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1A" w:rsidRPr="00304682" w:rsidRDefault="00B9731A" w:rsidP="00B9731A">
      <w:pPr>
        <w:rPr>
          <w:b/>
          <w:lang w:val="ro-RO"/>
        </w:rPr>
      </w:pPr>
      <w:r w:rsidRPr="00304682">
        <w:rPr>
          <w:color w:val="0070C0"/>
          <w:lang w:val="ro-RO"/>
        </w:rPr>
        <w:tab/>
      </w:r>
      <w:r w:rsidRPr="00304682">
        <w:rPr>
          <w:color w:val="0070C0"/>
          <w:lang w:val="ro-RO"/>
        </w:rPr>
        <w:tab/>
      </w:r>
      <w:r w:rsidRPr="00304682">
        <w:rPr>
          <w:color w:val="0070C0"/>
          <w:lang w:val="ro-RO"/>
        </w:rPr>
        <w:tab/>
      </w:r>
      <w:r w:rsidRPr="00304682">
        <w:rPr>
          <w:color w:val="0070C0"/>
          <w:lang w:val="ro-RO"/>
        </w:rPr>
        <w:tab/>
      </w:r>
      <w:r w:rsidRPr="00304682">
        <w:rPr>
          <w:color w:val="0070C0"/>
          <w:lang w:val="ro-RO"/>
        </w:rPr>
        <w:tab/>
      </w:r>
      <w:r w:rsidRPr="00304682">
        <w:rPr>
          <w:color w:val="0070C0"/>
          <w:lang w:val="ro-RO"/>
        </w:rPr>
        <w:tab/>
      </w:r>
      <w:r w:rsidRPr="00304682">
        <w:rPr>
          <w:color w:val="0070C0"/>
          <w:lang w:val="ro-RO"/>
        </w:rPr>
        <w:tab/>
      </w:r>
      <w:r w:rsidRPr="00304682">
        <w:rPr>
          <w:color w:val="0070C0"/>
          <w:lang w:val="ro-RO"/>
        </w:rPr>
        <w:tab/>
      </w:r>
      <w:r w:rsidRPr="00304682">
        <w:rPr>
          <w:color w:val="0070C0"/>
          <w:lang w:val="ro-RO"/>
        </w:rPr>
        <w:tab/>
      </w:r>
      <w:r w:rsidRPr="00304682">
        <w:rPr>
          <w:b/>
          <w:lang w:val="ro-RO"/>
        </w:rPr>
        <w:t>TABEL  DE  CONCORDANŢĂ</w:t>
      </w:r>
    </w:p>
    <w:p w:rsidR="00B9731A" w:rsidRPr="00304682" w:rsidRDefault="00B9731A" w:rsidP="00B9731A">
      <w:pPr>
        <w:tabs>
          <w:tab w:val="left" w:pos="709"/>
          <w:tab w:val="left" w:pos="1276"/>
          <w:tab w:val="left" w:pos="1800"/>
          <w:tab w:val="left" w:pos="2835"/>
          <w:tab w:val="left" w:pos="3402"/>
          <w:tab w:val="left" w:pos="3544"/>
          <w:tab w:val="left" w:pos="3686"/>
          <w:tab w:val="left" w:pos="4820"/>
          <w:tab w:val="left" w:pos="5103"/>
        </w:tabs>
        <w:ind w:left="1800" w:right="282" w:hanging="360"/>
        <w:rPr>
          <w:b/>
          <w:lang w:val="ro-RO"/>
        </w:rPr>
      </w:pPr>
      <w:r w:rsidRPr="00304682">
        <w:rPr>
          <w:b/>
          <w:lang w:val="ro-RO"/>
        </w:rPr>
        <w:tab/>
      </w:r>
      <w:r w:rsidRPr="00304682">
        <w:rPr>
          <w:b/>
          <w:lang w:val="ro-RO"/>
        </w:rPr>
        <w:tab/>
      </w:r>
      <w:r w:rsidRPr="00304682">
        <w:rPr>
          <w:b/>
          <w:lang w:val="ro-RO"/>
        </w:rPr>
        <w:tab/>
        <w:t xml:space="preserve">la proiectul legii pentru modificarea şi completarea  unor acte legislative </w:t>
      </w:r>
    </w:p>
    <w:p w:rsidR="00B9731A" w:rsidRPr="00304682" w:rsidRDefault="00B9731A" w:rsidP="00B9731A">
      <w:pPr>
        <w:rPr>
          <w:lang w:val="ro-RO"/>
        </w:rPr>
      </w:pPr>
      <w:r w:rsidRPr="00304682">
        <w:rPr>
          <w:lang w:val="ro-RO"/>
        </w:rPr>
        <w:t>(Legea nr. 235 din 01.12.2011 privind activităţile de acreditare şi de evaluare a conformităţii, Legea nr. 160 din 22.07.2011 privind reglementarea prin autorizare a activităţii de întreprinzător, Codul Contravenţional al Republicii Moldova nr. 218-XVI din 24.10.2008)</w:t>
      </w:r>
    </w:p>
    <w:tbl>
      <w:tblPr>
        <w:tblStyle w:val="a5"/>
        <w:tblW w:w="16018" w:type="dxa"/>
        <w:tblInd w:w="-743" w:type="dxa"/>
        <w:tblLayout w:type="fixed"/>
        <w:tblLook w:val="01E0" w:firstRow="1" w:lastRow="1" w:firstColumn="1" w:lastColumn="1" w:noHBand="0" w:noVBand="0"/>
      </w:tblPr>
      <w:tblGrid>
        <w:gridCol w:w="5387"/>
        <w:gridCol w:w="6804"/>
        <w:gridCol w:w="1418"/>
        <w:gridCol w:w="850"/>
        <w:gridCol w:w="709"/>
        <w:gridCol w:w="850"/>
      </w:tblGrid>
      <w:tr w:rsidR="00B9731A" w:rsidRPr="00304682" w:rsidTr="00456FB1">
        <w:tc>
          <w:tcPr>
            <w:tcW w:w="16018" w:type="dxa"/>
            <w:gridSpan w:val="6"/>
            <w:tcBorders>
              <w:top w:val="single" w:sz="4" w:space="0" w:color="auto"/>
              <w:left w:val="single" w:sz="4" w:space="0" w:color="auto"/>
              <w:bottom w:val="single" w:sz="4" w:space="0" w:color="auto"/>
              <w:right w:val="single" w:sz="4" w:space="0" w:color="auto"/>
            </w:tcBorders>
          </w:tcPr>
          <w:p w:rsidR="00B9731A" w:rsidRPr="00304682" w:rsidRDefault="00B9731A">
            <w:pPr>
              <w:autoSpaceDE w:val="0"/>
              <w:autoSpaceDN w:val="0"/>
              <w:adjustRightInd w:val="0"/>
              <w:ind w:firstLine="432"/>
              <w:jc w:val="both"/>
              <w:rPr>
                <w:b/>
                <w:bCs/>
                <w:lang w:val="ro-RO"/>
              </w:rPr>
            </w:pPr>
            <w:r w:rsidRPr="00304682">
              <w:rPr>
                <w:b/>
                <w:lang w:val="ro-RO"/>
              </w:rPr>
              <w:t xml:space="preserve">1. </w:t>
            </w:r>
            <w:r w:rsidR="00B32FE6" w:rsidRPr="00B32FE6">
              <w:rPr>
                <w:b/>
                <w:lang w:val="ro-RO"/>
              </w:rPr>
              <w:t>Regulamentul (CE) nr. 765/2008 al Parlamentului European şi al Consiliului din 9 iulie 2008 de stabilire a cerinţelor de acreditare şi de supraveghere a pieţei în ceea ce priveşte comercializarea produselor şi de abrogare a Regulamentului (CEE) nr. 339/93 (Text cu relevanţă pentru SEE), publicat în Jurnalul Oficial al Uniunii Europene L 218 din 13 august 2008</w:t>
            </w:r>
            <w:r w:rsidRPr="00304682">
              <w:rPr>
                <w:b/>
                <w:bCs/>
                <w:lang w:val="ro-RO"/>
              </w:rPr>
              <w:t>, aplicabil de la 1 ianuarie 2010.</w:t>
            </w:r>
          </w:p>
          <w:p w:rsidR="00B9731A" w:rsidRPr="00304682" w:rsidRDefault="006F1DB3" w:rsidP="00FC32F7">
            <w:pPr>
              <w:rPr>
                <w:b/>
                <w:lang w:val="ro-RO"/>
              </w:rPr>
            </w:pPr>
            <w:hyperlink r:id="rId6" w:history="1">
              <w:proofErr w:type="spellStart"/>
              <w:r w:rsidR="00B9731A" w:rsidRPr="00304682">
                <w:rPr>
                  <w:rStyle w:val="a6"/>
                  <w:b w:val="0"/>
                  <w:bdr w:val="none" w:sz="0" w:space="0" w:color="auto" w:frame="1"/>
                </w:rPr>
                <w:t>Regulation</w:t>
              </w:r>
              <w:proofErr w:type="spellEnd"/>
              <w:r w:rsidR="00B9731A" w:rsidRPr="00304682">
                <w:rPr>
                  <w:rStyle w:val="a6"/>
                  <w:b w:val="0"/>
                  <w:bdr w:val="none" w:sz="0" w:space="0" w:color="auto" w:frame="1"/>
                </w:rPr>
                <w:t xml:space="preserve"> (EC) No 765/2008 of </w:t>
              </w:r>
              <w:proofErr w:type="spellStart"/>
              <w:r w:rsidR="00B9731A" w:rsidRPr="00304682">
                <w:rPr>
                  <w:rStyle w:val="a6"/>
                  <w:b w:val="0"/>
                  <w:bdr w:val="none" w:sz="0" w:space="0" w:color="auto" w:frame="1"/>
                </w:rPr>
                <w:t>the</w:t>
              </w:r>
              <w:proofErr w:type="spellEnd"/>
              <w:r w:rsidR="00B9731A" w:rsidRPr="00304682">
                <w:rPr>
                  <w:rStyle w:val="a6"/>
                  <w:b w:val="0"/>
                  <w:bdr w:val="none" w:sz="0" w:space="0" w:color="auto" w:frame="1"/>
                </w:rPr>
                <w:t xml:space="preserve"> European </w:t>
              </w:r>
              <w:proofErr w:type="spellStart"/>
              <w:r w:rsidR="00B9731A" w:rsidRPr="00304682">
                <w:rPr>
                  <w:rStyle w:val="a6"/>
                  <w:b w:val="0"/>
                  <w:bdr w:val="none" w:sz="0" w:space="0" w:color="auto" w:frame="1"/>
                </w:rPr>
                <w:t>Parliament</w:t>
              </w:r>
              <w:proofErr w:type="spellEnd"/>
              <w:r w:rsidR="00B9731A" w:rsidRPr="00304682">
                <w:rPr>
                  <w:rStyle w:val="a6"/>
                  <w:b w:val="0"/>
                  <w:bdr w:val="none" w:sz="0" w:space="0" w:color="auto" w:frame="1"/>
                </w:rPr>
                <w:t xml:space="preserve"> </w:t>
              </w:r>
              <w:proofErr w:type="spellStart"/>
              <w:r w:rsidR="00B9731A" w:rsidRPr="00304682">
                <w:rPr>
                  <w:rStyle w:val="a6"/>
                  <w:b w:val="0"/>
                  <w:bdr w:val="none" w:sz="0" w:space="0" w:color="auto" w:frame="1"/>
                </w:rPr>
                <w:t>and</w:t>
              </w:r>
              <w:proofErr w:type="spellEnd"/>
              <w:r w:rsidR="00B9731A" w:rsidRPr="00304682">
                <w:rPr>
                  <w:rStyle w:val="a6"/>
                  <w:b w:val="0"/>
                  <w:bdr w:val="none" w:sz="0" w:space="0" w:color="auto" w:frame="1"/>
                </w:rPr>
                <w:t xml:space="preserve"> of </w:t>
              </w:r>
              <w:proofErr w:type="spellStart"/>
              <w:r w:rsidR="00B9731A" w:rsidRPr="00304682">
                <w:rPr>
                  <w:rStyle w:val="a6"/>
                  <w:b w:val="0"/>
                  <w:bdr w:val="none" w:sz="0" w:space="0" w:color="auto" w:frame="1"/>
                </w:rPr>
                <w:t>the</w:t>
              </w:r>
              <w:proofErr w:type="spellEnd"/>
              <w:r w:rsidR="00B9731A" w:rsidRPr="00304682">
                <w:rPr>
                  <w:rStyle w:val="a6"/>
                  <w:b w:val="0"/>
                  <w:bdr w:val="none" w:sz="0" w:space="0" w:color="auto" w:frame="1"/>
                </w:rPr>
                <w:t xml:space="preserve"> Council of 9 </w:t>
              </w:r>
              <w:proofErr w:type="spellStart"/>
              <w:r w:rsidR="00B9731A" w:rsidRPr="00304682">
                <w:rPr>
                  <w:rStyle w:val="a6"/>
                  <w:b w:val="0"/>
                  <w:bdr w:val="none" w:sz="0" w:space="0" w:color="auto" w:frame="1"/>
                </w:rPr>
                <w:t>July</w:t>
              </w:r>
              <w:proofErr w:type="spellEnd"/>
              <w:r w:rsidR="00B9731A" w:rsidRPr="00304682">
                <w:rPr>
                  <w:rStyle w:val="a6"/>
                  <w:b w:val="0"/>
                  <w:bdr w:val="none" w:sz="0" w:space="0" w:color="auto" w:frame="1"/>
                </w:rPr>
                <w:t xml:space="preserve"> 2008 </w:t>
              </w:r>
              <w:proofErr w:type="spellStart"/>
              <w:r w:rsidR="00B9731A" w:rsidRPr="00304682">
                <w:rPr>
                  <w:rStyle w:val="a6"/>
                  <w:b w:val="0"/>
                  <w:bdr w:val="none" w:sz="0" w:space="0" w:color="auto" w:frame="1"/>
                </w:rPr>
                <w:t>setting</w:t>
              </w:r>
              <w:proofErr w:type="spellEnd"/>
              <w:r w:rsidR="00B9731A" w:rsidRPr="00304682">
                <w:rPr>
                  <w:rStyle w:val="a6"/>
                  <w:b w:val="0"/>
                  <w:bdr w:val="none" w:sz="0" w:space="0" w:color="auto" w:frame="1"/>
                </w:rPr>
                <w:t xml:space="preserve"> out </w:t>
              </w:r>
              <w:proofErr w:type="spellStart"/>
              <w:r w:rsidR="00B9731A" w:rsidRPr="00304682">
                <w:rPr>
                  <w:rStyle w:val="a6"/>
                  <w:b w:val="0"/>
                  <w:bdr w:val="none" w:sz="0" w:space="0" w:color="auto" w:frame="1"/>
                </w:rPr>
                <w:t>the</w:t>
              </w:r>
              <w:proofErr w:type="spellEnd"/>
              <w:r w:rsidR="00B9731A" w:rsidRPr="00304682">
                <w:rPr>
                  <w:rStyle w:val="a6"/>
                  <w:b w:val="0"/>
                  <w:bdr w:val="none" w:sz="0" w:space="0" w:color="auto" w:frame="1"/>
                </w:rPr>
                <w:t xml:space="preserve"> </w:t>
              </w:r>
              <w:proofErr w:type="spellStart"/>
              <w:r w:rsidR="00B9731A" w:rsidRPr="00304682">
                <w:rPr>
                  <w:rStyle w:val="a6"/>
                  <w:b w:val="0"/>
                  <w:bdr w:val="none" w:sz="0" w:space="0" w:color="auto" w:frame="1"/>
                </w:rPr>
                <w:t>requirements</w:t>
              </w:r>
              <w:proofErr w:type="spellEnd"/>
              <w:r w:rsidR="00B9731A" w:rsidRPr="00304682">
                <w:rPr>
                  <w:rStyle w:val="a6"/>
                  <w:b w:val="0"/>
                  <w:bdr w:val="none" w:sz="0" w:space="0" w:color="auto" w:frame="1"/>
                </w:rPr>
                <w:t xml:space="preserve"> for </w:t>
              </w:r>
              <w:proofErr w:type="spellStart"/>
              <w:r w:rsidR="00B9731A" w:rsidRPr="00304682">
                <w:rPr>
                  <w:rStyle w:val="a6"/>
                  <w:b w:val="0"/>
                  <w:bdr w:val="none" w:sz="0" w:space="0" w:color="auto" w:frame="1"/>
                </w:rPr>
                <w:t>accreditation</w:t>
              </w:r>
              <w:proofErr w:type="spellEnd"/>
              <w:r w:rsidR="00B9731A" w:rsidRPr="00304682">
                <w:rPr>
                  <w:rStyle w:val="a6"/>
                  <w:b w:val="0"/>
                  <w:bdr w:val="none" w:sz="0" w:space="0" w:color="auto" w:frame="1"/>
                </w:rPr>
                <w:t xml:space="preserve"> </w:t>
              </w:r>
              <w:proofErr w:type="spellStart"/>
              <w:r w:rsidR="00B9731A" w:rsidRPr="00304682">
                <w:rPr>
                  <w:rStyle w:val="a6"/>
                  <w:b w:val="0"/>
                  <w:bdr w:val="none" w:sz="0" w:space="0" w:color="auto" w:frame="1"/>
                </w:rPr>
                <w:t>and</w:t>
              </w:r>
              <w:proofErr w:type="spellEnd"/>
              <w:r w:rsidR="00B9731A" w:rsidRPr="00304682">
                <w:rPr>
                  <w:rStyle w:val="a6"/>
                  <w:b w:val="0"/>
                  <w:bdr w:val="none" w:sz="0" w:space="0" w:color="auto" w:frame="1"/>
                </w:rPr>
                <w:t xml:space="preserve"> market </w:t>
              </w:r>
              <w:proofErr w:type="spellStart"/>
              <w:r w:rsidR="00B9731A" w:rsidRPr="00304682">
                <w:rPr>
                  <w:rStyle w:val="a6"/>
                  <w:b w:val="0"/>
                  <w:bdr w:val="none" w:sz="0" w:space="0" w:color="auto" w:frame="1"/>
                </w:rPr>
                <w:t>surveillance</w:t>
              </w:r>
              <w:proofErr w:type="spellEnd"/>
              <w:r w:rsidR="00B9731A" w:rsidRPr="00304682">
                <w:rPr>
                  <w:rStyle w:val="a6"/>
                  <w:b w:val="0"/>
                  <w:bdr w:val="none" w:sz="0" w:space="0" w:color="auto" w:frame="1"/>
                </w:rPr>
                <w:t xml:space="preserve"> </w:t>
              </w:r>
              <w:proofErr w:type="spellStart"/>
              <w:r w:rsidR="00B9731A" w:rsidRPr="00304682">
                <w:rPr>
                  <w:rStyle w:val="a6"/>
                  <w:b w:val="0"/>
                  <w:bdr w:val="none" w:sz="0" w:space="0" w:color="auto" w:frame="1"/>
                </w:rPr>
                <w:t>relating</w:t>
              </w:r>
              <w:proofErr w:type="spellEnd"/>
              <w:r w:rsidR="00B9731A" w:rsidRPr="00304682">
                <w:rPr>
                  <w:rStyle w:val="a6"/>
                  <w:b w:val="0"/>
                  <w:bdr w:val="none" w:sz="0" w:space="0" w:color="auto" w:frame="1"/>
                </w:rPr>
                <w:t xml:space="preserve"> </w:t>
              </w:r>
              <w:proofErr w:type="spellStart"/>
              <w:r w:rsidR="00B9731A" w:rsidRPr="00304682">
                <w:rPr>
                  <w:rStyle w:val="a6"/>
                  <w:b w:val="0"/>
                  <w:bdr w:val="none" w:sz="0" w:space="0" w:color="auto" w:frame="1"/>
                </w:rPr>
                <w:t>to</w:t>
              </w:r>
              <w:proofErr w:type="spellEnd"/>
              <w:r w:rsidR="00B9731A" w:rsidRPr="00304682">
                <w:rPr>
                  <w:rStyle w:val="a6"/>
                  <w:b w:val="0"/>
                  <w:bdr w:val="none" w:sz="0" w:space="0" w:color="auto" w:frame="1"/>
                </w:rPr>
                <w:t xml:space="preserve"> </w:t>
              </w:r>
              <w:proofErr w:type="spellStart"/>
              <w:r w:rsidR="00B9731A" w:rsidRPr="00304682">
                <w:rPr>
                  <w:rStyle w:val="a6"/>
                  <w:b w:val="0"/>
                  <w:bdr w:val="none" w:sz="0" w:space="0" w:color="auto" w:frame="1"/>
                </w:rPr>
                <w:t>the</w:t>
              </w:r>
              <w:proofErr w:type="spellEnd"/>
              <w:r w:rsidR="00B9731A" w:rsidRPr="00304682">
                <w:rPr>
                  <w:rStyle w:val="a6"/>
                  <w:b w:val="0"/>
                  <w:bdr w:val="none" w:sz="0" w:space="0" w:color="auto" w:frame="1"/>
                </w:rPr>
                <w:t xml:space="preserve"> marketing of </w:t>
              </w:r>
              <w:proofErr w:type="spellStart"/>
              <w:r w:rsidR="00B9731A" w:rsidRPr="00304682">
                <w:rPr>
                  <w:rStyle w:val="a6"/>
                  <w:b w:val="0"/>
                  <w:bdr w:val="none" w:sz="0" w:space="0" w:color="auto" w:frame="1"/>
                </w:rPr>
                <w:t>products</w:t>
              </w:r>
              <w:proofErr w:type="spellEnd"/>
              <w:r w:rsidR="00B9731A" w:rsidRPr="00304682">
                <w:rPr>
                  <w:rStyle w:val="a6"/>
                  <w:b w:val="0"/>
                  <w:bdr w:val="none" w:sz="0" w:space="0" w:color="auto" w:frame="1"/>
                </w:rPr>
                <w:t xml:space="preserve"> </w:t>
              </w:r>
              <w:proofErr w:type="spellStart"/>
              <w:r w:rsidR="00B9731A" w:rsidRPr="00304682">
                <w:rPr>
                  <w:rStyle w:val="a6"/>
                  <w:b w:val="0"/>
                  <w:bdr w:val="none" w:sz="0" w:space="0" w:color="auto" w:frame="1"/>
                </w:rPr>
                <w:t>and</w:t>
              </w:r>
              <w:proofErr w:type="spellEnd"/>
              <w:r w:rsidR="00B9731A" w:rsidRPr="00304682">
                <w:rPr>
                  <w:rStyle w:val="a6"/>
                  <w:b w:val="0"/>
                  <w:bdr w:val="none" w:sz="0" w:space="0" w:color="auto" w:frame="1"/>
                </w:rPr>
                <w:t xml:space="preserve"> </w:t>
              </w:r>
              <w:proofErr w:type="spellStart"/>
              <w:r w:rsidR="00B9731A" w:rsidRPr="00304682">
                <w:rPr>
                  <w:rStyle w:val="a6"/>
                  <w:b w:val="0"/>
                  <w:bdr w:val="none" w:sz="0" w:space="0" w:color="auto" w:frame="1"/>
                </w:rPr>
                <w:t>repealing</w:t>
              </w:r>
              <w:proofErr w:type="spellEnd"/>
              <w:r w:rsidR="00B9731A" w:rsidRPr="00304682">
                <w:rPr>
                  <w:rStyle w:val="a6"/>
                  <w:b w:val="0"/>
                  <w:bdr w:val="none" w:sz="0" w:space="0" w:color="auto" w:frame="1"/>
                </w:rPr>
                <w:t xml:space="preserve"> </w:t>
              </w:r>
              <w:proofErr w:type="spellStart"/>
              <w:r w:rsidR="00B9731A" w:rsidRPr="00304682">
                <w:rPr>
                  <w:rStyle w:val="a6"/>
                  <w:b w:val="0"/>
                  <w:bdr w:val="none" w:sz="0" w:space="0" w:color="auto" w:frame="1"/>
                </w:rPr>
                <w:t>Regulation</w:t>
              </w:r>
              <w:proofErr w:type="spellEnd"/>
              <w:r w:rsidR="00B9731A" w:rsidRPr="00304682">
                <w:rPr>
                  <w:rStyle w:val="a6"/>
                  <w:b w:val="0"/>
                  <w:bdr w:val="none" w:sz="0" w:space="0" w:color="auto" w:frame="1"/>
                </w:rPr>
                <w:t xml:space="preserve"> (EEC) No 339/93 (Text </w:t>
              </w:r>
              <w:proofErr w:type="spellStart"/>
              <w:r w:rsidR="00B9731A" w:rsidRPr="00304682">
                <w:rPr>
                  <w:rStyle w:val="a6"/>
                  <w:b w:val="0"/>
                  <w:bdr w:val="none" w:sz="0" w:space="0" w:color="auto" w:frame="1"/>
                </w:rPr>
                <w:t>with</w:t>
              </w:r>
              <w:proofErr w:type="spellEnd"/>
              <w:r w:rsidR="00B9731A" w:rsidRPr="00304682">
                <w:rPr>
                  <w:rStyle w:val="a6"/>
                  <w:b w:val="0"/>
                  <w:bdr w:val="none" w:sz="0" w:space="0" w:color="auto" w:frame="1"/>
                </w:rPr>
                <w:t xml:space="preserve"> EEA </w:t>
              </w:r>
              <w:proofErr w:type="spellStart"/>
              <w:r w:rsidR="00B9731A" w:rsidRPr="00304682">
                <w:rPr>
                  <w:rStyle w:val="a6"/>
                  <w:b w:val="0"/>
                  <w:bdr w:val="none" w:sz="0" w:space="0" w:color="auto" w:frame="1"/>
                </w:rPr>
                <w:t>relevance</w:t>
              </w:r>
              <w:proofErr w:type="spellEnd"/>
              <w:r w:rsidR="00B9731A" w:rsidRPr="00304682">
                <w:rPr>
                  <w:rStyle w:val="a6"/>
                  <w:b w:val="0"/>
                  <w:bdr w:val="none" w:sz="0" w:space="0" w:color="auto" w:frame="1"/>
                </w:rPr>
                <w:t>)</w:t>
              </w:r>
              <w:r w:rsidR="00B32FE6">
                <w:rPr>
                  <w:rStyle w:val="a6"/>
                  <w:b w:val="0"/>
                  <w:bdr w:val="none" w:sz="0" w:space="0" w:color="auto" w:frame="1"/>
                </w:rPr>
                <w:t>.</w:t>
              </w:r>
              <w:r w:rsidR="00FC32F7">
                <w:rPr>
                  <w:rStyle w:val="a6"/>
                  <w:b w:val="0"/>
                  <w:bdr w:val="none" w:sz="0" w:space="0" w:color="auto" w:frame="1"/>
                </w:rPr>
                <w:t xml:space="preserve">                                                                                 </w:t>
              </w:r>
              <w:r w:rsidR="00FC32F7" w:rsidRPr="00FC32F7">
                <w:rPr>
                  <w:rStyle w:val="a6"/>
                  <w:b w:val="0"/>
                  <w:bdr w:val="none" w:sz="0" w:space="0" w:color="auto" w:frame="1"/>
                </w:rPr>
                <w:t xml:space="preserve">Regulamentul </w:t>
              </w:r>
              <w:r w:rsidR="00FC32F7">
                <w:rPr>
                  <w:rStyle w:val="a6"/>
                  <w:b w:val="0"/>
                  <w:bdr w:val="none" w:sz="0" w:space="0" w:color="auto" w:frame="1"/>
                </w:rPr>
                <w:t>s</w:t>
              </w:r>
              <w:r w:rsidR="00FC32F7" w:rsidRPr="00FC32F7">
                <w:rPr>
                  <w:rStyle w:val="a6"/>
                  <w:b w:val="0"/>
                  <w:bdr w:val="none" w:sz="0" w:space="0" w:color="auto" w:frame="1"/>
                </w:rPr>
                <w:t>tabile</w:t>
              </w:r>
              <w:r w:rsidR="00FC32F7" w:rsidRPr="00FC32F7">
                <w:rPr>
                  <w:rStyle w:val="a6"/>
                  <w:rFonts w:ascii="Cambria Math" w:hAnsi="Cambria Math" w:cs="Cambria Math"/>
                  <w:b w:val="0"/>
                  <w:bdr w:val="none" w:sz="0" w:space="0" w:color="auto" w:frame="1"/>
                </w:rPr>
                <w:t>ș</w:t>
              </w:r>
              <w:r w:rsidR="00FC32F7" w:rsidRPr="00FC32F7">
                <w:rPr>
                  <w:rStyle w:val="a6"/>
                  <w:b w:val="0"/>
                  <w:bdr w:val="none" w:sz="0" w:space="0" w:color="auto" w:frame="1"/>
                </w:rPr>
                <w:t>te normele privind organizarea</w:t>
              </w:r>
              <w:r w:rsidR="00FC32F7">
                <w:rPr>
                  <w:rStyle w:val="a6"/>
                  <w:b w:val="0"/>
                  <w:bdr w:val="none" w:sz="0" w:space="0" w:color="auto" w:frame="1"/>
                </w:rPr>
                <w:t xml:space="preserve"> </w:t>
              </w:r>
              <w:r w:rsidR="00FC32F7" w:rsidRPr="00FC32F7">
                <w:rPr>
                  <w:rStyle w:val="a6"/>
                  <w:rFonts w:ascii="Cambria Math" w:hAnsi="Cambria Math" w:cs="Cambria Math"/>
                  <w:b w:val="0"/>
                  <w:bdr w:val="none" w:sz="0" w:space="0" w:color="auto" w:frame="1"/>
                </w:rPr>
                <w:t>ș</w:t>
              </w:r>
              <w:r w:rsidR="00FC32F7" w:rsidRPr="00FC32F7">
                <w:rPr>
                  <w:rStyle w:val="a6"/>
                  <w:b w:val="0"/>
                  <w:bdr w:val="none" w:sz="0" w:space="0" w:color="auto" w:frame="1"/>
                </w:rPr>
                <w:t>i func</w:t>
              </w:r>
              <w:r w:rsidR="00FC32F7" w:rsidRPr="00FC32F7">
                <w:rPr>
                  <w:rStyle w:val="a6"/>
                  <w:rFonts w:ascii="Cambria Math" w:hAnsi="Cambria Math" w:cs="Cambria Math"/>
                  <w:b w:val="0"/>
                  <w:bdr w:val="none" w:sz="0" w:space="0" w:color="auto" w:frame="1"/>
                </w:rPr>
                <w:t>ț</w:t>
              </w:r>
              <w:r w:rsidR="00FC32F7" w:rsidRPr="00FC32F7">
                <w:rPr>
                  <w:rStyle w:val="a6"/>
                  <w:b w:val="0"/>
                  <w:bdr w:val="none" w:sz="0" w:space="0" w:color="auto" w:frame="1"/>
                </w:rPr>
                <w:t>ionarea acreditării organismelor de evaluare a</w:t>
              </w:r>
              <w:r w:rsidR="00FC32F7">
                <w:rPr>
                  <w:rStyle w:val="a6"/>
                  <w:b w:val="0"/>
                  <w:bdr w:val="none" w:sz="0" w:space="0" w:color="auto" w:frame="1"/>
                </w:rPr>
                <w:t xml:space="preserve"> </w:t>
              </w:r>
              <w:r w:rsidR="00FC32F7" w:rsidRPr="00FC32F7">
                <w:rPr>
                  <w:rStyle w:val="a6"/>
                  <w:b w:val="0"/>
                  <w:bdr w:val="none" w:sz="0" w:space="0" w:color="auto" w:frame="1"/>
                </w:rPr>
                <w:t>conformită</w:t>
              </w:r>
              <w:r w:rsidR="00FC32F7" w:rsidRPr="00FC32F7">
                <w:rPr>
                  <w:rStyle w:val="a6"/>
                  <w:rFonts w:ascii="Cambria Math" w:hAnsi="Cambria Math" w:cs="Cambria Math"/>
                  <w:b w:val="0"/>
                  <w:bdr w:val="none" w:sz="0" w:space="0" w:color="auto" w:frame="1"/>
                </w:rPr>
                <w:t>ț</w:t>
              </w:r>
              <w:r w:rsidR="00FC32F7" w:rsidRPr="00FC32F7">
                <w:rPr>
                  <w:rStyle w:val="a6"/>
                  <w:b w:val="0"/>
                  <w:bdr w:val="none" w:sz="0" w:space="0" w:color="auto" w:frame="1"/>
                </w:rPr>
                <w:t>ii care desfă</w:t>
              </w:r>
              <w:r w:rsidR="00FC32F7" w:rsidRPr="00FC32F7">
                <w:rPr>
                  <w:rStyle w:val="a6"/>
                  <w:rFonts w:ascii="Cambria Math" w:hAnsi="Cambria Math" w:cs="Cambria Math"/>
                  <w:b w:val="0"/>
                  <w:bdr w:val="none" w:sz="0" w:space="0" w:color="auto" w:frame="1"/>
                </w:rPr>
                <w:t>ș</w:t>
              </w:r>
              <w:r w:rsidR="00FC32F7" w:rsidRPr="00FC32F7">
                <w:rPr>
                  <w:rStyle w:val="a6"/>
                  <w:b w:val="0"/>
                  <w:bdr w:val="none" w:sz="0" w:space="0" w:color="auto" w:frame="1"/>
                </w:rPr>
                <w:t>oară activită</w:t>
              </w:r>
              <w:r w:rsidR="00FC32F7" w:rsidRPr="00FC32F7">
                <w:rPr>
                  <w:rStyle w:val="a6"/>
                  <w:rFonts w:ascii="Cambria Math" w:hAnsi="Cambria Math" w:cs="Cambria Math"/>
                  <w:b w:val="0"/>
                  <w:bdr w:val="none" w:sz="0" w:space="0" w:color="auto" w:frame="1"/>
                </w:rPr>
                <w:t>ț</w:t>
              </w:r>
              <w:r w:rsidR="00FC32F7" w:rsidRPr="00FC32F7">
                <w:rPr>
                  <w:rStyle w:val="a6"/>
                  <w:b w:val="0"/>
                  <w:bdr w:val="none" w:sz="0" w:space="0" w:color="auto" w:frame="1"/>
                </w:rPr>
                <w:t>i de evaluare a</w:t>
              </w:r>
              <w:r w:rsidR="00FC32F7">
                <w:rPr>
                  <w:rStyle w:val="a6"/>
                  <w:b w:val="0"/>
                  <w:bdr w:val="none" w:sz="0" w:space="0" w:color="auto" w:frame="1"/>
                </w:rPr>
                <w:t xml:space="preserve"> </w:t>
              </w:r>
              <w:r w:rsidR="00FC32F7" w:rsidRPr="00FC32F7">
                <w:rPr>
                  <w:rStyle w:val="a6"/>
                  <w:b w:val="0"/>
                  <w:bdr w:val="none" w:sz="0" w:space="0" w:color="auto" w:frame="1"/>
                </w:rPr>
                <w:t>conformită</w:t>
              </w:r>
              <w:r w:rsidR="00FC32F7" w:rsidRPr="00FC32F7">
                <w:rPr>
                  <w:rStyle w:val="a6"/>
                  <w:rFonts w:ascii="Cambria Math" w:hAnsi="Cambria Math" w:cs="Cambria Math"/>
                  <w:b w:val="0"/>
                  <w:bdr w:val="none" w:sz="0" w:space="0" w:color="auto" w:frame="1"/>
                </w:rPr>
                <w:t>ț</w:t>
              </w:r>
              <w:r w:rsidR="00FC32F7" w:rsidRPr="00FC32F7">
                <w:rPr>
                  <w:rStyle w:val="a6"/>
                  <w:b w:val="0"/>
                  <w:bdr w:val="none" w:sz="0" w:space="0" w:color="auto" w:frame="1"/>
                </w:rPr>
                <w:t>ii.</w:t>
              </w:r>
              <w:r w:rsidR="00B9731A" w:rsidRPr="00304682">
                <w:rPr>
                  <w:b/>
                  <w:bdr w:val="none" w:sz="0" w:space="0" w:color="auto" w:frame="1"/>
                </w:rPr>
                <w:br/>
              </w:r>
            </w:hyperlink>
          </w:p>
          <w:p w:rsidR="00B9731A" w:rsidRPr="00304682" w:rsidRDefault="00B32FE6">
            <w:pPr>
              <w:ind w:firstLine="432"/>
              <w:rPr>
                <w:b/>
                <w:i/>
                <w:lang w:val="ro-RO"/>
              </w:rPr>
            </w:pPr>
            <w:r w:rsidRPr="00B32FE6">
              <w:rPr>
                <w:b/>
                <w:bCs/>
                <w:lang w:val="ro-RO"/>
              </w:rPr>
              <w:t>Decizia nr. 768/2008/CE a Parlamentului European şi a Consiliului din 9 iulie 2008 privind un cadru comun pentru comercializarea produselor şi de abrogare a Deciziei 93/465/CEE a Consiliului (Text cu relevanţă pentru SEE), publicată în Jurnalul Oficial al Uniunii Europene L 218 din 13 august 2008</w:t>
            </w:r>
            <w:r w:rsidR="00B9731A" w:rsidRPr="00304682">
              <w:rPr>
                <w:b/>
                <w:i/>
                <w:lang w:val="ro-RO"/>
              </w:rPr>
              <w:t>.</w:t>
            </w:r>
          </w:p>
          <w:p w:rsidR="00FC32F7" w:rsidRDefault="00B9731A" w:rsidP="00FC32F7">
            <w:pPr>
              <w:ind w:firstLine="432"/>
            </w:pPr>
            <w:proofErr w:type="spellStart"/>
            <w:r w:rsidRPr="00304682">
              <w:t>Commission</w:t>
            </w:r>
            <w:proofErr w:type="spellEnd"/>
            <w:r w:rsidRPr="00304682">
              <w:t xml:space="preserve"> </w:t>
            </w:r>
            <w:proofErr w:type="spellStart"/>
            <w:r w:rsidRPr="00304682">
              <w:t>Decision</w:t>
            </w:r>
            <w:proofErr w:type="spellEnd"/>
            <w:r w:rsidRPr="00304682">
              <w:t xml:space="preserve"> 2008/768/EC of 30 </w:t>
            </w:r>
            <w:proofErr w:type="spellStart"/>
            <w:r w:rsidRPr="00304682">
              <w:t>September</w:t>
            </w:r>
            <w:proofErr w:type="spellEnd"/>
            <w:r w:rsidRPr="00304682">
              <w:t xml:space="preserve"> 2008 </w:t>
            </w:r>
            <w:proofErr w:type="spellStart"/>
            <w:r w:rsidRPr="00304682">
              <w:t>concerning</w:t>
            </w:r>
            <w:proofErr w:type="spellEnd"/>
            <w:r w:rsidRPr="00304682">
              <w:t xml:space="preserve"> </w:t>
            </w:r>
            <w:proofErr w:type="spellStart"/>
            <w:r w:rsidRPr="00304682">
              <w:t>the</w:t>
            </w:r>
            <w:proofErr w:type="spellEnd"/>
            <w:r w:rsidRPr="00304682">
              <w:t xml:space="preserve"> </w:t>
            </w:r>
            <w:proofErr w:type="spellStart"/>
            <w:r w:rsidRPr="00304682">
              <w:t>non-inclusion</w:t>
            </w:r>
            <w:proofErr w:type="spellEnd"/>
            <w:r w:rsidRPr="00304682">
              <w:t xml:space="preserve"> of </w:t>
            </w:r>
            <w:proofErr w:type="spellStart"/>
            <w:r w:rsidRPr="00304682">
              <w:t>Beauveria</w:t>
            </w:r>
            <w:proofErr w:type="spellEnd"/>
            <w:r w:rsidRPr="00304682">
              <w:t xml:space="preserve"> </w:t>
            </w:r>
            <w:proofErr w:type="spellStart"/>
            <w:r w:rsidRPr="00304682">
              <w:t>brongniartii</w:t>
            </w:r>
            <w:proofErr w:type="spellEnd"/>
            <w:r w:rsidRPr="00304682">
              <w:t xml:space="preserve"> </w:t>
            </w:r>
            <w:proofErr w:type="spellStart"/>
            <w:r w:rsidRPr="00304682">
              <w:t>and</w:t>
            </w:r>
            <w:proofErr w:type="spellEnd"/>
            <w:r w:rsidRPr="00304682">
              <w:t xml:space="preserve"> </w:t>
            </w:r>
            <w:proofErr w:type="spellStart"/>
            <w:r w:rsidRPr="00304682">
              <w:t>potassium</w:t>
            </w:r>
            <w:proofErr w:type="spellEnd"/>
            <w:r w:rsidRPr="00304682">
              <w:t xml:space="preserve"> </w:t>
            </w:r>
            <w:proofErr w:type="spellStart"/>
            <w:r w:rsidRPr="00304682">
              <w:t>permanganate</w:t>
            </w:r>
            <w:proofErr w:type="spellEnd"/>
            <w:r w:rsidRPr="00304682">
              <w:t xml:space="preserve"> in </w:t>
            </w:r>
            <w:proofErr w:type="spellStart"/>
            <w:r w:rsidRPr="00304682">
              <w:t>Annex</w:t>
            </w:r>
            <w:proofErr w:type="spellEnd"/>
            <w:r w:rsidRPr="00304682">
              <w:t xml:space="preserve"> I </w:t>
            </w:r>
            <w:proofErr w:type="spellStart"/>
            <w:r w:rsidRPr="00304682">
              <w:t>to</w:t>
            </w:r>
            <w:proofErr w:type="spellEnd"/>
            <w:r w:rsidRPr="00304682">
              <w:t xml:space="preserve"> Council Directive 91/414/EEC </w:t>
            </w:r>
            <w:proofErr w:type="spellStart"/>
            <w:r w:rsidRPr="00304682">
              <w:t>and</w:t>
            </w:r>
            <w:proofErr w:type="spellEnd"/>
            <w:r w:rsidRPr="00304682">
              <w:t xml:space="preserve"> </w:t>
            </w:r>
            <w:proofErr w:type="spellStart"/>
            <w:r w:rsidRPr="00304682">
              <w:t>the</w:t>
            </w:r>
            <w:proofErr w:type="spellEnd"/>
            <w:r w:rsidRPr="00304682">
              <w:t xml:space="preserve"> </w:t>
            </w:r>
            <w:proofErr w:type="spellStart"/>
            <w:r w:rsidRPr="00304682">
              <w:t>withdrawal</w:t>
            </w:r>
            <w:proofErr w:type="spellEnd"/>
            <w:r w:rsidRPr="00304682">
              <w:t xml:space="preserve"> of </w:t>
            </w:r>
            <w:proofErr w:type="spellStart"/>
            <w:r w:rsidRPr="00304682">
              <w:t>authorisations</w:t>
            </w:r>
            <w:proofErr w:type="spellEnd"/>
            <w:r w:rsidRPr="00304682">
              <w:t xml:space="preserve"> for </w:t>
            </w:r>
            <w:proofErr w:type="spellStart"/>
            <w:r w:rsidRPr="00304682">
              <w:t>plant</w:t>
            </w:r>
            <w:proofErr w:type="spellEnd"/>
            <w:r w:rsidRPr="00304682">
              <w:t xml:space="preserve"> </w:t>
            </w:r>
            <w:proofErr w:type="spellStart"/>
            <w:r w:rsidRPr="00304682">
              <w:t>protection</w:t>
            </w:r>
            <w:proofErr w:type="spellEnd"/>
            <w:r w:rsidRPr="00304682">
              <w:t xml:space="preserve"> </w:t>
            </w:r>
            <w:proofErr w:type="spellStart"/>
            <w:r w:rsidRPr="00304682">
              <w:t>products</w:t>
            </w:r>
            <w:proofErr w:type="spellEnd"/>
            <w:r w:rsidRPr="00304682">
              <w:t xml:space="preserve"> </w:t>
            </w:r>
            <w:proofErr w:type="spellStart"/>
            <w:r w:rsidRPr="00304682">
              <w:t>containing</w:t>
            </w:r>
            <w:proofErr w:type="spellEnd"/>
            <w:r w:rsidRPr="00304682">
              <w:t xml:space="preserve"> </w:t>
            </w:r>
            <w:proofErr w:type="spellStart"/>
            <w:r w:rsidRPr="00304682">
              <w:t>these</w:t>
            </w:r>
            <w:proofErr w:type="spellEnd"/>
            <w:r w:rsidRPr="00304682">
              <w:t xml:space="preserve"> </w:t>
            </w:r>
            <w:proofErr w:type="spellStart"/>
            <w:r w:rsidRPr="00304682">
              <w:t>substances</w:t>
            </w:r>
            <w:proofErr w:type="spellEnd"/>
            <w:r w:rsidRPr="00304682">
              <w:t xml:space="preserve"> (</w:t>
            </w:r>
            <w:proofErr w:type="spellStart"/>
            <w:r w:rsidRPr="00304682">
              <w:t>notified</w:t>
            </w:r>
            <w:proofErr w:type="spellEnd"/>
            <w:r w:rsidRPr="00304682">
              <w:t xml:space="preserve"> </w:t>
            </w:r>
            <w:proofErr w:type="spellStart"/>
            <w:r w:rsidRPr="00304682">
              <w:t>under</w:t>
            </w:r>
            <w:proofErr w:type="spellEnd"/>
            <w:r w:rsidRPr="00304682">
              <w:t xml:space="preserve"> document </w:t>
            </w:r>
            <w:proofErr w:type="spellStart"/>
            <w:r w:rsidRPr="00304682">
              <w:t>number</w:t>
            </w:r>
            <w:proofErr w:type="spellEnd"/>
            <w:r w:rsidRPr="00304682">
              <w:t xml:space="preserve"> C(2008) 5106) (Text </w:t>
            </w:r>
            <w:proofErr w:type="spellStart"/>
            <w:r w:rsidRPr="00304682">
              <w:t>with</w:t>
            </w:r>
            <w:proofErr w:type="spellEnd"/>
            <w:r w:rsidRPr="00304682">
              <w:t xml:space="preserve"> EEA </w:t>
            </w:r>
            <w:proofErr w:type="spellStart"/>
            <w:r w:rsidRPr="00304682">
              <w:t>relevance</w:t>
            </w:r>
            <w:proofErr w:type="spellEnd"/>
            <w:r w:rsidRPr="00304682">
              <w:t>).</w:t>
            </w:r>
            <w:r w:rsidR="00FC32F7">
              <w:t xml:space="preserve"> </w:t>
            </w:r>
          </w:p>
          <w:p w:rsidR="00B9731A" w:rsidRPr="00304682" w:rsidRDefault="00FC32F7" w:rsidP="00FC32F7">
            <w:pPr>
              <w:ind w:firstLine="432"/>
            </w:pPr>
            <w:r w:rsidRPr="00FC32F7">
              <w:t xml:space="preserve">Decizia </w:t>
            </w:r>
            <w:r>
              <w:t>stabile</w:t>
            </w:r>
            <w:r>
              <w:rPr>
                <w:rFonts w:ascii="Cambria Math" w:hAnsi="Cambria Math" w:cs="Cambria Math"/>
              </w:rPr>
              <w:t>ș</w:t>
            </w:r>
            <w:r>
              <w:t xml:space="preserve">te cadrul comun al principiilor generale </w:t>
            </w:r>
            <w:r>
              <w:rPr>
                <w:rFonts w:ascii="Cambria Math" w:hAnsi="Cambria Math" w:cs="Cambria Math"/>
              </w:rPr>
              <w:t>ș</w:t>
            </w:r>
            <w:r>
              <w:t>i al dispozi</w:t>
            </w:r>
            <w:r>
              <w:rPr>
                <w:rFonts w:ascii="Cambria Math" w:hAnsi="Cambria Math" w:cs="Cambria Math"/>
              </w:rPr>
              <w:t>ț</w:t>
            </w:r>
            <w:r>
              <w:t>iilor de referin</w:t>
            </w:r>
            <w:r>
              <w:rPr>
                <w:rFonts w:ascii="Cambria Math" w:hAnsi="Cambria Math" w:cs="Cambria Math"/>
              </w:rPr>
              <w:t>ț</w:t>
            </w:r>
            <w:r>
              <w:t>ă pentru elaborarea legisla</w:t>
            </w:r>
            <w:r>
              <w:rPr>
                <w:rFonts w:ascii="Cambria Math" w:hAnsi="Cambria Math" w:cs="Cambria Math"/>
              </w:rPr>
              <w:t>ț</w:t>
            </w:r>
            <w:r>
              <w:t>iei comunitare de armonizare a condi</w:t>
            </w:r>
            <w:r>
              <w:rPr>
                <w:rFonts w:ascii="Cambria Math" w:hAnsi="Cambria Math" w:cs="Cambria Math"/>
              </w:rPr>
              <w:t>ț</w:t>
            </w:r>
            <w:r>
              <w:t>iilor pentru comercializarea produselor („legisla</w:t>
            </w:r>
            <w:r>
              <w:rPr>
                <w:rFonts w:ascii="Cambria Math" w:hAnsi="Cambria Math" w:cs="Cambria Math"/>
              </w:rPr>
              <w:t>ț</w:t>
            </w:r>
            <w:r>
              <w:t>ia comunitară de armonizare”).</w:t>
            </w:r>
          </w:p>
        </w:tc>
      </w:tr>
      <w:tr w:rsidR="00B9731A" w:rsidRPr="00304682" w:rsidTr="00456FB1">
        <w:tc>
          <w:tcPr>
            <w:tcW w:w="16018" w:type="dxa"/>
            <w:gridSpan w:val="6"/>
            <w:tcBorders>
              <w:top w:val="single" w:sz="4" w:space="0" w:color="auto"/>
              <w:left w:val="single" w:sz="4" w:space="0" w:color="auto"/>
              <w:bottom w:val="single" w:sz="4" w:space="0" w:color="auto"/>
              <w:right w:val="single" w:sz="4" w:space="0" w:color="auto"/>
            </w:tcBorders>
          </w:tcPr>
          <w:p w:rsidR="00B9731A" w:rsidRPr="00304682" w:rsidRDefault="00B9731A" w:rsidP="000D479D">
            <w:pPr>
              <w:ind w:firstLine="432"/>
              <w:rPr>
                <w:b/>
                <w:lang w:val="ro-RO"/>
              </w:rPr>
            </w:pPr>
            <w:r w:rsidRPr="00304682">
              <w:rPr>
                <w:b/>
                <w:lang w:val="ro-RO"/>
              </w:rPr>
              <w:t>2. Legea nr. 235 din 01.12.2011 privind activităţile de acreditare şi de evaluare a conformităţii</w:t>
            </w:r>
          </w:p>
        </w:tc>
      </w:tr>
      <w:tr w:rsidR="00B9731A" w:rsidRPr="00304682" w:rsidTr="00456FB1">
        <w:tc>
          <w:tcPr>
            <w:tcW w:w="16018" w:type="dxa"/>
            <w:gridSpan w:val="6"/>
            <w:tcBorders>
              <w:top w:val="single" w:sz="4" w:space="0" w:color="auto"/>
              <w:left w:val="single" w:sz="4" w:space="0" w:color="auto"/>
              <w:bottom w:val="single" w:sz="4" w:space="0" w:color="auto"/>
              <w:right w:val="single" w:sz="4" w:space="0" w:color="auto"/>
            </w:tcBorders>
            <w:hideMark/>
          </w:tcPr>
          <w:p w:rsidR="00B9731A" w:rsidRPr="00304682" w:rsidRDefault="00B9731A" w:rsidP="00A42314">
            <w:pPr>
              <w:ind w:firstLine="432"/>
              <w:rPr>
                <w:color w:val="0070C0"/>
                <w:lang w:val="ro-RO"/>
              </w:rPr>
            </w:pPr>
            <w:r w:rsidRPr="00304682">
              <w:rPr>
                <w:b/>
                <w:lang w:val="ro-RO"/>
              </w:rPr>
              <w:t xml:space="preserve">3. </w:t>
            </w:r>
            <w:r w:rsidR="00FC32F7" w:rsidRPr="00FC32F7">
              <w:rPr>
                <w:b/>
                <w:lang w:val="ro-RO"/>
              </w:rPr>
              <w:t>Proiectul este parţial compatibil</w:t>
            </w:r>
            <w:r w:rsidR="00795AAB" w:rsidRPr="00304682">
              <w:rPr>
                <w:lang w:val="ro-RO"/>
              </w:rPr>
              <w:t>.</w:t>
            </w:r>
          </w:p>
        </w:tc>
      </w:tr>
      <w:tr w:rsidR="00B9731A" w:rsidRPr="00304682" w:rsidTr="00456FB1">
        <w:tc>
          <w:tcPr>
            <w:tcW w:w="5387" w:type="dxa"/>
            <w:tcBorders>
              <w:top w:val="single" w:sz="4" w:space="0" w:color="auto"/>
              <w:left w:val="single" w:sz="4" w:space="0" w:color="auto"/>
              <w:bottom w:val="single" w:sz="4" w:space="0" w:color="auto"/>
              <w:right w:val="single" w:sz="4" w:space="0" w:color="auto"/>
            </w:tcBorders>
          </w:tcPr>
          <w:p w:rsidR="00B9731A" w:rsidRPr="00A07BC9" w:rsidRDefault="00B9731A">
            <w:pPr>
              <w:pStyle w:val="Default"/>
              <w:rPr>
                <w:color w:val="auto"/>
                <w:sz w:val="20"/>
                <w:szCs w:val="20"/>
                <w:lang w:val="ro-RO"/>
              </w:rPr>
            </w:pPr>
            <w:r w:rsidRPr="00A07BC9">
              <w:rPr>
                <w:b/>
                <w:bCs/>
                <w:color w:val="auto"/>
                <w:sz w:val="20"/>
                <w:szCs w:val="20"/>
                <w:lang w:val="ro-RO"/>
              </w:rPr>
              <w:t>4. Prevederile şi cerinţele reglementărilor comunitare (articolul, paragraful, punctul)</w:t>
            </w:r>
          </w:p>
          <w:p w:rsidR="00B9731A" w:rsidRPr="00A07BC9" w:rsidRDefault="00B9731A">
            <w:pPr>
              <w:rPr>
                <w:sz w:val="20"/>
                <w:szCs w:val="20"/>
                <w:lang w:val="ro-RO"/>
              </w:rPr>
            </w:pPr>
          </w:p>
        </w:tc>
        <w:tc>
          <w:tcPr>
            <w:tcW w:w="6804" w:type="dxa"/>
            <w:tcBorders>
              <w:top w:val="single" w:sz="4" w:space="0" w:color="auto"/>
              <w:left w:val="single" w:sz="4" w:space="0" w:color="auto"/>
              <w:bottom w:val="single" w:sz="4" w:space="0" w:color="auto"/>
              <w:right w:val="single" w:sz="4" w:space="0" w:color="auto"/>
            </w:tcBorders>
          </w:tcPr>
          <w:p w:rsidR="00B9731A" w:rsidRPr="00A07BC9" w:rsidRDefault="00B9731A">
            <w:pPr>
              <w:pStyle w:val="Default"/>
              <w:ind w:right="-36"/>
              <w:rPr>
                <w:color w:val="auto"/>
                <w:sz w:val="20"/>
                <w:szCs w:val="20"/>
                <w:lang w:val="ro-RO"/>
              </w:rPr>
            </w:pPr>
            <w:r w:rsidRPr="00A07BC9">
              <w:rPr>
                <w:b/>
                <w:bCs/>
                <w:color w:val="auto"/>
                <w:sz w:val="20"/>
                <w:szCs w:val="20"/>
                <w:lang w:val="ro-RO"/>
              </w:rPr>
              <w:t>5. Prevederile actului normativ naţional (capitolul, articolul, subparagraful, punctul etc.)</w:t>
            </w:r>
          </w:p>
          <w:p w:rsidR="00B9731A" w:rsidRPr="00A07BC9" w:rsidRDefault="00B9731A">
            <w:pPr>
              <w:rPr>
                <w:sz w:val="20"/>
                <w:szCs w:val="20"/>
                <w:lang w:val="ro-RO"/>
              </w:rPr>
            </w:pPr>
          </w:p>
        </w:tc>
        <w:tc>
          <w:tcPr>
            <w:tcW w:w="1418" w:type="dxa"/>
            <w:tcBorders>
              <w:top w:val="single" w:sz="4" w:space="0" w:color="auto"/>
              <w:left w:val="single" w:sz="4" w:space="0" w:color="auto"/>
              <w:bottom w:val="single" w:sz="4" w:space="0" w:color="auto"/>
              <w:right w:val="single" w:sz="4" w:space="0" w:color="auto"/>
            </w:tcBorders>
          </w:tcPr>
          <w:p w:rsidR="00B9731A" w:rsidRPr="00A07BC9" w:rsidRDefault="00B9731A">
            <w:pPr>
              <w:pStyle w:val="Default"/>
              <w:rPr>
                <w:color w:val="auto"/>
                <w:sz w:val="20"/>
                <w:szCs w:val="20"/>
                <w:lang w:val="ro-RO"/>
              </w:rPr>
            </w:pPr>
            <w:r w:rsidRPr="00A07BC9">
              <w:rPr>
                <w:b/>
                <w:bCs/>
                <w:color w:val="auto"/>
                <w:sz w:val="20"/>
                <w:szCs w:val="20"/>
                <w:lang w:val="ro-RO"/>
              </w:rPr>
              <w:t xml:space="preserve">6. Diferenţe </w:t>
            </w:r>
          </w:p>
          <w:p w:rsidR="00B9731A" w:rsidRPr="00A07BC9" w:rsidRDefault="00B9731A">
            <w:pPr>
              <w:rPr>
                <w:sz w:val="20"/>
                <w:szCs w:val="20"/>
                <w:lang w:val="ro-RO"/>
              </w:rPr>
            </w:pPr>
          </w:p>
        </w:tc>
        <w:tc>
          <w:tcPr>
            <w:tcW w:w="850" w:type="dxa"/>
            <w:tcBorders>
              <w:top w:val="single" w:sz="4" w:space="0" w:color="auto"/>
              <w:left w:val="single" w:sz="4" w:space="0" w:color="auto"/>
              <w:bottom w:val="single" w:sz="4" w:space="0" w:color="auto"/>
              <w:right w:val="single" w:sz="4" w:space="0" w:color="auto"/>
            </w:tcBorders>
            <w:hideMark/>
          </w:tcPr>
          <w:p w:rsidR="00B9731A" w:rsidRPr="00A07BC9" w:rsidRDefault="00B9731A">
            <w:pPr>
              <w:rPr>
                <w:sz w:val="20"/>
                <w:szCs w:val="20"/>
                <w:lang w:val="ro-RO"/>
              </w:rPr>
            </w:pPr>
            <w:r w:rsidRPr="00A07BC9">
              <w:rPr>
                <w:b/>
                <w:bCs/>
                <w:sz w:val="20"/>
                <w:szCs w:val="20"/>
                <w:lang w:val="ro-RO"/>
              </w:rPr>
              <w:t>7. Motivele ce explică faptul că proiectul este parţial compatibil sau incompatibil</w:t>
            </w:r>
          </w:p>
        </w:tc>
        <w:tc>
          <w:tcPr>
            <w:tcW w:w="709" w:type="dxa"/>
            <w:tcBorders>
              <w:top w:val="single" w:sz="4" w:space="0" w:color="auto"/>
              <w:left w:val="single" w:sz="4" w:space="0" w:color="auto"/>
              <w:bottom w:val="single" w:sz="4" w:space="0" w:color="auto"/>
              <w:right w:val="single" w:sz="4" w:space="0" w:color="auto"/>
            </w:tcBorders>
            <w:hideMark/>
          </w:tcPr>
          <w:p w:rsidR="00B9731A" w:rsidRPr="00A07BC9" w:rsidRDefault="00B9731A">
            <w:pPr>
              <w:rPr>
                <w:sz w:val="20"/>
                <w:szCs w:val="20"/>
                <w:lang w:val="ro-RO"/>
              </w:rPr>
            </w:pPr>
            <w:r w:rsidRPr="00A07BC9">
              <w:rPr>
                <w:b/>
                <w:bCs/>
                <w:sz w:val="20"/>
                <w:szCs w:val="20"/>
                <w:lang w:val="ro-RO"/>
              </w:rPr>
              <w:t>8. Instituţia responsabilă</w:t>
            </w:r>
          </w:p>
        </w:tc>
        <w:tc>
          <w:tcPr>
            <w:tcW w:w="850" w:type="dxa"/>
            <w:tcBorders>
              <w:top w:val="single" w:sz="4" w:space="0" w:color="auto"/>
              <w:left w:val="single" w:sz="4" w:space="0" w:color="auto"/>
              <w:bottom w:val="single" w:sz="4" w:space="0" w:color="auto"/>
              <w:right w:val="single" w:sz="4" w:space="0" w:color="auto"/>
            </w:tcBorders>
            <w:hideMark/>
          </w:tcPr>
          <w:p w:rsidR="00B9731A" w:rsidRPr="00C767E6" w:rsidRDefault="00B9731A">
            <w:pPr>
              <w:rPr>
                <w:sz w:val="18"/>
                <w:szCs w:val="18"/>
                <w:lang w:val="ro-RO"/>
              </w:rPr>
            </w:pPr>
            <w:r w:rsidRPr="00C767E6">
              <w:rPr>
                <w:b/>
                <w:bCs/>
                <w:sz w:val="18"/>
                <w:szCs w:val="18"/>
                <w:lang w:val="ro-RO"/>
              </w:rPr>
              <w:t>9. Termenul - limită de asigurare a compatibilităţii complete a actului naţional</w:t>
            </w:r>
          </w:p>
        </w:tc>
      </w:tr>
      <w:tr w:rsidR="00C547D8" w:rsidRPr="00304682" w:rsidTr="00E63282">
        <w:trPr>
          <w:trHeight w:val="10503"/>
        </w:trPr>
        <w:tc>
          <w:tcPr>
            <w:tcW w:w="5387" w:type="dxa"/>
            <w:tcBorders>
              <w:top w:val="single" w:sz="4" w:space="0" w:color="auto"/>
              <w:left w:val="single" w:sz="4" w:space="0" w:color="auto"/>
              <w:right w:val="single" w:sz="4" w:space="0" w:color="auto"/>
            </w:tcBorders>
          </w:tcPr>
          <w:p w:rsidR="00C547D8" w:rsidRPr="00456FB1" w:rsidRDefault="00C547D8" w:rsidP="00795AAB">
            <w:pPr>
              <w:pStyle w:val="Default"/>
              <w:ind w:left="-32" w:firstLine="32"/>
              <w:rPr>
                <w:b/>
                <w:bCs/>
                <w:color w:val="auto"/>
                <w:lang w:val="ro-RO"/>
              </w:rPr>
            </w:pPr>
            <w:r w:rsidRPr="00456FB1">
              <w:rPr>
                <w:b/>
                <w:bCs/>
                <w:color w:val="auto"/>
                <w:lang w:val="ro-RO"/>
              </w:rPr>
              <w:lastRenderedPageBreak/>
              <w:t>Regulamentul 765/2008/CE, Art. 2, pct. 1;</w:t>
            </w:r>
          </w:p>
          <w:p w:rsidR="00C547D8" w:rsidRPr="00456FB1" w:rsidRDefault="00C547D8" w:rsidP="00795AAB">
            <w:pPr>
              <w:pStyle w:val="Default"/>
              <w:ind w:left="-32" w:firstLine="32"/>
              <w:rPr>
                <w:b/>
                <w:bCs/>
                <w:color w:val="auto"/>
                <w:lang w:val="ro-RO"/>
              </w:rPr>
            </w:pPr>
          </w:p>
          <w:p w:rsidR="00C547D8" w:rsidRDefault="00C547D8" w:rsidP="00915ABD">
            <w:pPr>
              <w:pStyle w:val="Default"/>
              <w:ind w:left="-32" w:firstLine="32"/>
              <w:rPr>
                <w:lang w:val="en-US"/>
              </w:rPr>
            </w:pPr>
            <w:r w:rsidRPr="00456FB1">
              <w:rPr>
                <w:b/>
                <w:bCs/>
                <w:color w:val="auto"/>
                <w:lang w:val="ro-RO"/>
              </w:rPr>
              <w:t>Decizia nr. 768/2008/CE, Anexa 1, capitolul R 1, pct. 1.</w:t>
            </w:r>
            <w:r w:rsidRPr="002110DD">
              <w:rPr>
                <w:lang w:val="en-US"/>
              </w:rPr>
              <w:t xml:space="preserve"> „</w:t>
            </w:r>
            <w:proofErr w:type="spellStart"/>
            <w:r w:rsidRPr="002110DD">
              <w:rPr>
                <w:lang w:val="en-US"/>
              </w:rPr>
              <w:t>marcaj</w:t>
            </w:r>
            <w:proofErr w:type="spellEnd"/>
            <w:r w:rsidRPr="002110DD">
              <w:rPr>
                <w:lang w:val="en-US"/>
              </w:rPr>
              <w:t xml:space="preserve"> CE” </w:t>
            </w:r>
            <w:proofErr w:type="spellStart"/>
            <w:r w:rsidRPr="002110DD">
              <w:rPr>
                <w:lang w:val="en-US"/>
              </w:rPr>
              <w:t>înseamnă</w:t>
            </w:r>
            <w:proofErr w:type="spellEnd"/>
            <w:r w:rsidRPr="002110DD">
              <w:rPr>
                <w:lang w:val="en-US"/>
              </w:rPr>
              <w:t xml:space="preserve"> un </w:t>
            </w:r>
            <w:proofErr w:type="spellStart"/>
            <w:r w:rsidRPr="002110DD">
              <w:rPr>
                <w:lang w:val="en-US"/>
              </w:rPr>
              <w:t>marcaj</w:t>
            </w:r>
            <w:proofErr w:type="spellEnd"/>
            <w:r w:rsidRPr="002110DD">
              <w:rPr>
                <w:lang w:val="en-US"/>
              </w:rPr>
              <w:t xml:space="preserve"> </w:t>
            </w:r>
            <w:proofErr w:type="spellStart"/>
            <w:r w:rsidRPr="002110DD">
              <w:rPr>
                <w:lang w:val="en-US"/>
              </w:rPr>
              <w:t>prin</w:t>
            </w:r>
            <w:proofErr w:type="spellEnd"/>
            <w:r w:rsidRPr="002110DD">
              <w:rPr>
                <w:lang w:val="en-US"/>
              </w:rPr>
              <w:t xml:space="preserve"> care </w:t>
            </w:r>
            <w:proofErr w:type="spellStart"/>
            <w:r w:rsidRPr="002110DD">
              <w:rPr>
                <w:lang w:val="en-US"/>
              </w:rPr>
              <w:t>producătorul</w:t>
            </w:r>
            <w:proofErr w:type="spellEnd"/>
            <w:r w:rsidRPr="002110DD">
              <w:rPr>
                <w:lang w:val="en-US"/>
              </w:rPr>
              <w:t xml:space="preserve"> </w:t>
            </w:r>
            <w:proofErr w:type="spellStart"/>
            <w:r w:rsidRPr="002110DD">
              <w:rPr>
                <w:lang w:val="en-US"/>
              </w:rPr>
              <w:t>indică</w:t>
            </w:r>
            <w:proofErr w:type="spellEnd"/>
            <w:r w:rsidRPr="002110DD">
              <w:rPr>
                <w:lang w:val="en-US"/>
              </w:rPr>
              <w:t xml:space="preserve"> </w:t>
            </w:r>
            <w:proofErr w:type="spellStart"/>
            <w:r w:rsidRPr="002110DD">
              <w:rPr>
                <w:lang w:val="en-US"/>
              </w:rPr>
              <w:t>faptul</w:t>
            </w:r>
            <w:proofErr w:type="spellEnd"/>
            <w:r w:rsidRPr="002110DD">
              <w:rPr>
                <w:lang w:val="en-US"/>
              </w:rPr>
              <w:t xml:space="preserve"> </w:t>
            </w:r>
            <w:proofErr w:type="spellStart"/>
            <w:r w:rsidRPr="002110DD">
              <w:rPr>
                <w:lang w:val="en-US"/>
              </w:rPr>
              <w:t>că</w:t>
            </w:r>
            <w:proofErr w:type="spellEnd"/>
            <w:r w:rsidRPr="002110DD">
              <w:rPr>
                <w:lang w:val="en-US"/>
              </w:rPr>
              <w:t xml:space="preserve"> </w:t>
            </w:r>
            <w:proofErr w:type="spellStart"/>
            <w:r w:rsidRPr="002110DD">
              <w:rPr>
                <w:lang w:val="en-US"/>
              </w:rPr>
              <w:t>produsul</w:t>
            </w:r>
            <w:proofErr w:type="spellEnd"/>
            <w:r w:rsidRPr="002110DD">
              <w:rPr>
                <w:lang w:val="en-US"/>
              </w:rPr>
              <w:t xml:space="preserve"> </w:t>
            </w:r>
            <w:proofErr w:type="spellStart"/>
            <w:r w:rsidRPr="002110DD">
              <w:rPr>
                <w:lang w:val="en-US"/>
              </w:rPr>
              <w:t>este</w:t>
            </w:r>
            <w:proofErr w:type="spellEnd"/>
            <w:r w:rsidRPr="002110DD">
              <w:rPr>
                <w:lang w:val="en-US"/>
              </w:rPr>
              <w:t xml:space="preserve"> </w:t>
            </w:r>
            <w:proofErr w:type="spellStart"/>
            <w:r w:rsidRPr="002110DD">
              <w:rPr>
                <w:lang w:val="en-US"/>
              </w:rPr>
              <w:t>în</w:t>
            </w:r>
            <w:proofErr w:type="spellEnd"/>
            <w:r w:rsidRPr="002110DD">
              <w:rPr>
                <w:lang w:val="en-US"/>
              </w:rPr>
              <w:t xml:space="preserve"> </w:t>
            </w:r>
            <w:proofErr w:type="spellStart"/>
            <w:r w:rsidRPr="002110DD">
              <w:rPr>
                <w:lang w:val="en-US"/>
              </w:rPr>
              <w:t>conformitate</w:t>
            </w:r>
            <w:proofErr w:type="spellEnd"/>
            <w:r w:rsidRPr="002110DD">
              <w:rPr>
                <w:lang w:val="en-US"/>
              </w:rPr>
              <w:t xml:space="preserve"> cu </w:t>
            </w:r>
            <w:proofErr w:type="spellStart"/>
            <w:r w:rsidRPr="002110DD">
              <w:rPr>
                <w:lang w:val="en-US"/>
              </w:rPr>
              <w:t>toate</w:t>
            </w:r>
            <w:proofErr w:type="spellEnd"/>
            <w:r w:rsidRPr="002110DD">
              <w:rPr>
                <w:lang w:val="en-US"/>
              </w:rPr>
              <w:t xml:space="preserve"> </w:t>
            </w:r>
            <w:proofErr w:type="spellStart"/>
            <w:r w:rsidRPr="002110DD">
              <w:rPr>
                <w:lang w:val="en-US"/>
              </w:rPr>
              <w:t>cerințele</w:t>
            </w:r>
            <w:proofErr w:type="spellEnd"/>
            <w:r w:rsidRPr="002110DD">
              <w:rPr>
                <w:lang w:val="en-US"/>
              </w:rPr>
              <w:t xml:space="preserve"> </w:t>
            </w:r>
            <w:proofErr w:type="spellStart"/>
            <w:r w:rsidRPr="002110DD">
              <w:rPr>
                <w:lang w:val="en-US"/>
              </w:rPr>
              <w:t>aplicabile</w:t>
            </w:r>
            <w:proofErr w:type="spellEnd"/>
            <w:r w:rsidRPr="002110DD">
              <w:rPr>
                <w:lang w:val="en-US"/>
              </w:rPr>
              <w:t xml:space="preserve"> </w:t>
            </w:r>
            <w:proofErr w:type="spellStart"/>
            <w:r w:rsidRPr="002110DD">
              <w:rPr>
                <w:lang w:val="en-US"/>
              </w:rPr>
              <w:t>stabilite</w:t>
            </w:r>
            <w:proofErr w:type="spellEnd"/>
            <w:r w:rsidRPr="002110DD">
              <w:rPr>
                <w:lang w:val="en-US"/>
              </w:rPr>
              <w:t xml:space="preserve"> </w:t>
            </w:r>
            <w:proofErr w:type="spellStart"/>
            <w:r w:rsidRPr="002110DD">
              <w:rPr>
                <w:lang w:val="en-US"/>
              </w:rPr>
              <w:t>în</w:t>
            </w:r>
            <w:proofErr w:type="spellEnd"/>
            <w:r w:rsidRPr="002110DD">
              <w:rPr>
                <w:lang w:val="en-US"/>
              </w:rPr>
              <w:t xml:space="preserve"> </w:t>
            </w:r>
            <w:proofErr w:type="spellStart"/>
            <w:r w:rsidRPr="002110DD">
              <w:rPr>
                <w:lang w:val="en-US"/>
              </w:rPr>
              <w:t>legislația</w:t>
            </w:r>
            <w:proofErr w:type="spellEnd"/>
            <w:r w:rsidRPr="002110DD">
              <w:rPr>
                <w:lang w:val="en-US"/>
              </w:rPr>
              <w:t xml:space="preserve"> </w:t>
            </w:r>
            <w:proofErr w:type="spellStart"/>
            <w:r w:rsidRPr="002110DD">
              <w:rPr>
                <w:lang w:val="en-US"/>
              </w:rPr>
              <w:t>comunitară</w:t>
            </w:r>
            <w:proofErr w:type="spellEnd"/>
            <w:r w:rsidRPr="002110DD">
              <w:rPr>
                <w:lang w:val="en-US"/>
              </w:rPr>
              <w:t xml:space="preserve"> de </w:t>
            </w:r>
            <w:proofErr w:type="spellStart"/>
            <w:r w:rsidRPr="002110DD">
              <w:rPr>
                <w:lang w:val="en-US"/>
              </w:rPr>
              <w:t>armonizare</w:t>
            </w:r>
            <w:proofErr w:type="spellEnd"/>
            <w:r w:rsidRPr="002110DD">
              <w:rPr>
                <w:lang w:val="en-US"/>
              </w:rPr>
              <w:t xml:space="preserve"> care </w:t>
            </w:r>
            <w:proofErr w:type="spellStart"/>
            <w:r w:rsidRPr="002110DD">
              <w:rPr>
                <w:lang w:val="en-US"/>
              </w:rPr>
              <w:t>prevede</w:t>
            </w:r>
            <w:proofErr w:type="spellEnd"/>
            <w:r w:rsidRPr="002110DD">
              <w:rPr>
                <w:lang w:val="en-US"/>
              </w:rPr>
              <w:t xml:space="preserve"> </w:t>
            </w:r>
            <w:proofErr w:type="spellStart"/>
            <w:r w:rsidRPr="002110DD">
              <w:rPr>
                <w:lang w:val="en-US"/>
              </w:rPr>
              <w:t>aplicarea</w:t>
            </w:r>
            <w:proofErr w:type="spellEnd"/>
            <w:r w:rsidRPr="002110DD">
              <w:rPr>
                <w:lang w:val="en-US"/>
              </w:rPr>
              <w:t xml:space="preserve"> </w:t>
            </w:r>
            <w:proofErr w:type="spellStart"/>
            <w:r w:rsidRPr="002110DD">
              <w:rPr>
                <w:lang w:val="en-US"/>
              </w:rPr>
              <w:t>respectivului</w:t>
            </w:r>
            <w:proofErr w:type="spellEnd"/>
            <w:r w:rsidRPr="002110DD">
              <w:rPr>
                <w:lang w:val="en-US"/>
              </w:rPr>
              <w:t xml:space="preserve"> </w:t>
            </w:r>
            <w:proofErr w:type="spellStart"/>
            <w:r w:rsidRPr="002110DD">
              <w:rPr>
                <w:lang w:val="en-US"/>
              </w:rPr>
              <w:t>marcaj</w:t>
            </w:r>
            <w:proofErr w:type="spellEnd"/>
            <w:r w:rsidRPr="002110DD">
              <w:rPr>
                <w:lang w:val="en-US"/>
              </w:rPr>
              <w:t xml:space="preserve"> </w:t>
            </w:r>
            <w:proofErr w:type="spellStart"/>
            <w:r w:rsidRPr="002110DD">
              <w:rPr>
                <w:lang w:val="en-US"/>
              </w:rPr>
              <w:t>pe</w:t>
            </w:r>
            <w:proofErr w:type="spellEnd"/>
            <w:r w:rsidRPr="002110DD">
              <w:rPr>
                <w:lang w:val="en-US"/>
              </w:rPr>
              <w:t xml:space="preserve"> </w:t>
            </w:r>
            <w:proofErr w:type="spellStart"/>
            <w:r w:rsidRPr="002110DD">
              <w:rPr>
                <w:lang w:val="en-US"/>
              </w:rPr>
              <w:t>produs</w:t>
            </w:r>
            <w:proofErr w:type="spellEnd"/>
            <w:r w:rsidRPr="002110DD">
              <w:rPr>
                <w:lang w:val="en-US"/>
              </w:rPr>
              <w:t>;</w:t>
            </w:r>
          </w:p>
          <w:p w:rsidR="00C547D8" w:rsidRDefault="00C547D8" w:rsidP="002110DD">
            <w:pPr>
              <w:pStyle w:val="Default"/>
              <w:ind w:left="-32" w:firstLine="32"/>
              <w:rPr>
                <w:lang w:val="en-US"/>
              </w:rPr>
            </w:pPr>
          </w:p>
          <w:p w:rsidR="00C547D8" w:rsidRDefault="00C547D8" w:rsidP="002110DD">
            <w:pPr>
              <w:pStyle w:val="Default"/>
              <w:ind w:left="-32" w:firstLine="32"/>
              <w:rPr>
                <w:lang w:val="en-US"/>
              </w:rPr>
            </w:pPr>
            <w:r w:rsidRPr="002110DD">
              <w:rPr>
                <w:lang w:val="en-US"/>
              </w:rPr>
              <w:t>„</w:t>
            </w:r>
            <w:proofErr w:type="spellStart"/>
            <w:proofErr w:type="gramStart"/>
            <w:r w:rsidRPr="002110DD">
              <w:rPr>
                <w:lang w:val="en-US"/>
              </w:rPr>
              <w:t>legislația</w:t>
            </w:r>
            <w:proofErr w:type="spellEnd"/>
            <w:proofErr w:type="gramEnd"/>
            <w:r w:rsidRPr="002110DD">
              <w:rPr>
                <w:lang w:val="en-US"/>
              </w:rPr>
              <w:t xml:space="preserve"> </w:t>
            </w:r>
            <w:proofErr w:type="spellStart"/>
            <w:r w:rsidRPr="002110DD">
              <w:rPr>
                <w:lang w:val="en-US"/>
              </w:rPr>
              <w:t>comunitară</w:t>
            </w:r>
            <w:proofErr w:type="spellEnd"/>
            <w:r w:rsidRPr="002110DD">
              <w:rPr>
                <w:lang w:val="en-US"/>
              </w:rPr>
              <w:t xml:space="preserve"> de </w:t>
            </w:r>
            <w:proofErr w:type="spellStart"/>
            <w:r w:rsidRPr="002110DD">
              <w:rPr>
                <w:lang w:val="en-US"/>
              </w:rPr>
              <w:t>armonizare</w:t>
            </w:r>
            <w:proofErr w:type="spellEnd"/>
            <w:r w:rsidRPr="002110DD">
              <w:rPr>
                <w:lang w:val="en-US"/>
              </w:rPr>
              <w:t xml:space="preserve">” </w:t>
            </w:r>
            <w:proofErr w:type="spellStart"/>
            <w:r w:rsidRPr="002110DD">
              <w:rPr>
                <w:lang w:val="en-US"/>
              </w:rPr>
              <w:t>înseamnă</w:t>
            </w:r>
            <w:proofErr w:type="spellEnd"/>
            <w:r w:rsidRPr="002110DD">
              <w:rPr>
                <w:lang w:val="en-US"/>
              </w:rPr>
              <w:t xml:space="preserve"> </w:t>
            </w:r>
            <w:proofErr w:type="spellStart"/>
            <w:r w:rsidRPr="002110DD">
              <w:rPr>
                <w:lang w:val="en-US"/>
              </w:rPr>
              <w:t>orice</w:t>
            </w:r>
            <w:proofErr w:type="spellEnd"/>
            <w:r w:rsidRPr="002110DD">
              <w:rPr>
                <w:lang w:val="en-US"/>
              </w:rPr>
              <w:t xml:space="preserve"> </w:t>
            </w:r>
            <w:proofErr w:type="spellStart"/>
            <w:r w:rsidRPr="002110DD">
              <w:rPr>
                <w:lang w:val="en-US"/>
              </w:rPr>
              <w:t>legislație</w:t>
            </w:r>
            <w:proofErr w:type="spellEnd"/>
            <w:r w:rsidRPr="002110DD">
              <w:rPr>
                <w:lang w:val="en-US"/>
              </w:rPr>
              <w:t xml:space="preserve"> </w:t>
            </w:r>
            <w:proofErr w:type="spellStart"/>
            <w:r w:rsidRPr="002110DD">
              <w:rPr>
                <w:lang w:val="en-US"/>
              </w:rPr>
              <w:t>comunitară</w:t>
            </w:r>
            <w:proofErr w:type="spellEnd"/>
            <w:r w:rsidRPr="002110DD">
              <w:rPr>
                <w:lang w:val="en-US"/>
              </w:rPr>
              <w:t xml:space="preserve"> care </w:t>
            </w:r>
            <w:proofErr w:type="spellStart"/>
            <w:r w:rsidRPr="002110DD">
              <w:rPr>
                <w:lang w:val="en-US"/>
              </w:rPr>
              <w:t>armonizează</w:t>
            </w:r>
            <w:proofErr w:type="spellEnd"/>
            <w:r w:rsidRPr="002110DD">
              <w:rPr>
                <w:lang w:val="en-US"/>
              </w:rPr>
              <w:t xml:space="preserve"> </w:t>
            </w:r>
            <w:proofErr w:type="spellStart"/>
            <w:r w:rsidRPr="002110DD">
              <w:rPr>
                <w:lang w:val="en-US"/>
              </w:rPr>
              <w:t>condițiile</w:t>
            </w:r>
            <w:proofErr w:type="spellEnd"/>
            <w:r w:rsidRPr="002110DD">
              <w:rPr>
                <w:lang w:val="en-US"/>
              </w:rPr>
              <w:t xml:space="preserve"> de </w:t>
            </w:r>
            <w:proofErr w:type="spellStart"/>
            <w:r w:rsidRPr="002110DD">
              <w:rPr>
                <w:lang w:val="en-US"/>
              </w:rPr>
              <w:t>comercializare</w:t>
            </w:r>
            <w:proofErr w:type="spellEnd"/>
            <w:r w:rsidRPr="002110DD">
              <w:rPr>
                <w:lang w:val="en-US"/>
              </w:rPr>
              <w:t xml:space="preserve"> a </w:t>
            </w:r>
            <w:proofErr w:type="spellStart"/>
            <w:r w:rsidRPr="002110DD">
              <w:rPr>
                <w:lang w:val="en-US"/>
              </w:rPr>
              <w:t>produselor</w:t>
            </w:r>
            <w:proofErr w:type="spellEnd"/>
            <w:r w:rsidRPr="002110DD">
              <w:rPr>
                <w:lang w:val="en-US"/>
              </w:rPr>
              <w:t xml:space="preserve">. </w:t>
            </w:r>
          </w:p>
          <w:p w:rsidR="00C547D8" w:rsidRDefault="00C547D8" w:rsidP="002110DD">
            <w:pPr>
              <w:pStyle w:val="Default"/>
              <w:ind w:left="-32" w:firstLine="32"/>
              <w:rPr>
                <w:lang w:val="en-US"/>
              </w:rPr>
            </w:pPr>
          </w:p>
          <w:p w:rsidR="00C547D8" w:rsidRPr="002110DD" w:rsidRDefault="00C547D8" w:rsidP="002110DD">
            <w:pPr>
              <w:pStyle w:val="Default"/>
              <w:ind w:left="-32" w:firstLine="32"/>
              <w:rPr>
                <w:bCs/>
                <w:color w:val="FF0000"/>
                <w:lang w:val="en-US"/>
              </w:rPr>
            </w:pPr>
            <w:r w:rsidRPr="002110DD">
              <w:rPr>
                <w:lang w:val="en-US"/>
              </w:rPr>
              <w:t>„</w:t>
            </w:r>
            <w:proofErr w:type="spellStart"/>
            <w:r w:rsidRPr="002110DD">
              <w:rPr>
                <w:lang w:val="en-US"/>
              </w:rPr>
              <w:t>operatori</w:t>
            </w:r>
            <w:proofErr w:type="spellEnd"/>
            <w:r w:rsidRPr="002110DD">
              <w:rPr>
                <w:lang w:val="en-US"/>
              </w:rPr>
              <w:t xml:space="preserve"> </w:t>
            </w:r>
            <w:proofErr w:type="spellStart"/>
            <w:r w:rsidRPr="002110DD">
              <w:rPr>
                <w:lang w:val="en-US"/>
              </w:rPr>
              <w:t>economici</w:t>
            </w:r>
            <w:proofErr w:type="spellEnd"/>
            <w:r w:rsidRPr="002110DD">
              <w:rPr>
                <w:lang w:val="en-US"/>
              </w:rPr>
              <w:t xml:space="preserve">” </w:t>
            </w:r>
            <w:proofErr w:type="spellStart"/>
            <w:r w:rsidRPr="002110DD">
              <w:rPr>
                <w:lang w:val="en-US"/>
              </w:rPr>
              <w:t>înseamnă</w:t>
            </w:r>
            <w:proofErr w:type="spellEnd"/>
            <w:r w:rsidRPr="002110DD">
              <w:rPr>
                <w:lang w:val="en-US"/>
              </w:rPr>
              <w:t xml:space="preserve"> </w:t>
            </w:r>
            <w:proofErr w:type="spellStart"/>
            <w:r w:rsidRPr="002110DD">
              <w:rPr>
                <w:lang w:val="en-US"/>
              </w:rPr>
              <w:t>producătorul</w:t>
            </w:r>
            <w:proofErr w:type="spellEnd"/>
            <w:r w:rsidRPr="002110DD">
              <w:rPr>
                <w:lang w:val="en-US"/>
              </w:rPr>
              <w:t xml:space="preserve">, </w:t>
            </w:r>
            <w:proofErr w:type="spellStart"/>
            <w:r w:rsidRPr="002110DD">
              <w:rPr>
                <w:lang w:val="en-US"/>
              </w:rPr>
              <w:t>reprezentantul</w:t>
            </w:r>
            <w:proofErr w:type="spellEnd"/>
            <w:r w:rsidRPr="002110DD">
              <w:rPr>
                <w:lang w:val="en-US"/>
              </w:rPr>
              <w:t xml:space="preserve"> </w:t>
            </w:r>
            <w:proofErr w:type="spellStart"/>
            <w:r w:rsidRPr="002110DD">
              <w:rPr>
                <w:lang w:val="en-US"/>
              </w:rPr>
              <w:t>autorizat</w:t>
            </w:r>
            <w:proofErr w:type="spellEnd"/>
            <w:r w:rsidRPr="002110DD">
              <w:rPr>
                <w:lang w:val="en-US"/>
              </w:rPr>
              <w:t xml:space="preserve">, </w:t>
            </w:r>
            <w:proofErr w:type="spellStart"/>
            <w:r w:rsidRPr="002110DD">
              <w:rPr>
                <w:lang w:val="en-US"/>
              </w:rPr>
              <w:t>importatorul</w:t>
            </w:r>
            <w:proofErr w:type="spellEnd"/>
            <w:r w:rsidRPr="002110DD">
              <w:rPr>
                <w:lang w:val="en-US"/>
              </w:rPr>
              <w:t xml:space="preserve"> </w:t>
            </w:r>
            <w:proofErr w:type="spellStart"/>
            <w:r w:rsidRPr="002110DD">
              <w:rPr>
                <w:lang w:val="en-US"/>
              </w:rPr>
              <w:t>și</w:t>
            </w:r>
            <w:proofErr w:type="spellEnd"/>
            <w:r w:rsidRPr="002110DD">
              <w:rPr>
                <w:lang w:val="en-US"/>
              </w:rPr>
              <w:t xml:space="preserve"> </w:t>
            </w:r>
            <w:proofErr w:type="spellStart"/>
            <w:r w:rsidRPr="002110DD">
              <w:rPr>
                <w:lang w:val="en-US"/>
              </w:rPr>
              <w:t>distribuitorul</w:t>
            </w:r>
            <w:proofErr w:type="spellEnd"/>
            <w:r w:rsidRPr="002110DD">
              <w:rPr>
                <w:lang w:val="en-US"/>
              </w:rPr>
              <w:t>;</w:t>
            </w:r>
          </w:p>
          <w:p w:rsidR="00C547D8" w:rsidRDefault="00C547D8">
            <w:pPr>
              <w:pStyle w:val="Default"/>
              <w:rPr>
                <w:lang w:val="en-US"/>
              </w:rPr>
            </w:pPr>
          </w:p>
          <w:p w:rsidR="00C547D8" w:rsidRPr="00456FB1" w:rsidRDefault="00C547D8">
            <w:pPr>
              <w:pStyle w:val="Default"/>
              <w:rPr>
                <w:b/>
                <w:bCs/>
                <w:color w:val="FF0000"/>
                <w:lang w:val="en-US"/>
              </w:rPr>
            </w:pPr>
            <w:r w:rsidRPr="00456FB1">
              <w:rPr>
                <w:lang w:val="en-US"/>
              </w:rPr>
              <w:t>„</w:t>
            </w:r>
            <w:proofErr w:type="spellStart"/>
            <w:r w:rsidRPr="00456FB1">
              <w:rPr>
                <w:lang w:val="en-US"/>
              </w:rPr>
              <w:t>autoritate</w:t>
            </w:r>
            <w:proofErr w:type="spellEnd"/>
            <w:r w:rsidRPr="00456FB1">
              <w:rPr>
                <w:lang w:val="en-US"/>
              </w:rPr>
              <w:t xml:space="preserve"> de </w:t>
            </w:r>
            <w:proofErr w:type="spellStart"/>
            <w:r w:rsidRPr="00456FB1">
              <w:rPr>
                <w:lang w:val="en-US"/>
              </w:rPr>
              <w:t>supraveghere</w:t>
            </w:r>
            <w:proofErr w:type="spellEnd"/>
            <w:r w:rsidRPr="00456FB1">
              <w:rPr>
                <w:lang w:val="en-US"/>
              </w:rPr>
              <w:t xml:space="preserve"> a </w:t>
            </w:r>
            <w:proofErr w:type="spellStart"/>
            <w:r w:rsidRPr="00456FB1">
              <w:rPr>
                <w:lang w:val="en-US"/>
              </w:rPr>
              <w:t>pieței</w:t>
            </w:r>
            <w:proofErr w:type="spellEnd"/>
            <w:r w:rsidRPr="00456FB1">
              <w:rPr>
                <w:lang w:val="en-US"/>
              </w:rPr>
              <w:t xml:space="preserve">” </w:t>
            </w:r>
            <w:proofErr w:type="spellStart"/>
            <w:r w:rsidRPr="00456FB1">
              <w:rPr>
                <w:lang w:val="en-US"/>
              </w:rPr>
              <w:t>înseamnă</w:t>
            </w:r>
            <w:proofErr w:type="spellEnd"/>
            <w:r w:rsidRPr="00456FB1">
              <w:rPr>
                <w:lang w:val="en-US"/>
              </w:rPr>
              <w:t xml:space="preserve"> o </w:t>
            </w:r>
            <w:proofErr w:type="spellStart"/>
            <w:r w:rsidRPr="00456FB1">
              <w:rPr>
                <w:lang w:val="en-US"/>
              </w:rPr>
              <w:t>autoritate</w:t>
            </w:r>
            <w:proofErr w:type="spellEnd"/>
            <w:r w:rsidRPr="00456FB1">
              <w:rPr>
                <w:lang w:val="en-US"/>
              </w:rPr>
              <w:t xml:space="preserve"> a </w:t>
            </w:r>
            <w:proofErr w:type="spellStart"/>
            <w:r w:rsidRPr="00456FB1">
              <w:rPr>
                <w:lang w:val="en-US"/>
              </w:rPr>
              <w:t>unui</w:t>
            </w:r>
            <w:proofErr w:type="spellEnd"/>
            <w:r w:rsidRPr="00456FB1">
              <w:rPr>
                <w:lang w:val="en-US"/>
              </w:rPr>
              <w:t xml:space="preserve"> stat </w:t>
            </w:r>
            <w:proofErr w:type="spellStart"/>
            <w:r w:rsidRPr="00456FB1">
              <w:rPr>
                <w:lang w:val="en-US"/>
              </w:rPr>
              <w:t>membru</w:t>
            </w:r>
            <w:proofErr w:type="spellEnd"/>
            <w:r w:rsidRPr="00456FB1">
              <w:rPr>
                <w:lang w:val="en-US"/>
              </w:rPr>
              <w:t xml:space="preserve"> </w:t>
            </w:r>
            <w:proofErr w:type="spellStart"/>
            <w:r w:rsidRPr="00456FB1">
              <w:rPr>
                <w:lang w:val="en-US"/>
              </w:rPr>
              <w:t>responsabilă</w:t>
            </w:r>
            <w:proofErr w:type="spellEnd"/>
            <w:r w:rsidRPr="00456FB1">
              <w:rPr>
                <w:lang w:val="en-US"/>
              </w:rPr>
              <w:t xml:space="preserve"> cu </w:t>
            </w:r>
            <w:proofErr w:type="spellStart"/>
            <w:r w:rsidRPr="00456FB1">
              <w:rPr>
                <w:lang w:val="en-US"/>
              </w:rPr>
              <w:t>supravegherea</w:t>
            </w:r>
            <w:proofErr w:type="spellEnd"/>
            <w:r w:rsidRPr="00456FB1">
              <w:rPr>
                <w:lang w:val="en-US"/>
              </w:rPr>
              <w:t xml:space="preserve"> </w:t>
            </w:r>
            <w:proofErr w:type="spellStart"/>
            <w:r w:rsidRPr="00456FB1">
              <w:rPr>
                <w:lang w:val="en-US"/>
              </w:rPr>
              <w:t>pieței</w:t>
            </w:r>
            <w:proofErr w:type="spellEnd"/>
            <w:r w:rsidRPr="00456FB1">
              <w:rPr>
                <w:lang w:val="en-US"/>
              </w:rPr>
              <w:t xml:space="preserve"> </w:t>
            </w:r>
            <w:proofErr w:type="spellStart"/>
            <w:r w:rsidRPr="00456FB1">
              <w:rPr>
                <w:lang w:val="en-US"/>
              </w:rPr>
              <w:t>pe</w:t>
            </w:r>
            <w:proofErr w:type="spellEnd"/>
            <w:r w:rsidRPr="00456FB1">
              <w:rPr>
                <w:lang w:val="en-US"/>
              </w:rPr>
              <w:t xml:space="preserve"> </w:t>
            </w:r>
            <w:proofErr w:type="spellStart"/>
            <w:r w:rsidRPr="00456FB1">
              <w:rPr>
                <w:lang w:val="en-US"/>
              </w:rPr>
              <w:t>teritoriul</w:t>
            </w:r>
            <w:proofErr w:type="spellEnd"/>
            <w:r w:rsidRPr="00456FB1">
              <w:rPr>
                <w:lang w:val="en-US"/>
              </w:rPr>
              <w:t xml:space="preserve"> </w:t>
            </w:r>
            <w:proofErr w:type="spellStart"/>
            <w:r w:rsidRPr="00456FB1">
              <w:rPr>
                <w:lang w:val="en-US"/>
              </w:rPr>
              <w:t>acestuia</w:t>
            </w:r>
            <w:proofErr w:type="spellEnd"/>
            <w:r w:rsidRPr="00456FB1">
              <w:rPr>
                <w:lang w:val="en-US"/>
              </w:rPr>
              <w:t>;</w:t>
            </w:r>
          </w:p>
          <w:p w:rsidR="00C547D8" w:rsidRPr="00432C0A" w:rsidRDefault="00C547D8" w:rsidP="00896F77">
            <w:pPr>
              <w:pStyle w:val="Default"/>
              <w:rPr>
                <w:b/>
                <w:bCs/>
                <w:color w:val="FF0000"/>
                <w:lang w:val="ro-RO"/>
              </w:rPr>
            </w:pPr>
          </w:p>
          <w:p w:rsidR="00C547D8" w:rsidRPr="00432C0A" w:rsidRDefault="00C547D8" w:rsidP="00896F77">
            <w:pPr>
              <w:pStyle w:val="Default"/>
              <w:rPr>
                <w:b/>
                <w:bCs/>
                <w:color w:val="FF0000"/>
                <w:lang w:val="ro-RO"/>
              </w:rPr>
            </w:pPr>
          </w:p>
          <w:p w:rsidR="00C547D8" w:rsidRPr="00432C0A" w:rsidRDefault="00C547D8" w:rsidP="00896F77">
            <w:pPr>
              <w:pStyle w:val="Default"/>
              <w:rPr>
                <w:b/>
                <w:bCs/>
                <w:color w:val="FF0000"/>
                <w:lang w:val="ro-RO"/>
              </w:rPr>
            </w:pPr>
          </w:p>
          <w:p w:rsidR="00C547D8" w:rsidRPr="00432C0A" w:rsidRDefault="00C547D8" w:rsidP="00896F77">
            <w:pPr>
              <w:pStyle w:val="Default"/>
              <w:rPr>
                <w:b/>
                <w:bCs/>
                <w:color w:val="FF0000"/>
                <w:lang w:val="ro-RO"/>
              </w:rPr>
            </w:pPr>
          </w:p>
          <w:p w:rsidR="00C547D8" w:rsidRPr="002110DD" w:rsidRDefault="00C547D8" w:rsidP="001862F7">
            <w:pPr>
              <w:rPr>
                <w:bCs/>
                <w:color w:val="FF0000"/>
                <w:lang w:val="en-US"/>
              </w:rPr>
            </w:pPr>
          </w:p>
        </w:tc>
        <w:tc>
          <w:tcPr>
            <w:tcW w:w="6804" w:type="dxa"/>
            <w:tcBorders>
              <w:top w:val="single" w:sz="4" w:space="0" w:color="auto"/>
              <w:left w:val="single" w:sz="4" w:space="0" w:color="auto"/>
              <w:right w:val="single" w:sz="4" w:space="0" w:color="auto"/>
            </w:tcBorders>
          </w:tcPr>
          <w:p w:rsidR="006F1DB3" w:rsidRDefault="006F1DB3" w:rsidP="00B9731A">
            <w:pPr>
              <w:jc w:val="both"/>
              <w:rPr>
                <w:b/>
                <w:lang w:val="ro-RO" w:eastAsia="en-US"/>
              </w:rPr>
            </w:pPr>
            <w:r w:rsidRPr="006F1DB3">
              <w:rPr>
                <w:b/>
                <w:lang w:val="ro-RO" w:eastAsia="en-US"/>
              </w:rPr>
              <w:t xml:space="preserve">2. Pe întreg parcursul textului </w:t>
            </w:r>
            <w:r w:rsidRPr="006F1DB3">
              <w:rPr>
                <w:lang w:val="ro-RO" w:eastAsia="en-US"/>
              </w:rPr>
              <w:t>sintagmele „organe cu funcţii de control” sau „autorităţi cu funcţii de control” la orice formă gramaticală se substituie cu sintagma „autorităţi de supraveghere a pieţei” la forma gramaticală corespunzătoare</w:t>
            </w:r>
            <w:r w:rsidRPr="006F1DB3">
              <w:rPr>
                <w:b/>
                <w:lang w:val="ro-RO" w:eastAsia="en-US"/>
              </w:rPr>
              <w:t xml:space="preserve">.  </w:t>
            </w:r>
          </w:p>
          <w:p w:rsidR="00C547D8" w:rsidRPr="00304682" w:rsidRDefault="00C547D8" w:rsidP="00B9731A">
            <w:pPr>
              <w:jc w:val="both"/>
              <w:rPr>
                <w:b/>
                <w:lang w:val="ro-RO" w:eastAsia="en-US"/>
              </w:rPr>
            </w:pPr>
            <w:r w:rsidRPr="00304682">
              <w:rPr>
                <w:b/>
                <w:lang w:val="ro-RO" w:eastAsia="en-US"/>
              </w:rPr>
              <w:t>3. Articolul 2:</w:t>
            </w:r>
          </w:p>
          <w:p w:rsidR="00C547D8" w:rsidRPr="002665D5" w:rsidRDefault="00C547D8" w:rsidP="002110DD">
            <w:pPr>
              <w:ind w:right="141"/>
              <w:jc w:val="both"/>
              <w:rPr>
                <w:lang w:val="ro-RO"/>
              </w:rPr>
            </w:pPr>
            <w:r w:rsidRPr="00304682">
              <w:rPr>
                <w:lang w:val="ro-RO" w:eastAsia="en-US"/>
              </w:rPr>
              <w:t xml:space="preserve"> </w:t>
            </w:r>
            <w:r w:rsidRPr="002665D5">
              <w:rPr>
                <w:lang w:val="ro-RO"/>
              </w:rPr>
              <w:t>se completează cu noţiunile noi „marcaj CE”, „organism notificat”, „organism recunoscut”, „autorităţi de supraveghere a pieţei”</w:t>
            </w:r>
            <w:r>
              <w:rPr>
                <w:lang w:val="ro-RO"/>
              </w:rPr>
              <w:t>,</w:t>
            </w:r>
            <w:r w:rsidRPr="006378DA">
              <w:rPr>
                <w:i/>
                <w:lang w:val="en-US"/>
              </w:rPr>
              <w:t xml:space="preserve"> </w:t>
            </w:r>
            <w:r>
              <w:rPr>
                <w:i/>
                <w:lang w:val="en-US"/>
              </w:rPr>
              <w:t>”</w:t>
            </w:r>
            <w:proofErr w:type="spellStart"/>
            <w:r w:rsidRPr="006378DA">
              <w:rPr>
                <w:i/>
                <w:lang w:val="en-US"/>
              </w:rPr>
              <w:t>operatori</w:t>
            </w:r>
            <w:proofErr w:type="spellEnd"/>
            <w:r w:rsidRPr="006378DA">
              <w:rPr>
                <w:i/>
                <w:lang w:val="en-US"/>
              </w:rPr>
              <w:t xml:space="preserve"> </w:t>
            </w:r>
            <w:proofErr w:type="spellStart"/>
            <w:r w:rsidRPr="006378DA">
              <w:rPr>
                <w:i/>
                <w:lang w:val="en-US"/>
              </w:rPr>
              <w:t>economici</w:t>
            </w:r>
            <w:proofErr w:type="spellEnd"/>
            <w:r>
              <w:rPr>
                <w:lang w:val="ro-RO"/>
              </w:rPr>
              <w:t>” și ”</w:t>
            </w:r>
            <w:r w:rsidRPr="004C5CC7">
              <w:rPr>
                <w:i/>
                <w:lang w:val="en-US"/>
              </w:rPr>
              <w:t xml:space="preserve">Acord </w:t>
            </w:r>
            <w:proofErr w:type="spellStart"/>
            <w:r w:rsidRPr="004C5CC7">
              <w:rPr>
                <w:i/>
                <w:lang w:val="en-US"/>
              </w:rPr>
              <w:t>privind</w:t>
            </w:r>
            <w:proofErr w:type="spellEnd"/>
            <w:r w:rsidRPr="004C5CC7">
              <w:rPr>
                <w:i/>
                <w:lang w:val="en-US"/>
              </w:rPr>
              <w:t xml:space="preserve"> ECA</w:t>
            </w:r>
            <w:r>
              <w:rPr>
                <w:i/>
                <w:lang w:val="en-US"/>
              </w:rPr>
              <w:t>”</w:t>
            </w:r>
            <w:r w:rsidRPr="002665D5">
              <w:rPr>
                <w:lang w:val="ro-RO"/>
              </w:rPr>
              <w:t xml:space="preserve"> cu următorul cuprins:</w:t>
            </w:r>
          </w:p>
          <w:p w:rsidR="00C547D8" w:rsidRPr="002665D5" w:rsidRDefault="00C547D8" w:rsidP="002110DD">
            <w:pPr>
              <w:ind w:right="141"/>
              <w:jc w:val="both"/>
              <w:rPr>
                <w:lang w:val="ro-RO"/>
              </w:rPr>
            </w:pPr>
            <w:r w:rsidRPr="002665D5">
              <w:rPr>
                <w:lang w:val="ro-RO"/>
              </w:rPr>
              <w:t>„</w:t>
            </w:r>
            <w:r w:rsidRPr="002665D5">
              <w:rPr>
                <w:i/>
                <w:lang w:val="ro-RO"/>
              </w:rPr>
              <w:t>marcaj CE</w:t>
            </w:r>
            <w:r w:rsidRPr="002665D5">
              <w:rPr>
                <w:lang w:val="ro-RO"/>
              </w:rPr>
              <w:t xml:space="preserve"> - marcaj prin care producătorul indică faptul că produsul este în conformitate cu cerinţele aplicabile stabilite în reglementările tehnice care prevede aplicarea sa pe produs;</w:t>
            </w:r>
          </w:p>
          <w:p w:rsidR="00C547D8" w:rsidRPr="002665D5" w:rsidRDefault="00C547D8" w:rsidP="002110DD">
            <w:pPr>
              <w:ind w:right="141"/>
              <w:jc w:val="both"/>
              <w:rPr>
                <w:lang w:val="ro-RO"/>
              </w:rPr>
            </w:pPr>
            <w:r w:rsidRPr="002665D5">
              <w:rPr>
                <w:i/>
                <w:lang w:val="ro-RO"/>
              </w:rPr>
              <w:t>organism notificat</w:t>
            </w:r>
            <w:r w:rsidRPr="002665D5">
              <w:rPr>
                <w:lang w:val="ro-RO"/>
              </w:rPr>
              <w:t xml:space="preserve"> – organism de evaluare a conformităţii recunoscut pentru activitate în domeniul reglementat de către autoritatea de reglementare, despre care a fost înştiinţată oficial Comisia Europeană; </w:t>
            </w:r>
          </w:p>
          <w:p w:rsidR="00C547D8" w:rsidRPr="002665D5" w:rsidRDefault="00C547D8" w:rsidP="002110DD">
            <w:pPr>
              <w:ind w:right="141"/>
              <w:jc w:val="both"/>
              <w:rPr>
                <w:lang w:val="ro-RO"/>
              </w:rPr>
            </w:pPr>
            <w:r w:rsidRPr="002665D5">
              <w:rPr>
                <w:i/>
                <w:lang w:val="ro-RO"/>
              </w:rPr>
              <w:t>organism recunoscut</w:t>
            </w:r>
            <w:r w:rsidRPr="002665D5">
              <w:rPr>
                <w:lang w:val="ro-RO"/>
              </w:rPr>
              <w:t xml:space="preserve"> – organism de evaluare a conformităţii acreditat de organismul </w:t>
            </w:r>
            <w:r>
              <w:rPr>
                <w:lang w:val="ro-RO"/>
              </w:rPr>
              <w:t xml:space="preserve">naţional </w:t>
            </w:r>
            <w:r w:rsidRPr="002665D5">
              <w:rPr>
                <w:lang w:val="ro-RO"/>
              </w:rPr>
              <w:t>de acreditare sau de organism de acreditare semnatar a Acordului de recunoaştere multilaterală cu Cooperarea Europeană pentru Acreditare (EA MLA) şi recunoscut de autoritatea de reglementare;</w:t>
            </w:r>
          </w:p>
          <w:p w:rsidR="00C547D8" w:rsidRPr="002665D5" w:rsidRDefault="00C547D8" w:rsidP="002110DD">
            <w:pPr>
              <w:ind w:right="141"/>
              <w:jc w:val="both"/>
              <w:rPr>
                <w:lang w:val="en-US"/>
              </w:rPr>
            </w:pPr>
            <w:r w:rsidRPr="002665D5">
              <w:rPr>
                <w:i/>
                <w:lang w:val="ro-RO"/>
              </w:rPr>
              <w:t>autorităţi de supraveghere a pieţei</w:t>
            </w:r>
            <w:r w:rsidRPr="002665D5">
              <w:rPr>
                <w:lang w:val="ro-RO"/>
              </w:rPr>
              <w:t xml:space="preserve"> - organe centrale de specialitate sau autorităţile administrative subordonate acestora, abilitate, în limitele competenţelor, privind implementarea politicii statului în domeniul supravegherii pieţei în conformitate cu prezenta lege;</w:t>
            </w:r>
            <w:r w:rsidRPr="002665D5">
              <w:rPr>
                <w:lang w:val="en-US"/>
              </w:rPr>
              <w:t xml:space="preserve"> </w:t>
            </w:r>
          </w:p>
          <w:p w:rsidR="00C547D8" w:rsidRDefault="00C547D8" w:rsidP="002110DD">
            <w:pPr>
              <w:rPr>
                <w:lang w:val="en-US"/>
              </w:rPr>
            </w:pPr>
            <w:r w:rsidRPr="002665D5">
              <w:rPr>
                <w:i/>
                <w:lang w:val="ro-RO"/>
              </w:rPr>
              <w:t>legisla</w:t>
            </w:r>
            <w:r w:rsidRPr="002665D5">
              <w:rPr>
                <w:rFonts w:ascii="Cambria Math" w:hAnsi="Cambria Math" w:cs="Cambria Math"/>
                <w:i/>
                <w:lang w:val="ro-RO"/>
              </w:rPr>
              <w:t>ț</w:t>
            </w:r>
            <w:r w:rsidRPr="002665D5">
              <w:rPr>
                <w:i/>
                <w:lang w:val="ro-RO"/>
              </w:rPr>
              <w:t xml:space="preserve">ie comunitară de armonizare </w:t>
            </w:r>
            <w:r w:rsidRPr="002665D5">
              <w:rPr>
                <w:lang w:val="ro-RO"/>
              </w:rPr>
              <w:t>- orice legisla</w:t>
            </w:r>
            <w:r w:rsidRPr="002665D5">
              <w:rPr>
                <w:rFonts w:ascii="Cambria Math" w:hAnsi="Cambria Math" w:cs="Cambria Math"/>
                <w:lang w:val="ro-RO"/>
              </w:rPr>
              <w:t>ț</w:t>
            </w:r>
            <w:r w:rsidRPr="002665D5">
              <w:rPr>
                <w:lang w:val="ro-RO"/>
              </w:rPr>
              <w:t>ie comunitară care armonizează condi</w:t>
            </w:r>
            <w:r w:rsidRPr="002665D5">
              <w:rPr>
                <w:rFonts w:ascii="Cambria Math" w:hAnsi="Cambria Math" w:cs="Cambria Math"/>
                <w:lang w:val="ro-RO"/>
              </w:rPr>
              <w:t>ț</w:t>
            </w:r>
            <w:r w:rsidRPr="002665D5">
              <w:rPr>
                <w:lang w:val="ro-RO"/>
              </w:rPr>
              <w:t>iile de comercializare a produselor”</w:t>
            </w:r>
            <w:r>
              <w:rPr>
                <w:rFonts w:ascii="Arial" w:hAnsi="Arial" w:cs="Arial"/>
                <w:i/>
                <w:lang w:val="en-US"/>
              </w:rPr>
              <w:t>;</w:t>
            </w:r>
            <w:r w:rsidRPr="006378DA">
              <w:rPr>
                <w:lang w:val="en-US"/>
              </w:rPr>
              <w:t xml:space="preserve"> </w:t>
            </w:r>
          </w:p>
          <w:p w:rsidR="00C547D8" w:rsidRDefault="00C547D8" w:rsidP="002110DD">
            <w:pPr>
              <w:rPr>
                <w:rFonts w:ascii="Arial" w:hAnsi="Arial" w:cs="Arial"/>
                <w:i/>
                <w:lang w:val="en-US"/>
              </w:rPr>
            </w:pPr>
            <w:proofErr w:type="spellStart"/>
            <w:r w:rsidRPr="006378DA">
              <w:rPr>
                <w:i/>
                <w:lang w:val="en-US"/>
              </w:rPr>
              <w:t>operatori</w:t>
            </w:r>
            <w:proofErr w:type="spellEnd"/>
            <w:r w:rsidRPr="006378DA">
              <w:rPr>
                <w:i/>
                <w:lang w:val="en-US"/>
              </w:rPr>
              <w:t xml:space="preserve"> </w:t>
            </w:r>
            <w:proofErr w:type="spellStart"/>
            <w:r w:rsidRPr="006378DA">
              <w:rPr>
                <w:i/>
                <w:lang w:val="en-US"/>
              </w:rPr>
              <w:t>economici</w:t>
            </w:r>
            <w:proofErr w:type="spellEnd"/>
            <w:r>
              <w:rPr>
                <w:i/>
                <w:lang w:val="en-US"/>
              </w:rPr>
              <w:t xml:space="preserve"> </w:t>
            </w:r>
            <w:r>
              <w:rPr>
                <w:lang w:val="en-US"/>
              </w:rPr>
              <w:t>-</w:t>
            </w:r>
            <w:r w:rsidRPr="00753081">
              <w:rPr>
                <w:lang w:val="en-US"/>
              </w:rPr>
              <w:t xml:space="preserve">  </w:t>
            </w:r>
            <w:proofErr w:type="spellStart"/>
            <w:r w:rsidRPr="00753081">
              <w:rPr>
                <w:lang w:val="en-US"/>
              </w:rPr>
              <w:t>producătorul</w:t>
            </w:r>
            <w:proofErr w:type="spellEnd"/>
            <w:r w:rsidRPr="00753081">
              <w:rPr>
                <w:lang w:val="en-US"/>
              </w:rPr>
              <w:t xml:space="preserve">, </w:t>
            </w:r>
            <w:proofErr w:type="spellStart"/>
            <w:r w:rsidRPr="00753081">
              <w:rPr>
                <w:lang w:val="en-US"/>
              </w:rPr>
              <w:t>reprezentantul</w:t>
            </w:r>
            <w:proofErr w:type="spellEnd"/>
            <w:r>
              <w:rPr>
                <w:lang w:val="en-US"/>
              </w:rPr>
              <w:t xml:space="preserve"> </w:t>
            </w:r>
            <w:proofErr w:type="spellStart"/>
            <w:r w:rsidRPr="00753081">
              <w:rPr>
                <w:lang w:val="en-US"/>
              </w:rPr>
              <w:t>autorizat</w:t>
            </w:r>
            <w:proofErr w:type="spellEnd"/>
            <w:r w:rsidRPr="00753081">
              <w:rPr>
                <w:lang w:val="en-US"/>
              </w:rPr>
              <w:t xml:space="preserve">, </w:t>
            </w:r>
            <w:proofErr w:type="spellStart"/>
            <w:r w:rsidRPr="00753081">
              <w:rPr>
                <w:lang w:val="en-US"/>
              </w:rPr>
              <w:t>importatorul</w:t>
            </w:r>
            <w:proofErr w:type="spellEnd"/>
            <w:r w:rsidRPr="00753081">
              <w:rPr>
                <w:lang w:val="en-US"/>
              </w:rPr>
              <w:t xml:space="preserve"> </w:t>
            </w:r>
            <w:proofErr w:type="spellStart"/>
            <w:r w:rsidRPr="00753081">
              <w:rPr>
                <w:rFonts w:ascii="Cambria Math" w:hAnsi="Cambria Math" w:cs="Cambria Math"/>
                <w:lang w:val="en-US"/>
              </w:rPr>
              <w:t>ș</w:t>
            </w:r>
            <w:r w:rsidRPr="00753081">
              <w:rPr>
                <w:lang w:val="en-US"/>
              </w:rPr>
              <w:t>i</w:t>
            </w:r>
            <w:proofErr w:type="spellEnd"/>
            <w:r w:rsidRPr="00753081">
              <w:rPr>
                <w:lang w:val="en-US"/>
              </w:rPr>
              <w:t xml:space="preserve"> </w:t>
            </w:r>
            <w:proofErr w:type="spellStart"/>
            <w:r w:rsidRPr="00753081">
              <w:rPr>
                <w:lang w:val="en-US"/>
              </w:rPr>
              <w:t>distribuitorul</w:t>
            </w:r>
            <w:proofErr w:type="spellEnd"/>
            <w:r w:rsidRPr="0094691A">
              <w:rPr>
                <w:lang w:val="en-US"/>
              </w:rPr>
              <w:t>;</w:t>
            </w:r>
          </w:p>
          <w:p w:rsidR="00C547D8" w:rsidRPr="004C5CC7" w:rsidRDefault="00C547D8" w:rsidP="002110DD">
            <w:pPr>
              <w:rPr>
                <w:i/>
                <w:lang w:val="en-US"/>
              </w:rPr>
            </w:pPr>
            <w:r w:rsidRPr="004C5CC7">
              <w:rPr>
                <w:i/>
                <w:lang w:val="en-US"/>
              </w:rPr>
              <w:t xml:space="preserve">Acord </w:t>
            </w:r>
            <w:proofErr w:type="spellStart"/>
            <w:r w:rsidRPr="004C5CC7">
              <w:rPr>
                <w:i/>
                <w:lang w:val="en-US"/>
              </w:rPr>
              <w:t>privind</w:t>
            </w:r>
            <w:proofErr w:type="spellEnd"/>
            <w:r w:rsidRPr="004C5CC7">
              <w:rPr>
                <w:i/>
                <w:lang w:val="en-US"/>
              </w:rPr>
              <w:t xml:space="preserve"> ECA</w:t>
            </w:r>
            <w:r>
              <w:rPr>
                <w:lang w:val="en-US"/>
              </w:rPr>
              <w:t xml:space="preserve"> </w:t>
            </w:r>
            <w:r w:rsidRPr="004C5CC7">
              <w:rPr>
                <w:lang w:val="en-US"/>
              </w:rPr>
              <w:t xml:space="preserve">- Acord </w:t>
            </w:r>
            <w:proofErr w:type="spellStart"/>
            <w:r w:rsidRPr="004C5CC7">
              <w:rPr>
                <w:lang w:val="en-US"/>
              </w:rPr>
              <w:t>privind</w:t>
            </w:r>
            <w:proofErr w:type="spellEnd"/>
            <w:r w:rsidRPr="004C5CC7">
              <w:rPr>
                <w:lang w:val="en-US"/>
              </w:rPr>
              <w:t xml:space="preserve"> </w:t>
            </w:r>
            <w:proofErr w:type="spellStart"/>
            <w:r w:rsidRPr="004C5CC7">
              <w:rPr>
                <w:lang w:val="en-US"/>
              </w:rPr>
              <w:t>evaluarea</w:t>
            </w:r>
            <w:proofErr w:type="spellEnd"/>
            <w:r w:rsidRPr="004C5CC7">
              <w:rPr>
                <w:lang w:val="en-US"/>
              </w:rPr>
              <w:t xml:space="preserve"> </w:t>
            </w:r>
            <w:proofErr w:type="spellStart"/>
            <w:r w:rsidRPr="004C5CC7">
              <w:rPr>
                <w:lang w:val="en-US"/>
              </w:rPr>
              <w:t>conformitǎții</w:t>
            </w:r>
            <w:proofErr w:type="spellEnd"/>
            <w:r w:rsidRPr="004C5CC7">
              <w:rPr>
                <w:lang w:val="en-US"/>
              </w:rPr>
              <w:t xml:space="preserve"> </w:t>
            </w:r>
            <w:proofErr w:type="spellStart"/>
            <w:r w:rsidRPr="004C5CC7">
              <w:rPr>
                <w:lang w:val="en-US"/>
              </w:rPr>
              <w:t>şi</w:t>
            </w:r>
            <w:proofErr w:type="spellEnd"/>
            <w:r w:rsidRPr="004C5CC7">
              <w:rPr>
                <w:lang w:val="en-US"/>
              </w:rPr>
              <w:t xml:space="preserve"> </w:t>
            </w:r>
            <w:proofErr w:type="spellStart"/>
            <w:r w:rsidRPr="004C5CC7">
              <w:rPr>
                <w:lang w:val="en-US"/>
              </w:rPr>
              <w:t>acceptarea</w:t>
            </w:r>
            <w:proofErr w:type="spellEnd"/>
            <w:r w:rsidRPr="004C5CC7">
              <w:rPr>
                <w:lang w:val="en-US"/>
              </w:rPr>
              <w:t xml:space="preserve"> </w:t>
            </w:r>
            <w:proofErr w:type="spellStart"/>
            <w:r w:rsidRPr="004C5CC7">
              <w:rPr>
                <w:lang w:val="en-US"/>
              </w:rPr>
              <w:t>produselor</w:t>
            </w:r>
            <w:proofErr w:type="spellEnd"/>
            <w:r w:rsidRPr="004C5CC7">
              <w:rPr>
                <w:lang w:val="en-US"/>
              </w:rPr>
              <w:t xml:space="preserve"> </w:t>
            </w:r>
            <w:proofErr w:type="spellStart"/>
            <w:r w:rsidRPr="004C5CC7">
              <w:rPr>
                <w:lang w:val="en-US"/>
              </w:rPr>
              <w:t>industriale</w:t>
            </w:r>
            <w:proofErr w:type="spellEnd"/>
            <w:r w:rsidRPr="004C5CC7">
              <w:rPr>
                <w:lang w:val="en-US"/>
              </w:rPr>
              <w:t xml:space="preserve">,  protocol la </w:t>
            </w:r>
            <w:proofErr w:type="spellStart"/>
            <w:r w:rsidRPr="004C5CC7">
              <w:rPr>
                <w:lang w:val="en-GB" w:eastAsia="de-DE"/>
              </w:rPr>
              <w:t>Acordul</w:t>
            </w:r>
            <w:proofErr w:type="spellEnd"/>
            <w:r w:rsidRPr="004C5CC7">
              <w:rPr>
                <w:lang w:val="en-GB" w:eastAsia="de-DE"/>
              </w:rPr>
              <w:t xml:space="preserve"> de </w:t>
            </w:r>
            <w:proofErr w:type="spellStart"/>
            <w:r w:rsidRPr="004C5CC7">
              <w:rPr>
                <w:lang w:val="en-GB" w:eastAsia="de-DE"/>
              </w:rPr>
              <w:t>Asociere</w:t>
            </w:r>
            <w:proofErr w:type="spellEnd"/>
            <w:r w:rsidRPr="004C5CC7">
              <w:rPr>
                <w:lang w:val="en-GB" w:eastAsia="de-DE"/>
              </w:rPr>
              <w:t xml:space="preserve"> </w:t>
            </w:r>
            <w:proofErr w:type="spellStart"/>
            <w:r w:rsidRPr="004C5CC7">
              <w:rPr>
                <w:lang w:val="en-GB" w:eastAsia="de-DE"/>
              </w:rPr>
              <w:t>între</w:t>
            </w:r>
            <w:proofErr w:type="spellEnd"/>
            <w:r w:rsidRPr="004C5CC7">
              <w:rPr>
                <w:lang w:val="en-GB" w:eastAsia="de-DE"/>
              </w:rPr>
              <w:t xml:space="preserve"> </w:t>
            </w:r>
            <w:proofErr w:type="spellStart"/>
            <w:r w:rsidRPr="004C5CC7">
              <w:rPr>
                <w:lang w:val="en-GB" w:eastAsia="de-DE"/>
              </w:rPr>
              <w:t>Uniunea</w:t>
            </w:r>
            <w:proofErr w:type="spellEnd"/>
            <w:r w:rsidRPr="004C5CC7">
              <w:rPr>
                <w:lang w:val="en-GB" w:eastAsia="de-DE"/>
              </w:rPr>
              <w:t xml:space="preserve"> </w:t>
            </w:r>
            <w:proofErr w:type="spellStart"/>
            <w:r w:rsidRPr="004C5CC7">
              <w:rPr>
                <w:lang w:val="en-GB" w:eastAsia="de-DE"/>
              </w:rPr>
              <w:t>Europeană</w:t>
            </w:r>
            <w:proofErr w:type="spellEnd"/>
            <w:r w:rsidRPr="004C5CC7">
              <w:rPr>
                <w:lang w:val="en-GB" w:eastAsia="de-DE"/>
              </w:rPr>
              <w:t xml:space="preserve"> </w:t>
            </w:r>
            <w:proofErr w:type="spellStart"/>
            <w:r w:rsidRPr="004C5CC7">
              <w:rPr>
                <w:lang w:val="en-GB" w:eastAsia="de-DE"/>
              </w:rPr>
              <w:t>și</w:t>
            </w:r>
            <w:proofErr w:type="spellEnd"/>
            <w:r w:rsidRPr="004C5CC7">
              <w:rPr>
                <w:lang w:val="en-GB" w:eastAsia="de-DE"/>
              </w:rPr>
              <w:t xml:space="preserve"> </w:t>
            </w:r>
            <w:proofErr w:type="spellStart"/>
            <w:r w:rsidRPr="004C5CC7">
              <w:rPr>
                <w:lang w:val="en-GB" w:eastAsia="de-DE"/>
              </w:rPr>
              <w:t>Comunitatea</w:t>
            </w:r>
            <w:proofErr w:type="spellEnd"/>
            <w:r w:rsidRPr="004C5CC7">
              <w:rPr>
                <w:lang w:val="en-GB" w:eastAsia="de-DE"/>
              </w:rPr>
              <w:t xml:space="preserve"> </w:t>
            </w:r>
            <w:proofErr w:type="spellStart"/>
            <w:r w:rsidRPr="004C5CC7">
              <w:rPr>
                <w:lang w:val="en-GB" w:eastAsia="de-DE"/>
              </w:rPr>
              <w:t>Europeană</w:t>
            </w:r>
            <w:proofErr w:type="spellEnd"/>
            <w:r w:rsidRPr="004C5CC7">
              <w:rPr>
                <w:lang w:val="en-GB" w:eastAsia="de-DE"/>
              </w:rPr>
              <w:t xml:space="preserve"> a </w:t>
            </w:r>
            <w:proofErr w:type="spellStart"/>
            <w:r w:rsidRPr="004C5CC7">
              <w:rPr>
                <w:lang w:val="en-GB" w:eastAsia="de-DE"/>
              </w:rPr>
              <w:t>Energiei</w:t>
            </w:r>
            <w:proofErr w:type="spellEnd"/>
            <w:r w:rsidRPr="004C5CC7">
              <w:rPr>
                <w:lang w:val="en-GB" w:eastAsia="de-DE"/>
              </w:rPr>
              <w:t xml:space="preserve"> </w:t>
            </w:r>
            <w:proofErr w:type="spellStart"/>
            <w:r w:rsidRPr="004C5CC7">
              <w:rPr>
                <w:lang w:val="en-GB" w:eastAsia="de-DE"/>
              </w:rPr>
              <w:t>Atomice</w:t>
            </w:r>
            <w:proofErr w:type="spellEnd"/>
            <w:r w:rsidRPr="004C5CC7">
              <w:rPr>
                <w:lang w:val="en-GB" w:eastAsia="de-DE"/>
              </w:rPr>
              <w:t xml:space="preserve"> </w:t>
            </w:r>
            <w:proofErr w:type="spellStart"/>
            <w:r w:rsidRPr="004C5CC7">
              <w:rPr>
                <w:lang w:val="en-GB" w:eastAsia="de-DE"/>
              </w:rPr>
              <w:t>și</w:t>
            </w:r>
            <w:proofErr w:type="spellEnd"/>
            <w:r w:rsidRPr="004C5CC7">
              <w:rPr>
                <w:lang w:val="en-GB" w:eastAsia="de-DE"/>
              </w:rPr>
              <w:t xml:space="preserve"> </w:t>
            </w:r>
            <w:proofErr w:type="spellStart"/>
            <w:r w:rsidRPr="004C5CC7">
              <w:rPr>
                <w:lang w:val="en-GB" w:eastAsia="de-DE"/>
              </w:rPr>
              <w:t>statele</w:t>
            </w:r>
            <w:proofErr w:type="spellEnd"/>
            <w:r w:rsidRPr="004C5CC7">
              <w:rPr>
                <w:lang w:val="en-GB" w:eastAsia="de-DE"/>
              </w:rPr>
              <w:t xml:space="preserve"> </w:t>
            </w:r>
            <w:proofErr w:type="spellStart"/>
            <w:r w:rsidRPr="004C5CC7">
              <w:rPr>
                <w:lang w:val="en-GB" w:eastAsia="de-DE"/>
              </w:rPr>
              <w:t>membre</w:t>
            </w:r>
            <w:proofErr w:type="spellEnd"/>
            <w:r w:rsidRPr="004C5CC7">
              <w:rPr>
                <w:lang w:val="en-GB" w:eastAsia="de-DE"/>
              </w:rPr>
              <w:t xml:space="preserve"> ale </w:t>
            </w:r>
            <w:proofErr w:type="spellStart"/>
            <w:r w:rsidRPr="004C5CC7">
              <w:rPr>
                <w:lang w:val="en-GB" w:eastAsia="de-DE"/>
              </w:rPr>
              <w:t>acestora</w:t>
            </w:r>
            <w:proofErr w:type="spellEnd"/>
            <w:r w:rsidRPr="004C5CC7">
              <w:rPr>
                <w:lang w:val="en-GB" w:eastAsia="de-DE"/>
              </w:rPr>
              <w:t xml:space="preserve">, </w:t>
            </w:r>
            <w:proofErr w:type="spellStart"/>
            <w:r w:rsidRPr="004C5CC7">
              <w:rPr>
                <w:lang w:val="en-GB" w:eastAsia="de-DE"/>
              </w:rPr>
              <w:t>pe</w:t>
            </w:r>
            <w:proofErr w:type="spellEnd"/>
            <w:r w:rsidRPr="004C5CC7">
              <w:rPr>
                <w:lang w:val="en-GB" w:eastAsia="de-DE"/>
              </w:rPr>
              <w:t xml:space="preserve"> de o parte, </w:t>
            </w:r>
            <w:proofErr w:type="spellStart"/>
            <w:r w:rsidRPr="004C5CC7">
              <w:rPr>
                <w:lang w:val="en-GB" w:eastAsia="de-DE"/>
              </w:rPr>
              <w:t>și</w:t>
            </w:r>
            <w:proofErr w:type="spellEnd"/>
            <w:r w:rsidRPr="004C5CC7">
              <w:rPr>
                <w:lang w:val="en-GB" w:eastAsia="de-DE"/>
              </w:rPr>
              <w:t xml:space="preserve"> </w:t>
            </w:r>
            <w:proofErr w:type="spellStart"/>
            <w:r w:rsidRPr="004C5CC7">
              <w:rPr>
                <w:lang w:val="en-GB" w:eastAsia="de-DE"/>
              </w:rPr>
              <w:t>Republica</w:t>
            </w:r>
            <w:proofErr w:type="spellEnd"/>
            <w:r w:rsidRPr="004C5CC7">
              <w:rPr>
                <w:lang w:val="en-GB" w:eastAsia="de-DE"/>
              </w:rPr>
              <w:t xml:space="preserve"> Moldova, </w:t>
            </w:r>
            <w:proofErr w:type="spellStart"/>
            <w:r w:rsidRPr="004C5CC7">
              <w:rPr>
                <w:lang w:val="en-GB" w:eastAsia="de-DE"/>
              </w:rPr>
              <w:t>pe</w:t>
            </w:r>
            <w:proofErr w:type="spellEnd"/>
            <w:r w:rsidRPr="004C5CC7">
              <w:rPr>
                <w:lang w:val="en-GB" w:eastAsia="de-DE"/>
              </w:rPr>
              <w:t xml:space="preserve"> de </w:t>
            </w:r>
            <w:proofErr w:type="spellStart"/>
            <w:r w:rsidRPr="004C5CC7">
              <w:rPr>
                <w:lang w:val="en-GB" w:eastAsia="de-DE"/>
              </w:rPr>
              <w:t>altă</w:t>
            </w:r>
            <w:proofErr w:type="spellEnd"/>
            <w:r w:rsidRPr="004C5CC7">
              <w:rPr>
                <w:lang w:val="en-GB" w:eastAsia="de-DE"/>
              </w:rPr>
              <w:t xml:space="preserve"> parte</w:t>
            </w:r>
            <w:r w:rsidRPr="004C5CC7">
              <w:rPr>
                <w:lang w:val="ro-RO"/>
              </w:rPr>
              <w:t>;</w:t>
            </w:r>
          </w:p>
          <w:p w:rsidR="00C547D8" w:rsidRDefault="00C547D8" w:rsidP="002110DD">
            <w:pPr>
              <w:ind w:right="141"/>
              <w:jc w:val="both"/>
              <w:rPr>
                <w:lang w:val="ro-RO"/>
              </w:rPr>
            </w:pPr>
            <w:r w:rsidRPr="002665D5">
              <w:rPr>
                <w:lang w:val="ro-RO"/>
              </w:rPr>
              <w:t>La noţiunea „</w:t>
            </w:r>
            <w:r w:rsidRPr="002665D5">
              <w:rPr>
                <w:i/>
                <w:lang w:val="ro-RO"/>
              </w:rPr>
              <w:t>declaraţia de conformitate</w:t>
            </w:r>
            <w:r w:rsidRPr="002665D5">
              <w:rPr>
                <w:lang w:val="ro-RO"/>
              </w:rPr>
              <w:t xml:space="preserve"> ” </w:t>
            </w:r>
            <w:proofErr w:type="spellStart"/>
            <w:r w:rsidRPr="002665D5">
              <w:rPr>
                <w:lang w:val="ro-RO"/>
              </w:rPr>
              <w:t>cuvîntul</w:t>
            </w:r>
            <w:proofErr w:type="spellEnd"/>
            <w:r w:rsidRPr="002665D5">
              <w:rPr>
                <w:lang w:val="ro-RO"/>
              </w:rPr>
              <w:t xml:space="preserve"> „furnizorul” se substituie cu cuvintele „producătorul sau reprezentantul său </w:t>
            </w:r>
            <w:r w:rsidRPr="002665D5">
              <w:rPr>
                <w:lang w:val="ro-RO"/>
              </w:rPr>
              <w:lastRenderedPageBreak/>
              <w:t>autorizat”</w:t>
            </w:r>
            <w:r>
              <w:rPr>
                <w:lang w:val="ro-RO"/>
              </w:rPr>
              <w:t>;</w:t>
            </w:r>
          </w:p>
          <w:p w:rsidR="00C547D8" w:rsidRPr="002665D5" w:rsidRDefault="00C547D8" w:rsidP="002110DD">
            <w:pPr>
              <w:ind w:right="141"/>
              <w:jc w:val="both"/>
              <w:rPr>
                <w:lang w:val="ro-RO"/>
              </w:rPr>
            </w:pPr>
            <w:r w:rsidRPr="002665D5">
              <w:rPr>
                <w:lang w:val="ro-RO"/>
              </w:rPr>
              <w:t>Noţiunea</w:t>
            </w:r>
            <w:r>
              <w:rPr>
                <w:lang w:val="ro-RO"/>
              </w:rPr>
              <w:t xml:space="preserve"> ”</w:t>
            </w:r>
            <w:r w:rsidRPr="006378DA">
              <w:rPr>
                <w:i/>
                <w:lang w:val="ro-RO"/>
              </w:rPr>
              <w:t>furnizor</w:t>
            </w:r>
            <w:r>
              <w:rPr>
                <w:lang w:val="ro-RO"/>
              </w:rPr>
              <w:t>”se abrogă.</w:t>
            </w:r>
          </w:p>
          <w:p w:rsidR="00C547D8" w:rsidRPr="00456FB1" w:rsidRDefault="00C547D8" w:rsidP="0078049B">
            <w:pPr>
              <w:autoSpaceDE w:val="0"/>
              <w:autoSpaceDN w:val="0"/>
              <w:adjustRightInd w:val="0"/>
              <w:ind w:firstLine="252"/>
              <w:jc w:val="both"/>
              <w:rPr>
                <w:bCs/>
                <w:color w:val="FF0000"/>
                <w:lang w:val="ro-RO"/>
              </w:rPr>
            </w:pPr>
            <w:r w:rsidRPr="00304682">
              <w:rPr>
                <w:lang w:val="ro-RO"/>
              </w:rPr>
              <w:t xml:space="preserve">  </w:t>
            </w:r>
            <w:bookmarkStart w:id="0" w:name="_GoBack"/>
            <w:bookmarkEnd w:id="0"/>
          </w:p>
        </w:tc>
        <w:tc>
          <w:tcPr>
            <w:tcW w:w="1418" w:type="dxa"/>
            <w:tcBorders>
              <w:top w:val="single" w:sz="4" w:space="0" w:color="auto"/>
              <w:left w:val="single" w:sz="4" w:space="0" w:color="auto"/>
              <w:right w:val="single" w:sz="4" w:space="0" w:color="auto"/>
            </w:tcBorders>
          </w:tcPr>
          <w:p w:rsidR="00C547D8" w:rsidRPr="00304682" w:rsidRDefault="00C547D8" w:rsidP="00456FB1">
            <w:pPr>
              <w:pStyle w:val="Default"/>
              <w:rPr>
                <w:b/>
                <w:bCs/>
                <w:color w:val="auto"/>
                <w:lang w:val="ro-RO"/>
              </w:rPr>
            </w:pPr>
            <w:r w:rsidRPr="00456FB1">
              <w:rPr>
                <w:bCs/>
                <w:color w:val="auto"/>
                <w:lang w:val="ro-RO"/>
              </w:rPr>
              <w:lastRenderedPageBreak/>
              <w:t>Compatibi</w:t>
            </w:r>
            <w:r>
              <w:rPr>
                <w:bCs/>
                <w:color w:val="auto"/>
                <w:lang w:val="ro-RO"/>
              </w:rPr>
              <w:t>l</w:t>
            </w:r>
          </w:p>
        </w:tc>
        <w:tc>
          <w:tcPr>
            <w:tcW w:w="850" w:type="dxa"/>
            <w:tcBorders>
              <w:top w:val="single" w:sz="4" w:space="0" w:color="auto"/>
              <w:left w:val="single" w:sz="4" w:space="0" w:color="auto"/>
              <w:right w:val="single" w:sz="4" w:space="0" w:color="auto"/>
            </w:tcBorders>
          </w:tcPr>
          <w:p w:rsidR="00C547D8" w:rsidRPr="00304682" w:rsidRDefault="00C547D8">
            <w:pPr>
              <w:rPr>
                <w:b/>
                <w:bCs/>
                <w:lang w:val="ro-RO"/>
              </w:rPr>
            </w:pPr>
          </w:p>
        </w:tc>
        <w:tc>
          <w:tcPr>
            <w:tcW w:w="709" w:type="dxa"/>
            <w:tcBorders>
              <w:top w:val="single" w:sz="4" w:space="0" w:color="auto"/>
              <w:left w:val="single" w:sz="4" w:space="0" w:color="auto"/>
              <w:right w:val="single" w:sz="4" w:space="0" w:color="auto"/>
            </w:tcBorders>
          </w:tcPr>
          <w:p w:rsidR="00C547D8" w:rsidRPr="00304682" w:rsidRDefault="00C547D8">
            <w:pPr>
              <w:rPr>
                <w:b/>
                <w:bCs/>
                <w:lang w:val="ro-RO"/>
              </w:rPr>
            </w:pPr>
          </w:p>
        </w:tc>
        <w:tc>
          <w:tcPr>
            <w:tcW w:w="850" w:type="dxa"/>
            <w:tcBorders>
              <w:top w:val="single" w:sz="4" w:space="0" w:color="auto"/>
              <w:left w:val="single" w:sz="4" w:space="0" w:color="auto"/>
              <w:right w:val="single" w:sz="4" w:space="0" w:color="auto"/>
            </w:tcBorders>
          </w:tcPr>
          <w:p w:rsidR="00C547D8" w:rsidRPr="00304682" w:rsidRDefault="00C547D8">
            <w:pPr>
              <w:rPr>
                <w:b/>
                <w:bCs/>
                <w:lang w:val="ro-RO"/>
              </w:rPr>
            </w:pPr>
          </w:p>
        </w:tc>
      </w:tr>
      <w:tr w:rsidR="00676C45" w:rsidRPr="00304682" w:rsidTr="00456FB1">
        <w:tc>
          <w:tcPr>
            <w:tcW w:w="5387" w:type="dxa"/>
            <w:tcBorders>
              <w:top w:val="single" w:sz="4" w:space="0" w:color="auto"/>
              <w:left w:val="single" w:sz="4" w:space="0" w:color="auto"/>
              <w:bottom w:val="single" w:sz="4" w:space="0" w:color="auto"/>
              <w:right w:val="single" w:sz="4" w:space="0" w:color="auto"/>
            </w:tcBorders>
          </w:tcPr>
          <w:p w:rsidR="00676C45" w:rsidRPr="00304682" w:rsidRDefault="00676C45">
            <w:pPr>
              <w:rPr>
                <w:color w:val="0070C0"/>
                <w:lang w:val="ro-RO"/>
              </w:rPr>
            </w:pPr>
          </w:p>
        </w:tc>
        <w:tc>
          <w:tcPr>
            <w:tcW w:w="6804" w:type="dxa"/>
            <w:tcBorders>
              <w:top w:val="single" w:sz="4" w:space="0" w:color="auto"/>
              <w:left w:val="single" w:sz="4" w:space="0" w:color="auto"/>
              <w:bottom w:val="single" w:sz="4" w:space="0" w:color="auto"/>
              <w:right w:val="single" w:sz="4" w:space="0" w:color="auto"/>
            </w:tcBorders>
          </w:tcPr>
          <w:p w:rsidR="006F1DB3" w:rsidRDefault="00676C45">
            <w:pPr>
              <w:autoSpaceDE w:val="0"/>
              <w:autoSpaceDN w:val="0"/>
              <w:adjustRightInd w:val="0"/>
              <w:ind w:firstLine="252"/>
              <w:jc w:val="both"/>
              <w:rPr>
                <w:lang w:val="ro-RO"/>
              </w:rPr>
            </w:pPr>
            <w:r w:rsidRPr="006F1DB3">
              <w:rPr>
                <w:b/>
                <w:lang w:val="ro-RO"/>
              </w:rPr>
              <w:t>5. La articolul 6</w:t>
            </w:r>
            <w:r w:rsidRPr="00304682">
              <w:rPr>
                <w:lang w:val="ro-RO"/>
              </w:rPr>
              <w:t xml:space="preserve"> </w:t>
            </w:r>
          </w:p>
          <w:p w:rsidR="00676C45" w:rsidRPr="00304682" w:rsidRDefault="00676C45">
            <w:pPr>
              <w:autoSpaceDE w:val="0"/>
              <w:autoSpaceDN w:val="0"/>
              <w:adjustRightInd w:val="0"/>
              <w:ind w:firstLine="252"/>
              <w:jc w:val="both"/>
              <w:rPr>
                <w:color w:val="0070C0"/>
                <w:lang w:val="ro-RO"/>
              </w:rPr>
            </w:pPr>
            <w:r w:rsidRPr="00304682">
              <w:rPr>
                <w:lang w:val="ro-RO"/>
              </w:rPr>
              <w:t>alineatul (1), cuvintele „adoptate la nivel ori de un stat membru al Uniunii Europene” se substituie cu cuvintele „sau standardele ale altor state”.</w:t>
            </w:r>
          </w:p>
        </w:tc>
        <w:tc>
          <w:tcPr>
            <w:tcW w:w="1418" w:type="dxa"/>
            <w:tcBorders>
              <w:top w:val="single" w:sz="4" w:space="0" w:color="auto"/>
              <w:left w:val="single" w:sz="4" w:space="0" w:color="auto"/>
              <w:bottom w:val="single" w:sz="4" w:space="0" w:color="auto"/>
              <w:right w:val="single" w:sz="4" w:space="0" w:color="auto"/>
            </w:tcBorders>
          </w:tcPr>
          <w:p w:rsidR="00676C45" w:rsidRPr="00304682" w:rsidRDefault="006E50A5">
            <w:pPr>
              <w:rPr>
                <w:color w:val="0070C0"/>
                <w:lang w:val="ro-RO"/>
              </w:rPr>
            </w:pPr>
            <w:r>
              <w:rPr>
                <w:color w:val="0070C0"/>
                <w:lang w:val="ro-RO"/>
              </w:rPr>
              <w:t>P</w:t>
            </w:r>
            <w:r w:rsidRPr="006E50A5">
              <w:rPr>
                <w:color w:val="0070C0"/>
                <w:lang w:val="ro-RO"/>
              </w:rPr>
              <w:t>revederi cu specific naţional</w:t>
            </w:r>
          </w:p>
        </w:tc>
        <w:tc>
          <w:tcPr>
            <w:tcW w:w="850" w:type="dxa"/>
            <w:tcBorders>
              <w:top w:val="single" w:sz="4" w:space="0" w:color="auto"/>
              <w:left w:val="single" w:sz="4" w:space="0" w:color="auto"/>
              <w:bottom w:val="single" w:sz="4" w:space="0" w:color="auto"/>
              <w:right w:val="single" w:sz="4" w:space="0" w:color="auto"/>
            </w:tcBorders>
          </w:tcPr>
          <w:p w:rsidR="00676C45" w:rsidRPr="006E50A5" w:rsidRDefault="00676C45">
            <w:pPr>
              <w:rPr>
                <w:strike/>
                <w:lang w:val="ro-RO"/>
              </w:rPr>
            </w:pPr>
          </w:p>
        </w:tc>
        <w:tc>
          <w:tcPr>
            <w:tcW w:w="709" w:type="dxa"/>
            <w:tcBorders>
              <w:top w:val="single" w:sz="4" w:space="0" w:color="auto"/>
              <w:left w:val="single" w:sz="4" w:space="0" w:color="auto"/>
              <w:bottom w:val="single" w:sz="4" w:space="0" w:color="auto"/>
              <w:right w:val="single" w:sz="4" w:space="0" w:color="auto"/>
            </w:tcBorders>
          </w:tcPr>
          <w:p w:rsidR="00676C45" w:rsidRPr="00304682" w:rsidRDefault="00676C45" w:rsidP="00456FB1">
            <w:pPr>
              <w:rPr>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676C45" w:rsidRPr="00304682" w:rsidRDefault="00676C45">
            <w:pPr>
              <w:rPr>
                <w:color w:val="0070C0"/>
                <w:lang w:val="ro-RO"/>
              </w:rPr>
            </w:pPr>
          </w:p>
        </w:tc>
      </w:tr>
      <w:tr w:rsidR="001D1C06" w:rsidRPr="00304682" w:rsidTr="00456FB1">
        <w:tc>
          <w:tcPr>
            <w:tcW w:w="5387" w:type="dxa"/>
            <w:tcBorders>
              <w:top w:val="single" w:sz="4" w:space="0" w:color="auto"/>
              <w:left w:val="single" w:sz="4" w:space="0" w:color="auto"/>
              <w:bottom w:val="single" w:sz="4" w:space="0" w:color="auto"/>
              <w:right w:val="single" w:sz="4" w:space="0" w:color="auto"/>
            </w:tcBorders>
          </w:tcPr>
          <w:p w:rsidR="00421F73" w:rsidRPr="00456FB1" w:rsidRDefault="00421F73" w:rsidP="00421F73">
            <w:pPr>
              <w:rPr>
                <w:b/>
              </w:rPr>
            </w:pPr>
            <w:r w:rsidRPr="00456FB1">
              <w:rPr>
                <w:b/>
              </w:rPr>
              <w:t xml:space="preserve">Regulamentul 765/2008/CE, Art. 8: </w:t>
            </w:r>
          </w:p>
          <w:p w:rsidR="00421F73" w:rsidRPr="00456FB1" w:rsidRDefault="00421F73" w:rsidP="00421F73">
            <w:r w:rsidRPr="00456FB1">
              <w:t>Un organism na</w:t>
            </w:r>
            <w:r w:rsidRPr="00456FB1">
              <w:rPr>
                <w:rFonts w:ascii="Cambria Math" w:hAnsi="Cambria Math" w:cs="Cambria Math"/>
              </w:rPr>
              <w:t>ț</w:t>
            </w:r>
            <w:r w:rsidRPr="00456FB1">
              <w:t>ional de acreditare trebuie să îndeplinească următoarele cerin</w:t>
            </w:r>
            <w:r w:rsidRPr="00456FB1">
              <w:rPr>
                <w:rFonts w:ascii="Cambria Math" w:hAnsi="Cambria Math" w:cs="Cambria Math"/>
              </w:rPr>
              <w:t>ț</w:t>
            </w:r>
            <w:r w:rsidRPr="00456FB1">
              <w:t xml:space="preserve">e: </w:t>
            </w:r>
          </w:p>
          <w:p w:rsidR="00421F73" w:rsidRPr="00456FB1" w:rsidRDefault="00421F73" w:rsidP="00421F73">
            <w:r w:rsidRPr="00456FB1">
              <w:t>4. să dispună de măsuri adecvate de asigurare a confiden</w:t>
            </w:r>
            <w:r w:rsidRPr="00456FB1">
              <w:rPr>
                <w:rFonts w:ascii="Cambria Math" w:hAnsi="Cambria Math" w:cs="Cambria Math"/>
              </w:rPr>
              <w:t>ț</w:t>
            </w:r>
            <w:r w:rsidRPr="00456FB1">
              <w:t>ialită</w:t>
            </w:r>
            <w:r w:rsidRPr="00456FB1">
              <w:rPr>
                <w:rFonts w:ascii="Cambria Math" w:hAnsi="Cambria Math" w:cs="Cambria Math"/>
              </w:rPr>
              <w:t>ț</w:t>
            </w:r>
            <w:r w:rsidRPr="00456FB1">
              <w:t>ii informa</w:t>
            </w:r>
            <w:r w:rsidRPr="00456FB1">
              <w:rPr>
                <w:rFonts w:ascii="Cambria Math" w:hAnsi="Cambria Math" w:cs="Cambria Math"/>
              </w:rPr>
              <w:t>ț</w:t>
            </w:r>
            <w:r w:rsidRPr="00456FB1">
              <w:t>iilor ob</w:t>
            </w:r>
            <w:r w:rsidRPr="00456FB1">
              <w:rPr>
                <w:rFonts w:ascii="Cambria Math" w:hAnsi="Cambria Math" w:cs="Cambria Math"/>
              </w:rPr>
              <w:t>ț</w:t>
            </w:r>
            <w:r w:rsidRPr="00456FB1">
              <w:t xml:space="preserve">inute; </w:t>
            </w:r>
          </w:p>
          <w:p w:rsidR="00421F73" w:rsidRPr="00456FB1" w:rsidRDefault="00421F73" w:rsidP="00421F73">
            <w:r w:rsidRPr="00456FB1">
              <w:t xml:space="preserve">6. să stabilească procedurile necesare pentru garantarea unei gestiuni eficiente </w:t>
            </w:r>
            <w:r w:rsidRPr="00456FB1">
              <w:rPr>
                <w:rFonts w:ascii="Cambria Math" w:hAnsi="Cambria Math" w:cs="Cambria Math"/>
              </w:rPr>
              <w:t>ș</w:t>
            </w:r>
            <w:r w:rsidRPr="00456FB1">
              <w:t xml:space="preserve">i a unor controale interne corespunzătoare; </w:t>
            </w:r>
          </w:p>
          <w:p w:rsidR="001D1C06" w:rsidRPr="00304682" w:rsidRDefault="00421F73" w:rsidP="00421F73">
            <w:pPr>
              <w:rPr>
                <w:color w:val="0070C0"/>
                <w:lang w:val="ro-RO"/>
              </w:rPr>
            </w:pPr>
            <w:r w:rsidRPr="00456FB1">
              <w:t xml:space="preserve">11. să publice conturi </w:t>
            </w:r>
            <w:proofErr w:type="spellStart"/>
            <w:r w:rsidRPr="00456FB1">
              <w:t>auditate</w:t>
            </w:r>
            <w:proofErr w:type="spellEnd"/>
            <w:r w:rsidRPr="00456FB1">
              <w:t xml:space="preserve"> anuale, pregătite în conformitate cu principiile contabile general acceptate.</w:t>
            </w:r>
          </w:p>
        </w:tc>
        <w:tc>
          <w:tcPr>
            <w:tcW w:w="6804" w:type="dxa"/>
            <w:tcBorders>
              <w:top w:val="single" w:sz="4" w:space="0" w:color="auto"/>
              <w:left w:val="single" w:sz="4" w:space="0" w:color="auto"/>
              <w:bottom w:val="single" w:sz="4" w:space="0" w:color="auto"/>
              <w:right w:val="single" w:sz="4" w:space="0" w:color="auto"/>
            </w:tcBorders>
          </w:tcPr>
          <w:p w:rsidR="006F1DB3" w:rsidRDefault="001D1C06" w:rsidP="001D1C06">
            <w:pPr>
              <w:autoSpaceDE w:val="0"/>
              <w:autoSpaceDN w:val="0"/>
              <w:adjustRightInd w:val="0"/>
              <w:ind w:firstLine="252"/>
              <w:jc w:val="both"/>
              <w:rPr>
                <w:lang w:val="ro-RO"/>
              </w:rPr>
            </w:pPr>
            <w:r w:rsidRPr="006F1DB3">
              <w:rPr>
                <w:b/>
                <w:lang w:val="ro-RO"/>
              </w:rPr>
              <w:t>6. La articolul 8,</w:t>
            </w:r>
            <w:r w:rsidRPr="00304682">
              <w:rPr>
                <w:lang w:val="ro-RO"/>
              </w:rPr>
              <w:t xml:space="preserve"> </w:t>
            </w:r>
          </w:p>
          <w:p w:rsidR="001D1C06" w:rsidRPr="00304682" w:rsidRDefault="001D1C06" w:rsidP="001D1C06">
            <w:pPr>
              <w:autoSpaceDE w:val="0"/>
              <w:autoSpaceDN w:val="0"/>
              <w:adjustRightInd w:val="0"/>
              <w:ind w:firstLine="252"/>
              <w:jc w:val="both"/>
              <w:rPr>
                <w:lang w:val="ro-RO"/>
              </w:rPr>
            </w:pPr>
            <w:r w:rsidRPr="00304682">
              <w:rPr>
                <w:lang w:val="ro-RO"/>
              </w:rPr>
              <w:t xml:space="preserve">alineatul (3) se completează cu literele noi h) şi i) cu următorul cuprins: </w:t>
            </w:r>
          </w:p>
          <w:p w:rsidR="001D1C06" w:rsidRPr="00304682" w:rsidRDefault="001D1C06" w:rsidP="001D1C06">
            <w:pPr>
              <w:autoSpaceDE w:val="0"/>
              <w:autoSpaceDN w:val="0"/>
              <w:adjustRightInd w:val="0"/>
              <w:ind w:firstLine="252"/>
              <w:jc w:val="both"/>
              <w:rPr>
                <w:lang w:val="ro-RO"/>
              </w:rPr>
            </w:pPr>
            <w:r w:rsidRPr="00304682">
              <w:rPr>
                <w:lang w:val="ro-RO"/>
              </w:rPr>
              <w:t>„h) să facă publice rezultatele evaluărilor  la nivel de omologi, rezultatele acreditărilor organismelor  de evaluare a conformităţii, inclusiv a acreditărilor transfrontaliere;</w:t>
            </w:r>
          </w:p>
          <w:p w:rsidR="001D1C06" w:rsidRPr="00304682" w:rsidRDefault="001D1C06" w:rsidP="001D1C06">
            <w:pPr>
              <w:autoSpaceDE w:val="0"/>
              <w:autoSpaceDN w:val="0"/>
              <w:adjustRightInd w:val="0"/>
              <w:ind w:firstLine="252"/>
              <w:jc w:val="both"/>
              <w:rPr>
                <w:color w:val="0070C0"/>
                <w:lang w:val="ro-RO"/>
              </w:rPr>
            </w:pPr>
            <w:r w:rsidRPr="00304682">
              <w:rPr>
                <w:lang w:val="ro-RO"/>
              </w:rPr>
              <w:t xml:space="preserve"> i) să nu dezvăluie în afara sa informaţii confidenţiale despre un anumit organism de evaluare a conformităţii fără </w:t>
            </w:r>
            <w:proofErr w:type="spellStart"/>
            <w:r w:rsidRPr="00304682">
              <w:rPr>
                <w:lang w:val="ro-RO"/>
              </w:rPr>
              <w:t>consimţămîntul</w:t>
            </w:r>
            <w:proofErr w:type="spellEnd"/>
            <w:r w:rsidRPr="00304682">
              <w:rPr>
                <w:lang w:val="ro-RO"/>
              </w:rPr>
              <w:t xml:space="preserve"> scris al acestuia, cu excepţia cazurilor în care legea prevede ca astfel de informaţii să fie dezvăluite fără un astfel de </w:t>
            </w:r>
            <w:proofErr w:type="spellStart"/>
            <w:r w:rsidRPr="00304682">
              <w:rPr>
                <w:lang w:val="ro-RO"/>
              </w:rPr>
              <w:t>consimţămînt</w:t>
            </w:r>
            <w:proofErr w:type="spellEnd"/>
            <w:r w:rsidRPr="00304682">
              <w:rPr>
                <w:lang w:val="ro-RO"/>
              </w:rPr>
              <w:t>”.</w:t>
            </w:r>
          </w:p>
        </w:tc>
        <w:tc>
          <w:tcPr>
            <w:tcW w:w="1418" w:type="dxa"/>
            <w:tcBorders>
              <w:top w:val="single" w:sz="4" w:space="0" w:color="auto"/>
              <w:left w:val="single" w:sz="4" w:space="0" w:color="auto"/>
              <w:bottom w:val="single" w:sz="4" w:space="0" w:color="auto"/>
              <w:right w:val="single" w:sz="4" w:space="0" w:color="auto"/>
            </w:tcBorders>
          </w:tcPr>
          <w:p w:rsidR="001D1C06" w:rsidRPr="00304682" w:rsidRDefault="005D5BBD">
            <w:pPr>
              <w:rPr>
                <w:color w:val="0070C0"/>
                <w:lang w:val="ro-RO"/>
              </w:rPr>
            </w:pPr>
            <w:r w:rsidRPr="005D5BBD">
              <w:rPr>
                <w:color w:val="0070C0"/>
                <w:lang w:val="ro-RO"/>
              </w:rPr>
              <w:t>Compatibil</w:t>
            </w:r>
          </w:p>
        </w:tc>
        <w:tc>
          <w:tcPr>
            <w:tcW w:w="850" w:type="dxa"/>
            <w:tcBorders>
              <w:top w:val="single" w:sz="4" w:space="0" w:color="auto"/>
              <w:left w:val="single" w:sz="4" w:space="0" w:color="auto"/>
              <w:bottom w:val="single" w:sz="4" w:space="0" w:color="auto"/>
              <w:right w:val="single" w:sz="4" w:space="0" w:color="auto"/>
            </w:tcBorders>
          </w:tcPr>
          <w:p w:rsidR="001D1C06" w:rsidRPr="00304682" w:rsidRDefault="001D1C06">
            <w:pPr>
              <w:rPr>
                <w:lang w:val="ro-RO"/>
              </w:rPr>
            </w:pPr>
          </w:p>
        </w:tc>
        <w:tc>
          <w:tcPr>
            <w:tcW w:w="709" w:type="dxa"/>
            <w:tcBorders>
              <w:top w:val="single" w:sz="4" w:space="0" w:color="auto"/>
              <w:left w:val="single" w:sz="4" w:space="0" w:color="auto"/>
              <w:bottom w:val="single" w:sz="4" w:space="0" w:color="auto"/>
              <w:right w:val="single" w:sz="4" w:space="0" w:color="auto"/>
            </w:tcBorders>
          </w:tcPr>
          <w:p w:rsidR="001D1C06" w:rsidRPr="00304682" w:rsidRDefault="00421F73">
            <w:pPr>
              <w:rPr>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r>
      <w:tr w:rsidR="00421F73" w:rsidRPr="00304682" w:rsidTr="00456FB1">
        <w:tc>
          <w:tcPr>
            <w:tcW w:w="5387" w:type="dxa"/>
            <w:tcBorders>
              <w:top w:val="single" w:sz="4" w:space="0" w:color="auto"/>
              <w:left w:val="single" w:sz="4" w:space="0" w:color="auto"/>
              <w:bottom w:val="single" w:sz="4" w:space="0" w:color="auto"/>
              <w:right w:val="single" w:sz="4" w:space="0" w:color="auto"/>
            </w:tcBorders>
          </w:tcPr>
          <w:p w:rsidR="00421F73" w:rsidRPr="00304682" w:rsidRDefault="00421F73" w:rsidP="00421F73">
            <w:pPr>
              <w:rPr>
                <w:color w:val="0070C0"/>
                <w:lang w:val="ro-RO"/>
              </w:rPr>
            </w:pPr>
          </w:p>
        </w:tc>
        <w:tc>
          <w:tcPr>
            <w:tcW w:w="6804" w:type="dxa"/>
            <w:tcBorders>
              <w:top w:val="single" w:sz="4" w:space="0" w:color="auto"/>
              <w:left w:val="single" w:sz="4" w:space="0" w:color="auto"/>
              <w:bottom w:val="single" w:sz="4" w:space="0" w:color="auto"/>
              <w:right w:val="single" w:sz="4" w:space="0" w:color="auto"/>
            </w:tcBorders>
          </w:tcPr>
          <w:p w:rsidR="00421F73" w:rsidRPr="006F1DB3" w:rsidRDefault="00421F73" w:rsidP="001D1C06">
            <w:pPr>
              <w:autoSpaceDE w:val="0"/>
              <w:autoSpaceDN w:val="0"/>
              <w:adjustRightInd w:val="0"/>
              <w:ind w:firstLine="252"/>
              <w:jc w:val="both"/>
              <w:rPr>
                <w:b/>
                <w:lang w:val="ro-RO"/>
              </w:rPr>
            </w:pPr>
            <w:r w:rsidRPr="006F1DB3">
              <w:rPr>
                <w:b/>
                <w:lang w:val="ro-RO"/>
              </w:rPr>
              <w:t>7. Articolul 9:</w:t>
            </w:r>
          </w:p>
          <w:p w:rsidR="00421F73" w:rsidRPr="00304682" w:rsidRDefault="00421F73" w:rsidP="001D1C06">
            <w:pPr>
              <w:autoSpaceDE w:val="0"/>
              <w:autoSpaceDN w:val="0"/>
              <w:adjustRightInd w:val="0"/>
              <w:ind w:firstLine="252"/>
              <w:jc w:val="both"/>
              <w:rPr>
                <w:lang w:val="ro-RO"/>
              </w:rPr>
            </w:pPr>
            <w:r w:rsidRPr="00304682">
              <w:rPr>
                <w:lang w:val="ro-RO"/>
              </w:rPr>
              <w:t>la alineatul (1),  sintagma „</w:t>
            </w:r>
            <w:proofErr w:type="spellStart"/>
            <w:r w:rsidRPr="00304682">
              <w:rPr>
                <w:lang w:val="ro-RO"/>
              </w:rPr>
              <w:t>Pînă</w:t>
            </w:r>
            <w:proofErr w:type="spellEnd"/>
            <w:r w:rsidRPr="00304682">
              <w:rPr>
                <w:lang w:val="ro-RO"/>
              </w:rPr>
              <w:t xml:space="preserve"> la data de 10 septembrie a fiecărui an, bugetul de venituri şi” se substituie cu sintagma „În termen de 30 de zile după aprobarea bugetului de stat, devizul”</w:t>
            </w:r>
          </w:p>
          <w:p w:rsidR="00421F73" w:rsidRPr="00304682" w:rsidRDefault="00421F73" w:rsidP="001D1C06">
            <w:pPr>
              <w:autoSpaceDE w:val="0"/>
              <w:autoSpaceDN w:val="0"/>
              <w:adjustRightInd w:val="0"/>
              <w:ind w:firstLine="252"/>
              <w:jc w:val="both"/>
              <w:rPr>
                <w:lang w:val="ro-RO"/>
              </w:rPr>
            </w:pPr>
            <w:r w:rsidRPr="00304682">
              <w:rPr>
                <w:lang w:val="ro-RO"/>
              </w:rPr>
              <w:t xml:space="preserve">alineatul (3) se completează cu o propoziţie nouă cu următorul cuprins: </w:t>
            </w:r>
          </w:p>
          <w:p w:rsidR="00421F73" w:rsidRPr="00304682" w:rsidRDefault="00421F73" w:rsidP="001D1C06">
            <w:pPr>
              <w:autoSpaceDE w:val="0"/>
              <w:autoSpaceDN w:val="0"/>
              <w:adjustRightInd w:val="0"/>
              <w:ind w:firstLine="252"/>
              <w:jc w:val="both"/>
              <w:rPr>
                <w:lang w:val="ro-RO"/>
              </w:rPr>
            </w:pPr>
            <w:r w:rsidRPr="00304682">
              <w:rPr>
                <w:lang w:val="ro-RO"/>
              </w:rPr>
              <w:t>” Calculul  stabilit la etapa de iniţiere a procesului de acreditare poate fi modificat în dependenţa de timpul real cheltuit cu acceptul organismului de evaluare a conformităţii.”;</w:t>
            </w:r>
          </w:p>
          <w:p w:rsidR="00421F73" w:rsidRPr="00304682" w:rsidRDefault="00421F73" w:rsidP="001D1C06">
            <w:pPr>
              <w:autoSpaceDE w:val="0"/>
              <w:autoSpaceDN w:val="0"/>
              <w:adjustRightInd w:val="0"/>
              <w:ind w:firstLine="252"/>
              <w:jc w:val="both"/>
              <w:rPr>
                <w:color w:val="0070C0"/>
                <w:lang w:val="ro-RO"/>
              </w:rPr>
            </w:pPr>
            <w:r w:rsidRPr="00304682">
              <w:rPr>
                <w:lang w:val="ro-RO"/>
              </w:rPr>
              <w:t>La alineatul (4) sintagma “, cu excepţia celor de la bugetul de stat,” se exclude.</w:t>
            </w:r>
          </w:p>
        </w:tc>
        <w:tc>
          <w:tcPr>
            <w:tcW w:w="1418" w:type="dxa"/>
            <w:tcBorders>
              <w:top w:val="single" w:sz="4" w:space="0" w:color="auto"/>
              <w:left w:val="single" w:sz="4" w:space="0" w:color="auto"/>
              <w:bottom w:val="single" w:sz="4" w:space="0" w:color="auto"/>
              <w:right w:val="single" w:sz="4" w:space="0" w:color="auto"/>
            </w:tcBorders>
          </w:tcPr>
          <w:p w:rsidR="00421F73" w:rsidRPr="00304682" w:rsidRDefault="006E50A5">
            <w:pPr>
              <w:rPr>
                <w:color w:val="0070C0"/>
                <w:lang w:val="ro-RO"/>
              </w:rPr>
            </w:pPr>
            <w:r>
              <w:rPr>
                <w:color w:val="0070C0"/>
                <w:lang w:val="ro-RO"/>
              </w:rPr>
              <w:t>P</w:t>
            </w:r>
            <w:r w:rsidRPr="006E50A5">
              <w:rPr>
                <w:color w:val="0070C0"/>
                <w:lang w:val="ro-RO"/>
              </w:rPr>
              <w:t>revederi cu specific naţional</w:t>
            </w:r>
          </w:p>
        </w:tc>
        <w:tc>
          <w:tcPr>
            <w:tcW w:w="850" w:type="dxa"/>
            <w:tcBorders>
              <w:top w:val="single" w:sz="4" w:space="0" w:color="auto"/>
              <w:left w:val="single" w:sz="4" w:space="0" w:color="auto"/>
              <w:bottom w:val="single" w:sz="4" w:space="0" w:color="auto"/>
              <w:right w:val="single" w:sz="4" w:space="0" w:color="auto"/>
            </w:tcBorders>
          </w:tcPr>
          <w:p w:rsidR="00421F73" w:rsidRPr="006E50A5" w:rsidRDefault="00421F73">
            <w:pPr>
              <w:rPr>
                <w:strike/>
                <w:lang w:val="ro-RO"/>
              </w:rPr>
            </w:pPr>
          </w:p>
        </w:tc>
        <w:tc>
          <w:tcPr>
            <w:tcW w:w="709" w:type="dxa"/>
            <w:tcBorders>
              <w:top w:val="single" w:sz="4" w:space="0" w:color="auto"/>
              <w:left w:val="single" w:sz="4" w:space="0" w:color="auto"/>
              <w:bottom w:val="single" w:sz="4" w:space="0" w:color="auto"/>
              <w:right w:val="single" w:sz="4" w:space="0" w:color="auto"/>
            </w:tcBorders>
          </w:tcPr>
          <w:p w:rsidR="00421F73" w:rsidRPr="00304682" w:rsidRDefault="00421F73">
            <w:pPr>
              <w:rPr>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421F73" w:rsidRPr="00304682" w:rsidRDefault="00421F73">
            <w:pPr>
              <w:rPr>
                <w:color w:val="0070C0"/>
                <w:lang w:val="ro-RO"/>
              </w:rPr>
            </w:pPr>
          </w:p>
        </w:tc>
      </w:tr>
      <w:tr w:rsidR="001D1C06" w:rsidRPr="00304682" w:rsidTr="00456FB1">
        <w:tc>
          <w:tcPr>
            <w:tcW w:w="5387" w:type="dxa"/>
            <w:tcBorders>
              <w:top w:val="single" w:sz="4" w:space="0" w:color="auto"/>
              <w:left w:val="single" w:sz="4" w:space="0" w:color="auto"/>
              <w:bottom w:val="single" w:sz="4" w:space="0" w:color="auto"/>
              <w:right w:val="single" w:sz="4" w:space="0" w:color="auto"/>
            </w:tcBorders>
          </w:tcPr>
          <w:p w:rsidR="00234147" w:rsidRPr="00304682" w:rsidRDefault="00234147" w:rsidP="00234147">
            <w:pPr>
              <w:jc w:val="both"/>
              <w:rPr>
                <w:b/>
                <w:lang w:val="ro-RO"/>
              </w:rPr>
            </w:pPr>
            <w:r w:rsidRPr="00304682">
              <w:rPr>
                <w:b/>
                <w:lang w:val="ro-RO"/>
              </w:rPr>
              <w:t>Regulamentul 765/2008/CE:</w:t>
            </w:r>
          </w:p>
          <w:p w:rsidR="00421F73" w:rsidRPr="00304682" w:rsidRDefault="00421F73" w:rsidP="00234147">
            <w:pPr>
              <w:jc w:val="both"/>
              <w:rPr>
                <w:b/>
                <w:lang w:val="ro-RO"/>
              </w:rPr>
            </w:pPr>
            <w:r w:rsidRPr="00304682">
              <w:rPr>
                <w:b/>
                <w:lang w:val="ro-RO"/>
              </w:rPr>
              <w:t xml:space="preserve">Art. 8: </w:t>
            </w:r>
          </w:p>
          <w:p w:rsidR="00421F73" w:rsidRPr="00304682" w:rsidRDefault="00421F73" w:rsidP="00234147">
            <w:pPr>
              <w:jc w:val="both"/>
              <w:rPr>
                <w:lang w:val="ro-RO"/>
              </w:rPr>
            </w:pPr>
            <w:r w:rsidRPr="00304682">
              <w:rPr>
                <w:lang w:val="ro-RO"/>
              </w:rPr>
              <w:t>Un organism na</w:t>
            </w:r>
            <w:r w:rsidRPr="00304682">
              <w:rPr>
                <w:rFonts w:ascii="Cambria Math" w:hAnsi="Cambria Math" w:cs="Cambria Math"/>
                <w:lang w:val="ro-RO"/>
              </w:rPr>
              <w:t>ț</w:t>
            </w:r>
            <w:r w:rsidRPr="00304682">
              <w:rPr>
                <w:lang w:val="ro-RO"/>
              </w:rPr>
              <w:t>ional de acreditare trebuie să îndeplinească următoarele cerin</w:t>
            </w:r>
            <w:r w:rsidRPr="00304682">
              <w:rPr>
                <w:rFonts w:ascii="Cambria Math" w:hAnsi="Cambria Math" w:cs="Cambria Math"/>
                <w:lang w:val="ro-RO"/>
              </w:rPr>
              <w:t>ț</w:t>
            </w:r>
            <w:r w:rsidRPr="00304682">
              <w:rPr>
                <w:lang w:val="ro-RO"/>
              </w:rPr>
              <w:t>e:</w:t>
            </w:r>
          </w:p>
          <w:p w:rsidR="00234147" w:rsidRPr="00304682" w:rsidRDefault="00421F73" w:rsidP="00234147">
            <w:pPr>
              <w:jc w:val="both"/>
              <w:rPr>
                <w:lang w:val="ro-RO"/>
              </w:rPr>
            </w:pPr>
            <w:r w:rsidRPr="00304682">
              <w:rPr>
                <w:lang w:val="ro-RO"/>
              </w:rPr>
              <w:t xml:space="preserve">2. să fie organizat </w:t>
            </w:r>
            <w:r w:rsidRPr="00304682">
              <w:rPr>
                <w:rFonts w:ascii="Cambria Math" w:hAnsi="Cambria Math" w:cs="Cambria Math"/>
                <w:lang w:val="ro-RO"/>
              </w:rPr>
              <w:t>ș</w:t>
            </w:r>
            <w:r w:rsidRPr="00304682">
              <w:rPr>
                <w:lang w:val="ro-RO"/>
              </w:rPr>
              <w:t>i să func</w:t>
            </w:r>
            <w:r w:rsidRPr="00304682">
              <w:rPr>
                <w:rFonts w:ascii="Cambria Math" w:hAnsi="Cambria Math" w:cs="Cambria Math"/>
                <w:lang w:val="ro-RO"/>
              </w:rPr>
              <w:t>ț</w:t>
            </w:r>
            <w:r w:rsidRPr="00304682">
              <w:rPr>
                <w:lang w:val="ro-RO"/>
              </w:rPr>
              <w:t xml:space="preserve">ioneze astfel încât să asigure obiectivitatea </w:t>
            </w:r>
            <w:r w:rsidRPr="00304682">
              <w:rPr>
                <w:rFonts w:ascii="Cambria Math" w:hAnsi="Cambria Math" w:cs="Cambria Math"/>
                <w:lang w:val="ro-RO"/>
              </w:rPr>
              <w:t>ș</w:t>
            </w:r>
            <w:r w:rsidRPr="00304682">
              <w:rPr>
                <w:lang w:val="ro-RO"/>
              </w:rPr>
              <w:t>i impar</w:t>
            </w:r>
            <w:r w:rsidRPr="00304682">
              <w:rPr>
                <w:rFonts w:ascii="Cambria Math" w:hAnsi="Cambria Math" w:cs="Cambria Math"/>
                <w:lang w:val="ro-RO"/>
              </w:rPr>
              <w:t>ț</w:t>
            </w:r>
            <w:r w:rsidRPr="00304682">
              <w:rPr>
                <w:lang w:val="ro-RO"/>
              </w:rPr>
              <w:t>ialitatea activită</w:t>
            </w:r>
            <w:r w:rsidRPr="00304682">
              <w:rPr>
                <w:rFonts w:ascii="Cambria Math" w:hAnsi="Cambria Math" w:cs="Cambria Math"/>
                <w:lang w:val="ro-RO"/>
              </w:rPr>
              <w:t>ț</w:t>
            </w:r>
            <w:r w:rsidRPr="00304682">
              <w:rPr>
                <w:lang w:val="ro-RO"/>
              </w:rPr>
              <w:t>ilor</w:t>
            </w:r>
          </w:p>
          <w:p w:rsidR="001D1C06" w:rsidRPr="00304682" w:rsidRDefault="00421F73" w:rsidP="00234147">
            <w:pPr>
              <w:jc w:val="both"/>
              <w:rPr>
                <w:lang w:val="ro-RO"/>
              </w:rPr>
            </w:pPr>
            <w:r w:rsidRPr="00304682">
              <w:rPr>
                <w:lang w:val="ro-RO"/>
              </w:rPr>
              <w:t xml:space="preserve"> sale;</w:t>
            </w:r>
          </w:p>
          <w:p w:rsidR="00234147" w:rsidRPr="00456FB1" w:rsidRDefault="00234147" w:rsidP="00234147">
            <w:pPr>
              <w:jc w:val="both"/>
              <w:rPr>
                <w:b/>
                <w:lang w:val="ro-RO"/>
              </w:rPr>
            </w:pPr>
            <w:r w:rsidRPr="00456FB1">
              <w:rPr>
                <w:b/>
                <w:lang w:val="ro-RO"/>
              </w:rPr>
              <w:t>Art. 4:</w:t>
            </w:r>
          </w:p>
          <w:p w:rsidR="00234147" w:rsidRPr="00304682" w:rsidRDefault="00234147" w:rsidP="00234147">
            <w:pPr>
              <w:jc w:val="both"/>
              <w:rPr>
                <w:color w:val="0070C0"/>
                <w:lang w:val="ro-RO"/>
              </w:rPr>
            </w:pPr>
            <w:r w:rsidRPr="00304682">
              <w:rPr>
                <w:lang w:val="ro-RO"/>
              </w:rPr>
              <w:t>(11) Organismele na</w:t>
            </w:r>
            <w:r w:rsidRPr="00304682">
              <w:rPr>
                <w:rFonts w:ascii="Cambria Math" w:hAnsi="Cambria Math" w:cs="Cambria Math"/>
                <w:lang w:val="ro-RO"/>
              </w:rPr>
              <w:t>ț</w:t>
            </w:r>
            <w:r w:rsidRPr="00304682">
              <w:rPr>
                <w:lang w:val="ro-RO"/>
              </w:rPr>
              <w:t>ionale de acreditare înfiin</w:t>
            </w:r>
            <w:r w:rsidRPr="00304682">
              <w:rPr>
                <w:rFonts w:ascii="Cambria Math" w:hAnsi="Cambria Math" w:cs="Cambria Math"/>
                <w:lang w:val="ro-RO"/>
              </w:rPr>
              <w:t>ț</w:t>
            </w:r>
            <w:r w:rsidRPr="00304682">
              <w:rPr>
                <w:lang w:val="ro-RO"/>
              </w:rPr>
              <w:t xml:space="preserve">ează </w:t>
            </w:r>
            <w:r w:rsidRPr="00304682">
              <w:rPr>
                <w:rFonts w:ascii="Cambria Math" w:hAnsi="Cambria Math" w:cs="Cambria Math"/>
                <w:lang w:val="ro-RO"/>
              </w:rPr>
              <w:t>ș</w:t>
            </w:r>
            <w:r w:rsidRPr="00304682">
              <w:rPr>
                <w:lang w:val="ro-RO"/>
              </w:rPr>
              <w:t>i men</w:t>
            </w:r>
            <w:r w:rsidRPr="00304682">
              <w:rPr>
                <w:rFonts w:ascii="Cambria Math" w:hAnsi="Cambria Math" w:cs="Cambria Math"/>
                <w:lang w:val="ro-RO"/>
              </w:rPr>
              <w:t>ț</w:t>
            </w:r>
            <w:r w:rsidRPr="00304682">
              <w:rPr>
                <w:lang w:val="ro-RO"/>
              </w:rPr>
              <w:t xml:space="preserve">in structuri adecvate pentru garantarea </w:t>
            </w:r>
            <w:r w:rsidRPr="00304682">
              <w:rPr>
                <w:lang w:val="ro-RO"/>
              </w:rPr>
              <w:lastRenderedPageBreak/>
              <w:t xml:space="preserve">participării efective </w:t>
            </w:r>
            <w:r w:rsidRPr="00304682">
              <w:rPr>
                <w:rFonts w:ascii="Cambria Math" w:hAnsi="Cambria Math" w:cs="Cambria Math"/>
                <w:lang w:val="ro-RO"/>
              </w:rPr>
              <w:t>ș</w:t>
            </w:r>
            <w:r w:rsidRPr="00304682">
              <w:rPr>
                <w:lang w:val="ro-RO"/>
              </w:rPr>
              <w:t>i echilibrate a tuturor păr</w:t>
            </w:r>
            <w:r w:rsidRPr="00304682">
              <w:rPr>
                <w:rFonts w:ascii="Cambria Math" w:hAnsi="Cambria Math" w:cs="Cambria Math"/>
                <w:lang w:val="ro-RO"/>
              </w:rPr>
              <w:t>ț</w:t>
            </w:r>
            <w:r w:rsidRPr="00304682">
              <w:rPr>
                <w:lang w:val="ro-RO"/>
              </w:rPr>
              <w:t>ilor interesate atât în cadrul organiza</w:t>
            </w:r>
            <w:r w:rsidRPr="00304682">
              <w:rPr>
                <w:rFonts w:ascii="Cambria Math" w:hAnsi="Cambria Math" w:cs="Cambria Math"/>
                <w:lang w:val="ro-RO"/>
              </w:rPr>
              <w:t>ț</w:t>
            </w:r>
            <w:r w:rsidRPr="00304682">
              <w:rPr>
                <w:lang w:val="ro-RO"/>
              </w:rPr>
              <w:t xml:space="preserve">iilor proprii, cât </w:t>
            </w:r>
            <w:r w:rsidRPr="00304682">
              <w:rPr>
                <w:rFonts w:ascii="Cambria Math" w:hAnsi="Cambria Math" w:cs="Cambria Math"/>
                <w:lang w:val="ro-RO"/>
              </w:rPr>
              <w:t>ș</w:t>
            </w:r>
            <w:r w:rsidRPr="00304682">
              <w:rPr>
                <w:lang w:val="ro-RO"/>
              </w:rPr>
              <w:t>i în cadrul organismului recunoscut în temeiul articolului 14.</w:t>
            </w:r>
          </w:p>
        </w:tc>
        <w:tc>
          <w:tcPr>
            <w:tcW w:w="6804" w:type="dxa"/>
            <w:tcBorders>
              <w:top w:val="single" w:sz="4" w:space="0" w:color="auto"/>
              <w:left w:val="single" w:sz="4" w:space="0" w:color="auto"/>
              <w:bottom w:val="single" w:sz="4" w:space="0" w:color="auto"/>
              <w:right w:val="single" w:sz="4" w:space="0" w:color="auto"/>
            </w:tcBorders>
          </w:tcPr>
          <w:p w:rsidR="001D1C06" w:rsidRPr="00304682" w:rsidRDefault="001D1C06" w:rsidP="001D1C06">
            <w:pPr>
              <w:autoSpaceDE w:val="0"/>
              <w:autoSpaceDN w:val="0"/>
              <w:adjustRightInd w:val="0"/>
              <w:ind w:firstLine="252"/>
              <w:jc w:val="both"/>
              <w:rPr>
                <w:b/>
                <w:lang w:val="ro-RO"/>
              </w:rPr>
            </w:pPr>
            <w:r w:rsidRPr="00304682">
              <w:rPr>
                <w:b/>
                <w:lang w:val="ro-RO"/>
              </w:rPr>
              <w:lastRenderedPageBreak/>
              <w:t>8. Articolul 10:</w:t>
            </w:r>
          </w:p>
          <w:p w:rsidR="001D1C06" w:rsidRPr="00304682" w:rsidRDefault="001D1C06" w:rsidP="001D1C06">
            <w:pPr>
              <w:autoSpaceDE w:val="0"/>
              <w:autoSpaceDN w:val="0"/>
              <w:adjustRightInd w:val="0"/>
              <w:ind w:firstLine="252"/>
              <w:jc w:val="both"/>
              <w:rPr>
                <w:lang w:val="ro-RO"/>
              </w:rPr>
            </w:pPr>
            <w:r w:rsidRPr="00304682">
              <w:rPr>
                <w:b/>
                <w:lang w:val="ro-RO"/>
              </w:rPr>
              <w:t>alineatul (1)</w:t>
            </w:r>
            <w:r w:rsidRPr="00304682">
              <w:rPr>
                <w:lang w:val="ro-RO"/>
              </w:rPr>
              <w:t xml:space="preserve"> va avea următorul cuprins:”</w:t>
            </w:r>
            <w:r w:rsidRPr="00304682">
              <w:rPr>
                <w:lang w:val="en-US"/>
              </w:rPr>
              <w:t xml:space="preserve"> </w:t>
            </w:r>
            <w:r w:rsidRPr="00304682">
              <w:rPr>
                <w:lang w:val="ro-RO"/>
              </w:rPr>
              <w:t>Pentru a se asigura imparţialitatea, dezvoltarea şi respectarea principiilor şi a politicilor de funcţionare, precum şi participarea eficientă şi echilibrată a tuturor părţilor interesate direct sau indirect în activitatea Centrului Naţional de Acreditare, se instituie în cadrul lui un consiliu de acreditare, care este un organ consultativ, activează pe baze obşteşti, iar deciziile acestuia poartă caracter de recomandare.”;</w:t>
            </w:r>
          </w:p>
          <w:p w:rsidR="001D1C06" w:rsidRPr="00304682" w:rsidRDefault="001D1C06" w:rsidP="001D1C06">
            <w:pPr>
              <w:autoSpaceDE w:val="0"/>
              <w:autoSpaceDN w:val="0"/>
              <w:adjustRightInd w:val="0"/>
              <w:ind w:firstLine="252"/>
              <w:jc w:val="both"/>
              <w:rPr>
                <w:b/>
                <w:lang w:val="ro-RO"/>
              </w:rPr>
            </w:pPr>
            <w:r w:rsidRPr="00304682">
              <w:rPr>
                <w:b/>
                <w:lang w:val="ro-RO"/>
              </w:rPr>
              <w:t>la alineatul (4):</w:t>
            </w:r>
          </w:p>
          <w:p w:rsidR="001D1C06" w:rsidRPr="00304682" w:rsidRDefault="001D1C06" w:rsidP="001D1C06">
            <w:pPr>
              <w:autoSpaceDE w:val="0"/>
              <w:autoSpaceDN w:val="0"/>
              <w:adjustRightInd w:val="0"/>
              <w:ind w:firstLine="252"/>
              <w:jc w:val="both"/>
              <w:rPr>
                <w:lang w:val="ro-RO"/>
              </w:rPr>
            </w:pPr>
            <w:r w:rsidRPr="00304682">
              <w:rPr>
                <w:b/>
                <w:lang w:val="ro-RO"/>
              </w:rPr>
              <w:t>litera a)</w:t>
            </w:r>
            <w:r w:rsidRPr="00304682">
              <w:rPr>
                <w:lang w:val="ro-RO"/>
              </w:rPr>
              <w:t xml:space="preserve"> va avea următorul cuprins:</w:t>
            </w:r>
            <w:r w:rsidR="00421F73" w:rsidRPr="00304682">
              <w:rPr>
                <w:lang w:val="ro-RO"/>
              </w:rPr>
              <w:t xml:space="preserve"> </w:t>
            </w:r>
            <w:r w:rsidRPr="00304682">
              <w:rPr>
                <w:lang w:val="ro-RO"/>
              </w:rPr>
              <w:t xml:space="preserve">”examinează şi înaintează </w:t>
            </w:r>
            <w:r w:rsidRPr="00304682">
              <w:rPr>
                <w:lang w:val="ro-RO"/>
              </w:rPr>
              <w:lastRenderedPageBreak/>
              <w:t>propuneri referitor la politicile şi regulile de acreditare”;</w:t>
            </w:r>
          </w:p>
          <w:p w:rsidR="001D1C06" w:rsidRPr="00304682" w:rsidRDefault="001D1C06" w:rsidP="001D1C06">
            <w:pPr>
              <w:autoSpaceDE w:val="0"/>
              <w:autoSpaceDN w:val="0"/>
              <w:adjustRightInd w:val="0"/>
              <w:ind w:firstLine="252"/>
              <w:jc w:val="both"/>
              <w:rPr>
                <w:lang w:val="ro-RO"/>
              </w:rPr>
            </w:pPr>
            <w:r w:rsidRPr="00304682">
              <w:rPr>
                <w:lang w:val="ro-RO"/>
              </w:rPr>
              <w:t xml:space="preserve">la litera j) </w:t>
            </w:r>
            <w:proofErr w:type="spellStart"/>
            <w:r w:rsidRPr="00304682">
              <w:rPr>
                <w:lang w:val="ro-RO"/>
              </w:rPr>
              <w:t>cuvîntul</w:t>
            </w:r>
            <w:proofErr w:type="spellEnd"/>
            <w:r w:rsidRPr="00304682">
              <w:rPr>
                <w:lang w:val="ro-RO"/>
              </w:rPr>
              <w:t xml:space="preserve"> „avizează” se substituie cu cuvintele „examinează şi înaintează propuneri referitor la”</w:t>
            </w:r>
          </w:p>
          <w:p w:rsidR="001D1C06" w:rsidRPr="00304682" w:rsidRDefault="001D1C06" w:rsidP="001D1C06">
            <w:pPr>
              <w:autoSpaceDE w:val="0"/>
              <w:autoSpaceDN w:val="0"/>
              <w:adjustRightInd w:val="0"/>
              <w:ind w:firstLine="252"/>
              <w:jc w:val="both"/>
              <w:rPr>
                <w:lang w:val="ro-RO"/>
              </w:rPr>
            </w:pPr>
            <w:r w:rsidRPr="00304682">
              <w:rPr>
                <w:b/>
                <w:lang w:val="ro-RO"/>
              </w:rPr>
              <w:t>la literele b) şi c)</w:t>
            </w:r>
            <w:r w:rsidRPr="00304682">
              <w:rPr>
                <w:lang w:val="ro-RO"/>
              </w:rPr>
              <w:t xml:space="preserve">, după </w:t>
            </w:r>
            <w:proofErr w:type="spellStart"/>
            <w:r w:rsidRPr="00304682">
              <w:rPr>
                <w:lang w:val="ro-RO"/>
              </w:rPr>
              <w:t>cuvîntul</w:t>
            </w:r>
            <w:proofErr w:type="spellEnd"/>
            <w:r w:rsidRPr="00304682">
              <w:rPr>
                <w:lang w:val="ro-RO"/>
              </w:rPr>
              <w:t xml:space="preserve"> „examinează” se completează cu cuvintele „şi înaintează propuneri referitor la”;</w:t>
            </w:r>
          </w:p>
          <w:p w:rsidR="001D1C06" w:rsidRPr="00304682" w:rsidRDefault="001D1C06" w:rsidP="001D1C06">
            <w:pPr>
              <w:autoSpaceDE w:val="0"/>
              <w:autoSpaceDN w:val="0"/>
              <w:adjustRightInd w:val="0"/>
              <w:ind w:firstLine="252"/>
              <w:jc w:val="both"/>
              <w:rPr>
                <w:lang w:val="ro-RO"/>
              </w:rPr>
            </w:pPr>
            <w:r w:rsidRPr="00304682">
              <w:rPr>
                <w:b/>
                <w:lang w:val="ro-RO"/>
              </w:rPr>
              <w:t>litera e)</w:t>
            </w:r>
            <w:r w:rsidRPr="00304682">
              <w:rPr>
                <w:lang w:val="ro-RO"/>
              </w:rPr>
              <w:t xml:space="preserve"> se abrogă;</w:t>
            </w:r>
          </w:p>
          <w:p w:rsidR="001D1C06" w:rsidRPr="00304682" w:rsidRDefault="00902A9A" w:rsidP="00902A9A">
            <w:pPr>
              <w:autoSpaceDE w:val="0"/>
              <w:autoSpaceDN w:val="0"/>
              <w:adjustRightInd w:val="0"/>
              <w:ind w:firstLine="252"/>
              <w:jc w:val="both"/>
              <w:rPr>
                <w:color w:val="0070C0"/>
                <w:lang w:val="ro-RO"/>
              </w:rPr>
            </w:pPr>
            <w:r>
              <w:rPr>
                <w:b/>
                <w:lang w:val="ro-RO"/>
              </w:rPr>
              <w:t>la literele f),</w:t>
            </w:r>
            <w:r w:rsidR="001D1C06" w:rsidRPr="00304682">
              <w:rPr>
                <w:b/>
                <w:lang w:val="ro-RO"/>
              </w:rPr>
              <w:t xml:space="preserve"> g)</w:t>
            </w:r>
            <w:r>
              <w:rPr>
                <w:b/>
                <w:lang w:val="ro-RO"/>
              </w:rPr>
              <w:t xml:space="preserve"> şi j)</w:t>
            </w:r>
            <w:r w:rsidR="001D1C06" w:rsidRPr="00304682">
              <w:rPr>
                <w:lang w:val="ro-RO"/>
              </w:rPr>
              <w:t xml:space="preserve"> </w:t>
            </w:r>
            <w:proofErr w:type="spellStart"/>
            <w:r w:rsidR="001D1C06" w:rsidRPr="00304682">
              <w:rPr>
                <w:lang w:val="ro-RO"/>
              </w:rPr>
              <w:t>cuvîntul</w:t>
            </w:r>
            <w:proofErr w:type="spellEnd"/>
            <w:r w:rsidR="001D1C06" w:rsidRPr="00304682">
              <w:rPr>
                <w:lang w:val="ro-RO"/>
              </w:rPr>
              <w:t xml:space="preserve"> „avizează” se substituie cu cuvintele „examinează şi înaintează propuneri referitor la”.</w:t>
            </w:r>
          </w:p>
        </w:tc>
        <w:tc>
          <w:tcPr>
            <w:tcW w:w="1418" w:type="dxa"/>
            <w:tcBorders>
              <w:top w:val="single" w:sz="4" w:space="0" w:color="auto"/>
              <w:left w:val="single" w:sz="4" w:space="0" w:color="auto"/>
              <w:bottom w:val="single" w:sz="4" w:space="0" w:color="auto"/>
              <w:right w:val="single" w:sz="4" w:space="0" w:color="auto"/>
            </w:tcBorders>
          </w:tcPr>
          <w:p w:rsidR="001D1C06" w:rsidRPr="00304682" w:rsidRDefault="005D5BBD">
            <w:pPr>
              <w:rPr>
                <w:color w:val="0070C0"/>
                <w:lang w:val="ro-RO"/>
              </w:rPr>
            </w:pPr>
            <w:r w:rsidRPr="005D5BBD">
              <w:rPr>
                <w:color w:val="0070C0"/>
                <w:lang w:val="ro-RO"/>
              </w:rPr>
              <w:lastRenderedPageBreak/>
              <w:t>Compatibil</w:t>
            </w:r>
          </w:p>
        </w:tc>
        <w:tc>
          <w:tcPr>
            <w:tcW w:w="850" w:type="dxa"/>
            <w:tcBorders>
              <w:top w:val="single" w:sz="4" w:space="0" w:color="auto"/>
              <w:left w:val="single" w:sz="4" w:space="0" w:color="auto"/>
              <w:bottom w:val="single" w:sz="4" w:space="0" w:color="auto"/>
              <w:right w:val="single" w:sz="4" w:space="0" w:color="auto"/>
            </w:tcBorders>
          </w:tcPr>
          <w:p w:rsidR="001D1C06" w:rsidRPr="00304682" w:rsidRDefault="001D1C06">
            <w:pPr>
              <w:rPr>
                <w:lang w:val="ro-RO"/>
              </w:rPr>
            </w:pPr>
          </w:p>
        </w:tc>
        <w:tc>
          <w:tcPr>
            <w:tcW w:w="709" w:type="dxa"/>
            <w:tcBorders>
              <w:top w:val="single" w:sz="4" w:space="0" w:color="auto"/>
              <w:left w:val="single" w:sz="4" w:space="0" w:color="auto"/>
              <w:bottom w:val="single" w:sz="4" w:space="0" w:color="auto"/>
              <w:right w:val="single" w:sz="4" w:space="0" w:color="auto"/>
            </w:tcBorders>
          </w:tcPr>
          <w:p w:rsidR="001D1C06" w:rsidRPr="00304682" w:rsidRDefault="00421F73">
            <w:pPr>
              <w:rPr>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r>
      <w:tr w:rsidR="001D67D5" w:rsidRPr="00304682" w:rsidTr="00456FB1">
        <w:tc>
          <w:tcPr>
            <w:tcW w:w="5387" w:type="dxa"/>
            <w:tcBorders>
              <w:top w:val="single" w:sz="4" w:space="0" w:color="auto"/>
              <w:left w:val="single" w:sz="4" w:space="0" w:color="auto"/>
              <w:bottom w:val="single" w:sz="4" w:space="0" w:color="auto"/>
              <w:right w:val="single" w:sz="4" w:space="0" w:color="auto"/>
            </w:tcBorders>
          </w:tcPr>
          <w:p w:rsidR="001D67D5" w:rsidRPr="00304682" w:rsidRDefault="001D67D5" w:rsidP="00234147">
            <w:pPr>
              <w:jc w:val="both"/>
              <w:rPr>
                <w:b/>
              </w:rPr>
            </w:pPr>
            <w:r w:rsidRPr="00304682">
              <w:rPr>
                <w:b/>
              </w:rPr>
              <w:lastRenderedPageBreak/>
              <w:t xml:space="preserve">Regulamentul 765/2008/CE, Art.  9 </w:t>
            </w:r>
          </w:p>
          <w:p w:rsidR="001D67D5" w:rsidRPr="00304682" w:rsidRDefault="001D67D5" w:rsidP="00234147">
            <w:pPr>
              <w:jc w:val="both"/>
            </w:pPr>
            <w:r w:rsidRPr="00304682">
              <w:t>Respectarea cerin</w:t>
            </w:r>
            <w:r w:rsidRPr="00304682">
              <w:rPr>
                <w:rFonts w:ascii="Cambria Math" w:hAnsi="Cambria Math" w:cs="Cambria Math"/>
              </w:rPr>
              <w:t>ț</w:t>
            </w:r>
            <w:r w:rsidRPr="00304682">
              <w:t xml:space="preserve">elor </w:t>
            </w:r>
          </w:p>
          <w:p w:rsidR="001D67D5" w:rsidRPr="00304682" w:rsidRDefault="001D67D5" w:rsidP="00234147">
            <w:pPr>
              <w:jc w:val="both"/>
              <w:rPr>
                <w:color w:val="0070C0"/>
                <w:lang w:val="ro-RO"/>
              </w:rPr>
            </w:pPr>
            <w:r w:rsidRPr="00304682">
              <w:t>(4) Organismele na</w:t>
            </w:r>
            <w:r w:rsidRPr="00304682">
              <w:rPr>
                <w:rFonts w:ascii="Cambria Math" w:hAnsi="Cambria Math" w:cs="Cambria Math"/>
              </w:rPr>
              <w:t>ț</w:t>
            </w:r>
            <w:r w:rsidRPr="00304682">
              <w:t>ionale de acreditare dispun de procedurile necesare pentru a solu</w:t>
            </w:r>
            <w:r w:rsidRPr="00304682">
              <w:rPr>
                <w:rFonts w:ascii="Cambria Math" w:hAnsi="Cambria Math" w:cs="Cambria Math"/>
              </w:rPr>
              <w:t>ț</w:t>
            </w:r>
            <w:r w:rsidRPr="00304682">
              <w:t>iona reclama</w:t>
            </w:r>
            <w:r w:rsidRPr="00304682">
              <w:rPr>
                <w:rFonts w:ascii="Cambria Math" w:hAnsi="Cambria Math" w:cs="Cambria Math"/>
              </w:rPr>
              <w:t>ț</w:t>
            </w:r>
            <w:r w:rsidRPr="00304682">
              <w:t>iile împotriva organismelor de evaluare a conformită</w:t>
            </w:r>
            <w:r w:rsidRPr="00304682">
              <w:rPr>
                <w:rFonts w:ascii="Cambria Math" w:hAnsi="Cambria Math" w:cs="Cambria Math"/>
              </w:rPr>
              <w:t>ț</w:t>
            </w:r>
            <w:r w:rsidRPr="00304682">
              <w:t>ii pe care le-au acreditat.</w:t>
            </w:r>
          </w:p>
        </w:tc>
        <w:tc>
          <w:tcPr>
            <w:tcW w:w="6804" w:type="dxa"/>
            <w:tcBorders>
              <w:top w:val="single" w:sz="4" w:space="0" w:color="auto"/>
              <w:left w:val="single" w:sz="4" w:space="0" w:color="auto"/>
              <w:bottom w:val="single" w:sz="4" w:space="0" w:color="auto"/>
              <w:right w:val="single" w:sz="4" w:space="0" w:color="auto"/>
            </w:tcBorders>
          </w:tcPr>
          <w:p w:rsidR="001D67D5" w:rsidRPr="00304682" w:rsidRDefault="001D67D5" w:rsidP="001D1C06">
            <w:pPr>
              <w:autoSpaceDE w:val="0"/>
              <w:autoSpaceDN w:val="0"/>
              <w:adjustRightInd w:val="0"/>
              <w:ind w:firstLine="252"/>
              <w:jc w:val="both"/>
              <w:rPr>
                <w:color w:val="0070C0"/>
                <w:lang w:val="ro-RO"/>
              </w:rPr>
            </w:pPr>
            <w:r w:rsidRPr="00304682">
              <w:rPr>
                <w:b/>
                <w:lang w:val="ro-RO"/>
              </w:rPr>
              <w:t>9. La articolul 11, alineatul (2)</w:t>
            </w:r>
            <w:r w:rsidRPr="00304682">
              <w:rPr>
                <w:lang w:val="ro-RO"/>
              </w:rPr>
              <w:t xml:space="preserve"> va avea următorul cuprins:”</w:t>
            </w:r>
            <w:r w:rsidRPr="00304682">
              <w:rPr>
                <w:lang w:val="en-US"/>
              </w:rPr>
              <w:t xml:space="preserve"> </w:t>
            </w:r>
            <w:r w:rsidRPr="00304682">
              <w:rPr>
                <w:lang w:val="ro-RO"/>
              </w:rPr>
              <w:t>Apelul se examinează de către Comisia de apel, instituită ad-hoc de către Centrul Naţional de Acreditare şi se tratează conform procedurii elaborate în baza cerinţelor standardului de referinţă.”.</w:t>
            </w:r>
          </w:p>
        </w:tc>
        <w:tc>
          <w:tcPr>
            <w:tcW w:w="1418" w:type="dxa"/>
            <w:tcBorders>
              <w:top w:val="single" w:sz="4" w:space="0" w:color="auto"/>
              <w:left w:val="single" w:sz="4" w:space="0" w:color="auto"/>
              <w:bottom w:val="single" w:sz="4" w:space="0" w:color="auto"/>
              <w:right w:val="single" w:sz="4" w:space="0" w:color="auto"/>
            </w:tcBorders>
          </w:tcPr>
          <w:p w:rsidR="001D67D5" w:rsidRPr="00304682" w:rsidRDefault="005D5BBD">
            <w:pPr>
              <w:rPr>
                <w:color w:val="0070C0"/>
                <w:lang w:val="ro-RO"/>
              </w:rPr>
            </w:pPr>
            <w:r w:rsidRPr="005D5BBD">
              <w:rPr>
                <w:color w:val="0070C0"/>
                <w:lang w:val="ro-RO"/>
              </w:rPr>
              <w:t>Compatibil</w:t>
            </w:r>
          </w:p>
        </w:tc>
        <w:tc>
          <w:tcPr>
            <w:tcW w:w="850" w:type="dxa"/>
            <w:tcBorders>
              <w:top w:val="single" w:sz="4" w:space="0" w:color="auto"/>
              <w:left w:val="single" w:sz="4" w:space="0" w:color="auto"/>
              <w:bottom w:val="single" w:sz="4" w:space="0" w:color="auto"/>
              <w:right w:val="single" w:sz="4" w:space="0" w:color="auto"/>
            </w:tcBorders>
          </w:tcPr>
          <w:p w:rsidR="001D67D5" w:rsidRPr="00304682" w:rsidRDefault="001D67D5" w:rsidP="00235BDD">
            <w:pPr>
              <w:rPr>
                <w:lang w:val="ro-RO"/>
              </w:rPr>
            </w:pPr>
          </w:p>
        </w:tc>
        <w:tc>
          <w:tcPr>
            <w:tcW w:w="709" w:type="dxa"/>
            <w:tcBorders>
              <w:top w:val="single" w:sz="4" w:space="0" w:color="auto"/>
              <w:left w:val="single" w:sz="4" w:space="0" w:color="auto"/>
              <w:bottom w:val="single" w:sz="4" w:space="0" w:color="auto"/>
              <w:right w:val="single" w:sz="4" w:space="0" w:color="auto"/>
            </w:tcBorders>
          </w:tcPr>
          <w:p w:rsidR="001D67D5" w:rsidRPr="00304682" w:rsidRDefault="001D67D5" w:rsidP="00235BDD">
            <w:pPr>
              <w:rPr>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1D67D5" w:rsidRPr="00304682" w:rsidRDefault="001D67D5">
            <w:pPr>
              <w:rPr>
                <w:color w:val="0070C0"/>
                <w:lang w:val="ro-RO"/>
              </w:rPr>
            </w:pPr>
          </w:p>
        </w:tc>
      </w:tr>
      <w:tr w:rsidR="001D67D5" w:rsidRPr="00304682" w:rsidTr="00456FB1">
        <w:tc>
          <w:tcPr>
            <w:tcW w:w="5387" w:type="dxa"/>
            <w:tcBorders>
              <w:top w:val="single" w:sz="4" w:space="0" w:color="auto"/>
              <w:left w:val="single" w:sz="4" w:space="0" w:color="auto"/>
              <w:bottom w:val="single" w:sz="4" w:space="0" w:color="auto"/>
              <w:right w:val="single" w:sz="4" w:space="0" w:color="auto"/>
            </w:tcBorders>
          </w:tcPr>
          <w:p w:rsidR="001D67D5" w:rsidRPr="00304682" w:rsidRDefault="001D67D5" w:rsidP="001D67D5">
            <w:pPr>
              <w:rPr>
                <w:b/>
                <w:lang w:val="ro-RO"/>
              </w:rPr>
            </w:pPr>
            <w:r w:rsidRPr="00304682">
              <w:rPr>
                <w:b/>
                <w:lang w:val="ro-RO"/>
              </w:rPr>
              <w:t>Regulamentul 765/2008/CE, Art. 7:</w:t>
            </w:r>
          </w:p>
          <w:p w:rsidR="001D67D5" w:rsidRPr="00A07BC9" w:rsidRDefault="001D67D5" w:rsidP="001D67D5">
            <w:pPr>
              <w:jc w:val="both"/>
              <w:rPr>
                <w:b/>
                <w:lang w:val="ro-RO"/>
              </w:rPr>
            </w:pPr>
            <w:r w:rsidRPr="00A07BC9">
              <w:rPr>
                <w:b/>
                <w:lang w:val="ro-RO"/>
              </w:rPr>
              <w:t>Acreditarea transfrontalieră</w:t>
            </w:r>
          </w:p>
          <w:p w:rsidR="001D67D5" w:rsidRPr="00304682" w:rsidRDefault="001D67D5" w:rsidP="001D67D5">
            <w:pPr>
              <w:jc w:val="both"/>
              <w:rPr>
                <w:lang w:val="ro-RO"/>
              </w:rPr>
            </w:pPr>
            <w:r w:rsidRPr="00304682">
              <w:rPr>
                <w:lang w:val="ro-RO"/>
              </w:rPr>
              <w:t>(1) În cazul în care un organism de evaluare a conformită</w:t>
            </w:r>
            <w:r w:rsidRPr="00304682">
              <w:rPr>
                <w:rFonts w:ascii="Cambria Math" w:hAnsi="Cambria Math" w:cs="Cambria Math"/>
                <w:lang w:val="ro-RO"/>
              </w:rPr>
              <w:t>ț</w:t>
            </w:r>
            <w:r w:rsidRPr="00304682">
              <w:rPr>
                <w:lang w:val="ro-RO"/>
              </w:rPr>
              <w:t>ii solicită acreditarea, acesta se adresează organismului na</w:t>
            </w:r>
            <w:r w:rsidRPr="00304682">
              <w:rPr>
                <w:rFonts w:ascii="Cambria Math" w:hAnsi="Cambria Math" w:cs="Cambria Math"/>
                <w:lang w:val="ro-RO"/>
              </w:rPr>
              <w:t>ț</w:t>
            </w:r>
            <w:r w:rsidRPr="00304682">
              <w:rPr>
                <w:lang w:val="ro-RO"/>
              </w:rPr>
              <w:t>ional de acreditare al statului membru în care este stabilit sau organismului na</w:t>
            </w:r>
            <w:r w:rsidRPr="00304682">
              <w:rPr>
                <w:rFonts w:ascii="Cambria Math" w:hAnsi="Cambria Math" w:cs="Cambria Math"/>
                <w:lang w:val="ro-RO"/>
              </w:rPr>
              <w:t>ț</w:t>
            </w:r>
            <w:r w:rsidRPr="00304682">
              <w:rPr>
                <w:lang w:val="ro-RO"/>
              </w:rPr>
              <w:t>ional de acreditare la care respectivul stat membru a recurs, în conformitate cu articolul 4 alineatul (2).</w:t>
            </w:r>
          </w:p>
          <w:p w:rsidR="001D67D5" w:rsidRPr="00304682" w:rsidRDefault="001D67D5" w:rsidP="001D67D5">
            <w:pPr>
              <w:jc w:val="both"/>
              <w:rPr>
                <w:lang w:val="ro-RO"/>
              </w:rPr>
            </w:pPr>
            <w:r w:rsidRPr="00304682">
              <w:rPr>
                <w:lang w:val="ro-RO"/>
              </w:rPr>
              <w:t>Cu toate acestea, un organism de evaluare a conformită</w:t>
            </w:r>
            <w:r w:rsidRPr="00304682">
              <w:rPr>
                <w:rFonts w:ascii="Cambria Math" w:hAnsi="Cambria Math" w:cs="Cambria Math"/>
                <w:lang w:val="ro-RO"/>
              </w:rPr>
              <w:t>ț</w:t>
            </w:r>
            <w:r w:rsidRPr="00304682">
              <w:rPr>
                <w:lang w:val="ro-RO"/>
              </w:rPr>
              <w:t>ii poate solicita acreditarea de către un organism na</w:t>
            </w:r>
            <w:r w:rsidRPr="00304682">
              <w:rPr>
                <w:rFonts w:ascii="Cambria Math" w:hAnsi="Cambria Math" w:cs="Cambria Math"/>
                <w:lang w:val="ro-RO"/>
              </w:rPr>
              <w:t>ț</w:t>
            </w:r>
            <w:r w:rsidRPr="00304682">
              <w:rPr>
                <w:lang w:val="ro-RO"/>
              </w:rPr>
              <w:t>ional de acreditare diferit de cele men</w:t>
            </w:r>
            <w:r w:rsidRPr="00304682">
              <w:rPr>
                <w:rFonts w:ascii="Cambria Math" w:hAnsi="Cambria Math" w:cs="Cambria Math"/>
                <w:lang w:val="ro-RO"/>
              </w:rPr>
              <w:t>ț</w:t>
            </w:r>
            <w:r w:rsidRPr="00304682">
              <w:rPr>
                <w:lang w:val="ro-RO"/>
              </w:rPr>
              <w:t>ionate în primul paragraf într-una dintre situa</w:t>
            </w:r>
            <w:r w:rsidRPr="00304682">
              <w:rPr>
                <w:rFonts w:ascii="Cambria Math" w:hAnsi="Cambria Math" w:cs="Cambria Math"/>
                <w:lang w:val="ro-RO"/>
              </w:rPr>
              <w:t>ț</w:t>
            </w:r>
            <w:r w:rsidRPr="00304682">
              <w:rPr>
                <w:lang w:val="ro-RO"/>
              </w:rPr>
              <w:t>iile următoare:</w:t>
            </w:r>
          </w:p>
          <w:p w:rsidR="001D67D5" w:rsidRPr="00304682" w:rsidRDefault="001D67D5" w:rsidP="001D67D5">
            <w:pPr>
              <w:jc w:val="both"/>
              <w:rPr>
                <w:lang w:val="ro-RO"/>
              </w:rPr>
            </w:pPr>
            <w:r w:rsidRPr="00304682">
              <w:rPr>
                <w:lang w:val="ro-RO"/>
              </w:rPr>
              <w:t>(a) când statul membru în care acesta este stabilit a decis să nu instituie un organism na</w:t>
            </w:r>
            <w:r w:rsidRPr="00304682">
              <w:rPr>
                <w:rFonts w:ascii="Cambria Math" w:hAnsi="Cambria Math" w:cs="Cambria Math"/>
                <w:lang w:val="ro-RO"/>
              </w:rPr>
              <w:t>ț</w:t>
            </w:r>
            <w:r w:rsidRPr="00304682">
              <w:rPr>
                <w:lang w:val="ro-RO"/>
              </w:rPr>
              <w:t xml:space="preserve">ional de acreditare </w:t>
            </w:r>
            <w:r w:rsidRPr="00304682">
              <w:rPr>
                <w:rFonts w:ascii="Cambria Math" w:hAnsi="Cambria Math" w:cs="Cambria Math"/>
                <w:lang w:val="ro-RO"/>
              </w:rPr>
              <w:t>ș</w:t>
            </w:r>
            <w:r w:rsidRPr="00304682">
              <w:rPr>
                <w:lang w:val="ro-RO"/>
              </w:rPr>
              <w:t>i nu a recurs la organismul na</w:t>
            </w:r>
            <w:r w:rsidRPr="00304682">
              <w:rPr>
                <w:rFonts w:ascii="Cambria Math" w:hAnsi="Cambria Math" w:cs="Cambria Math"/>
                <w:lang w:val="ro-RO"/>
              </w:rPr>
              <w:t>ț</w:t>
            </w:r>
            <w:r w:rsidRPr="00304682">
              <w:rPr>
                <w:lang w:val="ro-RO"/>
              </w:rPr>
              <w:t>ional de acreditare al altui stat membru în conformitate cu articolul 4 alineatul (2);</w:t>
            </w:r>
          </w:p>
          <w:p w:rsidR="001D67D5" w:rsidRPr="00304682" w:rsidRDefault="001D67D5" w:rsidP="001D67D5">
            <w:pPr>
              <w:jc w:val="both"/>
              <w:rPr>
                <w:lang w:val="ro-RO"/>
              </w:rPr>
            </w:pPr>
            <w:r w:rsidRPr="00304682">
              <w:rPr>
                <w:lang w:val="ro-RO"/>
              </w:rPr>
              <w:t>(b) când organismele na</w:t>
            </w:r>
            <w:r w:rsidRPr="00304682">
              <w:rPr>
                <w:rFonts w:ascii="Cambria Math" w:hAnsi="Cambria Math" w:cs="Cambria Math"/>
                <w:lang w:val="ro-RO"/>
              </w:rPr>
              <w:t>ț</w:t>
            </w:r>
            <w:r w:rsidRPr="00304682">
              <w:rPr>
                <w:lang w:val="ro-RO"/>
              </w:rPr>
              <w:t>ionale de acreditare men</w:t>
            </w:r>
            <w:r w:rsidRPr="00304682">
              <w:rPr>
                <w:rFonts w:ascii="Cambria Math" w:hAnsi="Cambria Math" w:cs="Cambria Math"/>
                <w:lang w:val="ro-RO"/>
              </w:rPr>
              <w:t>ț</w:t>
            </w:r>
            <w:r w:rsidRPr="00304682">
              <w:rPr>
                <w:lang w:val="ro-RO"/>
              </w:rPr>
              <w:t>ionate în primul paragraf nu efectuează acreditarea în legătură cu activită</w:t>
            </w:r>
            <w:r w:rsidRPr="00304682">
              <w:rPr>
                <w:rFonts w:ascii="Cambria Math" w:hAnsi="Cambria Math" w:cs="Cambria Math"/>
                <w:lang w:val="ro-RO"/>
              </w:rPr>
              <w:t>ț</w:t>
            </w:r>
            <w:r w:rsidRPr="00304682">
              <w:rPr>
                <w:lang w:val="ro-RO"/>
              </w:rPr>
              <w:t xml:space="preserve">ile de evaluare a </w:t>
            </w:r>
            <w:r w:rsidRPr="00304682">
              <w:rPr>
                <w:lang w:val="ro-RO"/>
              </w:rPr>
              <w:lastRenderedPageBreak/>
              <w:t>conformită</w:t>
            </w:r>
            <w:r w:rsidRPr="00304682">
              <w:rPr>
                <w:rFonts w:ascii="Cambria Math" w:hAnsi="Cambria Math" w:cs="Cambria Math"/>
                <w:lang w:val="ro-RO"/>
              </w:rPr>
              <w:t>ț</w:t>
            </w:r>
            <w:r w:rsidRPr="00304682">
              <w:rPr>
                <w:lang w:val="ro-RO"/>
              </w:rPr>
              <w:t>ii pentru care este solicitată acreditarea;</w:t>
            </w:r>
          </w:p>
          <w:p w:rsidR="001D67D5" w:rsidRPr="00304682" w:rsidRDefault="001D67D5" w:rsidP="001D67D5">
            <w:pPr>
              <w:jc w:val="both"/>
              <w:rPr>
                <w:lang w:val="ro-RO"/>
              </w:rPr>
            </w:pPr>
            <w:r w:rsidRPr="00304682">
              <w:rPr>
                <w:lang w:val="ro-RO"/>
              </w:rPr>
              <w:t>(c) când organismele na</w:t>
            </w:r>
            <w:r w:rsidRPr="00304682">
              <w:rPr>
                <w:rFonts w:ascii="Cambria Math" w:hAnsi="Cambria Math" w:cs="Cambria Math"/>
                <w:lang w:val="ro-RO"/>
              </w:rPr>
              <w:t>ț</w:t>
            </w:r>
            <w:r w:rsidRPr="00304682">
              <w:rPr>
                <w:lang w:val="ro-RO"/>
              </w:rPr>
              <w:t>ionale de acreditare men</w:t>
            </w:r>
            <w:r w:rsidRPr="00304682">
              <w:rPr>
                <w:rFonts w:ascii="Cambria Math" w:hAnsi="Cambria Math" w:cs="Cambria Math"/>
                <w:lang w:val="ro-RO"/>
              </w:rPr>
              <w:t>ț</w:t>
            </w:r>
            <w:r w:rsidRPr="00304682">
              <w:rPr>
                <w:lang w:val="ro-RO"/>
              </w:rPr>
              <w:t>ionate în primul paragraf nu au fost supuse cu succes la evaluarea la nivel de omologi, în temeiul articolului 10 în legătură cu activită</w:t>
            </w:r>
            <w:r w:rsidRPr="00304682">
              <w:rPr>
                <w:rFonts w:ascii="Cambria Math" w:hAnsi="Cambria Math" w:cs="Cambria Math"/>
                <w:lang w:val="ro-RO"/>
              </w:rPr>
              <w:t>ț</w:t>
            </w:r>
            <w:r w:rsidRPr="00304682">
              <w:rPr>
                <w:lang w:val="ro-RO"/>
              </w:rPr>
              <w:t>ile de evaluare a conformită</w:t>
            </w:r>
            <w:r w:rsidRPr="00304682">
              <w:rPr>
                <w:rFonts w:ascii="Cambria Math" w:hAnsi="Cambria Math" w:cs="Cambria Math"/>
                <w:lang w:val="ro-RO"/>
              </w:rPr>
              <w:t>ț</w:t>
            </w:r>
            <w:r w:rsidRPr="00304682">
              <w:rPr>
                <w:lang w:val="ro-RO"/>
              </w:rPr>
              <w:t>ii pentru care este solicitată acreditarea.</w:t>
            </w:r>
          </w:p>
          <w:p w:rsidR="001D67D5" w:rsidRPr="00304682" w:rsidRDefault="001D67D5" w:rsidP="001D67D5">
            <w:pPr>
              <w:jc w:val="both"/>
              <w:rPr>
                <w:lang w:val="ro-RO"/>
              </w:rPr>
            </w:pPr>
            <w:r w:rsidRPr="00304682">
              <w:rPr>
                <w:lang w:val="ro-RO"/>
              </w:rPr>
              <w:t>(2) În cazul în care un organism na</w:t>
            </w:r>
            <w:r w:rsidRPr="00304682">
              <w:rPr>
                <w:rFonts w:ascii="Cambria Math" w:hAnsi="Cambria Math" w:cs="Cambria Math"/>
                <w:lang w:val="ro-RO"/>
              </w:rPr>
              <w:t>ț</w:t>
            </w:r>
            <w:r w:rsidRPr="00304682">
              <w:rPr>
                <w:lang w:val="ro-RO"/>
              </w:rPr>
              <w:t>ional de acreditare prime</w:t>
            </w:r>
            <w:r w:rsidRPr="00304682">
              <w:rPr>
                <w:rFonts w:ascii="Cambria Math" w:hAnsi="Cambria Math" w:cs="Cambria Math"/>
                <w:lang w:val="ro-RO"/>
              </w:rPr>
              <w:t>ș</w:t>
            </w:r>
            <w:r w:rsidRPr="00304682">
              <w:rPr>
                <w:lang w:val="ro-RO"/>
              </w:rPr>
              <w:t>te o cerere în temeiul alineatului (1) litera (b) sau (c), acesta informează organismul na</w:t>
            </w:r>
            <w:r w:rsidRPr="00304682">
              <w:rPr>
                <w:rFonts w:ascii="Cambria Math" w:hAnsi="Cambria Math" w:cs="Cambria Math"/>
                <w:lang w:val="ro-RO"/>
              </w:rPr>
              <w:t>ț</w:t>
            </w:r>
            <w:r w:rsidRPr="00304682">
              <w:rPr>
                <w:lang w:val="ro-RO"/>
              </w:rPr>
              <w:t>ional de acreditare al statului membru în care este stabilit organismul de evaluare a conformită</w:t>
            </w:r>
            <w:r w:rsidRPr="00304682">
              <w:rPr>
                <w:rFonts w:ascii="Cambria Math" w:hAnsi="Cambria Math" w:cs="Cambria Math"/>
                <w:lang w:val="ro-RO"/>
              </w:rPr>
              <w:t>ț</w:t>
            </w:r>
            <w:r w:rsidRPr="00304682">
              <w:rPr>
                <w:lang w:val="ro-RO"/>
              </w:rPr>
              <w:t>ii care adresează cererea. În asemenea cazuri, organismul na</w:t>
            </w:r>
            <w:r w:rsidRPr="00304682">
              <w:rPr>
                <w:rFonts w:ascii="Cambria Math" w:hAnsi="Cambria Math" w:cs="Cambria Math"/>
                <w:lang w:val="ro-RO"/>
              </w:rPr>
              <w:t>ț</w:t>
            </w:r>
            <w:r w:rsidRPr="00304682">
              <w:rPr>
                <w:lang w:val="ro-RO"/>
              </w:rPr>
              <w:t>ional de</w:t>
            </w:r>
          </w:p>
          <w:p w:rsidR="001D67D5" w:rsidRPr="00304682" w:rsidRDefault="001D67D5" w:rsidP="001D67D5">
            <w:pPr>
              <w:jc w:val="both"/>
              <w:rPr>
                <w:lang w:val="ro-RO"/>
              </w:rPr>
            </w:pPr>
            <w:r w:rsidRPr="00304682">
              <w:rPr>
                <w:lang w:val="ro-RO"/>
              </w:rPr>
              <w:t>acreditare al statului membru în care este stabilit organismul de evaluare a conformită</w:t>
            </w:r>
            <w:r w:rsidRPr="00304682">
              <w:rPr>
                <w:rFonts w:ascii="Cambria Math" w:hAnsi="Cambria Math" w:cs="Cambria Math"/>
                <w:lang w:val="ro-RO"/>
              </w:rPr>
              <w:t>ț</w:t>
            </w:r>
            <w:r w:rsidRPr="00304682">
              <w:rPr>
                <w:lang w:val="ro-RO"/>
              </w:rPr>
              <w:t>ii solicitant poate participa în calitate de observator.</w:t>
            </w:r>
          </w:p>
          <w:p w:rsidR="001D67D5" w:rsidRPr="00304682" w:rsidRDefault="001D67D5" w:rsidP="001D67D5">
            <w:pPr>
              <w:jc w:val="both"/>
              <w:rPr>
                <w:color w:val="0070C0"/>
                <w:lang w:val="ro-RO"/>
              </w:rPr>
            </w:pPr>
            <w:r w:rsidRPr="00304682">
              <w:rPr>
                <w:lang w:val="ro-RO"/>
              </w:rPr>
              <w:t>(3) Un organism na</w:t>
            </w:r>
            <w:r w:rsidRPr="00304682">
              <w:rPr>
                <w:rFonts w:ascii="Cambria Math" w:hAnsi="Cambria Math" w:cs="Cambria Math"/>
                <w:lang w:val="ro-RO"/>
              </w:rPr>
              <w:t>ț</w:t>
            </w:r>
            <w:r w:rsidRPr="00304682">
              <w:rPr>
                <w:lang w:val="ro-RO"/>
              </w:rPr>
              <w:t>ional de acreditare poate solicita unui alt organism na</w:t>
            </w:r>
            <w:r w:rsidRPr="00304682">
              <w:rPr>
                <w:rFonts w:ascii="Cambria Math" w:hAnsi="Cambria Math" w:cs="Cambria Math"/>
                <w:lang w:val="ro-RO"/>
              </w:rPr>
              <w:t>ț</w:t>
            </w:r>
            <w:r w:rsidRPr="00304682">
              <w:rPr>
                <w:lang w:val="ro-RO"/>
              </w:rPr>
              <w:t>ional de acreditare să realizeze o parte din activitatea de evaluare. În acest caz, certificatul de acreditare se eliberează de către organismul solicitant.</w:t>
            </w:r>
          </w:p>
        </w:tc>
        <w:tc>
          <w:tcPr>
            <w:tcW w:w="6804" w:type="dxa"/>
            <w:tcBorders>
              <w:top w:val="single" w:sz="4" w:space="0" w:color="auto"/>
              <w:left w:val="single" w:sz="4" w:space="0" w:color="auto"/>
              <w:bottom w:val="single" w:sz="4" w:space="0" w:color="auto"/>
              <w:right w:val="single" w:sz="4" w:space="0" w:color="auto"/>
            </w:tcBorders>
          </w:tcPr>
          <w:p w:rsidR="001D67D5" w:rsidRPr="00304682" w:rsidRDefault="001D67D5" w:rsidP="001D1C06">
            <w:pPr>
              <w:autoSpaceDE w:val="0"/>
              <w:autoSpaceDN w:val="0"/>
              <w:adjustRightInd w:val="0"/>
              <w:ind w:firstLine="252"/>
              <w:jc w:val="both"/>
              <w:rPr>
                <w:lang w:val="ro-RO"/>
              </w:rPr>
            </w:pPr>
            <w:r w:rsidRPr="00304682">
              <w:rPr>
                <w:b/>
                <w:lang w:val="ro-RO"/>
              </w:rPr>
              <w:lastRenderedPageBreak/>
              <w:t>10. Articolul 14</w:t>
            </w:r>
            <w:r w:rsidRPr="00304682">
              <w:rPr>
                <w:lang w:val="ro-RO"/>
              </w:rPr>
              <w:t>, se completează cu un alineat noua (2</w:t>
            </w:r>
            <w:r w:rsidRPr="00304682">
              <w:rPr>
                <w:vertAlign w:val="superscript"/>
                <w:lang w:val="ro-RO"/>
              </w:rPr>
              <w:t>1</w:t>
            </w:r>
            <w:r w:rsidRPr="00304682">
              <w:rPr>
                <w:lang w:val="ro-RO"/>
              </w:rPr>
              <w:t>) cu următorul cuprins:</w:t>
            </w:r>
          </w:p>
          <w:p w:rsidR="001D67D5" w:rsidRPr="00304682" w:rsidRDefault="001D67D5" w:rsidP="001D1C06">
            <w:pPr>
              <w:autoSpaceDE w:val="0"/>
              <w:autoSpaceDN w:val="0"/>
              <w:adjustRightInd w:val="0"/>
              <w:ind w:firstLine="252"/>
              <w:jc w:val="both"/>
              <w:rPr>
                <w:lang w:val="ro-RO"/>
              </w:rPr>
            </w:pPr>
            <w:r w:rsidRPr="00304682">
              <w:rPr>
                <w:lang w:val="ro-RO"/>
              </w:rPr>
              <w:t>”(2</w:t>
            </w:r>
            <w:r w:rsidRPr="00304682">
              <w:rPr>
                <w:vertAlign w:val="superscript"/>
                <w:lang w:val="ro-RO"/>
              </w:rPr>
              <w:t>1</w:t>
            </w:r>
            <w:r w:rsidRPr="00304682">
              <w:rPr>
                <w:lang w:val="ro-RO"/>
              </w:rPr>
              <w:t>) Centrul Naţional de Acreditare poate acredita un organism de evaluare a conformităţii străin în următoarele cazuri:</w:t>
            </w:r>
          </w:p>
          <w:p w:rsidR="001D67D5" w:rsidRPr="00304682" w:rsidRDefault="001D67D5" w:rsidP="001D1C06">
            <w:pPr>
              <w:autoSpaceDE w:val="0"/>
              <w:autoSpaceDN w:val="0"/>
              <w:adjustRightInd w:val="0"/>
              <w:ind w:firstLine="252"/>
              <w:jc w:val="both"/>
              <w:rPr>
                <w:lang w:val="ro-RO"/>
              </w:rPr>
            </w:pPr>
            <w:r w:rsidRPr="00304682">
              <w:rPr>
                <w:lang w:val="ro-RO"/>
              </w:rPr>
              <w:t xml:space="preserve">a) </w:t>
            </w:r>
            <w:proofErr w:type="spellStart"/>
            <w:r w:rsidRPr="00304682">
              <w:rPr>
                <w:lang w:val="ro-RO"/>
              </w:rPr>
              <w:t>cînd</w:t>
            </w:r>
            <w:proofErr w:type="spellEnd"/>
            <w:r w:rsidRPr="00304682">
              <w:rPr>
                <w:lang w:val="ro-RO"/>
              </w:rPr>
              <w:t xml:space="preserve"> statul în care este stabilit organismul de evaluare a conformităţii a decis să nu instituie un organism naţional de acreditare şi nu a recurs la organismul naţional de acreditare al altui stat; </w:t>
            </w:r>
          </w:p>
          <w:p w:rsidR="001D67D5" w:rsidRPr="00304682" w:rsidRDefault="001D67D5" w:rsidP="001D1C06">
            <w:pPr>
              <w:autoSpaceDE w:val="0"/>
              <w:autoSpaceDN w:val="0"/>
              <w:adjustRightInd w:val="0"/>
              <w:ind w:firstLine="252"/>
              <w:jc w:val="both"/>
              <w:rPr>
                <w:lang w:val="ro-RO"/>
              </w:rPr>
            </w:pPr>
            <w:r w:rsidRPr="00304682">
              <w:rPr>
                <w:lang w:val="ro-RO"/>
              </w:rPr>
              <w:t>b) când organismul na</w:t>
            </w:r>
            <w:r w:rsidRPr="00304682">
              <w:rPr>
                <w:rFonts w:ascii="Cambria Math" w:hAnsi="Cambria Math" w:cs="Cambria Math"/>
                <w:lang w:val="ro-RO"/>
              </w:rPr>
              <w:t>ț</w:t>
            </w:r>
            <w:r w:rsidRPr="00304682">
              <w:rPr>
                <w:lang w:val="ro-RO"/>
              </w:rPr>
              <w:t>ional de acreditare nu efectuează acreditarea în legătură cu activită</w:t>
            </w:r>
            <w:r w:rsidRPr="00304682">
              <w:rPr>
                <w:rFonts w:ascii="Cambria Math" w:hAnsi="Cambria Math" w:cs="Cambria Math"/>
                <w:lang w:val="ro-RO"/>
              </w:rPr>
              <w:t>ț</w:t>
            </w:r>
            <w:r w:rsidRPr="00304682">
              <w:rPr>
                <w:lang w:val="ro-RO"/>
              </w:rPr>
              <w:t>ile de evaluare a conformită</w:t>
            </w:r>
            <w:r w:rsidRPr="00304682">
              <w:rPr>
                <w:rFonts w:ascii="Cambria Math" w:hAnsi="Cambria Math" w:cs="Cambria Math"/>
                <w:lang w:val="ro-RO"/>
              </w:rPr>
              <w:t>ț</w:t>
            </w:r>
            <w:r w:rsidRPr="00304682">
              <w:rPr>
                <w:lang w:val="ro-RO"/>
              </w:rPr>
              <w:t>ii pentru care este solicitată acreditarea;</w:t>
            </w:r>
          </w:p>
          <w:p w:rsidR="001D67D5" w:rsidRPr="00304682" w:rsidRDefault="001D67D5" w:rsidP="001D1C06">
            <w:pPr>
              <w:autoSpaceDE w:val="0"/>
              <w:autoSpaceDN w:val="0"/>
              <w:adjustRightInd w:val="0"/>
              <w:ind w:firstLine="252"/>
              <w:jc w:val="both"/>
              <w:rPr>
                <w:color w:val="0070C0"/>
                <w:lang w:val="ro-RO"/>
              </w:rPr>
            </w:pPr>
            <w:r w:rsidRPr="00304682">
              <w:rPr>
                <w:lang w:val="ro-RO"/>
              </w:rPr>
              <w:t xml:space="preserve">c) </w:t>
            </w:r>
            <w:proofErr w:type="spellStart"/>
            <w:r w:rsidRPr="00304682">
              <w:rPr>
                <w:lang w:val="ro-RO"/>
              </w:rPr>
              <w:t>cînd</w:t>
            </w:r>
            <w:proofErr w:type="spellEnd"/>
            <w:r w:rsidRPr="00304682">
              <w:rPr>
                <w:lang w:val="ro-RO"/>
              </w:rPr>
              <w:t xml:space="preserve"> organismul naţional de acreditare din stat în care este stabilit organismul de evaluare a conformităţii nu a fost supus cu succes evaluării la nivel de omologi pentru activităţile de evaluare a conformităţii pentru care se solicită acreditare.”.</w:t>
            </w:r>
          </w:p>
        </w:tc>
        <w:tc>
          <w:tcPr>
            <w:tcW w:w="1418" w:type="dxa"/>
            <w:tcBorders>
              <w:top w:val="single" w:sz="4" w:space="0" w:color="auto"/>
              <w:left w:val="single" w:sz="4" w:space="0" w:color="auto"/>
              <w:bottom w:val="single" w:sz="4" w:space="0" w:color="auto"/>
              <w:right w:val="single" w:sz="4" w:space="0" w:color="auto"/>
            </w:tcBorders>
          </w:tcPr>
          <w:p w:rsidR="001D67D5" w:rsidRPr="00304682" w:rsidRDefault="005D5BBD">
            <w:pPr>
              <w:rPr>
                <w:color w:val="0070C0"/>
                <w:lang w:val="ro-RO"/>
              </w:rPr>
            </w:pPr>
            <w:r w:rsidRPr="005D5BBD">
              <w:rPr>
                <w:color w:val="0070C0"/>
                <w:lang w:val="ro-RO"/>
              </w:rPr>
              <w:t>Compatibil</w:t>
            </w:r>
          </w:p>
        </w:tc>
        <w:tc>
          <w:tcPr>
            <w:tcW w:w="850" w:type="dxa"/>
            <w:tcBorders>
              <w:top w:val="single" w:sz="4" w:space="0" w:color="auto"/>
              <w:left w:val="single" w:sz="4" w:space="0" w:color="auto"/>
              <w:bottom w:val="single" w:sz="4" w:space="0" w:color="auto"/>
              <w:right w:val="single" w:sz="4" w:space="0" w:color="auto"/>
            </w:tcBorders>
          </w:tcPr>
          <w:p w:rsidR="001D67D5" w:rsidRPr="00304682" w:rsidRDefault="001D67D5" w:rsidP="00235BDD">
            <w:pPr>
              <w:rPr>
                <w:lang w:val="ro-RO"/>
              </w:rPr>
            </w:pPr>
          </w:p>
        </w:tc>
        <w:tc>
          <w:tcPr>
            <w:tcW w:w="709" w:type="dxa"/>
            <w:tcBorders>
              <w:top w:val="single" w:sz="4" w:space="0" w:color="auto"/>
              <w:left w:val="single" w:sz="4" w:space="0" w:color="auto"/>
              <w:bottom w:val="single" w:sz="4" w:space="0" w:color="auto"/>
              <w:right w:val="single" w:sz="4" w:space="0" w:color="auto"/>
            </w:tcBorders>
          </w:tcPr>
          <w:p w:rsidR="001D67D5" w:rsidRPr="00304682" w:rsidRDefault="001D67D5" w:rsidP="00235BDD">
            <w:pPr>
              <w:rPr>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1D67D5" w:rsidRPr="00304682" w:rsidRDefault="001D67D5">
            <w:pPr>
              <w:rPr>
                <w:color w:val="0070C0"/>
                <w:lang w:val="ro-RO"/>
              </w:rPr>
            </w:pPr>
          </w:p>
        </w:tc>
      </w:tr>
      <w:tr w:rsidR="00CE4706" w:rsidRPr="00304682" w:rsidTr="00456FB1">
        <w:tc>
          <w:tcPr>
            <w:tcW w:w="5387" w:type="dxa"/>
            <w:tcBorders>
              <w:top w:val="single" w:sz="4" w:space="0" w:color="auto"/>
              <w:left w:val="single" w:sz="4" w:space="0" w:color="auto"/>
              <w:bottom w:val="single" w:sz="4" w:space="0" w:color="auto"/>
              <w:right w:val="single" w:sz="4" w:space="0" w:color="auto"/>
            </w:tcBorders>
          </w:tcPr>
          <w:p w:rsidR="00CE4706" w:rsidRPr="00304682" w:rsidRDefault="00CE4706">
            <w:pPr>
              <w:rPr>
                <w:b/>
              </w:rPr>
            </w:pPr>
            <w:r w:rsidRPr="00304682">
              <w:rPr>
                <w:b/>
              </w:rPr>
              <w:lastRenderedPageBreak/>
              <w:t>Decizia nr. 768/2008/CE, Art. 4:</w:t>
            </w:r>
          </w:p>
          <w:p w:rsidR="00CE4706" w:rsidRPr="00A07BC9" w:rsidRDefault="00CE4706" w:rsidP="00930141">
            <w:pPr>
              <w:jc w:val="both"/>
              <w:rPr>
                <w:b/>
              </w:rPr>
            </w:pPr>
            <w:r w:rsidRPr="00A07BC9">
              <w:rPr>
                <w:b/>
              </w:rPr>
              <w:t>Proceduri de evaluare a conformită</w:t>
            </w:r>
            <w:r w:rsidRPr="00A07BC9">
              <w:rPr>
                <w:rFonts w:ascii="Cambria Math" w:hAnsi="Cambria Math" w:cs="Cambria Math"/>
                <w:b/>
              </w:rPr>
              <w:t>ț</w:t>
            </w:r>
            <w:r w:rsidRPr="00A07BC9">
              <w:rPr>
                <w:b/>
              </w:rPr>
              <w:t xml:space="preserve">ii </w:t>
            </w:r>
          </w:p>
          <w:p w:rsidR="00CE4706" w:rsidRPr="00304682" w:rsidRDefault="00CE4706" w:rsidP="00930141">
            <w:pPr>
              <w:jc w:val="both"/>
            </w:pPr>
            <w:r w:rsidRPr="00304682">
              <w:t>(1) În cazul în care legisla</w:t>
            </w:r>
            <w:r w:rsidRPr="00304682">
              <w:rPr>
                <w:rFonts w:ascii="Cambria Math" w:hAnsi="Cambria Math" w:cs="Cambria Math"/>
              </w:rPr>
              <w:t>ț</w:t>
            </w:r>
            <w:r w:rsidRPr="00304682">
              <w:t>ia comunitară de armonizare impune efectuarea evaluării conformită</w:t>
            </w:r>
            <w:r w:rsidRPr="00304682">
              <w:rPr>
                <w:rFonts w:ascii="Cambria Math" w:hAnsi="Cambria Math" w:cs="Cambria Math"/>
              </w:rPr>
              <w:t>ț</w:t>
            </w:r>
            <w:r w:rsidRPr="00304682">
              <w:t xml:space="preserve">ii cu privire la un anumit produs, procedurile care urmează a fi utilizate sunt alese dintre modulele stabilite </w:t>
            </w:r>
            <w:r w:rsidRPr="00304682">
              <w:rPr>
                <w:rFonts w:ascii="Cambria Math" w:hAnsi="Cambria Math" w:cs="Cambria Math"/>
              </w:rPr>
              <w:t>ș</w:t>
            </w:r>
            <w:r w:rsidRPr="00304682">
              <w:t xml:space="preserve">i enumerate în anexa II, în conformitate cu următoarele criterii: </w:t>
            </w:r>
          </w:p>
          <w:p w:rsidR="00CE4706" w:rsidRPr="00304682" w:rsidRDefault="00CE4706" w:rsidP="00930141">
            <w:pPr>
              <w:jc w:val="both"/>
            </w:pPr>
            <w:r w:rsidRPr="00304682">
              <w:t xml:space="preserve">(a) gradul în care modulul în cauză este adecvat pentru tipul de produs; </w:t>
            </w:r>
          </w:p>
          <w:p w:rsidR="00CE4706" w:rsidRPr="00304682" w:rsidRDefault="00CE4706" w:rsidP="00930141">
            <w:pPr>
              <w:jc w:val="both"/>
            </w:pPr>
            <w:r w:rsidRPr="00304682">
              <w:t xml:space="preserve">(b) natura riscurilor determinate de acel produs </w:t>
            </w:r>
            <w:r w:rsidRPr="00304682">
              <w:rPr>
                <w:rFonts w:ascii="Cambria Math" w:hAnsi="Cambria Math" w:cs="Cambria Math"/>
              </w:rPr>
              <w:t>ș</w:t>
            </w:r>
            <w:r w:rsidRPr="00304682">
              <w:t>i măsura în care evaluarea conformită</w:t>
            </w:r>
            <w:r w:rsidRPr="00304682">
              <w:rPr>
                <w:rFonts w:ascii="Cambria Math" w:hAnsi="Cambria Math" w:cs="Cambria Math"/>
              </w:rPr>
              <w:t>ț</w:t>
            </w:r>
            <w:r w:rsidRPr="00304682">
              <w:t xml:space="preserve">ii corespunde tipului </w:t>
            </w:r>
            <w:r w:rsidRPr="00304682">
              <w:rPr>
                <w:rFonts w:ascii="Cambria Math" w:hAnsi="Cambria Math" w:cs="Cambria Math"/>
              </w:rPr>
              <w:t>ș</w:t>
            </w:r>
            <w:r w:rsidRPr="00304682">
              <w:t xml:space="preserve">i nivelului de risc; </w:t>
            </w:r>
          </w:p>
          <w:p w:rsidR="00CE4706" w:rsidRPr="00304682" w:rsidRDefault="00CE4706" w:rsidP="00930141">
            <w:pPr>
              <w:jc w:val="both"/>
            </w:pPr>
            <w:r w:rsidRPr="00304682">
              <w:t>(c) atunci când implicarea ter</w:t>
            </w:r>
            <w:r w:rsidRPr="00304682">
              <w:rPr>
                <w:rFonts w:ascii="Cambria Math" w:hAnsi="Cambria Math" w:cs="Cambria Math"/>
              </w:rPr>
              <w:t>ț</w:t>
            </w:r>
            <w:r w:rsidRPr="00304682">
              <w:t xml:space="preserve">ilor este obligatorie, </w:t>
            </w:r>
            <w:r w:rsidRPr="00304682">
              <w:lastRenderedPageBreak/>
              <w:t>necesitatea ca producătorul să poată alege între modulele de asigurare a calită</w:t>
            </w:r>
            <w:r w:rsidRPr="00304682">
              <w:rPr>
                <w:rFonts w:ascii="Cambria Math" w:hAnsi="Cambria Math" w:cs="Cambria Math"/>
              </w:rPr>
              <w:t>ț</w:t>
            </w:r>
            <w:r w:rsidRPr="00304682">
              <w:t xml:space="preserve">ii </w:t>
            </w:r>
            <w:r w:rsidRPr="00304682">
              <w:rPr>
                <w:rFonts w:ascii="Cambria Math" w:hAnsi="Cambria Math" w:cs="Cambria Math"/>
              </w:rPr>
              <w:t>ș</w:t>
            </w:r>
            <w:r w:rsidRPr="00304682">
              <w:t>i modulele de certificare a produsului enumerate în anexa II;</w:t>
            </w:r>
          </w:p>
          <w:p w:rsidR="00CE4706" w:rsidRPr="00304682" w:rsidRDefault="00CE4706" w:rsidP="00930141">
            <w:pPr>
              <w:jc w:val="both"/>
            </w:pPr>
            <w:r w:rsidRPr="00304682">
              <w:t xml:space="preserve"> (d) necesitatea de a evita impunerea unor module care ar fi prea greoaie în raport cu riscurile acoperite de legisla</w:t>
            </w:r>
            <w:r w:rsidRPr="00304682">
              <w:rPr>
                <w:rFonts w:ascii="Cambria Math" w:hAnsi="Cambria Math" w:cs="Cambria Math"/>
              </w:rPr>
              <w:t>ț</w:t>
            </w:r>
            <w:r w:rsidRPr="00304682">
              <w:t xml:space="preserve">ia în cauză. </w:t>
            </w:r>
          </w:p>
          <w:p w:rsidR="00CE4706" w:rsidRPr="00304682" w:rsidRDefault="00CE4706" w:rsidP="00930141">
            <w:pPr>
              <w:jc w:val="both"/>
            </w:pPr>
            <w:r w:rsidRPr="00304682">
              <w:t xml:space="preserve"> (3) Modulele men</w:t>
            </w:r>
            <w:r w:rsidRPr="00304682">
              <w:rPr>
                <w:rFonts w:ascii="Cambria Math" w:hAnsi="Cambria Math" w:cs="Cambria Math"/>
              </w:rPr>
              <w:t>ț</w:t>
            </w:r>
            <w:r w:rsidRPr="00304682">
              <w:t>ionate la alineatul (1) se aplică în func</w:t>
            </w:r>
            <w:r w:rsidRPr="00304682">
              <w:rPr>
                <w:rFonts w:ascii="Cambria Math" w:hAnsi="Cambria Math" w:cs="Cambria Math"/>
              </w:rPr>
              <w:t>ț</w:t>
            </w:r>
            <w:r w:rsidRPr="00304682">
              <w:t xml:space="preserve">ie de produsul în cauză </w:t>
            </w:r>
            <w:r w:rsidRPr="00304682">
              <w:rPr>
                <w:rFonts w:ascii="Cambria Math" w:hAnsi="Cambria Math" w:cs="Cambria Math"/>
              </w:rPr>
              <w:t>ș</w:t>
            </w:r>
            <w:r w:rsidRPr="00304682">
              <w:t>i în conformitate cu instruc</w:t>
            </w:r>
            <w:r w:rsidRPr="00304682">
              <w:rPr>
                <w:rFonts w:ascii="Cambria Math" w:hAnsi="Cambria Math" w:cs="Cambria Math"/>
              </w:rPr>
              <w:t>ț</w:t>
            </w:r>
            <w:r w:rsidRPr="00304682">
              <w:t xml:space="preserve">iunile stabilite în respectivele module. </w:t>
            </w:r>
          </w:p>
          <w:p w:rsidR="00CE4706" w:rsidRPr="00304682" w:rsidRDefault="00CE4706" w:rsidP="00930141">
            <w:pPr>
              <w:jc w:val="both"/>
            </w:pPr>
            <w:r w:rsidRPr="00304682">
              <w:t xml:space="preserve"> (5) Atunci când se aplică modulele men</w:t>
            </w:r>
            <w:r w:rsidRPr="00304682">
              <w:rPr>
                <w:rFonts w:ascii="Cambria Math" w:hAnsi="Cambria Math" w:cs="Cambria Math"/>
              </w:rPr>
              <w:t>ț</w:t>
            </w:r>
            <w:r w:rsidRPr="00304682">
              <w:t xml:space="preserve">ionate la alineatul (1) </w:t>
            </w:r>
            <w:r w:rsidRPr="00304682">
              <w:rPr>
                <w:rFonts w:ascii="Cambria Math" w:hAnsi="Cambria Math" w:cs="Cambria Math"/>
              </w:rPr>
              <w:t>ș</w:t>
            </w:r>
            <w:r w:rsidRPr="00304682">
              <w:t xml:space="preserve">i ori de câte ori acest lucru este oportun </w:t>
            </w:r>
            <w:r w:rsidRPr="00304682">
              <w:rPr>
                <w:rFonts w:ascii="Cambria Math" w:hAnsi="Cambria Math" w:cs="Cambria Math"/>
              </w:rPr>
              <w:t>ș</w:t>
            </w:r>
            <w:r w:rsidRPr="00304682">
              <w:t xml:space="preserve">i relevant, instrumentul legislativ poate: </w:t>
            </w:r>
          </w:p>
          <w:p w:rsidR="00CE4706" w:rsidRPr="00304682" w:rsidRDefault="00CE4706" w:rsidP="00930141">
            <w:pPr>
              <w:jc w:val="both"/>
            </w:pPr>
            <w:r w:rsidRPr="00304682">
              <w:t>(a) în ceea ce prive</w:t>
            </w:r>
            <w:r w:rsidRPr="00304682">
              <w:rPr>
                <w:rFonts w:ascii="Cambria Math" w:hAnsi="Cambria Math" w:cs="Cambria Math"/>
              </w:rPr>
              <w:t>ș</w:t>
            </w:r>
            <w:r w:rsidRPr="00304682">
              <w:t>te documenta</w:t>
            </w:r>
            <w:r w:rsidRPr="00304682">
              <w:rPr>
                <w:rFonts w:ascii="Cambria Math" w:hAnsi="Cambria Math" w:cs="Cambria Math"/>
              </w:rPr>
              <w:t>ț</w:t>
            </w:r>
            <w:r w:rsidRPr="00304682">
              <w:t>ia tehnică, să solicite informa</w:t>
            </w:r>
            <w:r w:rsidRPr="00304682">
              <w:rPr>
                <w:rFonts w:ascii="Cambria Math" w:hAnsi="Cambria Math" w:cs="Cambria Math"/>
              </w:rPr>
              <w:t>ț</w:t>
            </w:r>
            <w:r w:rsidRPr="00304682">
              <w:t>ii suplimentare fa</w:t>
            </w:r>
            <w:r w:rsidRPr="00304682">
              <w:rPr>
                <w:rFonts w:ascii="Cambria Math" w:hAnsi="Cambria Math" w:cs="Cambria Math"/>
              </w:rPr>
              <w:t>ț</w:t>
            </w:r>
            <w:r w:rsidRPr="00304682">
              <w:t xml:space="preserve">ă de ceea ce este deja prevăzut în module; </w:t>
            </w:r>
          </w:p>
          <w:p w:rsidR="00CE4706" w:rsidRPr="00304682" w:rsidRDefault="00CE4706" w:rsidP="00930141">
            <w:pPr>
              <w:jc w:val="both"/>
            </w:pPr>
            <w:r w:rsidRPr="00304682">
              <w:t>(b) în ceea ce prive</w:t>
            </w:r>
            <w:r w:rsidRPr="00304682">
              <w:rPr>
                <w:rFonts w:ascii="Cambria Math" w:hAnsi="Cambria Math" w:cs="Cambria Math"/>
              </w:rPr>
              <w:t>ș</w:t>
            </w:r>
            <w:r w:rsidRPr="00304682">
              <w:t xml:space="preserve">te perioada de timp în care producătorul </w:t>
            </w:r>
            <w:r w:rsidRPr="00304682">
              <w:rPr>
                <w:rFonts w:ascii="Cambria Math" w:hAnsi="Cambria Math" w:cs="Cambria Math"/>
              </w:rPr>
              <w:t>ș</w:t>
            </w:r>
            <w:r w:rsidRPr="00304682">
              <w:t>i/sau organismul notificat au obliga</w:t>
            </w:r>
            <w:r w:rsidRPr="00304682">
              <w:rPr>
                <w:rFonts w:ascii="Cambria Math" w:hAnsi="Cambria Math" w:cs="Cambria Math"/>
              </w:rPr>
              <w:t>ț</w:t>
            </w:r>
            <w:r w:rsidRPr="00304682">
              <w:t xml:space="preserve">ia de a păstra orice tip de documente, să modifice perioada prevăzută în module; </w:t>
            </w:r>
          </w:p>
          <w:p w:rsidR="00CE4706" w:rsidRPr="00304682" w:rsidRDefault="00CE4706" w:rsidP="00930141">
            <w:pPr>
              <w:jc w:val="both"/>
            </w:pPr>
            <w:r w:rsidRPr="00304682">
              <w:t>(c) să specifice op</w:t>
            </w:r>
            <w:r w:rsidRPr="00304682">
              <w:rPr>
                <w:rFonts w:ascii="Cambria Math" w:hAnsi="Cambria Math" w:cs="Cambria Math"/>
              </w:rPr>
              <w:t>ț</w:t>
            </w:r>
            <w:r w:rsidRPr="00304682">
              <w:t>iunea producătorului de a efectua încercările fie prin intermediul unui organism intern acreditat, fie sub responsabilitatea unui organism notificat, ales de producător;</w:t>
            </w:r>
          </w:p>
          <w:p w:rsidR="00CE4706" w:rsidRDefault="00CE4706" w:rsidP="00930141">
            <w:pPr>
              <w:jc w:val="both"/>
            </w:pPr>
            <w:r w:rsidRPr="00304682">
              <w:t xml:space="preserve"> (d) în cazurile în care se face o verificare a produsului, să specifice faptul că producătorul poate opta pentru efectuarea examinărilor </w:t>
            </w:r>
            <w:r w:rsidRPr="00304682">
              <w:rPr>
                <w:rFonts w:ascii="Cambria Math" w:hAnsi="Cambria Math" w:cs="Cambria Math"/>
              </w:rPr>
              <w:t>ș</w:t>
            </w:r>
            <w:r w:rsidRPr="00304682">
              <w:t>i a încercărilor de verificare a conformită</w:t>
            </w:r>
            <w:r w:rsidRPr="00304682">
              <w:rPr>
                <w:rFonts w:ascii="Cambria Math" w:hAnsi="Cambria Math" w:cs="Cambria Math"/>
              </w:rPr>
              <w:t>ț</w:t>
            </w:r>
            <w:r w:rsidRPr="00304682">
              <w:t>ii produselor cu cerin</w:t>
            </w:r>
            <w:r w:rsidRPr="00304682">
              <w:rPr>
                <w:rFonts w:ascii="Cambria Math" w:hAnsi="Cambria Math" w:cs="Cambria Math"/>
              </w:rPr>
              <w:t>ț</w:t>
            </w:r>
            <w:r w:rsidRPr="00304682">
              <w:t xml:space="preserve">ele adecvate, fie prin examinarea </w:t>
            </w:r>
            <w:r w:rsidRPr="00304682">
              <w:rPr>
                <w:rFonts w:ascii="Cambria Math" w:hAnsi="Cambria Math" w:cs="Cambria Math"/>
              </w:rPr>
              <w:t>ș</w:t>
            </w:r>
            <w:r w:rsidRPr="00304682">
              <w:t xml:space="preserve">i încercarea fiecărui produs, fie prin examinarea </w:t>
            </w:r>
            <w:r w:rsidRPr="00304682">
              <w:rPr>
                <w:rFonts w:ascii="Cambria Math" w:hAnsi="Cambria Math" w:cs="Cambria Math"/>
              </w:rPr>
              <w:t>ș</w:t>
            </w:r>
            <w:r w:rsidRPr="00304682">
              <w:t>i încercarea produselor pe o bază statistică;</w:t>
            </w:r>
          </w:p>
          <w:p w:rsidR="00984158" w:rsidRDefault="00984158" w:rsidP="00930141">
            <w:pPr>
              <w:jc w:val="both"/>
            </w:pPr>
          </w:p>
          <w:p w:rsidR="00984158" w:rsidRDefault="00984158" w:rsidP="00930141">
            <w:pPr>
              <w:jc w:val="both"/>
            </w:pPr>
          </w:p>
          <w:p w:rsidR="00104EA1" w:rsidRDefault="00984158" w:rsidP="00984158">
            <w:pPr>
              <w:rPr>
                <w:b/>
              </w:rPr>
            </w:pPr>
            <w:r w:rsidRPr="00304682">
              <w:rPr>
                <w:b/>
              </w:rPr>
              <w:t xml:space="preserve">Decizia nr. 768/2008/CE, </w:t>
            </w:r>
          </w:p>
          <w:p w:rsidR="00104EA1" w:rsidRDefault="00984158" w:rsidP="00104EA1">
            <w:r w:rsidRPr="00304682">
              <w:rPr>
                <w:b/>
              </w:rPr>
              <w:t xml:space="preserve">Art. </w:t>
            </w:r>
            <w:r>
              <w:rPr>
                <w:b/>
              </w:rPr>
              <w:t>1</w:t>
            </w:r>
            <w:r w:rsidRPr="00304682">
              <w:rPr>
                <w:b/>
              </w:rPr>
              <w:t>4:</w:t>
            </w:r>
            <w:r w:rsidR="00104EA1">
              <w:rPr>
                <w:b/>
              </w:rPr>
              <w:t xml:space="preserve"> </w:t>
            </w:r>
            <w:r>
              <w:t>Autoritățile de notificare</w:t>
            </w:r>
          </w:p>
          <w:p w:rsidR="00104EA1" w:rsidRDefault="00984158" w:rsidP="00104EA1">
            <w:r>
              <w:t xml:space="preserve"> (1) Statele membre desemnează o autoritate de notificare care va fi responsabilă de instituirea și </w:t>
            </w:r>
            <w:r>
              <w:lastRenderedPageBreak/>
              <w:t xml:space="preserve">îndeplinirea procedurilor necesare pentru evaluarea și notificarea organismelor de evaluare a conformității și de monitorizarea organismelor notificate, incluzând conformitatea cu prevederile articolului [R20]. </w:t>
            </w:r>
          </w:p>
          <w:p w:rsidR="00104EA1" w:rsidRDefault="00984158" w:rsidP="00104EA1">
            <w:r>
              <w:t>(2) Statele membre pot decide ca evaluarea și monitorizarea menționate la alineatul (1) să fie efectuate de un organism național de acreditare în sensul și în conformitate cu Regulamentul (CE) nr. 765/2008.</w:t>
            </w:r>
          </w:p>
          <w:p w:rsidR="002E794D" w:rsidRDefault="00984158" w:rsidP="00104EA1">
            <w:r>
              <w:t xml:space="preserve"> (3) În cazul în care autoritatea de notificare deleagă sau încredințează în alt mod evaluarea, notificarea sau monitorizarea menționate la alineatul (1) unui organism care nu reprezintă o entitate guvernamentală, respectivul organism trebuie să fie o persoană juridică și să îndeplinească, mutatis </w:t>
            </w:r>
            <w:proofErr w:type="spellStart"/>
            <w:r>
              <w:t>mutandi</w:t>
            </w:r>
            <w:proofErr w:type="spellEnd"/>
            <w:r>
              <w:t>, cerințele prevăzute la articolul [R15 alineatele (1)-(6)]. În plus, un astfel de organism are un regim care acoperă responsabilitățile decurgând din activitățile desfășurate.</w:t>
            </w:r>
          </w:p>
          <w:p w:rsidR="00984158" w:rsidRDefault="00984158" w:rsidP="00104EA1">
            <w:r>
              <w:t xml:space="preserve"> (4) Autoritatea de notificare își asumă întreaga răspundere pentru sarcinile îndeplinite de organismul menționat la alineatul (3).</w:t>
            </w:r>
          </w:p>
          <w:p w:rsidR="00104EA1" w:rsidRDefault="00104EA1" w:rsidP="00930141">
            <w:pPr>
              <w:jc w:val="both"/>
              <w:rPr>
                <w:b/>
              </w:rPr>
            </w:pPr>
          </w:p>
          <w:p w:rsidR="00104EA1" w:rsidRDefault="00104EA1" w:rsidP="00930141">
            <w:pPr>
              <w:jc w:val="both"/>
              <w:rPr>
                <w:b/>
              </w:rPr>
            </w:pPr>
          </w:p>
          <w:p w:rsidR="00104EA1" w:rsidRDefault="00104EA1" w:rsidP="00930141">
            <w:pPr>
              <w:jc w:val="both"/>
              <w:rPr>
                <w:b/>
              </w:rPr>
            </w:pPr>
          </w:p>
          <w:p w:rsidR="00104EA1" w:rsidRDefault="00104EA1" w:rsidP="00930141">
            <w:pPr>
              <w:jc w:val="both"/>
              <w:rPr>
                <w:b/>
              </w:rPr>
            </w:pPr>
          </w:p>
          <w:p w:rsidR="00104EA1" w:rsidRDefault="00104EA1" w:rsidP="00930141">
            <w:pPr>
              <w:jc w:val="both"/>
              <w:rPr>
                <w:b/>
              </w:rPr>
            </w:pPr>
          </w:p>
          <w:p w:rsidR="00104EA1" w:rsidRDefault="00104EA1" w:rsidP="00930141">
            <w:pPr>
              <w:jc w:val="both"/>
              <w:rPr>
                <w:b/>
              </w:rPr>
            </w:pPr>
          </w:p>
          <w:p w:rsidR="00104EA1" w:rsidRDefault="00104EA1" w:rsidP="00930141">
            <w:pPr>
              <w:jc w:val="both"/>
              <w:rPr>
                <w:b/>
              </w:rPr>
            </w:pPr>
            <w:r w:rsidRPr="00104EA1">
              <w:rPr>
                <w:b/>
              </w:rPr>
              <w:t>Art</w:t>
            </w:r>
            <w:r>
              <w:rPr>
                <w:b/>
              </w:rPr>
              <w:t xml:space="preserve">. </w:t>
            </w:r>
            <w:r w:rsidRPr="00104EA1">
              <w:rPr>
                <w:b/>
              </w:rPr>
              <w:t>R27 Obligații operaționale pentru organismele notificate</w:t>
            </w:r>
          </w:p>
          <w:p w:rsidR="00104EA1" w:rsidRDefault="00104EA1" w:rsidP="00930141">
            <w:pPr>
              <w:jc w:val="both"/>
            </w:pPr>
            <w:r>
              <w:t xml:space="preserve"> (1) Organismele notificate îndeplinesc evaluările conformității cu respectarea procedurilor de evaluare a conformității prevăzute în … [partea relevantă din legislație]. </w:t>
            </w:r>
          </w:p>
          <w:p w:rsidR="00104EA1" w:rsidRDefault="00104EA1" w:rsidP="00930141">
            <w:pPr>
              <w:jc w:val="both"/>
            </w:pPr>
          </w:p>
          <w:p w:rsidR="00104EA1" w:rsidRDefault="00104EA1" w:rsidP="00930141">
            <w:pPr>
              <w:jc w:val="both"/>
            </w:pPr>
            <w:r>
              <w:lastRenderedPageBreak/>
              <w:t xml:space="preserve">(2) Evaluările conformității sunt realizate în mod proporționat, evitând sarcinile inutile pentru operatorii economici. Organismul de evaluare a conformității își desfășoară activitatea ținând seama în mod </w:t>
            </w:r>
            <w:proofErr w:type="spellStart"/>
            <w:r>
              <w:t>corespunză-</w:t>
            </w:r>
            <w:proofErr w:type="spellEnd"/>
            <w:r>
              <w:t xml:space="preserve"> tor de dimensiunea unei întreprinderi, domeniul de activitate și structura acesteia, de gradul de complexitate a tehnologiei utilizate pentru produse, precum și de caracterul de serie sau de masă al procesului de producție. În același timp, organismul de evaluare a conformității este ținut să respecte gradul de precizie și nivelul de protecție necesare pentru conformitatea produsului cu dispozițiile prezentului/prezentei … [act] În același timp, organismul de evaluare a conformității este ținut să respecte gradul de precizie și nivelul de protecție necesare pentru conformitatea produsului cu dispozițiile prezentului/prezentei … [act].</w:t>
            </w:r>
          </w:p>
          <w:p w:rsidR="00104EA1" w:rsidRDefault="00104EA1" w:rsidP="00930141">
            <w:pPr>
              <w:jc w:val="both"/>
            </w:pPr>
            <w:r>
              <w:t xml:space="preserve"> (3) În cazul în care un organism notificat constată că cerințele prevăzute de … [partea relevantă din legislație] sau de standardele armonizate sau de specificațiile tehnice corespunzătoare nu sunt îndeplinite de către producător, acesta solicită producătorului să ia măsurile corective corespunzătoare și nu emite un certificat de conformitate. </w:t>
            </w:r>
          </w:p>
          <w:p w:rsidR="00104EA1" w:rsidRDefault="00104EA1" w:rsidP="00930141">
            <w:pPr>
              <w:jc w:val="both"/>
            </w:pPr>
            <w:r>
              <w:t xml:space="preserve">(4) În cazul în care, pe parcursul monitorizării conformității, ulterior eliberării certificatului, un organism notificat constată că un produs nu mai este conform, acesta solicită producătorului să ia măsurile corective corespunzătoare și suspendă sau retrage certificatul, în funcție de necesitate. </w:t>
            </w:r>
          </w:p>
          <w:p w:rsidR="00104EA1" w:rsidRDefault="00104EA1" w:rsidP="00930141">
            <w:pPr>
              <w:jc w:val="both"/>
            </w:pPr>
            <w:r>
              <w:t xml:space="preserve">(5) În cazul în care nu sunt luate măsuri corective sau nu au efectul necesar, organismul notificat restricționează, suspendă sau retrage orice certificat, în funcție de caz. </w:t>
            </w:r>
          </w:p>
          <w:p w:rsidR="00104EA1" w:rsidRDefault="00104EA1" w:rsidP="00104EA1">
            <w:pPr>
              <w:jc w:val="both"/>
            </w:pPr>
            <w:r w:rsidRPr="00104EA1">
              <w:rPr>
                <w:b/>
              </w:rPr>
              <w:lastRenderedPageBreak/>
              <w:t>Art. R28</w:t>
            </w:r>
            <w:r>
              <w:t xml:space="preserve"> </w:t>
            </w:r>
            <w:r w:rsidRPr="00104EA1">
              <w:rPr>
                <w:b/>
              </w:rPr>
              <w:t>Obligații de informare în sarcina organismelor notificate</w:t>
            </w:r>
            <w:r>
              <w:t xml:space="preserve"> </w:t>
            </w:r>
          </w:p>
          <w:p w:rsidR="00104EA1" w:rsidRDefault="00104EA1" w:rsidP="00104EA1">
            <w:pPr>
              <w:jc w:val="both"/>
            </w:pPr>
            <w:r>
              <w:t>(1) Organismele notificate informează autoritatea de notificare în legătură cu:</w:t>
            </w:r>
          </w:p>
          <w:p w:rsidR="00104EA1" w:rsidRDefault="00104EA1" w:rsidP="00104EA1">
            <w:pPr>
              <w:jc w:val="both"/>
            </w:pPr>
            <w:r>
              <w:t xml:space="preserve"> (a) orice refuz, restricție, suspendare sau retragere a certificatelor;</w:t>
            </w:r>
          </w:p>
          <w:p w:rsidR="00104EA1" w:rsidRDefault="00104EA1" w:rsidP="00104EA1">
            <w:pPr>
              <w:jc w:val="both"/>
            </w:pPr>
            <w:r>
              <w:t xml:space="preserve"> (b) circumstanțele care afectează scopul și condițiile notificării;</w:t>
            </w:r>
          </w:p>
          <w:p w:rsidR="00104EA1" w:rsidRDefault="00104EA1" w:rsidP="00104EA1">
            <w:pPr>
              <w:jc w:val="both"/>
            </w:pPr>
            <w:r>
              <w:t xml:space="preserve"> (c) orice cerere de informare cu privire la activitățile de evaluare a conformității desfășurate, primită de la autoritățile de supraveghere a pieței;</w:t>
            </w:r>
          </w:p>
          <w:p w:rsidR="00104EA1" w:rsidRDefault="00104EA1" w:rsidP="00104EA1">
            <w:pPr>
              <w:jc w:val="both"/>
            </w:pPr>
            <w:r>
              <w:t xml:space="preserve"> (d) la cerere, activitățile de evaluare a conformității realizate în limita domeniului notificării și în legătură cu orice altă activitate realizată, inclusiv activități transfrontaliere și subcontractare. </w:t>
            </w:r>
          </w:p>
          <w:p w:rsidR="00984158" w:rsidRDefault="00104EA1" w:rsidP="00104EA1">
            <w:pPr>
              <w:jc w:val="both"/>
            </w:pPr>
            <w:r>
              <w:t>(2) Organismele notificate oferă celorlalte organisme notificate în conformitate cu prezentul … [act] care îndeplinesc activități similare de evaluare a conformității și care acoperă aceleași produse informații relevante privind aspecte legate de rezultatele negative ale evaluărilor de conformitate și, la cerere, rezultatele pozitive ale evaluărilor de conformitate.</w:t>
            </w:r>
          </w:p>
          <w:p w:rsidR="00E653B2" w:rsidRPr="003C7C6D" w:rsidRDefault="00E653B2" w:rsidP="00E653B2">
            <w:pPr>
              <w:rPr>
                <w:b/>
                <w:lang w:val="ro-RO"/>
              </w:rPr>
            </w:pPr>
            <w:r w:rsidRPr="003C7C6D">
              <w:rPr>
                <w:b/>
                <w:lang w:val="ro-RO"/>
              </w:rPr>
              <w:t>Regulamentul 765/2008/CE, Art. 7:</w:t>
            </w:r>
          </w:p>
          <w:p w:rsidR="00E653B2" w:rsidRDefault="00E653B2" w:rsidP="00E653B2">
            <w:pPr>
              <w:rPr>
                <w:b/>
              </w:rPr>
            </w:pPr>
            <w:r w:rsidRPr="003C7C6D">
              <w:rPr>
                <w:b/>
              </w:rPr>
              <w:t>Articolul 7 Acreditarea transfrontalieră</w:t>
            </w:r>
          </w:p>
          <w:p w:rsidR="00E653B2" w:rsidRDefault="00E653B2" w:rsidP="00E653B2">
            <w:r>
              <w:t xml:space="preserve"> (1) În cazul în care un organism de evaluare a conformității solicită acreditarea, acesta se adresează organismului național de acreditare al statului membru în care este stabilit sau organismului național de acreditare la care respectivul stat membru a recurs, în conformitate cu articolul 4 alineatul</w:t>
            </w:r>
          </w:p>
          <w:p w:rsidR="00E653B2" w:rsidRDefault="00E653B2" w:rsidP="00E653B2">
            <w:r>
              <w:t xml:space="preserve"> (2). Cu toate acestea, un organism de evaluare a conformității poate solicita acreditarea de către un </w:t>
            </w:r>
            <w:r>
              <w:lastRenderedPageBreak/>
              <w:t xml:space="preserve">organism național de acreditare diferit de cele menționate în primul paragraf într-una dintre situațiile următoare: </w:t>
            </w:r>
          </w:p>
          <w:p w:rsidR="00E653B2" w:rsidRDefault="00E653B2" w:rsidP="00E653B2">
            <w:r>
              <w:t xml:space="preserve">(a) când statul membru în care acesta este stabilit a decis să nu instituie un organism național de acreditare și nu a recurs la organismul național de acreditare al altui stat membru în conformitate cu articolul 4 alineatul (2); </w:t>
            </w:r>
          </w:p>
          <w:p w:rsidR="00E653B2" w:rsidRDefault="00E653B2" w:rsidP="00E653B2">
            <w:r>
              <w:t>(b) când organismele naționale de acreditare menționate în primul paragraf nu efectuează acreditarea în legătură cu activitățile de evaluare a conformității pentru care este solicitată acreditarea; (c) când organismele naționale de acreditare menționate în primul paragraf nu au fost supuse cu succes la evaluarea la nivel de omologi, în temeiul articolului 10 în legătură cu activitățile de evaluare a conformității pentru care este solicitată acreditarea. (2) În cazul în care un organism național de acreditare primește o cerere în temeiul alineatului (1) litera (b) sau (c), acesta informează organismul național de acreditare al statului membru în care este stabilit organismul de evaluare a conformității care adresează cererea. În asemenea cazuri, organismul național de acreditare al statului membru în care este stabilit organismul de evaluare a conformității solicitant poate participa în calitate de observator.</w:t>
            </w:r>
          </w:p>
          <w:p w:rsidR="00E653B2" w:rsidRPr="004D1503" w:rsidRDefault="00E653B2" w:rsidP="00E653B2">
            <w:pPr>
              <w:rPr>
                <w:b/>
                <w:color w:val="FF0000"/>
                <w:lang w:val="ro-RO"/>
              </w:rPr>
            </w:pPr>
            <w:r>
              <w:t xml:space="preserve"> (3) Un organism național de acreditare poate solicita unui alt organism național de acreditare să realizeze o parte din activitatea de evaluare. În acest caz, certificatul de acreditare se eliberează de către organismul solicitant.</w:t>
            </w:r>
            <w:r w:rsidRPr="004D1503">
              <w:rPr>
                <w:b/>
                <w:color w:val="FF0000"/>
                <w:lang w:val="ro-RO"/>
              </w:rPr>
              <w:t xml:space="preserve"> </w:t>
            </w:r>
          </w:p>
          <w:p w:rsidR="00E653B2" w:rsidRPr="00304682" w:rsidRDefault="00E653B2" w:rsidP="00E653B2">
            <w:pPr>
              <w:rPr>
                <w:color w:val="0070C0"/>
                <w:lang w:val="ro-RO"/>
              </w:rPr>
            </w:pPr>
          </w:p>
          <w:p w:rsidR="00E653B2" w:rsidRPr="00304682" w:rsidRDefault="00E653B2" w:rsidP="00E653B2">
            <w:pPr>
              <w:jc w:val="both"/>
              <w:rPr>
                <w:b/>
                <w:lang w:val="ro-RO"/>
              </w:rPr>
            </w:pPr>
            <w:r w:rsidRPr="00304682">
              <w:rPr>
                <w:b/>
                <w:lang w:val="ro-RO"/>
              </w:rPr>
              <w:t xml:space="preserve">Decizia nr. 768/2008/CE, Anexa 1, </w:t>
            </w:r>
          </w:p>
          <w:p w:rsidR="00E653B2" w:rsidRPr="00304682" w:rsidRDefault="00E653B2" w:rsidP="00E653B2">
            <w:pPr>
              <w:jc w:val="both"/>
              <w:rPr>
                <w:b/>
              </w:rPr>
            </w:pPr>
            <w:r w:rsidRPr="00304682">
              <w:rPr>
                <w:b/>
                <w:lang w:val="ro-RO"/>
              </w:rPr>
              <w:t xml:space="preserve">Art. </w:t>
            </w:r>
            <w:r w:rsidRPr="00304682">
              <w:rPr>
                <w:b/>
              </w:rPr>
              <w:t>R27:</w:t>
            </w:r>
            <w:r w:rsidRPr="00304682">
              <w:t xml:space="preserve"> </w:t>
            </w:r>
            <w:r w:rsidRPr="00304682">
              <w:rPr>
                <w:b/>
              </w:rPr>
              <w:t>Obliga</w:t>
            </w:r>
            <w:r w:rsidRPr="00304682">
              <w:rPr>
                <w:rFonts w:ascii="Cambria Math" w:hAnsi="Cambria Math" w:cs="Cambria Math"/>
                <w:b/>
              </w:rPr>
              <w:t>ț</w:t>
            </w:r>
            <w:r w:rsidRPr="00304682">
              <w:rPr>
                <w:b/>
              </w:rPr>
              <w:t>ii opera</w:t>
            </w:r>
            <w:r w:rsidRPr="00304682">
              <w:rPr>
                <w:rFonts w:ascii="Cambria Math" w:hAnsi="Cambria Math" w:cs="Cambria Math"/>
                <w:b/>
              </w:rPr>
              <w:t>ț</w:t>
            </w:r>
            <w:r w:rsidRPr="00304682">
              <w:rPr>
                <w:b/>
              </w:rPr>
              <w:t xml:space="preserve">ionale pentru organismele notificate </w:t>
            </w:r>
          </w:p>
          <w:p w:rsidR="00E653B2" w:rsidRPr="00304682" w:rsidRDefault="00E653B2" w:rsidP="00E653B2">
            <w:pPr>
              <w:jc w:val="both"/>
            </w:pPr>
            <w:r w:rsidRPr="00304682">
              <w:lastRenderedPageBreak/>
              <w:t>(1) Organismele notificate îndeplinesc evaluările conformită</w:t>
            </w:r>
            <w:r w:rsidRPr="00304682">
              <w:rPr>
                <w:rFonts w:ascii="Cambria Math" w:hAnsi="Cambria Math" w:cs="Cambria Math"/>
              </w:rPr>
              <w:t>ț</w:t>
            </w:r>
            <w:r w:rsidRPr="00304682">
              <w:t>ii cu respectarea procedurilor de evaluare a conformită</w:t>
            </w:r>
            <w:r w:rsidRPr="00304682">
              <w:rPr>
                <w:rFonts w:ascii="Cambria Math" w:hAnsi="Cambria Math" w:cs="Cambria Math"/>
              </w:rPr>
              <w:t>ț</w:t>
            </w:r>
            <w:r w:rsidRPr="00304682">
              <w:t>ii prevăzute în … [partea relevantă din legisla</w:t>
            </w:r>
            <w:r w:rsidRPr="00304682">
              <w:rPr>
                <w:rFonts w:ascii="Cambria Math" w:hAnsi="Cambria Math" w:cs="Cambria Math"/>
              </w:rPr>
              <w:t>ț</w:t>
            </w:r>
            <w:r w:rsidRPr="00304682">
              <w:t xml:space="preserve">ie]. </w:t>
            </w:r>
          </w:p>
          <w:p w:rsidR="00E653B2" w:rsidRPr="00304682" w:rsidRDefault="00E653B2" w:rsidP="00E653B2">
            <w:pPr>
              <w:jc w:val="both"/>
            </w:pPr>
            <w:r w:rsidRPr="00304682">
              <w:t>(2) Evaluările conformită</w:t>
            </w:r>
            <w:r w:rsidRPr="00304682">
              <w:rPr>
                <w:rFonts w:ascii="Cambria Math" w:hAnsi="Cambria Math" w:cs="Cambria Math"/>
              </w:rPr>
              <w:t>ț</w:t>
            </w:r>
            <w:r w:rsidRPr="00304682">
              <w:t>ii sunt realizate în mod propor</w:t>
            </w:r>
            <w:r w:rsidRPr="00304682">
              <w:rPr>
                <w:rFonts w:ascii="Cambria Math" w:hAnsi="Cambria Math" w:cs="Cambria Math"/>
              </w:rPr>
              <w:t>ț</w:t>
            </w:r>
            <w:r w:rsidRPr="00304682">
              <w:t>ionat, evitând sarcinile inutile pentru operatorii economici. Organismul de evaluare a conformită</w:t>
            </w:r>
            <w:r w:rsidRPr="00304682">
              <w:rPr>
                <w:rFonts w:ascii="Cambria Math" w:hAnsi="Cambria Math" w:cs="Cambria Math"/>
              </w:rPr>
              <w:t>ț</w:t>
            </w:r>
            <w:r w:rsidRPr="00304682">
              <w:t>ii î</w:t>
            </w:r>
            <w:r w:rsidRPr="00304682">
              <w:rPr>
                <w:rFonts w:ascii="Cambria Math" w:hAnsi="Cambria Math" w:cs="Cambria Math"/>
              </w:rPr>
              <w:t>ș</w:t>
            </w:r>
            <w:r w:rsidRPr="00304682">
              <w:t>i desfă</w:t>
            </w:r>
            <w:r w:rsidRPr="00304682">
              <w:rPr>
                <w:rFonts w:ascii="Cambria Math" w:hAnsi="Cambria Math" w:cs="Cambria Math"/>
              </w:rPr>
              <w:t>ș</w:t>
            </w:r>
            <w:r w:rsidRPr="00304682">
              <w:t xml:space="preserve">oară activitatea </w:t>
            </w:r>
            <w:r w:rsidRPr="00304682">
              <w:rPr>
                <w:rFonts w:ascii="Cambria Math" w:hAnsi="Cambria Math" w:cs="Cambria Math"/>
              </w:rPr>
              <w:t>ț</w:t>
            </w:r>
            <w:r w:rsidRPr="00304682">
              <w:t xml:space="preserve">inând seama în mod corespunzător de dimensiunea unei întreprinderi, domeniul de activitate </w:t>
            </w:r>
            <w:r w:rsidRPr="00304682">
              <w:rPr>
                <w:rFonts w:ascii="Cambria Math" w:hAnsi="Cambria Math" w:cs="Cambria Math"/>
              </w:rPr>
              <w:t>ș</w:t>
            </w:r>
            <w:r w:rsidRPr="00304682">
              <w:t xml:space="preserve">i structura acesteia, de gradul de complexitate a tehnologiei utilizate pentru produse, precum </w:t>
            </w:r>
            <w:r w:rsidRPr="00304682">
              <w:rPr>
                <w:rFonts w:ascii="Cambria Math" w:hAnsi="Cambria Math" w:cs="Cambria Math"/>
              </w:rPr>
              <w:t>ș</w:t>
            </w:r>
            <w:r w:rsidRPr="00304682">
              <w:t>i de caracterul de serie sau de masă al procesului de produc</w:t>
            </w:r>
            <w:r w:rsidRPr="00304682">
              <w:rPr>
                <w:rFonts w:ascii="Cambria Math" w:hAnsi="Cambria Math" w:cs="Cambria Math"/>
              </w:rPr>
              <w:t>ț</w:t>
            </w:r>
            <w:r w:rsidRPr="00304682">
              <w:t>ie. În acela</w:t>
            </w:r>
            <w:r w:rsidRPr="00304682">
              <w:rPr>
                <w:rFonts w:ascii="Cambria Math" w:hAnsi="Cambria Math" w:cs="Cambria Math"/>
              </w:rPr>
              <w:t>ș</w:t>
            </w:r>
            <w:r w:rsidRPr="00304682">
              <w:t>i timp, organismul de evaluare a conformită</w:t>
            </w:r>
            <w:r w:rsidRPr="00304682">
              <w:rPr>
                <w:rFonts w:ascii="Cambria Math" w:hAnsi="Cambria Math" w:cs="Cambria Math"/>
              </w:rPr>
              <w:t>ț</w:t>
            </w:r>
            <w:r w:rsidRPr="00304682">
              <w:t xml:space="preserve">ii este </w:t>
            </w:r>
            <w:r w:rsidRPr="00304682">
              <w:rPr>
                <w:rFonts w:ascii="Cambria Math" w:hAnsi="Cambria Math" w:cs="Cambria Math"/>
              </w:rPr>
              <w:t>ț</w:t>
            </w:r>
            <w:r w:rsidRPr="00304682">
              <w:t xml:space="preserve">inut să respecte gradul de precizie </w:t>
            </w:r>
            <w:r w:rsidRPr="00304682">
              <w:rPr>
                <w:rFonts w:ascii="Cambria Math" w:hAnsi="Cambria Math" w:cs="Cambria Math"/>
              </w:rPr>
              <w:t>ș</w:t>
            </w:r>
            <w:r w:rsidRPr="00304682">
              <w:t>i nivelul de protec</w:t>
            </w:r>
            <w:r w:rsidRPr="00304682">
              <w:rPr>
                <w:rFonts w:ascii="Cambria Math" w:hAnsi="Cambria Math" w:cs="Cambria Math"/>
              </w:rPr>
              <w:t>ț</w:t>
            </w:r>
            <w:r w:rsidRPr="00304682">
              <w:t>ie necesare pentru conformitatea produsului cu dispozi</w:t>
            </w:r>
            <w:r w:rsidRPr="00304682">
              <w:rPr>
                <w:rFonts w:ascii="Cambria Math" w:hAnsi="Cambria Math" w:cs="Cambria Math"/>
              </w:rPr>
              <w:t>ț</w:t>
            </w:r>
            <w:r w:rsidRPr="00304682">
              <w:t xml:space="preserve">iile prezentului/prezentei … [act]. </w:t>
            </w:r>
          </w:p>
          <w:p w:rsidR="00E653B2" w:rsidRDefault="00E653B2" w:rsidP="00E653B2">
            <w:pPr>
              <w:jc w:val="both"/>
            </w:pPr>
            <w:r w:rsidRPr="00304682">
              <w:t>(3) În cazul în care un organism notificat constată că cerin</w:t>
            </w:r>
            <w:r w:rsidRPr="00304682">
              <w:rPr>
                <w:rFonts w:ascii="Cambria Math" w:hAnsi="Cambria Math" w:cs="Cambria Math"/>
              </w:rPr>
              <w:t>ț</w:t>
            </w:r>
            <w:r w:rsidRPr="00304682">
              <w:t>ele prevăzute de … [partea relevantă din legisla</w:t>
            </w:r>
            <w:r w:rsidRPr="00304682">
              <w:rPr>
                <w:rFonts w:ascii="Cambria Math" w:hAnsi="Cambria Math" w:cs="Cambria Math"/>
              </w:rPr>
              <w:t>ț</w:t>
            </w:r>
            <w:r w:rsidRPr="00304682">
              <w:t>ie] sau de standardele armonizate sau de specifica</w:t>
            </w:r>
            <w:r w:rsidRPr="00304682">
              <w:rPr>
                <w:rFonts w:ascii="Cambria Math" w:hAnsi="Cambria Math" w:cs="Cambria Math"/>
              </w:rPr>
              <w:t>ț</w:t>
            </w:r>
            <w:r w:rsidRPr="00304682">
              <w:t xml:space="preserve">iile tehnice corespunzătoare nu sunt îndeplinite de către producător, acesta solicită producătorului să ia măsurile corective corespunzătoare </w:t>
            </w:r>
            <w:r w:rsidRPr="00304682">
              <w:rPr>
                <w:rFonts w:ascii="Cambria Math" w:hAnsi="Cambria Math" w:cs="Cambria Math"/>
              </w:rPr>
              <w:t>ș</w:t>
            </w:r>
            <w:r w:rsidRPr="00304682">
              <w:t xml:space="preserve">i nu emite un certificat de conformitate. </w:t>
            </w:r>
          </w:p>
          <w:p w:rsidR="00E653B2" w:rsidRPr="00304682" w:rsidRDefault="00E653B2" w:rsidP="00E653B2">
            <w:pPr>
              <w:jc w:val="both"/>
            </w:pPr>
            <w:r w:rsidRPr="00304682">
              <w:t>(4) În cazul în care, pe parcursul monitorizării conformită</w:t>
            </w:r>
            <w:r w:rsidRPr="00304682">
              <w:rPr>
                <w:rFonts w:ascii="Cambria Math" w:hAnsi="Cambria Math" w:cs="Cambria Math"/>
              </w:rPr>
              <w:t>ț</w:t>
            </w:r>
            <w:r w:rsidRPr="00304682">
              <w:t xml:space="preserve">ii, ulterior eliberării certificatului, un organism notificat constată că un produs nu mai este conform, acesta solicită producătorului să ia măsurile corective corespunzătoare </w:t>
            </w:r>
            <w:r w:rsidRPr="00304682">
              <w:rPr>
                <w:rFonts w:ascii="Cambria Math" w:hAnsi="Cambria Math" w:cs="Cambria Math"/>
              </w:rPr>
              <w:t>ș</w:t>
            </w:r>
            <w:r w:rsidRPr="00304682">
              <w:t>i suspendă sau retrage certificatul, în func</w:t>
            </w:r>
            <w:r w:rsidRPr="00304682">
              <w:rPr>
                <w:rFonts w:ascii="Cambria Math" w:hAnsi="Cambria Math" w:cs="Cambria Math"/>
              </w:rPr>
              <w:t>ț</w:t>
            </w:r>
            <w:r w:rsidRPr="00304682">
              <w:t xml:space="preserve">ie de necesitate. </w:t>
            </w:r>
          </w:p>
          <w:p w:rsidR="00E653B2" w:rsidRDefault="00E653B2" w:rsidP="00E653B2">
            <w:pPr>
              <w:jc w:val="both"/>
            </w:pPr>
            <w:r w:rsidRPr="00304682">
              <w:t>(5) În cazul în care nu sunt luate măsuri corective sau nu au efectul necesar, organismul notificat restric</w:t>
            </w:r>
            <w:r w:rsidRPr="00304682">
              <w:rPr>
                <w:rFonts w:ascii="Cambria Math" w:hAnsi="Cambria Math" w:cs="Cambria Math"/>
              </w:rPr>
              <w:t>ț</w:t>
            </w:r>
            <w:r w:rsidRPr="00304682">
              <w:t>ionează, suspendă sau retrage orice certificat, în func</w:t>
            </w:r>
            <w:r w:rsidRPr="00304682">
              <w:rPr>
                <w:rFonts w:ascii="Cambria Math" w:hAnsi="Cambria Math" w:cs="Cambria Math"/>
              </w:rPr>
              <w:t>ț</w:t>
            </w:r>
            <w:r w:rsidRPr="00304682">
              <w:t xml:space="preserve">ie de caz. </w:t>
            </w:r>
          </w:p>
          <w:p w:rsidR="00E653B2" w:rsidRPr="00304682" w:rsidRDefault="00E653B2" w:rsidP="00E653B2">
            <w:pPr>
              <w:jc w:val="both"/>
            </w:pPr>
            <w:r w:rsidRPr="00304682">
              <w:rPr>
                <w:b/>
              </w:rPr>
              <w:lastRenderedPageBreak/>
              <w:t>Articolul R28</w:t>
            </w:r>
            <w:r w:rsidRPr="00304682">
              <w:t xml:space="preserve"> </w:t>
            </w:r>
            <w:r w:rsidRPr="00304682">
              <w:rPr>
                <w:b/>
              </w:rPr>
              <w:t>Obliga</w:t>
            </w:r>
            <w:r w:rsidRPr="00304682">
              <w:rPr>
                <w:rFonts w:ascii="Cambria Math" w:hAnsi="Cambria Math" w:cs="Cambria Math"/>
                <w:b/>
              </w:rPr>
              <w:t>ț</w:t>
            </w:r>
            <w:r w:rsidRPr="00304682">
              <w:rPr>
                <w:b/>
              </w:rPr>
              <w:t>ii de informare în sarcina organismelor notificate</w:t>
            </w:r>
            <w:r w:rsidRPr="00304682">
              <w:t xml:space="preserve"> </w:t>
            </w:r>
          </w:p>
          <w:p w:rsidR="00E653B2" w:rsidRPr="00304682" w:rsidRDefault="00E653B2" w:rsidP="00E653B2">
            <w:pPr>
              <w:jc w:val="both"/>
            </w:pPr>
            <w:r w:rsidRPr="00304682">
              <w:t xml:space="preserve">(1) Organismele notificate informează autoritatea de notificare în legătură cu: </w:t>
            </w:r>
          </w:p>
          <w:p w:rsidR="00E653B2" w:rsidRPr="00304682" w:rsidRDefault="00E653B2" w:rsidP="00E653B2">
            <w:pPr>
              <w:jc w:val="both"/>
            </w:pPr>
            <w:r w:rsidRPr="00304682">
              <w:t>(a) orice refuz, restric</w:t>
            </w:r>
            <w:r w:rsidRPr="00304682">
              <w:rPr>
                <w:rFonts w:ascii="Cambria Math" w:hAnsi="Cambria Math" w:cs="Cambria Math"/>
              </w:rPr>
              <w:t>ț</w:t>
            </w:r>
            <w:r w:rsidRPr="00304682">
              <w:t xml:space="preserve">ie, suspendare sau retragere a certificatelor; </w:t>
            </w:r>
          </w:p>
          <w:p w:rsidR="00E653B2" w:rsidRPr="00304682" w:rsidRDefault="00E653B2" w:rsidP="00E653B2">
            <w:pPr>
              <w:jc w:val="both"/>
            </w:pPr>
            <w:r w:rsidRPr="00304682">
              <w:t>(b) circumstan</w:t>
            </w:r>
            <w:r w:rsidRPr="00304682">
              <w:rPr>
                <w:rFonts w:ascii="Cambria Math" w:hAnsi="Cambria Math" w:cs="Cambria Math"/>
              </w:rPr>
              <w:t>ț</w:t>
            </w:r>
            <w:r w:rsidRPr="00304682">
              <w:t xml:space="preserve">ele care afectează scopul </w:t>
            </w:r>
            <w:r w:rsidRPr="00304682">
              <w:rPr>
                <w:rFonts w:ascii="Cambria Math" w:hAnsi="Cambria Math" w:cs="Cambria Math"/>
              </w:rPr>
              <w:t>ș</w:t>
            </w:r>
            <w:r w:rsidRPr="00304682">
              <w:t>i condi</w:t>
            </w:r>
            <w:r w:rsidRPr="00304682">
              <w:rPr>
                <w:rFonts w:ascii="Cambria Math" w:hAnsi="Cambria Math" w:cs="Cambria Math"/>
              </w:rPr>
              <w:t>ț</w:t>
            </w:r>
            <w:r w:rsidRPr="00304682">
              <w:t xml:space="preserve">iile notificării; </w:t>
            </w:r>
          </w:p>
          <w:p w:rsidR="00E653B2" w:rsidRPr="00304682" w:rsidRDefault="00E653B2" w:rsidP="00E653B2">
            <w:pPr>
              <w:jc w:val="both"/>
            </w:pPr>
            <w:r w:rsidRPr="00304682">
              <w:t>(c) orice cerere de informare cu privire la activită</w:t>
            </w:r>
            <w:r w:rsidRPr="00304682">
              <w:rPr>
                <w:rFonts w:ascii="Cambria Math" w:hAnsi="Cambria Math" w:cs="Cambria Math"/>
              </w:rPr>
              <w:t>ț</w:t>
            </w:r>
            <w:r w:rsidRPr="00304682">
              <w:t>ile de evaluare a conformită</w:t>
            </w:r>
            <w:r w:rsidRPr="00304682">
              <w:rPr>
                <w:rFonts w:ascii="Cambria Math" w:hAnsi="Cambria Math" w:cs="Cambria Math"/>
              </w:rPr>
              <w:t>ț</w:t>
            </w:r>
            <w:r w:rsidRPr="00304682">
              <w:t>ii desfă</w:t>
            </w:r>
            <w:r w:rsidRPr="00304682">
              <w:rPr>
                <w:rFonts w:ascii="Cambria Math" w:hAnsi="Cambria Math" w:cs="Cambria Math"/>
              </w:rPr>
              <w:t>ș</w:t>
            </w:r>
            <w:r w:rsidRPr="00304682">
              <w:t>urate, primită de la autorită</w:t>
            </w:r>
            <w:r w:rsidRPr="00304682">
              <w:rPr>
                <w:rFonts w:ascii="Cambria Math" w:hAnsi="Cambria Math" w:cs="Cambria Math"/>
              </w:rPr>
              <w:t>ț</w:t>
            </w:r>
            <w:r w:rsidRPr="00304682">
              <w:t>ile de supraveghere a pie</w:t>
            </w:r>
            <w:r w:rsidRPr="00304682">
              <w:rPr>
                <w:rFonts w:ascii="Cambria Math" w:hAnsi="Cambria Math" w:cs="Cambria Math"/>
              </w:rPr>
              <w:t>ț</w:t>
            </w:r>
            <w:r w:rsidRPr="00304682">
              <w:t xml:space="preserve">ei; </w:t>
            </w:r>
          </w:p>
          <w:p w:rsidR="00E653B2" w:rsidRPr="00304682" w:rsidRDefault="00E653B2" w:rsidP="00E653B2">
            <w:pPr>
              <w:jc w:val="both"/>
            </w:pPr>
            <w:r w:rsidRPr="00304682">
              <w:t>(d) la cerere, activită</w:t>
            </w:r>
            <w:r w:rsidRPr="00304682">
              <w:rPr>
                <w:rFonts w:ascii="Cambria Math" w:hAnsi="Cambria Math" w:cs="Cambria Math"/>
              </w:rPr>
              <w:t>ț</w:t>
            </w:r>
            <w:r w:rsidRPr="00304682">
              <w:t>ile de evaluare a conformită</w:t>
            </w:r>
            <w:r w:rsidRPr="00304682">
              <w:rPr>
                <w:rFonts w:ascii="Cambria Math" w:hAnsi="Cambria Math" w:cs="Cambria Math"/>
              </w:rPr>
              <w:t>ț</w:t>
            </w:r>
            <w:r w:rsidRPr="00304682">
              <w:t xml:space="preserve">ii realizate în limita domeniului notificării </w:t>
            </w:r>
            <w:r w:rsidRPr="00304682">
              <w:rPr>
                <w:rFonts w:ascii="Cambria Math" w:hAnsi="Cambria Math" w:cs="Cambria Math"/>
              </w:rPr>
              <w:t>ș</w:t>
            </w:r>
            <w:r w:rsidRPr="00304682">
              <w:t>i în legătură cu orice altă activitate realizată, inclusiv activită</w:t>
            </w:r>
            <w:r w:rsidRPr="00304682">
              <w:rPr>
                <w:rFonts w:ascii="Cambria Math" w:hAnsi="Cambria Math" w:cs="Cambria Math"/>
              </w:rPr>
              <w:t>ț</w:t>
            </w:r>
            <w:r w:rsidRPr="00304682">
              <w:t xml:space="preserve">i transfrontaliere </w:t>
            </w:r>
            <w:r w:rsidRPr="00304682">
              <w:rPr>
                <w:rFonts w:ascii="Cambria Math" w:hAnsi="Cambria Math" w:cs="Cambria Math"/>
              </w:rPr>
              <w:t>ș</w:t>
            </w:r>
            <w:r w:rsidRPr="00304682">
              <w:t xml:space="preserve">i subcontractare. </w:t>
            </w:r>
          </w:p>
          <w:p w:rsidR="002E794D" w:rsidRDefault="00E653B2" w:rsidP="00E653B2">
            <w:pPr>
              <w:jc w:val="both"/>
              <w:rPr>
                <w:b/>
              </w:rPr>
            </w:pPr>
            <w:r w:rsidRPr="00304682">
              <w:t>(2) Organismele notificate oferă celorlalte organisme notificate în conformitate cu prezentul … [act] care îndeplinesc activită</w:t>
            </w:r>
            <w:r w:rsidRPr="00304682">
              <w:rPr>
                <w:rFonts w:ascii="Cambria Math" w:hAnsi="Cambria Math" w:cs="Cambria Math"/>
              </w:rPr>
              <w:t>ț</w:t>
            </w:r>
            <w:r w:rsidRPr="00304682">
              <w:t>i similare de evaluare a conformită</w:t>
            </w:r>
            <w:r w:rsidRPr="00304682">
              <w:rPr>
                <w:rFonts w:ascii="Cambria Math" w:hAnsi="Cambria Math" w:cs="Cambria Math"/>
              </w:rPr>
              <w:t>ț</w:t>
            </w:r>
            <w:r w:rsidRPr="00304682">
              <w:t xml:space="preserve">ii </w:t>
            </w:r>
            <w:r w:rsidRPr="00304682">
              <w:rPr>
                <w:rFonts w:ascii="Cambria Math" w:hAnsi="Cambria Math" w:cs="Cambria Math"/>
              </w:rPr>
              <w:t>ș</w:t>
            </w:r>
            <w:r w:rsidRPr="00304682">
              <w:t>i care acoperă acelea</w:t>
            </w:r>
            <w:r w:rsidRPr="00304682">
              <w:rPr>
                <w:rFonts w:ascii="Cambria Math" w:hAnsi="Cambria Math" w:cs="Cambria Math"/>
              </w:rPr>
              <w:t>ș</w:t>
            </w:r>
            <w:r w:rsidRPr="00304682">
              <w:t>i produse informa</w:t>
            </w:r>
            <w:r w:rsidRPr="00304682">
              <w:rPr>
                <w:rFonts w:ascii="Cambria Math" w:hAnsi="Cambria Math" w:cs="Cambria Math"/>
              </w:rPr>
              <w:t>ț</w:t>
            </w:r>
            <w:r w:rsidRPr="00304682">
              <w:t xml:space="preserve">ii relevante privind aspecte legate de rezultatele negative ale evaluărilor de conformitate </w:t>
            </w:r>
            <w:r w:rsidRPr="00304682">
              <w:rPr>
                <w:rFonts w:ascii="Cambria Math" w:hAnsi="Cambria Math" w:cs="Cambria Math"/>
              </w:rPr>
              <w:t>ș</w:t>
            </w:r>
            <w:r w:rsidRPr="00304682">
              <w:t>i, la cerere, rezultatele pozitive ale evaluărilor de conformitate.</w:t>
            </w:r>
          </w:p>
          <w:p w:rsidR="002E794D" w:rsidRDefault="002E794D" w:rsidP="00104EA1">
            <w:pPr>
              <w:jc w:val="both"/>
              <w:rPr>
                <w:b/>
              </w:rPr>
            </w:pPr>
          </w:p>
          <w:p w:rsidR="002E794D" w:rsidRDefault="002E794D" w:rsidP="00104EA1">
            <w:pPr>
              <w:jc w:val="both"/>
              <w:rPr>
                <w:b/>
              </w:rPr>
            </w:pPr>
          </w:p>
          <w:p w:rsidR="002E794D" w:rsidRDefault="002E794D" w:rsidP="00104EA1">
            <w:pPr>
              <w:jc w:val="both"/>
              <w:rPr>
                <w:b/>
              </w:rPr>
            </w:pPr>
          </w:p>
          <w:p w:rsidR="002E794D" w:rsidRDefault="002E794D" w:rsidP="00104EA1">
            <w:pPr>
              <w:jc w:val="both"/>
              <w:rPr>
                <w:b/>
              </w:rPr>
            </w:pPr>
          </w:p>
          <w:p w:rsidR="002E794D" w:rsidRDefault="002E794D" w:rsidP="00104EA1">
            <w:pPr>
              <w:jc w:val="both"/>
              <w:rPr>
                <w:b/>
              </w:rPr>
            </w:pPr>
          </w:p>
          <w:p w:rsidR="00E653B2" w:rsidRDefault="00E653B2" w:rsidP="00104EA1">
            <w:pPr>
              <w:jc w:val="both"/>
              <w:rPr>
                <w:b/>
              </w:rPr>
            </w:pPr>
          </w:p>
          <w:p w:rsidR="00E653B2" w:rsidRDefault="00E653B2" w:rsidP="00104EA1">
            <w:pPr>
              <w:jc w:val="both"/>
              <w:rPr>
                <w:b/>
              </w:rPr>
            </w:pPr>
          </w:p>
          <w:p w:rsidR="00104EA1" w:rsidRPr="002E794D" w:rsidRDefault="00104EA1" w:rsidP="00104EA1">
            <w:pPr>
              <w:jc w:val="both"/>
              <w:rPr>
                <w:b/>
              </w:rPr>
            </w:pPr>
            <w:r w:rsidRPr="002E794D">
              <w:rPr>
                <w:b/>
              </w:rPr>
              <w:t>Art. 4 Proceduri de evaluare a conformității</w:t>
            </w:r>
          </w:p>
          <w:p w:rsidR="002E794D" w:rsidRDefault="002E794D" w:rsidP="00104EA1">
            <w:pPr>
              <w:jc w:val="both"/>
            </w:pPr>
            <w:r>
              <w:t xml:space="preserve">(1) În cazul în care legislația comunitară de armonizare impune efectuarea evaluării conformității cu privire la un anumit produs, procedurile care urmează a fi utilizate sunt alese dintre modulele stabilite și enumerate în anexa II, în </w:t>
            </w:r>
            <w:r>
              <w:lastRenderedPageBreak/>
              <w:t xml:space="preserve">conformitate cu următoarele criterii: </w:t>
            </w:r>
          </w:p>
          <w:p w:rsidR="003C7C6D" w:rsidRDefault="00104EA1" w:rsidP="00104EA1">
            <w:pPr>
              <w:jc w:val="both"/>
            </w:pPr>
            <w:r>
              <w:t>(c) atunci când implicarea terților este obligatorie, necesitatea ca producătorul să poată alege între modulele de asigurare a calității și modulele de certificare a produsului enumerate în anexa II;</w:t>
            </w:r>
            <w:r w:rsidR="003C7C6D">
              <w:t xml:space="preserve"> </w:t>
            </w:r>
          </w:p>
          <w:p w:rsidR="003C7C6D" w:rsidRDefault="003C7C6D" w:rsidP="00104EA1">
            <w:pPr>
              <w:jc w:val="both"/>
            </w:pPr>
          </w:p>
          <w:p w:rsidR="003C7C6D" w:rsidRPr="00304682" w:rsidRDefault="003C7C6D" w:rsidP="00E653B2">
            <w:pPr>
              <w:jc w:val="both"/>
              <w:rPr>
                <w:color w:val="0070C0"/>
                <w:lang w:val="ro-RO"/>
              </w:rPr>
            </w:pPr>
          </w:p>
        </w:tc>
        <w:tc>
          <w:tcPr>
            <w:tcW w:w="6804" w:type="dxa"/>
            <w:tcBorders>
              <w:top w:val="single" w:sz="4" w:space="0" w:color="auto"/>
              <w:left w:val="single" w:sz="4" w:space="0" w:color="auto"/>
              <w:bottom w:val="single" w:sz="4" w:space="0" w:color="auto"/>
              <w:right w:val="single" w:sz="4" w:space="0" w:color="auto"/>
            </w:tcBorders>
          </w:tcPr>
          <w:p w:rsidR="00CE4706" w:rsidRPr="00304682" w:rsidRDefault="00CE4706" w:rsidP="001D1C06">
            <w:pPr>
              <w:autoSpaceDE w:val="0"/>
              <w:autoSpaceDN w:val="0"/>
              <w:adjustRightInd w:val="0"/>
              <w:ind w:firstLine="252"/>
              <w:jc w:val="both"/>
              <w:rPr>
                <w:lang w:val="ro-RO"/>
              </w:rPr>
            </w:pPr>
            <w:r w:rsidRPr="00304682">
              <w:rPr>
                <w:b/>
                <w:lang w:val="ro-RO"/>
              </w:rPr>
              <w:lastRenderedPageBreak/>
              <w:t>11</w:t>
            </w:r>
            <w:r w:rsidRPr="00304682">
              <w:rPr>
                <w:lang w:val="ro-RO"/>
              </w:rPr>
              <w:t xml:space="preserve">. </w:t>
            </w:r>
            <w:r w:rsidRPr="00304682">
              <w:rPr>
                <w:b/>
                <w:lang w:val="ro-RO"/>
              </w:rPr>
              <w:t>Articolul 15,</w:t>
            </w:r>
            <w:r w:rsidRPr="00304682">
              <w:rPr>
                <w:lang w:val="ro-RO"/>
              </w:rPr>
              <w:t xml:space="preserve"> </w:t>
            </w:r>
          </w:p>
          <w:p w:rsidR="00456FB1" w:rsidRPr="00D73ECF" w:rsidRDefault="00456FB1" w:rsidP="00456FB1">
            <w:pPr>
              <w:ind w:right="141"/>
              <w:jc w:val="both"/>
              <w:rPr>
                <w:b/>
                <w:lang w:val="ro-RO"/>
              </w:rPr>
            </w:pPr>
            <w:r w:rsidRPr="00D73ECF">
              <w:rPr>
                <w:b/>
                <w:lang w:val="ro-RO"/>
              </w:rPr>
              <w:t>la alineatul (2)</w:t>
            </w:r>
            <w:r w:rsidRPr="00D73ECF">
              <w:rPr>
                <w:lang w:val="ro-RO"/>
              </w:rPr>
              <w:t xml:space="preserve"> cuvintele „</w:t>
            </w:r>
            <w:proofErr w:type="spellStart"/>
            <w:r w:rsidRPr="00D73ECF">
              <w:rPr>
                <w:lang w:val="ro-RO"/>
              </w:rPr>
              <w:t>indifirent</w:t>
            </w:r>
            <w:proofErr w:type="spellEnd"/>
            <w:r w:rsidRPr="00D73ECF">
              <w:rPr>
                <w:lang w:val="ro-RO"/>
              </w:rPr>
              <w:t xml:space="preserve"> de faptul că este obligatorie sau voluntară” se substituie cu cuvintele „obligatorie”;</w:t>
            </w:r>
          </w:p>
          <w:p w:rsidR="00456FB1" w:rsidRPr="00D73ECF" w:rsidRDefault="00456FB1" w:rsidP="00456FB1">
            <w:pPr>
              <w:ind w:right="141"/>
              <w:jc w:val="both"/>
              <w:rPr>
                <w:lang w:val="ro-RO"/>
              </w:rPr>
            </w:pPr>
            <w:r w:rsidRPr="00D73ECF">
              <w:rPr>
                <w:b/>
                <w:lang w:val="ro-RO"/>
              </w:rPr>
              <w:t>se completează cu alineate noi (3) și (4)</w:t>
            </w:r>
            <w:r w:rsidRPr="00D73ECF">
              <w:rPr>
                <w:lang w:val="ro-RO"/>
              </w:rPr>
              <w:t xml:space="preserve"> cu următorul cuprins: </w:t>
            </w:r>
          </w:p>
          <w:p w:rsidR="00456FB1" w:rsidRPr="00D73ECF" w:rsidRDefault="00456FB1" w:rsidP="00456FB1">
            <w:pPr>
              <w:ind w:right="141"/>
              <w:jc w:val="both"/>
              <w:rPr>
                <w:lang w:val="ro-RO"/>
              </w:rPr>
            </w:pPr>
            <w:r w:rsidRPr="00D73ECF">
              <w:rPr>
                <w:lang w:val="ro-RO"/>
              </w:rPr>
              <w:t>„(3) Evaluarea conformităţii produselor cu cerinţele esenţiale se realizează prin aplicarea, la alegerea producătorului, a uneia din procedurile de evaluare a conformităţii prezentate în reglementarea tehnică aplicabilă.</w:t>
            </w:r>
          </w:p>
          <w:p w:rsidR="00456FB1" w:rsidRPr="00D73ECF" w:rsidRDefault="00456FB1" w:rsidP="00456FB1">
            <w:pPr>
              <w:ind w:right="141"/>
              <w:jc w:val="both"/>
              <w:rPr>
                <w:lang w:val="ro-RO"/>
              </w:rPr>
            </w:pPr>
            <w:r w:rsidRPr="00D73ECF">
              <w:rPr>
                <w:lang w:val="ro-RO"/>
              </w:rPr>
              <w:t xml:space="preserve">(4) În domeniile reglementate de Anexa nr. 3 din prezenta lege, prevederea de la alin (2) este </w:t>
            </w:r>
            <w:proofErr w:type="spellStart"/>
            <w:r w:rsidRPr="00D73ECF">
              <w:rPr>
                <w:lang w:val="ro-RO"/>
              </w:rPr>
              <w:t>aplicabilǎ</w:t>
            </w:r>
            <w:proofErr w:type="spellEnd"/>
            <w:r w:rsidRPr="00D73ECF">
              <w:rPr>
                <w:lang w:val="ro-RO"/>
              </w:rPr>
              <w:t xml:space="preserve"> numai atunci </w:t>
            </w:r>
            <w:proofErr w:type="spellStart"/>
            <w:r w:rsidRPr="00D73ECF">
              <w:rPr>
                <w:lang w:val="ro-RO"/>
              </w:rPr>
              <w:t>cînd</w:t>
            </w:r>
            <w:proofErr w:type="spellEnd"/>
            <w:r w:rsidRPr="00D73ECF">
              <w:rPr>
                <w:lang w:val="ro-RO"/>
              </w:rPr>
              <w:t xml:space="preserve"> legisla</w:t>
            </w:r>
            <w:r w:rsidRPr="00D73ECF">
              <w:rPr>
                <w:rFonts w:ascii="Cambria Math" w:hAnsi="Cambria Math" w:cs="Cambria Math"/>
                <w:lang w:val="ro-RO"/>
              </w:rPr>
              <w:t>ț</w:t>
            </w:r>
            <w:r w:rsidRPr="00D73ECF">
              <w:rPr>
                <w:lang w:val="ro-RO"/>
              </w:rPr>
              <w:t xml:space="preserve">ia comunitară de armonizare impune evaluarea </w:t>
            </w:r>
            <w:proofErr w:type="spellStart"/>
            <w:r w:rsidRPr="00D73ECF">
              <w:rPr>
                <w:lang w:val="ro-RO"/>
              </w:rPr>
              <w:t>conformitǎ</w:t>
            </w:r>
            <w:r w:rsidRPr="00D73ECF">
              <w:rPr>
                <w:rFonts w:ascii="Cambria Math" w:hAnsi="Cambria Math" w:cs="Cambria Math"/>
                <w:lang w:val="ro-RO"/>
              </w:rPr>
              <w:t>ț</w:t>
            </w:r>
            <w:r w:rsidRPr="00D73ECF">
              <w:rPr>
                <w:lang w:val="ro-RO"/>
              </w:rPr>
              <w:t>ii</w:t>
            </w:r>
            <w:proofErr w:type="spellEnd"/>
            <w:r w:rsidRPr="00D73ECF">
              <w:rPr>
                <w:lang w:val="ro-RO"/>
              </w:rPr>
              <w:t>.”</w:t>
            </w: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Default="00984158" w:rsidP="00456FB1">
            <w:pPr>
              <w:ind w:right="141"/>
              <w:jc w:val="both"/>
              <w:rPr>
                <w:b/>
                <w:highlight w:val="yellow"/>
                <w:lang w:val="ro-RO"/>
              </w:rPr>
            </w:pPr>
          </w:p>
          <w:p w:rsidR="00984158" w:rsidRPr="00104EA1" w:rsidRDefault="00984158" w:rsidP="00456FB1">
            <w:pPr>
              <w:ind w:right="141"/>
              <w:jc w:val="both"/>
              <w:rPr>
                <w:b/>
                <w:lang w:val="ro-RO"/>
              </w:rPr>
            </w:pPr>
          </w:p>
          <w:p w:rsidR="00984158" w:rsidRPr="00104EA1" w:rsidRDefault="00984158" w:rsidP="00456FB1">
            <w:pPr>
              <w:ind w:right="141"/>
              <w:jc w:val="both"/>
              <w:rPr>
                <w:b/>
                <w:lang w:val="ro-RO"/>
              </w:rPr>
            </w:pPr>
          </w:p>
          <w:p w:rsidR="00456FB1" w:rsidRPr="00104EA1" w:rsidRDefault="00456FB1" w:rsidP="00456FB1">
            <w:pPr>
              <w:ind w:right="141"/>
              <w:jc w:val="both"/>
              <w:rPr>
                <w:b/>
                <w:lang w:val="ro-RO"/>
              </w:rPr>
            </w:pPr>
            <w:r w:rsidRPr="00104EA1">
              <w:rPr>
                <w:b/>
                <w:lang w:val="ro-RO"/>
              </w:rPr>
              <w:t>12. Articolul 16:</w:t>
            </w:r>
          </w:p>
          <w:p w:rsidR="00456FB1" w:rsidRPr="00104EA1" w:rsidRDefault="00456FB1" w:rsidP="00456FB1">
            <w:pPr>
              <w:ind w:right="141"/>
              <w:jc w:val="both"/>
              <w:rPr>
                <w:b/>
                <w:lang w:val="ro-RO"/>
              </w:rPr>
            </w:pPr>
            <w:r w:rsidRPr="00104EA1">
              <w:rPr>
                <w:b/>
                <w:lang w:val="ro-RO"/>
              </w:rPr>
              <w:t>alineatul (1) la litera a)</w:t>
            </w:r>
            <w:r w:rsidRPr="00104EA1">
              <w:rPr>
                <w:lang w:val="ro-RO"/>
              </w:rPr>
              <w:t xml:space="preserve"> se completează cu o propoziție cu următorul cuprins: „Organismele de evaluare a </w:t>
            </w:r>
            <w:proofErr w:type="spellStart"/>
            <w:r w:rsidRPr="00104EA1">
              <w:rPr>
                <w:lang w:val="ro-RO"/>
              </w:rPr>
              <w:t>conformitǎ</w:t>
            </w:r>
            <w:r w:rsidRPr="00104EA1">
              <w:rPr>
                <w:rFonts w:ascii="Cambria Math" w:hAnsi="Cambria Math" w:cs="Cambria Math"/>
                <w:lang w:val="ro-RO"/>
              </w:rPr>
              <w:t>ț</w:t>
            </w:r>
            <w:r w:rsidRPr="00104EA1">
              <w:rPr>
                <w:lang w:val="ro-RO"/>
              </w:rPr>
              <w:t>ii</w:t>
            </w:r>
            <w:proofErr w:type="spellEnd"/>
            <w:r w:rsidRPr="00104EA1">
              <w:rPr>
                <w:lang w:val="ro-RO"/>
              </w:rPr>
              <w:t xml:space="preserve"> ce se recunosc de către autorităţile de reglementare şi, </w:t>
            </w:r>
            <w:proofErr w:type="spellStart"/>
            <w:r w:rsidRPr="00104EA1">
              <w:rPr>
                <w:lang w:val="ro-RO"/>
              </w:rPr>
              <w:t>dupǎ</w:t>
            </w:r>
            <w:proofErr w:type="spellEnd"/>
            <w:r w:rsidRPr="00104EA1">
              <w:rPr>
                <w:lang w:val="ro-RO"/>
              </w:rPr>
              <w:t xml:space="preserve"> caz, se </w:t>
            </w:r>
            <w:proofErr w:type="spellStart"/>
            <w:r w:rsidRPr="00104EA1">
              <w:rPr>
                <w:lang w:val="ro-RO"/>
              </w:rPr>
              <w:lastRenderedPageBreak/>
              <w:t>notificǎ</w:t>
            </w:r>
            <w:proofErr w:type="spellEnd"/>
            <w:r w:rsidRPr="00104EA1">
              <w:rPr>
                <w:lang w:val="ro-RO"/>
              </w:rPr>
              <w:t xml:space="preserve"> pentru domeniile reglementate din anexa 3, </w:t>
            </w:r>
            <w:proofErr w:type="spellStart"/>
            <w:r w:rsidRPr="00104EA1">
              <w:rPr>
                <w:lang w:val="ro-RO"/>
              </w:rPr>
              <w:t>sǎ</w:t>
            </w:r>
            <w:proofErr w:type="spellEnd"/>
            <w:r w:rsidRPr="00104EA1">
              <w:rPr>
                <w:lang w:val="ro-RO"/>
              </w:rPr>
              <w:t xml:space="preserve"> se respecte cerin</w:t>
            </w:r>
            <w:r w:rsidRPr="00104EA1">
              <w:rPr>
                <w:rFonts w:ascii="Cambria Math" w:hAnsi="Cambria Math" w:cs="Cambria Math"/>
                <w:lang w:val="ro-RO"/>
              </w:rPr>
              <w:t>ț</w:t>
            </w:r>
            <w:r w:rsidRPr="00104EA1">
              <w:rPr>
                <w:lang w:val="ro-RO"/>
              </w:rPr>
              <w:t>ele aplicabile organismelor notificate stabilite în legisla</w:t>
            </w:r>
            <w:r w:rsidRPr="00104EA1">
              <w:rPr>
                <w:rFonts w:ascii="Cambria Math" w:hAnsi="Cambria Math" w:cs="Cambria Math"/>
                <w:lang w:val="ro-RO"/>
              </w:rPr>
              <w:t>ț</w:t>
            </w:r>
            <w:r w:rsidRPr="00104EA1">
              <w:rPr>
                <w:lang w:val="ro-RO"/>
              </w:rPr>
              <w:t>ia comunitară de armonizare şi în actele normative de transpunere şi punere în aplicare a acestei legisla</w:t>
            </w:r>
            <w:r w:rsidRPr="00104EA1">
              <w:rPr>
                <w:rFonts w:ascii="Cambria Math" w:hAnsi="Cambria Math" w:cs="Cambria Math"/>
                <w:lang w:val="ro-RO"/>
              </w:rPr>
              <w:t>ț</w:t>
            </w:r>
            <w:r w:rsidRPr="00104EA1">
              <w:rPr>
                <w:lang w:val="ro-RO"/>
              </w:rPr>
              <w:t>ii”;</w:t>
            </w:r>
          </w:p>
          <w:p w:rsidR="00456FB1" w:rsidRPr="00104EA1" w:rsidRDefault="00456FB1" w:rsidP="00456FB1">
            <w:pPr>
              <w:ind w:right="141"/>
              <w:jc w:val="both"/>
              <w:rPr>
                <w:b/>
                <w:lang w:val="ro-RO"/>
              </w:rPr>
            </w:pPr>
            <w:r w:rsidRPr="00104EA1">
              <w:rPr>
                <w:b/>
                <w:lang w:val="ro-RO"/>
              </w:rPr>
              <w:t>la litera b)</w:t>
            </w:r>
            <w:r w:rsidRPr="00104EA1">
              <w:rPr>
                <w:lang w:val="ro-RO"/>
              </w:rPr>
              <w:t xml:space="preserve"> se completează în final cu cuvintele: „si nici ca reprezentant autorizat al </w:t>
            </w:r>
            <w:proofErr w:type="spellStart"/>
            <w:r w:rsidRPr="00104EA1">
              <w:rPr>
                <w:lang w:val="ro-RO"/>
              </w:rPr>
              <w:t>oricareia</w:t>
            </w:r>
            <w:proofErr w:type="spellEnd"/>
            <w:r w:rsidRPr="00104EA1">
              <w:rPr>
                <w:lang w:val="ro-RO"/>
              </w:rPr>
              <w:t xml:space="preserve"> din acele parți”;</w:t>
            </w:r>
          </w:p>
          <w:p w:rsidR="00456FB1" w:rsidRPr="00104EA1" w:rsidRDefault="00456FB1" w:rsidP="00456FB1">
            <w:pPr>
              <w:ind w:right="141"/>
              <w:jc w:val="both"/>
              <w:rPr>
                <w:b/>
                <w:lang w:val="ro-RO"/>
              </w:rPr>
            </w:pPr>
            <w:r w:rsidRPr="00104EA1">
              <w:rPr>
                <w:b/>
                <w:lang w:val="ro-RO"/>
              </w:rPr>
              <w:t>la litera d)</w:t>
            </w:r>
            <w:r w:rsidRPr="00104EA1">
              <w:rPr>
                <w:lang w:val="ro-RO"/>
              </w:rPr>
              <w:t xml:space="preserve"> se completează în final cu cuvintele: „în mod corespunzător </w:t>
            </w:r>
            <w:r w:rsidRPr="00104EA1">
              <w:rPr>
                <w:rFonts w:ascii="Cambria Math" w:hAnsi="Cambria Math" w:cs="Cambria Math"/>
                <w:lang w:val="ro-RO"/>
              </w:rPr>
              <w:t>ș</w:t>
            </w:r>
            <w:r w:rsidRPr="00104EA1">
              <w:rPr>
                <w:lang w:val="ro-RO"/>
              </w:rPr>
              <w:t>i are acces la toate echipamentele sau facilită</w:t>
            </w:r>
            <w:r w:rsidRPr="00104EA1">
              <w:rPr>
                <w:rFonts w:ascii="Cambria Math" w:hAnsi="Cambria Math" w:cs="Cambria Math"/>
                <w:lang w:val="ro-RO"/>
              </w:rPr>
              <w:t>ț</w:t>
            </w:r>
            <w:r w:rsidRPr="00104EA1">
              <w:rPr>
                <w:lang w:val="ro-RO"/>
              </w:rPr>
              <w:t>ile necesare”;</w:t>
            </w:r>
          </w:p>
          <w:p w:rsidR="00456FB1" w:rsidRPr="00104EA1" w:rsidRDefault="00456FB1" w:rsidP="00456FB1">
            <w:pPr>
              <w:ind w:right="141"/>
              <w:jc w:val="both"/>
              <w:rPr>
                <w:b/>
                <w:lang w:val="ro-RO"/>
              </w:rPr>
            </w:pPr>
            <w:r w:rsidRPr="00104EA1">
              <w:rPr>
                <w:b/>
                <w:lang w:val="ro-RO"/>
              </w:rPr>
              <w:t>se completează</w:t>
            </w:r>
            <w:r w:rsidRPr="00104EA1">
              <w:rPr>
                <w:lang w:val="ro-RO"/>
              </w:rPr>
              <w:t xml:space="preserve"> cu litera nouă j) cu următorul cuprins:</w:t>
            </w:r>
          </w:p>
          <w:p w:rsidR="00456FB1" w:rsidRPr="00104EA1" w:rsidRDefault="00456FB1" w:rsidP="00456FB1">
            <w:pPr>
              <w:ind w:right="141"/>
              <w:jc w:val="both"/>
              <w:rPr>
                <w:lang w:val="ro-RO"/>
              </w:rPr>
            </w:pPr>
            <w:r w:rsidRPr="00104EA1">
              <w:rPr>
                <w:lang w:val="ro-RO"/>
              </w:rPr>
              <w:t xml:space="preserve">„j) Organismele de certificare şi de inspecţii utilizează  rezultatele încercărilor emise de laboratoare de încercări acreditate, atunci </w:t>
            </w:r>
            <w:proofErr w:type="spellStart"/>
            <w:r w:rsidRPr="00104EA1">
              <w:rPr>
                <w:lang w:val="ro-RO"/>
              </w:rPr>
              <w:t>cînd</w:t>
            </w:r>
            <w:proofErr w:type="spellEnd"/>
            <w:r w:rsidRPr="00104EA1">
              <w:rPr>
                <w:lang w:val="ro-RO"/>
              </w:rPr>
              <w:t xml:space="preserve"> .”;</w:t>
            </w:r>
          </w:p>
          <w:p w:rsidR="00456FB1" w:rsidRPr="00104EA1" w:rsidRDefault="00456FB1" w:rsidP="00456FB1">
            <w:pPr>
              <w:ind w:right="141"/>
              <w:jc w:val="both"/>
              <w:rPr>
                <w:lang w:val="ro-RO"/>
              </w:rPr>
            </w:pPr>
            <w:r w:rsidRPr="00104EA1">
              <w:rPr>
                <w:b/>
                <w:lang w:val="ro-RO"/>
              </w:rPr>
              <w:t>alineatul (2)</w:t>
            </w:r>
            <w:r w:rsidRPr="00104EA1">
              <w:rPr>
                <w:lang w:val="ro-RO"/>
              </w:rPr>
              <w:t xml:space="preserve"> se completează cu literele noi h), i), şi j) cu următorul cuprins:</w:t>
            </w:r>
          </w:p>
          <w:p w:rsidR="00456FB1" w:rsidRPr="00104EA1" w:rsidRDefault="00456FB1" w:rsidP="00BE1B79">
            <w:pPr>
              <w:jc w:val="both"/>
              <w:rPr>
                <w:lang w:val="ro-RO"/>
              </w:rPr>
            </w:pPr>
            <w:r w:rsidRPr="00104EA1">
              <w:rPr>
                <w:lang w:val="ro-RO"/>
              </w:rPr>
              <w:t>„h) de a solicita acreditarea de la organismul de acreditare semnatar a EA MLA, dacă Centrul Naţional de Acreditare nu are competenţa de a oferi serviciile de acreditare solicitate;</w:t>
            </w:r>
          </w:p>
          <w:p w:rsidR="00456FB1" w:rsidRPr="00104EA1" w:rsidRDefault="00456FB1" w:rsidP="00BE1B79">
            <w:pPr>
              <w:jc w:val="both"/>
              <w:rPr>
                <w:lang w:val="ro-RO"/>
              </w:rPr>
            </w:pPr>
            <w:r w:rsidRPr="00104EA1">
              <w:rPr>
                <w:lang w:val="ro-RO"/>
              </w:rPr>
              <w:t>i) de a solicita producătorului, în cadrul evaluării conformităţii, asigurarea accesului la locul de producere şi documentele sistemului calităţii, precum şi efectuarea vizitelor de audit planificate şi inopinate, dacă sunt necesare;</w:t>
            </w:r>
          </w:p>
          <w:p w:rsidR="00456FB1" w:rsidRPr="00104EA1" w:rsidRDefault="00456FB1" w:rsidP="00BE1B79">
            <w:pPr>
              <w:jc w:val="both"/>
              <w:rPr>
                <w:lang w:val="ro-RO"/>
              </w:rPr>
            </w:pPr>
            <w:r w:rsidRPr="00104EA1">
              <w:rPr>
                <w:lang w:val="ro-RO"/>
              </w:rPr>
              <w:t>j)  de a solicita producătorului, pe parcursul monitorizării conformităţii, ulterior eliberării certificatului, să ia măsurile corective pentru înlăturarea neconformităţilor şi suspendă sau retrage certificatul.”;</w:t>
            </w:r>
          </w:p>
          <w:p w:rsidR="00456FB1" w:rsidRPr="00104EA1" w:rsidRDefault="00456FB1" w:rsidP="00BE1B79">
            <w:pPr>
              <w:jc w:val="both"/>
              <w:rPr>
                <w:lang w:val="ro-RO"/>
              </w:rPr>
            </w:pPr>
            <w:r w:rsidRPr="00104EA1">
              <w:rPr>
                <w:b/>
                <w:lang w:val="ro-RO"/>
              </w:rPr>
              <w:t>după alineatul (2)</w:t>
            </w:r>
            <w:r w:rsidRPr="00104EA1">
              <w:rPr>
                <w:lang w:val="ro-RO"/>
              </w:rPr>
              <w:t xml:space="preserve"> se completează cu alineatele noi (3), (4), (5), (6), (7) și (8) cu următorul cuprins:</w:t>
            </w:r>
          </w:p>
          <w:p w:rsidR="00456FB1" w:rsidRPr="00104EA1" w:rsidRDefault="00456FB1" w:rsidP="00BE1B79">
            <w:pPr>
              <w:shd w:val="clear" w:color="auto" w:fill="FFFFFF"/>
              <w:jc w:val="both"/>
              <w:textAlignment w:val="baseline"/>
              <w:rPr>
                <w:lang w:val="ro-RO"/>
              </w:rPr>
            </w:pPr>
            <w:r w:rsidRPr="00104EA1">
              <w:rPr>
                <w:lang w:val="ro-RO"/>
              </w:rPr>
              <w:t>„(3)  Organismul de evaluare a conformită</w:t>
            </w:r>
            <w:r w:rsidRPr="00104EA1">
              <w:rPr>
                <w:rFonts w:ascii="Cambria Math" w:hAnsi="Cambria Math" w:cs="Cambria Math"/>
                <w:lang w:val="ro-RO"/>
              </w:rPr>
              <w:t>ț</w:t>
            </w:r>
            <w:r w:rsidRPr="00104EA1">
              <w:rPr>
                <w:lang w:val="ro-RO"/>
              </w:rPr>
              <w:t xml:space="preserve">ii realizează </w:t>
            </w:r>
            <w:proofErr w:type="spellStart"/>
            <w:r w:rsidRPr="00104EA1">
              <w:rPr>
                <w:lang w:val="ro-RO"/>
              </w:rPr>
              <w:t>procedure</w:t>
            </w:r>
            <w:proofErr w:type="spellEnd"/>
            <w:r w:rsidRPr="00104EA1">
              <w:rPr>
                <w:lang w:val="ro-RO"/>
              </w:rPr>
              <w:t xml:space="preserve"> de evaluare a conformită</w:t>
            </w:r>
            <w:r w:rsidRPr="00104EA1">
              <w:rPr>
                <w:rFonts w:ascii="Cambria Math" w:hAnsi="Cambria Math" w:cs="Cambria Math"/>
                <w:lang w:val="ro-RO"/>
              </w:rPr>
              <w:t>ț</w:t>
            </w:r>
            <w:r w:rsidRPr="00104EA1">
              <w:rPr>
                <w:lang w:val="ro-RO"/>
              </w:rPr>
              <w:t>ii în mod propor</w:t>
            </w:r>
            <w:r w:rsidRPr="00104EA1">
              <w:rPr>
                <w:rFonts w:ascii="Cambria Math" w:hAnsi="Cambria Math" w:cs="Cambria Math"/>
                <w:lang w:val="ro-RO"/>
              </w:rPr>
              <w:t>ț</w:t>
            </w:r>
            <w:r w:rsidRPr="00104EA1">
              <w:rPr>
                <w:lang w:val="ro-RO"/>
              </w:rPr>
              <w:t xml:space="preserve">ional, evitând sarcinile inutile pentru agenţi economici, </w:t>
            </w:r>
            <w:proofErr w:type="spellStart"/>
            <w:r w:rsidRPr="00104EA1">
              <w:rPr>
                <w:lang w:val="ro-RO"/>
              </w:rPr>
              <w:t>luînd</w:t>
            </w:r>
            <w:proofErr w:type="spellEnd"/>
            <w:r w:rsidRPr="00104EA1">
              <w:rPr>
                <w:lang w:val="ro-RO"/>
              </w:rPr>
              <w:t xml:space="preserve"> în considerare  dimensiunea unei întreprinderi, domeniul de activitate </w:t>
            </w:r>
            <w:r w:rsidRPr="00104EA1">
              <w:rPr>
                <w:rFonts w:ascii="Cambria Math" w:hAnsi="Cambria Math" w:cs="Cambria Math"/>
                <w:lang w:val="ro-RO"/>
              </w:rPr>
              <w:t>ș</w:t>
            </w:r>
            <w:r w:rsidRPr="00104EA1">
              <w:rPr>
                <w:lang w:val="ro-RO"/>
              </w:rPr>
              <w:t xml:space="preserve">i structura acesteia, de gradul de complexitate a tehnologiei utilizate pentru produse, precum </w:t>
            </w:r>
            <w:r w:rsidRPr="00104EA1">
              <w:rPr>
                <w:rFonts w:ascii="Cambria Math" w:hAnsi="Cambria Math" w:cs="Cambria Math"/>
                <w:lang w:val="ro-RO"/>
              </w:rPr>
              <w:t>ș</w:t>
            </w:r>
            <w:r w:rsidRPr="00104EA1">
              <w:rPr>
                <w:lang w:val="ro-RO"/>
              </w:rPr>
              <w:t>i de caracterul de serie sau de masă al procesului de produc</w:t>
            </w:r>
            <w:r w:rsidRPr="00104EA1">
              <w:rPr>
                <w:rFonts w:ascii="Cambria Math" w:hAnsi="Cambria Math" w:cs="Cambria Math"/>
                <w:lang w:val="ro-RO"/>
              </w:rPr>
              <w:t>ț</w:t>
            </w:r>
            <w:r w:rsidRPr="00104EA1">
              <w:rPr>
                <w:lang w:val="ro-RO"/>
              </w:rPr>
              <w:t>ie. În acela</w:t>
            </w:r>
            <w:r w:rsidRPr="00104EA1">
              <w:rPr>
                <w:rFonts w:ascii="Cambria Math" w:hAnsi="Cambria Math" w:cs="Cambria Math"/>
                <w:lang w:val="ro-RO"/>
              </w:rPr>
              <w:t>ș</w:t>
            </w:r>
            <w:r w:rsidRPr="00104EA1">
              <w:rPr>
                <w:lang w:val="ro-RO"/>
              </w:rPr>
              <w:t>i timp, organismul de evaluare a conformită</w:t>
            </w:r>
            <w:r w:rsidRPr="00104EA1">
              <w:rPr>
                <w:rFonts w:ascii="Cambria Math" w:hAnsi="Cambria Math" w:cs="Cambria Math"/>
                <w:lang w:val="ro-RO"/>
              </w:rPr>
              <w:t>ț</w:t>
            </w:r>
            <w:r w:rsidRPr="00104EA1">
              <w:rPr>
                <w:lang w:val="ro-RO"/>
              </w:rPr>
              <w:t xml:space="preserve">ii respectă gradul de </w:t>
            </w:r>
            <w:proofErr w:type="spellStart"/>
            <w:r w:rsidRPr="00104EA1">
              <w:rPr>
                <w:lang w:val="ro-RO"/>
              </w:rPr>
              <w:t>preciyie</w:t>
            </w:r>
            <w:proofErr w:type="spellEnd"/>
            <w:r w:rsidRPr="00104EA1">
              <w:rPr>
                <w:lang w:val="ro-RO"/>
              </w:rPr>
              <w:t xml:space="preserve"> şi nivelul de protec</w:t>
            </w:r>
            <w:r w:rsidRPr="00104EA1">
              <w:rPr>
                <w:rFonts w:ascii="Cambria Math" w:hAnsi="Cambria Math" w:cs="Cambria Math"/>
                <w:lang w:val="ro-RO"/>
              </w:rPr>
              <w:t>ț</w:t>
            </w:r>
            <w:r w:rsidRPr="00104EA1">
              <w:rPr>
                <w:lang w:val="ro-RO"/>
              </w:rPr>
              <w:t xml:space="preserve">ie necesară pentru </w:t>
            </w:r>
            <w:r w:rsidRPr="00104EA1">
              <w:rPr>
                <w:lang w:val="ro-RO"/>
              </w:rPr>
              <w:lastRenderedPageBreak/>
              <w:t>conformitatea produsului cu prevederile reglementările tehnice aplicabile produsului.</w:t>
            </w:r>
          </w:p>
          <w:p w:rsidR="00456FB1" w:rsidRPr="00104EA1" w:rsidRDefault="00456FB1" w:rsidP="00BE1B79">
            <w:pPr>
              <w:shd w:val="clear" w:color="auto" w:fill="FFFFFF"/>
              <w:jc w:val="both"/>
              <w:textAlignment w:val="baseline"/>
              <w:rPr>
                <w:lang w:val="ro-RO"/>
              </w:rPr>
            </w:pPr>
            <w:r w:rsidRPr="00104EA1">
              <w:rPr>
                <w:lang w:val="ro-RO"/>
              </w:rPr>
              <w:t>(4) În cazul în care un organism de evaluare a conformită</w:t>
            </w:r>
            <w:r w:rsidRPr="00104EA1">
              <w:rPr>
                <w:rFonts w:ascii="Cambria Math" w:hAnsi="Cambria Math" w:cs="Cambria Math"/>
                <w:lang w:val="ro-RO"/>
              </w:rPr>
              <w:t>ț</w:t>
            </w:r>
            <w:r w:rsidRPr="00104EA1">
              <w:rPr>
                <w:lang w:val="ro-RO"/>
              </w:rPr>
              <w:t>ii constată că cerin</w:t>
            </w:r>
            <w:r w:rsidRPr="00104EA1">
              <w:rPr>
                <w:rFonts w:ascii="Cambria Math" w:hAnsi="Cambria Math" w:cs="Cambria Math"/>
                <w:lang w:val="ro-RO"/>
              </w:rPr>
              <w:t>ț</w:t>
            </w:r>
            <w:r w:rsidRPr="00104EA1">
              <w:rPr>
                <w:lang w:val="ro-RO"/>
              </w:rPr>
              <w:t xml:space="preserve">ele prevăzute de reglementările tehnice aplicabile produsului sau de standarde </w:t>
            </w:r>
            <w:proofErr w:type="spellStart"/>
            <w:r w:rsidRPr="00104EA1">
              <w:rPr>
                <w:lang w:val="ro-RO"/>
              </w:rPr>
              <w:t>nationale</w:t>
            </w:r>
            <w:proofErr w:type="spellEnd"/>
            <w:r w:rsidRPr="00104EA1">
              <w:rPr>
                <w:lang w:val="ro-RO"/>
              </w:rPr>
              <w:t xml:space="preserve"> care adopta standarde armonizate sau de specifica</w:t>
            </w:r>
            <w:r w:rsidRPr="00104EA1">
              <w:rPr>
                <w:rFonts w:ascii="Cambria Math" w:hAnsi="Cambria Math" w:cs="Cambria Math"/>
                <w:lang w:val="ro-RO"/>
              </w:rPr>
              <w:t>ț</w:t>
            </w:r>
            <w:r w:rsidRPr="00104EA1">
              <w:rPr>
                <w:lang w:val="ro-RO"/>
              </w:rPr>
              <w:t xml:space="preserve">iile tehnice corespunzătoare nu sunt îndeplinite de către producător, acesta solicită producătorului să ia măsurile corective corespunzătoare </w:t>
            </w:r>
            <w:r w:rsidRPr="00104EA1">
              <w:rPr>
                <w:rFonts w:ascii="Cambria Math" w:hAnsi="Cambria Math" w:cs="Cambria Math"/>
                <w:lang w:val="ro-RO"/>
              </w:rPr>
              <w:t>ș</w:t>
            </w:r>
            <w:r w:rsidRPr="00104EA1">
              <w:rPr>
                <w:lang w:val="ro-RO"/>
              </w:rPr>
              <w:t>i nu emite un certificat de conformitate.</w:t>
            </w:r>
          </w:p>
          <w:p w:rsidR="00456FB1" w:rsidRPr="00104EA1" w:rsidRDefault="00456FB1" w:rsidP="00BE1B79">
            <w:pPr>
              <w:shd w:val="clear" w:color="auto" w:fill="FFFFFF"/>
              <w:jc w:val="both"/>
              <w:textAlignment w:val="baseline"/>
              <w:rPr>
                <w:lang w:val="ro-RO"/>
              </w:rPr>
            </w:pPr>
            <w:r w:rsidRPr="00104EA1">
              <w:rPr>
                <w:lang w:val="ro-RO"/>
              </w:rPr>
              <w:t>(5) În cazul în care, pe parcursul monitorizării conformită</w:t>
            </w:r>
            <w:r w:rsidRPr="00104EA1">
              <w:rPr>
                <w:rFonts w:ascii="Cambria Math" w:hAnsi="Cambria Math" w:cs="Cambria Math"/>
                <w:lang w:val="ro-RO"/>
              </w:rPr>
              <w:t>ț</w:t>
            </w:r>
            <w:r w:rsidRPr="00104EA1">
              <w:rPr>
                <w:lang w:val="ro-RO"/>
              </w:rPr>
              <w:t>ii, ulterior eliberării certificatului, un organism de evaluare a conformită</w:t>
            </w:r>
            <w:r w:rsidRPr="00104EA1">
              <w:rPr>
                <w:rFonts w:ascii="Cambria Math" w:hAnsi="Cambria Math" w:cs="Cambria Math"/>
                <w:lang w:val="ro-RO"/>
              </w:rPr>
              <w:t>ț</w:t>
            </w:r>
            <w:r w:rsidRPr="00104EA1">
              <w:rPr>
                <w:lang w:val="ro-RO"/>
              </w:rPr>
              <w:t xml:space="preserve">ii constată că un produs nu mai este conform, acesta solicită producătorului să ia măsurile corective corespunzătoare </w:t>
            </w:r>
            <w:r w:rsidRPr="00104EA1">
              <w:rPr>
                <w:rFonts w:ascii="Cambria Math" w:hAnsi="Cambria Math" w:cs="Cambria Math"/>
                <w:lang w:val="ro-RO"/>
              </w:rPr>
              <w:t>ș</w:t>
            </w:r>
            <w:r w:rsidRPr="00104EA1">
              <w:rPr>
                <w:lang w:val="ro-RO"/>
              </w:rPr>
              <w:t>i suspendă sau retrage certificatul, în func</w:t>
            </w:r>
            <w:r w:rsidRPr="00104EA1">
              <w:rPr>
                <w:rFonts w:ascii="Cambria Math" w:hAnsi="Cambria Math" w:cs="Cambria Math"/>
                <w:lang w:val="ro-RO"/>
              </w:rPr>
              <w:t>ț</w:t>
            </w:r>
            <w:r w:rsidRPr="00104EA1">
              <w:rPr>
                <w:lang w:val="ro-RO"/>
              </w:rPr>
              <w:t>ie de necesitate.</w:t>
            </w:r>
          </w:p>
          <w:p w:rsidR="00456FB1" w:rsidRPr="00104EA1" w:rsidRDefault="00456FB1" w:rsidP="00BE1B79">
            <w:pPr>
              <w:shd w:val="clear" w:color="auto" w:fill="FFFFFF"/>
              <w:jc w:val="both"/>
              <w:textAlignment w:val="baseline"/>
              <w:rPr>
                <w:lang w:val="ro-RO"/>
              </w:rPr>
            </w:pPr>
            <w:r w:rsidRPr="00104EA1">
              <w:rPr>
                <w:lang w:val="ro-RO"/>
              </w:rPr>
              <w:t>(6) În cazul în care nu sunt luate măsuri corective sau nu au efectul necesar, organismul de evaluare a conformităţii restric</w:t>
            </w:r>
            <w:r w:rsidRPr="00104EA1">
              <w:rPr>
                <w:rFonts w:ascii="Cambria Math" w:hAnsi="Cambria Math" w:cs="Cambria Math"/>
                <w:lang w:val="ro-RO"/>
              </w:rPr>
              <w:t>ț</w:t>
            </w:r>
            <w:r w:rsidRPr="00104EA1">
              <w:rPr>
                <w:lang w:val="ro-RO"/>
              </w:rPr>
              <w:t>ionează, suspendă sau retrage orice certificate emis de acesta</w:t>
            </w:r>
          </w:p>
          <w:p w:rsidR="00456FB1" w:rsidRPr="00104EA1" w:rsidRDefault="00456FB1" w:rsidP="00BE1B79">
            <w:pPr>
              <w:shd w:val="clear" w:color="auto" w:fill="FFFFFF"/>
              <w:jc w:val="both"/>
              <w:textAlignment w:val="baseline"/>
              <w:rPr>
                <w:lang w:val="ro-RO"/>
              </w:rPr>
            </w:pPr>
            <w:r w:rsidRPr="00104EA1">
              <w:rPr>
                <w:lang w:val="ro-RO"/>
              </w:rPr>
              <w:t>(7) Organismul de evaluare a conformită</w:t>
            </w:r>
            <w:r w:rsidRPr="00104EA1">
              <w:rPr>
                <w:rFonts w:ascii="Cambria Math" w:hAnsi="Cambria Math" w:cs="Cambria Math"/>
                <w:lang w:val="ro-RO"/>
              </w:rPr>
              <w:t>ț</w:t>
            </w:r>
            <w:r w:rsidRPr="00104EA1">
              <w:rPr>
                <w:lang w:val="ro-RO"/>
              </w:rPr>
              <w:t>ii informează autoritatea de reglementare în legătură cu:</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82"/>
              <w:gridCol w:w="11"/>
              <w:gridCol w:w="6279"/>
            </w:tblGrid>
            <w:tr w:rsidR="00456FB1" w:rsidRPr="00104EA1" w:rsidTr="00210910">
              <w:tc>
                <w:tcPr>
                  <w:tcW w:w="215"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456FB1" w:rsidRPr="00104EA1" w:rsidRDefault="00456FB1" w:rsidP="00210910">
                  <w:pPr>
                    <w:shd w:val="clear" w:color="auto" w:fill="FFFFFF"/>
                    <w:ind w:right="-142"/>
                    <w:jc w:val="both"/>
                    <w:textAlignment w:val="baseline"/>
                    <w:rPr>
                      <w:lang w:val="ro-RO"/>
                    </w:rPr>
                  </w:pPr>
                  <w:r w:rsidRPr="00104EA1">
                    <w:rPr>
                      <w:lang w:val="ro-RO"/>
                    </w:rPr>
                    <w:t>a)</w:t>
                  </w:r>
                </w:p>
              </w:tc>
              <w:tc>
                <w:tcPr>
                  <w:tcW w:w="10274"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456FB1" w:rsidRPr="00104EA1" w:rsidRDefault="00456FB1" w:rsidP="00210910">
                  <w:pPr>
                    <w:shd w:val="clear" w:color="auto" w:fill="FFFFFF"/>
                    <w:ind w:right="-142"/>
                    <w:jc w:val="both"/>
                    <w:textAlignment w:val="baseline"/>
                    <w:rPr>
                      <w:lang w:val="ro-RO"/>
                    </w:rPr>
                  </w:pPr>
                  <w:r w:rsidRPr="00104EA1">
                    <w:rPr>
                      <w:lang w:val="ro-RO"/>
                    </w:rPr>
                    <w:t>orice refuz, restricţie suspendare sau retragere a certificatelor;</w:t>
                  </w:r>
                </w:p>
              </w:tc>
            </w:tr>
            <w:tr w:rsidR="00456FB1" w:rsidRPr="00104EA1" w:rsidTr="00210910">
              <w:tc>
                <w:tcPr>
                  <w:tcW w:w="223" w:type="pct"/>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456FB1" w:rsidRPr="00104EA1" w:rsidRDefault="00456FB1" w:rsidP="00210910">
                  <w:pPr>
                    <w:shd w:val="clear" w:color="auto" w:fill="FFFFFF"/>
                    <w:ind w:right="-142"/>
                    <w:jc w:val="both"/>
                    <w:textAlignment w:val="baseline"/>
                    <w:rPr>
                      <w:lang w:val="ro-RO"/>
                    </w:rPr>
                  </w:pPr>
                  <w:r w:rsidRPr="00104EA1">
                    <w:rPr>
                      <w:lang w:val="ro-RO"/>
                    </w:rPr>
                    <w:t>b)</w:t>
                  </w:r>
                </w:p>
              </w:tc>
              <w:tc>
                <w:tcPr>
                  <w:tcW w:w="102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456FB1" w:rsidRPr="00104EA1" w:rsidRDefault="00456FB1" w:rsidP="00BE1B79">
                  <w:pPr>
                    <w:shd w:val="clear" w:color="auto" w:fill="FFFFFF"/>
                    <w:jc w:val="both"/>
                    <w:textAlignment w:val="baseline"/>
                    <w:rPr>
                      <w:lang w:val="ro-RO"/>
                    </w:rPr>
                  </w:pPr>
                  <w:r w:rsidRPr="00104EA1">
                    <w:rPr>
                      <w:lang w:val="ro-RO"/>
                    </w:rPr>
                    <w:t>circumstan</w:t>
                  </w:r>
                  <w:r w:rsidRPr="00104EA1">
                    <w:rPr>
                      <w:rFonts w:ascii="Cambria Math" w:hAnsi="Cambria Math" w:cs="Cambria Math"/>
                      <w:lang w:val="ro-RO"/>
                    </w:rPr>
                    <w:t>ț</w:t>
                  </w:r>
                  <w:r w:rsidRPr="00104EA1">
                    <w:rPr>
                      <w:lang w:val="ro-RO"/>
                    </w:rPr>
                    <w:t>ele care afectează scopul şi condi</w:t>
                  </w:r>
                  <w:r w:rsidRPr="00104EA1">
                    <w:rPr>
                      <w:rFonts w:ascii="Cambria Math" w:hAnsi="Cambria Math" w:cs="Cambria Math"/>
                      <w:lang w:val="ro-RO"/>
                    </w:rPr>
                    <w:t>ț</w:t>
                  </w:r>
                  <w:r w:rsidRPr="00104EA1">
                    <w:rPr>
                      <w:lang w:val="ro-RO"/>
                    </w:rPr>
                    <w:t>iile recunoaşterii de către autorităţile de reglementare;</w:t>
                  </w:r>
                </w:p>
              </w:tc>
            </w:tr>
            <w:tr w:rsidR="00456FB1" w:rsidRPr="00104EA1" w:rsidTr="00210910">
              <w:tc>
                <w:tcPr>
                  <w:tcW w:w="4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456FB1" w:rsidRPr="00104EA1" w:rsidRDefault="00456FB1" w:rsidP="00210910">
                  <w:pPr>
                    <w:shd w:val="clear" w:color="auto" w:fill="FFFFFF"/>
                    <w:ind w:right="-142"/>
                    <w:jc w:val="both"/>
                    <w:textAlignment w:val="baseline"/>
                    <w:rPr>
                      <w:lang w:val="ro-RO"/>
                    </w:rPr>
                  </w:pPr>
                  <w:r w:rsidRPr="00104EA1">
                    <w:rPr>
                      <w:lang w:val="ro-RO"/>
                    </w:rPr>
                    <w:t>c)</w:t>
                  </w:r>
                </w:p>
              </w:tc>
              <w:tc>
                <w:tcPr>
                  <w:tcW w:w="10274"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456FB1" w:rsidRPr="00104EA1" w:rsidRDefault="00456FB1" w:rsidP="00BE1B79">
                  <w:pPr>
                    <w:shd w:val="clear" w:color="auto" w:fill="FFFFFF"/>
                    <w:ind w:right="-5"/>
                    <w:jc w:val="both"/>
                    <w:textAlignment w:val="baseline"/>
                    <w:rPr>
                      <w:lang w:val="ro-RO"/>
                    </w:rPr>
                  </w:pPr>
                  <w:r w:rsidRPr="00104EA1">
                    <w:rPr>
                      <w:lang w:val="ro-RO"/>
                    </w:rPr>
                    <w:t>orice cerere de informare cu privire la activită</w:t>
                  </w:r>
                  <w:r w:rsidRPr="00104EA1">
                    <w:rPr>
                      <w:rFonts w:ascii="Cambria Math" w:hAnsi="Cambria Math" w:cs="Cambria Math"/>
                      <w:lang w:val="ro-RO"/>
                    </w:rPr>
                    <w:t>ț</w:t>
                  </w:r>
                  <w:r w:rsidRPr="00104EA1">
                    <w:rPr>
                      <w:lang w:val="ro-RO"/>
                    </w:rPr>
                    <w:t>ile de evaluare a conformită</w:t>
                  </w:r>
                  <w:r w:rsidRPr="00104EA1">
                    <w:rPr>
                      <w:rFonts w:ascii="Cambria Math" w:hAnsi="Cambria Math" w:cs="Cambria Math"/>
                      <w:lang w:val="ro-RO"/>
                    </w:rPr>
                    <w:t>ț</w:t>
                  </w:r>
                  <w:r w:rsidRPr="00104EA1">
                    <w:rPr>
                      <w:lang w:val="ro-RO"/>
                    </w:rPr>
                    <w:t>ii desfă</w:t>
                  </w:r>
                  <w:r w:rsidRPr="00104EA1">
                    <w:rPr>
                      <w:rFonts w:ascii="Cambria Math" w:hAnsi="Cambria Math" w:cs="Cambria Math"/>
                      <w:lang w:val="ro-RO"/>
                    </w:rPr>
                    <w:t>ș</w:t>
                  </w:r>
                  <w:r w:rsidRPr="00104EA1">
                    <w:rPr>
                      <w:lang w:val="ro-RO"/>
                    </w:rPr>
                    <w:t>urate, primită de la autorită</w:t>
                  </w:r>
                  <w:r w:rsidRPr="00104EA1">
                    <w:rPr>
                      <w:rFonts w:ascii="Cambria Math" w:hAnsi="Cambria Math" w:cs="Cambria Math"/>
                      <w:lang w:val="ro-RO"/>
                    </w:rPr>
                    <w:t>ț</w:t>
                  </w:r>
                  <w:r w:rsidRPr="00104EA1">
                    <w:rPr>
                      <w:lang w:val="ro-RO"/>
                    </w:rPr>
                    <w:t>ile de supraveghere a pie</w:t>
                  </w:r>
                  <w:r w:rsidRPr="00104EA1">
                    <w:rPr>
                      <w:rFonts w:ascii="Cambria Math" w:hAnsi="Cambria Math" w:cs="Cambria Math"/>
                      <w:lang w:val="ro-RO"/>
                    </w:rPr>
                    <w:t>ț</w:t>
                  </w:r>
                  <w:r w:rsidRPr="00104EA1">
                    <w:rPr>
                      <w:lang w:val="ro-RO"/>
                    </w:rPr>
                    <w:t>ei;</w:t>
                  </w:r>
                </w:p>
              </w:tc>
            </w:tr>
            <w:tr w:rsidR="00456FB1" w:rsidRPr="00104EA1" w:rsidTr="00210910">
              <w:tc>
                <w:tcPr>
                  <w:tcW w:w="47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456FB1" w:rsidRPr="00104EA1" w:rsidRDefault="00456FB1" w:rsidP="00210910">
                  <w:pPr>
                    <w:shd w:val="clear" w:color="auto" w:fill="FFFFFF"/>
                    <w:ind w:right="-142"/>
                    <w:jc w:val="both"/>
                    <w:textAlignment w:val="baseline"/>
                    <w:rPr>
                      <w:lang w:val="ro-RO"/>
                    </w:rPr>
                  </w:pPr>
                  <w:r w:rsidRPr="00104EA1">
                    <w:rPr>
                      <w:lang w:val="ro-RO"/>
                    </w:rPr>
                    <w:t>d)</w:t>
                  </w:r>
                </w:p>
              </w:tc>
              <w:tc>
                <w:tcPr>
                  <w:tcW w:w="1025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456FB1" w:rsidRPr="00104EA1" w:rsidRDefault="00456FB1" w:rsidP="00BE1B79">
                  <w:pPr>
                    <w:shd w:val="clear" w:color="auto" w:fill="FFFFFF"/>
                    <w:ind w:right="-5"/>
                    <w:jc w:val="both"/>
                    <w:textAlignment w:val="baseline"/>
                    <w:rPr>
                      <w:lang w:val="ro-RO"/>
                    </w:rPr>
                  </w:pPr>
                  <w:r w:rsidRPr="00104EA1">
                    <w:rPr>
                      <w:lang w:val="ro-RO"/>
                    </w:rPr>
                    <w:t>activită</w:t>
                  </w:r>
                  <w:r w:rsidRPr="00104EA1">
                    <w:rPr>
                      <w:rFonts w:ascii="Cambria Math" w:hAnsi="Cambria Math" w:cs="Cambria Math"/>
                      <w:lang w:val="ro-RO"/>
                    </w:rPr>
                    <w:t>ț</w:t>
                  </w:r>
                  <w:r w:rsidRPr="00104EA1">
                    <w:rPr>
                      <w:lang w:val="ro-RO"/>
                    </w:rPr>
                    <w:t>ile de evaluare a conformită</w:t>
                  </w:r>
                  <w:r w:rsidRPr="00104EA1">
                    <w:rPr>
                      <w:rFonts w:ascii="Cambria Math" w:hAnsi="Cambria Math" w:cs="Cambria Math"/>
                      <w:lang w:val="ro-RO"/>
                    </w:rPr>
                    <w:t>ț</w:t>
                  </w:r>
                  <w:r w:rsidRPr="00104EA1">
                    <w:rPr>
                      <w:lang w:val="ro-RO"/>
                    </w:rPr>
                    <w:t xml:space="preserve">ii realizate în limita domeniului notificării/recunoaşterii </w:t>
                  </w:r>
                  <w:r w:rsidRPr="00104EA1">
                    <w:rPr>
                      <w:rFonts w:ascii="Cambria Math" w:hAnsi="Cambria Math" w:cs="Cambria Math"/>
                      <w:lang w:val="ro-RO"/>
                    </w:rPr>
                    <w:t>ș</w:t>
                  </w:r>
                  <w:r w:rsidRPr="00104EA1">
                    <w:rPr>
                      <w:lang w:val="ro-RO"/>
                    </w:rPr>
                    <w:t>i în legătură cu orice altă activitate realizată, inclusiv activită</w:t>
                  </w:r>
                  <w:r w:rsidRPr="00104EA1">
                    <w:rPr>
                      <w:rFonts w:ascii="Cambria Math" w:hAnsi="Cambria Math" w:cs="Cambria Math"/>
                      <w:lang w:val="ro-RO"/>
                    </w:rPr>
                    <w:t>ț</w:t>
                  </w:r>
                  <w:r w:rsidRPr="00104EA1">
                    <w:rPr>
                      <w:lang w:val="ro-RO"/>
                    </w:rPr>
                    <w:t xml:space="preserve">i transfrontaliere </w:t>
                  </w:r>
                  <w:r w:rsidRPr="00104EA1">
                    <w:rPr>
                      <w:rFonts w:ascii="Cambria Math" w:hAnsi="Cambria Math" w:cs="Cambria Math"/>
                      <w:lang w:val="ro-RO"/>
                    </w:rPr>
                    <w:t>ș</w:t>
                  </w:r>
                  <w:r w:rsidRPr="00104EA1">
                    <w:rPr>
                      <w:lang w:val="ro-RO"/>
                    </w:rPr>
                    <w:t>i subcontractare.</w:t>
                  </w:r>
                </w:p>
              </w:tc>
            </w:tr>
          </w:tbl>
          <w:p w:rsidR="00280A42" w:rsidRDefault="00456FB1" w:rsidP="00BE1B79">
            <w:pPr>
              <w:shd w:val="clear" w:color="auto" w:fill="FFFFFF"/>
              <w:jc w:val="both"/>
              <w:textAlignment w:val="baseline"/>
            </w:pPr>
            <w:r w:rsidRPr="00104EA1">
              <w:rPr>
                <w:lang w:val="ro-RO"/>
              </w:rPr>
              <w:t>(8) Organismul de evaluare a conformită</w:t>
            </w:r>
            <w:r w:rsidRPr="00104EA1">
              <w:rPr>
                <w:rFonts w:ascii="Cambria Math" w:hAnsi="Cambria Math" w:cs="Cambria Math"/>
                <w:lang w:val="ro-RO"/>
              </w:rPr>
              <w:t>ț</w:t>
            </w:r>
            <w:r w:rsidRPr="00104EA1">
              <w:rPr>
                <w:lang w:val="ro-RO"/>
              </w:rPr>
              <w:t>ii cooperează cu alte organisme de evaluare a conformită</w:t>
            </w:r>
            <w:r w:rsidRPr="00104EA1">
              <w:rPr>
                <w:rFonts w:ascii="Cambria Math" w:hAnsi="Cambria Math" w:cs="Cambria Math"/>
                <w:lang w:val="ro-RO"/>
              </w:rPr>
              <w:t>ț</w:t>
            </w:r>
            <w:r w:rsidRPr="00104EA1">
              <w:rPr>
                <w:lang w:val="ro-RO"/>
              </w:rPr>
              <w:t>ii, care îndeplinesc activită</w:t>
            </w:r>
            <w:r w:rsidRPr="00104EA1">
              <w:rPr>
                <w:rFonts w:ascii="Cambria Math" w:hAnsi="Cambria Math" w:cs="Cambria Math"/>
                <w:lang w:val="ro-RO"/>
              </w:rPr>
              <w:t>ț</w:t>
            </w:r>
            <w:r w:rsidRPr="00104EA1">
              <w:rPr>
                <w:lang w:val="ro-RO"/>
              </w:rPr>
              <w:t>i similare de evaluare a conformită</w:t>
            </w:r>
            <w:r w:rsidRPr="00104EA1">
              <w:rPr>
                <w:rFonts w:ascii="Cambria Math" w:hAnsi="Cambria Math" w:cs="Cambria Math"/>
                <w:lang w:val="ro-RO"/>
              </w:rPr>
              <w:t>ț</w:t>
            </w:r>
            <w:r w:rsidRPr="00104EA1">
              <w:rPr>
                <w:lang w:val="ro-RO"/>
              </w:rPr>
              <w:t xml:space="preserve">ii </w:t>
            </w:r>
            <w:r w:rsidRPr="00104EA1">
              <w:rPr>
                <w:rFonts w:ascii="Cambria Math" w:hAnsi="Cambria Math" w:cs="Cambria Math"/>
                <w:lang w:val="ro-RO"/>
              </w:rPr>
              <w:t>ș</w:t>
            </w:r>
            <w:r w:rsidRPr="00104EA1">
              <w:rPr>
                <w:lang w:val="ro-RO"/>
              </w:rPr>
              <w:t>i care acoperă acelea</w:t>
            </w:r>
            <w:r w:rsidRPr="00104EA1">
              <w:rPr>
                <w:rFonts w:ascii="Cambria Math" w:hAnsi="Cambria Math" w:cs="Cambria Math"/>
                <w:lang w:val="ro-RO"/>
              </w:rPr>
              <w:t>ș</w:t>
            </w:r>
            <w:r w:rsidRPr="00104EA1">
              <w:rPr>
                <w:lang w:val="ro-RO"/>
              </w:rPr>
              <w:t>i produse oferind informa</w:t>
            </w:r>
            <w:r w:rsidRPr="00104EA1">
              <w:rPr>
                <w:rFonts w:ascii="Cambria Math" w:hAnsi="Cambria Math" w:cs="Cambria Math"/>
                <w:lang w:val="ro-RO"/>
              </w:rPr>
              <w:t>ț</w:t>
            </w:r>
            <w:r w:rsidRPr="00104EA1">
              <w:rPr>
                <w:lang w:val="ro-RO"/>
              </w:rPr>
              <w:t xml:space="preserve">ii relevante privind aspecte legate de rezultatele negative ale evaluărilor de conformitate </w:t>
            </w:r>
            <w:r w:rsidRPr="00104EA1">
              <w:rPr>
                <w:rFonts w:ascii="Cambria Math" w:hAnsi="Cambria Math" w:cs="Cambria Math"/>
                <w:lang w:val="ro-RO"/>
              </w:rPr>
              <w:t>ș</w:t>
            </w:r>
            <w:r w:rsidRPr="00104EA1">
              <w:rPr>
                <w:lang w:val="ro-RO"/>
              </w:rPr>
              <w:t xml:space="preserve">i, la cerere, rezultatele </w:t>
            </w:r>
            <w:r w:rsidRPr="00104EA1">
              <w:rPr>
                <w:lang w:val="ro-RO"/>
              </w:rPr>
              <w:lastRenderedPageBreak/>
              <w:t>pozitive ale evaluărilor de conformitate.</w:t>
            </w:r>
            <w:r w:rsidR="00280A42">
              <w:t xml:space="preserve"> </w:t>
            </w:r>
          </w:p>
          <w:p w:rsidR="00456FB1" w:rsidRDefault="00280A42" w:rsidP="00BE1B79">
            <w:pPr>
              <w:shd w:val="clear" w:color="auto" w:fill="FFFFFF"/>
              <w:jc w:val="both"/>
              <w:textAlignment w:val="baseline"/>
              <w:rPr>
                <w:lang w:val="ro-RO"/>
              </w:rPr>
            </w:pPr>
            <w:r w:rsidRPr="00280A42">
              <w:rPr>
                <w:lang w:val="ro-RO"/>
              </w:rPr>
              <w:t>(9) Organismele de evaluare a conformită</w:t>
            </w:r>
            <w:r w:rsidRPr="00280A42">
              <w:rPr>
                <w:rFonts w:ascii="Cambria Math" w:hAnsi="Cambria Math" w:cs="Cambria Math"/>
                <w:lang w:val="ro-RO"/>
              </w:rPr>
              <w:t>ț</w:t>
            </w:r>
            <w:r w:rsidRPr="00280A42">
              <w:rPr>
                <w:lang w:val="ro-RO"/>
              </w:rPr>
              <w:t>ii participă sau se asigură că personalul lor de evaluare este informat în legătură cu activită</w:t>
            </w:r>
            <w:r w:rsidRPr="00280A42">
              <w:rPr>
                <w:rFonts w:ascii="Cambria Math" w:hAnsi="Cambria Math" w:cs="Cambria Math"/>
                <w:lang w:val="ro-RO"/>
              </w:rPr>
              <w:t>ț</w:t>
            </w:r>
            <w:r w:rsidRPr="00280A42">
              <w:rPr>
                <w:lang w:val="ro-RO"/>
              </w:rPr>
              <w:t>ile de standardizare relevante domeniului său de activitate.</w:t>
            </w:r>
            <w:r w:rsidR="00456FB1" w:rsidRPr="00104EA1">
              <w:rPr>
                <w:lang w:val="ro-RO"/>
              </w:rPr>
              <w:t>”</w:t>
            </w:r>
          </w:p>
          <w:p w:rsidR="00BE1B79" w:rsidRDefault="00BE1B79" w:rsidP="00456FB1">
            <w:pPr>
              <w:shd w:val="clear" w:color="auto" w:fill="FFFFFF"/>
              <w:ind w:right="-142"/>
              <w:jc w:val="both"/>
              <w:textAlignment w:val="baseline"/>
              <w:rPr>
                <w:lang w:val="ro-RO"/>
              </w:rPr>
            </w:pPr>
          </w:p>
          <w:p w:rsidR="00BE1B79" w:rsidRPr="00D73ECF" w:rsidRDefault="00BE1B79" w:rsidP="00456FB1">
            <w:pPr>
              <w:shd w:val="clear" w:color="auto" w:fill="FFFFFF"/>
              <w:ind w:right="-142"/>
              <w:jc w:val="both"/>
              <w:textAlignment w:val="baseline"/>
              <w:rPr>
                <w:lang w:val="ro-RO"/>
              </w:rPr>
            </w:pPr>
          </w:p>
          <w:p w:rsidR="00104EA1" w:rsidRDefault="00104EA1" w:rsidP="00BE1B79">
            <w:pPr>
              <w:shd w:val="clear" w:color="auto" w:fill="FFFFFF"/>
              <w:ind w:right="-142"/>
              <w:jc w:val="both"/>
              <w:textAlignment w:val="baseline"/>
              <w:rPr>
                <w:b/>
                <w:lang w:val="ro-RO"/>
              </w:rPr>
            </w:pPr>
          </w:p>
          <w:p w:rsidR="00104EA1" w:rsidRDefault="00104EA1" w:rsidP="00BE1B79">
            <w:pPr>
              <w:shd w:val="clear" w:color="auto" w:fill="FFFFFF"/>
              <w:ind w:right="-142"/>
              <w:jc w:val="both"/>
              <w:textAlignment w:val="baseline"/>
              <w:rPr>
                <w:b/>
                <w:lang w:val="ro-RO"/>
              </w:rPr>
            </w:pPr>
          </w:p>
          <w:p w:rsidR="00104EA1" w:rsidRDefault="00104EA1" w:rsidP="00BE1B79">
            <w:pPr>
              <w:shd w:val="clear" w:color="auto" w:fill="FFFFFF"/>
              <w:ind w:right="-142"/>
              <w:jc w:val="both"/>
              <w:textAlignment w:val="baseline"/>
              <w:rPr>
                <w:b/>
                <w:lang w:val="ro-RO"/>
              </w:rPr>
            </w:pPr>
          </w:p>
          <w:p w:rsidR="00104EA1" w:rsidRDefault="00104EA1" w:rsidP="00BE1B79">
            <w:pPr>
              <w:shd w:val="clear" w:color="auto" w:fill="FFFFFF"/>
              <w:ind w:right="-142"/>
              <w:jc w:val="both"/>
              <w:textAlignment w:val="baseline"/>
              <w:rPr>
                <w:b/>
                <w:lang w:val="ro-RO"/>
              </w:rPr>
            </w:pPr>
          </w:p>
          <w:p w:rsidR="00104EA1" w:rsidRDefault="00104EA1" w:rsidP="00BE1B79">
            <w:pPr>
              <w:shd w:val="clear" w:color="auto" w:fill="FFFFFF"/>
              <w:ind w:right="-142"/>
              <w:jc w:val="both"/>
              <w:textAlignment w:val="baseline"/>
              <w:rPr>
                <w:b/>
                <w:lang w:val="ro-RO"/>
              </w:rPr>
            </w:pPr>
          </w:p>
          <w:p w:rsidR="00104EA1" w:rsidRDefault="00104EA1" w:rsidP="00BE1B79">
            <w:pPr>
              <w:shd w:val="clear" w:color="auto" w:fill="FFFFFF"/>
              <w:ind w:right="-142"/>
              <w:jc w:val="both"/>
              <w:textAlignment w:val="baseline"/>
              <w:rPr>
                <w:b/>
                <w:lang w:val="ro-RO"/>
              </w:rPr>
            </w:pPr>
          </w:p>
          <w:p w:rsidR="00104EA1" w:rsidRDefault="00104EA1" w:rsidP="00BE1B79">
            <w:pPr>
              <w:shd w:val="clear" w:color="auto" w:fill="FFFFFF"/>
              <w:ind w:right="-142"/>
              <w:jc w:val="both"/>
              <w:textAlignment w:val="baseline"/>
              <w:rPr>
                <w:b/>
                <w:lang w:val="ro-RO"/>
              </w:rPr>
            </w:pPr>
          </w:p>
          <w:p w:rsidR="00104EA1" w:rsidRDefault="00104EA1" w:rsidP="00BE1B79">
            <w:pPr>
              <w:shd w:val="clear" w:color="auto" w:fill="FFFFFF"/>
              <w:ind w:right="-142"/>
              <w:jc w:val="both"/>
              <w:textAlignment w:val="baseline"/>
              <w:rPr>
                <w:b/>
                <w:lang w:val="ro-RO"/>
              </w:rPr>
            </w:pPr>
          </w:p>
          <w:p w:rsidR="00104EA1" w:rsidRDefault="00104EA1" w:rsidP="00BE1B79">
            <w:pPr>
              <w:shd w:val="clear" w:color="auto" w:fill="FFFFFF"/>
              <w:ind w:right="-142"/>
              <w:jc w:val="both"/>
              <w:textAlignment w:val="baseline"/>
              <w:rPr>
                <w:b/>
                <w:lang w:val="ro-RO"/>
              </w:rPr>
            </w:pPr>
          </w:p>
          <w:p w:rsidR="00104EA1" w:rsidRDefault="00104EA1" w:rsidP="00BE1B79">
            <w:pPr>
              <w:shd w:val="clear" w:color="auto" w:fill="FFFFFF"/>
              <w:ind w:right="-142"/>
              <w:jc w:val="both"/>
              <w:textAlignment w:val="baseline"/>
              <w:rPr>
                <w:b/>
                <w:lang w:val="ro-RO"/>
              </w:rPr>
            </w:pPr>
          </w:p>
          <w:p w:rsidR="00104EA1" w:rsidRDefault="00104EA1" w:rsidP="00BE1B79">
            <w:pPr>
              <w:shd w:val="clear" w:color="auto" w:fill="FFFFFF"/>
              <w:ind w:right="-142"/>
              <w:jc w:val="both"/>
              <w:textAlignment w:val="baseline"/>
              <w:rPr>
                <w:b/>
                <w:lang w:val="ro-RO"/>
              </w:rPr>
            </w:pPr>
          </w:p>
          <w:p w:rsidR="00104EA1" w:rsidRDefault="00104EA1" w:rsidP="00BE1B79">
            <w:pPr>
              <w:shd w:val="clear" w:color="auto" w:fill="FFFFFF"/>
              <w:ind w:right="-142"/>
              <w:jc w:val="both"/>
              <w:textAlignment w:val="baseline"/>
              <w:rPr>
                <w:b/>
                <w:lang w:val="ro-RO"/>
              </w:rPr>
            </w:pPr>
          </w:p>
          <w:p w:rsidR="00104EA1" w:rsidRDefault="00104EA1" w:rsidP="00BE1B79">
            <w:pPr>
              <w:shd w:val="clear" w:color="auto" w:fill="FFFFFF"/>
              <w:ind w:right="-142"/>
              <w:jc w:val="both"/>
              <w:textAlignment w:val="baseline"/>
              <w:rPr>
                <w:b/>
                <w:lang w:val="ro-RO"/>
              </w:rPr>
            </w:pPr>
          </w:p>
          <w:p w:rsidR="00104EA1" w:rsidRDefault="00104EA1" w:rsidP="00BE1B79">
            <w:pPr>
              <w:shd w:val="clear" w:color="auto" w:fill="FFFFFF"/>
              <w:ind w:right="-142"/>
              <w:jc w:val="both"/>
              <w:textAlignment w:val="baseline"/>
              <w:rPr>
                <w:b/>
                <w:lang w:val="ro-RO"/>
              </w:rPr>
            </w:pPr>
          </w:p>
          <w:p w:rsidR="00104EA1" w:rsidRDefault="00104EA1" w:rsidP="00BE1B79">
            <w:pPr>
              <w:shd w:val="clear" w:color="auto" w:fill="FFFFFF"/>
              <w:ind w:right="-142"/>
              <w:jc w:val="both"/>
              <w:textAlignment w:val="baseline"/>
              <w:rPr>
                <w:b/>
                <w:lang w:val="ro-RO"/>
              </w:rPr>
            </w:pPr>
          </w:p>
          <w:p w:rsidR="00104EA1" w:rsidRDefault="00104EA1" w:rsidP="00BE1B79">
            <w:pPr>
              <w:shd w:val="clear" w:color="auto" w:fill="FFFFFF"/>
              <w:ind w:right="-142"/>
              <w:jc w:val="both"/>
              <w:textAlignment w:val="baseline"/>
              <w:rPr>
                <w:b/>
                <w:lang w:val="ro-RO"/>
              </w:rPr>
            </w:pPr>
          </w:p>
          <w:p w:rsidR="00104EA1" w:rsidRDefault="00104EA1"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E653B2" w:rsidRDefault="00E653B2" w:rsidP="00BE1B79">
            <w:pPr>
              <w:shd w:val="clear" w:color="auto" w:fill="FFFFFF"/>
              <w:ind w:right="-142"/>
              <w:jc w:val="both"/>
              <w:textAlignment w:val="baseline"/>
              <w:rPr>
                <w:b/>
                <w:lang w:val="ro-RO"/>
              </w:rPr>
            </w:pPr>
          </w:p>
          <w:p w:rsidR="00BE1B79" w:rsidRPr="00D73ECF" w:rsidRDefault="00BE1B79" w:rsidP="00BE1B79">
            <w:pPr>
              <w:shd w:val="clear" w:color="auto" w:fill="FFFFFF"/>
              <w:ind w:right="-142"/>
              <w:jc w:val="both"/>
              <w:textAlignment w:val="baseline"/>
              <w:rPr>
                <w:b/>
                <w:lang w:val="ro-RO"/>
              </w:rPr>
            </w:pPr>
            <w:r w:rsidRPr="00D73ECF">
              <w:rPr>
                <w:b/>
                <w:lang w:val="ro-RO"/>
              </w:rPr>
              <w:t>1</w:t>
            </w:r>
            <w:r w:rsidR="006F1DB3">
              <w:rPr>
                <w:b/>
                <w:lang w:val="ro-RO"/>
              </w:rPr>
              <w:t>3</w:t>
            </w:r>
            <w:r w:rsidRPr="00D73ECF">
              <w:rPr>
                <w:b/>
                <w:lang w:val="ro-RO"/>
              </w:rPr>
              <w:t>.</w:t>
            </w:r>
            <w:r w:rsidRPr="00D73ECF">
              <w:rPr>
                <w:lang w:val="ro-RO"/>
              </w:rPr>
              <w:t xml:space="preserve"> </w:t>
            </w:r>
            <w:r w:rsidRPr="00D73ECF">
              <w:rPr>
                <w:b/>
                <w:lang w:val="ro-RO"/>
              </w:rPr>
              <w:t>Articolul 17</w:t>
            </w:r>
          </w:p>
          <w:p w:rsidR="00BE1B79" w:rsidRPr="00D73ECF" w:rsidRDefault="00BE1B79" w:rsidP="00BE1B79">
            <w:pPr>
              <w:shd w:val="clear" w:color="auto" w:fill="FFFFFF"/>
              <w:jc w:val="both"/>
              <w:textAlignment w:val="baseline"/>
              <w:rPr>
                <w:lang w:val="ro-RO"/>
              </w:rPr>
            </w:pPr>
            <w:r w:rsidRPr="00D73ECF">
              <w:rPr>
                <w:b/>
                <w:lang w:val="ro-RO"/>
              </w:rPr>
              <w:t>alineatul (1)</w:t>
            </w:r>
            <w:r w:rsidRPr="00D73ECF">
              <w:rPr>
                <w:lang w:val="ro-RO"/>
              </w:rPr>
              <w:t xml:space="preserve"> va avea următorul cuprins: „</w:t>
            </w:r>
            <w:r w:rsidRPr="00D73ECF">
              <w:rPr>
                <w:b/>
                <w:lang w:val="ro-RO"/>
              </w:rPr>
              <w:t xml:space="preserve"> </w:t>
            </w:r>
            <w:r w:rsidRPr="00D73ECF">
              <w:rPr>
                <w:lang w:val="ro-RO"/>
              </w:rPr>
              <w:t>Evaluarea conformităţii cu titlu voluntar se realizează prin metode prevăzute de alin. 4, art. 18 din prezenta lege, acestea nefiind impuse de reglementările tehnice naţionale”;</w:t>
            </w:r>
          </w:p>
          <w:p w:rsidR="000533EA" w:rsidRPr="00304682" w:rsidRDefault="000533EA" w:rsidP="000533EA">
            <w:pPr>
              <w:autoSpaceDE w:val="0"/>
              <w:autoSpaceDN w:val="0"/>
              <w:adjustRightInd w:val="0"/>
              <w:ind w:firstLine="252"/>
              <w:jc w:val="both"/>
              <w:rPr>
                <w:color w:val="0070C0"/>
                <w:lang w:val="ro-RO"/>
              </w:rPr>
            </w:pPr>
          </w:p>
          <w:p w:rsidR="000533EA" w:rsidRPr="00304682" w:rsidRDefault="000533EA" w:rsidP="000533EA">
            <w:pPr>
              <w:autoSpaceDE w:val="0"/>
              <w:autoSpaceDN w:val="0"/>
              <w:adjustRightInd w:val="0"/>
              <w:ind w:firstLine="252"/>
              <w:jc w:val="both"/>
              <w:rPr>
                <w:color w:val="0070C0"/>
                <w:lang w:val="ro-RO"/>
              </w:rPr>
            </w:pPr>
          </w:p>
          <w:p w:rsidR="000533EA" w:rsidRPr="00304682" w:rsidRDefault="000533EA" w:rsidP="000533EA">
            <w:pPr>
              <w:autoSpaceDE w:val="0"/>
              <w:autoSpaceDN w:val="0"/>
              <w:adjustRightInd w:val="0"/>
              <w:ind w:firstLine="252"/>
              <w:jc w:val="both"/>
              <w:rPr>
                <w:lang w:val="ro-RO"/>
              </w:rPr>
            </w:pPr>
            <w:r w:rsidRPr="00304682">
              <w:rPr>
                <w:b/>
                <w:lang w:val="ro-RO"/>
              </w:rPr>
              <w:t>1</w:t>
            </w:r>
            <w:r w:rsidR="003C7C6D">
              <w:rPr>
                <w:b/>
                <w:lang w:val="ro-RO"/>
              </w:rPr>
              <w:t>4</w:t>
            </w:r>
            <w:r w:rsidRPr="00304682">
              <w:rPr>
                <w:b/>
                <w:lang w:val="ro-RO"/>
              </w:rPr>
              <w:t>. Articolul 18</w:t>
            </w:r>
            <w:r w:rsidRPr="00304682">
              <w:rPr>
                <w:lang w:val="ro-RO"/>
              </w:rPr>
              <w:t xml:space="preserve"> se completează cu alineat nou (7) cu următorul cuprins: </w:t>
            </w:r>
          </w:p>
          <w:p w:rsidR="00CE4706" w:rsidRDefault="000533EA" w:rsidP="000533EA">
            <w:pPr>
              <w:autoSpaceDE w:val="0"/>
              <w:autoSpaceDN w:val="0"/>
              <w:adjustRightInd w:val="0"/>
              <w:ind w:firstLine="252"/>
              <w:jc w:val="both"/>
              <w:rPr>
                <w:lang w:val="ro-RO"/>
              </w:rPr>
            </w:pPr>
            <w:r w:rsidRPr="00304682">
              <w:rPr>
                <w:lang w:val="ro-RO"/>
              </w:rPr>
              <w:t>„(7) În cazul în care reglementarea tehnică  impune efectuarea evaluării conformită</w:t>
            </w:r>
            <w:r w:rsidRPr="00304682">
              <w:rPr>
                <w:rFonts w:ascii="Cambria Math" w:hAnsi="Cambria Math" w:cs="Cambria Math"/>
                <w:lang w:val="ro-RO"/>
              </w:rPr>
              <w:t>ț</w:t>
            </w:r>
            <w:r w:rsidRPr="00304682">
              <w:rPr>
                <w:lang w:val="ro-RO"/>
              </w:rPr>
              <w:t>ii cu privire la un anumit produs cu implicarea obligatorie a terţelor părţi producătorul poate alege între modulele de asigurare a calită</w:t>
            </w:r>
            <w:r w:rsidRPr="00304682">
              <w:rPr>
                <w:rFonts w:ascii="Cambria Math" w:hAnsi="Cambria Math" w:cs="Cambria Math"/>
                <w:lang w:val="ro-RO"/>
              </w:rPr>
              <w:t>ț</w:t>
            </w:r>
            <w:r w:rsidRPr="00304682">
              <w:rPr>
                <w:lang w:val="ro-RO"/>
              </w:rPr>
              <w:t xml:space="preserve">ii </w:t>
            </w:r>
            <w:r w:rsidRPr="00304682">
              <w:rPr>
                <w:rFonts w:ascii="Cambria Math" w:hAnsi="Cambria Math" w:cs="Cambria Math"/>
                <w:lang w:val="ro-RO"/>
              </w:rPr>
              <w:t>ș</w:t>
            </w:r>
            <w:r w:rsidRPr="00304682">
              <w:rPr>
                <w:lang w:val="ro-RO"/>
              </w:rPr>
              <w:t>i modulele de certificare a produsului”.</w:t>
            </w:r>
          </w:p>
          <w:p w:rsidR="003C7C6D" w:rsidRDefault="003C7C6D" w:rsidP="000533EA">
            <w:pPr>
              <w:autoSpaceDE w:val="0"/>
              <w:autoSpaceDN w:val="0"/>
              <w:adjustRightInd w:val="0"/>
              <w:ind w:firstLine="252"/>
              <w:jc w:val="both"/>
              <w:rPr>
                <w:lang w:val="ro-RO"/>
              </w:rPr>
            </w:pPr>
          </w:p>
          <w:p w:rsidR="003C7C6D" w:rsidRDefault="003C7C6D" w:rsidP="000533EA">
            <w:pPr>
              <w:autoSpaceDE w:val="0"/>
              <w:autoSpaceDN w:val="0"/>
              <w:adjustRightInd w:val="0"/>
              <w:ind w:firstLine="252"/>
              <w:jc w:val="both"/>
              <w:rPr>
                <w:lang w:val="ro-RO"/>
              </w:rPr>
            </w:pPr>
          </w:p>
          <w:p w:rsidR="003C7C6D" w:rsidRDefault="003C7C6D" w:rsidP="000533EA">
            <w:pPr>
              <w:autoSpaceDE w:val="0"/>
              <w:autoSpaceDN w:val="0"/>
              <w:adjustRightInd w:val="0"/>
              <w:ind w:firstLine="252"/>
              <w:jc w:val="both"/>
              <w:rPr>
                <w:lang w:val="ro-RO"/>
              </w:rPr>
            </w:pPr>
          </w:p>
          <w:p w:rsidR="003C7C6D" w:rsidRDefault="003C7C6D" w:rsidP="000533EA">
            <w:pPr>
              <w:autoSpaceDE w:val="0"/>
              <w:autoSpaceDN w:val="0"/>
              <w:adjustRightInd w:val="0"/>
              <w:ind w:firstLine="252"/>
              <w:jc w:val="both"/>
              <w:rPr>
                <w:lang w:val="ro-RO"/>
              </w:rPr>
            </w:pPr>
          </w:p>
          <w:p w:rsidR="003C7C6D" w:rsidRDefault="003C7C6D" w:rsidP="000533EA">
            <w:pPr>
              <w:autoSpaceDE w:val="0"/>
              <w:autoSpaceDN w:val="0"/>
              <w:adjustRightInd w:val="0"/>
              <w:ind w:firstLine="252"/>
              <w:jc w:val="both"/>
              <w:rPr>
                <w:lang w:val="ro-RO"/>
              </w:rPr>
            </w:pPr>
          </w:p>
          <w:p w:rsidR="003C7C6D" w:rsidRDefault="003C7C6D" w:rsidP="000533EA">
            <w:pPr>
              <w:autoSpaceDE w:val="0"/>
              <w:autoSpaceDN w:val="0"/>
              <w:adjustRightInd w:val="0"/>
              <w:ind w:firstLine="252"/>
              <w:jc w:val="both"/>
              <w:rPr>
                <w:lang w:val="ro-RO"/>
              </w:rPr>
            </w:pPr>
          </w:p>
          <w:p w:rsidR="003C7C6D" w:rsidRDefault="003C7C6D" w:rsidP="000533EA">
            <w:pPr>
              <w:autoSpaceDE w:val="0"/>
              <w:autoSpaceDN w:val="0"/>
              <w:adjustRightInd w:val="0"/>
              <w:ind w:firstLine="252"/>
              <w:jc w:val="both"/>
              <w:rPr>
                <w:lang w:val="ro-RO"/>
              </w:rPr>
            </w:pPr>
          </w:p>
          <w:p w:rsidR="00205053" w:rsidRPr="00304682" w:rsidRDefault="00205053" w:rsidP="00E653B2">
            <w:pPr>
              <w:ind w:right="141"/>
              <w:jc w:val="both"/>
              <w:rPr>
                <w:color w:val="0070C0"/>
                <w:lang w:val="ro-RO"/>
              </w:rPr>
            </w:pPr>
          </w:p>
        </w:tc>
        <w:tc>
          <w:tcPr>
            <w:tcW w:w="1418" w:type="dxa"/>
            <w:tcBorders>
              <w:top w:val="single" w:sz="4" w:space="0" w:color="auto"/>
              <w:left w:val="single" w:sz="4" w:space="0" w:color="auto"/>
              <w:bottom w:val="single" w:sz="4" w:space="0" w:color="auto"/>
              <w:right w:val="single" w:sz="4" w:space="0" w:color="auto"/>
            </w:tcBorders>
          </w:tcPr>
          <w:p w:rsidR="00CE4706" w:rsidRDefault="005D5BBD">
            <w:pPr>
              <w:rPr>
                <w:color w:val="0070C0"/>
                <w:lang w:val="ro-RO"/>
              </w:rPr>
            </w:pPr>
            <w:r w:rsidRPr="005D5BBD">
              <w:rPr>
                <w:color w:val="0070C0"/>
                <w:lang w:val="ro-RO"/>
              </w:rPr>
              <w:lastRenderedPageBreak/>
              <w:t>Compatibil</w:t>
            </w: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r>
              <w:rPr>
                <w:color w:val="0070C0"/>
                <w:lang w:val="ro-RO"/>
              </w:rPr>
              <w:t>Parțial compatibil</w:t>
            </w: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984158" w:rsidRDefault="00984158">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r>
              <w:rPr>
                <w:color w:val="0070C0"/>
                <w:lang w:val="ro-RO"/>
              </w:rPr>
              <w:t>Compatibil</w:t>
            </w: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104EA1" w:rsidRDefault="00104EA1">
            <w:pPr>
              <w:rPr>
                <w:color w:val="0070C0"/>
                <w:lang w:val="ro-RO"/>
              </w:rPr>
            </w:pPr>
            <w:r w:rsidRPr="006E50A5">
              <w:rPr>
                <w:color w:val="0070C0"/>
                <w:lang w:val="ro-RO"/>
              </w:rPr>
              <w:t>Prevederi cu specific naţional</w:t>
            </w:r>
          </w:p>
          <w:p w:rsidR="00104EA1" w:rsidRDefault="00104EA1">
            <w:pPr>
              <w:rPr>
                <w:color w:val="0070C0"/>
                <w:lang w:val="ro-RO"/>
              </w:rPr>
            </w:pPr>
          </w:p>
          <w:p w:rsidR="00104EA1" w:rsidRDefault="00104EA1">
            <w:pPr>
              <w:rPr>
                <w:color w:val="0070C0"/>
                <w:lang w:val="ro-RO"/>
              </w:rPr>
            </w:pPr>
          </w:p>
          <w:p w:rsidR="00104EA1" w:rsidRDefault="00104EA1">
            <w:pPr>
              <w:rPr>
                <w:color w:val="0070C0"/>
                <w:lang w:val="ro-RO"/>
              </w:rPr>
            </w:pPr>
          </w:p>
          <w:p w:rsidR="002E794D" w:rsidRDefault="002E794D">
            <w:pPr>
              <w:rPr>
                <w:color w:val="0070C0"/>
                <w:lang w:val="ro-RO"/>
              </w:rPr>
            </w:pPr>
          </w:p>
          <w:p w:rsidR="002E794D" w:rsidRDefault="002E794D">
            <w:pPr>
              <w:rPr>
                <w:color w:val="0070C0"/>
                <w:lang w:val="ro-RO"/>
              </w:rPr>
            </w:pPr>
          </w:p>
          <w:p w:rsidR="00E653B2" w:rsidRDefault="002E794D">
            <w:pPr>
              <w:rPr>
                <w:color w:val="0070C0"/>
                <w:lang w:val="ro-RO"/>
              </w:rPr>
            </w:pPr>
            <w:r>
              <w:rPr>
                <w:color w:val="0070C0"/>
                <w:lang w:val="ro-RO"/>
              </w:rPr>
              <w:t>Compatibil</w:t>
            </w:r>
            <w:r w:rsidR="00E653B2">
              <w:rPr>
                <w:color w:val="0070C0"/>
                <w:lang w:val="ro-RO"/>
              </w:rPr>
              <w:t xml:space="preserve"> </w:t>
            </w: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E653B2" w:rsidRDefault="00E653B2">
            <w:pPr>
              <w:rPr>
                <w:color w:val="0070C0"/>
                <w:lang w:val="ro-RO"/>
              </w:rPr>
            </w:pPr>
          </w:p>
          <w:p w:rsidR="002E794D" w:rsidRDefault="00E653B2">
            <w:pPr>
              <w:rPr>
                <w:color w:val="0070C0"/>
                <w:lang w:val="ro-RO"/>
              </w:rPr>
            </w:pPr>
            <w:r>
              <w:rPr>
                <w:color w:val="0070C0"/>
                <w:lang w:val="ro-RO"/>
              </w:rPr>
              <w:t>Compatibil</w:t>
            </w:r>
          </w:p>
          <w:p w:rsidR="00E653B2" w:rsidRPr="00304682" w:rsidRDefault="00E653B2">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CE4706" w:rsidRPr="00304682" w:rsidRDefault="00CE4706" w:rsidP="00235BDD"/>
        </w:tc>
        <w:tc>
          <w:tcPr>
            <w:tcW w:w="709" w:type="dxa"/>
            <w:tcBorders>
              <w:top w:val="single" w:sz="4" w:space="0" w:color="auto"/>
              <w:left w:val="single" w:sz="4" w:space="0" w:color="auto"/>
              <w:bottom w:val="single" w:sz="4" w:space="0" w:color="auto"/>
              <w:right w:val="single" w:sz="4" w:space="0" w:color="auto"/>
            </w:tcBorders>
          </w:tcPr>
          <w:p w:rsidR="00CE4706" w:rsidRPr="00304682" w:rsidRDefault="00CE4706" w:rsidP="00235BDD">
            <w:r w:rsidRPr="00304682">
              <w:t>ME</w:t>
            </w:r>
          </w:p>
        </w:tc>
        <w:tc>
          <w:tcPr>
            <w:tcW w:w="850" w:type="dxa"/>
            <w:tcBorders>
              <w:top w:val="single" w:sz="4" w:space="0" w:color="auto"/>
              <w:left w:val="single" w:sz="4" w:space="0" w:color="auto"/>
              <w:bottom w:val="single" w:sz="4" w:space="0" w:color="auto"/>
              <w:right w:val="single" w:sz="4" w:space="0" w:color="auto"/>
            </w:tcBorders>
          </w:tcPr>
          <w:p w:rsidR="00CE4706" w:rsidRPr="00304682" w:rsidRDefault="00CE4706">
            <w:pPr>
              <w:rPr>
                <w:color w:val="0070C0"/>
                <w:lang w:val="ro-RO"/>
              </w:rPr>
            </w:pPr>
          </w:p>
        </w:tc>
      </w:tr>
      <w:tr w:rsidR="00CE4706" w:rsidRPr="00304682" w:rsidTr="00456FB1">
        <w:tc>
          <w:tcPr>
            <w:tcW w:w="5387" w:type="dxa"/>
            <w:tcBorders>
              <w:top w:val="single" w:sz="4" w:space="0" w:color="auto"/>
              <w:left w:val="single" w:sz="4" w:space="0" w:color="auto"/>
              <w:bottom w:val="single" w:sz="4" w:space="0" w:color="auto"/>
              <w:right w:val="single" w:sz="4" w:space="0" w:color="auto"/>
            </w:tcBorders>
          </w:tcPr>
          <w:p w:rsidR="00E653B2" w:rsidRDefault="00E653B2" w:rsidP="00E653B2">
            <w:pPr>
              <w:rPr>
                <w:b/>
              </w:rPr>
            </w:pPr>
            <w:r w:rsidRPr="00304682">
              <w:rPr>
                <w:b/>
              </w:rPr>
              <w:lastRenderedPageBreak/>
              <w:t xml:space="preserve">Decizia nr. 768/2008/CE, </w:t>
            </w:r>
          </w:p>
          <w:p w:rsidR="00E653B2" w:rsidRPr="00E653B2" w:rsidRDefault="00E653B2" w:rsidP="00E653B2">
            <w:pPr>
              <w:jc w:val="both"/>
              <w:rPr>
                <w:b/>
              </w:rPr>
            </w:pPr>
            <w:r w:rsidRPr="00E653B2">
              <w:rPr>
                <w:b/>
              </w:rPr>
              <w:t>Art. 5 Declarația CE de conformitate</w:t>
            </w:r>
          </w:p>
          <w:p w:rsidR="00E653B2" w:rsidRDefault="00E653B2" w:rsidP="00E653B2">
            <w:pPr>
              <w:jc w:val="both"/>
            </w:pPr>
            <w:r>
              <w:t xml:space="preserve"> În cazul în care legislația comunitară de armonizare impune ca producătorul să declare că s-a demonstrat îndeplinirea cerințelor referitoare la un produs („declarația CE de conformitate”), legislația prevede întocmirea unei singure declarații pentru toate actele comunitare aplicabile produsului, declarație care să conțină toate informațiile necesare pentru a identifica legislația comunitară de armonizare la care se raportează declarația, menționând și referințele de publicare a actelor în cauză</w:t>
            </w:r>
          </w:p>
          <w:p w:rsidR="00E653B2" w:rsidRDefault="00E653B2" w:rsidP="00E653B2">
            <w:pPr>
              <w:jc w:val="both"/>
            </w:pPr>
          </w:p>
          <w:p w:rsidR="00E653B2" w:rsidRPr="00E653B2" w:rsidRDefault="00E653B2" w:rsidP="00E653B2">
            <w:pPr>
              <w:jc w:val="both"/>
              <w:rPr>
                <w:b/>
              </w:rPr>
            </w:pPr>
            <w:r w:rsidRPr="00E653B2">
              <w:rPr>
                <w:b/>
              </w:rPr>
              <w:t xml:space="preserve">Art.R10 Declarația CE de conformitate </w:t>
            </w:r>
          </w:p>
          <w:p w:rsidR="00E653B2" w:rsidRDefault="00E653B2" w:rsidP="00E653B2">
            <w:pPr>
              <w:jc w:val="both"/>
            </w:pPr>
            <w:r>
              <w:t xml:space="preserve">(1) Declarația CE de conformitate stipulează faptul că îndeplinirea cerințelor specificate în ... [trimitere la partea relevantă din legislație] a fost demonstrată. </w:t>
            </w:r>
          </w:p>
          <w:p w:rsidR="00E653B2" w:rsidRDefault="00E653B2" w:rsidP="00E653B2">
            <w:pPr>
              <w:jc w:val="both"/>
            </w:pPr>
            <w:r>
              <w:t xml:space="preserve">(2) Declarația CE de conformitate se structurează după modelul prevăzut în anexa III la Decizia nr. 768/2008/CE a Parlamentului European și a Consiliului din 9 iulie 2008 privind un cadru comun pentru comercializarea produselor, conține elementele specificate în modulele relevante din anexa II la respectiva decizie și se actualizează constant. Aceasta este tradusă în limba (limbile) impusă (impuse) de statul membru pe piața căruia este introdus sau pus la dispoziție produsul. </w:t>
            </w:r>
          </w:p>
          <w:p w:rsidR="00CE4706" w:rsidRPr="00304682" w:rsidRDefault="00E653B2" w:rsidP="00E653B2">
            <w:pPr>
              <w:jc w:val="both"/>
              <w:rPr>
                <w:color w:val="0070C0"/>
                <w:lang w:val="ro-RO"/>
              </w:rPr>
            </w:pPr>
            <w:r>
              <w:t xml:space="preserve">(3) Prin redactarea declarației CE de conformitate, </w:t>
            </w:r>
            <w:r>
              <w:lastRenderedPageBreak/>
              <w:t>producătorul își asumă responsabilitatea pentru conformitatea produsului.</w:t>
            </w:r>
          </w:p>
        </w:tc>
        <w:tc>
          <w:tcPr>
            <w:tcW w:w="6804" w:type="dxa"/>
            <w:tcBorders>
              <w:top w:val="single" w:sz="4" w:space="0" w:color="auto"/>
              <w:left w:val="single" w:sz="4" w:space="0" w:color="auto"/>
              <w:bottom w:val="single" w:sz="4" w:space="0" w:color="auto"/>
              <w:right w:val="single" w:sz="4" w:space="0" w:color="auto"/>
            </w:tcBorders>
            <w:hideMark/>
          </w:tcPr>
          <w:p w:rsidR="00E653B2" w:rsidRPr="00DD5D71" w:rsidRDefault="00E653B2" w:rsidP="00E653B2">
            <w:pPr>
              <w:ind w:right="141"/>
              <w:jc w:val="both"/>
              <w:rPr>
                <w:b/>
                <w:lang w:val="ro-RO"/>
              </w:rPr>
            </w:pPr>
            <w:r w:rsidRPr="003C7C6D">
              <w:rPr>
                <w:b/>
                <w:lang w:val="ro-RO"/>
              </w:rPr>
              <w:lastRenderedPageBreak/>
              <w:t>15.</w:t>
            </w:r>
            <w:r>
              <w:rPr>
                <w:color w:val="0070C0"/>
                <w:lang w:val="ro-RO"/>
              </w:rPr>
              <w:t xml:space="preserve"> </w:t>
            </w:r>
            <w:r w:rsidRPr="00DD5D71">
              <w:rPr>
                <w:b/>
                <w:lang w:val="ro-RO"/>
              </w:rPr>
              <w:t>Articolul 19:</w:t>
            </w:r>
          </w:p>
          <w:p w:rsidR="00E653B2" w:rsidRPr="00D73ECF" w:rsidRDefault="00E653B2" w:rsidP="00E653B2">
            <w:pPr>
              <w:ind w:right="141"/>
              <w:jc w:val="both"/>
              <w:rPr>
                <w:lang w:val="ro-RO"/>
              </w:rPr>
            </w:pPr>
            <w:r w:rsidRPr="00D73ECF">
              <w:rPr>
                <w:b/>
                <w:lang w:val="ro-RO"/>
              </w:rPr>
              <w:t xml:space="preserve"> la alineatul (2)</w:t>
            </w:r>
            <w:r w:rsidRPr="00D73ECF">
              <w:rPr>
                <w:lang w:val="ro-RO"/>
              </w:rPr>
              <w:t xml:space="preserve">, sintagma  „sau, în cazul în care nici producătorul, nici reprezentantul autorizat al acestuia nu are domiciliu ori sediu în Republica Moldova, de către importatorul produsului”  se substituie cu  sintagma „dacă sarcina respectivă este prevăzută în mandatul primit de la producător” şi se completează cu propoziţie nouă cu următorul cuprins: „Prin redactarea declaraţiei de conformitate, producătorul </w:t>
            </w:r>
            <w:proofErr w:type="spellStart"/>
            <w:r w:rsidRPr="00D73ECF">
              <w:rPr>
                <w:lang w:val="ro-RO"/>
              </w:rPr>
              <w:t>îsi</w:t>
            </w:r>
            <w:proofErr w:type="spellEnd"/>
            <w:r w:rsidRPr="00D73ECF">
              <w:rPr>
                <w:lang w:val="ro-RO"/>
              </w:rPr>
              <w:t xml:space="preserve"> asumă responsabilitatea pentru conformitatea produsului.”;</w:t>
            </w:r>
          </w:p>
          <w:p w:rsidR="00E653B2" w:rsidRPr="00D73ECF" w:rsidRDefault="00E653B2" w:rsidP="00E653B2">
            <w:pPr>
              <w:ind w:right="141"/>
              <w:jc w:val="both"/>
              <w:rPr>
                <w:lang w:val="ro-RO"/>
              </w:rPr>
            </w:pPr>
            <w:r w:rsidRPr="00D73ECF">
              <w:rPr>
                <w:b/>
                <w:lang w:val="ro-RO"/>
              </w:rPr>
              <w:t>se completează</w:t>
            </w:r>
            <w:r w:rsidRPr="00D73ECF">
              <w:rPr>
                <w:lang w:val="ro-RO"/>
              </w:rPr>
              <w:t xml:space="preserve"> cu alineat nou (2</w:t>
            </w:r>
            <w:r w:rsidRPr="00D73ECF">
              <w:rPr>
                <w:vertAlign w:val="superscript"/>
                <w:lang w:val="ro-RO"/>
              </w:rPr>
              <w:t>1</w:t>
            </w:r>
            <w:r w:rsidRPr="00D73ECF">
              <w:rPr>
                <w:lang w:val="ro-RO"/>
              </w:rPr>
              <w:t xml:space="preserve">) cu următorul cuprins: </w:t>
            </w:r>
          </w:p>
          <w:p w:rsidR="00E653B2" w:rsidRPr="00D73ECF" w:rsidRDefault="00E653B2" w:rsidP="00E653B2">
            <w:pPr>
              <w:ind w:right="141"/>
              <w:jc w:val="both"/>
              <w:rPr>
                <w:lang w:val="ro-RO"/>
              </w:rPr>
            </w:pPr>
            <w:r w:rsidRPr="00D73ECF">
              <w:rPr>
                <w:lang w:val="ro-RO"/>
              </w:rPr>
              <w:t>„(2</w:t>
            </w:r>
            <w:r w:rsidRPr="00D73ECF">
              <w:rPr>
                <w:vertAlign w:val="superscript"/>
                <w:lang w:val="ro-RO"/>
              </w:rPr>
              <w:t>1</w:t>
            </w:r>
            <w:r w:rsidRPr="00D73ECF">
              <w:rPr>
                <w:lang w:val="ro-RO"/>
              </w:rPr>
              <w:t>) Î</w:t>
            </w:r>
            <w:r w:rsidRPr="00D73ECF">
              <w:rPr>
                <w:bCs/>
                <w:lang w:val="ro-RO"/>
              </w:rPr>
              <w:t xml:space="preserve">n cazul în care legislația comunitară de armonizare impune să declare că s-a demonstrat îndeplinirea cerințelor referitoare la un produs, cerințele aplicabile sunt cele </w:t>
            </w:r>
            <w:proofErr w:type="spellStart"/>
            <w:r w:rsidRPr="00D73ECF">
              <w:rPr>
                <w:bCs/>
                <w:lang w:val="ro-RO"/>
              </w:rPr>
              <w:t>prevǎzute</w:t>
            </w:r>
            <w:proofErr w:type="spellEnd"/>
            <w:r w:rsidRPr="00D73ECF">
              <w:rPr>
                <w:bCs/>
                <w:lang w:val="ro-RO"/>
              </w:rPr>
              <w:t xml:space="preserve"> în legislația comunitară </w:t>
            </w:r>
            <w:proofErr w:type="spellStart"/>
            <w:r w:rsidRPr="00D73ECF">
              <w:rPr>
                <w:bCs/>
                <w:lang w:val="ro-RO"/>
              </w:rPr>
              <w:t>respectivǎ</w:t>
            </w:r>
            <w:proofErr w:type="spellEnd"/>
            <w:r w:rsidRPr="00D73ECF">
              <w:rPr>
                <w:bCs/>
                <w:lang w:val="ro-RO"/>
              </w:rPr>
              <w:t xml:space="preserve"> şi în </w:t>
            </w:r>
            <w:proofErr w:type="spellStart"/>
            <w:r w:rsidRPr="00D73ECF">
              <w:rPr>
                <w:bCs/>
                <w:lang w:val="ro-RO"/>
              </w:rPr>
              <w:t>reglementǎrile</w:t>
            </w:r>
            <w:proofErr w:type="spellEnd"/>
            <w:r w:rsidRPr="00D73ECF">
              <w:rPr>
                <w:bCs/>
                <w:lang w:val="ro-RO"/>
              </w:rPr>
              <w:t xml:space="preserve"> tehnice de transpunere a acesteia</w:t>
            </w:r>
            <w:r w:rsidRPr="00D73ECF">
              <w:rPr>
                <w:lang w:val="ro-RO"/>
              </w:rPr>
              <w:t>”.</w:t>
            </w:r>
          </w:p>
          <w:p w:rsidR="00E653B2" w:rsidRPr="00D73ECF" w:rsidRDefault="00E653B2" w:rsidP="00E653B2">
            <w:pPr>
              <w:ind w:right="141"/>
              <w:jc w:val="both"/>
              <w:rPr>
                <w:lang w:val="ro-RO"/>
              </w:rPr>
            </w:pPr>
            <w:r w:rsidRPr="00D73ECF">
              <w:rPr>
                <w:b/>
                <w:lang w:val="ro-RO"/>
              </w:rPr>
              <w:t>la alineatul (3)</w:t>
            </w:r>
            <w:r w:rsidRPr="00D73ECF">
              <w:rPr>
                <w:lang w:val="ro-RO"/>
              </w:rPr>
              <w:t xml:space="preserve">, cuvintele „de emiterea, menţinerea, extinderea, </w:t>
            </w:r>
            <w:proofErr w:type="spellStart"/>
            <w:r w:rsidRPr="00D73ECF">
              <w:rPr>
                <w:lang w:val="ro-RO"/>
              </w:rPr>
              <w:t>restrîngerea</w:t>
            </w:r>
            <w:proofErr w:type="spellEnd"/>
            <w:r w:rsidRPr="00D73ECF">
              <w:rPr>
                <w:lang w:val="ro-RO"/>
              </w:rPr>
              <w:t>, suspendarea sau retragerea declaraţiei şi” se exclude;</w:t>
            </w:r>
          </w:p>
          <w:p w:rsidR="00E653B2" w:rsidRPr="00D73ECF" w:rsidRDefault="00E653B2" w:rsidP="00E653B2">
            <w:pPr>
              <w:ind w:right="141"/>
              <w:jc w:val="both"/>
              <w:rPr>
                <w:lang w:val="ro-RO"/>
              </w:rPr>
            </w:pPr>
            <w:r w:rsidRPr="00D73ECF">
              <w:rPr>
                <w:b/>
                <w:lang w:val="ro-RO"/>
              </w:rPr>
              <w:t>la alineatul (6)</w:t>
            </w:r>
            <w:r w:rsidRPr="00D73ECF">
              <w:rPr>
                <w:lang w:val="ro-RO"/>
              </w:rPr>
              <w:t xml:space="preserve">, litera g) va avea următorul cuprins:”denumirea şi numărul organismului de evaluare a conformităţii notificat/recunoscut în cazul </w:t>
            </w:r>
            <w:proofErr w:type="spellStart"/>
            <w:r w:rsidRPr="00D73ECF">
              <w:rPr>
                <w:lang w:val="ro-RO"/>
              </w:rPr>
              <w:t>cînd</w:t>
            </w:r>
            <w:proofErr w:type="spellEnd"/>
            <w:r w:rsidRPr="00D73ECF">
              <w:rPr>
                <w:lang w:val="ro-RO"/>
              </w:rPr>
              <w:t xml:space="preserve"> este implicat în evaluarea conformităţii, numărul certificatului emis de acesta şi descrierea intervenţiei acestuia”;</w:t>
            </w:r>
          </w:p>
          <w:p w:rsidR="00E653B2" w:rsidRPr="00D73ECF" w:rsidRDefault="00E653B2" w:rsidP="00E653B2">
            <w:pPr>
              <w:ind w:right="141"/>
              <w:jc w:val="both"/>
              <w:rPr>
                <w:lang w:val="ro-RO"/>
              </w:rPr>
            </w:pPr>
            <w:r w:rsidRPr="00D73ECF">
              <w:rPr>
                <w:b/>
                <w:lang w:val="ro-RO"/>
              </w:rPr>
              <w:t>alineatul (6)</w:t>
            </w:r>
            <w:r w:rsidRPr="00D73ECF">
              <w:rPr>
                <w:lang w:val="ro-RO"/>
              </w:rPr>
              <w:t xml:space="preserve"> se completează cu o literă nouă h) cu următorul cuprins:</w:t>
            </w:r>
          </w:p>
          <w:p w:rsidR="00E653B2" w:rsidRPr="00D73ECF" w:rsidRDefault="00E653B2" w:rsidP="00E653B2">
            <w:pPr>
              <w:ind w:right="141"/>
              <w:jc w:val="both"/>
              <w:rPr>
                <w:lang w:val="ro-RO"/>
              </w:rPr>
            </w:pPr>
            <w:r w:rsidRPr="00D73ECF">
              <w:rPr>
                <w:lang w:val="ro-RO"/>
              </w:rPr>
              <w:t>”h) identificarea elementelor specificate în modulele relevante.”;</w:t>
            </w:r>
          </w:p>
          <w:p w:rsidR="00E653B2" w:rsidRPr="00D73ECF" w:rsidRDefault="00E653B2" w:rsidP="00E653B2">
            <w:pPr>
              <w:ind w:right="141"/>
              <w:jc w:val="both"/>
              <w:rPr>
                <w:lang w:val="ro-RO"/>
              </w:rPr>
            </w:pPr>
            <w:r w:rsidRPr="00D73ECF">
              <w:rPr>
                <w:b/>
                <w:lang w:val="ro-RO"/>
              </w:rPr>
              <w:t>alineatul (10)</w:t>
            </w:r>
            <w:r w:rsidRPr="00D73ECF">
              <w:rPr>
                <w:lang w:val="ro-RO"/>
              </w:rPr>
              <w:t xml:space="preserve"> va avea următorul cuprins:“Documentaţia tehnică trebuie să fie întocmită de către producător şi să permită evaluare a conformităţii produsului cu cerinţele relevante şi aplicabile, precum şi să includă analiza şi evaluarea riscurilor.”;</w:t>
            </w:r>
          </w:p>
          <w:p w:rsidR="00E653B2" w:rsidRPr="00D73ECF" w:rsidRDefault="00E653B2" w:rsidP="00E653B2">
            <w:pPr>
              <w:ind w:right="141"/>
              <w:jc w:val="both"/>
              <w:rPr>
                <w:lang w:val="ro-RO"/>
              </w:rPr>
            </w:pPr>
            <w:r w:rsidRPr="00D73ECF">
              <w:rPr>
                <w:b/>
                <w:lang w:val="ro-RO"/>
              </w:rPr>
              <w:lastRenderedPageBreak/>
              <w:t>alineatele (11), (12), (13) şi (14)</w:t>
            </w:r>
            <w:r w:rsidRPr="00D73ECF">
              <w:rPr>
                <w:lang w:val="ro-RO"/>
              </w:rPr>
              <w:t xml:space="preserve"> se abrogă.</w:t>
            </w:r>
          </w:p>
          <w:p w:rsidR="00CE4706" w:rsidRPr="00304682" w:rsidRDefault="00CE4706" w:rsidP="00E653B2">
            <w:pPr>
              <w:jc w:val="both"/>
              <w:rPr>
                <w:color w:val="0070C0"/>
                <w:highlight w:val="yellow"/>
                <w:lang w:val="ro-RO"/>
              </w:rPr>
            </w:pPr>
          </w:p>
        </w:tc>
        <w:tc>
          <w:tcPr>
            <w:tcW w:w="1418" w:type="dxa"/>
            <w:tcBorders>
              <w:top w:val="single" w:sz="4" w:space="0" w:color="auto"/>
              <w:left w:val="single" w:sz="4" w:space="0" w:color="auto"/>
              <w:bottom w:val="single" w:sz="4" w:space="0" w:color="auto"/>
              <w:right w:val="single" w:sz="4" w:space="0" w:color="auto"/>
            </w:tcBorders>
          </w:tcPr>
          <w:p w:rsidR="005D5BBD" w:rsidRPr="00304682" w:rsidRDefault="005D5BBD">
            <w:pPr>
              <w:rPr>
                <w:color w:val="0070C0"/>
                <w:highlight w:val="yellow"/>
                <w:lang w:val="ro-RO"/>
              </w:rPr>
            </w:pPr>
          </w:p>
        </w:tc>
        <w:tc>
          <w:tcPr>
            <w:tcW w:w="850" w:type="dxa"/>
            <w:tcBorders>
              <w:top w:val="single" w:sz="4" w:space="0" w:color="auto"/>
              <w:left w:val="single" w:sz="4" w:space="0" w:color="auto"/>
              <w:bottom w:val="single" w:sz="4" w:space="0" w:color="auto"/>
              <w:right w:val="single" w:sz="4" w:space="0" w:color="auto"/>
            </w:tcBorders>
          </w:tcPr>
          <w:p w:rsidR="000533EA" w:rsidRPr="00304682" w:rsidRDefault="000533EA" w:rsidP="00CE4706">
            <w:pPr>
              <w:rPr>
                <w:lang w:val="ro-RO"/>
              </w:rPr>
            </w:pPr>
          </w:p>
        </w:tc>
        <w:tc>
          <w:tcPr>
            <w:tcW w:w="709" w:type="dxa"/>
            <w:tcBorders>
              <w:top w:val="single" w:sz="4" w:space="0" w:color="auto"/>
              <w:left w:val="single" w:sz="4" w:space="0" w:color="auto"/>
              <w:bottom w:val="single" w:sz="4" w:space="0" w:color="auto"/>
              <w:right w:val="single" w:sz="4" w:space="0" w:color="auto"/>
            </w:tcBorders>
          </w:tcPr>
          <w:p w:rsidR="000533EA" w:rsidRPr="00304682" w:rsidRDefault="000533EA" w:rsidP="00235BDD">
            <w:pPr>
              <w:rPr>
                <w:lang w:val="ro-RO"/>
              </w:rPr>
            </w:pPr>
          </w:p>
        </w:tc>
        <w:tc>
          <w:tcPr>
            <w:tcW w:w="850" w:type="dxa"/>
            <w:tcBorders>
              <w:top w:val="single" w:sz="4" w:space="0" w:color="auto"/>
              <w:left w:val="single" w:sz="4" w:space="0" w:color="auto"/>
              <w:bottom w:val="single" w:sz="4" w:space="0" w:color="auto"/>
              <w:right w:val="single" w:sz="4" w:space="0" w:color="auto"/>
            </w:tcBorders>
          </w:tcPr>
          <w:p w:rsidR="00CE4706" w:rsidRPr="00304682" w:rsidRDefault="00CE4706">
            <w:pPr>
              <w:rPr>
                <w:color w:val="0070C0"/>
                <w:lang w:val="ro-RO"/>
              </w:rPr>
            </w:pPr>
          </w:p>
        </w:tc>
      </w:tr>
      <w:tr w:rsidR="00B9731A" w:rsidRPr="00304682" w:rsidTr="00456FB1">
        <w:tc>
          <w:tcPr>
            <w:tcW w:w="5387" w:type="dxa"/>
            <w:tcBorders>
              <w:top w:val="single" w:sz="4" w:space="0" w:color="auto"/>
              <w:left w:val="single" w:sz="4" w:space="0" w:color="auto"/>
              <w:bottom w:val="single" w:sz="4" w:space="0" w:color="auto"/>
              <w:right w:val="single" w:sz="4" w:space="0" w:color="auto"/>
            </w:tcBorders>
          </w:tcPr>
          <w:p w:rsidR="00E95A43" w:rsidRDefault="00E95A43" w:rsidP="000533EA">
            <w:pPr>
              <w:jc w:val="both"/>
              <w:rPr>
                <w:b/>
                <w:lang w:val="ro-RO"/>
              </w:rPr>
            </w:pPr>
          </w:p>
          <w:p w:rsidR="00E95A43" w:rsidRDefault="00E95A43" w:rsidP="000533EA">
            <w:pPr>
              <w:jc w:val="both"/>
              <w:rPr>
                <w:b/>
                <w:lang w:val="ro-RO"/>
              </w:rPr>
            </w:pPr>
          </w:p>
          <w:p w:rsidR="00E95A43" w:rsidRDefault="00E95A43" w:rsidP="000533EA">
            <w:pPr>
              <w:jc w:val="both"/>
              <w:rPr>
                <w:b/>
                <w:lang w:val="ro-RO"/>
              </w:rPr>
            </w:pPr>
          </w:p>
          <w:p w:rsidR="00E95A43" w:rsidRDefault="00E95A43" w:rsidP="000533EA">
            <w:pPr>
              <w:jc w:val="both"/>
              <w:rPr>
                <w:b/>
                <w:lang w:val="ro-RO"/>
              </w:rPr>
            </w:pPr>
          </w:p>
          <w:p w:rsidR="00E95A43" w:rsidRDefault="00E95A43" w:rsidP="000533EA">
            <w:pPr>
              <w:jc w:val="both"/>
              <w:rPr>
                <w:b/>
                <w:lang w:val="ro-RO"/>
              </w:rPr>
            </w:pPr>
          </w:p>
          <w:p w:rsidR="00E95A43" w:rsidRDefault="00E95A43" w:rsidP="000533EA">
            <w:pPr>
              <w:jc w:val="both"/>
              <w:rPr>
                <w:b/>
                <w:lang w:val="ro-RO"/>
              </w:rPr>
            </w:pPr>
          </w:p>
          <w:p w:rsidR="00E95A43" w:rsidRDefault="00E95A43" w:rsidP="000533EA">
            <w:pPr>
              <w:jc w:val="both"/>
              <w:rPr>
                <w:b/>
                <w:lang w:val="ro-RO"/>
              </w:rPr>
            </w:pPr>
          </w:p>
          <w:p w:rsidR="00E95A43" w:rsidRDefault="00E95A43" w:rsidP="000533EA">
            <w:pPr>
              <w:jc w:val="both"/>
              <w:rPr>
                <w:b/>
                <w:lang w:val="ro-RO"/>
              </w:rPr>
            </w:pPr>
          </w:p>
          <w:p w:rsidR="00E95A43" w:rsidRDefault="00E95A43" w:rsidP="000533EA">
            <w:pPr>
              <w:jc w:val="both"/>
              <w:rPr>
                <w:b/>
                <w:lang w:val="ro-RO"/>
              </w:rPr>
            </w:pPr>
          </w:p>
          <w:p w:rsidR="00E95A43" w:rsidRDefault="00E95A43" w:rsidP="000533EA">
            <w:pPr>
              <w:jc w:val="both"/>
              <w:rPr>
                <w:b/>
                <w:lang w:val="ro-RO"/>
              </w:rPr>
            </w:pPr>
          </w:p>
          <w:p w:rsidR="00E95A43" w:rsidRDefault="00E95A43" w:rsidP="000533EA">
            <w:pPr>
              <w:jc w:val="both"/>
              <w:rPr>
                <w:b/>
                <w:lang w:val="ro-RO"/>
              </w:rPr>
            </w:pPr>
          </w:p>
          <w:p w:rsidR="00E95A43" w:rsidRDefault="00E95A43" w:rsidP="000533EA">
            <w:pPr>
              <w:jc w:val="both"/>
              <w:rPr>
                <w:b/>
                <w:lang w:val="ro-RO"/>
              </w:rPr>
            </w:pPr>
          </w:p>
          <w:p w:rsidR="00E95A43" w:rsidRDefault="00E95A43" w:rsidP="000533EA">
            <w:pPr>
              <w:jc w:val="both"/>
              <w:rPr>
                <w:b/>
                <w:lang w:val="ro-RO"/>
              </w:rPr>
            </w:pPr>
          </w:p>
          <w:p w:rsidR="00E95A43" w:rsidRDefault="00E95A43" w:rsidP="000533EA">
            <w:pPr>
              <w:jc w:val="both"/>
              <w:rPr>
                <w:b/>
                <w:lang w:val="ro-RO"/>
              </w:rPr>
            </w:pPr>
          </w:p>
          <w:p w:rsidR="00E95A43" w:rsidRDefault="00E95A43" w:rsidP="000533EA">
            <w:pPr>
              <w:jc w:val="both"/>
              <w:rPr>
                <w:b/>
                <w:lang w:val="ro-RO"/>
              </w:rPr>
            </w:pPr>
          </w:p>
          <w:p w:rsidR="000533EA" w:rsidRPr="00304682" w:rsidRDefault="000533EA" w:rsidP="000533EA">
            <w:pPr>
              <w:jc w:val="both"/>
              <w:rPr>
                <w:b/>
                <w:lang w:val="ro-RO"/>
              </w:rPr>
            </w:pPr>
            <w:r w:rsidRPr="00304682">
              <w:rPr>
                <w:b/>
                <w:lang w:val="ro-RO"/>
              </w:rPr>
              <w:t xml:space="preserve">Decizia nr. 768/2008/CE, Anexa 1, </w:t>
            </w:r>
          </w:p>
          <w:p w:rsidR="000533EA" w:rsidRPr="00304682" w:rsidRDefault="000533EA" w:rsidP="000533EA">
            <w:pPr>
              <w:rPr>
                <w:lang w:val="ro-RO"/>
              </w:rPr>
            </w:pPr>
            <w:r w:rsidRPr="00304682">
              <w:rPr>
                <w:b/>
                <w:lang w:val="ro-RO"/>
              </w:rPr>
              <w:t xml:space="preserve">Art. </w:t>
            </w:r>
            <w:r w:rsidRPr="00304682">
              <w:rPr>
                <w:b/>
              </w:rPr>
              <w:t>R2:</w:t>
            </w:r>
            <w:r w:rsidRPr="00304682">
              <w:t xml:space="preserve"> </w:t>
            </w:r>
            <w:r w:rsidRPr="00304682">
              <w:rPr>
                <w:color w:val="0070C0"/>
                <w:lang w:val="ro-RO"/>
              </w:rPr>
              <w:t xml:space="preserve"> </w:t>
            </w:r>
            <w:r w:rsidRPr="00A07BC9">
              <w:rPr>
                <w:b/>
                <w:lang w:val="ro-RO"/>
              </w:rPr>
              <w:t>Obliga</w:t>
            </w:r>
            <w:r w:rsidRPr="00A07BC9">
              <w:rPr>
                <w:rFonts w:ascii="Cambria Math" w:hAnsi="Cambria Math" w:cs="Cambria Math"/>
                <w:b/>
                <w:lang w:val="ro-RO"/>
              </w:rPr>
              <w:t>ț</w:t>
            </w:r>
            <w:r w:rsidRPr="00A07BC9">
              <w:rPr>
                <w:b/>
                <w:lang w:val="ro-RO"/>
              </w:rPr>
              <w:t>iile producătorilor</w:t>
            </w:r>
          </w:p>
          <w:p w:rsidR="000533EA" w:rsidRPr="00304682" w:rsidRDefault="000533EA" w:rsidP="00E10F62">
            <w:pPr>
              <w:jc w:val="both"/>
              <w:rPr>
                <w:lang w:val="ro-RO"/>
              </w:rPr>
            </w:pPr>
            <w:r w:rsidRPr="00304682">
              <w:rPr>
                <w:lang w:val="ro-RO"/>
              </w:rPr>
              <w:t>(1) Atunci când introduc produsele lor pe pia</w:t>
            </w:r>
            <w:r w:rsidRPr="00304682">
              <w:rPr>
                <w:rFonts w:ascii="Cambria Math" w:hAnsi="Cambria Math" w:cs="Cambria Math"/>
                <w:lang w:val="ro-RO"/>
              </w:rPr>
              <w:t>ț</w:t>
            </w:r>
            <w:r w:rsidRPr="00304682">
              <w:rPr>
                <w:lang w:val="ro-RO"/>
              </w:rPr>
              <w:t xml:space="preserve">ă, producătorii se asigură că produsele lor au fost proiectate </w:t>
            </w:r>
            <w:r w:rsidRPr="00304682">
              <w:rPr>
                <w:rFonts w:ascii="Cambria Math" w:hAnsi="Cambria Math" w:cs="Cambria Math"/>
                <w:lang w:val="ro-RO"/>
              </w:rPr>
              <w:t>ș</w:t>
            </w:r>
            <w:r w:rsidRPr="00304682">
              <w:rPr>
                <w:lang w:val="ro-RO"/>
              </w:rPr>
              <w:t>i fabricate în conformitate cu cerin</w:t>
            </w:r>
            <w:r w:rsidRPr="00304682">
              <w:rPr>
                <w:rFonts w:ascii="Cambria Math" w:hAnsi="Cambria Math" w:cs="Cambria Math"/>
                <w:lang w:val="ro-RO"/>
              </w:rPr>
              <w:t>ț</w:t>
            </w:r>
            <w:r w:rsidRPr="00304682">
              <w:rPr>
                <w:lang w:val="ro-RO"/>
              </w:rPr>
              <w:t>ele</w:t>
            </w:r>
            <w:r w:rsidR="00E10F62" w:rsidRPr="00304682">
              <w:rPr>
                <w:lang w:val="ro-RO"/>
              </w:rPr>
              <w:t xml:space="preserve"> </w:t>
            </w:r>
            <w:r w:rsidRPr="00304682">
              <w:rPr>
                <w:lang w:val="ro-RO"/>
              </w:rPr>
              <w:t>stabilite în ... [trimitere la partea relevantă din legisla</w:t>
            </w:r>
            <w:r w:rsidRPr="00304682">
              <w:rPr>
                <w:rFonts w:ascii="Cambria Math" w:hAnsi="Cambria Math" w:cs="Cambria Math"/>
                <w:lang w:val="ro-RO"/>
              </w:rPr>
              <w:t>ț</w:t>
            </w:r>
            <w:r w:rsidRPr="00304682">
              <w:rPr>
                <w:lang w:val="ro-RO"/>
              </w:rPr>
              <w:t>ie].</w:t>
            </w:r>
          </w:p>
          <w:p w:rsidR="00E10F62" w:rsidRPr="00304682" w:rsidRDefault="000533EA" w:rsidP="00E10F62">
            <w:pPr>
              <w:jc w:val="both"/>
            </w:pPr>
            <w:r w:rsidRPr="00304682">
              <w:rPr>
                <w:lang w:val="ro-RO"/>
              </w:rPr>
              <w:t>(2) Producătorii întocmesc documenta</w:t>
            </w:r>
            <w:r w:rsidRPr="00304682">
              <w:rPr>
                <w:rFonts w:ascii="Cambria Math" w:hAnsi="Cambria Math" w:cs="Cambria Math"/>
                <w:lang w:val="ro-RO"/>
              </w:rPr>
              <w:t>ț</w:t>
            </w:r>
            <w:r w:rsidRPr="00304682">
              <w:rPr>
                <w:lang w:val="ro-RO"/>
              </w:rPr>
              <w:t xml:space="preserve">ia tehnică solicitată </w:t>
            </w:r>
            <w:r w:rsidRPr="00304682">
              <w:rPr>
                <w:rFonts w:ascii="Cambria Math" w:hAnsi="Cambria Math" w:cs="Cambria Math"/>
                <w:lang w:val="ro-RO"/>
              </w:rPr>
              <w:t>ș</w:t>
            </w:r>
            <w:r w:rsidRPr="00304682">
              <w:rPr>
                <w:lang w:val="ro-RO"/>
              </w:rPr>
              <w:t>i efectuează</w:t>
            </w:r>
            <w:r w:rsidR="00E10F62" w:rsidRPr="00304682">
              <w:rPr>
                <w:lang w:val="ro-RO"/>
              </w:rPr>
              <w:t xml:space="preserve"> </w:t>
            </w:r>
            <w:r w:rsidRPr="00304682">
              <w:rPr>
                <w:lang w:val="ro-RO"/>
              </w:rPr>
              <w:t>sau au efectuat procedura aplicabilă de evaluare a conformită</w:t>
            </w:r>
            <w:r w:rsidRPr="00304682">
              <w:rPr>
                <w:rFonts w:ascii="Cambria Math" w:hAnsi="Cambria Math" w:cs="Cambria Math"/>
                <w:lang w:val="ro-RO"/>
              </w:rPr>
              <w:t>ț</w:t>
            </w:r>
            <w:r w:rsidRPr="00304682">
              <w:rPr>
                <w:lang w:val="ro-RO"/>
              </w:rPr>
              <w:t>ii.</w:t>
            </w:r>
            <w:r w:rsidR="00E10F62" w:rsidRPr="00304682">
              <w:t xml:space="preserve"> </w:t>
            </w:r>
          </w:p>
          <w:p w:rsidR="00B9731A" w:rsidRPr="00304682" w:rsidRDefault="00E10F62" w:rsidP="00E10F62">
            <w:pPr>
              <w:jc w:val="both"/>
              <w:rPr>
                <w:lang w:val="ro-RO"/>
              </w:rPr>
            </w:pPr>
            <w:r w:rsidRPr="00304682">
              <w:rPr>
                <w:lang w:val="ro-RO"/>
              </w:rPr>
              <w:t>În cazul în care s-a demonstrat conformitatea produsului cu cerin</w:t>
            </w:r>
            <w:r w:rsidRPr="00304682">
              <w:rPr>
                <w:rFonts w:ascii="Cambria Math" w:hAnsi="Cambria Math" w:cs="Cambria Math"/>
                <w:lang w:val="ro-RO"/>
              </w:rPr>
              <w:t>ț</w:t>
            </w:r>
            <w:r w:rsidRPr="00304682">
              <w:rPr>
                <w:lang w:val="ro-RO"/>
              </w:rPr>
              <w:t>ele aplicabile prin procedura men</w:t>
            </w:r>
            <w:r w:rsidRPr="00304682">
              <w:rPr>
                <w:rFonts w:ascii="Cambria Math" w:hAnsi="Cambria Math" w:cs="Cambria Math"/>
                <w:lang w:val="ro-RO"/>
              </w:rPr>
              <w:t>ț</w:t>
            </w:r>
            <w:r w:rsidRPr="00304682">
              <w:rPr>
                <w:lang w:val="ro-RO"/>
              </w:rPr>
              <w:t>ionată, producătorii întocmesc o declara</w:t>
            </w:r>
            <w:r w:rsidRPr="00304682">
              <w:rPr>
                <w:rFonts w:ascii="Cambria Math" w:hAnsi="Cambria Math" w:cs="Cambria Math"/>
                <w:lang w:val="ro-RO"/>
              </w:rPr>
              <w:t>ț</w:t>
            </w:r>
            <w:r w:rsidRPr="00304682">
              <w:rPr>
                <w:lang w:val="ro-RO"/>
              </w:rPr>
              <w:t xml:space="preserve">ie CE de conformitate </w:t>
            </w:r>
            <w:r w:rsidRPr="00304682">
              <w:rPr>
                <w:rFonts w:ascii="Cambria Math" w:hAnsi="Cambria Math" w:cs="Cambria Math"/>
                <w:lang w:val="ro-RO"/>
              </w:rPr>
              <w:t>ș</w:t>
            </w:r>
            <w:r w:rsidRPr="00304682">
              <w:rPr>
                <w:lang w:val="ro-RO"/>
              </w:rPr>
              <w:t>i aplică marcajul de conformitate.</w:t>
            </w:r>
          </w:p>
          <w:p w:rsidR="00E10F62" w:rsidRPr="00304682" w:rsidRDefault="00E10F62" w:rsidP="00E10F62">
            <w:pPr>
              <w:jc w:val="both"/>
              <w:rPr>
                <w:lang w:val="ro-RO"/>
              </w:rPr>
            </w:pPr>
            <w:r w:rsidRPr="00304682">
              <w:rPr>
                <w:lang w:val="ro-RO"/>
              </w:rPr>
              <w:t>(3) Producătorii păstrează documenta</w:t>
            </w:r>
            <w:r w:rsidRPr="00304682">
              <w:rPr>
                <w:rFonts w:ascii="Cambria Math" w:hAnsi="Cambria Math" w:cs="Cambria Math"/>
                <w:lang w:val="ro-RO"/>
              </w:rPr>
              <w:t>ț</w:t>
            </w:r>
            <w:r w:rsidRPr="00304682">
              <w:rPr>
                <w:lang w:val="ro-RO"/>
              </w:rPr>
              <w:t xml:space="preserve">ia tehnică </w:t>
            </w:r>
            <w:r w:rsidRPr="00304682">
              <w:rPr>
                <w:rFonts w:ascii="Cambria Math" w:hAnsi="Cambria Math" w:cs="Cambria Math"/>
                <w:lang w:val="ro-RO"/>
              </w:rPr>
              <w:t>ș</w:t>
            </w:r>
            <w:r w:rsidRPr="00304682">
              <w:rPr>
                <w:lang w:val="ro-RO"/>
              </w:rPr>
              <w:t>i declara</w:t>
            </w:r>
            <w:r w:rsidRPr="00304682">
              <w:rPr>
                <w:rFonts w:ascii="Cambria Math" w:hAnsi="Cambria Math" w:cs="Cambria Math"/>
                <w:lang w:val="ro-RO"/>
              </w:rPr>
              <w:t>ț</w:t>
            </w:r>
            <w:r w:rsidRPr="00304682">
              <w:rPr>
                <w:lang w:val="ro-RO"/>
              </w:rPr>
              <w:t>ia CE de conformitate pentru o perioadă de … [a se specifica perioada, în func</w:t>
            </w:r>
            <w:r w:rsidRPr="00304682">
              <w:rPr>
                <w:rFonts w:ascii="Cambria Math" w:hAnsi="Cambria Math" w:cs="Cambria Math"/>
                <w:lang w:val="ro-RO"/>
              </w:rPr>
              <w:t>ț</w:t>
            </w:r>
            <w:r w:rsidRPr="00304682">
              <w:rPr>
                <w:lang w:val="ro-RO"/>
              </w:rPr>
              <w:t>ie de ciclul de via</w:t>
            </w:r>
            <w:r w:rsidRPr="00304682">
              <w:rPr>
                <w:rFonts w:ascii="Cambria Math" w:hAnsi="Cambria Math" w:cs="Cambria Math"/>
                <w:lang w:val="ro-RO"/>
              </w:rPr>
              <w:t>ț</w:t>
            </w:r>
            <w:r w:rsidRPr="00304682">
              <w:rPr>
                <w:lang w:val="ro-RO"/>
              </w:rPr>
              <w:t xml:space="preserve">ă al produsului </w:t>
            </w:r>
            <w:r w:rsidRPr="00304682">
              <w:rPr>
                <w:rFonts w:ascii="Cambria Math" w:hAnsi="Cambria Math" w:cs="Cambria Math"/>
                <w:lang w:val="ro-RO"/>
              </w:rPr>
              <w:t>ș</w:t>
            </w:r>
            <w:r w:rsidRPr="00304682">
              <w:rPr>
                <w:lang w:val="ro-RO"/>
              </w:rPr>
              <w:t>i de nivelul de risc] după introducerea pe</w:t>
            </w:r>
          </w:p>
          <w:p w:rsidR="00E10F62" w:rsidRPr="00304682" w:rsidRDefault="00E10F62" w:rsidP="00E10F62">
            <w:pPr>
              <w:jc w:val="both"/>
              <w:rPr>
                <w:lang w:val="ro-RO"/>
              </w:rPr>
            </w:pPr>
            <w:r w:rsidRPr="00304682">
              <w:rPr>
                <w:lang w:val="ro-RO"/>
              </w:rPr>
              <w:lastRenderedPageBreak/>
              <w:t>pia</w:t>
            </w:r>
            <w:r w:rsidRPr="00304682">
              <w:rPr>
                <w:rFonts w:ascii="Cambria Math" w:hAnsi="Cambria Math" w:cs="Cambria Math"/>
                <w:lang w:val="ro-RO"/>
              </w:rPr>
              <w:t>ț</w:t>
            </w:r>
            <w:r w:rsidRPr="00304682">
              <w:rPr>
                <w:lang w:val="ro-RO"/>
              </w:rPr>
              <w:t>ă a produsului.</w:t>
            </w:r>
          </w:p>
          <w:p w:rsidR="00E10F62" w:rsidRPr="00304682" w:rsidRDefault="00E10F62" w:rsidP="00E10F62">
            <w:pPr>
              <w:jc w:val="both"/>
              <w:rPr>
                <w:lang w:val="ro-RO"/>
              </w:rPr>
            </w:pPr>
          </w:p>
          <w:p w:rsidR="00235BDD" w:rsidRPr="00304682" w:rsidRDefault="00235BDD" w:rsidP="00235BDD">
            <w:pPr>
              <w:jc w:val="both"/>
              <w:rPr>
                <w:b/>
                <w:lang w:val="ro-RO"/>
              </w:rPr>
            </w:pPr>
            <w:r w:rsidRPr="00304682">
              <w:rPr>
                <w:b/>
                <w:lang w:val="ro-RO"/>
              </w:rPr>
              <w:t xml:space="preserve">Decizia nr. 768/2008/CE, Anexa 1, </w:t>
            </w:r>
          </w:p>
          <w:p w:rsidR="00235BDD" w:rsidRPr="00304682" w:rsidRDefault="00235BDD" w:rsidP="00235BDD">
            <w:pPr>
              <w:jc w:val="both"/>
              <w:rPr>
                <w:b/>
                <w:lang w:val="ro-RO"/>
              </w:rPr>
            </w:pPr>
            <w:r w:rsidRPr="00304682">
              <w:rPr>
                <w:b/>
                <w:lang w:val="ro-RO"/>
              </w:rPr>
              <w:t>Articolul R12</w:t>
            </w:r>
          </w:p>
          <w:p w:rsidR="00E10F62" w:rsidRPr="00304682" w:rsidRDefault="00235BDD" w:rsidP="00235BDD">
            <w:pPr>
              <w:jc w:val="both"/>
              <w:rPr>
                <w:b/>
                <w:lang w:val="ro-RO"/>
              </w:rPr>
            </w:pPr>
            <w:r w:rsidRPr="00304682">
              <w:rPr>
                <w:b/>
                <w:lang w:val="ro-RO"/>
              </w:rPr>
              <w:t xml:space="preserve">Norme </w:t>
            </w:r>
            <w:r w:rsidRPr="00304682">
              <w:rPr>
                <w:rFonts w:ascii="Cambria Math" w:hAnsi="Cambria Math" w:cs="Cambria Math"/>
                <w:b/>
                <w:lang w:val="ro-RO"/>
              </w:rPr>
              <w:t>ș</w:t>
            </w:r>
            <w:r w:rsidRPr="00304682">
              <w:rPr>
                <w:b/>
                <w:lang w:val="ro-RO"/>
              </w:rPr>
              <w:t>i condi</w:t>
            </w:r>
            <w:r w:rsidRPr="00304682">
              <w:rPr>
                <w:rFonts w:ascii="Cambria Math" w:hAnsi="Cambria Math" w:cs="Cambria Math"/>
                <w:b/>
                <w:lang w:val="ro-RO"/>
              </w:rPr>
              <w:t>ț</w:t>
            </w:r>
            <w:r w:rsidRPr="00304682">
              <w:rPr>
                <w:b/>
                <w:lang w:val="ro-RO"/>
              </w:rPr>
              <w:t>ii pentru aplicarea marcajului CE</w:t>
            </w:r>
          </w:p>
          <w:p w:rsidR="00E10F62" w:rsidRPr="00304682" w:rsidRDefault="00235BDD" w:rsidP="00E10F62">
            <w:pPr>
              <w:jc w:val="both"/>
              <w:rPr>
                <w:lang w:val="ro-RO"/>
              </w:rPr>
            </w:pPr>
            <w:r w:rsidRPr="00304682">
              <w:rPr>
                <w:lang w:val="ro-RO"/>
              </w:rPr>
              <w:t>Numărul de identificare al organismului notificat se aplică chiar de către organismul notificat sau, conform instruc</w:t>
            </w:r>
            <w:r w:rsidRPr="00304682">
              <w:rPr>
                <w:rFonts w:ascii="Cambria Math" w:hAnsi="Cambria Math" w:cs="Cambria Math"/>
                <w:lang w:val="ro-RO"/>
              </w:rPr>
              <w:t>ț</w:t>
            </w:r>
            <w:r w:rsidRPr="00304682">
              <w:rPr>
                <w:lang w:val="ro-RO"/>
              </w:rPr>
              <w:t>iunilor acestuia, de către producător sau reprezentantul său autorizat.</w:t>
            </w:r>
          </w:p>
          <w:p w:rsidR="00965C40" w:rsidRPr="00304682" w:rsidRDefault="00965C40" w:rsidP="00965C40">
            <w:pPr>
              <w:jc w:val="both"/>
              <w:rPr>
                <w:b/>
                <w:lang w:val="ro-RO"/>
              </w:rPr>
            </w:pPr>
            <w:r w:rsidRPr="00304682">
              <w:rPr>
                <w:b/>
                <w:lang w:val="ro-RO"/>
              </w:rPr>
              <w:t xml:space="preserve">Decizia nr. 768/2008/CE, Anexa 1, </w:t>
            </w:r>
          </w:p>
          <w:p w:rsidR="00965C40" w:rsidRPr="00304682" w:rsidRDefault="00965C40" w:rsidP="00965C40">
            <w:pPr>
              <w:jc w:val="both"/>
              <w:rPr>
                <w:b/>
                <w:lang w:val="ro-RO"/>
              </w:rPr>
            </w:pPr>
            <w:r w:rsidRPr="00304682">
              <w:rPr>
                <w:b/>
                <w:lang w:val="ro-RO"/>
              </w:rPr>
              <w:t>Articolul R10 Declara</w:t>
            </w:r>
            <w:r w:rsidRPr="00304682">
              <w:rPr>
                <w:rFonts w:ascii="Cambria Math" w:hAnsi="Cambria Math" w:cs="Cambria Math"/>
                <w:b/>
                <w:lang w:val="ro-RO"/>
              </w:rPr>
              <w:t>ț</w:t>
            </w:r>
            <w:r w:rsidRPr="00304682">
              <w:rPr>
                <w:b/>
                <w:lang w:val="ro-RO"/>
              </w:rPr>
              <w:t>ia CE de conformitate</w:t>
            </w:r>
          </w:p>
          <w:p w:rsidR="00F734AE" w:rsidRPr="00304682" w:rsidRDefault="00965C40" w:rsidP="00965C40">
            <w:pPr>
              <w:jc w:val="both"/>
              <w:rPr>
                <w:lang w:val="ro-RO"/>
              </w:rPr>
            </w:pPr>
            <w:r w:rsidRPr="00304682">
              <w:rPr>
                <w:color w:val="0070C0"/>
                <w:lang w:val="ro-RO"/>
              </w:rPr>
              <w:t xml:space="preserve"> </w:t>
            </w:r>
            <w:r w:rsidRPr="00304682">
              <w:rPr>
                <w:lang w:val="ro-RO"/>
              </w:rPr>
              <w:t>(2) Declara</w:t>
            </w:r>
            <w:r w:rsidRPr="00304682">
              <w:rPr>
                <w:rFonts w:ascii="Cambria Math" w:hAnsi="Cambria Math" w:cs="Cambria Math"/>
                <w:lang w:val="ro-RO"/>
              </w:rPr>
              <w:t>ț</w:t>
            </w:r>
            <w:r w:rsidRPr="00304682">
              <w:rPr>
                <w:lang w:val="ro-RO"/>
              </w:rPr>
              <w:t>ia CE de conformitate se structurează după modelul prevăzut în anexa III la Decizia nr. 768/2008/CE, con</w:t>
            </w:r>
            <w:r w:rsidRPr="00304682">
              <w:rPr>
                <w:rFonts w:ascii="Cambria Math" w:hAnsi="Cambria Math" w:cs="Cambria Math"/>
                <w:lang w:val="ro-RO"/>
              </w:rPr>
              <w:t>ț</w:t>
            </w:r>
            <w:r w:rsidRPr="00304682">
              <w:rPr>
                <w:lang w:val="ro-RO"/>
              </w:rPr>
              <w:t xml:space="preserve">ine elementele specificate în modulele relevante din anexa II la respectiva decizie </w:t>
            </w:r>
            <w:r w:rsidRPr="00304682">
              <w:rPr>
                <w:rFonts w:ascii="Cambria Math" w:hAnsi="Cambria Math" w:cs="Cambria Math"/>
                <w:lang w:val="ro-RO"/>
              </w:rPr>
              <w:t>ș</w:t>
            </w:r>
            <w:r w:rsidRPr="00304682">
              <w:rPr>
                <w:lang w:val="ro-RO"/>
              </w:rPr>
              <w:t>i se actualizează constant. Aceasta este tradusă în limba (limbile) impusă (impuse) de statul membru pe pia</w:t>
            </w:r>
            <w:r w:rsidRPr="00304682">
              <w:rPr>
                <w:rFonts w:ascii="Cambria Math" w:hAnsi="Cambria Math" w:cs="Cambria Math"/>
                <w:lang w:val="ro-RO"/>
              </w:rPr>
              <w:t>ț</w:t>
            </w:r>
            <w:r w:rsidRPr="00304682">
              <w:rPr>
                <w:lang w:val="ro-RO"/>
              </w:rPr>
              <w:t>a căruia este introdus sau pus la dispozi</w:t>
            </w:r>
            <w:r w:rsidRPr="00304682">
              <w:rPr>
                <w:rFonts w:ascii="Cambria Math" w:hAnsi="Cambria Math" w:cs="Cambria Math"/>
                <w:lang w:val="ro-RO"/>
              </w:rPr>
              <w:t>ț</w:t>
            </w:r>
            <w:r w:rsidRPr="00304682">
              <w:rPr>
                <w:lang w:val="ro-RO"/>
              </w:rPr>
              <w:t>ie produsul.</w:t>
            </w:r>
          </w:p>
          <w:p w:rsidR="00965C40" w:rsidRPr="00304682" w:rsidRDefault="00965C40" w:rsidP="00965C40">
            <w:pPr>
              <w:jc w:val="both"/>
              <w:rPr>
                <w:b/>
                <w:lang w:val="ro-RO"/>
              </w:rPr>
            </w:pPr>
            <w:r w:rsidRPr="00304682">
              <w:rPr>
                <w:b/>
                <w:lang w:val="ro-RO"/>
              </w:rPr>
              <w:t xml:space="preserve">Decizia nr. 768/2008/CE, Anexa 1, </w:t>
            </w:r>
          </w:p>
          <w:p w:rsidR="00965C40" w:rsidRPr="00304682" w:rsidRDefault="00965C40" w:rsidP="00965C40">
            <w:pPr>
              <w:jc w:val="both"/>
              <w:rPr>
                <w:b/>
                <w:lang w:val="ro-RO"/>
              </w:rPr>
            </w:pPr>
            <w:r w:rsidRPr="00304682">
              <w:rPr>
                <w:b/>
                <w:lang w:val="ro-RO"/>
              </w:rPr>
              <w:t>Articolul R2 Obliga</w:t>
            </w:r>
            <w:r w:rsidRPr="00304682">
              <w:rPr>
                <w:rFonts w:ascii="Cambria Math" w:hAnsi="Cambria Math" w:cs="Cambria Math"/>
                <w:b/>
                <w:lang w:val="ro-RO"/>
              </w:rPr>
              <w:t>ț</w:t>
            </w:r>
            <w:r w:rsidRPr="00304682">
              <w:rPr>
                <w:b/>
                <w:lang w:val="ro-RO"/>
              </w:rPr>
              <w:t>iile producătorilor</w:t>
            </w:r>
          </w:p>
          <w:p w:rsidR="00965C40" w:rsidRPr="00304682" w:rsidRDefault="0051694D" w:rsidP="00965C40">
            <w:pPr>
              <w:jc w:val="both"/>
              <w:rPr>
                <w:lang w:val="ro-RO"/>
              </w:rPr>
            </w:pPr>
            <w:r w:rsidRPr="00304682">
              <w:rPr>
                <w:lang w:val="ro-RO"/>
              </w:rPr>
              <w:t xml:space="preserve"> </w:t>
            </w:r>
            <w:r w:rsidR="00965C40" w:rsidRPr="00304682">
              <w:rPr>
                <w:lang w:val="ro-RO"/>
              </w:rPr>
              <w:t>(2) Producătorii întocmesc documenta</w:t>
            </w:r>
            <w:r w:rsidR="00965C40" w:rsidRPr="00304682">
              <w:rPr>
                <w:rFonts w:ascii="Cambria Math" w:hAnsi="Cambria Math" w:cs="Cambria Math"/>
                <w:lang w:val="ro-RO"/>
              </w:rPr>
              <w:t>ț</w:t>
            </w:r>
            <w:r w:rsidR="00965C40" w:rsidRPr="00304682">
              <w:rPr>
                <w:lang w:val="ro-RO"/>
              </w:rPr>
              <w:t xml:space="preserve">ia tehnică solicitată </w:t>
            </w:r>
            <w:r w:rsidR="00965C40" w:rsidRPr="00304682">
              <w:rPr>
                <w:rFonts w:ascii="Cambria Math" w:hAnsi="Cambria Math" w:cs="Cambria Math"/>
                <w:lang w:val="ro-RO"/>
              </w:rPr>
              <w:t>ș</w:t>
            </w:r>
            <w:r w:rsidR="00965C40" w:rsidRPr="00304682">
              <w:rPr>
                <w:lang w:val="ro-RO"/>
              </w:rPr>
              <w:t>i efectuează sau au efectuat procedura aplicabilă de evaluare a conformită</w:t>
            </w:r>
            <w:r w:rsidR="00965C40" w:rsidRPr="00304682">
              <w:rPr>
                <w:rFonts w:ascii="Cambria Math" w:hAnsi="Cambria Math" w:cs="Cambria Math"/>
                <w:lang w:val="ro-RO"/>
              </w:rPr>
              <w:t>ț</w:t>
            </w:r>
            <w:r w:rsidR="00965C40" w:rsidRPr="00304682">
              <w:rPr>
                <w:lang w:val="ro-RO"/>
              </w:rPr>
              <w:t>ii.</w:t>
            </w:r>
          </w:p>
          <w:p w:rsidR="00965C40" w:rsidRPr="00304682" w:rsidRDefault="00965C40" w:rsidP="00965C40">
            <w:pPr>
              <w:jc w:val="both"/>
              <w:rPr>
                <w:lang w:val="ro-RO"/>
              </w:rPr>
            </w:pPr>
            <w:r w:rsidRPr="00304682">
              <w:rPr>
                <w:lang w:val="ro-RO"/>
              </w:rPr>
              <w:t>În cazul în care s-a demonstrat conformitatea produsului cu cerin</w:t>
            </w:r>
            <w:r w:rsidRPr="00304682">
              <w:rPr>
                <w:rFonts w:ascii="Cambria Math" w:hAnsi="Cambria Math" w:cs="Cambria Math"/>
                <w:lang w:val="ro-RO"/>
              </w:rPr>
              <w:t>ț</w:t>
            </w:r>
            <w:r w:rsidRPr="00304682">
              <w:rPr>
                <w:lang w:val="ro-RO"/>
              </w:rPr>
              <w:t>ele aplicabile prin procedura men</w:t>
            </w:r>
            <w:r w:rsidRPr="00304682">
              <w:rPr>
                <w:rFonts w:ascii="Cambria Math" w:hAnsi="Cambria Math" w:cs="Cambria Math"/>
                <w:lang w:val="ro-RO"/>
              </w:rPr>
              <w:t>ț</w:t>
            </w:r>
            <w:r w:rsidRPr="00304682">
              <w:rPr>
                <w:lang w:val="ro-RO"/>
              </w:rPr>
              <w:t>ionată, producătorii întocmesc o declara</w:t>
            </w:r>
            <w:r w:rsidRPr="00304682">
              <w:rPr>
                <w:rFonts w:ascii="Cambria Math" w:hAnsi="Cambria Math" w:cs="Cambria Math"/>
                <w:lang w:val="ro-RO"/>
              </w:rPr>
              <w:t>ț</w:t>
            </w:r>
            <w:r w:rsidRPr="00304682">
              <w:rPr>
                <w:lang w:val="ro-RO"/>
              </w:rPr>
              <w:t xml:space="preserve">ie CE de conformitate </w:t>
            </w:r>
            <w:r w:rsidRPr="00304682">
              <w:rPr>
                <w:rFonts w:ascii="Cambria Math" w:hAnsi="Cambria Math" w:cs="Cambria Math"/>
                <w:lang w:val="ro-RO"/>
              </w:rPr>
              <w:t>ș</w:t>
            </w:r>
            <w:r w:rsidRPr="00304682">
              <w:rPr>
                <w:lang w:val="ro-RO"/>
              </w:rPr>
              <w:t>i aplică marcajul de conformitate.</w:t>
            </w:r>
          </w:p>
          <w:p w:rsidR="00965C40" w:rsidRPr="00304682" w:rsidRDefault="00965C40" w:rsidP="00965C40">
            <w:pPr>
              <w:jc w:val="both"/>
              <w:rPr>
                <w:lang w:val="ro-RO"/>
              </w:rPr>
            </w:pPr>
            <w:r w:rsidRPr="00304682">
              <w:rPr>
                <w:lang w:val="ro-RO"/>
              </w:rPr>
              <w:t>(3) Producătorii păstrează documenta</w:t>
            </w:r>
            <w:r w:rsidRPr="00304682">
              <w:rPr>
                <w:rFonts w:ascii="Cambria Math" w:hAnsi="Cambria Math" w:cs="Cambria Math"/>
                <w:lang w:val="ro-RO"/>
              </w:rPr>
              <w:t>ț</w:t>
            </w:r>
            <w:r w:rsidRPr="00304682">
              <w:rPr>
                <w:lang w:val="ro-RO"/>
              </w:rPr>
              <w:t xml:space="preserve">ia tehnică </w:t>
            </w:r>
            <w:r w:rsidRPr="00304682">
              <w:rPr>
                <w:rFonts w:ascii="Cambria Math" w:hAnsi="Cambria Math" w:cs="Cambria Math"/>
                <w:lang w:val="ro-RO"/>
              </w:rPr>
              <w:t>ș</w:t>
            </w:r>
            <w:r w:rsidRPr="00304682">
              <w:rPr>
                <w:lang w:val="ro-RO"/>
              </w:rPr>
              <w:t>i declara</w:t>
            </w:r>
            <w:r w:rsidRPr="00304682">
              <w:rPr>
                <w:rFonts w:ascii="Cambria Math" w:hAnsi="Cambria Math" w:cs="Cambria Math"/>
                <w:lang w:val="ro-RO"/>
              </w:rPr>
              <w:t>ț</w:t>
            </w:r>
            <w:r w:rsidRPr="00304682">
              <w:rPr>
                <w:lang w:val="ro-RO"/>
              </w:rPr>
              <w:t>ia CE de conformitate pentru o perioadă de … [a se specifica perioada, în func</w:t>
            </w:r>
            <w:r w:rsidRPr="00304682">
              <w:rPr>
                <w:rFonts w:ascii="Cambria Math" w:hAnsi="Cambria Math" w:cs="Cambria Math"/>
                <w:lang w:val="ro-RO"/>
              </w:rPr>
              <w:t>ț</w:t>
            </w:r>
            <w:r w:rsidRPr="00304682">
              <w:rPr>
                <w:lang w:val="ro-RO"/>
              </w:rPr>
              <w:t>ie de ciclul de via</w:t>
            </w:r>
            <w:r w:rsidRPr="00304682">
              <w:rPr>
                <w:rFonts w:ascii="Cambria Math" w:hAnsi="Cambria Math" w:cs="Cambria Math"/>
                <w:lang w:val="ro-RO"/>
              </w:rPr>
              <w:t>ț</w:t>
            </w:r>
            <w:r w:rsidRPr="00304682">
              <w:rPr>
                <w:lang w:val="ro-RO"/>
              </w:rPr>
              <w:t xml:space="preserve">ă al produsului </w:t>
            </w:r>
            <w:r w:rsidRPr="00304682">
              <w:rPr>
                <w:rFonts w:ascii="Cambria Math" w:hAnsi="Cambria Math" w:cs="Cambria Math"/>
                <w:lang w:val="ro-RO"/>
              </w:rPr>
              <w:t>ș</w:t>
            </w:r>
            <w:r w:rsidRPr="00304682">
              <w:rPr>
                <w:lang w:val="ro-RO"/>
              </w:rPr>
              <w:t>i de nivelul de risc] după introducerea pe</w:t>
            </w:r>
          </w:p>
          <w:p w:rsidR="00965C40" w:rsidRPr="00304682" w:rsidRDefault="00965C40" w:rsidP="00965C40">
            <w:pPr>
              <w:jc w:val="both"/>
              <w:rPr>
                <w:lang w:val="ro-RO"/>
              </w:rPr>
            </w:pPr>
            <w:r w:rsidRPr="00304682">
              <w:rPr>
                <w:lang w:val="ro-RO"/>
              </w:rPr>
              <w:t>pia</w:t>
            </w:r>
            <w:r w:rsidRPr="00304682">
              <w:rPr>
                <w:rFonts w:ascii="Cambria Math" w:hAnsi="Cambria Math" w:cs="Cambria Math"/>
                <w:lang w:val="ro-RO"/>
              </w:rPr>
              <w:t>ț</w:t>
            </w:r>
            <w:r w:rsidRPr="00304682">
              <w:rPr>
                <w:lang w:val="ro-RO"/>
              </w:rPr>
              <w:t>ă a produsului.</w:t>
            </w:r>
          </w:p>
          <w:p w:rsidR="00965C40" w:rsidRPr="00304682" w:rsidRDefault="00965C40" w:rsidP="00965C40">
            <w:pPr>
              <w:jc w:val="both"/>
              <w:rPr>
                <w:lang w:val="ro-RO"/>
              </w:rPr>
            </w:pPr>
            <w:r w:rsidRPr="00304682">
              <w:rPr>
                <w:lang w:val="ro-RO"/>
              </w:rPr>
              <w:t xml:space="preserve">(4) Producătorii se asigură că există proceduri care să </w:t>
            </w:r>
            <w:r w:rsidRPr="00304682">
              <w:rPr>
                <w:lang w:val="ro-RO"/>
              </w:rPr>
              <w:lastRenderedPageBreak/>
              <w:t>garanteze conformitatea continuă a produc</w:t>
            </w:r>
            <w:r w:rsidRPr="00304682">
              <w:rPr>
                <w:rFonts w:ascii="Cambria Math" w:hAnsi="Cambria Math" w:cs="Cambria Math"/>
                <w:lang w:val="ro-RO"/>
              </w:rPr>
              <w:t>ț</w:t>
            </w:r>
            <w:r w:rsidRPr="00304682">
              <w:rPr>
                <w:lang w:val="ro-RO"/>
              </w:rPr>
              <w:t xml:space="preserve">iei în serie. Modificările în proiectare sau cele referitoare la caracteristicile produsului </w:t>
            </w:r>
            <w:r w:rsidRPr="00304682">
              <w:rPr>
                <w:rFonts w:ascii="Cambria Math" w:hAnsi="Cambria Math" w:cs="Cambria Math"/>
                <w:lang w:val="ro-RO"/>
              </w:rPr>
              <w:t>ș</w:t>
            </w:r>
            <w:r w:rsidRPr="00304682">
              <w:rPr>
                <w:lang w:val="ro-RO"/>
              </w:rPr>
              <w:t>i modificările standardelor armonizate sau ale specifica</w:t>
            </w:r>
            <w:r w:rsidRPr="00304682">
              <w:rPr>
                <w:rFonts w:ascii="Cambria Math" w:hAnsi="Cambria Math" w:cs="Cambria Math"/>
                <w:lang w:val="ro-RO"/>
              </w:rPr>
              <w:t>ț</w:t>
            </w:r>
            <w:r w:rsidRPr="00304682">
              <w:rPr>
                <w:lang w:val="ro-RO"/>
              </w:rPr>
              <w:t>iilor tehnice, în raport cu care se declară conformitatea unui produs, se iau în considerare în mod corespunzător.</w:t>
            </w:r>
          </w:p>
          <w:p w:rsidR="00965C40" w:rsidRPr="00304682" w:rsidRDefault="00965C40" w:rsidP="00965C40">
            <w:pPr>
              <w:jc w:val="both"/>
              <w:rPr>
                <w:lang w:val="ro-RO"/>
              </w:rPr>
            </w:pPr>
            <w:r w:rsidRPr="00304682">
              <w:rPr>
                <w:lang w:val="ro-RO"/>
              </w:rPr>
              <w:t>Ori de câte ori acest lucru este justificat de riscurile prezentate de un produs, producătorii testează prin e</w:t>
            </w:r>
            <w:r w:rsidRPr="00304682">
              <w:rPr>
                <w:rFonts w:ascii="Cambria Math" w:hAnsi="Cambria Math" w:cs="Cambria Math"/>
                <w:lang w:val="ro-RO"/>
              </w:rPr>
              <w:t>ș</w:t>
            </w:r>
            <w:r w:rsidRPr="00304682">
              <w:rPr>
                <w:lang w:val="ro-RO"/>
              </w:rPr>
              <w:t xml:space="preserve">antionare produsele comercializate, pentru a proteja sănătatea </w:t>
            </w:r>
            <w:r w:rsidRPr="00304682">
              <w:rPr>
                <w:rFonts w:ascii="Cambria Math" w:hAnsi="Cambria Math" w:cs="Cambria Math"/>
                <w:lang w:val="ro-RO"/>
              </w:rPr>
              <w:t>ș</w:t>
            </w:r>
            <w:r w:rsidRPr="00304682">
              <w:rPr>
                <w:lang w:val="ro-RO"/>
              </w:rPr>
              <w:t>i siguran</w:t>
            </w:r>
            <w:r w:rsidRPr="00304682">
              <w:rPr>
                <w:rFonts w:ascii="Cambria Math" w:hAnsi="Cambria Math" w:cs="Cambria Math"/>
                <w:lang w:val="ro-RO"/>
              </w:rPr>
              <w:t>ț</w:t>
            </w:r>
            <w:r w:rsidRPr="00304682">
              <w:rPr>
                <w:lang w:val="ro-RO"/>
              </w:rPr>
              <w:t xml:space="preserve">a consumatorilor, investigând </w:t>
            </w:r>
            <w:r w:rsidRPr="00304682">
              <w:rPr>
                <w:rFonts w:ascii="Cambria Math" w:hAnsi="Cambria Math" w:cs="Cambria Math"/>
                <w:lang w:val="ro-RO"/>
              </w:rPr>
              <w:t>ș</w:t>
            </w:r>
            <w:r w:rsidRPr="00304682">
              <w:rPr>
                <w:lang w:val="ro-RO"/>
              </w:rPr>
              <w:t>i,</w:t>
            </w:r>
          </w:p>
          <w:p w:rsidR="00965C40" w:rsidRPr="00304682" w:rsidRDefault="00965C40" w:rsidP="00965C40">
            <w:pPr>
              <w:jc w:val="both"/>
              <w:rPr>
                <w:color w:val="0070C0"/>
                <w:lang w:val="ro-RO"/>
              </w:rPr>
            </w:pPr>
            <w:r w:rsidRPr="00304682">
              <w:rPr>
                <w:lang w:val="ro-RO"/>
              </w:rPr>
              <w:t xml:space="preserve">după caz, </w:t>
            </w:r>
            <w:r w:rsidRPr="00304682">
              <w:rPr>
                <w:rFonts w:ascii="Cambria Math" w:hAnsi="Cambria Math" w:cs="Cambria Math"/>
                <w:lang w:val="ro-RO"/>
              </w:rPr>
              <w:t>ț</w:t>
            </w:r>
            <w:r w:rsidRPr="00304682">
              <w:rPr>
                <w:lang w:val="ro-RO"/>
              </w:rPr>
              <w:t xml:space="preserve">inând un registru de plângeri, produse neconforme </w:t>
            </w:r>
            <w:r w:rsidRPr="00304682">
              <w:rPr>
                <w:rFonts w:ascii="Cambria Math" w:hAnsi="Cambria Math" w:cs="Cambria Math"/>
                <w:lang w:val="ro-RO"/>
              </w:rPr>
              <w:t>ș</w:t>
            </w:r>
            <w:r w:rsidRPr="00304682">
              <w:rPr>
                <w:lang w:val="ro-RO"/>
              </w:rPr>
              <w:t xml:space="preserve">i rechemări ale unor produse, </w:t>
            </w:r>
            <w:r w:rsidRPr="00304682">
              <w:rPr>
                <w:rFonts w:ascii="Cambria Math" w:hAnsi="Cambria Math" w:cs="Cambria Math"/>
                <w:lang w:val="ro-RO"/>
              </w:rPr>
              <w:t>ș</w:t>
            </w:r>
            <w:r w:rsidRPr="00304682">
              <w:rPr>
                <w:lang w:val="ro-RO"/>
              </w:rPr>
              <w:t>i informează distribuitorii privind orice astfel de activită</w:t>
            </w:r>
            <w:r w:rsidRPr="00304682">
              <w:rPr>
                <w:rFonts w:ascii="Cambria Math" w:hAnsi="Cambria Math" w:cs="Cambria Math"/>
                <w:lang w:val="ro-RO"/>
              </w:rPr>
              <w:t>ț</w:t>
            </w:r>
            <w:r w:rsidRPr="00304682">
              <w:rPr>
                <w:lang w:val="ro-RO"/>
              </w:rPr>
              <w:t>i de monitorizare.</w:t>
            </w:r>
          </w:p>
        </w:tc>
        <w:tc>
          <w:tcPr>
            <w:tcW w:w="6804" w:type="dxa"/>
            <w:tcBorders>
              <w:top w:val="single" w:sz="4" w:space="0" w:color="auto"/>
              <w:left w:val="single" w:sz="4" w:space="0" w:color="auto"/>
              <w:bottom w:val="single" w:sz="4" w:space="0" w:color="auto"/>
              <w:right w:val="single" w:sz="4" w:space="0" w:color="auto"/>
            </w:tcBorders>
          </w:tcPr>
          <w:p w:rsidR="00E95A43" w:rsidRPr="00D73ECF" w:rsidRDefault="00E95A43" w:rsidP="00E95A43">
            <w:pPr>
              <w:ind w:right="141"/>
              <w:jc w:val="both"/>
              <w:rPr>
                <w:lang w:val="ro-RO"/>
              </w:rPr>
            </w:pPr>
          </w:p>
          <w:p w:rsidR="00E95A43" w:rsidRPr="00D73ECF" w:rsidRDefault="00E95A43" w:rsidP="00E95A43">
            <w:pPr>
              <w:ind w:right="141"/>
              <w:jc w:val="both"/>
              <w:rPr>
                <w:lang w:val="ro-RO"/>
              </w:rPr>
            </w:pPr>
          </w:p>
          <w:p w:rsidR="00E95A43" w:rsidRPr="00E95A43" w:rsidRDefault="00E95A43" w:rsidP="00E95A43">
            <w:pPr>
              <w:ind w:right="141"/>
              <w:rPr>
                <w:lang w:val="ro-RO"/>
              </w:rPr>
            </w:pPr>
          </w:p>
          <w:p w:rsidR="00235BDD" w:rsidRPr="00304682" w:rsidRDefault="00235BDD" w:rsidP="001D1C06">
            <w:pPr>
              <w:ind w:firstLine="252"/>
              <w:jc w:val="both"/>
              <w:rPr>
                <w:b/>
                <w:color w:val="0070C0"/>
                <w:lang w:val="en-US"/>
              </w:rPr>
            </w:pPr>
          </w:p>
          <w:p w:rsidR="00235BDD" w:rsidRPr="00304682" w:rsidRDefault="00235BDD" w:rsidP="001D1C06">
            <w:pPr>
              <w:ind w:firstLine="252"/>
              <w:jc w:val="both"/>
              <w:rPr>
                <w:b/>
                <w:color w:val="0070C0"/>
                <w:lang w:val="en-US"/>
              </w:rPr>
            </w:pPr>
          </w:p>
          <w:p w:rsidR="00235BDD" w:rsidRPr="00304682" w:rsidRDefault="00235BDD" w:rsidP="001D1C06">
            <w:pPr>
              <w:ind w:firstLine="252"/>
              <w:jc w:val="both"/>
              <w:rPr>
                <w:b/>
                <w:color w:val="0070C0"/>
                <w:lang w:val="en-US"/>
              </w:rPr>
            </w:pPr>
          </w:p>
          <w:p w:rsidR="00235BDD" w:rsidRPr="00304682" w:rsidRDefault="00235BDD" w:rsidP="001D1C06">
            <w:pPr>
              <w:ind w:firstLine="252"/>
              <w:jc w:val="both"/>
              <w:rPr>
                <w:b/>
                <w:color w:val="0070C0"/>
                <w:lang w:val="en-US"/>
              </w:rPr>
            </w:pPr>
          </w:p>
          <w:p w:rsidR="00304682" w:rsidRPr="00304682" w:rsidRDefault="00304682" w:rsidP="001D1C06">
            <w:pPr>
              <w:ind w:firstLine="252"/>
              <w:jc w:val="both"/>
              <w:rPr>
                <w:b/>
                <w:lang w:val="en-US"/>
              </w:rPr>
            </w:pPr>
          </w:p>
          <w:p w:rsidR="00C767E6" w:rsidRDefault="00C767E6" w:rsidP="001D1C06">
            <w:pPr>
              <w:ind w:firstLine="252"/>
              <w:jc w:val="both"/>
              <w:rPr>
                <w:b/>
                <w:lang w:val="en-US"/>
              </w:rPr>
            </w:pPr>
          </w:p>
          <w:p w:rsidR="00885379" w:rsidRDefault="00885379" w:rsidP="001D1C06">
            <w:pPr>
              <w:ind w:firstLine="252"/>
              <w:jc w:val="both"/>
              <w:rPr>
                <w:b/>
                <w:lang w:val="en-US"/>
              </w:rPr>
            </w:pPr>
          </w:p>
          <w:p w:rsidR="00965C40" w:rsidRPr="00304682" w:rsidRDefault="00965C40" w:rsidP="001D1C06">
            <w:pPr>
              <w:ind w:firstLine="252"/>
              <w:jc w:val="both"/>
              <w:rPr>
                <w:b/>
                <w:color w:val="0070C0"/>
                <w:lang w:val="en-US"/>
              </w:rPr>
            </w:pPr>
          </w:p>
          <w:p w:rsidR="00B9731A" w:rsidRPr="00304682" w:rsidRDefault="00B9731A" w:rsidP="00F079D1">
            <w:pPr>
              <w:ind w:firstLine="252"/>
              <w:jc w:val="both"/>
              <w:rPr>
                <w:color w:val="0070C0"/>
                <w:lang w:val="ro-RO"/>
              </w:rPr>
            </w:pPr>
          </w:p>
        </w:tc>
        <w:tc>
          <w:tcPr>
            <w:tcW w:w="1418"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965C40" w:rsidRPr="00304682" w:rsidRDefault="00965C40" w:rsidP="005D5BBD">
            <w:pPr>
              <w:rPr>
                <w:lang w:val="ro-RO"/>
              </w:rPr>
            </w:pPr>
          </w:p>
        </w:tc>
        <w:tc>
          <w:tcPr>
            <w:tcW w:w="709" w:type="dxa"/>
            <w:tcBorders>
              <w:top w:val="single" w:sz="4" w:space="0" w:color="auto"/>
              <w:left w:val="single" w:sz="4" w:space="0" w:color="auto"/>
              <w:bottom w:val="single" w:sz="4" w:space="0" w:color="auto"/>
              <w:right w:val="single" w:sz="4" w:space="0" w:color="auto"/>
            </w:tcBorders>
          </w:tcPr>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235BDD" w:rsidRPr="00304682" w:rsidRDefault="00235BDD">
            <w:pPr>
              <w:rPr>
                <w:lang w:val="ro-RO"/>
              </w:rPr>
            </w:pPr>
          </w:p>
          <w:p w:rsidR="00965C40" w:rsidRPr="00304682" w:rsidRDefault="00965C40">
            <w:pPr>
              <w:rPr>
                <w:lang w:val="ro-RO"/>
              </w:rPr>
            </w:pPr>
          </w:p>
        </w:tc>
        <w:tc>
          <w:tcPr>
            <w:tcW w:w="850"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r>
      <w:tr w:rsidR="00B9731A" w:rsidRPr="00304682" w:rsidTr="00456FB1">
        <w:tc>
          <w:tcPr>
            <w:tcW w:w="5387"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c>
          <w:tcPr>
            <w:tcW w:w="6804" w:type="dxa"/>
            <w:tcBorders>
              <w:top w:val="single" w:sz="4" w:space="0" w:color="auto"/>
              <w:left w:val="single" w:sz="4" w:space="0" w:color="auto"/>
              <w:bottom w:val="single" w:sz="4" w:space="0" w:color="auto"/>
              <w:right w:val="single" w:sz="4" w:space="0" w:color="auto"/>
            </w:tcBorders>
          </w:tcPr>
          <w:p w:rsidR="00E95A43" w:rsidRPr="00D73ECF" w:rsidRDefault="00E95A43" w:rsidP="00E95A43">
            <w:pPr>
              <w:ind w:right="141"/>
              <w:rPr>
                <w:b/>
                <w:lang w:val="ro-RO"/>
              </w:rPr>
            </w:pPr>
            <w:r w:rsidRPr="00D73ECF">
              <w:rPr>
                <w:b/>
                <w:lang w:val="ro-RO"/>
              </w:rPr>
              <w:t>1</w:t>
            </w:r>
            <w:r>
              <w:rPr>
                <w:b/>
                <w:lang w:val="ro-RO"/>
              </w:rPr>
              <w:t>6</w:t>
            </w:r>
            <w:r w:rsidRPr="00D73ECF">
              <w:rPr>
                <w:b/>
                <w:lang w:val="ro-RO"/>
              </w:rPr>
              <w:t>. Articolul 20:</w:t>
            </w:r>
          </w:p>
          <w:p w:rsidR="00E95A43" w:rsidRPr="00D73ECF" w:rsidRDefault="00E95A43" w:rsidP="00E95A43">
            <w:pPr>
              <w:ind w:right="141"/>
              <w:jc w:val="both"/>
              <w:rPr>
                <w:lang w:val="ro-RO"/>
              </w:rPr>
            </w:pPr>
            <w:r w:rsidRPr="00D73ECF">
              <w:rPr>
                <w:b/>
                <w:lang w:val="ro-RO"/>
              </w:rPr>
              <w:t xml:space="preserve">în titlul </w:t>
            </w:r>
            <w:r w:rsidRPr="00D73ECF">
              <w:rPr>
                <w:lang w:val="ro-RO"/>
              </w:rPr>
              <w:t xml:space="preserve">articolului, </w:t>
            </w:r>
            <w:proofErr w:type="spellStart"/>
            <w:r w:rsidRPr="00D73ECF">
              <w:rPr>
                <w:lang w:val="ro-RO"/>
              </w:rPr>
              <w:t>cuvîntul</w:t>
            </w:r>
            <w:proofErr w:type="spellEnd"/>
            <w:r w:rsidRPr="00D73ECF">
              <w:rPr>
                <w:lang w:val="ro-RO"/>
              </w:rPr>
              <w:t xml:space="preserve">  „ conformității” se exclude;</w:t>
            </w:r>
          </w:p>
          <w:p w:rsidR="00E95A43" w:rsidRDefault="00E95A43" w:rsidP="00E95A43">
            <w:pPr>
              <w:ind w:right="141"/>
              <w:jc w:val="both"/>
              <w:rPr>
                <w:lang w:val="ro-RO"/>
              </w:rPr>
            </w:pPr>
            <w:r w:rsidRPr="00D73ECF">
              <w:rPr>
                <w:b/>
                <w:lang w:val="ro-RO"/>
              </w:rPr>
              <w:t xml:space="preserve"> la alineatul (1)</w:t>
            </w:r>
            <w:r w:rsidRPr="00D73ECF">
              <w:rPr>
                <w:lang w:val="ro-RO"/>
              </w:rPr>
              <w:t xml:space="preserve">,  </w:t>
            </w:r>
            <w:proofErr w:type="spellStart"/>
            <w:r w:rsidRPr="00D73ECF">
              <w:rPr>
                <w:lang w:val="ro-RO"/>
              </w:rPr>
              <w:t>cuvîntul</w:t>
            </w:r>
            <w:proofErr w:type="spellEnd"/>
            <w:r w:rsidRPr="00D73ECF">
              <w:rPr>
                <w:lang w:val="ro-RO"/>
              </w:rPr>
              <w:t xml:space="preserve"> „conformității” se exclude;</w:t>
            </w:r>
          </w:p>
          <w:p w:rsidR="00B9731A" w:rsidRPr="00E95A43" w:rsidRDefault="00B9731A" w:rsidP="00991BD2">
            <w:pPr>
              <w:ind w:firstLine="252"/>
              <w:jc w:val="both"/>
              <w:rPr>
                <w:color w:val="0070C0"/>
                <w:lang w:val="ro-RO"/>
              </w:rPr>
            </w:pPr>
          </w:p>
        </w:tc>
        <w:tc>
          <w:tcPr>
            <w:tcW w:w="1418" w:type="dxa"/>
            <w:tcBorders>
              <w:top w:val="single" w:sz="4" w:space="0" w:color="auto"/>
              <w:left w:val="single" w:sz="4" w:space="0" w:color="auto"/>
              <w:bottom w:val="single" w:sz="4" w:space="0" w:color="auto"/>
              <w:right w:val="single" w:sz="4" w:space="0" w:color="auto"/>
            </w:tcBorders>
          </w:tcPr>
          <w:p w:rsidR="00B9731A" w:rsidRPr="00304682" w:rsidRDefault="006E50A5">
            <w:pPr>
              <w:rPr>
                <w:color w:val="0070C0"/>
                <w:lang w:val="ro-RO"/>
              </w:rPr>
            </w:pPr>
            <w:r w:rsidRPr="006E50A5">
              <w:rPr>
                <w:color w:val="0070C0"/>
                <w:lang w:val="ro-RO"/>
              </w:rPr>
              <w:t>Prevederi cu specific naţional</w:t>
            </w:r>
          </w:p>
        </w:tc>
        <w:tc>
          <w:tcPr>
            <w:tcW w:w="850" w:type="dxa"/>
            <w:tcBorders>
              <w:top w:val="single" w:sz="4" w:space="0" w:color="auto"/>
              <w:left w:val="single" w:sz="4" w:space="0" w:color="auto"/>
              <w:bottom w:val="single" w:sz="4" w:space="0" w:color="auto"/>
              <w:right w:val="single" w:sz="4" w:space="0" w:color="auto"/>
            </w:tcBorders>
          </w:tcPr>
          <w:p w:rsidR="00B9731A" w:rsidRPr="006E50A5" w:rsidRDefault="00B9731A" w:rsidP="00991BD2">
            <w:pPr>
              <w:rPr>
                <w:strike/>
                <w:color w:val="0070C0"/>
                <w:lang w:val="ro-RO"/>
              </w:rPr>
            </w:pPr>
          </w:p>
        </w:tc>
        <w:tc>
          <w:tcPr>
            <w:tcW w:w="709" w:type="dxa"/>
            <w:tcBorders>
              <w:top w:val="single" w:sz="4" w:space="0" w:color="auto"/>
              <w:left w:val="single" w:sz="4" w:space="0" w:color="auto"/>
              <w:bottom w:val="single" w:sz="4" w:space="0" w:color="auto"/>
              <w:right w:val="single" w:sz="4" w:space="0" w:color="auto"/>
            </w:tcBorders>
          </w:tcPr>
          <w:p w:rsidR="00B9731A" w:rsidRPr="00304682" w:rsidRDefault="00E95A43">
            <w:pPr>
              <w:rPr>
                <w:color w:val="0070C0"/>
                <w:lang w:val="ro-RO"/>
              </w:rPr>
            </w:pPr>
            <w:r>
              <w:rPr>
                <w:color w:val="0070C0"/>
                <w:lang w:val="ro-RO"/>
              </w:rPr>
              <w:t>ME</w:t>
            </w:r>
          </w:p>
        </w:tc>
        <w:tc>
          <w:tcPr>
            <w:tcW w:w="850"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r>
      <w:tr w:rsidR="00E95A43" w:rsidRPr="00304682" w:rsidTr="00456FB1">
        <w:tc>
          <w:tcPr>
            <w:tcW w:w="5387" w:type="dxa"/>
            <w:tcBorders>
              <w:top w:val="single" w:sz="4" w:space="0" w:color="auto"/>
              <w:left w:val="single" w:sz="4" w:space="0" w:color="auto"/>
              <w:bottom w:val="single" w:sz="4" w:space="0" w:color="auto"/>
              <w:right w:val="single" w:sz="4" w:space="0" w:color="auto"/>
            </w:tcBorders>
          </w:tcPr>
          <w:p w:rsidR="00E95A43" w:rsidRPr="00304682" w:rsidRDefault="00E95A43">
            <w:pPr>
              <w:rPr>
                <w:color w:val="0070C0"/>
                <w:lang w:val="ro-RO"/>
              </w:rPr>
            </w:pPr>
          </w:p>
        </w:tc>
        <w:tc>
          <w:tcPr>
            <w:tcW w:w="6804" w:type="dxa"/>
            <w:tcBorders>
              <w:top w:val="single" w:sz="4" w:space="0" w:color="auto"/>
              <w:left w:val="single" w:sz="4" w:space="0" w:color="auto"/>
              <w:bottom w:val="single" w:sz="4" w:space="0" w:color="auto"/>
              <w:right w:val="single" w:sz="4" w:space="0" w:color="auto"/>
            </w:tcBorders>
          </w:tcPr>
          <w:p w:rsidR="00E95A43" w:rsidRPr="00D73ECF" w:rsidRDefault="00E95A43" w:rsidP="00E95A43">
            <w:pPr>
              <w:ind w:right="141"/>
              <w:jc w:val="both"/>
              <w:rPr>
                <w:b/>
                <w:lang w:val="ro-RO"/>
              </w:rPr>
            </w:pPr>
            <w:r w:rsidRPr="00D73ECF">
              <w:rPr>
                <w:b/>
                <w:lang w:val="ro-RO"/>
              </w:rPr>
              <w:t>1</w:t>
            </w:r>
            <w:r>
              <w:rPr>
                <w:b/>
                <w:lang w:val="ro-RO"/>
              </w:rPr>
              <w:t>7</w:t>
            </w:r>
            <w:r w:rsidRPr="00D73ECF">
              <w:rPr>
                <w:b/>
                <w:lang w:val="ro-RO"/>
              </w:rPr>
              <w:t>. Articolul 21:</w:t>
            </w:r>
          </w:p>
          <w:p w:rsidR="00E95A43" w:rsidRDefault="00E95A43" w:rsidP="00E95A43">
            <w:pPr>
              <w:ind w:right="141"/>
              <w:jc w:val="both"/>
              <w:rPr>
                <w:lang w:val="ro-RO"/>
              </w:rPr>
            </w:pPr>
            <w:r w:rsidRPr="00D73ECF">
              <w:rPr>
                <w:b/>
                <w:lang w:val="ro-RO"/>
              </w:rPr>
              <w:t>la alineatul (6)</w:t>
            </w:r>
            <w:r w:rsidRPr="00D73ECF">
              <w:rPr>
                <w:lang w:val="ro-RO"/>
              </w:rPr>
              <w:t>, cuvintele „în numele” se substituie cu cuvintele „la comanda”;</w:t>
            </w:r>
          </w:p>
          <w:p w:rsidR="00E95A43" w:rsidRPr="00D73ECF" w:rsidRDefault="00E95A43" w:rsidP="00E95A43">
            <w:pPr>
              <w:ind w:right="141"/>
              <w:rPr>
                <w:b/>
                <w:lang w:val="ro-RO"/>
              </w:rPr>
            </w:pPr>
          </w:p>
        </w:tc>
        <w:tc>
          <w:tcPr>
            <w:tcW w:w="1418" w:type="dxa"/>
            <w:tcBorders>
              <w:top w:val="single" w:sz="4" w:space="0" w:color="auto"/>
              <w:left w:val="single" w:sz="4" w:space="0" w:color="auto"/>
              <w:bottom w:val="single" w:sz="4" w:space="0" w:color="auto"/>
              <w:right w:val="single" w:sz="4" w:space="0" w:color="auto"/>
            </w:tcBorders>
          </w:tcPr>
          <w:p w:rsidR="00E95A43" w:rsidRPr="006E50A5" w:rsidRDefault="00E95A43">
            <w:pPr>
              <w:rPr>
                <w:color w:val="0070C0"/>
                <w:lang w:val="ro-RO"/>
              </w:rPr>
            </w:pPr>
            <w:r w:rsidRPr="006E50A5">
              <w:rPr>
                <w:color w:val="0070C0"/>
                <w:lang w:val="ro-RO"/>
              </w:rPr>
              <w:t>Prevederi cu specific naţional</w:t>
            </w:r>
          </w:p>
        </w:tc>
        <w:tc>
          <w:tcPr>
            <w:tcW w:w="850" w:type="dxa"/>
            <w:tcBorders>
              <w:top w:val="single" w:sz="4" w:space="0" w:color="auto"/>
              <w:left w:val="single" w:sz="4" w:space="0" w:color="auto"/>
              <w:bottom w:val="single" w:sz="4" w:space="0" w:color="auto"/>
              <w:right w:val="single" w:sz="4" w:space="0" w:color="auto"/>
            </w:tcBorders>
          </w:tcPr>
          <w:p w:rsidR="00E95A43" w:rsidRPr="006E50A5" w:rsidRDefault="00E95A43" w:rsidP="00991BD2">
            <w:pPr>
              <w:rPr>
                <w:strike/>
                <w:color w:val="0070C0"/>
                <w:lang w:val="ro-RO"/>
              </w:rPr>
            </w:pPr>
          </w:p>
        </w:tc>
        <w:tc>
          <w:tcPr>
            <w:tcW w:w="709" w:type="dxa"/>
            <w:tcBorders>
              <w:top w:val="single" w:sz="4" w:space="0" w:color="auto"/>
              <w:left w:val="single" w:sz="4" w:space="0" w:color="auto"/>
              <w:bottom w:val="single" w:sz="4" w:space="0" w:color="auto"/>
              <w:right w:val="single" w:sz="4" w:space="0" w:color="auto"/>
            </w:tcBorders>
          </w:tcPr>
          <w:p w:rsidR="00E95A43" w:rsidRPr="00304682" w:rsidRDefault="00E95A43">
            <w:pPr>
              <w:rPr>
                <w:color w:val="0070C0"/>
                <w:lang w:val="ro-RO"/>
              </w:rPr>
            </w:pPr>
            <w:r>
              <w:rPr>
                <w:color w:val="0070C0"/>
                <w:lang w:val="ro-RO"/>
              </w:rPr>
              <w:t>ME</w:t>
            </w:r>
          </w:p>
        </w:tc>
        <w:tc>
          <w:tcPr>
            <w:tcW w:w="850" w:type="dxa"/>
            <w:tcBorders>
              <w:top w:val="single" w:sz="4" w:space="0" w:color="auto"/>
              <w:left w:val="single" w:sz="4" w:space="0" w:color="auto"/>
              <w:bottom w:val="single" w:sz="4" w:space="0" w:color="auto"/>
              <w:right w:val="single" w:sz="4" w:space="0" w:color="auto"/>
            </w:tcBorders>
          </w:tcPr>
          <w:p w:rsidR="00E95A43" w:rsidRPr="00304682" w:rsidRDefault="00E95A43">
            <w:pPr>
              <w:rPr>
                <w:color w:val="0070C0"/>
                <w:lang w:val="ro-RO"/>
              </w:rPr>
            </w:pPr>
          </w:p>
        </w:tc>
      </w:tr>
      <w:tr w:rsidR="00E95A43" w:rsidRPr="00304682" w:rsidTr="00E95A43">
        <w:trPr>
          <w:trHeight w:val="1359"/>
        </w:trPr>
        <w:tc>
          <w:tcPr>
            <w:tcW w:w="5387" w:type="dxa"/>
            <w:tcBorders>
              <w:top w:val="single" w:sz="4" w:space="0" w:color="auto"/>
              <w:left w:val="single" w:sz="4" w:space="0" w:color="auto"/>
              <w:bottom w:val="single" w:sz="4" w:space="0" w:color="auto"/>
              <w:right w:val="single" w:sz="4" w:space="0" w:color="auto"/>
            </w:tcBorders>
          </w:tcPr>
          <w:p w:rsidR="00E95A43" w:rsidRPr="00304682" w:rsidRDefault="00E95A43">
            <w:pPr>
              <w:rPr>
                <w:color w:val="0070C0"/>
                <w:lang w:val="ro-RO"/>
              </w:rPr>
            </w:pPr>
          </w:p>
        </w:tc>
        <w:tc>
          <w:tcPr>
            <w:tcW w:w="6804" w:type="dxa"/>
            <w:tcBorders>
              <w:top w:val="single" w:sz="4" w:space="0" w:color="auto"/>
              <w:left w:val="single" w:sz="4" w:space="0" w:color="auto"/>
              <w:bottom w:val="single" w:sz="4" w:space="0" w:color="auto"/>
              <w:right w:val="single" w:sz="4" w:space="0" w:color="auto"/>
            </w:tcBorders>
          </w:tcPr>
          <w:p w:rsidR="00E95A43" w:rsidRPr="00D73ECF" w:rsidRDefault="00E95A43" w:rsidP="00E95A43">
            <w:pPr>
              <w:ind w:right="141"/>
              <w:jc w:val="both"/>
              <w:rPr>
                <w:b/>
                <w:lang w:val="ro-RO"/>
              </w:rPr>
            </w:pPr>
            <w:r w:rsidRPr="00D73ECF">
              <w:rPr>
                <w:b/>
                <w:lang w:val="ro-RO"/>
              </w:rPr>
              <w:t>1</w:t>
            </w:r>
            <w:r>
              <w:rPr>
                <w:b/>
                <w:lang w:val="ro-RO"/>
              </w:rPr>
              <w:t>8</w:t>
            </w:r>
            <w:r w:rsidRPr="00D73ECF">
              <w:rPr>
                <w:b/>
                <w:lang w:val="ro-RO"/>
              </w:rPr>
              <w:t>. Articolul 22:</w:t>
            </w:r>
          </w:p>
          <w:p w:rsidR="00E95A43" w:rsidRPr="00D73ECF" w:rsidRDefault="00E95A43" w:rsidP="00E95A43">
            <w:pPr>
              <w:ind w:right="-142"/>
              <w:jc w:val="both"/>
              <w:rPr>
                <w:lang w:val="ro-RO"/>
              </w:rPr>
            </w:pPr>
            <w:r w:rsidRPr="00D73ECF">
              <w:rPr>
                <w:b/>
                <w:lang w:val="ro-RO"/>
              </w:rPr>
              <w:t>la alineatul (4)</w:t>
            </w:r>
            <w:r w:rsidRPr="00D73ECF">
              <w:rPr>
                <w:lang w:val="ro-RO"/>
              </w:rPr>
              <w:t>, se completează în final cu cuvintele cu următorul cuprins: ” în conformitate cu reglementările tehnice aplicabile”;</w:t>
            </w:r>
          </w:p>
          <w:p w:rsidR="00E95A43" w:rsidRPr="00D73ECF" w:rsidRDefault="00E95A43" w:rsidP="00E95A43">
            <w:pPr>
              <w:ind w:right="141"/>
              <w:jc w:val="both"/>
              <w:rPr>
                <w:b/>
                <w:lang w:val="ro-RO"/>
              </w:rPr>
            </w:pPr>
          </w:p>
        </w:tc>
        <w:tc>
          <w:tcPr>
            <w:tcW w:w="1418" w:type="dxa"/>
            <w:tcBorders>
              <w:top w:val="single" w:sz="4" w:space="0" w:color="auto"/>
              <w:left w:val="single" w:sz="4" w:space="0" w:color="auto"/>
              <w:bottom w:val="single" w:sz="4" w:space="0" w:color="auto"/>
              <w:right w:val="single" w:sz="4" w:space="0" w:color="auto"/>
            </w:tcBorders>
          </w:tcPr>
          <w:p w:rsidR="00E95A43" w:rsidRPr="006E50A5" w:rsidRDefault="00E95A43">
            <w:pPr>
              <w:rPr>
                <w:color w:val="0070C0"/>
                <w:lang w:val="ro-RO"/>
              </w:rPr>
            </w:pPr>
            <w:r w:rsidRPr="006E50A5">
              <w:rPr>
                <w:color w:val="0070C0"/>
                <w:lang w:val="ro-RO"/>
              </w:rPr>
              <w:t>Prevederi cu specific naţional</w:t>
            </w:r>
          </w:p>
        </w:tc>
        <w:tc>
          <w:tcPr>
            <w:tcW w:w="850" w:type="dxa"/>
            <w:tcBorders>
              <w:top w:val="single" w:sz="4" w:space="0" w:color="auto"/>
              <w:left w:val="single" w:sz="4" w:space="0" w:color="auto"/>
              <w:bottom w:val="single" w:sz="4" w:space="0" w:color="auto"/>
              <w:right w:val="single" w:sz="4" w:space="0" w:color="auto"/>
            </w:tcBorders>
          </w:tcPr>
          <w:p w:rsidR="00E95A43" w:rsidRPr="006E50A5" w:rsidRDefault="00E95A43" w:rsidP="00991BD2">
            <w:pPr>
              <w:rPr>
                <w:strike/>
                <w:color w:val="0070C0"/>
                <w:lang w:val="ro-RO"/>
              </w:rPr>
            </w:pPr>
          </w:p>
        </w:tc>
        <w:tc>
          <w:tcPr>
            <w:tcW w:w="709" w:type="dxa"/>
            <w:tcBorders>
              <w:top w:val="single" w:sz="4" w:space="0" w:color="auto"/>
              <w:left w:val="single" w:sz="4" w:space="0" w:color="auto"/>
              <w:bottom w:val="single" w:sz="4" w:space="0" w:color="auto"/>
              <w:right w:val="single" w:sz="4" w:space="0" w:color="auto"/>
            </w:tcBorders>
          </w:tcPr>
          <w:p w:rsidR="00E95A43" w:rsidRPr="00304682" w:rsidRDefault="00E95A43">
            <w:pPr>
              <w:rPr>
                <w:color w:val="0070C0"/>
                <w:lang w:val="ro-RO"/>
              </w:rPr>
            </w:pPr>
            <w:r>
              <w:rPr>
                <w:color w:val="0070C0"/>
                <w:lang w:val="ro-RO"/>
              </w:rPr>
              <w:t>ME</w:t>
            </w:r>
          </w:p>
        </w:tc>
        <w:tc>
          <w:tcPr>
            <w:tcW w:w="850" w:type="dxa"/>
            <w:tcBorders>
              <w:top w:val="single" w:sz="4" w:space="0" w:color="auto"/>
              <w:left w:val="single" w:sz="4" w:space="0" w:color="auto"/>
              <w:bottom w:val="single" w:sz="4" w:space="0" w:color="auto"/>
              <w:right w:val="single" w:sz="4" w:space="0" w:color="auto"/>
            </w:tcBorders>
          </w:tcPr>
          <w:p w:rsidR="00E95A43" w:rsidRPr="00304682" w:rsidRDefault="00E95A43">
            <w:pPr>
              <w:rPr>
                <w:color w:val="0070C0"/>
                <w:lang w:val="ro-RO"/>
              </w:rPr>
            </w:pPr>
          </w:p>
        </w:tc>
      </w:tr>
      <w:tr w:rsidR="00E95A43" w:rsidRPr="00304682" w:rsidTr="00E95A43">
        <w:trPr>
          <w:trHeight w:val="1359"/>
        </w:trPr>
        <w:tc>
          <w:tcPr>
            <w:tcW w:w="5387" w:type="dxa"/>
            <w:tcBorders>
              <w:top w:val="single" w:sz="4" w:space="0" w:color="auto"/>
              <w:left w:val="single" w:sz="4" w:space="0" w:color="auto"/>
              <w:bottom w:val="single" w:sz="4" w:space="0" w:color="auto"/>
              <w:right w:val="single" w:sz="4" w:space="0" w:color="auto"/>
            </w:tcBorders>
          </w:tcPr>
          <w:p w:rsidR="0095054E" w:rsidRPr="0095054E" w:rsidRDefault="0095054E" w:rsidP="0095054E">
            <w:pPr>
              <w:jc w:val="both"/>
              <w:rPr>
                <w:b/>
                <w:lang w:val="ro-RO"/>
              </w:rPr>
            </w:pPr>
            <w:r w:rsidRPr="0095054E">
              <w:rPr>
                <w:b/>
                <w:lang w:val="ro-RO"/>
              </w:rPr>
              <w:t>Regulamentul 765/2008/CE, Art. 30:</w:t>
            </w:r>
          </w:p>
          <w:p w:rsidR="0095054E" w:rsidRPr="00304682" w:rsidRDefault="0095054E" w:rsidP="0095054E">
            <w:pPr>
              <w:jc w:val="both"/>
              <w:rPr>
                <w:b/>
                <w:lang w:val="ro-RO"/>
              </w:rPr>
            </w:pPr>
            <w:r w:rsidRPr="00304682">
              <w:rPr>
                <w:b/>
                <w:lang w:val="ro-RO"/>
              </w:rPr>
              <w:t>Principii generale ale marcajului CE</w:t>
            </w:r>
          </w:p>
          <w:p w:rsidR="0095054E" w:rsidRPr="00304682" w:rsidRDefault="0095054E" w:rsidP="0095054E">
            <w:pPr>
              <w:jc w:val="both"/>
              <w:rPr>
                <w:lang w:val="ro-RO"/>
              </w:rPr>
            </w:pPr>
            <w:r w:rsidRPr="00304682">
              <w:rPr>
                <w:lang w:val="ro-RO"/>
              </w:rPr>
              <w:t>(1) Marcajul CE se aplică doar de producător sau de reprezentantul său autorizat.</w:t>
            </w:r>
          </w:p>
          <w:p w:rsidR="0095054E" w:rsidRPr="00304682" w:rsidRDefault="0095054E" w:rsidP="0095054E">
            <w:pPr>
              <w:jc w:val="both"/>
              <w:rPr>
                <w:lang w:val="ro-RO"/>
              </w:rPr>
            </w:pPr>
            <w:r w:rsidRPr="00304682">
              <w:rPr>
                <w:lang w:val="ro-RO"/>
              </w:rPr>
              <w:t>(2) Marcajul CE, prezentat în anexa II, se aplică doar pe produsele pentru care legisla</w:t>
            </w:r>
            <w:r w:rsidRPr="00304682">
              <w:rPr>
                <w:rFonts w:ascii="Cambria Math" w:hAnsi="Cambria Math" w:cs="Cambria Math"/>
                <w:lang w:val="ro-RO"/>
              </w:rPr>
              <w:t>ț</w:t>
            </w:r>
            <w:r w:rsidRPr="00304682">
              <w:rPr>
                <w:lang w:val="ro-RO"/>
              </w:rPr>
              <w:t xml:space="preserve">ia comunitară de armonizare specifică prevede aplicarea marcajului </w:t>
            </w:r>
            <w:r w:rsidRPr="00304682">
              <w:rPr>
                <w:rFonts w:ascii="Cambria Math" w:hAnsi="Cambria Math" w:cs="Cambria Math"/>
                <w:lang w:val="ro-RO"/>
              </w:rPr>
              <w:t>ș</w:t>
            </w:r>
            <w:r w:rsidRPr="00304682">
              <w:rPr>
                <w:lang w:val="ro-RO"/>
              </w:rPr>
              <w:t xml:space="preserve">i </w:t>
            </w:r>
            <w:r w:rsidRPr="00304682">
              <w:rPr>
                <w:lang w:val="ro-RO"/>
              </w:rPr>
              <w:lastRenderedPageBreak/>
              <w:t>nu se aplică pe niciun</w:t>
            </w:r>
          </w:p>
          <w:p w:rsidR="0095054E" w:rsidRPr="00304682" w:rsidRDefault="0095054E" w:rsidP="0095054E">
            <w:pPr>
              <w:jc w:val="both"/>
              <w:rPr>
                <w:lang w:val="ro-RO"/>
              </w:rPr>
            </w:pPr>
            <w:r w:rsidRPr="00304682">
              <w:rPr>
                <w:lang w:val="ro-RO"/>
              </w:rPr>
              <w:t>alt produs.</w:t>
            </w:r>
          </w:p>
          <w:p w:rsidR="0095054E" w:rsidRPr="00304682" w:rsidRDefault="0095054E" w:rsidP="0095054E">
            <w:pPr>
              <w:jc w:val="both"/>
              <w:rPr>
                <w:lang w:val="ro-RO"/>
              </w:rPr>
            </w:pPr>
            <w:r w:rsidRPr="00304682">
              <w:rPr>
                <w:lang w:val="ro-RO"/>
              </w:rPr>
              <w:t>(3) Prin faptul că a aplicat sau a cerut aplicarea marcajului CE, producătorul indică faptul că î</w:t>
            </w:r>
            <w:r w:rsidRPr="00304682">
              <w:rPr>
                <w:rFonts w:ascii="Cambria Math" w:hAnsi="Cambria Math" w:cs="Cambria Math"/>
                <w:lang w:val="ro-RO"/>
              </w:rPr>
              <w:t>ș</w:t>
            </w:r>
            <w:r w:rsidRPr="00304682">
              <w:rPr>
                <w:lang w:val="ro-RO"/>
              </w:rPr>
              <w:t>i asumă responsabilitatea pentru conformitatea produsului cu toate cerin</w:t>
            </w:r>
            <w:r w:rsidRPr="00304682">
              <w:rPr>
                <w:rFonts w:ascii="Cambria Math" w:hAnsi="Cambria Math" w:cs="Cambria Math"/>
                <w:lang w:val="ro-RO"/>
              </w:rPr>
              <w:t>ț</w:t>
            </w:r>
            <w:r w:rsidRPr="00304682">
              <w:rPr>
                <w:lang w:val="ro-RO"/>
              </w:rPr>
              <w:t>ele aplicabile prevăzute de legisla</w:t>
            </w:r>
            <w:r w:rsidRPr="00304682">
              <w:rPr>
                <w:rFonts w:ascii="Cambria Math" w:hAnsi="Cambria Math" w:cs="Cambria Math"/>
                <w:lang w:val="ro-RO"/>
              </w:rPr>
              <w:t>ț</w:t>
            </w:r>
            <w:r w:rsidRPr="00304682">
              <w:rPr>
                <w:lang w:val="ro-RO"/>
              </w:rPr>
              <w:t xml:space="preserve">ia comunitară de armonizare relevantă care reglementează aplicarea marcajului. </w:t>
            </w:r>
          </w:p>
          <w:p w:rsidR="0095054E" w:rsidRPr="00304682" w:rsidRDefault="0095054E" w:rsidP="0095054E">
            <w:pPr>
              <w:jc w:val="both"/>
              <w:rPr>
                <w:lang w:val="ro-RO"/>
              </w:rPr>
            </w:pPr>
            <w:r w:rsidRPr="00304682">
              <w:rPr>
                <w:lang w:val="ro-RO"/>
              </w:rPr>
              <w:t>(4) Marcajul CE este singurul marcaj care atestă conformitatea produsului cu cerin</w:t>
            </w:r>
            <w:r w:rsidRPr="00304682">
              <w:rPr>
                <w:rFonts w:ascii="Cambria Math" w:hAnsi="Cambria Math" w:cs="Cambria Math"/>
                <w:lang w:val="ro-RO"/>
              </w:rPr>
              <w:t>ț</w:t>
            </w:r>
            <w:r w:rsidRPr="00304682">
              <w:rPr>
                <w:lang w:val="ro-RO"/>
              </w:rPr>
              <w:t>ele aplicabile prevăzute de legisla</w:t>
            </w:r>
            <w:r w:rsidRPr="00304682">
              <w:rPr>
                <w:rFonts w:ascii="Cambria Math" w:hAnsi="Cambria Math" w:cs="Cambria Math"/>
                <w:lang w:val="ro-RO"/>
              </w:rPr>
              <w:t>ț</w:t>
            </w:r>
            <w:r w:rsidRPr="00304682">
              <w:rPr>
                <w:lang w:val="ro-RO"/>
              </w:rPr>
              <w:t>ia comunitară de armonizare relevantă care reglementează aplicarea acestuia.</w:t>
            </w:r>
          </w:p>
          <w:p w:rsidR="0095054E" w:rsidRPr="00304682" w:rsidRDefault="0095054E" w:rsidP="0095054E">
            <w:pPr>
              <w:jc w:val="both"/>
              <w:rPr>
                <w:lang w:val="ro-RO"/>
              </w:rPr>
            </w:pPr>
            <w:r w:rsidRPr="00304682">
              <w:rPr>
                <w:lang w:val="ro-RO"/>
              </w:rPr>
              <w:t>(5) Se interzice aplicarea pe produse a unor marcaje, însemne sau inscrip</w:t>
            </w:r>
            <w:r w:rsidRPr="00304682">
              <w:rPr>
                <w:rFonts w:ascii="Cambria Math" w:hAnsi="Cambria Math" w:cs="Cambria Math"/>
                <w:lang w:val="ro-RO"/>
              </w:rPr>
              <w:t>ț</w:t>
            </w:r>
            <w:r w:rsidRPr="00304682">
              <w:rPr>
                <w:lang w:val="ro-RO"/>
              </w:rPr>
              <w:t>ii care pot induce în eroare păr</w:t>
            </w:r>
            <w:r w:rsidRPr="00304682">
              <w:rPr>
                <w:rFonts w:ascii="Cambria Math" w:hAnsi="Cambria Math" w:cs="Cambria Math"/>
                <w:lang w:val="ro-RO"/>
              </w:rPr>
              <w:t>ț</w:t>
            </w:r>
            <w:r w:rsidRPr="00304682">
              <w:rPr>
                <w:lang w:val="ro-RO"/>
              </w:rPr>
              <w:t>ile ter</w:t>
            </w:r>
            <w:r w:rsidRPr="00304682">
              <w:rPr>
                <w:rFonts w:ascii="Cambria Math" w:hAnsi="Cambria Math" w:cs="Cambria Math"/>
                <w:lang w:val="ro-RO"/>
              </w:rPr>
              <w:t>ț</w:t>
            </w:r>
            <w:r w:rsidRPr="00304682">
              <w:rPr>
                <w:lang w:val="ro-RO"/>
              </w:rPr>
              <w:t>e în ceea ce prive</w:t>
            </w:r>
            <w:r w:rsidRPr="00304682">
              <w:rPr>
                <w:rFonts w:ascii="Cambria Math" w:hAnsi="Cambria Math" w:cs="Cambria Math"/>
                <w:lang w:val="ro-RO"/>
              </w:rPr>
              <w:t>ș</w:t>
            </w:r>
            <w:r w:rsidRPr="00304682">
              <w:rPr>
                <w:lang w:val="ro-RO"/>
              </w:rPr>
              <w:t>te semnifica</w:t>
            </w:r>
            <w:r w:rsidRPr="00304682">
              <w:rPr>
                <w:rFonts w:ascii="Cambria Math" w:hAnsi="Cambria Math" w:cs="Cambria Math"/>
                <w:lang w:val="ro-RO"/>
              </w:rPr>
              <w:t>ț</w:t>
            </w:r>
            <w:r w:rsidRPr="00304682">
              <w:rPr>
                <w:lang w:val="ro-RO"/>
              </w:rPr>
              <w:t xml:space="preserve">ia </w:t>
            </w:r>
            <w:r w:rsidRPr="00304682">
              <w:rPr>
                <w:rFonts w:ascii="Cambria Math" w:hAnsi="Cambria Math" w:cs="Cambria Math"/>
                <w:lang w:val="ro-RO"/>
              </w:rPr>
              <w:t>ș</w:t>
            </w:r>
            <w:r w:rsidRPr="00304682">
              <w:rPr>
                <w:lang w:val="ro-RO"/>
              </w:rPr>
              <w:t>i/sau forma marcajului CE. Pe produs poate fi aplicat orice alt marcaj, cu condi</w:t>
            </w:r>
            <w:r w:rsidRPr="00304682">
              <w:rPr>
                <w:rFonts w:ascii="Cambria Math" w:hAnsi="Cambria Math" w:cs="Cambria Math"/>
                <w:lang w:val="ro-RO"/>
              </w:rPr>
              <w:t>ț</w:t>
            </w:r>
            <w:r w:rsidRPr="00304682">
              <w:rPr>
                <w:lang w:val="ro-RO"/>
              </w:rPr>
              <w:t xml:space="preserve">ia ca prin aceasta să nu fie afectate vizibilitatea, lizibilitatea </w:t>
            </w:r>
            <w:r w:rsidRPr="00304682">
              <w:rPr>
                <w:rFonts w:ascii="Cambria Math" w:hAnsi="Cambria Math" w:cs="Cambria Math"/>
                <w:lang w:val="ro-RO"/>
              </w:rPr>
              <w:t>ș</w:t>
            </w:r>
            <w:r w:rsidRPr="00304682">
              <w:rPr>
                <w:lang w:val="ro-RO"/>
              </w:rPr>
              <w:t>i semnifica</w:t>
            </w:r>
            <w:r w:rsidRPr="00304682">
              <w:rPr>
                <w:rFonts w:ascii="Cambria Math" w:hAnsi="Cambria Math" w:cs="Cambria Math"/>
                <w:lang w:val="ro-RO"/>
              </w:rPr>
              <w:t>ț</w:t>
            </w:r>
            <w:r w:rsidRPr="00304682">
              <w:rPr>
                <w:lang w:val="ro-RO"/>
              </w:rPr>
              <w:t>ia marcajului CE.</w:t>
            </w:r>
          </w:p>
          <w:p w:rsidR="0095054E" w:rsidRPr="00304682" w:rsidRDefault="0095054E" w:rsidP="0095054E">
            <w:pPr>
              <w:jc w:val="both"/>
              <w:rPr>
                <w:lang w:val="ro-RO"/>
              </w:rPr>
            </w:pPr>
            <w:r w:rsidRPr="00304682">
              <w:rPr>
                <w:lang w:val="ro-RO"/>
              </w:rPr>
              <w:t xml:space="preserve">(6) Fără a aduce atingere articolului 41, statele membre asigură punerea în aplicare corectă a regimului aplicabil marcajului CE </w:t>
            </w:r>
            <w:r w:rsidRPr="00304682">
              <w:rPr>
                <w:rFonts w:ascii="Cambria Math" w:hAnsi="Cambria Math" w:cs="Cambria Math"/>
                <w:lang w:val="ro-RO"/>
              </w:rPr>
              <w:t>ș</w:t>
            </w:r>
            <w:r w:rsidRPr="00304682">
              <w:rPr>
                <w:lang w:val="ro-RO"/>
              </w:rPr>
              <w:t>i iau măsuri adecvate în caz de utilizare neconformă a acestuia.</w:t>
            </w:r>
          </w:p>
          <w:p w:rsidR="0095054E" w:rsidRPr="00304682" w:rsidRDefault="0095054E" w:rsidP="0095054E">
            <w:pPr>
              <w:jc w:val="both"/>
              <w:rPr>
                <w:lang w:val="ro-RO"/>
              </w:rPr>
            </w:pPr>
            <w:r w:rsidRPr="00304682">
              <w:rPr>
                <w:lang w:val="ro-RO"/>
              </w:rPr>
              <w:t>Statele membre prevăd, de asemenea, sanc</w:t>
            </w:r>
            <w:r w:rsidRPr="00304682">
              <w:rPr>
                <w:rFonts w:ascii="Cambria Math" w:hAnsi="Cambria Math" w:cs="Cambria Math"/>
                <w:lang w:val="ro-RO"/>
              </w:rPr>
              <w:t>ț</w:t>
            </w:r>
            <w:r w:rsidRPr="00304682">
              <w:rPr>
                <w:lang w:val="ro-RO"/>
              </w:rPr>
              <w:t>iuni pentru încălcări, inclusiv posibile sanc</w:t>
            </w:r>
            <w:r w:rsidRPr="00304682">
              <w:rPr>
                <w:rFonts w:ascii="Cambria Math" w:hAnsi="Cambria Math" w:cs="Cambria Math"/>
                <w:lang w:val="ro-RO"/>
              </w:rPr>
              <w:t>ț</w:t>
            </w:r>
            <w:r w:rsidRPr="00304682">
              <w:rPr>
                <w:lang w:val="ro-RO"/>
              </w:rPr>
              <w:t>iuni penale pentru încălcări grave. Aceste sanc</w:t>
            </w:r>
            <w:r w:rsidRPr="00304682">
              <w:rPr>
                <w:rFonts w:ascii="Cambria Math" w:hAnsi="Cambria Math" w:cs="Cambria Math"/>
                <w:lang w:val="ro-RO"/>
              </w:rPr>
              <w:t>ț</w:t>
            </w:r>
            <w:r w:rsidRPr="00304682">
              <w:rPr>
                <w:lang w:val="ro-RO"/>
              </w:rPr>
              <w:t>iuni sunt propor</w:t>
            </w:r>
            <w:r w:rsidRPr="00304682">
              <w:rPr>
                <w:rFonts w:ascii="Cambria Math" w:hAnsi="Cambria Math" w:cs="Cambria Math"/>
                <w:lang w:val="ro-RO"/>
              </w:rPr>
              <w:t>ț</w:t>
            </w:r>
            <w:r w:rsidRPr="00304682">
              <w:rPr>
                <w:lang w:val="ro-RO"/>
              </w:rPr>
              <w:t xml:space="preserve">ionale cu gravitatea faptei </w:t>
            </w:r>
            <w:r w:rsidRPr="00304682">
              <w:rPr>
                <w:rFonts w:ascii="Cambria Math" w:hAnsi="Cambria Math" w:cs="Cambria Math"/>
                <w:lang w:val="ro-RO"/>
              </w:rPr>
              <w:t>ș</w:t>
            </w:r>
            <w:r w:rsidRPr="00304682">
              <w:rPr>
                <w:lang w:val="ro-RO"/>
              </w:rPr>
              <w:t>i reprezintă o măsură eficace de descurajare a utilizării necorespunzătoare.</w:t>
            </w:r>
          </w:p>
          <w:p w:rsidR="0095054E" w:rsidRPr="0095054E" w:rsidRDefault="0095054E" w:rsidP="0095054E">
            <w:pPr>
              <w:jc w:val="both"/>
              <w:rPr>
                <w:b/>
                <w:lang w:val="ro-RO"/>
              </w:rPr>
            </w:pPr>
            <w:r w:rsidRPr="0095054E">
              <w:rPr>
                <w:b/>
                <w:lang w:val="ro-RO"/>
              </w:rPr>
              <w:t xml:space="preserve">Decizia nr. 768/2008/CE, Anexa 1, </w:t>
            </w:r>
          </w:p>
          <w:p w:rsidR="0095054E" w:rsidRPr="00304682" w:rsidRDefault="0095054E" w:rsidP="0095054E">
            <w:pPr>
              <w:jc w:val="both"/>
              <w:rPr>
                <w:b/>
                <w:lang w:val="ro-RO"/>
              </w:rPr>
            </w:pPr>
            <w:r w:rsidRPr="00304682">
              <w:rPr>
                <w:b/>
                <w:lang w:val="ro-RO"/>
              </w:rPr>
              <w:t>Articolul R12</w:t>
            </w:r>
          </w:p>
          <w:p w:rsidR="0095054E" w:rsidRPr="00304682" w:rsidRDefault="0095054E" w:rsidP="0095054E">
            <w:pPr>
              <w:jc w:val="both"/>
              <w:rPr>
                <w:b/>
                <w:lang w:val="ro-RO"/>
              </w:rPr>
            </w:pPr>
            <w:r w:rsidRPr="00304682">
              <w:rPr>
                <w:b/>
                <w:lang w:val="ro-RO"/>
              </w:rPr>
              <w:t xml:space="preserve">Norme </w:t>
            </w:r>
            <w:r w:rsidRPr="00304682">
              <w:rPr>
                <w:rFonts w:ascii="Cambria Math" w:hAnsi="Cambria Math" w:cs="Cambria Math"/>
                <w:b/>
                <w:lang w:val="ro-RO"/>
              </w:rPr>
              <w:t>ș</w:t>
            </w:r>
            <w:r w:rsidRPr="00304682">
              <w:rPr>
                <w:b/>
                <w:lang w:val="ro-RO"/>
              </w:rPr>
              <w:t>i condi</w:t>
            </w:r>
            <w:r w:rsidRPr="00304682">
              <w:rPr>
                <w:rFonts w:ascii="Cambria Math" w:hAnsi="Cambria Math" w:cs="Cambria Math"/>
                <w:b/>
                <w:lang w:val="ro-RO"/>
              </w:rPr>
              <w:t>ț</w:t>
            </w:r>
            <w:r w:rsidRPr="00304682">
              <w:rPr>
                <w:b/>
                <w:lang w:val="ro-RO"/>
              </w:rPr>
              <w:t>ii pentru aplicarea marcajului CE</w:t>
            </w:r>
          </w:p>
          <w:p w:rsidR="0095054E" w:rsidRPr="00304682" w:rsidRDefault="0095054E" w:rsidP="0095054E">
            <w:pPr>
              <w:jc w:val="both"/>
              <w:rPr>
                <w:lang w:val="ro-RO"/>
              </w:rPr>
            </w:pPr>
            <w:r w:rsidRPr="00304682">
              <w:rPr>
                <w:lang w:val="ro-RO"/>
              </w:rPr>
              <w:t xml:space="preserve">(1) Marcajul CE se aplică în mod vizibil, lizibil </w:t>
            </w:r>
            <w:r w:rsidRPr="00304682">
              <w:rPr>
                <w:rFonts w:ascii="Cambria Math" w:hAnsi="Cambria Math" w:cs="Cambria Math"/>
                <w:lang w:val="ro-RO"/>
              </w:rPr>
              <w:t>ș</w:t>
            </w:r>
            <w:r w:rsidRPr="00304682">
              <w:rPr>
                <w:lang w:val="ro-RO"/>
              </w:rPr>
              <w:t>i indelebil pe produs sau pe plăcu</w:t>
            </w:r>
            <w:r w:rsidRPr="00304682">
              <w:rPr>
                <w:rFonts w:ascii="Cambria Math" w:hAnsi="Cambria Math" w:cs="Cambria Math"/>
                <w:lang w:val="ro-RO"/>
              </w:rPr>
              <w:t>ț</w:t>
            </w:r>
            <w:r w:rsidRPr="00304682">
              <w:rPr>
                <w:lang w:val="ro-RO"/>
              </w:rPr>
              <w:t xml:space="preserve">a cu date ale produsului. În cazul în care acest lucru nu este posibil sau justificat din considerente </w:t>
            </w:r>
            <w:r w:rsidRPr="00304682">
              <w:rPr>
                <w:rFonts w:ascii="Cambria Math" w:hAnsi="Cambria Math" w:cs="Cambria Math"/>
                <w:lang w:val="ro-RO"/>
              </w:rPr>
              <w:t>ț</w:t>
            </w:r>
            <w:r w:rsidRPr="00304682">
              <w:rPr>
                <w:lang w:val="ro-RO"/>
              </w:rPr>
              <w:t xml:space="preserve">inând de natura </w:t>
            </w:r>
            <w:r w:rsidRPr="00304682">
              <w:rPr>
                <w:lang w:val="ro-RO"/>
              </w:rPr>
              <w:lastRenderedPageBreak/>
              <w:t xml:space="preserve">produsului, marcajul se aplică pe ambalaj </w:t>
            </w:r>
            <w:r w:rsidRPr="00304682">
              <w:rPr>
                <w:rFonts w:ascii="Cambria Math" w:hAnsi="Cambria Math" w:cs="Cambria Math"/>
                <w:lang w:val="ro-RO"/>
              </w:rPr>
              <w:t>ș</w:t>
            </w:r>
            <w:r w:rsidRPr="00304682">
              <w:rPr>
                <w:lang w:val="ro-RO"/>
              </w:rPr>
              <w:t>i pe documentele de înso</w:t>
            </w:r>
            <w:r w:rsidRPr="00304682">
              <w:rPr>
                <w:rFonts w:ascii="Cambria Math" w:hAnsi="Cambria Math" w:cs="Cambria Math"/>
                <w:lang w:val="ro-RO"/>
              </w:rPr>
              <w:t>ț</w:t>
            </w:r>
            <w:r w:rsidRPr="00304682">
              <w:rPr>
                <w:lang w:val="ro-RO"/>
              </w:rPr>
              <w:t>ire, în cazul în care legisla</w:t>
            </w:r>
            <w:r w:rsidRPr="00304682">
              <w:rPr>
                <w:rFonts w:ascii="Cambria Math" w:hAnsi="Cambria Math" w:cs="Cambria Math"/>
                <w:lang w:val="ro-RO"/>
              </w:rPr>
              <w:t>ț</w:t>
            </w:r>
            <w:r w:rsidRPr="00304682">
              <w:rPr>
                <w:lang w:val="ro-RO"/>
              </w:rPr>
              <w:t>ia în cauză prevede astfel de documente.</w:t>
            </w:r>
          </w:p>
          <w:p w:rsidR="0095054E" w:rsidRPr="00304682" w:rsidRDefault="0095054E" w:rsidP="0095054E">
            <w:pPr>
              <w:jc w:val="both"/>
              <w:rPr>
                <w:lang w:val="ro-RO"/>
              </w:rPr>
            </w:pPr>
            <w:r w:rsidRPr="00304682">
              <w:rPr>
                <w:lang w:val="ro-RO"/>
              </w:rPr>
              <w:t>(2) Marcajul CE se aplică înainte ca produsul să fie introdus pe pia</w:t>
            </w:r>
            <w:r w:rsidRPr="00304682">
              <w:rPr>
                <w:rFonts w:ascii="Cambria Math" w:hAnsi="Cambria Math" w:cs="Cambria Math"/>
                <w:lang w:val="ro-RO"/>
              </w:rPr>
              <w:t>ț</w:t>
            </w:r>
            <w:r w:rsidRPr="00304682">
              <w:rPr>
                <w:lang w:val="ro-RO"/>
              </w:rPr>
              <w:t>ă.</w:t>
            </w:r>
          </w:p>
          <w:p w:rsidR="0095054E" w:rsidRPr="00304682" w:rsidRDefault="0095054E" w:rsidP="0095054E">
            <w:pPr>
              <w:jc w:val="both"/>
              <w:rPr>
                <w:lang w:val="ro-RO"/>
              </w:rPr>
            </w:pPr>
            <w:r w:rsidRPr="00304682">
              <w:rPr>
                <w:lang w:val="ro-RO"/>
              </w:rPr>
              <w:t>Poate fi urmat de o pictogramă sau orice alt însemn care indică un risc special sau o utilizare specială.</w:t>
            </w:r>
          </w:p>
          <w:p w:rsidR="0095054E" w:rsidRPr="00304682" w:rsidRDefault="0095054E" w:rsidP="0095054E">
            <w:pPr>
              <w:jc w:val="both"/>
              <w:rPr>
                <w:lang w:val="ro-RO"/>
              </w:rPr>
            </w:pPr>
            <w:r w:rsidRPr="00304682">
              <w:rPr>
                <w:lang w:val="ro-RO"/>
              </w:rPr>
              <w:t>(3) Marcajul CE este urmat de numărul de identificare al organismului notificat, în cazul în care un astfel de organism este implicat în faza de control a produc</w:t>
            </w:r>
            <w:r w:rsidRPr="00304682">
              <w:rPr>
                <w:rFonts w:ascii="Cambria Math" w:hAnsi="Cambria Math" w:cs="Cambria Math"/>
                <w:lang w:val="ro-RO"/>
              </w:rPr>
              <w:t>ț</w:t>
            </w:r>
            <w:r w:rsidRPr="00304682">
              <w:rPr>
                <w:lang w:val="ro-RO"/>
              </w:rPr>
              <w:t>iei.</w:t>
            </w:r>
          </w:p>
          <w:p w:rsidR="0095054E" w:rsidRPr="00304682" w:rsidRDefault="0095054E" w:rsidP="0095054E">
            <w:pPr>
              <w:jc w:val="both"/>
              <w:rPr>
                <w:lang w:val="ro-RO"/>
              </w:rPr>
            </w:pPr>
            <w:r w:rsidRPr="00304682">
              <w:rPr>
                <w:lang w:val="ro-RO"/>
              </w:rPr>
              <w:t>Numărul de identificare al organismului notificat se aplică chiar de către organismul notificat sau, conform instruc</w:t>
            </w:r>
            <w:r w:rsidRPr="00304682">
              <w:rPr>
                <w:rFonts w:ascii="Cambria Math" w:hAnsi="Cambria Math" w:cs="Cambria Math"/>
                <w:lang w:val="ro-RO"/>
              </w:rPr>
              <w:t>ț</w:t>
            </w:r>
            <w:r w:rsidRPr="00304682">
              <w:rPr>
                <w:lang w:val="ro-RO"/>
              </w:rPr>
              <w:t>iunilor acestuia, de către producător sau reprezentantul său autorizat.</w:t>
            </w:r>
          </w:p>
          <w:p w:rsidR="0095054E" w:rsidRPr="00304682" w:rsidRDefault="0095054E" w:rsidP="0095054E">
            <w:pPr>
              <w:jc w:val="both"/>
              <w:rPr>
                <w:lang w:val="ro-RO"/>
              </w:rPr>
            </w:pPr>
            <w:r w:rsidRPr="00304682">
              <w:rPr>
                <w:lang w:val="ro-RO"/>
              </w:rPr>
              <w:t xml:space="preserve">(4) Statele membre dezvoltă mecanismele existente pentru a asigura aplicarea corectă a regimului care reglementează marcajul CE </w:t>
            </w:r>
            <w:r w:rsidRPr="00304682">
              <w:rPr>
                <w:rFonts w:ascii="Cambria Math" w:hAnsi="Cambria Math" w:cs="Cambria Math"/>
                <w:lang w:val="ro-RO"/>
              </w:rPr>
              <w:t>ș</w:t>
            </w:r>
            <w:r w:rsidRPr="00304682">
              <w:rPr>
                <w:lang w:val="ro-RO"/>
              </w:rPr>
              <w:t>i iau măsuri adecvate în caz de utilizare incorectă a marcajului. Statele membre prevăd, de asemenea, sanc</w:t>
            </w:r>
            <w:r w:rsidRPr="00304682">
              <w:rPr>
                <w:rFonts w:ascii="Cambria Math" w:hAnsi="Cambria Math" w:cs="Cambria Math"/>
                <w:lang w:val="ro-RO"/>
              </w:rPr>
              <w:t>ț</w:t>
            </w:r>
            <w:r w:rsidRPr="00304682">
              <w:rPr>
                <w:lang w:val="ro-RO"/>
              </w:rPr>
              <w:t>iuni pentru încălcări, inclusiv sanc</w:t>
            </w:r>
            <w:r w:rsidRPr="00304682">
              <w:rPr>
                <w:rFonts w:ascii="Cambria Math" w:hAnsi="Cambria Math" w:cs="Cambria Math"/>
                <w:lang w:val="ro-RO"/>
              </w:rPr>
              <w:t>ț</w:t>
            </w:r>
            <w:r w:rsidRPr="00304682">
              <w:rPr>
                <w:lang w:val="ro-RO"/>
              </w:rPr>
              <w:t>iuni penale pentru încălcările grave. Sanc</w:t>
            </w:r>
            <w:r w:rsidRPr="00304682">
              <w:rPr>
                <w:rFonts w:ascii="Cambria Math" w:hAnsi="Cambria Math" w:cs="Cambria Math"/>
                <w:lang w:val="ro-RO"/>
              </w:rPr>
              <w:t>ț</w:t>
            </w:r>
            <w:r w:rsidRPr="00304682">
              <w:rPr>
                <w:lang w:val="ro-RO"/>
              </w:rPr>
              <w:t>iunile în cauză sunt</w:t>
            </w:r>
          </w:p>
          <w:p w:rsidR="00E95A43" w:rsidRPr="00304682" w:rsidRDefault="0095054E" w:rsidP="0095054E">
            <w:pPr>
              <w:rPr>
                <w:color w:val="0070C0"/>
                <w:lang w:val="ro-RO"/>
              </w:rPr>
            </w:pPr>
            <w:r w:rsidRPr="00304682">
              <w:rPr>
                <w:lang w:val="ro-RO"/>
              </w:rPr>
              <w:t>propor</w:t>
            </w:r>
            <w:r w:rsidRPr="00304682">
              <w:rPr>
                <w:rFonts w:ascii="Cambria Math" w:hAnsi="Cambria Math" w:cs="Cambria Math"/>
                <w:lang w:val="ro-RO"/>
              </w:rPr>
              <w:t>ț</w:t>
            </w:r>
            <w:r w:rsidRPr="00304682">
              <w:rPr>
                <w:lang w:val="ro-RO"/>
              </w:rPr>
              <w:t xml:space="preserve">ionale cu gravitatea faptei </w:t>
            </w:r>
            <w:r w:rsidRPr="00304682">
              <w:rPr>
                <w:rFonts w:ascii="Cambria Math" w:hAnsi="Cambria Math" w:cs="Cambria Math"/>
                <w:lang w:val="ro-RO"/>
              </w:rPr>
              <w:t>ș</w:t>
            </w:r>
            <w:r w:rsidRPr="00304682">
              <w:rPr>
                <w:lang w:val="ro-RO"/>
              </w:rPr>
              <w:t>i reprezintă o măsură eficace de descurajare a utilizării necorespunzătoare.</w:t>
            </w:r>
          </w:p>
        </w:tc>
        <w:tc>
          <w:tcPr>
            <w:tcW w:w="6804" w:type="dxa"/>
            <w:tcBorders>
              <w:top w:val="single" w:sz="4" w:space="0" w:color="auto"/>
              <w:left w:val="single" w:sz="4" w:space="0" w:color="auto"/>
              <w:bottom w:val="single" w:sz="4" w:space="0" w:color="auto"/>
              <w:right w:val="single" w:sz="4" w:space="0" w:color="auto"/>
            </w:tcBorders>
          </w:tcPr>
          <w:p w:rsidR="00E95A43" w:rsidRPr="00D73ECF" w:rsidRDefault="00E95A43" w:rsidP="00E95A43">
            <w:pPr>
              <w:ind w:right="-142"/>
              <w:jc w:val="both"/>
              <w:rPr>
                <w:b/>
                <w:lang w:val="ro-RO"/>
              </w:rPr>
            </w:pPr>
            <w:r w:rsidRPr="00304682">
              <w:rPr>
                <w:b/>
                <w:lang w:val="ro-RO"/>
              </w:rPr>
              <w:lastRenderedPageBreak/>
              <w:t xml:space="preserve">17. După articolul 23 </w:t>
            </w:r>
            <w:r w:rsidRPr="00640F9B">
              <w:rPr>
                <w:lang w:val="ro-RO"/>
              </w:rPr>
              <w:t>se completează cu un articol nou 23</w:t>
            </w:r>
            <w:r w:rsidRPr="00640F9B">
              <w:rPr>
                <w:vertAlign w:val="superscript"/>
                <w:lang w:val="ro-RO"/>
              </w:rPr>
              <w:t>1</w:t>
            </w:r>
            <w:r w:rsidRPr="00640F9B">
              <w:rPr>
                <w:lang w:val="ro-RO"/>
              </w:rPr>
              <w:t xml:space="preserve"> cu </w:t>
            </w:r>
            <w:r w:rsidRPr="00D73ECF">
              <w:rPr>
                <w:b/>
                <w:lang w:val="ro-RO"/>
              </w:rPr>
              <w:t>1</w:t>
            </w:r>
            <w:r>
              <w:rPr>
                <w:b/>
                <w:lang w:val="ro-RO"/>
              </w:rPr>
              <w:t>9</w:t>
            </w:r>
            <w:r w:rsidRPr="00D73ECF">
              <w:rPr>
                <w:b/>
                <w:lang w:val="ro-RO"/>
              </w:rPr>
              <w:t>. Articolul 23:</w:t>
            </w:r>
          </w:p>
          <w:p w:rsidR="00E95A43" w:rsidRPr="00D73ECF" w:rsidRDefault="00E95A43" w:rsidP="00E95A43">
            <w:pPr>
              <w:ind w:right="141"/>
              <w:jc w:val="both"/>
              <w:rPr>
                <w:lang w:val="ro-RO"/>
              </w:rPr>
            </w:pPr>
            <w:r w:rsidRPr="00D73ECF">
              <w:rPr>
                <w:b/>
                <w:lang w:val="ro-RO"/>
              </w:rPr>
              <w:t xml:space="preserve">în titlul articolului </w:t>
            </w:r>
            <w:proofErr w:type="spellStart"/>
            <w:r w:rsidRPr="00D73ECF">
              <w:rPr>
                <w:lang w:val="ro-RO"/>
              </w:rPr>
              <w:t>cuvîntul</w:t>
            </w:r>
            <w:proofErr w:type="spellEnd"/>
            <w:r w:rsidRPr="00D73ECF">
              <w:rPr>
                <w:lang w:val="ro-RO"/>
              </w:rPr>
              <w:t xml:space="preserve"> „marca” se substituie cu </w:t>
            </w:r>
            <w:proofErr w:type="spellStart"/>
            <w:r w:rsidRPr="00D73ECF">
              <w:rPr>
                <w:lang w:val="ro-RO"/>
              </w:rPr>
              <w:t>cuvîntul</w:t>
            </w:r>
            <w:proofErr w:type="spellEnd"/>
            <w:r w:rsidRPr="00D73ECF">
              <w:rPr>
                <w:lang w:val="ro-RO"/>
              </w:rPr>
              <w:t xml:space="preserve"> „marcaj”;</w:t>
            </w:r>
          </w:p>
          <w:p w:rsidR="00E95A43" w:rsidRPr="00D73ECF" w:rsidRDefault="00E95A43" w:rsidP="00E95A43">
            <w:pPr>
              <w:ind w:right="-142"/>
              <w:jc w:val="both"/>
              <w:rPr>
                <w:lang w:val="ro-RO"/>
              </w:rPr>
            </w:pPr>
            <w:r w:rsidRPr="00D73ECF">
              <w:rPr>
                <w:b/>
                <w:lang w:val="ro-RO"/>
              </w:rPr>
              <w:t>alineatul (1)</w:t>
            </w:r>
            <w:r w:rsidRPr="00D73ECF">
              <w:rPr>
                <w:lang w:val="ro-RO"/>
              </w:rPr>
              <w:t xml:space="preserve">, va avea următorul cuprins „ Produsele supuse evaluării conformităţii în domeniul reglementat, </w:t>
            </w:r>
            <w:proofErr w:type="spellStart"/>
            <w:r w:rsidRPr="00D73ECF">
              <w:rPr>
                <w:lang w:val="ro-RO"/>
              </w:rPr>
              <w:t>pînă</w:t>
            </w:r>
            <w:proofErr w:type="spellEnd"/>
            <w:r w:rsidRPr="00D73ECF">
              <w:rPr>
                <w:lang w:val="ro-RO"/>
              </w:rPr>
              <w:t xml:space="preserve"> la introducerea lor pe piaţă şi/sau </w:t>
            </w:r>
            <w:proofErr w:type="spellStart"/>
            <w:r w:rsidRPr="00D73ECF">
              <w:rPr>
                <w:lang w:val="ro-RO"/>
              </w:rPr>
              <w:t>pînă</w:t>
            </w:r>
            <w:proofErr w:type="spellEnd"/>
            <w:r w:rsidRPr="00D73ECF">
              <w:rPr>
                <w:lang w:val="ro-RO"/>
              </w:rPr>
              <w:t xml:space="preserve"> la utilizare, trebuie să fie marcate de către producător </w:t>
            </w:r>
            <w:r w:rsidRPr="00D73ECF">
              <w:rPr>
                <w:lang w:val="ro-RO"/>
              </w:rPr>
              <w:lastRenderedPageBreak/>
              <w:t>cu  marcaj de conformitate SM, dacă reglementarea tehnică prevede un astfel de marcaj. Marcarea produsului cu  marcaj de conformitate SM indică conformitatea acestuia cu cerinţele esenţiale stabilite în reglementarea tehnică aplicabilă, care transpune legislația comunitară de armonizare. Marcajul de conformitate SM se aplică doar de producător sau de reprezentantul său autorizat.”;</w:t>
            </w:r>
          </w:p>
          <w:p w:rsidR="00E95A43" w:rsidRPr="00D73ECF" w:rsidRDefault="00E95A43" w:rsidP="00E95A43">
            <w:pPr>
              <w:jc w:val="both"/>
              <w:rPr>
                <w:lang w:val="ro-RO"/>
              </w:rPr>
            </w:pPr>
            <w:r w:rsidRPr="00D73ECF">
              <w:rPr>
                <w:b/>
                <w:lang w:val="ro-RO"/>
              </w:rPr>
              <w:t>alineatul (2)</w:t>
            </w:r>
            <w:r w:rsidRPr="00D73ECF">
              <w:rPr>
                <w:lang w:val="ro-RO"/>
              </w:rPr>
              <w:t>, va avea următorul cuprins: „Marcaj de conformitate SM se aplică, potrivit principiilor și normelor prevăzute de art. 23</w:t>
            </w:r>
            <w:r w:rsidRPr="00D73ECF">
              <w:rPr>
                <w:vertAlign w:val="superscript"/>
                <w:lang w:val="ro-RO"/>
              </w:rPr>
              <w:t xml:space="preserve">1 </w:t>
            </w:r>
            <w:r w:rsidRPr="00D73ECF">
              <w:rPr>
                <w:lang w:val="ro-RO"/>
              </w:rPr>
              <w:t xml:space="preserve">din prezenta lege. </w:t>
            </w:r>
            <w:r w:rsidRPr="00D73ECF">
              <w:rPr>
                <w:sz w:val="16"/>
                <w:szCs w:val="16"/>
                <w:lang w:val="ro-RO"/>
              </w:rPr>
              <w:t xml:space="preserve"> </w:t>
            </w:r>
            <w:r w:rsidRPr="00D73ECF">
              <w:rPr>
                <w:lang w:val="ro-RO"/>
              </w:rPr>
              <w:t>Prezentarea grafică şi dimensiunile marcajului de conformitate SM sunt prezentate în Anexa nr.4”;</w:t>
            </w:r>
          </w:p>
          <w:p w:rsidR="00E95A43" w:rsidRPr="00D73ECF" w:rsidRDefault="00E95A43" w:rsidP="00E95A43">
            <w:pPr>
              <w:ind w:right="141"/>
              <w:jc w:val="both"/>
              <w:rPr>
                <w:lang w:val="ro-RO"/>
              </w:rPr>
            </w:pPr>
            <w:r w:rsidRPr="00D73ECF">
              <w:rPr>
                <w:b/>
                <w:lang w:val="ro-RO"/>
              </w:rPr>
              <w:t>la alineatul (3)</w:t>
            </w:r>
            <w:r w:rsidRPr="00D73ECF">
              <w:rPr>
                <w:lang w:val="ro-RO"/>
              </w:rPr>
              <w:t xml:space="preserve">, </w:t>
            </w:r>
            <w:proofErr w:type="spellStart"/>
            <w:r w:rsidRPr="00D73ECF">
              <w:rPr>
                <w:lang w:val="ro-RO"/>
              </w:rPr>
              <w:t>cuvîntul</w:t>
            </w:r>
            <w:proofErr w:type="spellEnd"/>
            <w:r w:rsidRPr="00D73ECF">
              <w:rPr>
                <w:lang w:val="ro-RO"/>
              </w:rPr>
              <w:t xml:space="preserve"> „mărcii” se substituie cu </w:t>
            </w:r>
            <w:proofErr w:type="spellStart"/>
            <w:r w:rsidRPr="00D73ECF">
              <w:rPr>
                <w:lang w:val="ro-RO"/>
              </w:rPr>
              <w:t>cuvîntul</w:t>
            </w:r>
            <w:proofErr w:type="spellEnd"/>
            <w:r w:rsidRPr="00D73ECF">
              <w:rPr>
                <w:lang w:val="ro-RO"/>
              </w:rPr>
              <w:t xml:space="preserve"> „marcajului”;</w:t>
            </w:r>
          </w:p>
          <w:p w:rsidR="00E95A43" w:rsidRPr="00D73ECF" w:rsidRDefault="00E95A43" w:rsidP="00E95A43">
            <w:pPr>
              <w:ind w:right="141"/>
              <w:jc w:val="both"/>
              <w:rPr>
                <w:lang w:val="ro-RO"/>
              </w:rPr>
            </w:pPr>
            <w:r w:rsidRPr="00D73ECF">
              <w:rPr>
                <w:b/>
                <w:lang w:val="ro-RO"/>
              </w:rPr>
              <w:t>la alineatul (4)</w:t>
            </w:r>
            <w:r w:rsidRPr="00D73ECF">
              <w:rPr>
                <w:lang w:val="ro-RO"/>
              </w:rPr>
              <w:t>, cuvintele „mărcilor” și  „marca” se substituie cu cuvintele „marcajelor” și „marcaj” respectiv;</w:t>
            </w:r>
          </w:p>
          <w:p w:rsidR="00E95A43" w:rsidRPr="00D73ECF" w:rsidRDefault="00E95A43" w:rsidP="00E95A43">
            <w:pPr>
              <w:jc w:val="both"/>
              <w:rPr>
                <w:lang w:val="ro-RO"/>
              </w:rPr>
            </w:pPr>
          </w:p>
          <w:p w:rsidR="00E95A43" w:rsidRPr="00D73ECF" w:rsidRDefault="00E95A43" w:rsidP="00E95A43">
            <w:pPr>
              <w:ind w:right="141"/>
              <w:jc w:val="both"/>
              <w:rPr>
                <w:lang w:val="ro-RO"/>
              </w:rPr>
            </w:pPr>
            <w:r w:rsidRPr="00D73ECF">
              <w:rPr>
                <w:b/>
                <w:lang w:val="ro-RO"/>
              </w:rPr>
              <w:t>20. După articolul 23</w:t>
            </w:r>
            <w:r w:rsidRPr="00D73ECF">
              <w:rPr>
                <w:lang w:val="ro-RO"/>
              </w:rPr>
              <w:t xml:space="preserve"> se completează cu un articol nou 23</w:t>
            </w:r>
            <w:r w:rsidRPr="00D73ECF">
              <w:rPr>
                <w:vertAlign w:val="superscript"/>
                <w:lang w:val="ro-RO"/>
              </w:rPr>
              <w:t>1</w:t>
            </w:r>
            <w:r w:rsidRPr="00D73ECF">
              <w:rPr>
                <w:lang w:val="ro-RO"/>
              </w:rPr>
              <w:t xml:space="preserve"> cu următorul cuprins: </w:t>
            </w:r>
          </w:p>
          <w:p w:rsidR="00E95A43" w:rsidRPr="00D73ECF" w:rsidRDefault="00E95A43" w:rsidP="00E95A43">
            <w:pPr>
              <w:ind w:right="141"/>
              <w:jc w:val="both"/>
              <w:rPr>
                <w:lang w:val="ro-RO"/>
              </w:rPr>
            </w:pPr>
            <w:r w:rsidRPr="00D73ECF">
              <w:rPr>
                <w:lang w:val="ro-RO"/>
              </w:rPr>
              <w:t>„</w:t>
            </w:r>
            <w:r w:rsidRPr="00D73ECF">
              <w:rPr>
                <w:b/>
                <w:lang w:val="ro-RO"/>
              </w:rPr>
              <w:t>Articolul 23</w:t>
            </w:r>
            <w:r w:rsidRPr="00D73ECF">
              <w:rPr>
                <w:b/>
                <w:vertAlign w:val="superscript"/>
                <w:lang w:val="ro-RO"/>
              </w:rPr>
              <w:t>1</w:t>
            </w:r>
            <w:r w:rsidRPr="00D73ECF">
              <w:rPr>
                <w:b/>
                <w:lang w:val="ro-RO"/>
              </w:rPr>
              <w:t>. Principii generale şi norme de aplicare a marcajului CE</w:t>
            </w:r>
            <w:r w:rsidRPr="00D73ECF">
              <w:rPr>
                <w:lang w:val="ro-RO"/>
              </w:rPr>
              <w:t xml:space="preserve"> </w:t>
            </w:r>
          </w:p>
          <w:p w:rsidR="00E95A43" w:rsidRPr="00A81C11" w:rsidRDefault="00E95A43" w:rsidP="00E95A43">
            <w:pPr>
              <w:pStyle w:val="a9"/>
              <w:ind w:left="0" w:right="-142"/>
              <w:jc w:val="both"/>
              <w:rPr>
                <w:lang w:val="ro-RO"/>
              </w:rPr>
            </w:pPr>
            <w:r w:rsidRPr="00D73ECF">
              <w:rPr>
                <w:lang w:val="ro-RO"/>
              </w:rPr>
              <w:t xml:space="preserve">(1) Marcajul CE se poate aplica doar </w:t>
            </w:r>
            <w:r w:rsidRPr="00D73ECF">
              <w:rPr>
                <w:iCs/>
                <w:lang w:val="ro-RO"/>
              </w:rPr>
              <w:t xml:space="preserve">de la </w:t>
            </w:r>
            <w:r w:rsidRPr="00D73ECF">
              <w:rPr>
                <w:lang w:val="ro-RO"/>
              </w:rPr>
              <w:t xml:space="preserve">data intrării în vigoare a Acordului privind ECA pentru domeniile acoperite </w:t>
            </w:r>
            <w:proofErr w:type="spellStart"/>
            <w:r w:rsidRPr="00D73ECF">
              <w:rPr>
                <w:lang w:val="ro-RO"/>
              </w:rPr>
              <w:t>dedomeniile</w:t>
            </w:r>
            <w:proofErr w:type="spellEnd"/>
            <w:r w:rsidRPr="00D73ECF">
              <w:rPr>
                <w:lang w:val="ro-RO"/>
              </w:rPr>
              <w:t xml:space="preserve"> reglementate  de Anexa nr. 3 din prezenta lege, </w:t>
            </w:r>
            <w:proofErr w:type="spellStart"/>
            <w:r w:rsidRPr="00D73ECF">
              <w:rPr>
                <w:lang w:val="ro-RO"/>
              </w:rPr>
              <w:t>dacǎ</w:t>
            </w:r>
            <w:proofErr w:type="spellEnd"/>
            <w:r w:rsidRPr="00D73ECF">
              <w:rPr>
                <w:lang w:val="ro-RO"/>
              </w:rPr>
              <w:t xml:space="preserve"> acestea </w:t>
            </w:r>
            <w:proofErr w:type="spellStart"/>
            <w:r w:rsidRPr="00D73ECF">
              <w:rPr>
                <w:lang w:val="ro-RO"/>
              </w:rPr>
              <w:t>prevǎd</w:t>
            </w:r>
            <w:proofErr w:type="spellEnd"/>
            <w:r w:rsidRPr="00D73ECF">
              <w:rPr>
                <w:lang w:val="ro-RO"/>
              </w:rPr>
              <w:t xml:space="preserve"> aplicarea marcajului CE şi sunt aplicabile produselor respective ori de la data aderării Republicii Moldova la Uniunea Europeană, în situaţia în care un</w:t>
            </w:r>
            <w:r w:rsidRPr="00A81C11">
              <w:rPr>
                <w:lang w:val="ro-RO"/>
              </w:rPr>
              <w:t xml:space="preserve"> astfel de protocol nu este încheiat.</w:t>
            </w:r>
          </w:p>
          <w:p w:rsidR="00E95A43" w:rsidRPr="00A81C11" w:rsidRDefault="00E95A43" w:rsidP="00E95A43">
            <w:pPr>
              <w:ind w:right="-142"/>
              <w:jc w:val="both"/>
              <w:rPr>
                <w:lang w:val="ro-RO"/>
              </w:rPr>
            </w:pPr>
            <w:r w:rsidRPr="00A81C11">
              <w:rPr>
                <w:lang w:val="ro-RO"/>
              </w:rPr>
              <w:t>(2) Marcajul CE se aplică doar de producător sau de reprezentantul său autorizat. Prezentarea grafică şi dimensiunile marcajului de conformitate CE este prezentat în Anexa nr. 5.</w:t>
            </w:r>
          </w:p>
          <w:p w:rsidR="00E95A43" w:rsidRPr="00A81C11" w:rsidRDefault="00E95A43" w:rsidP="00E95A43">
            <w:pPr>
              <w:ind w:right="-142"/>
              <w:jc w:val="both"/>
              <w:rPr>
                <w:lang w:val="ro-RO"/>
              </w:rPr>
            </w:pPr>
            <w:r w:rsidRPr="00A81C11">
              <w:rPr>
                <w:lang w:val="ro-RO"/>
              </w:rPr>
              <w:t>(3) Marcajul CE se aplică doar pe produsele pentru care reglementarea tehnică prevede aplicarea marcajului şi nu se aplică pe nici un alt produs.</w:t>
            </w:r>
          </w:p>
          <w:p w:rsidR="00E95A43" w:rsidRPr="00A81C11" w:rsidRDefault="00E95A43" w:rsidP="00E95A43">
            <w:pPr>
              <w:ind w:right="-142"/>
              <w:jc w:val="both"/>
              <w:rPr>
                <w:lang w:val="ro-RO"/>
              </w:rPr>
            </w:pPr>
            <w:r w:rsidRPr="00A81C11">
              <w:rPr>
                <w:lang w:val="ro-RO"/>
              </w:rPr>
              <w:t>(4) Prin faptul că a aplicat sau a cerut aplicarea marcajului CE, producătorul indică faptul că îşi asumă responsabilitatea pentru conformitatea produsului cu toate cerinţele aplicabile prevăzute de reglementări tehnice relevante care reglementează aplicarea marcajului CE.</w:t>
            </w:r>
          </w:p>
          <w:p w:rsidR="00E95A43" w:rsidRPr="00A81C11" w:rsidRDefault="00E95A43" w:rsidP="00E95A43">
            <w:pPr>
              <w:ind w:right="-142"/>
              <w:jc w:val="both"/>
              <w:rPr>
                <w:lang w:val="ro-RO"/>
              </w:rPr>
            </w:pPr>
            <w:r w:rsidRPr="00A81C11">
              <w:rPr>
                <w:lang w:val="ro-RO"/>
              </w:rPr>
              <w:lastRenderedPageBreak/>
              <w:t>(5) Marcajul CE este singurul marcaj care atestă conformitatea produsului cu cerinţele aplicabile prevăzute de reglementări tehnice care transpun legislația comunitară de armonizare care reglementează aplicarea marcajului .</w:t>
            </w:r>
          </w:p>
          <w:p w:rsidR="00E95A43" w:rsidRPr="00A81C11" w:rsidRDefault="00E95A43" w:rsidP="00E95A43">
            <w:pPr>
              <w:ind w:right="-142"/>
              <w:jc w:val="both"/>
              <w:rPr>
                <w:sz w:val="28"/>
                <w:szCs w:val="28"/>
                <w:lang w:val="ro-RO"/>
              </w:rPr>
            </w:pPr>
            <w:r w:rsidRPr="00A81C11">
              <w:rPr>
                <w:lang w:val="ro-RO"/>
              </w:rPr>
              <w:t>(6) Se interzice aplicarea pe produse a unor marcaje, însemne sau inscripţii care pot induce în eroare părţile terţe în ceea ce priveşte semnificația și/sau forma marcajului CE. Orice alt marcaj poate fi aplicat pe produs doar cu condiţia că prin aplicarea acestuia nu vor fi afectate vizibilitatea, lizibilitatea şi semnificaţia marcajului CE</w:t>
            </w:r>
          </w:p>
          <w:p w:rsidR="00E95A43" w:rsidRPr="00A81C11" w:rsidRDefault="00E95A43" w:rsidP="00E95A43">
            <w:pPr>
              <w:ind w:right="-142"/>
              <w:jc w:val="both"/>
              <w:rPr>
                <w:lang w:val="ro-RO"/>
              </w:rPr>
            </w:pPr>
            <w:r w:rsidRPr="00A81C11">
              <w:rPr>
                <w:lang w:val="ro-RO"/>
              </w:rPr>
              <w:t xml:space="preserve">(7) Marcajul CE se aplică în mod vizibil, lizibil şi indelebil pe produs sau pe plăcuţa cu date ale produsului. În cazul în care acest lucru nu este posibil sau justificat din considerente </w:t>
            </w:r>
            <w:proofErr w:type="spellStart"/>
            <w:r w:rsidRPr="00A81C11">
              <w:rPr>
                <w:lang w:val="ro-RO"/>
              </w:rPr>
              <w:t>ţinînd</w:t>
            </w:r>
            <w:proofErr w:type="spellEnd"/>
            <w:r w:rsidRPr="00A81C11">
              <w:rPr>
                <w:lang w:val="ro-RO"/>
              </w:rPr>
              <w:t xml:space="preserve"> de natura produsului, marcajul se aplică pe ambalaj şi pe documentele de însoţire, în cazul în care legislaţia în cauză prevede astfel de documente.</w:t>
            </w:r>
          </w:p>
          <w:p w:rsidR="00E95A43" w:rsidRPr="00A81C11" w:rsidRDefault="00E95A43" w:rsidP="00E95A43">
            <w:pPr>
              <w:ind w:right="-142"/>
              <w:jc w:val="both"/>
              <w:rPr>
                <w:lang w:val="ro-RO"/>
              </w:rPr>
            </w:pPr>
            <w:r w:rsidRPr="00A81C11">
              <w:rPr>
                <w:lang w:val="ro-RO"/>
              </w:rPr>
              <w:t>(8) Marcajul CE se aplică înainte ca produsul să fie introdus pe piaţă. Poate fi urmat de o pictogramă sau orice alt însemn care indică un risc special sau o utilizare specială.</w:t>
            </w:r>
          </w:p>
          <w:p w:rsidR="00E95A43" w:rsidRPr="00A81C11" w:rsidRDefault="00E95A43" w:rsidP="00E95A43">
            <w:pPr>
              <w:ind w:right="141"/>
              <w:jc w:val="both"/>
              <w:rPr>
                <w:lang w:val="ro-RO"/>
              </w:rPr>
            </w:pPr>
            <w:r w:rsidRPr="00A81C11">
              <w:rPr>
                <w:lang w:val="ro-RO"/>
              </w:rPr>
              <w:t>(9) Marcajul CE este urmat de numărul de identificare al organismului notificat, în cazul în care un astfel de organism este implicat în faza de control a producţiei. Numărul de identificare al organismului notificat se aplică chiar de către organismul notificat sau, conform instrucţiunilor acestuia, de către producător sau reprezentantul său autorizat.</w:t>
            </w:r>
            <w:r>
              <w:rPr>
                <w:lang w:val="ro-RO"/>
              </w:rPr>
              <w:t>”</w:t>
            </w:r>
          </w:p>
          <w:p w:rsidR="00E95A43" w:rsidRPr="00D73ECF" w:rsidRDefault="00E95A43" w:rsidP="00E95A43">
            <w:pPr>
              <w:ind w:right="141"/>
              <w:jc w:val="both"/>
              <w:rPr>
                <w:b/>
                <w:lang w:val="ro-RO"/>
              </w:rPr>
            </w:pPr>
          </w:p>
        </w:tc>
        <w:tc>
          <w:tcPr>
            <w:tcW w:w="1418" w:type="dxa"/>
            <w:tcBorders>
              <w:top w:val="single" w:sz="4" w:space="0" w:color="auto"/>
              <w:left w:val="single" w:sz="4" w:space="0" w:color="auto"/>
              <w:bottom w:val="single" w:sz="4" w:space="0" w:color="auto"/>
              <w:right w:val="single" w:sz="4" w:space="0" w:color="auto"/>
            </w:tcBorders>
          </w:tcPr>
          <w:p w:rsidR="00E95A43" w:rsidRPr="006E50A5" w:rsidRDefault="0095054E">
            <w:pPr>
              <w:rPr>
                <w:color w:val="0070C0"/>
                <w:lang w:val="ro-RO"/>
              </w:rPr>
            </w:pPr>
            <w:r>
              <w:rPr>
                <w:color w:val="0070C0"/>
                <w:lang w:val="ro-RO"/>
              </w:rPr>
              <w:lastRenderedPageBreak/>
              <w:t>Compatibil</w:t>
            </w:r>
          </w:p>
        </w:tc>
        <w:tc>
          <w:tcPr>
            <w:tcW w:w="850" w:type="dxa"/>
            <w:tcBorders>
              <w:top w:val="single" w:sz="4" w:space="0" w:color="auto"/>
              <w:left w:val="single" w:sz="4" w:space="0" w:color="auto"/>
              <w:bottom w:val="single" w:sz="4" w:space="0" w:color="auto"/>
              <w:right w:val="single" w:sz="4" w:space="0" w:color="auto"/>
            </w:tcBorders>
          </w:tcPr>
          <w:p w:rsidR="00E95A43" w:rsidRPr="006E50A5" w:rsidRDefault="00E95A43" w:rsidP="00991BD2">
            <w:pPr>
              <w:rPr>
                <w:strike/>
                <w:color w:val="0070C0"/>
                <w:lang w:val="ro-RO"/>
              </w:rPr>
            </w:pPr>
          </w:p>
        </w:tc>
        <w:tc>
          <w:tcPr>
            <w:tcW w:w="709" w:type="dxa"/>
            <w:tcBorders>
              <w:top w:val="single" w:sz="4" w:space="0" w:color="auto"/>
              <w:left w:val="single" w:sz="4" w:space="0" w:color="auto"/>
              <w:bottom w:val="single" w:sz="4" w:space="0" w:color="auto"/>
              <w:right w:val="single" w:sz="4" w:space="0" w:color="auto"/>
            </w:tcBorders>
          </w:tcPr>
          <w:p w:rsidR="00E95A43" w:rsidRDefault="00E95A43">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E95A43" w:rsidRPr="00304682" w:rsidRDefault="00E95A43">
            <w:pPr>
              <w:rPr>
                <w:color w:val="0070C0"/>
                <w:lang w:val="ro-RO"/>
              </w:rPr>
            </w:pPr>
          </w:p>
        </w:tc>
      </w:tr>
      <w:tr w:rsidR="001D1C06" w:rsidRPr="00304682" w:rsidTr="00456FB1">
        <w:tc>
          <w:tcPr>
            <w:tcW w:w="5387" w:type="dxa"/>
            <w:tcBorders>
              <w:top w:val="single" w:sz="4" w:space="0" w:color="auto"/>
              <w:left w:val="single" w:sz="4" w:space="0" w:color="auto"/>
              <w:bottom w:val="single" w:sz="4" w:space="0" w:color="auto"/>
              <w:right w:val="single" w:sz="4" w:space="0" w:color="auto"/>
            </w:tcBorders>
          </w:tcPr>
          <w:p w:rsidR="0095054E" w:rsidRPr="0095054E" w:rsidRDefault="0095054E" w:rsidP="0095054E">
            <w:pPr>
              <w:jc w:val="both"/>
              <w:rPr>
                <w:b/>
                <w:lang w:val="ro-RO"/>
              </w:rPr>
            </w:pPr>
            <w:r w:rsidRPr="0095054E">
              <w:rPr>
                <w:b/>
                <w:lang w:val="ro-RO"/>
              </w:rPr>
              <w:lastRenderedPageBreak/>
              <w:t xml:space="preserve">Decizia nr. 768/2008/CE, Anexa 1, </w:t>
            </w:r>
          </w:p>
          <w:p w:rsidR="0095054E" w:rsidRPr="0095054E" w:rsidRDefault="0095054E" w:rsidP="00E10F62">
            <w:pPr>
              <w:jc w:val="both"/>
              <w:rPr>
                <w:b/>
              </w:rPr>
            </w:pPr>
            <w:r w:rsidRPr="0095054E">
              <w:rPr>
                <w:b/>
              </w:rPr>
              <w:t xml:space="preserve">Articolul R6 Situațiile în care obligațiile producătorilor se aplică importatorilor și distribuitorilor </w:t>
            </w:r>
          </w:p>
          <w:p w:rsidR="0095054E" w:rsidRDefault="0095054E" w:rsidP="00E10F62">
            <w:pPr>
              <w:jc w:val="both"/>
            </w:pPr>
            <w:r>
              <w:t xml:space="preserve">Un importator sau un distribuitor este considerat producător în sensul prezentului/prezentei … [act] și este supus obligațiilor ce revin producătorului în temeiul articolului [R2] atunci când introduce pe piață un produs sub numele sau marca sa sau modifică un produs deja introdus pe piață într-o manieră care generează posibilitatea ca conformitatea </w:t>
            </w:r>
            <w:r>
              <w:lastRenderedPageBreak/>
              <w:t>cu cerințele aplicabile să fie afectată.</w:t>
            </w:r>
          </w:p>
          <w:p w:rsidR="0095054E" w:rsidRDefault="0095054E" w:rsidP="00E10F62">
            <w:pPr>
              <w:jc w:val="both"/>
            </w:pPr>
            <w:r>
              <w:t xml:space="preserve"> </w:t>
            </w:r>
            <w:r w:rsidRPr="0095054E">
              <w:rPr>
                <w:b/>
              </w:rPr>
              <w:t>Articolul R7 Identificarea operatorilor economici</w:t>
            </w:r>
            <w:r>
              <w:t xml:space="preserve"> Operatorii economici transmit, la cerere, autorităților de supraveghere a pieței, pentru … [a se specifica perioada, în funcție de ciclul de viață al produsului și de nivelul de risc] datele de identificare ale: </w:t>
            </w:r>
          </w:p>
          <w:p w:rsidR="0095054E" w:rsidRDefault="0095054E" w:rsidP="00E10F62">
            <w:pPr>
              <w:jc w:val="both"/>
            </w:pPr>
            <w:r>
              <w:t xml:space="preserve">(a) oricărui operator economic care le-a furnizat un produs; </w:t>
            </w:r>
          </w:p>
          <w:p w:rsidR="00E10F62" w:rsidRPr="00304682" w:rsidRDefault="0095054E" w:rsidP="00E10F62">
            <w:pPr>
              <w:jc w:val="both"/>
              <w:rPr>
                <w:color w:val="0070C0"/>
                <w:lang w:val="ro-RO"/>
              </w:rPr>
            </w:pPr>
            <w:r>
              <w:t>(b) oricărui operator economic căruia i-a fost furnizat un produs</w:t>
            </w:r>
          </w:p>
        </w:tc>
        <w:tc>
          <w:tcPr>
            <w:tcW w:w="6804" w:type="dxa"/>
            <w:tcBorders>
              <w:top w:val="single" w:sz="4" w:space="0" w:color="auto"/>
              <w:left w:val="single" w:sz="4" w:space="0" w:color="auto"/>
              <w:bottom w:val="single" w:sz="4" w:space="0" w:color="auto"/>
              <w:right w:val="single" w:sz="4" w:space="0" w:color="auto"/>
            </w:tcBorders>
          </w:tcPr>
          <w:p w:rsidR="0095054E" w:rsidRPr="002665D5" w:rsidRDefault="0095054E" w:rsidP="0095054E">
            <w:pPr>
              <w:ind w:right="141"/>
              <w:jc w:val="both"/>
              <w:rPr>
                <w:lang w:val="ro-RO"/>
              </w:rPr>
            </w:pPr>
            <w:r>
              <w:rPr>
                <w:b/>
                <w:lang w:val="ro-RO"/>
              </w:rPr>
              <w:lastRenderedPageBreak/>
              <w:t>2</w:t>
            </w:r>
            <w:r w:rsidRPr="002665D5">
              <w:rPr>
                <w:b/>
                <w:lang w:val="ro-RO"/>
              </w:rPr>
              <w:t>1. Titlul capitolului VI</w:t>
            </w:r>
            <w:r w:rsidRPr="002665D5">
              <w:rPr>
                <w:lang w:val="ro-RO"/>
              </w:rPr>
              <w:t xml:space="preserve"> va avea următorul cuprins: </w:t>
            </w:r>
          </w:p>
          <w:p w:rsidR="0095054E" w:rsidRPr="002665D5" w:rsidRDefault="0095054E" w:rsidP="0095054E">
            <w:pPr>
              <w:ind w:right="141"/>
              <w:jc w:val="both"/>
              <w:rPr>
                <w:lang w:val="ro-RO"/>
              </w:rPr>
            </w:pPr>
            <w:r w:rsidRPr="002665D5">
              <w:rPr>
                <w:lang w:val="ro-RO"/>
              </w:rPr>
              <w:t>„</w:t>
            </w:r>
            <w:r w:rsidRPr="002665D5">
              <w:rPr>
                <w:b/>
                <w:lang w:val="ro-RO"/>
              </w:rPr>
              <w:t xml:space="preserve">Capitolul VI. </w:t>
            </w:r>
            <w:r>
              <w:rPr>
                <w:b/>
                <w:lang w:val="ro-RO"/>
              </w:rPr>
              <w:t>INTRODUCEREA</w:t>
            </w:r>
            <w:r w:rsidRPr="002665D5">
              <w:rPr>
                <w:b/>
                <w:lang w:val="ro-RO"/>
              </w:rPr>
              <w:t xml:space="preserve"> PE PIAŢĂ A PRODUSELOR</w:t>
            </w:r>
            <w:r w:rsidRPr="002665D5">
              <w:rPr>
                <w:lang w:val="ro-RO"/>
              </w:rPr>
              <w:t>”.</w:t>
            </w:r>
          </w:p>
          <w:p w:rsidR="0095054E" w:rsidRPr="002665D5" w:rsidRDefault="0095054E" w:rsidP="0095054E">
            <w:pPr>
              <w:ind w:right="141"/>
              <w:jc w:val="both"/>
              <w:rPr>
                <w:lang w:val="ro-RO"/>
              </w:rPr>
            </w:pPr>
            <w:r>
              <w:rPr>
                <w:b/>
                <w:lang w:val="ro-RO"/>
              </w:rPr>
              <w:t>22</w:t>
            </w:r>
            <w:r w:rsidRPr="002665D5">
              <w:rPr>
                <w:b/>
                <w:lang w:val="ro-RO"/>
              </w:rPr>
              <w:t>. La articolul 25</w:t>
            </w:r>
            <w:r w:rsidRPr="002665D5">
              <w:rPr>
                <w:lang w:val="ro-RO"/>
              </w:rPr>
              <w:t>:</w:t>
            </w:r>
          </w:p>
          <w:p w:rsidR="0095054E" w:rsidRPr="002665D5" w:rsidRDefault="0095054E" w:rsidP="0095054E">
            <w:pPr>
              <w:ind w:right="141"/>
              <w:jc w:val="both"/>
              <w:rPr>
                <w:lang w:val="ro-RO"/>
              </w:rPr>
            </w:pPr>
            <w:r w:rsidRPr="002665D5">
              <w:rPr>
                <w:lang w:val="ro-RO"/>
              </w:rPr>
              <w:t>titlul va avea următorul cuprins:</w:t>
            </w:r>
          </w:p>
          <w:p w:rsidR="0095054E" w:rsidRPr="002665D5" w:rsidRDefault="0095054E" w:rsidP="0095054E">
            <w:pPr>
              <w:ind w:right="141"/>
              <w:jc w:val="both"/>
              <w:rPr>
                <w:lang w:val="ro-RO"/>
              </w:rPr>
            </w:pPr>
            <w:r w:rsidRPr="002665D5">
              <w:rPr>
                <w:lang w:val="ro-RO"/>
              </w:rPr>
              <w:t xml:space="preserve"> „</w:t>
            </w:r>
            <w:r w:rsidRPr="002665D5">
              <w:rPr>
                <w:b/>
                <w:lang w:val="ro-RO"/>
              </w:rPr>
              <w:t>Articolul 25</w:t>
            </w:r>
            <w:r w:rsidRPr="002665D5">
              <w:rPr>
                <w:lang w:val="ro-RO"/>
              </w:rPr>
              <w:t xml:space="preserve">. Condiţiile de </w:t>
            </w:r>
            <w:r>
              <w:rPr>
                <w:lang w:val="ro-RO"/>
              </w:rPr>
              <w:t>introducere și punere</w:t>
            </w:r>
            <w:r w:rsidRPr="002665D5">
              <w:rPr>
                <w:lang w:val="ro-RO"/>
              </w:rPr>
              <w:t xml:space="preserve"> la dispoziţie pe piaţă a produselor”;</w:t>
            </w:r>
          </w:p>
          <w:p w:rsidR="0095054E" w:rsidRPr="00D73ECF" w:rsidRDefault="0095054E" w:rsidP="0095054E">
            <w:pPr>
              <w:ind w:right="141"/>
              <w:jc w:val="both"/>
              <w:rPr>
                <w:lang w:val="ro-RO"/>
              </w:rPr>
            </w:pPr>
            <w:r w:rsidRPr="002665D5">
              <w:rPr>
                <w:b/>
                <w:lang w:val="ro-RO"/>
              </w:rPr>
              <w:t>la alineatul (1),</w:t>
            </w:r>
            <w:r w:rsidRPr="002665D5">
              <w:rPr>
                <w:lang w:val="ro-RO"/>
              </w:rPr>
              <w:t xml:space="preserve"> în prima propozi</w:t>
            </w:r>
            <w:r w:rsidRPr="002665D5">
              <w:rPr>
                <w:rFonts w:ascii="Cambria Math" w:hAnsi="Cambria Math" w:cs="Cambria Math"/>
                <w:lang w:val="ro-RO"/>
              </w:rPr>
              <w:t>ț</w:t>
            </w:r>
            <w:r>
              <w:rPr>
                <w:lang w:val="ro-RO"/>
              </w:rPr>
              <w:t>ie va avea următorul cuprins</w:t>
            </w:r>
            <w:r w:rsidRPr="00D73ECF">
              <w:rPr>
                <w:lang w:val="ro-RO"/>
              </w:rPr>
              <w:t xml:space="preserve">: „Introducerea pe </w:t>
            </w:r>
            <w:proofErr w:type="spellStart"/>
            <w:r w:rsidRPr="00D73ECF">
              <w:rPr>
                <w:lang w:val="ro-RO"/>
              </w:rPr>
              <w:t>piațǎ</w:t>
            </w:r>
            <w:proofErr w:type="spellEnd"/>
            <w:r w:rsidRPr="00D73ECF">
              <w:rPr>
                <w:lang w:val="ro-RO"/>
              </w:rPr>
              <w:t xml:space="preserve"> şi/sau punerea în funcțiune a produselor din domeniile reglementate din Anexa nr. 3 din  prezenta lege se </w:t>
            </w:r>
            <w:proofErr w:type="spellStart"/>
            <w:r w:rsidRPr="00D73ECF">
              <w:rPr>
                <w:lang w:val="ro-RO"/>
              </w:rPr>
              <w:t>realizeazǎ</w:t>
            </w:r>
            <w:proofErr w:type="spellEnd"/>
            <w:r w:rsidRPr="00D73ECF">
              <w:rPr>
                <w:lang w:val="ro-RO"/>
              </w:rPr>
              <w:t xml:space="preserve"> în conformitate cu prevederile prezentei legi şi ale </w:t>
            </w:r>
            <w:proofErr w:type="spellStart"/>
            <w:r w:rsidRPr="00D73ECF">
              <w:rPr>
                <w:lang w:val="ro-RO"/>
              </w:rPr>
              <w:lastRenderedPageBreak/>
              <w:t>reglementǎrilor</w:t>
            </w:r>
            <w:proofErr w:type="spellEnd"/>
            <w:r w:rsidRPr="00D73ECF">
              <w:rPr>
                <w:lang w:val="ro-RO"/>
              </w:rPr>
              <w:t xml:space="preserve"> tehnice care transpun legislația comunitară de comerciali</w:t>
            </w:r>
            <w:r>
              <w:rPr>
                <w:lang w:val="ro-RO"/>
              </w:rPr>
              <w:t>z</w:t>
            </w:r>
            <w:r w:rsidRPr="00D73ECF">
              <w:rPr>
                <w:lang w:val="ro-RO"/>
              </w:rPr>
              <w:t xml:space="preserve">are”, iar în propoziţia a doua, </w:t>
            </w:r>
            <w:proofErr w:type="spellStart"/>
            <w:r w:rsidRPr="00D73ECF">
              <w:rPr>
                <w:lang w:val="ro-RO"/>
              </w:rPr>
              <w:t>cuvîntul</w:t>
            </w:r>
            <w:proofErr w:type="spellEnd"/>
            <w:r w:rsidRPr="00D73ECF">
              <w:rPr>
                <w:lang w:val="ro-RO"/>
              </w:rPr>
              <w:t xml:space="preserve"> „plasează” se substituie cu </w:t>
            </w:r>
            <w:proofErr w:type="spellStart"/>
            <w:r w:rsidRPr="00D73ECF">
              <w:rPr>
                <w:lang w:val="ro-RO"/>
              </w:rPr>
              <w:t>cuvîntul</w:t>
            </w:r>
            <w:proofErr w:type="spellEnd"/>
            <w:r w:rsidRPr="00D73ECF">
              <w:rPr>
                <w:lang w:val="ro-RO"/>
              </w:rPr>
              <w:t xml:space="preserve"> „introduc”, iar propoziția a treia va avea următorul cuprins: „Persoana responsabilă de introducere pe piață și punere la dispoziție pe piaţă a produselor este operator economic ce practică activitate de întreprinzător.”;</w:t>
            </w:r>
          </w:p>
          <w:p w:rsidR="0095054E" w:rsidRPr="00D73ECF" w:rsidRDefault="0095054E" w:rsidP="0095054E">
            <w:pPr>
              <w:autoSpaceDE w:val="0"/>
              <w:autoSpaceDN w:val="0"/>
              <w:adjustRightInd w:val="0"/>
              <w:jc w:val="both"/>
              <w:rPr>
                <w:lang w:val="ro-RO"/>
              </w:rPr>
            </w:pPr>
            <w:r w:rsidRPr="00D73ECF">
              <w:rPr>
                <w:b/>
                <w:lang w:val="ro-RO"/>
              </w:rPr>
              <w:t>se completează cu a</w:t>
            </w:r>
            <w:r w:rsidRPr="00D73ECF">
              <w:rPr>
                <w:lang w:val="ro-RO"/>
              </w:rPr>
              <w:t>liniatele noi (1</w:t>
            </w:r>
            <w:r w:rsidRPr="00D73ECF">
              <w:rPr>
                <w:vertAlign w:val="superscript"/>
                <w:lang w:val="ro-RO"/>
              </w:rPr>
              <w:t>1</w:t>
            </w:r>
            <w:r w:rsidRPr="00D73ECF">
              <w:rPr>
                <w:lang w:val="ro-RO"/>
              </w:rPr>
              <w:t>) și (1</w:t>
            </w:r>
            <w:r w:rsidRPr="00D73ECF">
              <w:rPr>
                <w:vertAlign w:val="superscript"/>
                <w:lang w:val="ro-RO"/>
              </w:rPr>
              <w:t>2</w:t>
            </w:r>
            <w:r w:rsidRPr="00D73ECF">
              <w:rPr>
                <w:lang w:val="ro-RO"/>
              </w:rPr>
              <w:t>) cu următorul cuprins:</w:t>
            </w:r>
          </w:p>
          <w:p w:rsidR="0095054E" w:rsidRPr="00D73ECF" w:rsidRDefault="0095054E" w:rsidP="0095054E">
            <w:pPr>
              <w:autoSpaceDE w:val="0"/>
              <w:autoSpaceDN w:val="0"/>
              <w:adjustRightInd w:val="0"/>
              <w:jc w:val="both"/>
              <w:rPr>
                <w:rFonts w:eastAsia="Calibri"/>
                <w:lang w:val="ro-RO"/>
              </w:rPr>
            </w:pPr>
            <w:r w:rsidRPr="00D73ECF">
              <w:rPr>
                <w:lang w:val="ro-RO"/>
              </w:rPr>
              <w:t xml:space="preserve"> ”</w:t>
            </w:r>
            <w:r w:rsidRPr="00D73ECF">
              <w:rPr>
                <w:rFonts w:eastAsia="Calibri"/>
                <w:lang w:val="ro-RO"/>
              </w:rPr>
              <w:t>(1</w:t>
            </w:r>
            <w:r w:rsidRPr="00D73ECF">
              <w:rPr>
                <w:vertAlign w:val="superscript"/>
                <w:lang w:val="ro-RO"/>
              </w:rPr>
              <w:t>1</w:t>
            </w:r>
            <w:r w:rsidRPr="00D73ECF">
              <w:rPr>
                <w:rFonts w:eastAsia="Calibri"/>
                <w:lang w:val="ro-RO"/>
              </w:rPr>
              <w:t xml:space="preserve">) </w:t>
            </w:r>
            <w:r w:rsidRPr="00D73ECF">
              <w:rPr>
                <w:lang w:val="ro-RO"/>
              </w:rPr>
              <w:t>O</w:t>
            </w:r>
            <w:r w:rsidRPr="00D73ECF">
              <w:rPr>
                <w:rFonts w:eastAsia="Calibri"/>
                <w:lang w:val="ro-RO"/>
              </w:rPr>
              <w:t xml:space="preserve">peratorii economici sunt responsabili, în raport cu rolurile şi obligațiile </w:t>
            </w:r>
            <w:proofErr w:type="spellStart"/>
            <w:r w:rsidRPr="00D73ECF">
              <w:rPr>
                <w:rFonts w:eastAsia="Calibri"/>
                <w:lang w:val="ro-RO"/>
              </w:rPr>
              <w:t>prevǎzute</w:t>
            </w:r>
            <w:proofErr w:type="spellEnd"/>
            <w:r w:rsidRPr="00D73ECF">
              <w:rPr>
                <w:rFonts w:eastAsia="Calibri"/>
                <w:lang w:val="ro-RO"/>
              </w:rPr>
              <w:t xml:space="preserve"> în </w:t>
            </w:r>
            <w:proofErr w:type="spellStart"/>
            <w:r w:rsidRPr="00D73ECF">
              <w:rPr>
                <w:rFonts w:eastAsia="Calibri"/>
                <w:lang w:val="ro-RO"/>
              </w:rPr>
              <w:t>reglementǎrile</w:t>
            </w:r>
            <w:proofErr w:type="spellEnd"/>
            <w:r w:rsidRPr="00D73ECF">
              <w:rPr>
                <w:rFonts w:eastAsia="Calibri"/>
                <w:lang w:val="ro-RO"/>
              </w:rPr>
              <w:t xml:space="preserve"> tehnice </w:t>
            </w:r>
            <w:r w:rsidRPr="00D73ECF">
              <w:rPr>
                <w:lang w:val="ro-RO"/>
              </w:rPr>
              <w:t>care transpun legislația comunitară de armonizare</w:t>
            </w:r>
            <w:r w:rsidRPr="00D73ECF">
              <w:rPr>
                <w:rFonts w:eastAsia="Calibri"/>
                <w:lang w:val="ro-RO"/>
              </w:rPr>
              <w:t xml:space="preserve">, pe care aceştia le au la introducerea produselor pe </w:t>
            </w:r>
            <w:proofErr w:type="spellStart"/>
            <w:r w:rsidRPr="00D73ECF">
              <w:rPr>
                <w:rFonts w:eastAsia="Calibri"/>
                <w:lang w:val="ro-RO"/>
              </w:rPr>
              <w:t>piațǎ</w:t>
            </w:r>
            <w:proofErr w:type="spellEnd"/>
            <w:r w:rsidRPr="00D73ECF">
              <w:rPr>
                <w:rFonts w:eastAsia="Calibri"/>
                <w:lang w:val="ro-RO"/>
              </w:rPr>
              <w:t xml:space="preserve"> şi </w:t>
            </w:r>
            <w:r w:rsidRPr="00D73ECF">
              <w:rPr>
                <w:lang w:val="ro-RO"/>
              </w:rPr>
              <w:t>punere la dispoziție</w:t>
            </w:r>
            <w:r w:rsidRPr="00D73ECF">
              <w:rPr>
                <w:rFonts w:eastAsia="Calibri"/>
                <w:lang w:val="ro-RO"/>
              </w:rPr>
              <w:t xml:space="preserve">, pentru conformitatea produselor lor cu toate </w:t>
            </w:r>
            <w:proofErr w:type="spellStart"/>
            <w:r w:rsidRPr="00D73ECF">
              <w:rPr>
                <w:rFonts w:eastAsia="Calibri"/>
                <w:lang w:val="ro-RO"/>
              </w:rPr>
              <w:t>reglementǎrile</w:t>
            </w:r>
            <w:proofErr w:type="spellEnd"/>
            <w:r w:rsidRPr="00D73ECF">
              <w:rPr>
                <w:rFonts w:eastAsia="Calibri"/>
                <w:lang w:val="ro-RO"/>
              </w:rPr>
              <w:t xml:space="preserve"> tehnice aplicabile.</w:t>
            </w:r>
          </w:p>
          <w:p w:rsidR="0095054E" w:rsidRPr="00D73ECF" w:rsidRDefault="0095054E" w:rsidP="0095054E">
            <w:pPr>
              <w:autoSpaceDE w:val="0"/>
              <w:autoSpaceDN w:val="0"/>
              <w:adjustRightInd w:val="0"/>
              <w:jc w:val="both"/>
              <w:rPr>
                <w:lang w:val="ro-RO"/>
              </w:rPr>
            </w:pPr>
            <w:r w:rsidRPr="00D73ECF">
              <w:rPr>
                <w:lang w:val="ro-RO"/>
              </w:rPr>
              <w:t>(1</w:t>
            </w:r>
            <w:r w:rsidRPr="00D73ECF">
              <w:rPr>
                <w:vertAlign w:val="superscript"/>
                <w:lang w:val="ro-RO"/>
              </w:rPr>
              <w:t>2</w:t>
            </w:r>
            <w:r w:rsidRPr="00D73ECF">
              <w:rPr>
                <w:lang w:val="ro-RO"/>
              </w:rPr>
              <w:t xml:space="preserve">) Operatorii economici răspund, de asemenea, pentru garantarea faptului că toate informațiile pe care le oferă cu privire la produsele lor sunt corecte, complete și în conformitate cu </w:t>
            </w:r>
            <w:proofErr w:type="spellStart"/>
            <w:r w:rsidRPr="00D73ECF">
              <w:rPr>
                <w:lang w:val="ro-RO"/>
              </w:rPr>
              <w:t>reglementǎrilor</w:t>
            </w:r>
            <w:proofErr w:type="spellEnd"/>
            <w:r w:rsidRPr="00D73ECF">
              <w:rPr>
                <w:lang w:val="ro-RO"/>
              </w:rPr>
              <w:t xml:space="preserve"> tehnice care transpun legislația comunitară de armonizare.”;</w:t>
            </w:r>
          </w:p>
          <w:p w:rsidR="0095054E" w:rsidRPr="00D73ECF" w:rsidRDefault="0095054E" w:rsidP="0095054E">
            <w:pPr>
              <w:ind w:right="141"/>
              <w:jc w:val="both"/>
              <w:rPr>
                <w:lang w:val="ro-RO"/>
              </w:rPr>
            </w:pPr>
            <w:r w:rsidRPr="00D73ECF">
              <w:rPr>
                <w:b/>
                <w:lang w:val="ro-RO"/>
              </w:rPr>
              <w:t>la alineatul (2),</w:t>
            </w:r>
            <w:r w:rsidRPr="00D73ECF">
              <w:rPr>
                <w:lang w:val="ro-RO"/>
              </w:rPr>
              <w:t xml:space="preserve"> după </w:t>
            </w:r>
            <w:proofErr w:type="spellStart"/>
            <w:r w:rsidRPr="00D73ECF">
              <w:rPr>
                <w:lang w:val="ro-RO"/>
              </w:rPr>
              <w:t>cuvîntul</w:t>
            </w:r>
            <w:proofErr w:type="spellEnd"/>
            <w:r w:rsidRPr="00D73ECF">
              <w:rPr>
                <w:lang w:val="ro-RO"/>
              </w:rPr>
              <w:t xml:space="preserve"> „ produselor” se completează cu cuvintele ”din domeniile necuprinse în Anexa nr. 3 din prezenta leg”, iar </w:t>
            </w:r>
            <w:proofErr w:type="spellStart"/>
            <w:r w:rsidRPr="00D73ECF">
              <w:rPr>
                <w:lang w:val="ro-RO"/>
              </w:rPr>
              <w:t>propziția</w:t>
            </w:r>
            <w:proofErr w:type="spellEnd"/>
            <w:r w:rsidRPr="00D73ECF">
              <w:rPr>
                <w:lang w:val="ro-RO"/>
              </w:rPr>
              <w:t xml:space="preserve"> a doua se exclude;</w:t>
            </w:r>
          </w:p>
          <w:p w:rsidR="0095054E" w:rsidRPr="00D73ECF" w:rsidRDefault="0095054E" w:rsidP="0095054E">
            <w:pPr>
              <w:ind w:right="141"/>
              <w:jc w:val="both"/>
              <w:rPr>
                <w:lang w:val="ro-RO"/>
              </w:rPr>
            </w:pPr>
            <w:r w:rsidRPr="00D73ECF">
              <w:rPr>
                <w:b/>
                <w:lang w:val="ro-RO"/>
              </w:rPr>
              <w:t>alineatul (3)</w:t>
            </w:r>
            <w:r w:rsidRPr="00D73ECF">
              <w:rPr>
                <w:lang w:val="ro-RO"/>
              </w:rPr>
              <w:t xml:space="preserve"> va avea următorul cuprins: </w:t>
            </w:r>
          </w:p>
          <w:p w:rsidR="0095054E" w:rsidRPr="00D73ECF" w:rsidRDefault="0095054E" w:rsidP="0095054E">
            <w:pPr>
              <w:ind w:right="141"/>
              <w:jc w:val="both"/>
              <w:rPr>
                <w:lang w:val="ro-RO"/>
              </w:rPr>
            </w:pPr>
            <w:r w:rsidRPr="00D73ECF">
              <w:rPr>
                <w:lang w:val="ro-RO"/>
              </w:rPr>
              <w:t xml:space="preserve">”(3)  Conformitatea produselor din domeniile necuprinse în Anexa nr. 3 din prezenta lege , cu cerinţele esenţiale stabilite pentru produsele respective în reglementările tehnice aplicabile poate fi atestată prin certificate de conformitate, prin certificate şi/sau rapoarte de inspecţie, prin rapoarte de încercări, emise de organismele de evaluare a conformităţii acreditate, precum şi declaraţii de conformitate pe propria </w:t>
            </w:r>
            <w:proofErr w:type="spellStart"/>
            <w:r w:rsidRPr="00D73ECF">
              <w:rPr>
                <w:lang w:val="ro-RO"/>
              </w:rPr>
              <w:t>responsabiltate</w:t>
            </w:r>
            <w:proofErr w:type="spellEnd"/>
            <w:r w:rsidRPr="00D73ECF">
              <w:rPr>
                <w:lang w:val="ro-RO"/>
              </w:rPr>
              <w:t xml:space="preserve"> emise de producător sau reprezentant”;</w:t>
            </w:r>
          </w:p>
          <w:p w:rsidR="0095054E" w:rsidRPr="00D73ECF" w:rsidRDefault="0095054E" w:rsidP="0095054E">
            <w:pPr>
              <w:ind w:right="141"/>
              <w:jc w:val="both"/>
              <w:rPr>
                <w:lang w:val="ro-RO"/>
              </w:rPr>
            </w:pPr>
            <w:r w:rsidRPr="00D73ECF">
              <w:rPr>
                <w:b/>
                <w:lang w:val="ro-RO"/>
              </w:rPr>
              <w:t>alineatul (4),</w:t>
            </w:r>
            <w:r w:rsidRPr="00D73ECF">
              <w:rPr>
                <w:lang w:val="ro-RO"/>
              </w:rPr>
              <w:t xml:space="preserve"> se abrogă.</w:t>
            </w:r>
          </w:p>
          <w:p w:rsidR="001D1C06" w:rsidRPr="00304682" w:rsidRDefault="001D1C06" w:rsidP="00E95A43">
            <w:pPr>
              <w:ind w:right="141"/>
              <w:jc w:val="both"/>
              <w:rPr>
                <w:b/>
                <w:color w:val="0070C0"/>
                <w:lang w:val="ro-RO"/>
              </w:rPr>
            </w:pPr>
          </w:p>
        </w:tc>
        <w:tc>
          <w:tcPr>
            <w:tcW w:w="1418" w:type="dxa"/>
            <w:tcBorders>
              <w:top w:val="single" w:sz="4" w:space="0" w:color="auto"/>
              <w:left w:val="single" w:sz="4" w:space="0" w:color="auto"/>
              <w:bottom w:val="single" w:sz="4" w:space="0" w:color="auto"/>
              <w:right w:val="single" w:sz="4" w:space="0" w:color="auto"/>
            </w:tcBorders>
          </w:tcPr>
          <w:p w:rsidR="001D1C06" w:rsidRPr="00304682" w:rsidRDefault="005D5BBD">
            <w:pPr>
              <w:rPr>
                <w:color w:val="0070C0"/>
                <w:lang w:val="ro-RO"/>
              </w:rPr>
            </w:pPr>
            <w:r w:rsidRPr="005D5BBD">
              <w:rPr>
                <w:color w:val="0070C0"/>
                <w:lang w:val="ro-RO"/>
              </w:rPr>
              <w:lastRenderedPageBreak/>
              <w:t>Compatibil</w:t>
            </w:r>
          </w:p>
        </w:tc>
        <w:tc>
          <w:tcPr>
            <w:tcW w:w="850" w:type="dxa"/>
            <w:tcBorders>
              <w:top w:val="single" w:sz="4" w:space="0" w:color="auto"/>
              <w:left w:val="single" w:sz="4" w:space="0" w:color="auto"/>
              <w:bottom w:val="single" w:sz="4" w:space="0" w:color="auto"/>
              <w:right w:val="single" w:sz="4" w:space="0" w:color="auto"/>
            </w:tcBorders>
          </w:tcPr>
          <w:p w:rsidR="001D1C06" w:rsidRPr="00304682" w:rsidRDefault="001D1C06">
            <w:pPr>
              <w:rPr>
                <w:lang w:val="ro-RO"/>
              </w:rPr>
            </w:pPr>
          </w:p>
        </w:tc>
        <w:tc>
          <w:tcPr>
            <w:tcW w:w="709" w:type="dxa"/>
            <w:tcBorders>
              <w:top w:val="single" w:sz="4" w:space="0" w:color="auto"/>
              <w:left w:val="single" w:sz="4" w:space="0" w:color="auto"/>
              <w:bottom w:val="single" w:sz="4" w:space="0" w:color="auto"/>
              <w:right w:val="single" w:sz="4" w:space="0" w:color="auto"/>
            </w:tcBorders>
          </w:tcPr>
          <w:p w:rsidR="001D1C06" w:rsidRPr="00304682" w:rsidRDefault="00E10F62">
            <w:pPr>
              <w:rPr>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r>
      <w:tr w:rsidR="001D1C06" w:rsidRPr="00304682" w:rsidTr="00456FB1">
        <w:tc>
          <w:tcPr>
            <w:tcW w:w="5387" w:type="dxa"/>
            <w:tcBorders>
              <w:top w:val="single" w:sz="4" w:space="0" w:color="auto"/>
              <w:left w:val="single" w:sz="4" w:space="0" w:color="auto"/>
              <w:bottom w:val="single" w:sz="4" w:space="0" w:color="auto"/>
              <w:right w:val="single" w:sz="4" w:space="0" w:color="auto"/>
            </w:tcBorders>
          </w:tcPr>
          <w:p w:rsidR="00991BD2" w:rsidRPr="00304682" w:rsidRDefault="00991BD2">
            <w:pPr>
              <w:rPr>
                <w:b/>
                <w:color w:val="0070C0"/>
                <w:lang w:val="ro-RO"/>
              </w:rPr>
            </w:pPr>
          </w:p>
        </w:tc>
        <w:tc>
          <w:tcPr>
            <w:tcW w:w="6804" w:type="dxa"/>
            <w:tcBorders>
              <w:top w:val="single" w:sz="4" w:space="0" w:color="auto"/>
              <w:left w:val="single" w:sz="4" w:space="0" w:color="auto"/>
              <w:bottom w:val="single" w:sz="4" w:space="0" w:color="auto"/>
              <w:right w:val="single" w:sz="4" w:space="0" w:color="auto"/>
            </w:tcBorders>
          </w:tcPr>
          <w:p w:rsidR="001D1C06" w:rsidRPr="00304682" w:rsidRDefault="001D1C06" w:rsidP="001D1C06">
            <w:pPr>
              <w:ind w:firstLine="252"/>
              <w:jc w:val="both"/>
              <w:rPr>
                <w:b/>
                <w:color w:val="0070C0"/>
                <w:lang w:val="en-US"/>
              </w:rPr>
            </w:pPr>
          </w:p>
        </w:tc>
        <w:tc>
          <w:tcPr>
            <w:tcW w:w="1418"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c>
          <w:tcPr>
            <w:tcW w:w="709"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r>
      <w:tr w:rsidR="001D1C06" w:rsidRPr="00304682" w:rsidTr="00456FB1">
        <w:tc>
          <w:tcPr>
            <w:tcW w:w="5387" w:type="dxa"/>
            <w:tcBorders>
              <w:top w:val="single" w:sz="4" w:space="0" w:color="auto"/>
              <w:left w:val="single" w:sz="4" w:space="0" w:color="auto"/>
              <w:bottom w:val="single" w:sz="4" w:space="0" w:color="auto"/>
              <w:right w:val="single" w:sz="4" w:space="0" w:color="auto"/>
            </w:tcBorders>
          </w:tcPr>
          <w:p w:rsidR="00991BD2" w:rsidRPr="00304682" w:rsidRDefault="00991BD2" w:rsidP="00991BD2">
            <w:pPr>
              <w:rPr>
                <w:b/>
                <w:lang w:val="ro-RO"/>
              </w:rPr>
            </w:pPr>
            <w:r w:rsidRPr="00304682">
              <w:rPr>
                <w:b/>
                <w:lang w:val="ro-RO"/>
              </w:rPr>
              <w:t xml:space="preserve">Decizia nr. 768/2008/CE, </w:t>
            </w:r>
            <w:r w:rsidR="0051694D" w:rsidRPr="00304682">
              <w:rPr>
                <w:b/>
                <w:lang w:val="ro-RO"/>
              </w:rPr>
              <w:t xml:space="preserve"> </w:t>
            </w:r>
            <w:r w:rsidRPr="00304682">
              <w:rPr>
                <w:b/>
                <w:lang w:val="ro-RO"/>
              </w:rPr>
              <w:t xml:space="preserve">Anexa 1, </w:t>
            </w:r>
          </w:p>
          <w:p w:rsidR="00991BD2" w:rsidRPr="00304682" w:rsidRDefault="00991BD2" w:rsidP="00991BD2">
            <w:pPr>
              <w:rPr>
                <w:lang w:val="ro-RO"/>
              </w:rPr>
            </w:pPr>
            <w:r w:rsidRPr="00304682">
              <w:rPr>
                <w:b/>
                <w:lang w:val="ro-RO"/>
              </w:rPr>
              <w:t>Articolul R2 Obliga</w:t>
            </w:r>
            <w:r w:rsidRPr="00304682">
              <w:rPr>
                <w:rFonts w:ascii="Cambria Math" w:hAnsi="Cambria Math" w:cs="Cambria Math"/>
                <w:b/>
                <w:lang w:val="ro-RO"/>
              </w:rPr>
              <w:t>ț</w:t>
            </w:r>
            <w:r w:rsidRPr="00304682">
              <w:rPr>
                <w:b/>
                <w:lang w:val="ro-RO"/>
              </w:rPr>
              <w:t>iile producătorilor</w:t>
            </w:r>
          </w:p>
          <w:p w:rsidR="0095054E" w:rsidRDefault="0095054E" w:rsidP="0051694D">
            <w:pPr>
              <w:jc w:val="both"/>
            </w:pPr>
            <w:r>
              <w:t xml:space="preserve">(1) Atunci când introduc produsele lor pe piață, </w:t>
            </w:r>
            <w:r>
              <w:lastRenderedPageBreak/>
              <w:t xml:space="preserve">producătorii se asigură că produsele lor au fost proiectate și fabricate în conformitate cu cerințele stabilite în ... [trimitere la partea relevantă din legislație]. </w:t>
            </w:r>
          </w:p>
          <w:p w:rsidR="0095054E" w:rsidRDefault="0095054E" w:rsidP="0051694D">
            <w:pPr>
              <w:jc w:val="both"/>
            </w:pPr>
            <w:r>
              <w:t>(2) Producătorii întocmesc documentația tehnică solicitată și efectuează sau au efectuat procedura aplicabilă de evaluare a conformității. În cazul în care s-a demonstrat conformitatea produsului cu cerințele aplicabile prin procedura menționată, producătorii întocmesc o declarație CE de conformitate și aplică marcajul de conformitate.</w:t>
            </w:r>
          </w:p>
          <w:p w:rsidR="0095054E" w:rsidRDefault="0095054E" w:rsidP="0051694D">
            <w:pPr>
              <w:jc w:val="both"/>
            </w:pPr>
            <w:r>
              <w:t xml:space="preserve"> (3) Producătorii păstrează documentația tehnică și declarația CE de conformitate pentru o perioadă de … [a se specifica perioada, în funcție de ciclul de viață al produsului și de nivelul de risc] după introducerea pe piață a produsului.</w:t>
            </w:r>
          </w:p>
          <w:p w:rsidR="0095054E" w:rsidRDefault="0095054E" w:rsidP="0095054E">
            <w:pPr>
              <w:jc w:val="both"/>
            </w:pPr>
            <w:r>
              <w:t xml:space="preserve"> (4) Producătorii se asigură că există proceduri care să garanteze conformitatea continuă a producției în serie. Modificările în proiectare sau cele referitoare la caracteristicile produsului și modificările standardelor armonizate sau ale specificațiilor tehnice, în raport cu care se declară conformitatea unui produs, se iau în considerare în mod corespunzător. Ori de câte ori acest lucru este justificat de riscurile prezentate de un produs, producătorii testează prin eșantionare produsele comercializate, pentru a proteja sănătatea și siguranța consumatorilor, investigând și, după caz, ținând un registru de plângeri, produse neconforme și rechemări ale unor produse, și informează distribuitorii privind orice astfel de activități de monitorizare. </w:t>
            </w:r>
          </w:p>
          <w:p w:rsidR="0095054E" w:rsidRDefault="0095054E" w:rsidP="0095054E">
            <w:pPr>
              <w:jc w:val="both"/>
            </w:pPr>
            <w:r>
              <w:t xml:space="preserve">(5) Producătorii se asigură faptul că produsele lor poartă tipul, lotul sau numărul de serie sau alt element de identificare. Dacă mărimea sau natura produsului nu permite acest lucru, producătorii se </w:t>
            </w:r>
            <w:r>
              <w:lastRenderedPageBreak/>
              <w:t xml:space="preserve">asigură că informația solicitată este prevăzută pe ambalaj sau într-un document care însoțește produsul. </w:t>
            </w:r>
          </w:p>
          <w:p w:rsidR="0095054E" w:rsidRDefault="0095054E" w:rsidP="0095054E">
            <w:pPr>
              <w:jc w:val="both"/>
            </w:pPr>
            <w:r>
              <w:t>(6) Producătorii indică pe produs numele lor, denumirea lor comercială înregistrată sau marca lor înregistrată și adresa la care pot fi contactați sau, dacă acest lucru nu este posibil, pe ambalaj sau într-un document care însoțește produsul. Adresa trebuie să indice un singur punct de contact pentru producător. (7) Producătorii se asigură că produsul este însoțit de instrucțiuni și informații de siguranță, într-o limbă care poate fi ușor înțeleasă de către consumator și alți utilizatori finali, după cum se stabilește de către statul membru în cauză.</w:t>
            </w:r>
          </w:p>
          <w:p w:rsidR="00FD1301" w:rsidRDefault="0095054E" w:rsidP="0095054E">
            <w:pPr>
              <w:jc w:val="both"/>
            </w:pPr>
            <w:r>
              <w:t xml:space="preserve"> (8) Producătorii care consideră sau au motive să creadă că un produs pe care l-au introdus pe piață nu este conform legislației comunitare de armonizare aplicabile iau de îndată măsurile corective necesare pentru a aduce respectivul produs în conformitate, pentru a-l retrage sau pentru a-l rechema, după caz. În plus, în cazul în care produsul prezintă un risc, producătorii informează imediat în acest sens autoritățile naționale competente din statele membre în care au pus la dispoziție pe piață produsul, indicând detaliile, în special cu privire la neconformitate și la orice măsuri corective luate.</w:t>
            </w:r>
          </w:p>
          <w:p w:rsidR="0051694D" w:rsidRPr="00304682" w:rsidRDefault="0095054E" w:rsidP="0095054E">
            <w:pPr>
              <w:jc w:val="both"/>
              <w:rPr>
                <w:color w:val="0070C0"/>
                <w:lang w:val="ro-RO"/>
              </w:rPr>
            </w:pPr>
            <w:r>
              <w:t xml:space="preserve"> (9) Producătorii, în urma unei cereri motivate din partea unei autorități naționale competente, furnizează acesteia toate informațiile și documentația necesară pentru a demonstra conformitatea produsului, într-o limbă care poate fi ușor înțeleasă de către autoritatea în cauză. Aceștia cooperează cu autoritatea respectivă, la cererea acesteia, cu privire la orice acțiune întreprinsă pentru eliminarea riscurilor prezentate de produsele pe care aceștia le-au introdus pe piață.</w:t>
            </w:r>
          </w:p>
        </w:tc>
        <w:tc>
          <w:tcPr>
            <w:tcW w:w="6804" w:type="dxa"/>
            <w:tcBorders>
              <w:top w:val="single" w:sz="4" w:space="0" w:color="auto"/>
              <w:left w:val="single" w:sz="4" w:space="0" w:color="auto"/>
              <w:bottom w:val="single" w:sz="4" w:space="0" w:color="auto"/>
              <w:right w:val="single" w:sz="4" w:space="0" w:color="auto"/>
            </w:tcBorders>
          </w:tcPr>
          <w:p w:rsidR="0095054E" w:rsidRPr="00D73ECF" w:rsidRDefault="0095054E" w:rsidP="0095054E">
            <w:pPr>
              <w:ind w:right="141"/>
              <w:jc w:val="both"/>
              <w:rPr>
                <w:b/>
                <w:lang w:val="ro-RO"/>
              </w:rPr>
            </w:pPr>
            <w:r w:rsidRPr="00D73ECF">
              <w:rPr>
                <w:b/>
                <w:lang w:val="ro-RO"/>
              </w:rPr>
              <w:lastRenderedPageBreak/>
              <w:t>23. Articolul 26:</w:t>
            </w:r>
          </w:p>
          <w:p w:rsidR="0095054E" w:rsidRPr="00D73ECF" w:rsidRDefault="0095054E" w:rsidP="0095054E">
            <w:pPr>
              <w:ind w:right="141"/>
              <w:jc w:val="both"/>
              <w:rPr>
                <w:b/>
                <w:lang w:val="ro-RO"/>
              </w:rPr>
            </w:pPr>
            <w:r w:rsidRPr="00D73ECF">
              <w:rPr>
                <w:b/>
                <w:lang w:val="ro-RO"/>
              </w:rPr>
              <w:t xml:space="preserve">la alineatul (1), </w:t>
            </w:r>
            <w:r w:rsidRPr="00D73ECF">
              <w:rPr>
                <w:lang w:val="ro-RO"/>
              </w:rPr>
              <w:t xml:space="preserve">după </w:t>
            </w:r>
            <w:proofErr w:type="spellStart"/>
            <w:r w:rsidRPr="00D73ECF">
              <w:rPr>
                <w:lang w:val="ro-RO"/>
              </w:rPr>
              <w:t>cuvîntul</w:t>
            </w:r>
            <w:proofErr w:type="spellEnd"/>
            <w:r w:rsidRPr="00D73ECF">
              <w:rPr>
                <w:lang w:val="ro-RO"/>
              </w:rPr>
              <w:t xml:space="preserve"> ”producătorul” se completează cu cuvintele ” la introducerea pe piață a produselor</w:t>
            </w:r>
            <w:r w:rsidRPr="00D73ECF">
              <w:rPr>
                <w:b/>
                <w:lang w:val="ro-RO"/>
              </w:rPr>
              <w:t>”;</w:t>
            </w:r>
          </w:p>
          <w:p w:rsidR="0095054E" w:rsidRPr="00A4374C" w:rsidRDefault="0095054E" w:rsidP="0095054E">
            <w:pPr>
              <w:ind w:right="141"/>
              <w:jc w:val="both"/>
              <w:rPr>
                <w:lang w:val="ro-RO"/>
              </w:rPr>
            </w:pPr>
            <w:r w:rsidRPr="00D73ECF">
              <w:rPr>
                <w:b/>
                <w:lang w:val="ro-RO"/>
              </w:rPr>
              <w:lastRenderedPageBreak/>
              <w:t>alineatul (1), la litera d)</w:t>
            </w:r>
            <w:r w:rsidRPr="00D73ECF">
              <w:rPr>
                <w:lang w:val="ro-RO"/>
              </w:rPr>
              <w:t xml:space="preserve"> </w:t>
            </w:r>
            <w:proofErr w:type="spellStart"/>
            <w:r w:rsidRPr="00A4374C">
              <w:rPr>
                <w:lang w:val="ro-RO"/>
              </w:rPr>
              <w:t>cuvîntul</w:t>
            </w:r>
            <w:proofErr w:type="spellEnd"/>
            <w:r w:rsidRPr="00A4374C">
              <w:rPr>
                <w:lang w:val="ro-RO"/>
              </w:rPr>
              <w:t xml:space="preserve"> „suport” se substituie cu </w:t>
            </w:r>
            <w:proofErr w:type="spellStart"/>
            <w:r w:rsidRPr="00A4374C">
              <w:rPr>
                <w:lang w:val="ro-RO"/>
              </w:rPr>
              <w:t>cuvîntul</w:t>
            </w:r>
            <w:proofErr w:type="spellEnd"/>
            <w:r w:rsidRPr="00A4374C">
              <w:rPr>
                <w:lang w:val="ro-RO"/>
              </w:rPr>
              <w:t xml:space="preserve"> „tehnică”, iar la </w:t>
            </w:r>
            <w:proofErr w:type="spellStart"/>
            <w:r w:rsidRPr="00A4374C">
              <w:rPr>
                <w:lang w:val="ro-RO"/>
              </w:rPr>
              <w:t>sfîrşitul</w:t>
            </w:r>
            <w:proofErr w:type="spellEnd"/>
            <w:r w:rsidRPr="00A4374C">
              <w:rPr>
                <w:lang w:val="ro-RO"/>
              </w:rPr>
              <w:t xml:space="preserve"> propoziţiei se completează cu cuvintele „pentru o perioadă stabilită de reglementare tehnică aplicabilă produsului”;</w:t>
            </w:r>
          </w:p>
          <w:p w:rsidR="0095054E" w:rsidRPr="00A4374C" w:rsidRDefault="0095054E" w:rsidP="0095054E">
            <w:pPr>
              <w:ind w:right="141"/>
              <w:jc w:val="both"/>
              <w:rPr>
                <w:lang w:val="ro-RO"/>
              </w:rPr>
            </w:pPr>
            <w:r w:rsidRPr="00A4374C">
              <w:rPr>
                <w:b/>
                <w:lang w:val="ro-RO"/>
              </w:rPr>
              <w:t>alineatul (1)</w:t>
            </w:r>
            <w:r w:rsidRPr="00A4374C">
              <w:rPr>
                <w:lang w:val="ro-RO"/>
              </w:rPr>
              <w:t xml:space="preserve"> se completează cu literele noi g) şi h) cu următorul cuprins:</w:t>
            </w:r>
          </w:p>
          <w:p w:rsidR="0095054E" w:rsidRPr="00A4374C" w:rsidRDefault="0095054E" w:rsidP="0095054E">
            <w:pPr>
              <w:ind w:right="-142"/>
              <w:jc w:val="both"/>
              <w:rPr>
                <w:lang w:val="ro-RO"/>
              </w:rPr>
            </w:pPr>
            <w:r w:rsidRPr="00A4374C">
              <w:rPr>
                <w:lang w:val="ro-RO"/>
              </w:rPr>
              <w:t>„g)  se asigură faptul că produsele lor poartă tipul, lotul sau numărul de serie sau alt element de identificare. Dacă mărimea sau natura produsului nu permite acest lucru, producătorul se asigură că informa</w:t>
            </w:r>
            <w:r w:rsidRPr="00A4374C">
              <w:rPr>
                <w:rFonts w:ascii="Cambria Math" w:hAnsi="Cambria Math" w:cs="Cambria Math"/>
                <w:lang w:val="ro-RO"/>
              </w:rPr>
              <w:t>ț</w:t>
            </w:r>
            <w:r w:rsidRPr="00A4374C">
              <w:rPr>
                <w:lang w:val="ro-RO"/>
              </w:rPr>
              <w:t>ia solicitată este prevăzută pe ambalaj sau într-un document care înso</w:t>
            </w:r>
            <w:r w:rsidRPr="00A4374C">
              <w:rPr>
                <w:rFonts w:ascii="Cambria Math" w:hAnsi="Cambria Math" w:cs="Cambria Math"/>
                <w:lang w:val="ro-RO"/>
              </w:rPr>
              <w:t>ț</w:t>
            </w:r>
            <w:r w:rsidRPr="00A4374C">
              <w:rPr>
                <w:lang w:val="ro-RO"/>
              </w:rPr>
              <w:t>e</w:t>
            </w:r>
            <w:r w:rsidRPr="00A4374C">
              <w:rPr>
                <w:rFonts w:ascii="Cambria Math" w:hAnsi="Cambria Math" w:cs="Cambria Math"/>
                <w:lang w:val="ro-RO"/>
              </w:rPr>
              <w:t>ș</w:t>
            </w:r>
            <w:r w:rsidRPr="00A4374C">
              <w:rPr>
                <w:lang w:val="ro-RO"/>
              </w:rPr>
              <w:t>te produsul.</w:t>
            </w:r>
          </w:p>
          <w:p w:rsidR="0095054E" w:rsidRPr="00A4374C" w:rsidRDefault="0095054E" w:rsidP="0095054E">
            <w:pPr>
              <w:ind w:right="-142"/>
              <w:jc w:val="both"/>
              <w:rPr>
                <w:lang w:val="ro-RO"/>
              </w:rPr>
            </w:pPr>
            <w:r w:rsidRPr="00A4374C">
              <w:rPr>
                <w:lang w:val="ro-RO"/>
              </w:rPr>
              <w:t>h)</w:t>
            </w:r>
            <w:r w:rsidRPr="00A4374C">
              <w:rPr>
                <w:color w:val="4F81BD"/>
                <w:lang w:val="ro-RO"/>
              </w:rPr>
              <w:t xml:space="preserve"> </w:t>
            </w:r>
            <w:r w:rsidRPr="00A4374C">
              <w:rPr>
                <w:lang w:val="ro-RO"/>
              </w:rPr>
              <w:t xml:space="preserve">indică pe produs numele lor, denumirea lor comercială înregistrată sau marca lor înregistrată </w:t>
            </w:r>
            <w:r w:rsidRPr="00A4374C">
              <w:rPr>
                <w:rFonts w:ascii="Cambria Math" w:hAnsi="Cambria Math" w:cs="Cambria Math"/>
                <w:lang w:val="ro-RO"/>
              </w:rPr>
              <w:t>ș</w:t>
            </w:r>
            <w:r w:rsidRPr="00A4374C">
              <w:rPr>
                <w:lang w:val="ro-RO"/>
              </w:rPr>
              <w:t>i adresa la care pot fi contacta</w:t>
            </w:r>
            <w:r w:rsidRPr="00A4374C">
              <w:rPr>
                <w:rFonts w:ascii="Cambria Math" w:hAnsi="Cambria Math" w:cs="Cambria Math"/>
                <w:lang w:val="ro-RO"/>
              </w:rPr>
              <w:t>ț</w:t>
            </w:r>
            <w:r w:rsidRPr="00A4374C">
              <w:rPr>
                <w:lang w:val="ro-RO"/>
              </w:rPr>
              <w:t>i sau, dacă acest lucru nu este posibil, pe ambalaj sau într-un document care înso</w:t>
            </w:r>
            <w:r w:rsidRPr="00A4374C">
              <w:rPr>
                <w:rFonts w:ascii="Cambria Math" w:hAnsi="Cambria Math" w:cs="Cambria Math"/>
                <w:lang w:val="ro-RO"/>
              </w:rPr>
              <w:t>ț</w:t>
            </w:r>
            <w:r w:rsidRPr="00A4374C">
              <w:rPr>
                <w:lang w:val="ro-RO"/>
              </w:rPr>
              <w:t>e</w:t>
            </w:r>
            <w:r w:rsidRPr="00A4374C">
              <w:rPr>
                <w:rFonts w:ascii="Cambria Math" w:hAnsi="Cambria Math" w:cs="Cambria Math"/>
                <w:lang w:val="ro-RO"/>
              </w:rPr>
              <w:t>ș</w:t>
            </w:r>
            <w:r w:rsidRPr="00A4374C">
              <w:rPr>
                <w:lang w:val="ro-RO"/>
              </w:rPr>
              <w:t>te produsul. Adresa trebuie să indice un singur punct de contact pentru producător.”;</w:t>
            </w:r>
          </w:p>
          <w:p w:rsidR="0095054E" w:rsidRPr="00A4374C" w:rsidRDefault="0095054E" w:rsidP="0095054E">
            <w:pPr>
              <w:ind w:right="141"/>
              <w:jc w:val="both"/>
              <w:rPr>
                <w:lang w:val="ro-RO"/>
              </w:rPr>
            </w:pPr>
            <w:r w:rsidRPr="00A4374C">
              <w:rPr>
                <w:b/>
                <w:lang w:val="ro-RO"/>
              </w:rPr>
              <w:t>se completează cu un</w:t>
            </w:r>
            <w:r w:rsidRPr="00A4374C">
              <w:rPr>
                <w:lang w:val="ro-RO"/>
              </w:rPr>
              <w:t xml:space="preserve"> </w:t>
            </w:r>
            <w:r w:rsidRPr="00A4374C">
              <w:rPr>
                <w:b/>
                <w:lang w:val="ro-RO"/>
              </w:rPr>
              <w:t>aliniat nou (1</w:t>
            </w:r>
            <w:r w:rsidRPr="00A4374C">
              <w:rPr>
                <w:b/>
                <w:vertAlign w:val="superscript"/>
                <w:lang w:val="ro-RO"/>
              </w:rPr>
              <w:t>1</w:t>
            </w:r>
            <w:r w:rsidRPr="00A4374C">
              <w:rPr>
                <w:b/>
                <w:lang w:val="ro-RO"/>
              </w:rPr>
              <w:t>)</w:t>
            </w:r>
            <w:r w:rsidRPr="00A4374C">
              <w:rPr>
                <w:lang w:val="ro-RO"/>
              </w:rPr>
              <w:t xml:space="preserve"> cu următorul cuprins: </w:t>
            </w:r>
          </w:p>
          <w:p w:rsidR="0095054E" w:rsidRPr="00A4374C" w:rsidRDefault="0095054E" w:rsidP="0095054E">
            <w:pPr>
              <w:ind w:right="141"/>
              <w:jc w:val="both"/>
              <w:rPr>
                <w:lang w:val="ro-RO"/>
              </w:rPr>
            </w:pPr>
            <w:r w:rsidRPr="00A4374C">
              <w:rPr>
                <w:lang w:val="ro-RO"/>
              </w:rPr>
              <w:t>„În cazul în care s-a demonstrat conformitatea produsului cu cerin</w:t>
            </w:r>
            <w:r w:rsidRPr="00A4374C">
              <w:rPr>
                <w:rFonts w:ascii="Cambria Math" w:hAnsi="Cambria Math" w:cs="Cambria Math"/>
                <w:lang w:val="ro-RO"/>
              </w:rPr>
              <w:t>ț</w:t>
            </w:r>
            <w:r w:rsidRPr="00A4374C">
              <w:rPr>
                <w:lang w:val="ro-RO"/>
              </w:rPr>
              <w:t>ele aplicabile prin procedura de evaluare a conformităţii aplicabilă, producătorii întocmesc o declara</w:t>
            </w:r>
            <w:r w:rsidRPr="00A4374C">
              <w:rPr>
                <w:rFonts w:ascii="Cambria Math" w:hAnsi="Cambria Math" w:cs="Cambria Math"/>
                <w:lang w:val="ro-RO"/>
              </w:rPr>
              <w:t>ț</w:t>
            </w:r>
            <w:r w:rsidRPr="00A4374C">
              <w:rPr>
                <w:lang w:val="ro-RO"/>
              </w:rPr>
              <w:t xml:space="preserve">ie de conformitate </w:t>
            </w:r>
            <w:r w:rsidRPr="00A4374C">
              <w:rPr>
                <w:rFonts w:ascii="Cambria Math" w:hAnsi="Cambria Math" w:cs="Cambria Math"/>
                <w:lang w:val="ro-RO"/>
              </w:rPr>
              <w:t>ș</w:t>
            </w:r>
            <w:r w:rsidRPr="00A4374C">
              <w:rPr>
                <w:lang w:val="ro-RO"/>
              </w:rPr>
              <w:t>i aplică marcajul de conformitate.”</w:t>
            </w:r>
          </w:p>
          <w:p w:rsidR="0095054E" w:rsidRPr="00A4374C" w:rsidRDefault="0095054E" w:rsidP="0095054E">
            <w:pPr>
              <w:ind w:right="141"/>
              <w:jc w:val="both"/>
              <w:rPr>
                <w:lang w:val="ro-RO"/>
              </w:rPr>
            </w:pPr>
            <w:r w:rsidRPr="00A4374C">
              <w:rPr>
                <w:b/>
                <w:lang w:val="ro-RO"/>
              </w:rPr>
              <w:t>articolul se completează cu un alineat nou (5)</w:t>
            </w:r>
            <w:r w:rsidRPr="00A4374C">
              <w:rPr>
                <w:lang w:val="ro-RO"/>
              </w:rPr>
              <w:t xml:space="preserve"> cu următorul cuprins:</w:t>
            </w:r>
          </w:p>
          <w:p w:rsidR="0095054E" w:rsidRPr="00A4374C" w:rsidRDefault="0095054E" w:rsidP="0095054E">
            <w:pPr>
              <w:ind w:right="-142"/>
              <w:jc w:val="both"/>
              <w:rPr>
                <w:lang w:val="ro-RO"/>
              </w:rPr>
            </w:pPr>
            <w:r w:rsidRPr="00A4374C">
              <w:rPr>
                <w:lang w:val="ro-RO"/>
              </w:rPr>
              <w:t xml:space="preserve">„(5) Producătorul respectă prevederile specificate stabilite în reglementările tehnice aplicabile produsului care transpun </w:t>
            </w:r>
            <w:proofErr w:type="spellStart"/>
            <w:r w:rsidRPr="00A4374C">
              <w:rPr>
                <w:lang w:val="ro-RO"/>
              </w:rPr>
              <w:t>legislatia</w:t>
            </w:r>
            <w:proofErr w:type="spellEnd"/>
            <w:r w:rsidRPr="00A4374C">
              <w:rPr>
                <w:lang w:val="ro-RO"/>
              </w:rPr>
              <w:t xml:space="preserve"> comunitară de armonizare.”.</w:t>
            </w:r>
          </w:p>
          <w:p w:rsidR="001D1C06" w:rsidRPr="0095054E" w:rsidRDefault="001D1C06" w:rsidP="00304682">
            <w:pPr>
              <w:jc w:val="both"/>
              <w:rPr>
                <w:b/>
                <w:color w:val="0070C0"/>
                <w:lang w:val="ro-RO"/>
              </w:rPr>
            </w:pPr>
          </w:p>
        </w:tc>
        <w:tc>
          <w:tcPr>
            <w:tcW w:w="1418" w:type="dxa"/>
            <w:tcBorders>
              <w:top w:val="single" w:sz="4" w:space="0" w:color="auto"/>
              <w:left w:val="single" w:sz="4" w:space="0" w:color="auto"/>
              <w:bottom w:val="single" w:sz="4" w:space="0" w:color="auto"/>
              <w:right w:val="single" w:sz="4" w:space="0" w:color="auto"/>
            </w:tcBorders>
          </w:tcPr>
          <w:p w:rsidR="001D1C06" w:rsidRPr="00304682" w:rsidRDefault="005D5BBD">
            <w:pPr>
              <w:rPr>
                <w:color w:val="0070C0"/>
                <w:lang w:val="ro-RO"/>
              </w:rPr>
            </w:pPr>
            <w:r w:rsidRPr="005D5BBD">
              <w:rPr>
                <w:color w:val="0070C0"/>
                <w:lang w:val="ro-RO"/>
              </w:rPr>
              <w:lastRenderedPageBreak/>
              <w:t>Compatibil</w:t>
            </w:r>
          </w:p>
        </w:tc>
        <w:tc>
          <w:tcPr>
            <w:tcW w:w="850"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c>
          <w:tcPr>
            <w:tcW w:w="709" w:type="dxa"/>
            <w:tcBorders>
              <w:top w:val="single" w:sz="4" w:space="0" w:color="auto"/>
              <w:left w:val="single" w:sz="4" w:space="0" w:color="auto"/>
              <w:bottom w:val="single" w:sz="4" w:space="0" w:color="auto"/>
              <w:right w:val="single" w:sz="4" w:space="0" w:color="auto"/>
            </w:tcBorders>
          </w:tcPr>
          <w:p w:rsidR="001D1C06" w:rsidRPr="00304682" w:rsidRDefault="0051694D">
            <w:pPr>
              <w:rPr>
                <w:color w:val="0070C0"/>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1D1C06" w:rsidRPr="00304682" w:rsidRDefault="001D1C06">
            <w:pPr>
              <w:rPr>
                <w:color w:val="0070C0"/>
                <w:lang w:val="ro-RO"/>
              </w:rPr>
            </w:pPr>
          </w:p>
        </w:tc>
      </w:tr>
      <w:tr w:rsidR="003D633C" w:rsidRPr="00304682" w:rsidTr="00456FB1">
        <w:tc>
          <w:tcPr>
            <w:tcW w:w="5387" w:type="dxa"/>
            <w:tcBorders>
              <w:top w:val="single" w:sz="4" w:space="0" w:color="auto"/>
              <w:left w:val="single" w:sz="4" w:space="0" w:color="auto"/>
              <w:bottom w:val="single" w:sz="4" w:space="0" w:color="auto"/>
              <w:right w:val="single" w:sz="4" w:space="0" w:color="auto"/>
            </w:tcBorders>
          </w:tcPr>
          <w:p w:rsidR="0051694D" w:rsidRPr="00304682" w:rsidRDefault="0051694D" w:rsidP="0051694D">
            <w:pPr>
              <w:rPr>
                <w:b/>
                <w:lang w:val="ro-RO"/>
              </w:rPr>
            </w:pPr>
            <w:r w:rsidRPr="00304682">
              <w:rPr>
                <w:b/>
                <w:lang w:val="ro-RO"/>
              </w:rPr>
              <w:lastRenderedPageBreak/>
              <w:t xml:space="preserve">Decizia nr. 768/2008/CE,  Anexa 1, </w:t>
            </w:r>
          </w:p>
          <w:p w:rsidR="0051694D" w:rsidRPr="00304682" w:rsidRDefault="0051694D" w:rsidP="0051694D">
            <w:pPr>
              <w:rPr>
                <w:b/>
                <w:lang w:val="ro-RO"/>
              </w:rPr>
            </w:pPr>
            <w:r w:rsidRPr="00304682">
              <w:rPr>
                <w:b/>
                <w:lang w:val="ro-RO"/>
              </w:rPr>
              <w:t>Articolul R2 Obliga</w:t>
            </w:r>
            <w:r w:rsidRPr="00304682">
              <w:rPr>
                <w:rFonts w:ascii="Cambria Math" w:hAnsi="Cambria Math" w:cs="Cambria Math"/>
                <w:b/>
                <w:lang w:val="ro-RO"/>
              </w:rPr>
              <w:t>ț</w:t>
            </w:r>
            <w:r w:rsidRPr="00304682">
              <w:rPr>
                <w:b/>
                <w:lang w:val="ro-RO"/>
              </w:rPr>
              <w:t>iile importatorilor</w:t>
            </w:r>
          </w:p>
          <w:p w:rsidR="0095054E" w:rsidRDefault="0095054E" w:rsidP="0095054E">
            <w:pPr>
              <w:jc w:val="both"/>
            </w:pPr>
            <w:r>
              <w:t>(1) Importatorii introduc pe piața comunitară numai produse conforme.</w:t>
            </w:r>
          </w:p>
          <w:p w:rsidR="0095054E" w:rsidRDefault="0095054E" w:rsidP="0095054E">
            <w:pPr>
              <w:jc w:val="both"/>
            </w:pPr>
            <w:r>
              <w:t xml:space="preserve">(2) Înainte de introducerea unui produs pe piață, importatorii garantează că procedura corespunzătoare de evaluare a conformității a fost îndeplinită de către producător. Aceștia garantează că producătorul a întocmit documentația tehnică, că produsul poartă marcajul sau marcajele de conformitate impuse, că acesta este însoțit de documentele prevăzute și că producătorul a respectat cerințele prevăzute la articolul [R2 alineatele (5) și (6)]. Dacă importatorul consideră sau are motive să creadă că un produs nu este conform cu … [trimitere la partea relevantă din legislație], acesta nu poate introduce produsul pe piață înainte ca produsul să fie adus în conformitate. În plus, atunci când produsul prezintă un risc, importatorul informează producătorul și autoritățile de supraveghere a pieței în acest sens. </w:t>
            </w:r>
          </w:p>
          <w:p w:rsidR="0095054E" w:rsidRDefault="0095054E" w:rsidP="0095054E">
            <w:pPr>
              <w:jc w:val="both"/>
            </w:pPr>
            <w:r>
              <w:t xml:space="preserve">(3) Importatorii indică pe produs numele lor, denumirea lor comercială înregistrată sau marca lor înregistrată și adresa la care pot fi contactați sau, dacă aceste lucru nu este posibil, pe ambalaj sau într-un document care însoțește produsul. </w:t>
            </w:r>
          </w:p>
          <w:p w:rsidR="0095054E" w:rsidRDefault="0095054E" w:rsidP="0095054E">
            <w:pPr>
              <w:jc w:val="both"/>
            </w:pPr>
            <w:r>
              <w:t xml:space="preserve">(4) Importatorii se asigură că produsul este însoțit de instrucțiuni și informații de siguranță, într-o limbă ușor înțeleasă de către consumator și alți utilizatori finali, după cum se stabilește de către statul membru în cauză. </w:t>
            </w:r>
          </w:p>
          <w:p w:rsidR="0095054E" w:rsidRDefault="0095054E" w:rsidP="0095054E">
            <w:pPr>
              <w:jc w:val="both"/>
            </w:pPr>
            <w:r>
              <w:t>(5) Importatorii se asigură că, atât timp cât un produs se află în responsabilitatea lor, condițiile de depozitare sau transport nu periclitează conformitatea cu cerințele stabilite în ... [trimitere la partea relevantă din legislație].</w:t>
            </w:r>
          </w:p>
          <w:p w:rsidR="0095054E" w:rsidRDefault="0095054E" w:rsidP="0095054E">
            <w:pPr>
              <w:jc w:val="both"/>
            </w:pPr>
            <w:r>
              <w:t xml:space="preserve"> (6) În cazul în care acest lucru este considerat </w:t>
            </w:r>
            <w:r>
              <w:lastRenderedPageBreak/>
              <w:t xml:space="preserve">oportun în raport cu riscurile prezentate de un produs, importatorii, pentru protecția sănătății și a siguranței consumatorilor, testează prin eșantionare produsele comercializate, investigând și, după caz, ținând un registru de plângeri, produse neconforme și rechemări ale unor produse și informând distribuitorii privind această monitorizare. </w:t>
            </w:r>
          </w:p>
          <w:p w:rsidR="0095054E" w:rsidRDefault="0095054E" w:rsidP="0095054E">
            <w:pPr>
              <w:jc w:val="both"/>
            </w:pPr>
            <w:r>
              <w:t xml:space="preserve">(7) Importatorii care consideră sau au motive să creadă că un produs pe care l-au introdus pe piață nu este conform legislației comunitare de armonizare aplicabile, iau de îndată măsurile corective necesare pentru a aduce în conformitate respectivul produs, pentru a-l retrage sau pentru a-l rechema, după caz. În plus, în cazul în care produsul prezintă un risc, importatorii informează imediat în acest sens autoritățile naționale competente din statele membre în care au pus la dispoziție pe piață produsul, indicând detaliile, în special cu privire la neconformitate și la orice măsuri corective luate. </w:t>
            </w:r>
          </w:p>
          <w:p w:rsidR="0095054E" w:rsidRDefault="0095054E" w:rsidP="0095054E">
            <w:pPr>
              <w:jc w:val="both"/>
            </w:pPr>
            <w:r>
              <w:t xml:space="preserve">(8) Importatorii păstrează o copie a declarației CE de conformitate la dispoziția autorităților de supraveghere a pieței pentru o perioadă de … [a se specifica perioada, în funcție de ciclul de viață al produsului și de nivelul de risc] și se asigură că documentația tehnică poate fi pusă la dispoziția acestor autorități, la cerere. </w:t>
            </w:r>
          </w:p>
          <w:p w:rsidR="003D633C" w:rsidRPr="00304682" w:rsidRDefault="0095054E" w:rsidP="0095054E">
            <w:pPr>
              <w:jc w:val="both"/>
              <w:rPr>
                <w:color w:val="0070C0"/>
                <w:lang w:val="ro-RO"/>
              </w:rPr>
            </w:pPr>
            <w:r>
              <w:t>(9) Importatorii, în urma unei cereri motivate din partea unei autorități naționale competente, furnizează acesteia toate informațiile și documentația necesară pentru a demonstra conformitatea produsului, într-o limbă care poate fi ușor înțeleasă de către autoritatea în cauză. Aceștia cooperează cu autoritatea respectivă, la cererea acesteia, cu privire la orice acțiune întreprinsă pentru eliminarea riscurilor prezentate de produsele pe care aceștia le-au introdus pe piață.</w:t>
            </w:r>
          </w:p>
        </w:tc>
        <w:tc>
          <w:tcPr>
            <w:tcW w:w="6804" w:type="dxa"/>
            <w:tcBorders>
              <w:top w:val="single" w:sz="4" w:space="0" w:color="auto"/>
              <w:left w:val="single" w:sz="4" w:space="0" w:color="auto"/>
              <w:bottom w:val="single" w:sz="4" w:space="0" w:color="auto"/>
              <w:right w:val="single" w:sz="4" w:space="0" w:color="auto"/>
            </w:tcBorders>
          </w:tcPr>
          <w:p w:rsidR="0095054E" w:rsidRPr="00A4374C" w:rsidRDefault="0095054E" w:rsidP="0095054E">
            <w:pPr>
              <w:ind w:right="141"/>
              <w:jc w:val="both"/>
              <w:rPr>
                <w:b/>
                <w:lang w:val="ro-RO"/>
              </w:rPr>
            </w:pPr>
            <w:r w:rsidRPr="00A4374C">
              <w:rPr>
                <w:b/>
                <w:lang w:val="ro-RO"/>
              </w:rPr>
              <w:lastRenderedPageBreak/>
              <w:t>24. Articolul 28:</w:t>
            </w:r>
          </w:p>
          <w:p w:rsidR="0095054E" w:rsidRPr="00A4374C" w:rsidRDefault="0095054E" w:rsidP="0095054E">
            <w:pPr>
              <w:ind w:right="141"/>
              <w:jc w:val="both"/>
              <w:rPr>
                <w:lang w:val="ro-RO"/>
              </w:rPr>
            </w:pPr>
            <w:r w:rsidRPr="00A4374C">
              <w:rPr>
                <w:b/>
                <w:lang w:val="ro-RO"/>
              </w:rPr>
              <w:t>la alineatul (2)</w:t>
            </w:r>
            <w:r w:rsidRPr="00A4374C">
              <w:rPr>
                <w:lang w:val="ro-RO"/>
              </w:rPr>
              <w:t xml:space="preserve"> ,</w:t>
            </w:r>
            <w:r w:rsidRPr="00A4374C">
              <w:rPr>
                <w:b/>
                <w:lang w:val="ro-RO"/>
              </w:rPr>
              <w:t xml:space="preserve"> (3), (4) și </w:t>
            </w:r>
            <w:r w:rsidRPr="00A4374C">
              <w:rPr>
                <w:lang w:val="ro-RO"/>
              </w:rPr>
              <w:t xml:space="preserve"> </w:t>
            </w:r>
            <w:r w:rsidRPr="00A4374C">
              <w:rPr>
                <w:b/>
                <w:lang w:val="ro-RO"/>
              </w:rPr>
              <w:t xml:space="preserve"> (5) </w:t>
            </w:r>
            <w:r w:rsidRPr="00A4374C">
              <w:rPr>
                <w:lang w:val="ro-RO"/>
              </w:rPr>
              <w:t>vor avea următorul cuprins:</w:t>
            </w:r>
          </w:p>
          <w:p w:rsidR="0095054E" w:rsidRPr="00A4374C" w:rsidRDefault="0095054E" w:rsidP="0095054E">
            <w:pPr>
              <w:ind w:right="-1"/>
              <w:jc w:val="both"/>
              <w:rPr>
                <w:lang w:val="ro-RO"/>
              </w:rPr>
            </w:pPr>
            <w:r w:rsidRPr="00A4374C">
              <w:rPr>
                <w:lang w:val="ro-RO"/>
              </w:rPr>
              <w:t xml:space="preserve"> „(2) Importatorul introduce pe piaţă numai produse conforme cerinţelor esenţiale în temeiul documentaţiei tehnice a producătorului, tradusă în limba de stat şi legalizată, la solicitarea autorităţilor de supraveghere a pieţei, menţionată la art.19 alin.(9). </w:t>
            </w:r>
          </w:p>
          <w:p w:rsidR="0095054E" w:rsidRPr="00A4374C" w:rsidRDefault="0095054E" w:rsidP="0095054E">
            <w:pPr>
              <w:ind w:right="-1"/>
              <w:jc w:val="both"/>
              <w:rPr>
                <w:lang w:val="ro-RO"/>
              </w:rPr>
            </w:pPr>
            <w:r w:rsidRPr="00A4374C">
              <w:rPr>
                <w:lang w:val="ro-RO"/>
              </w:rPr>
              <w:t>(3) Importul produselor se efectuează în bază de contract de livrare, în care se indică în mod obligatoriu cerinţele  reglementarilor tehnice aplicabile produselor importate’. Importatorul indică pe produs numele şi denumirea sa comercială înregistrată sau marca sa înregistrată și adresa la care pot fi contactat sau, dacă aceste lucru nu este posibil, pe ambalaj sau într-un document care însoțește produsul.</w:t>
            </w:r>
          </w:p>
          <w:p w:rsidR="0095054E" w:rsidRPr="00A4374C" w:rsidRDefault="0095054E" w:rsidP="0095054E">
            <w:pPr>
              <w:ind w:right="-1"/>
              <w:jc w:val="both"/>
              <w:rPr>
                <w:lang w:val="ro-RO"/>
              </w:rPr>
            </w:pPr>
            <w:r w:rsidRPr="00A4374C">
              <w:rPr>
                <w:lang w:val="ro-RO"/>
              </w:rPr>
              <w:t xml:space="preserve">(4) Importatorul furnizează, la solicitarea autorităţii de supraveghere a pieţei, informaţiile şi documentaţia necesară pentru a demonstra conformitatea produsului introdus pe piaţă cu cerinţele esenţiale și cooperează cu autoritatea respectivă, la cererea acesteia, cu privire la orice acțiune întreprinsă pentru eliminarea riscurilor prezentate de produsele pe care aceștia le-au introdus pe piață . </w:t>
            </w:r>
          </w:p>
          <w:p w:rsidR="0095054E" w:rsidRPr="00A4374C" w:rsidRDefault="0095054E" w:rsidP="0095054E">
            <w:pPr>
              <w:ind w:right="-1"/>
              <w:jc w:val="both"/>
              <w:rPr>
                <w:lang w:val="ro-RO"/>
              </w:rPr>
            </w:pPr>
            <w:r w:rsidRPr="00A4374C">
              <w:rPr>
                <w:lang w:val="ro-RO"/>
              </w:rPr>
              <w:t>(5) Înainte de introducerea unui produs pe piaţă, importatorul garantează că producătorul a îndeplinit prevederile prevăzute în alin.1, literele g) și h) din art. 26 din prezenta lege, precum și  procedura corespunzătoare de evaluare a conformităţii. Importatorul se asigură că produsul este însoțit de instrucțiuni și informații de siguranță în limba de stat.”;</w:t>
            </w:r>
          </w:p>
          <w:p w:rsidR="0095054E" w:rsidRPr="00A4374C" w:rsidRDefault="0095054E" w:rsidP="0095054E">
            <w:pPr>
              <w:ind w:right="-1"/>
              <w:jc w:val="both"/>
              <w:rPr>
                <w:lang w:val="ro-RO"/>
              </w:rPr>
            </w:pPr>
            <w:r w:rsidRPr="00A4374C">
              <w:rPr>
                <w:b/>
                <w:lang w:val="ro-RO"/>
              </w:rPr>
              <w:t>la alineatul (8)</w:t>
            </w:r>
            <w:r w:rsidRPr="00A4374C">
              <w:rPr>
                <w:lang w:val="ro-RO"/>
              </w:rPr>
              <w:t>, se completează în final cu cuvintele cu următorul cuprins: ” și se asigură că documentația tehnică poate fi pusă la dispoziția autorității de supravegherea pieței, la cerere conform reglementărilor tehnice aplicabile”;</w:t>
            </w:r>
          </w:p>
          <w:p w:rsidR="0095054E" w:rsidRPr="00A4374C" w:rsidRDefault="0095054E" w:rsidP="0095054E">
            <w:pPr>
              <w:ind w:right="-1"/>
              <w:jc w:val="both"/>
              <w:rPr>
                <w:lang w:val="ro-RO"/>
              </w:rPr>
            </w:pPr>
            <w:r w:rsidRPr="00A4374C">
              <w:rPr>
                <w:b/>
                <w:lang w:val="ro-RO"/>
              </w:rPr>
              <w:t>la alineatul (11)</w:t>
            </w:r>
            <w:r w:rsidRPr="00A4374C">
              <w:rPr>
                <w:lang w:val="ro-RO"/>
              </w:rPr>
              <w:t>,</w:t>
            </w:r>
            <w:r w:rsidRPr="00A4374C">
              <w:rPr>
                <w:b/>
                <w:lang w:val="ro-RO"/>
              </w:rPr>
              <w:t xml:space="preserve"> </w:t>
            </w:r>
            <w:r w:rsidRPr="00A4374C">
              <w:rPr>
                <w:lang w:val="ro-RO"/>
              </w:rPr>
              <w:t>cuvintele ”sau distribuitorul” se exclud.</w:t>
            </w:r>
          </w:p>
          <w:p w:rsidR="003D633C" w:rsidRPr="00304682" w:rsidRDefault="003D633C" w:rsidP="003D633C">
            <w:pPr>
              <w:jc w:val="both"/>
              <w:rPr>
                <w:b/>
                <w:color w:val="0070C0"/>
                <w:lang w:val="ro-RO"/>
              </w:rPr>
            </w:pPr>
          </w:p>
        </w:tc>
        <w:tc>
          <w:tcPr>
            <w:tcW w:w="1418" w:type="dxa"/>
            <w:tcBorders>
              <w:top w:val="single" w:sz="4" w:space="0" w:color="auto"/>
              <w:left w:val="single" w:sz="4" w:space="0" w:color="auto"/>
              <w:bottom w:val="single" w:sz="4" w:space="0" w:color="auto"/>
              <w:right w:val="single" w:sz="4" w:space="0" w:color="auto"/>
            </w:tcBorders>
          </w:tcPr>
          <w:p w:rsidR="003D633C" w:rsidRPr="00304682" w:rsidRDefault="005D5BBD">
            <w:pPr>
              <w:rPr>
                <w:color w:val="0070C0"/>
                <w:lang w:val="ro-RO"/>
              </w:rPr>
            </w:pPr>
            <w:r w:rsidRPr="005D5BBD">
              <w:rPr>
                <w:color w:val="0070C0"/>
                <w:lang w:val="ro-RO"/>
              </w:rPr>
              <w:t>Compatibil</w:t>
            </w: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709"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r>
      <w:tr w:rsidR="003D633C" w:rsidRPr="00304682" w:rsidTr="00456FB1">
        <w:tc>
          <w:tcPr>
            <w:tcW w:w="5387" w:type="dxa"/>
            <w:tcBorders>
              <w:top w:val="single" w:sz="4" w:space="0" w:color="auto"/>
              <w:left w:val="single" w:sz="4" w:space="0" w:color="auto"/>
              <w:bottom w:val="single" w:sz="4" w:space="0" w:color="auto"/>
              <w:right w:val="single" w:sz="4" w:space="0" w:color="auto"/>
            </w:tcBorders>
          </w:tcPr>
          <w:p w:rsidR="00004B7C" w:rsidRPr="00304682" w:rsidRDefault="00004B7C" w:rsidP="00004B7C">
            <w:pPr>
              <w:jc w:val="both"/>
              <w:rPr>
                <w:b/>
                <w:lang w:val="ro-RO"/>
              </w:rPr>
            </w:pPr>
            <w:r w:rsidRPr="00304682">
              <w:rPr>
                <w:b/>
                <w:lang w:val="ro-RO"/>
              </w:rPr>
              <w:lastRenderedPageBreak/>
              <w:t>Decizia nr. 768/2008/CE,  Anexa 1,</w:t>
            </w:r>
          </w:p>
          <w:p w:rsidR="00004B7C" w:rsidRPr="00304682" w:rsidRDefault="00004B7C" w:rsidP="00004B7C">
            <w:pPr>
              <w:jc w:val="both"/>
              <w:rPr>
                <w:b/>
                <w:lang w:val="ro-RO"/>
              </w:rPr>
            </w:pPr>
            <w:r w:rsidRPr="00304682">
              <w:rPr>
                <w:b/>
                <w:lang w:val="ro-RO"/>
              </w:rPr>
              <w:t>Articolul R5 Obliga</w:t>
            </w:r>
            <w:r w:rsidRPr="00304682">
              <w:rPr>
                <w:rFonts w:ascii="Cambria Math" w:hAnsi="Cambria Math" w:cs="Cambria Math"/>
                <w:b/>
                <w:lang w:val="ro-RO"/>
              </w:rPr>
              <w:t>ț</w:t>
            </w:r>
            <w:r w:rsidRPr="00304682">
              <w:rPr>
                <w:b/>
                <w:lang w:val="ro-RO"/>
              </w:rPr>
              <w:t>iile distribuitorilor</w:t>
            </w:r>
          </w:p>
          <w:p w:rsidR="003D633C" w:rsidRPr="00304682" w:rsidRDefault="00FD1301" w:rsidP="00004B7C">
            <w:pPr>
              <w:jc w:val="both"/>
              <w:rPr>
                <w:color w:val="0070C0"/>
                <w:lang w:val="ro-RO"/>
              </w:rPr>
            </w:pPr>
            <w:r>
              <w:t xml:space="preserve">Articolul R5 Obligațiile distribuitorilor (1) În cazul în care pun la dispoziție un produs pe piață, distribuitorii acționează cu grija cuvenită privind cerințele aplicabile. (2) Înainte de a pune la dispoziție un produs pe piață, distribuitorii verifică dacă produsul poartă marcajul sau marcajele de conformitate impuse și dacă acesta este însoțit de documentele prevăzute și de instrucțiuni și informații de siguranță, într-o limbă ușor de înțeles de către consumatori și alți utilizatori finali din statul membru în care produsul este pus la dispoziție pe piață, și dacă producătorul și importatorul au respectat cerințele prevăzute la articolul [R2 alineatele (5) și (6)] și la articolul [R4 alineatul (3)]. Dacă distribuitorul consideră sau are motive să creadă că un produs nu este conform cu … [trimitere la partea relevantă din legislație], acesta nu pune la dispoziție produsul pe piață atât timp cât acesta a nu fost adus în conformitate. Mai mult, atunci când produsul prezintă un risc, distribuitorul informează producătorul sau importatorul în acest sens, precum și autoritățile de supraveghere a pieței. (3) Distribuitorii asigură faptul că, atât timp cât un produs se află în responsabilitatea lor, condițiile de depozitare sau transport nu periclitează conformitatea cu cerințele stabilite în … [trimitere la partea relevantă din legislație]. (4) Distribuitorii care consideră sau au motive să creadă că un produs pe care l-au pus la dispoziție pe piață nu este conform legislației comunitare de armonizare aplicabile, se asigură că se iau măsurile corective necesare pentru a aduce în conformitate respectivul produs, pentru a-l retrage sau pentru al rechema, după caz. În plus, în cazul în care produsul prezintă </w:t>
            </w:r>
            <w:r>
              <w:lastRenderedPageBreak/>
              <w:t>un risc, distribuitorii informează imediat în acest sens autoritățile naționale competente din statele membre în care au pus la dispoziție pe piață produsul, indicând detaliile, în special cu privire la neconformitate și la orice măsuri corective luate. (5) Distribuitorii, în urma unei cereri motivate din partea unei autorități naționale competente, furnizează acesteia toate informațiile și documentația necesară pentru a demonstra conformitatea produsului. Aceștia cooperează cu autoritatea respectivă, la cererea acesteia, cu privire la orice acțiune de eliminare a riscurilor prezentate de produsele puse la dispoziție pe piață.</w:t>
            </w:r>
          </w:p>
        </w:tc>
        <w:tc>
          <w:tcPr>
            <w:tcW w:w="6804" w:type="dxa"/>
            <w:tcBorders>
              <w:top w:val="single" w:sz="4" w:space="0" w:color="auto"/>
              <w:left w:val="single" w:sz="4" w:space="0" w:color="auto"/>
              <w:bottom w:val="single" w:sz="4" w:space="0" w:color="auto"/>
              <w:right w:val="single" w:sz="4" w:space="0" w:color="auto"/>
            </w:tcBorders>
          </w:tcPr>
          <w:p w:rsidR="00FD1301" w:rsidRPr="00A4374C" w:rsidRDefault="00FD1301" w:rsidP="00FD1301">
            <w:pPr>
              <w:ind w:right="141"/>
              <w:jc w:val="both"/>
              <w:rPr>
                <w:b/>
                <w:lang w:val="ro-RO"/>
              </w:rPr>
            </w:pPr>
            <w:r w:rsidRPr="00A4374C">
              <w:rPr>
                <w:b/>
                <w:lang w:val="ro-RO"/>
              </w:rPr>
              <w:lastRenderedPageBreak/>
              <w:t>25. La articolul 29,</w:t>
            </w:r>
          </w:p>
          <w:p w:rsidR="00FD1301" w:rsidRPr="00A4374C" w:rsidRDefault="00FD1301" w:rsidP="00FD1301">
            <w:pPr>
              <w:ind w:right="141"/>
              <w:jc w:val="both"/>
              <w:rPr>
                <w:lang w:val="ro-RO"/>
              </w:rPr>
            </w:pPr>
            <w:r w:rsidRPr="00A4374C">
              <w:rPr>
                <w:b/>
                <w:lang w:val="ro-RO"/>
              </w:rPr>
              <w:t xml:space="preserve">alineatul (2) </w:t>
            </w:r>
            <w:r w:rsidRPr="00A4374C">
              <w:rPr>
                <w:lang w:val="ro-RO"/>
              </w:rPr>
              <w:t>se completează în final cu cuvintele cu următorul cuprins: ”şi dacă produsul poartă marcajul sau marcajele de conformitate prevăzute de reglementarea  tehnică aplicabilă, precum și dacă producătorul și importatorul au respectat cerințele prevăzute la alin.(1), litera g) și h) din articolul 26 și alin.(3) din art. 28 din prezenta lege respectiv.”</w:t>
            </w:r>
          </w:p>
          <w:p w:rsidR="00FD1301" w:rsidRPr="00A4374C" w:rsidRDefault="00FD1301" w:rsidP="00FD1301">
            <w:pPr>
              <w:ind w:right="141"/>
              <w:jc w:val="both"/>
              <w:rPr>
                <w:lang w:val="ro-RO"/>
              </w:rPr>
            </w:pPr>
            <w:r w:rsidRPr="00A4374C">
              <w:rPr>
                <w:b/>
                <w:lang w:val="ro-RO"/>
              </w:rPr>
              <w:t>se completează cu un</w:t>
            </w:r>
            <w:r w:rsidRPr="00A4374C">
              <w:rPr>
                <w:lang w:val="ro-RO"/>
              </w:rPr>
              <w:t xml:space="preserve"> </w:t>
            </w:r>
            <w:r w:rsidRPr="00A4374C">
              <w:rPr>
                <w:b/>
                <w:lang w:val="ro-RO"/>
              </w:rPr>
              <w:t>aliniat nou (7)</w:t>
            </w:r>
            <w:r w:rsidRPr="00A4374C">
              <w:rPr>
                <w:lang w:val="ro-RO"/>
              </w:rPr>
              <w:t xml:space="preserve"> cu următorul cuprins:</w:t>
            </w:r>
          </w:p>
          <w:p w:rsidR="00FD1301" w:rsidRPr="00A4374C" w:rsidRDefault="00FD1301" w:rsidP="00FD1301">
            <w:pPr>
              <w:ind w:right="141"/>
              <w:jc w:val="both"/>
              <w:rPr>
                <w:lang w:val="ro-RO"/>
              </w:rPr>
            </w:pPr>
            <w:r w:rsidRPr="00A4374C">
              <w:rPr>
                <w:lang w:val="ro-RO"/>
              </w:rPr>
              <w:t>”(7) Distribuitorii, în urma unei cereri motivate din partea  autorității de supravegherea pieței, furnizează acesteia toate informațiile și documentația necesară pentru a demonstra conformitatea produsului. Aceștia cooperează cu autoritatea respectivă, la cererea acesteia, cu privire la orice acțiune de eliminare a riscurilor prezentate de produsele puse la dispoziție pe piață.”.</w:t>
            </w:r>
          </w:p>
          <w:p w:rsidR="003D633C" w:rsidRPr="00304682" w:rsidRDefault="003D633C" w:rsidP="003D633C">
            <w:pPr>
              <w:jc w:val="both"/>
              <w:rPr>
                <w:b/>
                <w:lang w:val="ro-RO"/>
              </w:rPr>
            </w:pPr>
          </w:p>
        </w:tc>
        <w:tc>
          <w:tcPr>
            <w:tcW w:w="1418" w:type="dxa"/>
            <w:tcBorders>
              <w:top w:val="single" w:sz="4" w:space="0" w:color="auto"/>
              <w:left w:val="single" w:sz="4" w:space="0" w:color="auto"/>
              <w:bottom w:val="single" w:sz="4" w:space="0" w:color="auto"/>
              <w:right w:val="single" w:sz="4" w:space="0" w:color="auto"/>
            </w:tcBorders>
          </w:tcPr>
          <w:p w:rsidR="003D633C" w:rsidRPr="00304682" w:rsidRDefault="005D5BBD">
            <w:pPr>
              <w:rPr>
                <w:lang w:val="ro-RO"/>
              </w:rPr>
            </w:pPr>
            <w:r w:rsidRPr="005D5BBD">
              <w:rPr>
                <w:lang w:val="ro-RO"/>
              </w:rPr>
              <w:t>Compatibil</w:t>
            </w: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3D633C">
            <w:pPr>
              <w:rPr>
                <w:lang w:val="ro-RO"/>
              </w:rPr>
            </w:pPr>
          </w:p>
        </w:tc>
        <w:tc>
          <w:tcPr>
            <w:tcW w:w="709" w:type="dxa"/>
            <w:tcBorders>
              <w:top w:val="single" w:sz="4" w:space="0" w:color="auto"/>
              <w:left w:val="single" w:sz="4" w:space="0" w:color="auto"/>
              <w:bottom w:val="single" w:sz="4" w:space="0" w:color="auto"/>
              <w:right w:val="single" w:sz="4" w:space="0" w:color="auto"/>
            </w:tcBorders>
          </w:tcPr>
          <w:p w:rsidR="003D633C" w:rsidRPr="00304682" w:rsidRDefault="00004B7C">
            <w:pPr>
              <w:rPr>
                <w:lang w:val="ro-RO"/>
              </w:rPr>
            </w:pPr>
            <w:r w:rsidRPr="00304682">
              <w:rPr>
                <w:lang w:val="ro-RO"/>
              </w:rPr>
              <w:t>ME</w:t>
            </w: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r>
      <w:tr w:rsidR="00304682" w:rsidRPr="00304682" w:rsidTr="00456FB1">
        <w:tc>
          <w:tcPr>
            <w:tcW w:w="5387" w:type="dxa"/>
            <w:vMerge w:val="restart"/>
            <w:tcBorders>
              <w:top w:val="single" w:sz="4" w:space="0" w:color="auto"/>
              <w:left w:val="single" w:sz="4" w:space="0" w:color="auto"/>
              <w:right w:val="single" w:sz="4" w:space="0" w:color="auto"/>
            </w:tcBorders>
          </w:tcPr>
          <w:p w:rsidR="00304682" w:rsidRPr="00304682" w:rsidRDefault="00304682" w:rsidP="00676C45">
            <w:pPr>
              <w:jc w:val="both"/>
              <w:rPr>
                <w:b/>
                <w:lang w:val="ro-RO"/>
              </w:rPr>
            </w:pPr>
            <w:r w:rsidRPr="00304682">
              <w:rPr>
                <w:b/>
                <w:bCs/>
                <w:lang w:val="ro-RO"/>
              </w:rPr>
              <w:lastRenderedPageBreak/>
              <w:t>D</w:t>
            </w:r>
            <w:r w:rsidRPr="00304682">
              <w:rPr>
                <w:b/>
                <w:lang w:val="ro-RO"/>
              </w:rPr>
              <w:t>ecizia nr. 768/2008/CE, Anexa 1, cap. R1, Articolele R14, R15, R18, R22, R23, R28</w:t>
            </w:r>
          </w:p>
          <w:p w:rsidR="00304682" w:rsidRPr="00304682" w:rsidRDefault="00304682" w:rsidP="00676C45">
            <w:pPr>
              <w:jc w:val="both"/>
              <w:rPr>
                <w:b/>
                <w:lang w:val="ro-RO"/>
              </w:rPr>
            </w:pPr>
            <w:r w:rsidRPr="00304682">
              <w:rPr>
                <w:b/>
                <w:lang w:val="ro-RO"/>
              </w:rPr>
              <w:t>Articolul R14 Autorită</w:t>
            </w:r>
            <w:r w:rsidRPr="00304682">
              <w:rPr>
                <w:rFonts w:eastAsia="EUAlbertina_Bold+02"/>
                <w:b/>
                <w:lang w:val="ro-RO"/>
              </w:rPr>
              <w:t>ţ</w:t>
            </w:r>
            <w:r w:rsidRPr="00304682">
              <w:rPr>
                <w:b/>
                <w:lang w:val="ro-RO"/>
              </w:rPr>
              <w:t>ile de notificare</w:t>
            </w:r>
          </w:p>
          <w:p w:rsidR="00304682" w:rsidRPr="00304682" w:rsidRDefault="00304682" w:rsidP="00676C45">
            <w:pPr>
              <w:jc w:val="both"/>
              <w:rPr>
                <w:lang w:val="ro-RO"/>
              </w:rPr>
            </w:pPr>
            <w:r w:rsidRPr="00304682">
              <w:rPr>
                <w:lang w:val="ro-RO"/>
              </w:rPr>
              <w:t xml:space="preserve">(1) Statele membre desemnează o autoritate de notificare care va fi responsabilă de instituirea </w:t>
            </w:r>
            <w:r w:rsidRPr="00304682">
              <w:rPr>
                <w:rFonts w:eastAsia="EUAlbertina+02"/>
                <w:lang w:val="ro-RO"/>
              </w:rPr>
              <w:t>ş</w:t>
            </w:r>
            <w:r w:rsidRPr="00304682">
              <w:rPr>
                <w:lang w:val="ro-RO"/>
              </w:rPr>
              <w:t xml:space="preserve">i îndeplinirea procedurilor necesare pentru evaluarea </w:t>
            </w:r>
            <w:r w:rsidRPr="00304682">
              <w:rPr>
                <w:rFonts w:eastAsia="EUAlbertina+02"/>
                <w:lang w:val="ro-RO"/>
              </w:rPr>
              <w:t>ş</w:t>
            </w:r>
            <w:r w:rsidRPr="00304682">
              <w:rPr>
                <w:lang w:val="ro-RO"/>
              </w:rPr>
              <w:t>i notificarea organismelor de evaluare a conformită</w:t>
            </w:r>
            <w:r w:rsidRPr="00304682">
              <w:rPr>
                <w:rFonts w:eastAsia="EUAlbertina+02"/>
                <w:lang w:val="ro-RO"/>
              </w:rPr>
              <w:t>ţ</w:t>
            </w:r>
            <w:r w:rsidRPr="00304682">
              <w:rPr>
                <w:lang w:val="ro-RO"/>
              </w:rPr>
              <w:t xml:space="preserve">ii </w:t>
            </w:r>
            <w:r w:rsidRPr="00304682">
              <w:rPr>
                <w:rFonts w:eastAsia="EUAlbertina+02"/>
                <w:lang w:val="ro-RO"/>
              </w:rPr>
              <w:t>ş</w:t>
            </w:r>
            <w:r w:rsidRPr="00304682">
              <w:rPr>
                <w:lang w:val="ro-RO"/>
              </w:rPr>
              <w:t xml:space="preserve">i de monitorizarea organismelor notificate, </w:t>
            </w:r>
            <w:proofErr w:type="spellStart"/>
            <w:r w:rsidRPr="00304682">
              <w:rPr>
                <w:lang w:val="ro-RO"/>
              </w:rPr>
              <w:t>incluzînd</w:t>
            </w:r>
            <w:proofErr w:type="spellEnd"/>
            <w:r w:rsidRPr="00304682">
              <w:rPr>
                <w:lang w:val="ro-RO"/>
              </w:rPr>
              <w:t xml:space="preserve"> conformitatea cu prevederile articolului [R20].</w:t>
            </w:r>
          </w:p>
          <w:p w:rsidR="00304682" w:rsidRPr="00304682" w:rsidRDefault="00304682" w:rsidP="00676C45">
            <w:pPr>
              <w:jc w:val="both"/>
              <w:rPr>
                <w:lang w:val="ro-RO"/>
              </w:rPr>
            </w:pPr>
            <w:r w:rsidRPr="00304682">
              <w:rPr>
                <w:lang w:val="ro-RO"/>
              </w:rPr>
              <w:t xml:space="preserve">(2) Statele membre pot decide ca evaluarea </w:t>
            </w:r>
            <w:r w:rsidRPr="00304682">
              <w:rPr>
                <w:rFonts w:eastAsia="EUAlbertina+02"/>
                <w:lang w:val="ro-RO"/>
              </w:rPr>
              <w:t>ş</w:t>
            </w:r>
            <w:r w:rsidRPr="00304682">
              <w:rPr>
                <w:lang w:val="ro-RO"/>
              </w:rPr>
              <w:t>i monitorizarea men</w:t>
            </w:r>
            <w:r w:rsidRPr="00304682">
              <w:rPr>
                <w:rFonts w:eastAsia="EUAlbertina+02"/>
                <w:lang w:val="ro-RO"/>
              </w:rPr>
              <w:t>ţ</w:t>
            </w:r>
            <w:r w:rsidRPr="00304682">
              <w:rPr>
                <w:lang w:val="ro-RO"/>
              </w:rPr>
              <w:t>ionate la alineatul (1) să fie efectuate de un organism na</w:t>
            </w:r>
            <w:r w:rsidRPr="00304682">
              <w:rPr>
                <w:rFonts w:eastAsia="EUAlbertina+02"/>
                <w:lang w:val="ro-RO"/>
              </w:rPr>
              <w:t>ţ</w:t>
            </w:r>
            <w:r w:rsidRPr="00304682">
              <w:rPr>
                <w:lang w:val="ro-RO"/>
              </w:rPr>
              <w:t xml:space="preserve">ional de acreditare în sensul </w:t>
            </w:r>
            <w:r w:rsidRPr="00304682">
              <w:rPr>
                <w:rFonts w:eastAsia="EUAlbertina+02"/>
                <w:lang w:val="ro-RO"/>
              </w:rPr>
              <w:t>ş</w:t>
            </w:r>
            <w:r w:rsidRPr="00304682">
              <w:rPr>
                <w:lang w:val="ro-RO"/>
              </w:rPr>
              <w:t>i în conformitate cu Regulamentul (CE) nr. 765/2008.</w:t>
            </w:r>
          </w:p>
          <w:p w:rsidR="00304682" w:rsidRPr="00304682" w:rsidRDefault="00304682" w:rsidP="00676C45">
            <w:pPr>
              <w:jc w:val="both"/>
              <w:rPr>
                <w:lang w:val="ro-RO"/>
              </w:rPr>
            </w:pPr>
            <w:r w:rsidRPr="00304682">
              <w:rPr>
                <w:lang w:val="ro-RO"/>
              </w:rPr>
              <w:t>(3) În cazul în care autoritatea de notificare deleagă sau încredin</w:t>
            </w:r>
            <w:r w:rsidRPr="00304682">
              <w:rPr>
                <w:rFonts w:eastAsia="EUAlbertina+02"/>
                <w:lang w:val="ro-RO"/>
              </w:rPr>
              <w:t>ţ</w:t>
            </w:r>
            <w:r w:rsidRPr="00304682">
              <w:rPr>
                <w:lang w:val="ro-RO"/>
              </w:rPr>
              <w:t>ează în alt mod evaluarea, notificarea sau monitorizarea men</w:t>
            </w:r>
            <w:r w:rsidRPr="00304682">
              <w:rPr>
                <w:rFonts w:eastAsia="EUAlbertina+02"/>
                <w:lang w:val="ro-RO"/>
              </w:rPr>
              <w:t>ţ</w:t>
            </w:r>
            <w:r w:rsidRPr="00304682">
              <w:rPr>
                <w:lang w:val="ro-RO"/>
              </w:rPr>
              <w:t xml:space="preserve">ionate la alineatul (1) unui organism care nu reprezintă o entitate guvernamentală, respectivul organism trebuie să fie o persoană juridică </w:t>
            </w:r>
            <w:r w:rsidRPr="00304682">
              <w:rPr>
                <w:rFonts w:eastAsia="EUAlbertina+02"/>
                <w:lang w:val="ro-RO"/>
              </w:rPr>
              <w:t>ş</w:t>
            </w:r>
            <w:r w:rsidRPr="00304682">
              <w:rPr>
                <w:lang w:val="ro-RO"/>
              </w:rPr>
              <w:t xml:space="preserve">i să îndeplinească, mutatis </w:t>
            </w:r>
            <w:proofErr w:type="spellStart"/>
            <w:r w:rsidRPr="00304682">
              <w:rPr>
                <w:lang w:val="ro-RO"/>
              </w:rPr>
              <w:t>mutandi</w:t>
            </w:r>
            <w:proofErr w:type="spellEnd"/>
            <w:r w:rsidRPr="00304682">
              <w:rPr>
                <w:lang w:val="ro-RO"/>
              </w:rPr>
              <w:t>, cerin</w:t>
            </w:r>
            <w:r w:rsidRPr="00304682">
              <w:rPr>
                <w:rFonts w:eastAsia="EUAlbertina+02"/>
                <w:lang w:val="ro-RO"/>
              </w:rPr>
              <w:t>ţ</w:t>
            </w:r>
            <w:r w:rsidRPr="00304682">
              <w:rPr>
                <w:lang w:val="ro-RO"/>
              </w:rPr>
              <w:t>ele prevăzute la articolul [R15 alineatele (1)-(6)]. În plus, un astfel de organism are un regim care acoperă responsabilită</w:t>
            </w:r>
            <w:r w:rsidRPr="00304682">
              <w:rPr>
                <w:rFonts w:eastAsia="EUAlbertina+02"/>
                <w:lang w:val="ro-RO"/>
              </w:rPr>
              <w:t>ţ</w:t>
            </w:r>
            <w:r w:rsidRPr="00304682">
              <w:rPr>
                <w:lang w:val="ro-RO"/>
              </w:rPr>
              <w:t xml:space="preserve">ile </w:t>
            </w:r>
            <w:proofErr w:type="spellStart"/>
            <w:r w:rsidRPr="00304682">
              <w:rPr>
                <w:lang w:val="ro-RO"/>
              </w:rPr>
              <w:t>decurgînd</w:t>
            </w:r>
            <w:proofErr w:type="spellEnd"/>
            <w:r w:rsidRPr="00304682">
              <w:rPr>
                <w:lang w:val="ro-RO"/>
              </w:rPr>
              <w:t xml:space="preserve"> </w:t>
            </w:r>
            <w:r w:rsidRPr="00304682">
              <w:rPr>
                <w:lang w:val="ro-RO"/>
              </w:rPr>
              <w:lastRenderedPageBreak/>
              <w:t>din activită</w:t>
            </w:r>
            <w:r w:rsidRPr="00304682">
              <w:rPr>
                <w:rFonts w:eastAsia="EUAlbertina+02"/>
                <w:lang w:val="ro-RO"/>
              </w:rPr>
              <w:t>ţ</w:t>
            </w:r>
            <w:r w:rsidRPr="00304682">
              <w:rPr>
                <w:lang w:val="ro-RO"/>
              </w:rPr>
              <w:t>ile desfă</w:t>
            </w:r>
            <w:r w:rsidRPr="00304682">
              <w:rPr>
                <w:rFonts w:eastAsia="EUAlbertina+02"/>
                <w:lang w:val="ro-RO"/>
              </w:rPr>
              <w:t>ş</w:t>
            </w:r>
            <w:r w:rsidRPr="00304682">
              <w:rPr>
                <w:lang w:val="ro-RO"/>
              </w:rPr>
              <w:t>urate.</w:t>
            </w:r>
          </w:p>
          <w:p w:rsidR="00304682" w:rsidRPr="00304682" w:rsidRDefault="00304682" w:rsidP="00676C45">
            <w:pPr>
              <w:jc w:val="both"/>
              <w:rPr>
                <w:lang w:val="ro-RO"/>
              </w:rPr>
            </w:pPr>
            <w:r w:rsidRPr="00304682">
              <w:rPr>
                <w:lang w:val="ro-RO"/>
              </w:rPr>
              <w:t>(4) Autoritatea de notificare îşi asumă întreaga răspundere pentru sarcinile îndeplinite de organismul men</w:t>
            </w:r>
            <w:r w:rsidRPr="00304682">
              <w:rPr>
                <w:rFonts w:eastAsia="EUAlbertina+02"/>
                <w:lang w:val="ro-RO"/>
              </w:rPr>
              <w:t>ţ</w:t>
            </w:r>
            <w:r w:rsidRPr="00304682">
              <w:rPr>
                <w:lang w:val="ro-RO"/>
              </w:rPr>
              <w:t>ionat la alineatul (3).</w:t>
            </w:r>
          </w:p>
          <w:p w:rsidR="00304682" w:rsidRPr="00304682" w:rsidRDefault="00304682" w:rsidP="00676C45">
            <w:pPr>
              <w:jc w:val="both"/>
              <w:rPr>
                <w:lang w:val="ro-RO"/>
              </w:rPr>
            </w:pPr>
            <w:r w:rsidRPr="00304682">
              <w:rPr>
                <w:b/>
                <w:lang w:val="ro-RO"/>
              </w:rPr>
              <w:t>Articolul R15 Cerin</w:t>
            </w:r>
            <w:r w:rsidRPr="00304682">
              <w:rPr>
                <w:rFonts w:eastAsia="EUAlbertina_Bold+02"/>
                <w:b/>
                <w:lang w:val="ro-RO"/>
              </w:rPr>
              <w:t>ţ</w:t>
            </w:r>
            <w:r w:rsidRPr="00304682">
              <w:rPr>
                <w:b/>
                <w:lang w:val="ro-RO"/>
              </w:rPr>
              <w:t>e privind autorită</w:t>
            </w:r>
            <w:r w:rsidRPr="00304682">
              <w:rPr>
                <w:rFonts w:eastAsia="EUAlbertina_Bold+02"/>
                <w:b/>
                <w:lang w:val="ro-RO"/>
              </w:rPr>
              <w:t>ţ</w:t>
            </w:r>
            <w:r w:rsidRPr="00304682">
              <w:rPr>
                <w:b/>
                <w:lang w:val="ro-RO"/>
              </w:rPr>
              <w:t>ile de notificare</w:t>
            </w:r>
          </w:p>
          <w:p w:rsidR="00304682" w:rsidRPr="00304682" w:rsidRDefault="00304682" w:rsidP="00676C45">
            <w:pPr>
              <w:jc w:val="both"/>
              <w:rPr>
                <w:lang w:val="ro-RO"/>
              </w:rPr>
            </w:pPr>
            <w:r w:rsidRPr="00304682">
              <w:rPr>
                <w:lang w:val="ro-RO"/>
              </w:rPr>
              <w:t>Cerin</w:t>
            </w:r>
            <w:r w:rsidRPr="00304682">
              <w:rPr>
                <w:rFonts w:eastAsia="EUAlbertina_Bold+02"/>
                <w:lang w:val="ro-RO"/>
              </w:rPr>
              <w:t>ţ</w:t>
            </w:r>
            <w:r w:rsidRPr="00304682">
              <w:rPr>
                <w:lang w:val="ro-RO"/>
              </w:rPr>
              <w:t>e privind autorită</w:t>
            </w:r>
            <w:r w:rsidRPr="00304682">
              <w:rPr>
                <w:rFonts w:eastAsia="EUAlbertina_Bold+02"/>
                <w:lang w:val="ro-RO"/>
              </w:rPr>
              <w:t>ţ</w:t>
            </w:r>
            <w:r w:rsidRPr="00304682">
              <w:rPr>
                <w:lang w:val="ro-RO"/>
              </w:rPr>
              <w:t>ile de notificare (1) Autoritatea de notificare este instituită în a</w:t>
            </w:r>
            <w:r w:rsidRPr="00304682">
              <w:rPr>
                <w:rFonts w:eastAsia="EUAlbertina+02"/>
                <w:lang w:val="ro-RO"/>
              </w:rPr>
              <w:t>ş</w:t>
            </w:r>
            <w:r w:rsidRPr="00304682">
              <w:rPr>
                <w:lang w:val="ro-RO"/>
              </w:rPr>
              <w:t xml:space="preserve">a fel </w:t>
            </w:r>
            <w:proofErr w:type="spellStart"/>
            <w:r w:rsidRPr="00304682">
              <w:rPr>
                <w:lang w:val="ro-RO"/>
              </w:rPr>
              <w:t>încît</w:t>
            </w:r>
            <w:proofErr w:type="spellEnd"/>
            <w:r w:rsidRPr="00304682">
              <w:rPr>
                <w:lang w:val="ro-RO"/>
              </w:rPr>
              <w:t xml:space="preserve"> să nu existe conflicte de interes cu organismele de evaluare a conformită</w:t>
            </w:r>
            <w:r w:rsidRPr="00304682">
              <w:rPr>
                <w:rFonts w:eastAsia="EUAlbertina+02"/>
                <w:lang w:val="ro-RO"/>
              </w:rPr>
              <w:t>ţ</w:t>
            </w:r>
            <w:r w:rsidRPr="00304682">
              <w:rPr>
                <w:lang w:val="ro-RO"/>
              </w:rPr>
              <w:t>ii.</w:t>
            </w:r>
          </w:p>
          <w:p w:rsidR="00304682" w:rsidRPr="00304682" w:rsidRDefault="00304682" w:rsidP="00676C45">
            <w:pPr>
              <w:jc w:val="both"/>
              <w:rPr>
                <w:lang w:val="ro-RO"/>
              </w:rPr>
            </w:pPr>
            <w:r w:rsidRPr="00304682">
              <w:rPr>
                <w:lang w:val="ro-RO"/>
              </w:rPr>
              <w:t xml:space="preserve">(2) Autoritatea de notificare este organizată </w:t>
            </w:r>
            <w:r w:rsidRPr="00304682">
              <w:rPr>
                <w:rFonts w:eastAsia="EUAlbertina+02"/>
                <w:lang w:val="ro-RO"/>
              </w:rPr>
              <w:t>ş</w:t>
            </w:r>
            <w:r w:rsidRPr="00304682">
              <w:rPr>
                <w:lang w:val="ro-RO"/>
              </w:rPr>
              <w:t>i func</w:t>
            </w:r>
            <w:r w:rsidRPr="00304682">
              <w:rPr>
                <w:rFonts w:eastAsia="EUAlbertina+02"/>
                <w:lang w:val="ro-RO"/>
              </w:rPr>
              <w:t>ţ</w:t>
            </w:r>
            <w:r w:rsidRPr="00304682">
              <w:rPr>
                <w:lang w:val="ro-RO"/>
              </w:rPr>
              <w:t>ionează în a</w:t>
            </w:r>
            <w:r w:rsidRPr="00304682">
              <w:rPr>
                <w:rFonts w:eastAsia="EUAlbertina+02"/>
                <w:lang w:val="ro-RO"/>
              </w:rPr>
              <w:t>ş</w:t>
            </w:r>
            <w:r w:rsidRPr="00304682">
              <w:rPr>
                <w:lang w:val="ro-RO"/>
              </w:rPr>
              <w:t xml:space="preserve">a fel </w:t>
            </w:r>
            <w:proofErr w:type="spellStart"/>
            <w:r w:rsidRPr="00304682">
              <w:rPr>
                <w:lang w:val="ro-RO"/>
              </w:rPr>
              <w:t>încît</w:t>
            </w:r>
            <w:proofErr w:type="spellEnd"/>
            <w:r w:rsidRPr="00304682">
              <w:rPr>
                <w:lang w:val="ro-RO"/>
              </w:rPr>
              <w:t xml:space="preserve"> să garanteze obiectivitatea </w:t>
            </w:r>
            <w:r w:rsidRPr="00304682">
              <w:rPr>
                <w:rFonts w:eastAsia="EUAlbertina+02"/>
                <w:lang w:val="ro-RO"/>
              </w:rPr>
              <w:t>ş</w:t>
            </w:r>
            <w:r w:rsidRPr="00304682">
              <w:rPr>
                <w:lang w:val="ro-RO"/>
              </w:rPr>
              <w:t>i impar</w:t>
            </w:r>
            <w:r w:rsidRPr="00304682">
              <w:rPr>
                <w:rFonts w:eastAsia="EUAlbertina+02"/>
                <w:lang w:val="ro-RO"/>
              </w:rPr>
              <w:t>ţ</w:t>
            </w:r>
            <w:r w:rsidRPr="00304682">
              <w:rPr>
                <w:lang w:val="ro-RO"/>
              </w:rPr>
              <w:t>ialitatea activită</w:t>
            </w:r>
            <w:r w:rsidRPr="00304682">
              <w:rPr>
                <w:rFonts w:eastAsia="EUAlbertina+02"/>
                <w:lang w:val="ro-RO"/>
              </w:rPr>
              <w:t>ţ</w:t>
            </w:r>
            <w:r w:rsidRPr="00304682">
              <w:rPr>
                <w:lang w:val="ro-RO"/>
              </w:rPr>
              <w:t>ilor sale.</w:t>
            </w:r>
          </w:p>
          <w:p w:rsidR="00304682" w:rsidRPr="00304682" w:rsidRDefault="00304682" w:rsidP="00676C45">
            <w:pPr>
              <w:jc w:val="both"/>
              <w:rPr>
                <w:lang w:val="ro-RO"/>
              </w:rPr>
            </w:pPr>
            <w:r w:rsidRPr="00304682">
              <w:rPr>
                <w:lang w:val="ro-RO"/>
              </w:rPr>
              <w:t>(3) Autoritatea de notificare este organizată în a</w:t>
            </w:r>
            <w:r w:rsidRPr="00304682">
              <w:rPr>
                <w:rFonts w:eastAsia="EUAlbertina+02"/>
                <w:lang w:val="ro-RO"/>
              </w:rPr>
              <w:t>ş</w:t>
            </w:r>
            <w:r w:rsidRPr="00304682">
              <w:rPr>
                <w:lang w:val="ro-RO"/>
              </w:rPr>
              <w:t xml:space="preserve">a fel </w:t>
            </w:r>
            <w:proofErr w:type="spellStart"/>
            <w:r w:rsidRPr="00304682">
              <w:rPr>
                <w:lang w:val="ro-RO"/>
              </w:rPr>
              <w:t>încît</w:t>
            </w:r>
            <w:proofErr w:type="spellEnd"/>
            <w:r w:rsidRPr="00304682">
              <w:rPr>
                <w:lang w:val="ro-RO"/>
              </w:rPr>
              <w:t xml:space="preserve"> fiecare decizie cu privire la notificarea organismului de evaluare a conformită</w:t>
            </w:r>
            <w:r w:rsidRPr="00304682">
              <w:rPr>
                <w:rFonts w:eastAsia="EUAlbertina+02"/>
                <w:lang w:val="ro-RO"/>
              </w:rPr>
              <w:t>ţ</w:t>
            </w:r>
            <w:r w:rsidRPr="00304682">
              <w:rPr>
                <w:lang w:val="ro-RO"/>
              </w:rPr>
              <w:t>ii este luată de persoana competentă (persoanele competente), alta (altele)</w:t>
            </w:r>
          </w:p>
          <w:p w:rsidR="00304682" w:rsidRPr="00304682" w:rsidRDefault="00304682" w:rsidP="00676C45">
            <w:pPr>
              <w:jc w:val="both"/>
              <w:rPr>
                <w:lang w:val="ro-RO"/>
              </w:rPr>
            </w:pPr>
            <w:proofErr w:type="spellStart"/>
            <w:r w:rsidRPr="00304682">
              <w:rPr>
                <w:lang w:val="ro-RO"/>
              </w:rPr>
              <w:t>decît</w:t>
            </w:r>
            <w:proofErr w:type="spellEnd"/>
            <w:r w:rsidRPr="00304682">
              <w:rPr>
                <w:lang w:val="ro-RO"/>
              </w:rPr>
              <w:t xml:space="preserve"> cele care au efectuat evaluarea.</w:t>
            </w:r>
          </w:p>
          <w:p w:rsidR="00304682" w:rsidRPr="00304682" w:rsidRDefault="00304682" w:rsidP="00676C45">
            <w:pPr>
              <w:jc w:val="both"/>
              <w:rPr>
                <w:lang w:val="ro-RO"/>
              </w:rPr>
            </w:pPr>
            <w:r w:rsidRPr="00304682">
              <w:rPr>
                <w:lang w:val="ro-RO"/>
              </w:rPr>
              <w:t xml:space="preserve">(4) Autoritatea de notificare nu oferă </w:t>
            </w:r>
            <w:r w:rsidRPr="00304682">
              <w:rPr>
                <w:rFonts w:eastAsia="EUAlbertina+02"/>
                <w:lang w:val="ro-RO"/>
              </w:rPr>
              <w:t>ş</w:t>
            </w:r>
            <w:r w:rsidRPr="00304682">
              <w:rPr>
                <w:lang w:val="ro-RO"/>
              </w:rPr>
              <w:t>i nu prestează activită</w:t>
            </w:r>
            <w:r w:rsidRPr="00304682">
              <w:rPr>
                <w:rFonts w:eastAsia="EUAlbertina+02"/>
                <w:lang w:val="ro-RO"/>
              </w:rPr>
              <w:t>ţ</w:t>
            </w:r>
            <w:r w:rsidRPr="00304682">
              <w:rPr>
                <w:lang w:val="ro-RO"/>
              </w:rPr>
              <w:t>i pe care le prestează organismele de evaluare a conformită</w:t>
            </w:r>
            <w:r w:rsidRPr="00304682">
              <w:rPr>
                <w:rFonts w:eastAsia="EUAlbertina+02"/>
                <w:lang w:val="ro-RO"/>
              </w:rPr>
              <w:t>ţ</w:t>
            </w:r>
            <w:r w:rsidRPr="00304682">
              <w:rPr>
                <w:lang w:val="ro-RO"/>
              </w:rPr>
              <w:t xml:space="preserve">ii </w:t>
            </w:r>
            <w:r w:rsidRPr="00304682">
              <w:rPr>
                <w:rFonts w:eastAsia="EUAlbertina+02"/>
                <w:lang w:val="ro-RO"/>
              </w:rPr>
              <w:t>ş</w:t>
            </w:r>
            <w:r w:rsidRPr="00304682">
              <w:rPr>
                <w:lang w:val="ro-RO"/>
              </w:rPr>
              <w:t>i nici servicii de consultan</w:t>
            </w:r>
            <w:r w:rsidRPr="00304682">
              <w:rPr>
                <w:rFonts w:eastAsia="EUAlbertina+02"/>
                <w:lang w:val="ro-RO"/>
              </w:rPr>
              <w:t>ţ</w:t>
            </w:r>
            <w:r w:rsidRPr="00304682">
              <w:rPr>
                <w:lang w:val="ro-RO"/>
              </w:rPr>
              <w:t>ă în condi</w:t>
            </w:r>
            <w:r w:rsidRPr="00304682">
              <w:rPr>
                <w:rFonts w:eastAsia="EUAlbertina+02"/>
                <w:lang w:val="ro-RO"/>
              </w:rPr>
              <w:t>ţ</w:t>
            </w:r>
            <w:r w:rsidRPr="00304682">
              <w:rPr>
                <w:lang w:val="ro-RO"/>
              </w:rPr>
              <w:t>ii comerciale sau concuren</w:t>
            </w:r>
            <w:r w:rsidRPr="00304682">
              <w:rPr>
                <w:rFonts w:eastAsia="EUAlbertina+02"/>
                <w:lang w:val="ro-RO"/>
              </w:rPr>
              <w:t>ţ</w:t>
            </w:r>
            <w:r w:rsidRPr="00304682">
              <w:rPr>
                <w:lang w:val="ro-RO"/>
              </w:rPr>
              <w:t>iale.</w:t>
            </w:r>
          </w:p>
          <w:p w:rsidR="00304682" w:rsidRPr="00304682" w:rsidRDefault="00304682" w:rsidP="00676C45">
            <w:pPr>
              <w:jc w:val="both"/>
              <w:rPr>
                <w:lang w:val="ro-RO"/>
              </w:rPr>
            </w:pPr>
            <w:r w:rsidRPr="00304682">
              <w:rPr>
                <w:lang w:val="ro-RO"/>
              </w:rPr>
              <w:t>(5) Autoritatea de notificare garantează confiden</w:t>
            </w:r>
            <w:r w:rsidRPr="00304682">
              <w:rPr>
                <w:rFonts w:eastAsia="EUAlbertina+02"/>
                <w:lang w:val="ro-RO"/>
              </w:rPr>
              <w:t>ţ</w:t>
            </w:r>
            <w:r w:rsidRPr="00304682">
              <w:rPr>
                <w:lang w:val="ro-RO"/>
              </w:rPr>
              <w:t>ialitatea informa</w:t>
            </w:r>
            <w:r w:rsidRPr="00304682">
              <w:rPr>
                <w:rFonts w:eastAsia="EUAlbertina+02"/>
                <w:lang w:val="ro-RO"/>
              </w:rPr>
              <w:t>ţ</w:t>
            </w:r>
            <w:r w:rsidRPr="00304682">
              <w:rPr>
                <w:lang w:val="ro-RO"/>
              </w:rPr>
              <w:t>iilor ob</w:t>
            </w:r>
            <w:r w:rsidRPr="00304682">
              <w:rPr>
                <w:rFonts w:eastAsia="EUAlbertina+02"/>
                <w:lang w:val="ro-RO"/>
              </w:rPr>
              <w:t>ţ</w:t>
            </w:r>
            <w:r w:rsidRPr="00304682">
              <w:rPr>
                <w:lang w:val="ro-RO"/>
              </w:rPr>
              <w:t>inute.</w:t>
            </w:r>
          </w:p>
          <w:p w:rsidR="00304682" w:rsidRPr="00304682" w:rsidRDefault="00304682" w:rsidP="00676C45">
            <w:pPr>
              <w:jc w:val="both"/>
              <w:rPr>
                <w:lang w:val="ro-RO"/>
              </w:rPr>
            </w:pPr>
            <w:r w:rsidRPr="00304682">
              <w:rPr>
                <w:lang w:val="ro-RO"/>
              </w:rPr>
              <w:t>(6) Autoritatea de notificare are la dispozi</w:t>
            </w:r>
            <w:r w:rsidRPr="00304682">
              <w:rPr>
                <w:rFonts w:eastAsia="EUAlbertina+02"/>
                <w:lang w:val="ro-RO"/>
              </w:rPr>
              <w:t>ţ</w:t>
            </w:r>
            <w:r w:rsidRPr="00304682">
              <w:rPr>
                <w:lang w:val="ro-RO"/>
              </w:rPr>
              <w:t>ie personal competent suficient în vederea îndeplinirii corespunzătoare a sarcinilor sale.</w:t>
            </w:r>
          </w:p>
          <w:p w:rsidR="00304682" w:rsidRPr="00304682" w:rsidRDefault="00304682" w:rsidP="00676C45">
            <w:pPr>
              <w:jc w:val="both"/>
              <w:rPr>
                <w:lang w:val="ro-RO"/>
              </w:rPr>
            </w:pPr>
            <w:r w:rsidRPr="00304682">
              <w:rPr>
                <w:b/>
                <w:lang w:val="ro-RO"/>
              </w:rPr>
              <w:t>Articolul R18 Prezum</w:t>
            </w:r>
            <w:r w:rsidRPr="00304682">
              <w:rPr>
                <w:rFonts w:eastAsia="EUAlbertina_Bold+02"/>
                <w:b/>
                <w:lang w:val="ro-RO"/>
              </w:rPr>
              <w:t>ţ</w:t>
            </w:r>
            <w:r w:rsidRPr="00304682">
              <w:rPr>
                <w:b/>
                <w:lang w:val="ro-RO"/>
              </w:rPr>
              <w:t>ia de conformitate</w:t>
            </w:r>
          </w:p>
          <w:p w:rsidR="00304682" w:rsidRPr="00304682" w:rsidRDefault="00304682" w:rsidP="00676C45">
            <w:pPr>
              <w:jc w:val="both"/>
              <w:rPr>
                <w:lang w:val="ro-RO"/>
              </w:rPr>
            </w:pPr>
            <w:r w:rsidRPr="00304682">
              <w:rPr>
                <w:lang w:val="ro-RO"/>
              </w:rPr>
              <w:t>În cazul în care un organism de evaluare a conformită</w:t>
            </w:r>
            <w:r w:rsidRPr="00304682">
              <w:rPr>
                <w:rFonts w:eastAsia="EUAlbertina+02"/>
                <w:lang w:val="ro-RO"/>
              </w:rPr>
              <w:t>ţ</w:t>
            </w:r>
            <w:r w:rsidRPr="00304682">
              <w:rPr>
                <w:lang w:val="ro-RO"/>
              </w:rPr>
              <w:t>ii poate demonstra conformitatea sa cu criteriile prevăzute în standardele armonizate relevante sau în păr</w:t>
            </w:r>
            <w:r w:rsidRPr="00304682">
              <w:rPr>
                <w:rFonts w:eastAsia="EUAlbertina+02"/>
                <w:lang w:val="ro-RO"/>
              </w:rPr>
              <w:t>ţ</w:t>
            </w:r>
            <w:r w:rsidRPr="00304682">
              <w:rPr>
                <w:lang w:val="ro-RO"/>
              </w:rPr>
              <w:t xml:space="preserve">i din acestea, ale căror referinţe au fost publicate în Jurnalul Oficial al Uniunii Europene, se consideră că acesta este în conformitate cu prevederile articolului [R17] în măsura în care </w:t>
            </w:r>
            <w:r w:rsidRPr="00304682">
              <w:rPr>
                <w:lang w:val="ro-RO"/>
              </w:rPr>
              <w:lastRenderedPageBreak/>
              <w:t>standardele armonizate aplicabile reglementează aceste cerin</w:t>
            </w:r>
            <w:r w:rsidRPr="00304682">
              <w:rPr>
                <w:rFonts w:eastAsia="EUAlbertina+02"/>
                <w:lang w:val="ro-RO"/>
              </w:rPr>
              <w:t>ţ</w:t>
            </w:r>
            <w:r w:rsidRPr="00304682">
              <w:rPr>
                <w:lang w:val="ro-RO"/>
              </w:rPr>
              <w:t>e.</w:t>
            </w:r>
          </w:p>
          <w:p w:rsidR="00304682" w:rsidRPr="00304682" w:rsidRDefault="00304682" w:rsidP="00676C45">
            <w:pPr>
              <w:jc w:val="both"/>
              <w:rPr>
                <w:lang w:val="ro-RO"/>
              </w:rPr>
            </w:pPr>
            <w:r w:rsidRPr="00304682">
              <w:rPr>
                <w:b/>
                <w:lang w:val="ro-RO"/>
              </w:rPr>
              <w:t>Articolul R22 Cererea de notificare</w:t>
            </w:r>
          </w:p>
          <w:p w:rsidR="00304682" w:rsidRPr="00304682" w:rsidRDefault="00304682" w:rsidP="00676C45">
            <w:pPr>
              <w:jc w:val="both"/>
              <w:rPr>
                <w:lang w:val="ro-RO"/>
              </w:rPr>
            </w:pPr>
            <w:r w:rsidRPr="00304682">
              <w:rPr>
                <w:lang w:val="ro-RO"/>
              </w:rPr>
              <w:t>(1) Un organism de evaluare a conformită</w:t>
            </w:r>
            <w:r w:rsidRPr="00304682">
              <w:rPr>
                <w:rFonts w:eastAsia="EUAlbertina+02" w:hAnsi="Tahoma"/>
                <w:lang w:val="ro-RO"/>
              </w:rPr>
              <w:t>ț</w:t>
            </w:r>
            <w:r w:rsidRPr="00304682">
              <w:rPr>
                <w:lang w:val="ro-RO"/>
              </w:rPr>
              <w:t>ii depune o cerere de notificare către autoritatea de notificare a statului membru în care este</w:t>
            </w:r>
          </w:p>
          <w:p w:rsidR="00304682" w:rsidRPr="00304682" w:rsidRDefault="00304682" w:rsidP="00676C45">
            <w:pPr>
              <w:jc w:val="both"/>
              <w:rPr>
                <w:lang w:val="ro-RO"/>
              </w:rPr>
            </w:pPr>
            <w:r w:rsidRPr="00304682">
              <w:rPr>
                <w:lang w:val="ro-RO"/>
              </w:rPr>
              <w:t>(2) Cererea este înso</w:t>
            </w:r>
            <w:r w:rsidRPr="00304682">
              <w:rPr>
                <w:rFonts w:eastAsia="EUAlbertina+02" w:hAnsi="Tahoma"/>
                <w:lang w:val="ro-RO"/>
              </w:rPr>
              <w:t>ț</w:t>
            </w:r>
            <w:r w:rsidRPr="00304682">
              <w:rPr>
                <w:lang w:val="ro-RO"/>
              </w:rPr>
              <w:t>ită de o descriere a activită</w:t>
            </w:r>
            <w:r w:rsidRPr="00304682">
              <w:rPr>
                <w:rFonts w:eastAsia="EUAlbertina+02" w:hAnsi="Tahoma"/>
                <w:lang w:val="ro-RO"/>
              </w:rPr>
              <w:t>ț</w:t>
            </w:r>
            <w:r w:rsidRPr="00304682">
              <w:rPr>
                <w:lang w:val="ro-RO"/>
              </w:rPr>
              <w:t>ilor de evaluare a conformită</w:t>
            </w:r>
            <w:r w:rsidRPr="00304682">
              <w:rPr>
                <w:rFonts w:eastAsia="EUAlbertina+02" w:hAnsi="Tahoma"/>
                <w:lang w:val="ro-RO"/>
              </w:rPr>
              <w:t>ț</w:t>
            </w:r>
            <w:r w:rsidRPr="00304682">
              <w:rPr>
                <w:lang w:val="ro-RO"/>
              </w:rPr>
              <w:t>ii, a modulului sau modulelor de evaluare a conformită</w:t>
            </w:r>
            <w:r w:rsidRPr="00304682">
              <w:rPr>
                <w:rFonts w:eastAsia="EUAlbertina+02" w:hAnsi="Tahoma"/>
                <w:lang w:val="ro-RO"/>
              </w:rPr>
              <w:t>ț</w:t>
            </w:r>
            <w:r w:rsidRPr="00304682">
              <w:rPr>
                <w:lang w:val="ro-RO"/>
              </w:rPr>
              <w:t xml:space="preserve">ii </w:t>
            </w:r>
            <w:r w:rsidRPr="00304682">
              <w:rPr>
                <w:rFonts w:eastAsia="EUAlbertina+02" w:hAnsi="Tahoma"/>
                <w:lang w:val="ro-RO"/>
              </w:rPr>
              <w:t>ș</w:t>
            </w:r>
            <w:r w:rsidRPr="00304682">
              <w:rPr>
                <w:lang w:val="ro-RO"/>
              </w:rPr>
              <w:t xml:space="preserve">i a produsului sau produselor pentru care organismul se consideră a fi competent, precum </w:t>
            </w:r>
            <w:r w:rsidRPr="00304682">
              <w:rPr>
                <w:rFonts w:eastAsia="EUAlbertina+02" w:hAnsi="Tahoma"/>
                <w:lang w:val="ro-RO"/>
              </w:rPr>
              <w:t>ș</w:t>
            </w:r>
            <w:r w:rsidRPr="00304682">
              <w:rPr>
                <w:lang w:val="ro-RO"/>
              </w:rPr>
              <w:t>i de certificatul de acreditare, în cazul în care există, eliberat de un organism na</w:t>
            </w:r>
            <w:r w:rsidRPr="00304682">
              <w:rPr>
                <w:rFonts w:eastAsia="EUAlbertina+02" w:hAnsi="Tahoma"/>
                <w:lang w:val="ro-RO"/>
              </w:rPr>
              <w:t>ț</w:t>
            </w:r>
            <w:r w:rsidRPr="00304682">
              <w:rPr>
                <w:lang w:val="ro-RO"/>
              </w:rPr>
              <w:t>ional de acreditare care să ateste că organismul de evaluare a conformită</w:t>
            </w:r>
            <w:r w:rsidRPr="00304682">
              <w:rPr>
                <w:rFonts w:eastAsia="EUAlbertina+02" w:hAnsi="Tahoma"/>
                <w:lang w:val="ro-RO"/>
              </w:rPr>
              <w:t>ț</w:t>
            </w:r>
            <w:r w:rsidRPr="00304682">
              <w:rPr>
                <w:lang w:val="ro-RO"/>
              </w:rPr>
              <w:t>ii satisface cerin</w:t>
            </w:r>
            <w:r w:rsidRPr="00304682">
              <w:rPr>
                <w:rFonts w:eastAsia="EUAlbertina+02" w:hAnsi="Tahoma"/>
                <w:lang w:val="ro-RO"/>
              </w:rPr>
              <w:t>ț</w:t>
            </w:r>
            <w:r w:rsidRPr="00304682">
              <w:rPr>
                <w:lang w:val="ro-RO"/>
              </w:rPr>
              <w:t>ele de la articolul</w:t>
            </w:r>
          </w:p>
          <w:p w:rsidR="00304682" w:rsidRPr="00304682" w:rsidRDefault="00304682" w:rsidP="00676C45">
            <w:pPr>
              <w:jc w:val="both"/>
              <w:rPr>
                <w:lang w:val="ro-RO"/>
              </w:rPr>
            </w:pPr>
            <w:r w:rsidRPr="00304682">
              <w:rPr>
                <w:lang w:val="ro-RO"/>
              </w:rPr>
              <w:t>[R17] din prezentul/prezenta ... [act].</w:t>
            </w:r>
          </w:p>
          <w:p w:rsidR="00304682" w:rsidRPr="00304682" w:rsidRDefault="00304682" w:rsidP="00676C45">
            <w:pPr>
              <w:jc w:val="both"/>
              <w:rPr>
                <w:lang w:val="ro-RO"/>
              </w:rPr>
            </w:pPr>
            <w:r w:rsidRPr="00304682">
              <w:rPr>
                <w:lang w:val="ro-RO"/>
              </w:rPr>
              <w:t>(3) În cazul în care un organism de evaluare a conformită</w:t>
            </w:r>
            <w:r w:rsidRPr="00304682">
              <w:rPr>
                <w:rFonts w:eastAsia="EUAlbertina+02" w:hAnsi="Tahoma"/>
                <w:lang w:val="ro-RO"/>
              </w:rPr>
              <w:t>ț</w:t>
            </w:r>
            <w:r w:rsidRPr="00304682">
              <w:rPr>
                <w:lang w:val="ro-RO"/>
              </w:rPr>
              <w:t>ii nu poate prezenta un certificat de acreditare, acesta prezintă autorită</w:t>
            </w:r>
            <w:r w:rsidRPr="00304682">
              <w:rPr>
                <w:rFonts w:eastAsia="EUAlbertina+02" w:hAnsi="Tahoma"/>
                <w:lang w:val="ro-RO"/>
              </w:rPr>
              <w:t>ț</w:t>
            </w:r>
            <w:r w:rsidRPr="00304682">
              <w:rPr>
                <w:lang w:val="ro-RO"/>
              </w:rPr>
              <w:t>ii de notificare toate documentele justificative necesare pentru verificarea, recunoa</w:t>
            </w:r>
            <w:r w:rsidRPr="00304682">
              <w:rPr>
                <w:rFonts w:eastAsia="EUAlbertina+02" w:hAnsi="Tahoma"/>
                <w:lang w:val="ro-RO"/>
              </w:rPr>
              <w:t>ș</w:t>
            </w:r>
            <w:r w:rsidRPr="00304682">
              <w:rPr>
                <w:lang w:val="ro-RO"/>
              </w:rPr>
              <w:t xml:space="preserve">terea </w:t>
            </w:r>
            <w:r w:rsidRPr="00304682">
              <w:rPr>
                <w:rFonts w:eastAsia="EUAlbertina+02" w:hAnsi="Tahoma"/>
                <w:lang w:val="ro-RO"/>
              </w:rPr>
              <w:t>ș</w:t>
            </w:r>
            <w:r w:rsidRPr="00304682">
              <w:rPr>
                <w:lang w:val="ro-RO"/>
              </w:rPr>
              <w:t>i monitorizarea periodică a conformită</w:t>
            </w:r>
            <w:r w:rsidRPr="00304682">
              <w:rPr>
                <w:rFonts w:eastAsia="EUAlbertina+02" w:hAnsi="Tahoma"/>
                <w:lang w:val="ro-RO"/>
              </w:rPr>
              <w:t>ț</w:t>
            </w:r>
            <w:r w:rsidRPr="00304682">
              <w:rPr>
                <w:lang w:val="ro-RO"/>
              </w:rPr>
              <w:t>ii acestuia cu cerin</w:t>
            </w:r>
            <w:r w:rsidRPr="00304682">
              <w:rPr>
                <w:rFonts w:eastAsia="EUAlbertina+02" w:hAnsi="Tahoma"/>
                <w:lang w:val="ro-RO"/>
              </w:rPr>
              <w:t>ț</w:t>
            </w:r>
            <w:r w:rsidRPr="00304682">
              <w:rPr>
                <w:lang w:val="ro-RO"/>
              </w:rPr>
              <w:t>ele de la articolul [R17].</w:t>
            </w:r>
          </w:p>
          <w:p w:rsidR="00304682" w:rsidRPr="00304682" w:rsidRDefault="00304682" w:rsidP="00676C45">
            <w:pPr>
              <w:jc w:val="both"/>
              <w:rPr>
                <w:b/>
                <w:lang w:val="ro-RO"/>
              </w:rPr>
            </w:pPr>
            <w:r w:rsidRPr="00304682">
              <w:rPr>
                <w:b/>
                <w:lang w:val="ro-RO"/>
              </w:rPr>
              <w:t>Articolul R23 Procedura de notificare</w:t>
            </w:r>
          </w:p>
          <w:p w:rsidR="00304682" w:rsidRPr="00304682" w:rsidRDefault="00304682" w:rsidP="00676C45">
            <w:pPr>
              <w:jc w:val="both"/>
              <w:rPr>
                <w:lang w:val="ro-RO"/>
              </w:rPr>
            </w:pPr>
            <w:r w:rsidRPr="00304682">
              <w:rPr>
                <w:lang w:val="ro-RO"/>
              </w:rPr>
              <w:t>(1) Autorită</w:t>
            </w:r>
            <w:r w:rsidRPr="00304682">
              <w:rPr>
                <w:rFonts w:eastAsia="EUAlbertina+02"/>
                <w:lang w:val="ro-RO"/>
              </w:rPr>
              <w:t>ţ</w:t>
            </w:r>
            <w:r w:rsidRPr="00304682">
              <w:rPr>
                <w:lang w:val="ro-RO"/>
              </w:rPr>
              <w:t>ile de notificare pot notifica numai organismele de evaluare a conformită</w:t>
            </w:r>
            <w:r w:rsidRPr="00304682">
              <w:rPr>
                <w:rFonts w:eastAsia="EUAlbertina+02"/>
                <w:lang w:val="ro-RO"/>
              </w:rPr>
              <w:t>ţ</w:t>
            </w:r>
            <w:r w:rsidRPr="00304682">
              <w:rPr>
                <w:lang w:val="ro-RO"/>
              </w:rPr>
              <w:t>ii care au  satisfăcut cerinţele de la articolul [R17].</w:t>
            </w:r>
          </w:p>
          <w:p w:rsidR="00304682" w:rsidRPr="00304682" w:rsidRDefault="00304682" w:rsidP="00676C45">
            <w:pPr>
              <w:jc w:val="both"/>
              <w:rPr>
                <w:lang w:val="ro-RO"/>
              </w:rPr>
            </w:pPr>
            <w:r w:rsidRPr="00304682">
              <w:rPr>
                <w:lang w:val="ro-RO"/>
              </w:rPr>
              <w:t xml:space="preserve">(2) Acestea notifică Comisia </w:t>
            </w:r>
            <w:r w:rsidRPr="00304682">
              <w:rPr>
                <w:rFonts w:eastAsia="EUAlbertina+02"/>
                <w:lang w:val="ro-RO"/>
              </w:rPr>
              <w:t>ş</w:t>
            </w:r>
            <w:r w:rsidRPr="00304682">
              <w:rPr>
                <w:lang w:val="ro-RO"/>
              </w:rPr>
              <w:t>i celelalte state membre folosind instrumentul de notificare electronică dezvoltat i gestionat de Comisie.</w:t>
            </w:r>
          </w:p>
          <w:p w:rsidR="00304682" w:rsidRPr="00304682" w:rsidRDefault="00304682" w:rsidP="00676C45">
            <w:pPr>
              <w:jc w:val="both"/>
              <w:rPr>
                <w:lang w:val="ro-RO"/>
              </w:rPr>
            </w:pPr>
            <w:r w:rsidRPr="00304682">
              <w:rPr>
                <w:lang w:val="ro-RO"/>
              </w:rPr>
              <w:t>(3) Notificarea include detalii complete ale activită</w:t>
            </w:r>
            <w:r w:rsidRPr="00304682">
              <w:rPr>
                <w:rFonts w:eastAsia="EUAlbertina+02"/>
                <w:lang w:val="ro-RO"/>
              </w:rPr>
              <w:t>ţ</w:t>
            </w:r>
            <w:r w:rsidRPr="00304682">
              <w:rPr>
                <w:lang w:val="ro-RO"/>
              </w:rPr>
              <w:t>ilor de evaluare a conformită</w:t>
            </w:r>
            <w:r w:rsidRPr="00304682">
              <w:rPr>
                <w:rFonts w:eastAsia="EUAlbertina+02"/>
                <w:lang w:val="ro-RO"/>
              </w:rPr>
              <w:t>ţ</w:t>
            </w:r>
            <w:r w:rsidRPr="00304682">
              <w:rPr>
                <w:lang w:val="ro-RO"/>
              </w:rPr>
              <w:t>ii, ale modulului sau modulelor de evaluare a conformită</w:t>
            </w:r>
            <w:r w:rsidRPr="00304682">
              <w:rPr>
                <w:rFonts w:eastAsia="EUAlbertina+02"/>
                <w:lang w:val="ro-RO"/>
              </w:rPr>
              <w:t>ţ</w:t>
            </w:r>
            <w:r w:rsidRPr="00304682">
              <w:rPr>
                <w:lang w:val="ro-RO"/>
              </w:rPr>
              <w:t xml:space="preserve">ii </w:t>
            </w:r>
            <w:r w:rsidRPr="00304682">
              <w:rPr>
                <w:rFonts w:eastAsia="EUAlbertina+02"/>
                <w:lang w:val="ro-RO"/>
              </w:rPr>
              <w:t>ş</w:t>
            </w:r>
            <w:r w:rsidRPr="00304682">
              <w:rPr>
                <w:lang w:val="ro-RO"/>
              </w:rPr>
              <w:t xml:space="preserve">i ale produsului sau produselor în cauză </w:t>
            </w:r>
            <w:r w:rsidRPr="00304682">
              <w:rPr>
                <w:rFonts w:eastAsia="EUAlbertina+02"/>
                <w:lang w:val="ro-RO"/>
              </w:rPr>
              <w:t>ş</w:t>
            </w:r>
            <w:r w:rsidRPr="00304682">
              <w:rPr>
                <w:lang w:val="ro-RO"/>
              </w:rPr>
              <w:t>i atestarea competen</w:t>
            </w:r>
            <w:r w:rsidRPr="00304682">
              <w:rPr>
                <w:rFonts w:eastAsia="EUAlbertina+02"/>
                <w:lang w:val="ro-RO"/>
              </w:rPr>
              <w:t>ţ</w:t>
            </w:r>
            <w:r w:rsidRPr="00304682">
              <w:rPr>
                <w:lang w:val="ro-RO"/>
              </w:rPr>
              <w:t>ei necesare.</w:t>
            </w:r>
          </w:p>
          <w:p w:rsidR="00304682" w:rsidRPr="00304682" w:rsidRDefault="00304682" w:rsidP="00676C45">
            <w:pPr>
              <w:jc w:val="both"/>
              <w:rPr>
                <w:lang w:val="ro-RO"/>
              </w:rPr>
            </w:pPr>
            <w:r w:rsidRPr="00304682">
              <w:rPr>
                <w:lang w:val="ro-RO"/>
              </w:rPr>
              <w:lastRenderedPageBreak/>
              <w:t>(4) În cazul în care o notificare nu se bazează pe un certificat de acreditare men</w:t>
            </w:r>
            <w:r w:rsidRPr="00304682">
              <w:rPr>
                <w:rFonts w:eastAsia="EUAlbertina+02"/>
                <w:lang w:val="ro-RO"/>
              </w:rPr>
              <w:t>ţ</w:t>
            </w:r>
            <w:r w:rsidRPr="00304682">
              <w:rPr>
                <w:lang w:val="ro-RO"/>
              </w:rPr>
              <w:t xml:space="preserve">ionat la articolul [R22 alineatul (2)], autoritatea de notificare prezintă Comisiei </w:t>
            </w:r>
            <w:r w:rsidRPr="00304682">
              <w:rPr>
                <w:rFonts w:eastAsia="EUAlbertina+02"/>
                <w:lang w:val="ro-RO"/>
              </w:rPr>
              <w:t>ş</w:t>
            </w:r>
            <w:r w:rsidRPr="00304682">
              <w:rPr>
                <w:lang w:val="ro-RO"/>
              </w:rPr>
              <w:t>i celorlalte state membre documentele justificative care atestă competen</w:t>
            </w:r>
            <w:r w:rsidRPr="00304682">
              <w:rPr>
                <w:rFonts w:eastAsia="EUAlbertina+02"/>
                <w:lang w:val="ro-RO"/>
              </w:rPr>
              <w:t>ţ</w:t>
            </w:r>
            <w:r w:rsidRPr="00304682">
              <w:rPr>
                <w:lang w:val="ro-RO"/>
              </w:rPr>
              <w:t>a organismului de evaluare a conformită</w:t>
            </w:r>
            <w:r w:rsidRPr="00304682">
              <w:rPr>
                <w:rFonts w:eastAsia="EUAlbertina+02"/>
                <w:lang w:val="ro-RO"/>
              </w:rPr>
              <w:t>ţ</w:t>
            </w:r>
            <w:r w:rsidRPr="00304682">
              <w:rPr>
                <w:lang w:val="ro-RO"/>
              </w:rPr>
              <w:t xml:space="preserve">ii şi măsurile adoptate pentru a se asigura că organismul este monitorizat periodic </w:t>
            </w:r>
            <w:r w:rsidRPr="00304682">
              <w:rPr>
                <w:rFonts w:eastAsia="EUAlbertina+02"/>
                <w:lang w:val="ro-RO"/>
              </w:rPr>
              <w:t>ş</w:t>
            </w:r>
            <w:r w:rsidRPr="00304682">
              <w:rPr>
                <w:lang w:val="ro-RO"/>
              </w:rPr>
              <w:t>i că va îndeplini în continuare cerin</w:t>
            </w:r>
            <w:r w:rsidRPr="00304682">
              <w:rPr>
                <w:rFonts w:eastAsia="EUAlbertina+02"/>
                <w:lang w:val="ro-RO"/>
              </w:rPr>
              <w:t>ţ</w:t>
            </w:r>
            <w:r w:rsidRPr="00304682">
              <w:rPr>
                <w:lang w:val="ro-RO"/>
              </w:rPr>
              <w:t>ele prevăzute la articolul [R17].</w:t>
            </w:r>
          </w:p>
          <w:p w:rsidR="00304682" w:rsidRPr="00304682" w:rsidRDefault="00304682" w:rsidP="00676C45">
            <w:pPr>
              <w:jc w:val="both"/>
              <w:rPr>
                <w:lang w:val="ro-RO"/>
              </w:rPr>
            </w:pPr>
            <w:r w:rsidRPr="00304682">
              <w:rPr>
                <w:lang w:val="ro-RO"/>
              </w:rPr>
              <w:t>(5) Organismul în cauză poate îndeplini activită</w:t>
            </w:r>
            <w:r w:rsidRPr="00304682">
              <w:rPr>
                <w:rFonts w:eastAsia="EUAlbertina+02"/>
                <w:lang w:val="ro-RO"/>
              </w:rPr>
              <w:t>ţ</w:t>
            </w:r>
            <w:r w:rsidRPr="00304682">
              <w:rPr>
                <w:lang w:val="ro-RO"/>
              </w:rPr>
              <w:t xml:space="preserve">ile unui organism notificat numai dacă Comisia </w:t>
            </w:r>
            <w:r w:rsidRPr="00304682">
              <w:rPr>
                <w:rFonts w:eastAsia="EUAlbertina+02"/>
                <w:lang w:val="ro-RO"/>
              </w:rPr>
              <w:t>ş</w:t>
            </w:r>
            <w:r w:rsidRPr="00304682">
              <w:rPr>
                <w:lang w:val="ro-RO"/>
              </w:rPr>
              <w:t>i celelalte state membre nu au ridicat obiec</w:t>
            </w:r>
            <w:r w:rsidRPr="00304682">
              <w:rPr>
                <w:rFonts w:eastAsia="EUAlbertina+02"/>
                <w:lang w:val="ro-RO"/>
              </w:rPr>
              <w:t>ţ</w:t>
            </w:r>
            <w:r w:rsidRPr="00304682">
              <w:rPr>
                <w:lang w:val="ro-RO"/>
              </w:rPr>
              <w:t xml:space="preserve">ii în termen de două săptămâni de la notificare în cazul în care utilizează un certificat de acreditare </w:t>
            </w:r>
            <w:r w:rsidRPr="00304682">
              <w:rPr>
                <w:rFonts w:eastAsia="EUAlbertina+02"/>
                <w:lang w:val="ro-RO"/>
              </w:rPr>
              <w:t>ş</w:t>
            </w:r>
            <w:r w:rsidRPr="00304682">
              <w:rPr>
                <w:lang w:val="ro-RO"/>
              </w:rPr>
              <w:t>i de două luni de la notificare în cazul în care nu se utilizează acreditarea.</w:t>
            </w:r>
          </w:p>
          <w:p w:rsidR="00304682" w:rsidRPr="00304682" w:rsidRDefault="00304682" w:rsidP="00676C45">
            <w:pPr>
              <w:jc w:val="both"/>
              <w:rPr>
                <w:lang w:val="ro-RO"/>
              </w:rPr>
            </w:pPr>
            <w:r w:rsidRPr="00304682">
              <w:rPr>
                <w:lang w:val="ro-RO"/>
              </w:rPr>
              <w:t>Numai un astfel de organism este considerat organism notificat în sensul prezentului/prezentei … [act].</w:t>
            </w:r>
          </w:p>
          <w:p w:rsidR="00304682" w:rsidRPr="00304682" w:rsidRDefault="00304682" w:rsidP="00676C45">
            <w:pPr>
              <w:jc w:val="both"/>
              <w:rPr>
                <w:lang w:val="ro-RO"/>
              </w:rPr>
            </w:pPr>
            <w:r w:rsidRPr="00304682">
              <w:rPr>
                <w:lang w:val="ro-RO"/>
              </w:rPr>
              <w:t xml:space="preserve">(6) Comisia </w:t>
            </w:r>
            <w:r w:rsidRPr="00304682">
              <w:rPr>
                <w:rFonts w:eastAsia="EUAlbertina+02"/>
                <w:lang w:val="ro-RO"/>
              </w:rPr>
              <w:t>ş</w:t>
            </w:r>
            <w:r w:rsidRPr="00304682">
              <w:rPr>
                <w:lang w:val="ro-RO"/>
              </w:rPr>
              <w:t>i celelalte state membre sunt notificate în legătură cu orice modificări ulterioare relevante aduse notificării.</w:t>
            </w:r>
          </w:p>
          <w:p w:rsidR="00304682" w:rsidRPr="00304682" w:rsidRDefault="00304682" w:rsidP="00676C45">
            <w:pPr>
              <w:jc w:val="both"/>
              <w:rPr>
                <w:b/>
                <w:lang w:val="ro-RO"/>
              </w:rPr>
            </w:pPr>
            <w:r w:rsidRPr="00304682">
              <w:rPr>
                <w:b/>
                <w:lang w:val="ro-RO"/>
              </w:rPr>
              <w:t>Articolul R28 Obliga</w:t>
            </w:r>
            <w:r w:rsidRPr="00304682">
              <w:rPr>
                <w:rFonts w:eastAsia="EUAlbertina_Bold+02"/>
                <w:b/>
                <w:lang w:val="ro-RO"/>
              </w:rPr>
              <w:t>ţ</w:t>
            </w:r>
            <w:r w:rsidRPr="00304682">
              <w:rPr>
                <w:b/>
                <w:lang w:val="ro-RO"/>
              </w:rPr>
              <w:t>ii de informare în sarcina organismelor notificate</w:t>
            </w:r>
          </w:p>
          <w:p w:rsidR="00304682" w:rsidRPr="00304682" w:rsidRDefault="00304682" w:rsidP="00676C45">
            <w:pPr>
              <w:jc w:val="both"/>
              <w:rPr>
                <w:lang w:val="ro-RO"/>
              </w:rPr>
            </w:pPr>
            <w:r w:rsidRPr="00304682">
              <w:rPr>
                <w:lang w:val="ro-RO"/>
              </w:rPr>
              <w:t>(1) Organismele notificate informează autoritatea de notificare în legătură cu:</w:t>
            </w:r>
          </w:p>
          <w:p w:rsidR="00304682" w:rsidRPr="00304682" w:rsidRDefault="00304682" w:rsidP="00676C45">
            <w:pPr>
              <w:jc w:val="both"/>
              <w:rPr>
                <w:lang w:val="ro-RO"/>
              </w:rPr>
            </w:pPr>
            <w:r w:rsidRPr="00304682">
              <w:rPr>
                <w:lang w:val="ro-RO"/>
              </w:rPr>
              <w:t>(a) orice refuz, restric</w:t>
            </w:r>
            <w:r w:rsidRPr="00304682">
              <w:rPr>
                <w:rFonts w:eastAsia="EUAlbertina+02"/>
                <w:lang w:val="ro-RO"/>
              </w:rPr>
              <w:t>ţ</w:t>
            </w:r>
            <w:r w:rsidRPr="00304682">
              <w:rPr>
                <w:lang w:val="ro-RO"/>
              </w:rPr>
              <w:t xml:space="preserve">ie, suspendare sau retragere a certificatelor; </w:t>
            </w:r>
          </w:p>
          <w:p w:rsidR="00304682" w:rsidRPr="00304682" w:rsidRDefault="00304682" w:rsidP="00676C45">
            <w:pPr>
              <w:jc w:val="both"/>
              <w:rPr>
                <w:lang w:val="ro-RO"/>
              </w:rPr>
            </w:pPr>
            <w:r w:rsidRPr="00304682">
              <w:rPr>
                <w:lang w:val="ro-RO"/>
              </w:rPr>
              <w:t>(b) circumstan</w:t>
            </w:r>
            <w:r w:rsidRPr="00304682">
              <w:rPr>
                <w:rFonts w:eastAsia="EUAlbertina+02"/>
                <w:lang w:val="ro-RO"/>
              </w:rPr>
              <w:t>ţ</w:t>
            </w:r>
            <w:r w:rsidRPr="00304682">
              <w:rPr>
                <w:lang w:val="ro-RO"/>
              </w:rPr>
              <w:t xml:space="preserve">ele care afectează scopul </w:t>
            </w:r>
            <w:r w:rsidRPr="00304682">
              <w:rPr>
                <w:rFonts w:eastAsia="EUAlbertina+02"/>
                <w:lang w:val="ro-RO"/>
              </w:rPr>
              <w:t>ş</w:t>
            </w:r>
            <w:r w:rsidRPr="00304682">
              <w:rPr>
                <w:lang w:val="ro-RO"/>
              </w:rPr>
              <w:t>i condi</w:t>
            </w:r>
            <w:r w:rsidRPr="00304682">
              <w:rPr>
                <w:rFonts w:eastAsia="EUAlbertina+02"/>
                <w:lang w:val="ro-RO"/>
              </w:rPr>
              <w:t>ţ</w:t>
            </w:r>
            <w:r w:rsidRPr="00304682">
              <w:rPr>
                <w:lang w:val="ro-RO"/>
              </w:rPr>
              <w:t>iile notificării;</w:t>
            </w:r>
          </w:p>
          <w:p w:rsidR="00304682" w:rsidRPr="00304682" w:rsidRDefault="00304682" w:rsidP="00676C45">
            <w:pPr>
              <w:jc w:val="both"/>
              <w:rPr>
                <w:lang w:val="ro-RO"/>
              </w:rPr>
            </w:pPr>
            <w:r w:rsidRPr="00304682">
              <w:rPr>
                <w:lang w:val="ro-RO"/>
              </w:rPr>
              <w:t>(c) orice cerere de informare cu privire la activită</w:t>
            </w:r>
            <w:r w:rsidRPr="00304682">
              <w:rPr>
                <w:rFonts w:eastAsia="EUAlbertina+02"/>
                <w:lang w:val="ro-RO"/>
              </w:rPr>
              <w:t>ţ</w:t>
            </w:r>
            <w:r w:rsidRPr="00304682">
              <w:rPr>
                <w:lang w:val="ro-RO"/>
              </w:rPr>
              <w:t>ile de evaluare a conformită</w:t>
            </w:r>
            <w:r w:rsidRPr="00304682">
              <w:rPr>
                <w:rFonts w:eastAsia="EUAlbertina+02"/>
                <w:lang w:val="ro-RO"/>
              </w:rPr>
              <w:t>ţ</w:t>
            </w:r>
            <w:r w:rsidRPr="00304682">
              <w:rPr>
                <w:lang w:val="ro-RO"/>
              </w:rPr>
              <w:t>ii desfă</w:t>
            </w:r>
            <w:r w:rsidRPr="00304682">
              <w:rPr>
                <w:rFonts w:eastAsia="EUAlbertina+02"/>
                <w:lang w:val="ro-RO"/>
              </w:rPr>
              <w:t>ş</w:t>
            </w:r>
            <w:r w:rsidRPr="00304682">
              <w:rPr>
                <w:lang w:val="ro-RO"/>
              </w:rPr>
              <w:t>urate, primită de la autorităţile de supraveghere a pie</w:t>
            </w:r>
            <w:r w:rsidRPr="00304682">
              <w:rPr>
                <w:rFonts w:eastAsia="EUAlbertina+02"/>
                <w:lang w:val="ro-RO"/>
              </w:rPr>
              <w:t>ţ</w:t>
            </w:r>
            <w:r w:rsidRPr="00304682">
              <w:rPr>
                <w:lang w:val="ro-RO"/>
              </w:rPr>
              <w:t>ei;</w:t>
            </w:r>
          </w:p>
          <w:p w:rsidR="00304682" w:rsidRPr="00304682" w:rsidRDefault="00304682" w:rsidP="00676C45">
            <w:pPr>
              <w:jc w:val="both"/>
              <w:rPr>
                <w:lang w:val="ro-RO"/>
              </w:rPr>
            </w:pPr>
            <w:r w:rsidRPr="00304682">
              <w:rPr>
                <w:lang w:val="ro-RO"/>
              </w:rPr>
              <w:t>(d) la cerere, activită</w:t>
            </w:r>
            <w:r w:rsidRPr="00304682">
              <w:rPr>
                <w:rFonts w:eastAsia="EUAlbertina+02"/>
                <w:lang w:val="ro-RO"/>
              </w:rPr>
              <w:t>ţ</w:t>
            </w:r>
            <w:r w:rsidRPr="00304682">
              <w:rPr>
                <w:lang w:val="ro-RO"/>
              </w:rPr>
              <w:t>ile de evaluare a conformită</w:t>
            </w:r>
            <w:r w:rsidRPr="00304682">
              <w:rPr>
                <w:rFonts w:eastAsia="EUAlbertina+02"/>
                <w:lang w:val="ro-RO"/>
              </w:rPr>
              <w:t>ţ</w:t>
            </w:r>
            <w:r w:rsidRPr="00304682">
              <w:rPr>
                <w:lang w:val="ro-RO"/>
              </w:rPr>
              <w:t xml:space="preserve">ii realizate în limita domeniului notificării </w:t>
            </w:r>
            <w:r w:rsidRPr="00304682">
              <w:rPr>
                <w:rFonts w:eastAsia="EUAlbertina+02"/>
                <w:lang w:val="ro-RO"/>
              </w:rPr>
              <w:t>ş</w:t>
            </w:r>
            <w:r w:rsidRPr="00304682">
              <w:rPr>
                <w:lang w:val="ro-RO"/>
              </w:rPr>
              <w:t>i în legătură cu orice altă activitate realizată, inclusiv activită</w:t>
            </w:r>
            <w:r w:rsidRPr="00304682">
              <w:rPr>
                <w:rFonts w:eastAsia="EUAlbertina+02"/>
                <w:lang w:val="ro-RO"/>
              </w:rPr>
              <w:t>ţ</w:t>
            </w:r>
            <w:r w:rsidRPr="00304682">
              <w:rPr>
                <w:lang w:val="ro-RO"/>
              </w:rPr>
              <w:t xml:space="preserve">i </w:t>
            </w:r>
            <w:r w:rsidRPr="00304682">
              <w:rPr>
                <w:lang w:val="ro-RO"/>
              </w:rPr>
              <w:lastRenderedPageBreak/>
              <w:t xml:space="preserve">transfrontaliere </w:t>
            </w:r>
            <w:r w:rsidRPr="00304682">
              <w:rPr>
                <w:rFonts w:eastAsia="EUAlbertina+02"/>
                <w:lang w:val="ro-RO"/>
              </w:rPr>
              <w:t>ş</w:t>
            </w:r>
            <w:r w:rsidRPr="00304682">
              <w:rPr>
                <w:lang w:val="ro-RO"/>
              </w:rPr>
              <w:t>i subcontractare.</w:t>
            </w:r>
          </w:p>
          <w:p w:rsidR="00304682" w:rsidRPr="00304682" w:rsidRDefault="00304682" w:rsidP="00676C45">
            <w:pPr>
              <w:jc w:val="both"/>
              <w:rPr>
                <w:lang w:val="ro-RO"/>
              </w:rPr>
            </w:pPr>
            <w:r w:rsidRPr="00304682">
              <w:rPr>
                <w:lang w:val="ro-RO"/>
              </w:rPr>
              <w:t>(2) Organismele notificate oferă celorlalte organisme notificate în conformitate cu prezentul … [act] care îndeplinesc activită</w:t>
            </w:r>
            <w:r w:rsidRPr="00304682">
              <w:rPr>
                <w:rFonts w:eastAsia="EUAlbertina+02"/>
                <w:lang w:val="ro-RO"/>
              </w:rPr>
              <w:t>ţ</w:t>
            </w:r>
            <w:r w:rsidRPr="00304682">
              <w:rPr>
                <w:lang w:val="ro-RO"/>
              </w:rPr>
              <w:t>i similare de evaluare a conformită</w:t>
            </w:r>
            <w:r w:rsidRPr="00304682">
              <w:rPr>
                <w:rFonts w:eastAsia="EUAlbertina+02"/>
                <w:lang w:val="ro-RO"/>
              </w:rPr>
              <w:t>ţ</w:t>
            </w:r>
            <w:r w:rsidRPr="00304682">
              <w:rPr>
                <w:lang w:val="ro-RO"/>
              </w:rPr>
              <w:t xml:space="preserve">ii </w:t>
            </w:r>
            <w:r w:rsidRPr="00304682">
              <w:rPr>
                <w:rFonts w:eastAsia="EUAlbertina+02"/>
                <w:lang w:val="ro-RO"/>
              </w:rPr>
              <w:t>ş</w:t>
            </w:r>
            <w:r w:rsidRPr="00304682">
              <w:rPr>
                <w:lang w:val="ro-RO"/>
              </w:rPr>
              <w:t>i care acoperă acelea</w:t>
            </w:r>
            <w:r w:rsidRPr="00304682">
              <w:rPr>
                <w:rFonts w:eastAsia="EUAlbertina+02"/>
                <w:lang w:val="ro-RO"/>
              </w:rPr>
              <w:t>ş</w:t>
            </w:r>
            <w:r w:rsidRPr="00304682">
              <w:rPr>
                <w:lang w:val="ro-RO"/>
              </w:rPr>
              <w:t>i produse informa</w:t>
            </w:r>
            <w:r w:rsidRPr="00304682">
              <w:rPr>
                <w:rFonts w:eastAsia="EUAlbertina+02"/>
                <w:lang w:val="ro-RO"/>
              </w:rPr>
              <w:t>ţ</w:t>
            </w:r>
            <w:r w:rsidRPr="00304682">
              <w:rPr>
                <w:lang w:val="ro-RO"/>
              </w:rPr>
              <w:t>ii relevante privind aspecte legate de rezultatele negative ale evaluărilor de conformitate i, la cerere, rezultatele pozitive ale evaluărilor de conformitate.</w:t>
            </w:r>
          </w:p>
          <w:p w:rsidR="00304682" w:rsidRPr="00304682" w:rsidRDefault="00304682" w:rsidP="00246EF1">
            <w:pPr>
              <w:rPr>
                <w:b/>
                <w:color w:val="0070C0"/>
                <w:lang w:val="ro-RO"/>
              </w:rPr>
            </w:pPr>
          </w:p>
          <w:p w:rsidR="00304682" w:rsidRPr="00304682" w:rsidRDefault="00304682" w:rsidP="00C767E6">
            <w:pPr>
              <w:rPr>
                <w:color w:val="0070C0"/>
                <w:lang w:val="ro-RO"/>
              </w:rPr>
            </w:pPr>
          </w:p>
        </w:tc>
        <w:tc>
          <w:tcPr>
            <w:tcW w:w="6804" w:type="dxa"/>
            <w:vMerge w:val="restart"/>
            <w:tcBorders>
              <w:top w:val="single" w:sz="4" w:space="0" w:color="auto"/>
              <w:left w:val="single" w:sz="4" w:space="0" w:color="auto"/>
              <w:right w:val="single" w:sz="4" w:space="0" w:color="auto"/>
            </w:tcBorders>
          </w:tcPr>
          <w:p w:rsidR="00FD1301" w:rsidRPr="00A4374C" w:rsidRDefault="00FD1301" w:rsidP="00FD1301">
            <w:pPr>
              <w:ind w:right="141"/>
              <w:jc w:val="both"/>
              <w:rPr>
                <w:lang w:val="ro-RO"/>
              </w:rPr>
            </w:pPr>
            <w:r w:rsidRPr="00A4374C">
              <w:rPr>
                <w:b/>
                <w:lang w:val="ro-RO"/>
              </w:rPr>
              <w:lastRenderedPageBreak/>
              <w:t>2</w:t>
            </w:r>
            <w:r>
              <w:rPr>
                <w:b/>
                <w:lang w:val="ro-RO"/>
              </w:rPr>
              <w:t>7</w:t>
            </w:r>
            <w:r w:rsidRPr="00A4374C">
              <w:rPr>
                <w:b/>
                <w:lang w:val="ro-RO"/>
              </w:rPr>
              <w:t>. După articolul 30</w:t>
            </w:r>
            <w:r w:rsidRPr="00A4374C">
              <w:rPr>
                <w:lang w:val="ro-RO"/>
              </w:rPr>
              <w:t xml:space="preserve"> se completează cu trei articolele noi 30</w:t>
            </w:r>
            <w:r w:rsidRPr="00A4374C">
              <w:rPr>
                <w:vertAlign w:val="superscript"/>
                <w:lang w:val="ro-RO"/>
              </w:rPr>
              <w:t>1</w:t>
            </w:r>
            <w:r w:rsidRPr="00A4374C">
              <w:rPr>
                <w:lang w:val="ro-RO"/>
              </w:rPr>
              <w:t>, 30</w:t>
            </w:r>
            <w:r w:rsidRPr="00A4374C">
              <w:rPr>
                <w:vertAlign w:val="superscript"/>
                <w:lang w:val="ro-RO"/>
              </w:rPr>
              <w:t>2</w:t>
            </w:r>
            <w:r w:rsidRPr="00A4374C">
              <w:rPr>
                <w:lang w:val="ro-RO"/>
              </w:rPr>
              <w:t xml:space="preserve"> şi 30</w:t>
            </w:r>
            <w:r w:rsidRPr="00A4374C">
              <w:rPr>
                <w:vertAlign w:val="superscript"/>
                <w:lang w:val="ro-RO"/>
              </w:rPr>
              <w:t>3</w:t>
            </w:r>
            <w:r w:rsidRPr="00A4374C">
              <w:rPr>
                <w:lang w:val="ro-RO"/>
              </w:rPr>
              <w:t xml:space="preserve"> cu  următorul cuprins:</w:t>
            </w:r>
          </w:p>
          <w:p w:rsidR="00FD1301" w:rsidRPr="00A4374C" w:rsidRDefault="00FD1301" w:rsidP="00FD1301">
            <w:pPr>
              <w:ind w:right="141"/>
              <w:jc w:val="both"/>
              <w:rPr>
                <w:lang w:val="ro-RO"/>
              </w:rPr>
            </w:pPr>
            <w:r w:rsidRPr="00A4374C">
              <w:rPr>
                <w:lang w:val="ro-RO"/>
              </w:rPr>
              <w:t>„</w:t>
            </w:r>
            <w:r w:rsidRPr="00A4374C">
              <w:rPr>
                <w:b/>
                <w:lang w:val="ro-RO"/>
              </w:rPr>
              <w:t>Articolul 30</w:t>
            </w:r>
            <w:r w:rsidRPr="00A4374C">
              <w:rPr>
                <w:b/>
                <w:vertAlign w:val="superscript"/>
                <w:lang w:val="ro-RO"/>
              </w:rPr>
              <w:t>1</w:t>
            </w:r>
            <w:r w:rsidRPr="00A4374C">
              <w:rPr>
                <w:b/>
                <w:lang w:val="ro-RO"/>
              </w:rPr>
              <w:t>. Dispoziţii generale privind recunoaşterea organismelor de evaluare a conformităţii</w:t>
            </w:r>
            <w:r w:rsidRPr="00A4374C">
              <w:rPr>
                <w:lang w:val="ro-RO"/>
              </w:rPr>
              <w:t xml:space="preserve"> </w:t>
            </w:r>
          </w:p>
          <w:p w:rsidR="00FD1301" w:rsidRPr="00A4374C" w:rsidRDefault="00FD1301" w:rsidP="00FD1301">
            <w:pPr>
              <w:ind w:left="142" w:right="-142"/>
              <w:jc w:val="both"/>
              <w:rPr>
                <w:lang w:val="ro-RO"/>
              </w:rPr>
            </w:pPr>
            <w:r w:rsidRPr="00A4374C">
              <w:rPr>
                <w:lang w:val="ro-RO"/>
              </w:rPr>
              <w:t>(1) Recunoaşterea este procedura în rezultatul căreia se atestă dreptul organismelor de evaluare a conformităţii de a efectua proceduri de evaluare a conformităţii în domeniul reglementat.</w:t>
            </w:r>
          </w:p>
          <w:p w:rsidR="00FD1301" w:rsidRPr="00A4374C" w:rsidRDefault="00FD1301" w:rsidP="00FD1301">
            <w:pPr>
              <w:autoSpaceDE w:val="0"/>
              <w:autoSpaceDN w:val="0"/>
              <w:adjustRightInd w:val="0"/>
              <w:ind w:left="142"/>
              <w:jc w:val="both"/>
              <w:rPr>
                <w:lang w:val="ro-RO"/>
              </w:rPr>
            </w:pPr>
            <w:r w:rsidRPr="00A4374C">
              <w:rPr>
                <w:lang w:val="ro-RO"/>
              </w:rPr>
              <w:t xml:space="preserve">(2) Sunt recunoscute organismele de evaluare a conformităţii, care realizează activităţi de evaluare a conformităţii prevăzute în reglementările tehnice, pentru domeniile din Anexa 3 din prezenta Lege. </w:t>
            </w:r>
          </w:p>
          <w:p w:rsidR="00FD1301" w:rsidRPr="00A4374C" w:rsidRDefault="00FD1301" w:rsidP="00FD1301">
            <w:pPr>
              <w:autoSpaceDE w:val="0"/>
              <w:autoSpaceDN w:val="0"/>
              <w:adjustRightInd w:val="0"/>
              <w:ind w:left="142"/>
              <w:jc w:val="both"/>
              <w:rPr>
                <w:lang w:val="ro-RO"/>
              </w:rPr>
            </w:pPr>
            <w:r w:rsidRPr="00A4374C">
              <w:rPr>
                <w:iCs/>
                <w:lang w:val="ro-RO"/>
              </w:rPr>
              <w:t xml:space="preserve">(3) În situaţia în care legislaţia comunitară de armonizare impune ca evaluarea conformităţii să fie realizată de organisme de evaluare a conformităţii notificate Comisiei Europene şi celorlalte state membre, autorităţile de reglementare sunt responsabile de îndeplinirea procedurilor necesare pentru evaluarea, desemnarea şi, </w:t>
            </w:r>
            <w:proofErr w:type="spellStart"/>
            <w:r w:rsidRPr="00A4374C">
              <w:rPr>
                <w:iCs/>
                <w:lang w:val="ro-RO"/>
              </w:rPr>
              <w:t>dupǎ</w:t>
            </w:r>
            <w:proofErr w:type="spellEnd"/>
            <w:r w:rsidRPr="00A4374C">
              <w:rPr>
                <w:iCs/>
                <w:lang w:val="ro-RO"/>
              </w:rPr>
              <w:t xml:space="preserve"> caz, notificarea organismelor de evaluare a conformităţii, precum şi de monitorizarea organismelor recunoscute şi, </w:t>
            </w:r>
            <w:proofErr w:type="spellStart"/>
            <w:r w:rsidRPr="00A4374C">
              <w:rPr>
                <w:iCs/>
                <w:lang w:val="ro-RO"/>
              </w:rPr>
              <w:t>dupǎ</w:t>
            </w:r>
            <w:proofErr w:type="spellEnd"/>
            <w:r w:rsidRPr="00A4374C">
              <w:rPr>
                <w:iCs/>
                <w:lang w:val="ro-RO"/>
              </w:rPr>
              <w:t xml:space="preserve"> caz, notificate. În acest caz, autorităţile de reglementare dobândesc calitatea de autorităţi de notificare de la </w:t>
            </w:r>
            <w:r w:rsidRPr="00A4374C">
              <w:rPr>
                <w:lang w:val="ro-RO"/>
              </w:rPr>
              <w:t xml:space="preserve"> data intrării în vigoare a Acordului privind ECA pentru domeniul reglementat în care organismele respective au fost recunoscute. În situația în care un astfel de acord nu este încheiat, autorităţile de reglementare </w:t>
            </w:r>
            <w:r w:rsidRPr="00A4374C">
              <w:rPr>
                <w:lang w:val="ro-RO"/>
              </w:rPr>
              <w:lastRenderedPageBreak/>
              <w:t>notifică organismele recunoscute, de la aderării Republicii Moldova la Uniunea Europeană.</w:t>
            </w:r>
          </w:p>
          <w:p w:rsidR="00FD1301" w:rsidRPr="00A4374C" w:rsidRDefault="00FD1301" w:rsidP="00FD1301">
            <w:pPr>
              <w:ind w:left="142" w:right="-142"/>
              <w:jc w:val="both"/>
              <w:rPr>
                <w:lang w:val="ro-RO"/>
              </w:rPr>
            </w:pPr>
            <w:r w:rsidRPr="00A4374C">
              <w:rPr>
                <w:lang w:val="ro-RO"/>
              </w:rPr>
              <w:t xml:space="preserve">(4) Autoritatea de reglementare recunoaşte, și după caz notifică, organismele de evaluare a conformităţii care sunt acreditate în condiţiile prezentei legi, corespund cerinţelor stabilite în standardele de referinţă menţionate la alin. (1) din articolul 8 din prezenta lege, precum şi cerinţelor stabilite în reglementări tehnice care transpun </w:t>
            </w:r>
            <w:proofErr w:type="spellStart"/>
            <w:r w:rsidRPr="00A4374C">
              <w:rPr>
                <w:lang w:val="ro-RO"/>
              </w:rPr>
              <w:t>legislatia</w:t>
            </w:r>
            <w:proofErr w:type="spellEnd"/>
            <w:r w:rsidRPr="00A4374C">
              <w:rPr>
                <w:lang w:val="ro-RO"/>
              </w:rPr>
              <w:t xml:space="preserve"> comunitară de armonizare.</w:t>
            </w:r>
          </w:p>
          <w:p w:rsidR="00FD1301" w:rsidRPr="00A4374C" w:rsidRDefault="00FD1301" w:rsidP="00FD1301">
            <w:pPr>
              <w:autoSpaceDE w:val="0"/>
              <w:autoSpaceDN w:val="0"/>
              <w:adjustRightInd w:val="0"/>
              <w:ind w:left="142"/>
              <w:jc w:val="both"/>
              <w:rPr>
                <w:lang w:val="ro-RO"/>
              </w:rPr>
            </w:pPr>
            <w:r w:rsidRPr="00A4374C">
              <w:rPr>
                <w:lang w:val="ro-RO"/>
              </w:rPr>
              <w:t xml:space="preserve">(5) Ordinele de recunoaștere a organismelor de evaluare a conformităţii prevăzute în alin. (2) din prezentul articol, se emit distinct în aplicare reglementării tehnice, care transpune legislația </w:t>
            </w:r>
            <w:proofErr w:type="spellStart"/>
            <w:r w:rsidRPr="00A4374C">
              <w:rPr>
                <w:lang w:val="ro-RO"/>
              </w:rPr>
              <w:t>comuntară</w:t>
            </w:r>
            <w:proofErr w:type="spellEnd"/>
            <w:r w:rsidRPr="00A4374C">
              <w:rPr>
                <w:lang w:val="ro-RO"/>
              </w:rPr>
              <w:t xml:space="preserve"> de armonizare  ce prevede notificarea organismelor de evaluare a conformității. Aceste ordine trebuie să conţină, lipsit de orice echivoc, în principal:</w:t>
            </w:r>
          </w:p>
          <w:p w:rsidR="00FD1301" w:rsidRPr="00A4374C" w:rsidRDefault="00FD1301" w:rsidP="00FD1301">
            <w:pPr>
              <w:autoSpaceDE w:val="0"/>
              <w:autoSpaceDN w:val="0"/>
              <w:adjustRightInd w:val="0"/>
              <w:ind w:left="142"/>
              <w:jc w:val="both"/>
              <w:rPr>
                <w:lang w:val="ro-RO"/>
              </w:rPr>
            </w:pPr>
            <w:r w:rsidRPr="00A4374C">
              <w:rPr>
                <w:lang w:val="ro-RO"/>
              </w:rPr>
              <w:t xml:space="preserve">    a) datele de referinţă ale legislaţiei Uniunii Europene de armonizare şi, după caz, ale reglementări tehnice de punere în aplicare a acestei legislaţii, în baza căreia organismele de evaluare a conformităţii ce fac obiectul recunoașterii urmează să efectueze activităţi de evaluare a conformităţii;</w:t>
            </w:r>
          </w:p>
          <w:p w:rsidR="00FD1301" w:rsidRPr="00A4374C" w:rsidRDefault="00FD1301" w:rsidP="00FD1301">
            <w:pPr>
              <w:autoSpaceDE w:val="0"/>
              <w:autoSpaceDN w:val="0"/>
              <w:adjustRightInd w:val="0"/>
              <w:ind w:left="142"/>
              <w:jc w:val="both"/>
              <w:rPr>
                <w:lang w:val="ro-RO"/>
              </w:rPr>
            </w:pPr>
            <w:r w:rsidRPr="00A4374C">
              <w:rPr>
                <w:lang w:val="ro-RO"/>
              </w:rPr>
              <w:t xml:space="preserve">    b) informaţii privind denumirea completă, adresa sediului social şi datele de contact pentru fiecare organism ce </w:t>
            </w:r>
            <w:proofErr w:type="spellStart"/>
            <w:r w:rsidRPr="00A4374C">
              <w:rPr>
                <w:lang w:val="ro-RO"/>
              </w:rPr>
              <w:t>serecunoaște</w:t>
            </w:r>
            <w:proofErr w:type="spellEnd"/>
            <w:r w:rsidRPr="00A4374C">
              <w:rPr>
                <w:lang w:val="ro-RO"/>
              </w:rPr>
              <w:t>;</w:t>
            </w:r>
          </w:p>
          <w:p w:rsidR="00FD1301" w:rsidRPr="00A4374C" w:rsidRDefault="00FD1301" w:rsidP="00FD1301">
            <w:pPr>
              <w:autoSpaceDE w:val="0"/>
              <w:autoSpaceDN w:val="0"/>
              <w:adjustRightInd w:val="0"/>
              <w:ind w:left="142"/>
              <w:jc w:val="both"/>
              <w:rPr>
                <w:lang w:val="ro-RO"/>
              </w:rPr>
            </w:pPr>
            <w:r w:rsidRPr="00A4374C">
              <w:rPr>
                <w:lang w:val="ro-RO"/>
              </w:rPr>
              <w:t xml:space="preserve">    c) sarcinile specifice în legătură cu evaluarea conformităţii pe care fiecare organism recunoscut are dreptul să le efectueze în aplicarea legislaţiei Uniunii Europene de armonizare şi, </w:t>
            </w:r>
            <w:proofErr w:type="spellStart"/>
            <w:r w:rsidRPr="00A4374C">
              <w:rPr>
                <w:lang w:val="ro-RO"/>
              </w:rPr>
              <w:t>dupǎ</w:t>
            </w:r>
            <w:proofErr w:type="spellEnd"/>
            <w:r w:rsidRPr="00A4374C">
              <w:rPr>
                <w:lang w:val="ro-RO"/>
              </w:rPr>
              <w:t xml:space="preserve"> caz, a reglementării tehnice care transpune acesta legislaţie, inclusiv produsele ori grupele de produse, a căror evaluare poate fi realizată de către acestea, în calitate de organism recunoscut şi, </w:t>
            </w:r>
            <w:proofErr w:type="spellStart"/>
            <w:r w:rsidRPr="00A4374C">
              <w:rPr>
                <w:lang w:val="ro-RO"/>
              </w:rPr>
              <w:t>dupǎ</w:t>
            </w:r>
            <w:proofErr w:type="spellEnd"/>
            <w:r w:rsidRPr="00A4374C">
              <w:rPr>
                <w:lang w:val="ro-RO"/>
              </w:rPr>
              <w:t xml:space="preserve"> caz, notificat.</w:t>
            </w:r>
          </w:p>
          <w:p w:rsidR="00FD1301" w:rsidRPr="00A4374C" w:rsidRDefault="00FD1301" w:rsidP="00FD1301">
            <w:pPr>
              <w:autoSpaceDE w:val="0"/>
              <w:autoSpaceDN w:val="0"/>
              <w:adjustRightInd w:val="0"/>
              <w:ind w:left="142"/>
              <w:jc w:val="both"/>
              <w:rPr>
                <w:rFonts w:eastAsia="Calibri"/>
                <w:lang w:val="ro-RO"/>
              </w:rPr>
            </w:pPr>
            <w:r w:rsidRPr="00A4374C">
              <w:rPr>
                <w:lang w:val="ro-RO"/>
              </w:rPr>
              <w:t xml:space="preserve">(6) Autoritatea de reglementare </w:t>
            </w:r>
            <w:proofErr w:type="spellStart"/>
            <w:r w:rsidRPr="00A4374C">
              <w:rPr>
                <w:lang w:val="ro-RO"/>
              </w:rPr>
              <w:t>recunoște</w:t>
            </w:r>
            <w:proofErr w:type="spellEnd"/>
            <w:r w:rsidRPr="00A4374C">
              <w:rPr>
                <w:lang w:val="ro-RO"/>
              </w:rPr>
              <w:t xml:space="preserve">, prin ordine al conducătorului acestei, organismele de evaluare a conformităţii şi, </w:t>
            </w:r>
            <w:proofErr w:type="spellStart"/>
            <w:r w:rsidRPr="00A4374C">
              <w:rPr>
                <w:lang w:val="ro-RO"/>
              </w:rPr>
              <w:t>dupǎ</w:t>
            </w:r>
            <w:proofErr w:type="spellEnd"/>
            <w:r w:rsidRPr="00A4374C">
              <w:rPr>
                <w:lang w:val="ro-RO"/>
              </w:rPr>
              <w:t xml:space="preserve"> caz, notifică aceste organism. Aceste ordine se actualizează ori de câte ori este necesar.</w:t>
            </w:r>
          </w:p>
          <w:p w:rsidR="00FD1301" w:rsidRPr="00A4374C" w:rsidRDefault="00FD1301" w:rsidP="00FD1301">
            <w:pPr>
              <w:ind w:left="142"/>
              <w:jc w:val="both"/>
              <w:rPr>
                <w:lang w:val="ro-RO"/>
              </w:rPr>
            </w:pPr>
            <w:r w:rsidRPr="00A4374C">
              <w:rPr>
                <w:lang w:val="ro-RO"/>
              </w:rPr>
              <w:t xml:space="preserve">(7) Centrul Național de Acreditare dezvoltă scheme de acreditare specifice, stabilite cu autoritatea de reglementare </w:t>
            </w:r>
            <w:proofErr w:type="spellStart"/>
            <w:r w:rsidRPr="00A4374C">
              <w:rPr>
                <w:lang w:val="ro-RO"/>
              </w:rPr>
              <w:t>respectivǎ</w:t>
            </w:r>
            <w:proofErr w:type="spellEnd"/>
            <w:r w:rsidRPr="00A4374C">
              <w:rPr>
                <w:lang w:val="ro-RO"/>
              </w:rPr>
              <w:t xml:space="preserve">. În acest scop Centrul Național de Acreditare </w:t>
            </w:r>
            <w:proofErr w:type="spellStart"/>
            <w:r w:rsidRPr="00A4374C">
              <w:rPr>
                <w:rFonts w:eastAsia="Calibri"/>
                <w:lang w:val="ro-RO"/>
              </w:rPr>
              <w:t>identificǎ</w:t>
            </w:r>
            <w:proofErr w:type="spellEnd"/>
            <w:r w:rsidRPr="00A4374C">
              <w:rPr>
                <w:rFonts w:eastAsia="Calibri"/>
                <w:lang w:val="ro-RO"/>
              </w:rPr>
              <w:t xml:space="preserve"> activită</w:t>
            </w:r>
            <w:r w:rsidRPr="00A4374C">
              <w:rPr>
                <w:rFonts w:eastAsia="EUAlbertina+02"/>
                <w:lang w:val="ro-RO"/>
              </w:rPr>
              <w:t>ț</w:t>
            </w:r>
            <w:r w:rsidRPr="00A4374C">
              <w:rPr>
                <w:rFonts w:eastAsia="Calibri"/>
                <w:lang w:val="ro-RO"/>
              </w:rPr>
              <w:t>ile de evaluare a conformită</w:t>
            </w:r>
            <w:r w:rsidRPr="00A4374C">
              <w:rPr>
                <w:rFonts w:eastAsia="EUAlbertina+02"/>
                <w:lang w:val="ro-RO"/>
              </w:rPr>
              <w:t>ț</w:t>
            </w:r>
            <w:r w:rsidRPr="00A4374C">
              <w:rPr>
                <w:rFonts w:eastAsia="Calibri"/>
                <w:lang w:val="ro-RO"/>
              </w:rPr>
              <w:t xml:space="preserve">ii pentru care este competent să </w:t>
            </w:r>
            <w:r w:rsidRPr="00A4374C">
              <w:rPr>
                <w:rFonts w:eastAsia="Calibri"/>
                <w:lang w:val="ro-RO"/>
              </w:rPr>
              <w:lastRenderedPageBreak/>
              <w:t xml:space="preserve">realizeze acreditarea, făcând referire </w:t>
            </w:r>
            <w:r w:rsidRPr="00A4374C">
              <w:rPr>
                <w:lang w:val="ro-RO"/>
              </w:rPr>
              <w:t>l</w:t>
            </w:r>
            <w:r w:rsidRPr="00A4374C">
              <w:rPr>
                <w:rFonts w:eastAsia="Calibri"/>
                <w:lang w:val="ro-RO"/>
              </w:rPr>
              <w:t xml:space="preserve">a </w:t>
            </w:r>
            <w:proofErr w:type="spellStart"/>
            <w:r w:rsidRPr="00A4374C">
              <w:rPr>
                <w:rFonts w:eastAsia="Calibri"/>
                <w:lang w:val="ro-RO"/>
              </w:rPr>
              <w:t>reglementǎrile</w:t>
            </w:r>
            <w:proofErr w:type="spellEnd"/>
            <w:r w:rsidRPr="00A4374C">
              <w:rPr>
                <w:rFonts w:eastAsia="Calibri"/>
                <w:lang w:val="ro-RO"/>
              </w:rPr>
              <w:t xml:space="preserve"> tehnice</w:t>
            </w:r>
            <w:r w:rsidRPr="00A4374C">
              <w:rPr>
                <w:lang w:val="ro-RO"/>
              </w:rPr>
              <w:t xml:space="preserve"> care transpun  </w:t>
            </w:r>
            <w:r w:rsidRPr="00A4374C">
              <w:rPr>
                <w:rFonts w:eastAsia="Calibri"/>
                <w:lang w:val="ro-RO"/>
              </w:rPr>
              <w:t>legisla</w:t>
            </w:r>
            <w:r w:rsidRPr="00A4374C">
              <w:rPr>
                <w:rFonts w:eastAsia="EUAlbertina+02"/>
                <w:lang w:val="ro-RO"/>
              </w:rPr>
              <w:t>ț</w:t>
            </w:r>
            <w:r w:rsidRPr="00A4374C">
              <w:rPr>
                <w:rFonts w:eastAsia="Calibri"/>
                <w:lang w:val="ro-RO"/>
              </w:rPr>
              <w:t>ia comunitară</w:t>
            </w:r>
            <w:r w:rsidRPr="00A4374C">
              <w:rPr>
                <w:lang w:val="ro-RO"/>
              </w:rPr>
              <w:t xml:space="preserve"> de armonizare</w:t>
            </w:r>
            <w:r w:rsidRPr="00A4374C">
              <w:rPr>
                <w:rFonts w:eastAsia="Calibri"/>
                <w:lang w:val="ro-RO"/>
              </w:rPr>
              <w:t>.</w:t>
            </w:r>
          </w:p>
          <w:p w:rsidR="00FD1301" w:rsidRPr="00A4374C" w:rsidRDefault="00FD1301" w:rsidP="00FD1301">
            <w:pPr>
              <w:ind w:left="142"/>
              <w:jc w:val="both"/>
              <w:rPr>
                <w:lang w:val="ro-RO"/>
              </w:rPr>
            </w:pPr>
            <w:r w:rsidRPr="00A4374C">
              <w:rPr>
                <w:iCs/>
                <w:lang w:val="ro-RO"/>
              </w:rPr>
              <w:t>(8) Pentru schemele de acreditare specifice prevăzute la alin. (7) din prezentul articol, cerinţele de acreditare se avizează de către autoritatea de reglementare.</w:t>
            </w:r>
          </w:p>
          <w:p w:rsidR="00FD1301" w:rsidRPr="00A4374C" w:rsidRDefault="00FD1301" w:rsidP="00FD1301">
            <w:pPr>
              <w:ind w:left="142"/>
              <w:jc w:val="both"/>
              <w:rPr>
                <w:lang w:val="ro-RO"/>
              </w:rPr>
            </w:pPr>
            <w:r w:rsidRPr="00A4374C">
              <w:rPr>
                <w:lang w:val="ro-RO"/>
              </w:rPr>
              <w:t xml:space="preserve">(9) </w:t>
            </w:r>
            <w:proofErr w:type="spellStart"/>
            <w:r w:rsidRPr="00A4374C">
              <w:rPr>
                <w:lang w:val="ro-RO"/>
              </w:rPr>
              <w:t>Dupǎ</w:t>
            </w:r>
            <w:proofErr w:type="spellEnd"/>
            <w:r w:rsidRPr="00A4374C">
              <w:rPr>
                <w:lang w:val="ro-RO"/>
              </w:rPr>
              <w:t xml:space="preserve"> data </w:t>
            </w:r>
            <w:proofErr w:type="spellStart"/>
            <w:r w:rsidRPr="00A4374C">
              <w:rPr>
                <w:lang w:val="ro-RO"/>
              </w:rPr>
              <w:t>intrǎrii</w:t>
            </w:r>
            <w:proofErr w:type="spellEnd"/>
            <w:r w:rsidRPr="00A4374C">
              <w:rPr>
                <w:lang w:val="ro-RO"/>
              </w:rPr>
              <w:t xml:space="preserve"> în vigoare a Acordului privind ECA, în cazul în care </w:t>
            </w:r>
            <w:proofErr w:type="spellStart"/>
            <w:r w:rsidRPr="00A4374C">
              <w:rPr>
                <w:lang w:val="ro-RO"/>
              </w:rPr>
              <w:t>activitǎțile</w:t>
            </w:r>
            <w:proofErr w:type="spellEnd"/>
            <w:r w:rsidRPr="00A4374C">
              <w:rPr>
                <w:lang w:val="ro-RO"/>
              </w:rPr>
              <w:t xml:space="preserve"> de evaluare a </w:t>
            </w:r>
            <w:proofErr w:type="spellStart"/>
            <w:r w:rsidRPr="00A4374C">
              <w:rPr>
                <w:lang w:val="ro-RO"/>
              </w:rPr>
              <w:t>conformitǎții</w:t>
            </w:r>
            <w:proofErr w:type="spellEnd"/>
            <w:r w:rsidRPr="00A4374C">
              <w:rPr>
                <w:lang w:val="ro-RO"/>
              </w:rPr>
              <w:t xml:space="preserve"> </w:t>
            </w:r>
            <w:proofErr w:type="spellStart"/>
            <w:r w:rsidRPr="00A4374C">
              <w:rPr>
                <w:lang w:val="ro-RO"/>
              </w:rPr>
              <w:t>prevazute</w:t>
            </w:r>
            <w:proofErr w:type="spellEnd"/>
            <w:r w:rsidRPr="00A4374C">
              <w:rPr>
                <w:lang w:val="ro-RO"/>
              </w:rPr>
              <w:t xml:space="preserve"> în </w:t>
            </w:r>
            <w:proofErr w:type="spellStart"/>
            <w:r w:rsidRPr="00A4374C">
              <w:rPr>
                <w:lang w:val="ro-RO"/>
              </w:rPr>
              <w:t>reglementǎrile</w:t>
            </w:r>
            <w:proofErr w:type="spellEnd"/>
            <w:r w:rsidRPr="00A4374C">
              <w:rPr>
                <w:lang w:val="ro-RO"/>
              </w:rPr>
              <w:t xml:space="preserve"> tehnice care transpun  </w:t>
            </w:r>
            <w:r w:rsidRPr="00A4374C">
              <w:rPr>
                <w:rFonts w:eastAsia="Calibri"/>
                <w:lang w:val="ro-RO"/>
              </w:rPr>
              <w:t>legisla</w:t>
            </w:r>
            <w:r w:rsidRPr="00A4374C">
              <w:rPr>
                <w:rFonts w:eastAsia="EUAlbertina+02"/>
                <w:lang w:val="ro-RO"/>
              </w:rPr>
              <w:t>ț</w:t>
            </w:r>
            <w:r w:rsidRPr="00A4374C">
              <w:rPr>
                <w:rFonts w:eastAsia="Calibri"/>
                <w:lang w:val="ro-RO"/>
              </w:rPr>
              <w:t>ia comunitară</w:t>
            </w:r>
            <w:r w:rsidRPr="00A4374C">
              <w:rPr>
                <w:lang w:val="ro-RO"/>
              </w:rPr>
              <w:t xml:space="preserve"> de armonizare nu sunt cuprinse în domeniile de </w:t>
            </w:r>
            <w:proofErr w:type="spellStart"/>
            <w:r w:rsidRPr="00A4374C">
              <w:rPr>
                <w:lang w:val="ro-RO"/>
              </w:rPr>
              <w:t>competențǎ</w:t>
            </w:r>
            <w:proofErr w:type="spellEnd"/>
            <w:r w:rsidRPr="00A4374C">
              <w:rPr>
                <w:lang w:val="ro-RO"/>
              </w:rPr>
              <w:t xml:space="preserve"> pentru care </w:t>
            </w:r>
            <w:r w:rsidRPr="00A4374C">
              <w:rPr>
                <w:color w:val="000000"/>
                <w:lang w:val="ro-RO"/>
              </w:rPr>
              <w:t>Centrul Național de Acreditare</w:t>
            </w:r>
            <w:r w:rsidRPr="00A4374C">
              <w:rPr>
                <w:lang w:val="ro-RO"/>
              </w:rPr>
              <w:t xml:space="preserve"> s-a supus cu </w:t>
            </w:r>
            <w:proofErr w:type="spellStart"/>
            <w:r w:rsidRPr="00A4374C">
              <w:rPr>
                <w:lang w:val="ro-RO"/>
              </w:rPr>
              <w:t>success</w:t>
            </w:r>
            <w:proofErr w:type="spellEnd"/>
            <w:r w:rsidRPr="00A4374C">
              <w:rPr>
                <w:lang w:val="ro-RO"/>
              </w:rPr>
              <w:t xml:space="preserve"> </w:t>
            </w:r>
            <w:proofErr w:type="spellStart"/>
            <w:r w:rsidRPr="00A4374C">
              <w:rPr>
                <w:lang w:val="ro-RO"/>
              </w:rPr>
              <w:t>evaluǎrii</w:t>
            </w:r>
            <w:proofErr w:type="spellEnd"/>
            <w:r w:rsidRPr="00A4374C">
              <w:rPr>
                <w:lang w:val="ro-RO"/>
              </w:rPr>
              <w:t xml:space="preserve"> la nivel de omologi</w:t>
            </w:r>
            <w:r w:rsidRPr="00A4374C">
              <w:rPr>
                <w:color w:val="000000"/>
                <w:lang w:val="ro-RO"/>
              </w:rPr>
              <w:t xml:space="preserve">, autoritate de reglementare </w:t>
            </w:r>
            <w:proofErr w:type="spellStart"/>
            <w:r w:rsidRPr="00A4374C">
              <w:rPr>
                <w:color w:val="000000"/>
                <w:lang w:val="ro-RO"/>
              </w:rPr>
              <w:t>acceptǎ</w:t>
            </w:r>
            <w:proofErr w:type="spellEnd"/>
            <w:r w:rsidRPr="00A4374C">
              <w:rPr>
                <w:color w:val="000000"/>
                <w:lang w:val="ro-RO"/>
              </w:rPr>
              <w:t xml:space="preserve"> certificatele de </w:t>
            </w:r>
            <w:r w:rsidRPr="00A4374C">
              <w:rPr>
                <w:lang w:val="ro-RO"/>
              </w:rPr>
              <w:t xml:space="preserve">acreditare emise de organismele de acreditare care au fost supuse cu succes </w:t>
            </w:r>
            <w:proofErr w:type="spellStart"/>
            <w:r w:rsidRPr="00A4374C">
              <w:rPr>
                <w:lang w:val="ro-RO"/>
              </w:rPr>
              <w:t>evaluǎrii</w:t>
            </w:r>
            <w:proofErr w:type="spellEnd"/>
            <w:r w:rsidRPr="00A4374C">
              <w:rPr>
                <w:lang w:val="ro-RO"/>
              </w:rPr>
              <w:t xml:space="preserve"> la nivel de omologi şi pentru </w:t>
            </w:r>
            <w:proofErr w:type="spellStart"/>
            <w:r w:rsidRPr="00A4374C">
              <w:rPr>
                <w:lang w:val="ro-RO"/>
              </w:rPr>
              <w:t>activitǎțile</w:t>
            </w:r>
            <w:proofErr w:type="spellEnd"/>
            <w:r w:rsidRPr="00A4374C">
              <w:rPr>
                <w:lang w:val="ro-RO"/>
              </w:rPr>
              <w:t xml:space="preserve"> de evaluare a </w:t>
            </w:r>
            <w:proofErr w:type="spellStart"/>
            <w:r w:rsidRPr="00A4374C">
              <w:rPr>
                <w:lang w:val="ro-RO"/>
              </w:rPr>
              <w:t>conformitǎții</w:t>
            </w:r>
            <w:proofErr w:type="spellEnd"/>
            <w:r w:rsidRPr="00A4374C">
              <w:rPr>
                <w:lang w:val="ro-RO"/>
              </w:rPr>
              <w:t xml:space="preserve"> respective.</w:t>
            </w:r>
          </w:p>
          <w:p w:rsidR="00FD1301" w:rsidRPr="00A4374C" w:rsidRDefault="00FD1301" w:rsidP="00FD1301">
            <w:pPr>
              <w:ind w:left="142" w:right="-142"/>
              <w:jc w:val="both"/>
              <w:rPr>
                <w:lang w:val="ro-RO"/>
              </w:rPr>
            </w:pPr>
            <w:r w:rsidRPr="00A4374C" w:rsidDel="00C972D1">
              <w:rPr>
                <w:lang w:val="ro-RO"/>
              </w:rPr>
              <w:t xml:space="preserve"> </w:t>
            </w:r>
            <w:r w:rsidRPr="00A4374C">
              <w:rPr>
                <w:lang w:val="ro-RO"/>
              </w:rPr>
              <w:t>(10) Orice acţiune pe care organismul de evaluare a conformităţii recunoscut intenţionează să o implementeze şi care ar putea afecta îndeplinirea cerinţelor care au stat la baza deciziei privind recunoaşterea, trebuie aduse la cunoştinţa Centrului Naţional de Acreditare şi autorităţii de reglementare cu cel puţin 10 zile lucrătoare înainte de punerea în aplicare a acţiunii respective.</w:t>
            </w:r>
          </w:p>
          <w:p w:rsidR="00FD1301" w:rsidRPr="00A4374C" w:rsidRDefault="00FD1301" w:rsidP="00FD1301">
            <w:pPr>
              <w:ind w:left="142" w:right="-142"/>
              <w:jc w:val="both"/>
              <w:rPr>
                <w:lang w:val="ro-RO"/>
              </w:rPr>
            </w:pPr>
            <w:r w:rsidRPr="00A4374C">
              <w:rPr>
                <w:lang w:val="ro-RO"/>
              </w:rPr>
              <w:t xml:space="preserve"> (11) Centrul Naţional de Acreditare informează autoritatea de reglementare despre decizia de acordare, extindere, suspendare, </w:t>
            </w:r>
            <w:proofErr w:type="spellStart"/>
            <w:r w:rsidRPr="00A4374C">
              <w:rPr>
                <w:lang w:val="ro-RO"/>
              </w:rPr>
              <w:t>restrîngere</w:t>
            </w:r>
            <w:proofErr w:type="spellEnd"/>
            <w:r w:rsidRPr="00A4374C">
              <w:rPr>
                <w:lang w:val="ro-RO"/>
              </w:rPr>
              <w:t>, retragere a acreditării, în termen de 5 zile lucrătoare de la adoptarea acesteia.</w:t>
            </w:r>
          </w:p>
          <w:p w:rsidR="00FD1301" w:rsidRPr="00A4374C" w:rsidRDefault="00FD1301" w:rsidP="00FD1301">
            <w:pPr>
              <w:ind w:left="142" w:right="-142"/>
              <w:jc w:val="both"/>
              <w:rPr>
                <w:lang w:val="ro-RO"/>
              </w:rPr>
            </w:pPr>
            <w:r w:rsidRPr="00A4374C">
              <w:rPr>
                <w:lang w:val="ro-RO"/>
              </w:rPr>
              <w:t xml:space="preserve">(12) Organismul de evaluare a conformităţii recunoscut transmite autorităţii de reglementare, în  fiecare an, </w:t>
            </w:r>
            <w:proofErr w:type="spellStart"/>
            <w:r w:rsidRPr="00A4374C">
              <w:rPr>
                <w:lang w:val="ro-RO"/>
              </w:rPr>
              <w:t>pînă</w:t>
            </w:r>
            <w:proofErr w:type="spellEnd"/>
            <w:r w:rsidRPr="00A4374C">
              <w:rPr>
                <w:lang w:val="ro-RO"/>
              </w:rPr>
              <w:t xml:space="preserve"> la data de unu februarie, un raport în scris referitor la activităţile întreprinse în anul calendaristic anterior. Raportul anual va conţine informaţii privind:</w:t>
            </w:r>
          </w:p>
          <w:p w:rsidR="00FD1301" w:rsidRPr="00A4374C" w:rsidRDefault="00FD1301" w:rsidP="00FD1301">
            <w:pPr>
              <w:ind w:left="142" w:right="-142"/>
              <w:jc w:val="both"/>
              <w:rPr>
                <w:lang w:val="ro-RO"/>
              </w:rPr>
            </w:pPr>
            <w:r w:rsidRPr="00A4374C">
              <w:rPr>
                <w:lang w:val="ro-RO"/>
              </w:rPr>
              <w:t xml:space="preserve">    a) activităţile de evaluare a conformităţii realizate în limita domeniului în care a fost recunoscut;</w:t>
            </w:r>
          </w:p>
          <w:p w:rsidR="00FD1301" w:rsidRPr="00A4374C" w:rsidRDefault="00FD1301" w:rsidP="00FD1301">
            <w:pPr>
              <w:ind w:left="142" w:right="-142"/>
              <w:jc w:val="both"/>
              <w:rPr>
                <w:lang w:val="ro-RO"/>
              </w:rPr>
            </w:pPr>
            <w:r w:rsidRPr="00A4374C">
              <w:rPr>
                <w:lang w:val="ro-RO"/>
              </w:rPr>
              <w:t xml:space="preserve">     b) orice refuz, restricţie, suspendare sau retragere a certificatelor de conformitate, însoţite de motivarea acestora;</w:t>
            </w:r>
          </w:p>
          <w:p w:rsidR="00FD1301" w:rsidRPr="00A4374C" w:rsidRDefault="00FD1301" w:rsidP="00FD1301">
            <w:pPr>
              <w:ind w:left="142" w:right="-142"/>
              <w:jc w:val="both"/>
              <w:rPr>
                <w:lang w:val="ro-RO"/>
              </w:rPr>
            </w:pPr>
            <w:r w:rsidRPr="00A4374C">
              <w:rPr>
                <w:lang w:val="ro-RO"/>
              </w:rPr>
              <w:t xml:space="preserve">    c) apelurile şi reclamaţiile primite, inclusiv informaţii privind modul de soluţionare a acestora;</w:t>
            </w:r>
          </w:p>
          <w:p w:rsidR="00FD1301" w:rsidRPr="00A4374C" w:rsidRDefault="00FD1301" w:rsidP="00FD1301">
            <w:pPr>
              <w:ind w:left="142" w:right="-142"/>
              <w:jc w:val="both"/>
              <w:rPr>
                <w:lang w:val="ro-RO"/>
              </w:rPr>
            </w:pPr>
            <w:r w:rsidRPr="00A4374C">
              <w:rPr>
                <w:lang w:val="ro-RO"/>
              </w:rPr>
              <w:t xml:space="preserve">    d) dificultăţile </w:t>
            </w:r>
            <w:proofErr w:type="spellStart"/>
            <w:r w:rsidRPr="00A4374C">
              <w:rPr>
                <w:lang w:val="ro-RO"/>
              </w:rPr>
              <w:t>întîmpinate</w:t>
            </w:r>
            <w:proofErr w:type="spellEnd"/>
            <w:r w:rsidRPr="00A4374C">
              <w:rPr>
                <w:lang w:val="ro-RO"/>
              </w:rPr>
              <w:t xml:space="preserve"> în realizarea activităţilor, măsurile proprii întreprinse şi/sau pe care le propune pentru îmbunătăţirea </w:t>
            </w:r>
            <w:r w:rsidRPr="00A4374C">
              <w:rPr>
                <w:lang w:val="ro-RO"/>
              </w:rPr>
              <w:lastRenderedPageBreak/>
              <w:t>activităţii;</w:t>
            </w:r>
          </w:p>
          <w:p w:rsidR="00FD1301" w:rsidRPr="00A4374C" w:rsidRDefault="00FD1301" w:rsidP="00FD1301">
            <w:pPr>
              <w:ind w:left="142" w:right="-142"/>
              <w:jc w:val="both"/>
              <w:rPr>
                <w:lang w:val="ro-RO"/>
              </w:rPr>
            </w:pPr>
            <w:r w:rsidRPr="00A4374C">
              <w:rPr>
                <w:lang w:val="ro-RO"/>
              </w:rPr>
              <w:t xml:space="preserve">    e) activităţile subcontractate, subcontractanţii, măsurile întreprinse şi/sau pe care le propune pentru îmbunătăţirea acestor activităţi;</w:t>
            </w:r>
          </w:p>
          <w:p w:rsidR="00FD1301" w:rsidRPr="00A4374C" w:rsidRDefault="00FD1301" w:rsidP="00FD1301">
            <w:pPr>
              <w:ind w:left="142" w:right="-142"/>
              <w:jc w:val="both"/>
              <w:rPr>
                <w:lang w:val="ro-RO"/>
              </w:rPr>
            </w:pPr>
            <w:r w:rsidRPr="00A4374C">
              <w:rPr>
                <w:lang w:val="ro-RO"/>
              </w:rPr>
              <w:t xml:space="preserve">     f) solicitările, parvenite de la autorităţile de supraveghere a pieţei, referitor la desfăşurarea activităţilor de evaluare a conformităţii;</w:t>
            </w:r>
          </w:p>
          <w:p w:rsidR="00FD1301" w:rsidRPr="00A4374C" w:rsidRDefault="00FD1301" w:rsidP="00FD1301">
            <w:pPr>
              <w:autoSpaceDE w:val="0"/>
              <w:autoSpaceDN w:val="0"/>
              <w:adjustRightInd w:val="0"/>
              <w:jc w:val="both"/>
              <w:rPr>
                <w:lang w:val="ro-RO"/>
              </w:rPr>
            </w:pPr>
            <w:r w:rsidRPr="00A4374C">
              <w:rPr>
                <w:lang w:val="ro-RO"/>
              </w:rPr>
              <w:t xml:space="preserve">      g) participarea sau informarea personalului de evaluare privind activităţile de standardizare din domeniul în care a fost recunoscut; </w:t>
            </w:r>
          </w:p>
          <w:p w:rsidR="00FD1301" w:rsidRPr="00A4374C" w:rsidRDefault="00FD1301" w:rsidP="00FD1301">
            <w:pPr>
              <w:autoSpaceDE w:val="0"/>
              <w:autoSpaceDN w:val="0"/>
              <w:adjustRightInd w:val="0"/>
              <w:jc w:val="both"/>
              <w:rPr>
                <w:lang w:val="ro-RO"/>
              </w:rPr>
            </w:pPr>
            <w:r w:rsidRPr="00A4374C">
              <w:rPr>
                <w:lang w:val="ro-RO"/>
              </w:rPr>
              <w:t>(13) Autoritatea de reglementare notifică, folosind instrumentul de notificare electronică dezvoltat şi gestionat de către Comisia Europeană, organismele recunoscute prevăzute la alin. (2) din prezentul articol, de la data intrării în vigoare a Acordului privind ECA pentru domeniul reglementat în care organismele respective au fost recunoscute. În situația în care un astfel de acord nu este încheiat, autorităţile de reglementare notifică organismele desemnate, de la aderării Republicii Moldova la Uniunea Europeană.</w:t>
            </w:r>
          </w:p>
          <w:p w:rsidR="00FD1301" w:rsidRPr="00A4374C" w:rsidRDefault="00FD1301" w:rsidP="00FD1301">
            <w:pPr>
              <w:autoSpaceDE w:val="0"/>
              <w:autoSpaceDN w:val="0"/>
              <w:adjustRightInd w:val="0"/>
              <w:jc w:val="both"/>
              <w:rPr>
                <w:lang w:val="ro-RO"/>
              </w:rPr>
            </w:pPr>
            <w:r w:rsidRPr="00A4374C">
              <w:rPr>
                <w:lang w:val="ro-RO"/>
              </w:rPr>
              <w:t xml:space="preserve">(14) De la termenele </w:t>
            </w:r>
            <w:proofErr w:type="spellStart"/>
            <w:r w:rsidRPr="00A4374C">
              <w:rPr>
                <w:lang w:val="ro-RO"/>
              </w:rPr>
              <w:t>prevǎzute</w:t>
            </w:r>
            <w:proofErr w:type="spellEnd"/>
            <w:r w:rsidRPr="00A4374C">
              <w:rPr>
                <w:lang w:val="ro-RO"/>
              </w:rPr>
              <w:t xml:space="preserve"> la alin. (13) din prezentul articol, autoritate de reglementare, la solicitarea Comisiei Europene, trebuie să prezinte acesteia toate informaţiile referitoare la procesul ce a stat la baza deciziei de notificare sau la menţinerea competenţei organismului de evaluare a conformităţii în cauză.</w:t>
            </w:r>
          </w:p>
          <w:p w:rsidR="00FD1301" w:rsidRPr="00A4374C" w:rsidRDefault="00FD1301" w:rsidP="00FD1301">
            <w:pPr>
              <w:ind w:right="-142"/>
              <w:jc w:val="both"/>
              <w:rPr>
                <w:lang w:val="ro-RO"/>
              </w:rPr>
            </w:pPr>
            <w:r w:rsidRPr="00A4374C">
              <w:rPr>
                <w:lang w:val="ro-RO"/>
              </w:rPr>
              <w:t>(15) Recunoaşterea organismelor de evaluare a conformităţii în domeniul reglementat se acordă gratuit.</w:t>
            </w:r>
          </w:p>
          <w:p w:rsidR="00FD1301" w:rsidRPr="00A4374C" w:rsidRDefault="00FD1301" w:rsidP="00FD1301">
            <w:pPr>
              <w:ind w:right="141"/>
              <w:jc w:val="both"/>
              <w:rPr>
                <w:lang w:val="ro-RO"/>
              </w:rPr>
            </w:pPr>
          </w:p>
          <w:p w:rsidR="00FD1301" w:rsidRPr="00A4374C" w:rsidRDefault="00FD1301" w:rsidP="00FD1301">
            <w:pPr>
              <w:ind w:right="141"/>
              <w:jc w:val="both"/>
              <w:rPr>
                <w:b/>
                <w:lang w:val="ro-RO"/>
              </w:rPr>
            </w:pPr>
            <w:r w:rsidRPr="00A4374C">
              <w:rPr>
                <w:b/>
                <w:lang w:val="ro-RO"/>
              </w:rPr>
              <w:t>Articolul 30</w:t>
            </w:r>
            <w:r w:rsidRPr="00A4374C">
              <w:rPr>
                <w:b/>
                <w:vertAlign w:val="superscript"/>
                <w:lang w:val="ro-RO"/>
              </w:rPr>
              <w:t>2</w:t>
            </w:r>
            <w:r w:rsidRPr="00A4374C">
              <w:rPr>
                <w:b/>
                <w:lang w:val="ro-RO"/>
              </w:rPr>
              <w:t xml:space="preserve"> Recunoaşterea şi extinderea recunoaşterii organismelor de evaluare a conformităţii</w:t>
            </w:r>
          </w:p>
          <w:p w:rsidR="00FD1301" w:rsidRPr="00A4374C" w:rsidRDefault="00FD1301" w:rsidP="00FD1301">
            <w:pPr>
              <w:ind w:right="141"/>
              <w:jc w:val="both"/>
              <w:rPr>
                <w:lang w:val="ro-RO"/>
              </w:rPr>
            </w:pPr>
            <w:r w:rsidRPr="00A4374C">
              <w:rPr>
                <w:lang w:val="ro-RO"/>
              </w:rPr>
              <w:t>(1) În scopul recunoaşterii pentru activitate în domeniul reglementat, organismul de evaluare a conformităţii concomitent cu cererea de acreditare se adresează corespunzător cu o solicitare de recunoaştere sau de extindere a recunoaşterii către Centrul Naţional de Acreditare.</w:t>
            </w:r>
          </w:p>
          <w:p w:rsidR="00FD1301" w:rsidRPr="00A4374C" w:rsidRDefault="00FD1301" w:rsidP="00FD1301">
            <w:pPr>
              <w:ind w:right="141"/>
              <w:jc w:val="both"/>
              <w:rPr>
                <w:lang w:val="ro-RO"/>
              </w:rPr>
            </w:pPr>
            <w:r w:rsidRPr="00A4374C">
              <w:rPr>
                <w:lang w:val="ro-RO"/>
              </w:rPr>
              <w:t xml:space="preserve">(2) Centrul Naţional de Acreditare în termen de 5 zile lucrătoare, după acordarea acreditării, transmite autorităţii de reglementare originalul solicitării de recunoaştere sau de extindere a </w:t>
            </w:r>
            <w:r w:rsidRPr="00A4374C">
              <w:rPr>
                <w:lang w:val="ro-RO"/>
              </w:rPr>
              <w:lastRenderedPageBreak/>
              <w:t>recunoaşterii însoţită de copia dosarului cu documente.</w:t>
            </w:r>
          </w:p>
          <w:p w:rsidR="00FD1301" w:rsidRPr="00A4374C" w:rsidRDefault="00FD1301" w:rsidP="00FD1301">
            <w:pPr>
              <w:ind w:right="141"/>
              <w:jc w:val="both"/>
              <w:rPr>
                <w:lang w:val="ro-RO"/>
              </w:rPr>
            </w:pPr>
            <w:r w:rsidRPr="00A4374C">
              <w:rPr>
                <w:lang w:val="ro-RO"/>
              </w:rPr>
              <w:t>(3) Dosarul cu documente include următoarele:</w:t>
            </w:r>
          </w:p>
          <w:p w:rsidR="00FD1301" w:rsidRPr="00A4374C" w:rsidRDefault="00FD1301" w:rsidP="00FD1301">
            <w:pPr>
              <w:ind w:right="141"/>
              <w:jc w:val="both"/>
              <w:rPr>
                <w:lang w:val="ro-RO"/>
              </w:rPr>
            </w:pPr>
            <w:r w:rsidRPr="00A4374C">
              <w:rPr>
                <w:lang w:val="ro-RO"/>
              </w:rPr>
              <w:t>a) raportul de evaluare în vederea recunoaşterii/extinderii recunoaşterii întocmit de către Centrul Naţional de Acreditare după acordarea acreditării/extinderii acreditării;</w:t>
            </w:r>
          </w:p>
          <w:p w:rsidR="00FD1301" w:rsidRPr="00A4374C" w:rsidRDefault="00FD1301" w:rsidP="00FD1301">
            <w:pPr>
              <w:ind w:right="141"/>
              <w:jc w:val="both"/>
              <w:rPr>
                <w:lang w:val="ro-RO"/>
              </w:rPr>
            </w:pPr>
            <w:r w:rsidRPr="00A4374C">
              <w:rPr>
                <w:lang w:val="ro-RO"/>
              </w:rPr>
              <w:t>b) decizia de acreditare/extindere a acreditării, întocmită de către Centrul Naţional de Acreditare;</w:t>
            </w:r>
          </w:p>
          <w:p w:rsidR="00FD1301" w:rsidRPr="00A4374C" w:rsidRDefault="00FD1301" w:rsidP="00FD1301">
            <w:pPr>
              <w:ind w:right="141"/>
              <w:jc w:val="both"/>
              <w:rPr>
                <w:lang w:val="ro-RO"/>
              </w:rPr>
            </w:pPr>
            <w:r w:rsidRPr="00A4374C">
              <w:rPr>
                <w:lang w:val="ro-RO"/>
              </w:rPr>
              <w:t xml:space="preserve">c) certificatul de acreditare, ce atestă </w:t>
            </w:r>
            <w:proofErr w:type="spellStart"/>
            <w:r w:rsidRPr="00A4374C">
              <w:rPr>
                <w:lang w:val="ro-RO"/>
              </w:rPr>
              <w:t>cǎ</w:t>
            </w:r>
            <w:proofErr w:type="spellEnd"/>
            <w:r w:rsidRPr="00A4374C">
              <w:rPr>
                <w:lang w:val="ro-RO"/>
              </w:rPr>
              <w:t xml:space="preserve"> organismul de evaluare a </w:t>
            </w:r>
            <w:proofErr w:type="spellStart"/>
            <w:r w:rsidRPr="00A4374C">
              <w:rPr>
                <w:lang w:val="ro-RO"/>
              </w:rPr>
              <w:t>conformitǎții</w:t>
            </w:r>
            <w:proofErr w:type="spellEnd"/>
            <w:r w:rsidRPr="00A4374C">
              <w:rPr>
                <w:lang w:val="ro-RO"/>
              </w:rPr>
              <w:t xml:space="preserve"> satisface cerințele </w:t>
            </w:r>
            <w:proofErr w:type="spellStart"/>
            <w:r w:rsidRPr="00A4374C">
              <w:rPr>
                <w:lang w:val="ro-RO"/>
              </w:rPr>
              <w:t>prevǎzute</w:t>
            </w:r>
            <w:proofErr w:type="spellEnd"/>
            <w:r w:rsidRPr="00A4374C">
              <w:rPr>
                <w:lang w:val="ro-RO"/>
              </w:rPr>
              <w:t xml:space="preserve"> de reglementare tehnică care transpune legislația comunitară de armonizare inclusiv anexa/anexele acestuia, eliberate de către Centrul Naţional de Acreditare;</w:t>
            </w:r>
          </w:p>
          <w:p w:rsidR="00FD1301" w:rsidRPr="00A4374C" w:rsidRDefault="00FD1301" w:rsidP="00FD1301">
            <w:pPr>
              <w:ind w:right="141"/>
              <w:jc w:val="both"/>
              <w:rPr>
                <w:lang w:val="ro-RO"/>
              </w:rPr>
            </w:pPr>
            <w:r w:rsidRPr="00A4374C">
              <w:rPr>
                <w:lang w:val="ro-RO"/>
              </w:rPr>
              <w:t>d) lista personalului organismului de evaluare a conformităţii;</w:t>
            </w:r>
          </w:p>
          <w:p w:rsidR="00FD1301" w:rsidRPr="00A4374C" w:rsidRDefault="00FD1301" w:rsidP="00FD1301">
            <w:pPr>
              <w:ind w:right="141"/>
              <w:jc w:val="both"/>
              <w:rPr>
                <w:lang w:val="ro-RO"/>
              </w:rPr>
            </w:pPr>
            <w:r w:rsidRPr="00A4374C">
              <w:rPr>
                <w:lang w:val="ro-RO"/>
              </w:rPr>
              <w:t>e) lista echipamentelor organismului de evaluare a conformităţii, dacă este aplicabil;</w:t>
            </w:r>
          </w:p>
          <w:p w:rsidR="00FD1301" w:rsidRPr="00A4374C" w:rsidRDefault="00FD1301" w:rsidP="00FD1301">
            <w:pPr>
              <w:ind w:right="141"/>
              <w:jc w:val="both"/>
              <w:rPr>
                <w:lang w:val="ro-RO"/>
              </w:rPr>
            </w:pPr>
            <w:r w:rsidRPr="00A4374C">
              <w:rPr>
                <w:lang w:val="ro-RO"/>
              </w:rPr>
              <w:t>f) lista activităţilor subcontractate, dacă este aplicabil.</w:t>
            </w:r>
          </w:p>
          <w:p w:rsidR="00FD1301" w:rsidRPr="00A4374C" w:rsidRDefault="00FD1301" w:rsidP="00FD1301">
            <w:pPr>
              <w:ind w:right="141"/>
              <w:jc w:val="both"/>
              <w:rPr>
                <w:lang w:val="ro-RO"/>
              </w:rPr>
            </w:pPr>
            <w:r w:rsidRPr="00A4374C">
              <w:rPr>
                <w:lang w:val="ro-RO"/>
              </w:rPr>
              <w:t>(4) Copiile documentelor trebuie să fie numerotate şi semnate de conducătorul Centrului Naţional de Acreditare.</w:t>
            </w:r>
          </w:p>
          <w:p w:rsidR="00FD1301" w:rsidRPr="00A4374C" w:rsidRDefault="00FD1301" w:rsidP="00FD1301">
            <w:pPr>
              <w:ind w:right="141"/>
              <w:jc w:val="both"/>
              <w:rPr>
                <w:lang w:val="ro-RO"/>
              </w:rPr>
            </w:pPr>
            <w:r w:rsidRPr="00A4374C">
              <w:rPr>
                <w:lang w:val="ro-RO"/>
              </w:rPr>
              <w:t>(5) Dacă autoritatea de reglementare recepţionează dosarul cu documente contrar prevederilor alin. (3), aceasta comunică, prin demers, Centrului Naţional de Acreditare despre recepţionarea incompletă a informaţiei, precum şi data la care dosarul a fost recepţionat.</w:t>
            </w:r>
          </w:p>
          <w:p w:rsidR="00FD1301" w:rsidRPr="00A4374C" w:rsidRDefault="00FD1301" w:rsidP="00FD1301">
            <w:pPr>
              <w:ind w:right="141"/>
              <w:jc w:val="both"/>
              <w:rPr>
                <w:lang w:val="ro-RO"/>
              </w:rPr>
            </w:pPr>
            <w:r w:rsidRPr="00A4374C">
              <w:rPr>
                <w:lang w:val="ro-RO"/>
              </w:rPr>
              <w:t xml:space="preserve">(6) Documentele prezentate în vederea recunoaşterii, extinderii recunoaşterii sunt supuse examinării de autoritatea de reglementare, care creează comisia de recomandare a recunoaşterii în cadrul acesteia. Regulamentul şi componenţa comisiei se aprobă de către autoritatea de reglementare. </w:t>
            </w:r>
          </w:p>
          <w:p w:rsidR="00FD1301" w:rsidRPr="00A4374C" w:rsidRDefault="00FD1301" w:rsidP="00FD1301">
            <w:pPr>
              <w:ind w:right="141"/>
              <w:jc w:val="both"/>
              <w:rPr>
                <w:lang w:val="ro-RO"/>
              </w:rPr>
            </w:pPr>
            <w:r w:rsidRPr="00A4374C">
              <w:rPr>
                <w:lang w:val="ro-RO"/>
              </w:rPr>
              <w:t xml:space="preserve">(7) Examinarea documentelor prezentate în vederea recunoaşterii, extinderii recunoaşterii şi luarea deciziei se efectuează în termen de </w:t>
            </w:r>
            <w:proofErr w:type="spellStart"/>
            <w:r w:rsidRPr="00A4374C">
              <w:rPr>
                <w:lang w:val="ro-RO"/>
              </w:rPr>
              <w:t>pînă</w:t>
            </w:r>
            <w:proofErr w:type="spellEnd"/>
            <w:r w:rsidRPr="00A4374C">
              <w:rPr>
                <w:lang w:val="ro-RO"/>
              </w:rPr>
              <w:t xml:space="preserve"> la 15 zile lucrătoare din data recepţionării dosarului privind recunoaşterea, extinderea recunoaşterii.</w:t>
            </w:r>
          </w:p>
          <w:p w:rsidR="00FD1301" w:rsidRPr="00A4374C" w:rsidRDefault="00FD1301" w:rsidP="00FD1301">
            <w:pPr>
              <w:ind w:right="141"/>
              <w:jc w:val="both"/>
              <w:rPr>
                <w:lang w:val="ro-RO"/>
              </w:rPr>
            </w:pPr>
            <w:r w:rsidRPr="00A4374C">
              <w:rPr>
                <w:lang w:val="ro-RO"/>
              </w:rPr>
              <w:t>(8) După examinarea documentelor prezentate, autoritatea de reglementare emite ordinul de acordare sau refuz de acordare a recunoaşterii sau, după caz, de extindere a recunoaşterii.</w:t>
            </w:r>
          </w:p>
          <w:p w:rsidR="00FD1301" w:rsidRPr="00A4374C" w:rsidRDefault="00FD1301" w:rsidP="00FD1301">
            <w:pPr>
              <w:ind w:right="141"/>
              <w:jc w:val="both"/>
              <w:rPr>
                <w:lang w:val="ro-RO"/>
              </w:rPr>
            </w:pPr>
            <w:r w:rsidRPr="00A4374C">
              <w:rPr>
                <w:lang w:val="ro-RO"/>
              </w:rPr>
              <w:t xml:space="preserve">(9) În caz dacă, în termenul stabilit la alin. (7) al prezentului </w:t>
            </w:r>
            <w:r w:rsidRPr="00A4374C">
              <w:rPr>
                <w:lang w:val="ro-RO"/>
              </w:rPr>
              <w:lastRenderedPageBreak/>
              <w:t>articol nu a fost emis un ordin de acordare sau refuz de acordare a recunoaşterii sau, după caz, de extindere a recunoaşterii se aplică principiul aprobării tacite conform Legii nr. 235-XVI din 20 iulie 2006 cu privire la principiile de bază de reglementare a activităţii de întreprinzător (Monitorul Oficial, 2006, nr. 126-130, art. 627).</w:t>
            </w:r>
          </w:p>
          <w:p w:rsidR="00FD1301" w:rsidRPr="00A4374C" w:rsidRDefault="00FD1301" w:rsidP="00FD1301">
            <w:pPr>
              <w:ind w:right="141"/>
              <w:jc w:val="both"/>
              <w:rPr>
                <w:lang w:val="ro-RO"/>
              </w:rPr>
            </w:pPr>
            <w:r w:rsidRPr="00A4374C">
              <w:rPr>
                <w:lang w:val="ro-RO"/>
              </w:rPr>
              <w:t xml:space="preserve">(10) Recunoaşterea sau extinderea recunoaşterii se acordă pe termenul de valabilitate a certificatului de acreditare. </w:t>
            </w:r>
          </w:p>
          <w:p w:rsidR="00FD1301" w:rsidRPr="00A4374C" w:rsidRDefault="00FD1301" w:rsidP="00FD1301">
            <w:pPr>
              <w:ind w:right="141"/>
              <w:jc w:val="both"/>
              <w:rPr>
                <w:lang w:val="ro-RO"/>
              </w:rPr>
            </w:pPr>
            <w:r w:rsidRPr="00A4374C">
              <w:rPr>
                <w:lang w:val="ro-RO"/>
              </w:rPr>
              <w:t>(11) Autoritatea de reglementare informează Centrul Naţional de Acreditare privind decizia de acordare sau extindere a recunoaşterii organismului de evaluare a conformităţii sau despre refuzul de acordare sau extindere a recunoaşterii, cu motivarea refuzului, în termen de 5 zile lucrătoare de la luarea deciziei respective.</w:t>
            </w:r>
          </w:p>
          <w:p w:rsidR="00FD1301" w:rsidRPr="00A4374C" w:rsidRDefault="00FD1301" w:rsidP="00FD1301">
            <w:pPr>
              <w:ind w:right="141"/>
              <w:jc w:val="both"/>
              <w:rPr>
                <w:lang w:val="ro-RO"/>
              </w:rPr>
            </w:pPr>
            <w:r w:rsidRPr="00A4374C">
              <w:rPr>
                <w:lang w:val="ro-RO"/>
              </w:rPr>
              <w:t>(12) Informaţia despre organismele de evaluare a conformităţii recunoscute se include de către Centrul Naţional de Acreditare în Registrul organismelor de evaluare a conformităţii recunoscute, care se publică pe pagina web. a Centrului Naţional de Acreditare. Registrul organismelor de evaluare a conformităţii recunoscute se gestionează de către Centrul Naţional de Acreditare.</w:t>
            </w:r>
          </w:p>
          <w:p w:rsidR="00FD1301" w:rsidRPr="00A4374C" w:rsidRDefault="00FD1301" w:rsidP="00FD1301">
            <w:pPr>
              <w:ind w:right="141"/>
              <w:jc w:val="both"/>
              <w:rPr>
                <w:lang w:val="ro-RO"/>
              </w:rPr>
            </w:pPr>
            <w:r w:rsidRPr="00A4374C">
              <w:rPr>
                <w:lang w:val="ro-RO"/>
              </w:rPr>
              <w:t>(13) Lista cuprinzând organismele recunoscute, sarcinile specifice pentru care acestea au fost recunoscute se publică în Monitorul Oficial.</w:t>
            </w:r>
          </w:p>
          <w:p w:rsidR="00FD1301" w:rsidRPr="00A4374C" w:rsidRDefault="00FD1301" w:rsidP="00FD1301">
            <w:pPr>
              <w:ind w:right="141"/>
              <w:jc w:val="both"/>
              <w:rPr>
                <w:lang w:val="ro-RO"/>
              </w:rPr>
            </w:pPr>
          </w:p>
          <w:p w:rsidR="00FD1301" w:rsidRPr="00A4374C" w:rsidRDefault="00FD1301" w:rsidP="00FD1301">
            <w:pPr>
              <w:ind w:right="141"/>
              <w:jc w:val="both"/>
              <w:rPr>
                <w:b/>
                <w:lang w:val="ro-RO"/>
              </w:rPr>
            </w:pPr>
            <w:r w:rsidRPr="00A4374C">
              <w:rPr>
                <w:b/>
                <w:lang w:val="ro-RO"/>
              </w:rPr>
              <w:t>Articolul 30</w:t>
            </w:r>
            <w:r w:rsidRPr="00A4374C">
              <w:rPr>
                <w:b/>
                <w:vertAlign w:val="superscript"/>
                <w:lang w:val="ro-RO"/>
              </w:rPr>
              <w:t>3</w:t>
            </w:r>
            <w:r w:rsidRPr="00A4374C">
              <w:rPr>
                <w:b/>
                <w:lang w:val="ro-RO"/>
              </w:rPr>
              <w:t xml:space="preserve">. Suspendarea, </w:t>
            </w:r>
            <w:proofErr w:type="spellStart"/>
            <w:r w:rsidRPr="00A4374C">
              <w:rPr>
                <w:b/>
                <w:lang w:val="ro-RO"/>
              </w:rPr>
              <w:t>restrîngerea</w:t>
            </w:r>
            <w:proofErr w:type="spellEnd"/>
            <w:r w:rsidRPr="00A4374C">
              <w:rPr>
                <w:b/>
                <w:lang w:val="ro-RO"/>
              </w:rPr>
              <w:t xml:space="preserve"> sau retragerea recunoaşterii organismelor de evaluare a conformităţii</w:t>
            </w:r>
          </w:p>
          <w:p w:rsidR="00FD1301" w:rsidRPr="00A4374C" w:rsidRDefault="00FD1301" w:rsidP="00FD1301">
            <w:pPr>
              <w:ind w:right="141"/>
              <w:jc w:val="both"/>
              <w:rPr>
                <w:lang w:val="ro-RO"/>
              </w:rPr>
            </w:pPr>
            <w:r w:rsidRPr="00A4374C">
              <w:rPr>
                <w:lang w:val="ro-RO"/>
              </w:rPr>
              <w:t xml:space="preserve">(1) În vederea suspendării, </w:t>
            </w:r>
            <w:proofErr w:type="spellStart"/>
            <w:r w:rsidRPr="00A4374C">
              <w:rPr>
                <w:lang w:val="ro-RO"/>
              </w:rPr>
              <w:t>restrîngerii</w:t>
            </w:r>
            <w:proofErr w:type="spellEnd"/>
            <w:r w:rsidRPr="00A4374C">
              <w:rPr>
                <w:lang w:val="ro-RO"/>
              </w:rPr>
              <w:t xml:space="preserve"> sau retragerii recunoaşterii Centrul Naţional de Acreditare prezintă autorităţii de reglementare copiile următoarelor documente:</w:t>
            </w:r>
          </w:p>
          <w:p w:rsidR="00FD1301" w:rsidRPr="00A4374C" w:rsidRDefault="00FD1301" w:rsidP="00FD1301">
            <w:pPr>
              <w:ind w:right="141"/>
              <w:jc w:val="both"/>
              <w:rPr>
                <w:lang w:val="ro-RO"/>
              </w:rPr>
            </w:pPr>
            <w:r w:rsidRPr="00A4374C">
              <w:rPr>
                <w:lang w:val="ro-RO"/>
              </w:rPr>
              <w:t xml:space="preserve">a) raportul de evaluare în vederea </w:t>
            </w:r>
            <w:proofErr w:type="spellStart"/>
            <w:r w:rsidRPr="00A4374C">
              <w:rPr>
                <w:lang w:val="ro-RO"/>
              </w:rPr>
              <w:t>suspf</w:t>
            </w:r>
            <w:proofErr w:type="spellEnd"/>
            <w:r w:rsidRPr="00A4374C">
              <w:rPr>
                <w:lang w:val="ro-RO"/>
              </w:rPr>
              <w:t xml:space="preserve"> </w:t>
            </w:r>
            <w:proofErr w:type="spellStart"/>
            <w:r w:rsidRPr="00A4374C">
              <w:rPr>
                <w:lang w:val="ro-RO"/>
              </w:rPr>
              <w:t>endării</w:t>
            </w:r>
            <w:proofErr w:type="spellEnd"/>
            <w:r w:rsidRPr="00A4374C">
              <w:rPr>
                <w:lang w:val="ro-RO"/>
              </w:rPr>
              <w:t xml:space="preserve">, </w:t>
            </w:r>
            <w:proofErr w:type="spellStart"/>
            <w:r w:rsidRPr="00A4374C">
              <w:rPr>
                <w:lang w:val="ro-RO"/>
              </w:rPr>
              <w:t>restrîngerii</w:t>
            </w:r>
            <w:proofErr w:type="spellEnd"/>
            <w:r w:rsidRPr="00A4374C">
              <w:rPr>
                <w:lang w:val="ro-RO"/>
              </w:rPr>
              <w:t xml:space="preserve"> sau retragerii recunoaşterii, întocmit de către Centrul Naţional de Acreditare, în rezultatul supravegherii sau efectuării evaluării neplanificate a organismului de evaluare a conformităţii recunoscut;</w:t>
            </w:r>
          </w:p>
          <w:p w:rsidR="00FD1301" w:rsidRPr="00A4374C" w:rsidRDefault="00FD1301" w:rsidP="00FD1301">
            <w:pPr>
              <w:ind w:right="141"/>
              <w:jc w:val="both"/>
              <w:rPr>
                <w:lang w:val="ro-RO"/>
              </w:rPr>
            </w:pPr>
            <w:r w:rsidRPr="00A4374C">
              <w:rPr>
                <w:lang w:val="ro-RO"/>
              </w:rPr>
              <w:t xml:space="preserve">b) decizia de suspendare, </w:t>
            </w:r>
            <w:proofErr w:type="spellStart"/>
            <w:r w:rsidRPr="00A4374C">
              <w:rPr>
                <w:lang w:val="ro-RO"/>
              </w:rPr>
              <w:t>restrîngere</w:t>
            </w:r>
            <w:proofErr w:type="spellEnd"/>
            <w:r w:rsidRPr="00A4374C">
              <w:rPr>
                <w:lang w:val="ro-RO"/>
              </w:rPr>
              <w:t xml:space="preserve"> sau retragere a acreditării, întocmită de către Centrul Naţional de Acreditare.</w:t>
            </w:r>
          </w:p>
          <w:p w:rsidR="00FD1301" w:rsidRPr="00A4374C" w:rsidRDefault="00FD1301" w:rsidP="00FD1301">
            <w:pPr>
              <w:ind w:right="141"/>
              <w:jc w:val="both"/>
              <w:rPr>
                <w:lang w:val="ro-RO"/>
              </w:rPr>
            </w:pPr>
            <w:r w:rsidRPr="00A4374C">
              <w:rPr>
                <w:lang w:val="ro-RO"/>
              </w:rPr>
              <w:t xml:space="preserve">(2) Copiile documentelor trebuie să fie numerotate şi semnate de </w:t>
            </w:r>
            <w:r w:rsidRPr="00A4374C">
              <w:rPr>
                <w:lang w:val="ro-RO"/>
              </w:rPr>
              <w:lastRenderedPageBreak/>
              <w:t>către conducătorul Centrului Naţional de Acreditare.</w:t>
            </w:r>
          </w:p>
          <w:p w:rsidR="00FD1301" w:rsidRPr="00A4374C" w:rsidRDefault="00FD1301" w:rsidP="00FD1301">
            <w:pPr>
              <w:ind w:right="141"/>
              <w:jc w:val="both"/>
              <w:rPr>
                <w:lang w:val="ro-RO"/>
              </w:rPr>
            </w:pPr>
            <w:r w:rsidRPr="00A4374C">
              <w:rPr>
                <w:lang w:val="ro-RO"/>
              </w:rPr>
              <w:t xml:space="preserve">(3) Centrul Naţional de Acreditare prezintă informaţia conform alin. (1) în termen de 5 zile lucrătoare, după luarea deciziei de suspendare, </w:t>
            </w:r>
            <w:proofErr w:type="spellStart"/>
            <w:r w:rsidRPr="00A4374C">
              <w:rPr>
                <w:lang w:val="ro-RO"/>
              </w:rPr>
              <w:t>restrîngere</w:t>
            </w:r>
            <w:proofErr w:type="spellEnd"/>
            <w:r w:rsidRPr="00A4374C">
              <w:rPr>
                <w:lang w:val="ro-RO"/>
              </w:rPr>
              <w:t xml:space="preserve"> sau retragere a acreditării. </w:t>
            </w:r>
          </w:p>
          <w:p w:rsidR="00FD1301" w:rsidRPr="00A4374C" w:rsidRDefault="00FD1301" w:rsidP="00FD1301">
            <w:pPr>
              <w:ind w:right="141"/>
              <w:jc w:val="both"/>
              <w:rPr>
                <w:lang w:val="ro-RO"/>
              </w:rPr>
            </w:pPr>
            <w:r w:rsidRPr="00A4374C">
              <w:rPr>
                <w:lang w:val="ro-RO"/>
              </w:rPr>
              <w:t xml:space="preserve">(4) Autoritatea de reglementare </w:t>
            </w:r>
            <w:proofErr w:type="spellStart"/>
            <w:r w:rsidRPr="00A4374C">
              <w:rPr>
                <w:lang w:val="ro-RO"/>
              </w:rPr>
              <w:t>restrînge</w:t>
            </w:r>
            <w:proofErr w:type="spellEnd"/>
            <w:r w:rsidRPr="00A4374C">
              <w:rPr>
                <w:lang w:val="ro-RO"/>
              </w:rPr>
              <w:t xml:space="preserve"> recunoaşterea în următoarele cazuri: </w:t>
            </w:r>
          </w:p>
          <w:p w:rsidR="00FD1301" w:rsidRPr="00A4374C" w:rsidRDefault="00FD1301" w:rsidP="00FD1301">
            <w:pPr>
              <w:ind w:right="141"/>
              <w:jc w:val="both"/>
              <w:rPr>
                <w:lang w:val="ro-RO"/>
              </w:rPr>
            </w:pPr>
            <w:r w:rsidRPr="00A4374C">
              <w:rPr>
                <w:lang w:val="ro-RO"/>
              </w:rPr>
              <w:t>a) la solicitarea organismului de evaluare a conformităţii recunoscut;</w:t>
            </w:r>
          </w:p>
          <w:p w:rsidR="00FD1301" w:rsidRPr="00A4374C" w:rsidRDefault="00FD1301" w:rsidP="00FD1301">
            <w:pPr>
              <w:ind w:right="141"/>
              <w:jc w:val="both"/>
              <w:rPr>
                <w:lang w:val="ro-RO"/>
              </w:rPr>
            </w:pPr>
            <w:r w:rsidRPr="00A4374C">
              <w:rPr>
                <w:lang w:val="ro-RO"/>
              </w:rPr>
              <w:t xml:space="preserve">b) dacă organismul de evaluare a conformităţii nu a demonstrat competenţa pentru o parte din domeniul acreditat, conform deciziei de </w:t>
            </w:r>
            <w:proofErr w:type="spellStart"/>
            <w:r w:rsidRPr="00A4374C">
              <w:rPr>
                <w:lang w:val="ro-RO"/>
              </w:rPr>
              <w:t>restrîngere</w:t>
            </w:r>
            <w:proofErr w:type="spellEnd"/>
            <w:r w:rsidRPr="00A4374C">
              <w:rPr>
                <w:lang w:val="ro-RO"/>
              </w:rPr>
              <w:t xml:space="preserve"> a acreditării adoptate şi prezentate de către Centrul Naţional de Acreditare.</w:t>
            </w:r>
          </w:p>
          <w:p w:rsidR="00FD1301" w:rsidRPr="00A4374C" w:rsidRDefault="00FD1301" w:rsidP="00FD1301">
            <w:pPr>
              <w:ind w:right="141"/>
              <w:jc w:val="both"/>
              <w:rPr>
                <w:lang w:val="ro-RO"/>
              </w:rPr>
            </w:pPr>
            <w:r w:rsidRPr="00A4374C">
              <w:rPr>
                <w:lang w:val="ro-RO"/>
              </w:rPr>
              <w:t xml:space="preserve">(5) Autoritatea de reglementare suspendă recunoaşterea în următoarele cazuri: </w:t>
            </w:r>
          </w:p>
          <w:p w:rsidR="00FD1301" w:rsidRPr="00A4374C" w:rsidRDefault="00FD1301" w:rsidP="00FD1301">
            <w:pPr>
              <w:ind w:right="141"/>
              <w:jc w:val="both"/>
              <w:rPr>
                <w:lang w:val="ro-RO"/>
              </w:rPr>
            </w:pPr>
            <w:r w:rsidRPr="00A4374C">
              <w:rPr>
                <w:lang w:val="ro-RO"/>
              </w:rPr>
              <w:t xml:space="preserve">a) la solicitarea organismului de evaluare a conformităţii recunoscut; </w:t>
            </w:r>
          </w:p>
          <w:p w:rsidR="00FD1301" w:rsidRPr="00A4374C" w:rsidRDefault="00FD1301" w:rsidP="00FD1301">
            <w:pPr>
              <w:ind w:right="141"/>
              <w:jc w:val="both"/>
              <w:rPr>
                <w:lang w:val="ro-RO"/>
              </w:rPr>
            </w:pPr>
            <w:r w:rsidRPr="00A4374C">
              <w:rPr>
                <w:lang w:val="ro-RO"/>
              </w:rPr>
              <w:t>b) dacă organismului de evaluare a conformităţii i s-a suspendat acreditarea conform deciziei de suspendare a acreditării adoptate şi prezentate de către Centrul Naţional de Acreditare;</w:t>
            </w:r>
          </w:p>
          <w:p w:rsidR="00FD1301" w:rsidRPr="00A4374C" w:rsidRDefault="00FD1301" w:rsidP="00FD1301">
            <w:pPr>
              <w:ind w:right="141"/>
              <w:jc w:val="both"/>
              <w:rPr>
                <w:lang w:val="ro-RO"/>
              </w:rPr>
            </w:pPr>
            <w:r w:rsidRPr="00A4374C">
              <w:rPr>
                <w:lang w:val="ro-RO"/>
              </w:rPr>
              <w:t xml:space="preserve">c) dacă conform unei decizii a autorităţii de reglementare s-a constatat utilizarea în mod abuziv a statutului de organism de evaluare a conformităţii recunoscut (inclusiv în legătură cu referirile incorecte la sistemul de certificare, certificate sau mărci, în reclame, cataloage, etc.). </w:t>
            </w:r>
          </w:p>
          <w:p w:rsidR="00FD1301" w:rsidRPr="00A4374C" w:rsidRDefault="00FD1301" w:rsidP="00FD1301">
            <w:pPr>
              <w:ind w:right="141"/>
              <w:jc w:val="both"/>
              <w:rPr>
                <w:lang w:val="ro-RO"/>
              </w:rPr>
            </w:pPr>
            <w:r w:rsidRPr="00A4374C">
              <w:rPr>
                <w:lang w:val="ro-RO"/>
              </w:rPr>
              <w:t>d) dacă în privinţa organismului de evaluare a conformităţii a fost emisă încheierea instanţei de insolvabilitate privind intrarea în faliment conform Legii insolvabilităţii nr. 149 din 29.06.2012 sau dacă a fost deschisă procedura de lichidare conform Codului Civil al Republicii Moldova nr. 1107-XV din 06.06.2002 (Monitorul Oficial, 2002, nr. 82-86, art. 661), în ambele cazuri, în temeiul extrasului din Registrul de stat al persoanelor juridice.</w:t>
            </w:r>
          </w:p>
          <w:p w:rsidR="00FD1301" w:rsidRPr="00A4374C" w:rsidRDefault="00FD1301" w:rsidP="00FD1301">
            <w:pPr>
              <w:ind w:right="141"/>
              <w:jc w:val="both"/>
              <w:rPr>
                <w:lang w:val="ro-RO"/>
              </w:rPr>
            </w:pPr>
            <w:r w:rsidRPr="00A4374C">
              <w:rPr>
                <w:lang w:val="ro-RO"/>
              </w:rPr>
              <w:t>(6) Autoritatea de reglementare retrage recunoaşterea în următoarele cazuri:</w:t>
            </w:r>
          </w:p>
          <w:p w:rsidR="00FD1301" w:rsidRPr="00A4374C" w:rsidRDefault="00FD1301" w:rsidP="00FD1301">
            <w:pPr>
              <w:ind w:right="141"/>
              <w:jc w:val="both"/>
              <w:rPr>
                <w:lang w:val="ro-RO"/>
              </w:rPr>
            </w:pPr>
            <w:r w:rsidRPr="00A4374C">
              <w:rPr>
                <w:lang w:val="ro-RO"/>
              </w:rPr>
              <w:t>a) la solicitarea organismului de evaluare a conformităţii;</w:t>
            </w:r>
          </w:p>
          <w:p w:rsidR="00FD1301" w:rsidRPr="00A4374C" w:rsidRDefault="00FD1301" w:rsidP="00FD1301">
            <w:pPr>
              <w:ind w:right="141"/>
              <w:jc w:val="both"/>
              <w:rPr>
                <w:lang w:val="ro-RO"/>
              </w:rPr>
            </w:pPr>
            <w:r w:rsidRPr="00A4374C">
              <w:rPr>
                <w:lang w:val="ro-RO"/>
              </w:rPr>
              <w:t xml:space="preserve">b) dacă organismului de evaluare a conformităţii i s-a retras acreditarea conform deciziei de retragere a acreditării adoptate şi </w:t>
            </w:r>
            <w:r w:rsidRPr="00A4374C">
              <w:rPr>
                <w:lang w:val="ro-RO"/>
              </w:rPr>
              <w:lastRenderedPageBreak/>
              <w:t>prezentate de către Centrul Naţional de Acreditare;</w:t>
            </w:r>
          </w:p>
          <w:p w:rsidR="00FD1301" w:rsidRPr="00A4374C" w:rsidRDefault="00FD1301" w:rsidP="00FD1301">
            <w:pPr>
              <w:ind w:right="141"/>
              <w:jc w:val="both"/>
              <w:rPr>
                <w:lang w:val="ro-RO"/>
              </w:rPr>
            </w:pPr>
            <w:r w:rsidRPr="00A4374C">
              <w:rPr>
                <w:lang w:val="ro-RO"/>
              </w:rPr>
              <w:t>c) dacă activitatea organismului de evaluare a conformităţii a încetat urmare radierii acestuia din Registrul de stat al persoanelor juridice.</w:t>
            </w:r>
          </w:p>
          <w:p w:rsidR="00FD1301" w:rsidRPr="00A4374C" w:rsidRDefault="00FD1301" w:rsidP="00FD1301">
            <w:pPr>
              <w:ind w:right="141"/>
              <w:jc w:val="both"/>
              <w:rPr>
                <w:lang w:val="ro-RO"/>
              </w:rPr>
            </w:pPr>
            <w:r w:rsidRPr="00A4374C">
              <w:rPr>
                <w:lang w:val="ro-RO"/>
              </w:rPr>
              <w:t xml:space="preserve">(7) Autoritatea de reglementare suspendă, </w:t>
            </w:r>
            <w:proofErr w:type="spellStart"/>
            <w:r w:rsidRPr="00A4374C">
              <w:rPr>
                <w:lang w:val="ro-RO"/>
              </w:rPr>
              <w:t>restrînge</w:t>
            </w:r>
            <w:proofErr w:type="spellEnd"/>
            <w:r w:rsidRPr="00A4374C">
              <w:rPr>
                <w:lang w:val="ro-RO"/>
              </w:rPr>
              <w:t xml:space="preserve"> sau retrage recunoaşterea organismului de evaluare a conformităţii prin emiterea ordinului respectiv. </w:t>
            </w:r>
          </w:p>
          <w:p w:rsidR="00FD1301" w:rsidRPr="00A4374C" w:rsidRDefault="00FD1301" w:rsidP="00FD1301">
            <w:pPr>
              <w:ind w:right="141"/>
              <w:jc w:val="both"/>
              <w:rPr>
                <w:lang w:val="ro-RO"/>
              </w:rPr>
            </w:pPr>
            <w:r w:rsidRPr="00A4374C">
              <w:rPr>
                <w:lang w:val="ro-RO"/>
              </w:rPr>
              <w:t>(8) În cazul prevăzut la aliniatul (5) litera c), autoritatea de reglementare, suspendă recunoaşterea în conformitate cu prevederile Legii nr. 235-XVI din 20 iulie 2006 cu privire la principiile de bază de reglementare a activităţii de întreprinzător (Monitorul Oficial, 2006, nr. 126-130, art. 627).</w:t>
            </w:r>
          </w:p>
          <w:p w:rsidR="00FD1301" w:rsidRPr="00A4374C" w:rsidRDefault="00FD1301" w:rsidP="00FD1301">
            <w:pPr>
              <w:ind w:right="141"/>
              <w:jc w:val="both"/>
              <w:rPr>
                <w:lang w:val="ro-RO"/>
              </w:rPr>
            </w:pPr>
            <w:r w:rsidRPr="00A4374C">
              <w:rPr>
                <w:lang w:val="ro-RO"/>
              </w:rPr>
              <w:t>(9) În cazul eliminării neconformităţilor depistate, care au determinat suspendarea recunoaşterii, suspendarea acesteia poate fi ridicată:</w:t>
            </w:r>
          </w:p>
          <w:p w:rsidR="00FD1301" w:rsidRPr="00A4374C" w:rsidRDefault="00FD1301" w:rsidP="00FD1301">
            <w:pPr>
              <w:ind w:right="141"/>
              <w:jc w:val="both"/>
              <w:rPr>
                <w:lang w:val="ro-RO"/>
              </w:rPr>
            </w:pPr>
            <w:r w:rsidRPr="00A4374C">
              <w:rPr>
                <w:lang w:val="ro-RO"/>
              </w:rPr>
              <w:t>a) prin emiterea ordinului autorităţii de reglementare după prezentarea dovezilor privind eliminarea neconformităţii;</w:t>
            </w:r>
          </w:p>
          <w:p w:rsidR="00FD1301" w:rsidRPr="00A4374C" w:rsidRDefault="00FD1301" w:rsidP="00FD1301">
            <w:pPr>
              <w:ind w:right="141"/>
              <w:jc w:val="both"/>
              <w:rPr>
                <w:lang w:val="ro-RO"/>
              </w:rPr>
            </w:pPr>
            <w:r w:rsidRPr="00A4374C">
              <w:rPr>
                <w:lang w:val="ro-RO"/>
              </w:rPr>
              <w:t xml:space="preserve">b) prin emiterea ordinului autorităţii de reglementare, după adoptarea </w:t>
            </w:r>
            <w:proofErr w:type="spellStart"/>
            <w:r w:rsidRPr="00A4374C">
              <w:rPr>
                <w:lang w:val="ro-RO"/>
              </w:rPr>
              <w:t>hotărîrii</w:t>
            </w:r>
            <w:proofErr w:type="spellEnd"/>
            <w:r w:rsidRPr="00A4374C">
              <w:rPr>
                <w:lang w:val="ro-RO"/>
              </w:rPr>
              <w:t xml:space="preserve"> corespunzătoare de către instanţa de judecată, în cazul prevăzut la aliniatul (5) litera c). </w:t>
            </w:r>
          </w:p>
          <w:p w:rsidR="00FD1301" w:rsidRPr="00A4374C" w:rsidRDefault="00FD1301" w:rsidP="00FD1301">
            <w:pPr>
              <w:ind w:right="141"/>
              <w:jc w:val="both"/>
              <w:rPr>
                <w:lang w:val="ro-RO"/>
              </w:rPr>
            </w:pPr>
            <w:r w:rsidRPr="00A4374C">
              <w:rPr>
                <w:lang w:val="ro-RO"/>
              </w:rPr>
              <w:t xml:space="preserve">(10) Suspendarea sau retragerea recunoaşterii are drept consecinţă încetarea activităţilor de evaluare a conformităţii din domeniul respectiv. Documentele emise după suspendarea sau retragerea recunoaşterii, </w:t>
            </w:r>
            <w:proofErr w:type="spellStart"/>
            <w:r w:rsidRPr="00A4374C">
              <w:rPr>
                <w:lang w:val="ro-RO"/>
              </w:rPr>
              <w:t>sînt</w:t>
            </w:r>
            <w:proofErr w:type="spellEnd"/>
            <w:r w:rsidRPr="00A4374C">
              <w:rPr>
                <w:lang w:val="ro-RO"/>
              </w:rPr>
              <w:t xml:space="preserve"> considerate nule. Organismul de evaluare a conformităţii poartă răspundere pentru documentele emise după suspendarea sau retragerea recunoaşterii în conformitate cu Codul Contravenţional al Republicii Moldova nr. 218-XVI din 24.10.2008 (Monitorul Oficial, 2009 nr. 3-6, art. 15). </w:t>
            </w:r>
          </w:p>
          <w:p w:rsidR="00FD1301" w:rsidRPr="00A4374C" w:rsidRDefault="00FD1301" w:rsidP="00FD1301">
            <w:pPr>
              <w:ind w:right="141"/>
              <w:jc w:val="both"/>
              <w:rPr>
                <w:lang w:val="ro-RO"/>
              </w:rPr>
            </w:pPr>
            <w:r w:rsidRPr="00A4374C">
              <w:rPr>
                <w:lang w:val="ro-RO"/>
              </w:rPr>
              <w:t xml:space="preserve">(11) Suspendarea, </w:t>
            </w:r>
            <w:proofErr w:type="spellStart"/>
            <w:r w:rsidRPr="00A4374C">
              <w:rPr>
                <w:lang w:val="ro-RO"/>
              </w:rPr>
              <w:t>restrîngerea</w:t>
            </w:r>
            <w:proofErr w:type="spellEnd"/>
            <w:r w:rsidRPr="00A4374C">
              <w:rPr>
                <w:lang w:val="ro-RO"/>
              </w:rPr>
              <w:t xml:space="preserve"> sau retragerea recunoaşterii unui organism de evaluare a conformităţii nu afectează rapoartele de încercări sau certificatele de conformitate emise de către acesta anterior datei la care s-a luat decizia privind suspendarea, </w:t>
            </w:r>
            <w:proofErr w:type="spellStart"/>
            <w:r w:rsidRPr="00A4374C">
              <w:rPr>
                <w:lang w:val="ro-RO"/>
              </w:rPr>
              <w:t>restrîngerea</w:t>
            </w:r>
            <w:proofErr w:type="spellEnd"/>
            <w:r w:rsidRPr="00A4374C">
              <w:rPr>
                <w:lang w:val="ro-RO"/>
              </w:rPr>
              <w:t xml:space="preserve"> sau retragerea recunoaşterii.</w:t>
            </w:r>
          </w:p>
          <w:p w:rsidR="00FD1301" w:rsidRPr="00A4374C" w:rsidRDefault="00FD1301" w:rsidP="00FD1301">
            <w:pPr>
              <w:ind w:right="141"/>
              <w:jc w:val="both"/>
              <w:rPr>
                <w:lang w:val="ro-RO"/>
              </w:rPr>
            </w:pPr>
            <w:r w:rsidRPr="00A4374C">
              <w:rPr>
                <w:lang w:val="ro-RO"/>
              </w:rPr>
              <w:t xml:space="preserve">(12) În situaţia în care organismul de evaluare a conformităţii recunoscut şi-a încetat activitatea, acesta trebuie să asigure predarea documentelor şi a înregistrărilor privind evaluările </w:t>
            </w:r>
            <w:r w:rsidRPr="00A4374C">
              <w:rPr>
                <w:lang w:val="ro-RO"/>
              </w:rPr>
              <w:lastRenderedPageBreak/>
              <w:t>realizate, ori în curs de realizare, din perioada în care a fost recunoscut către un alt organism recunoscut din domeniu şi să informeze autoritatea de reglementare în legătură cu aceasta sau să le pună la dispoziţia autorităţii de reglementare şi a autorităţii de supraveghere a pieţei responsabile, la cererea acestora.</w:t>
            </w:r>
          </w:p>
          <w:p w:rsidR="00FD1301" w:rsidRPr="00A4374C" w:rsidRDefault="00FD1301" w:rsidP="00FD1301">
            <w:pPr>
              <w:ind w:right="141"/>
              <w:jc w:val="both"/>
              <w:rPr>
                <w:lang w:val="ro-RO"/>
              </w:rPr>
            </w:pPr>
            <w:r w:rsidRPr="00A4374C">
              <w:rPr>
                <w:lang w:val="ro-RO"/>
              </w:rPr>
              <w:t xml:space="preserve">(13) Autoritatea de reglementare informează Centrul Naţional de Acreditare privind decizia de suspendare, ridicare a suspendării, </w:t>
            </w:r>
            <w:proofErr w:type="spellStart"/>
            <w:r w:rsidRPr="00A4374C">
              <w:rPr>
                <w:lang w:val="ro-RO"/>
              </w:rPr>
              <w:t>restrîngere</w:t>
            </w:r>
            <w:proofErr w:type="spellEnd"/>
            <w:r w:rsidRPr="00A4374C">
              <w:rPr>
                <w:lang w:val="ro-RO"/>
              </w:rPr>
              <w:t xml:space="preserve"> sau retragere a recunoaşterii organismului de evaluare a conformităţii în termen de 5 zile lucrătoare de la luarea acesteia.</w:t>
            </w:r>
          </w:p>
          <w:p w:rsidR="00304682" w:rsidRPr="00304682" w:rsidRDefault="00304682" w:rsidP="003D633C">
            <w:pPr>
              <w:ind w:firstLine="252"/>
              <w:jc w:val="both"/>
              <w:rPr>
                <w:b/>
                <w:lang w:val="ro-RO"/>
              </w:rPr>
            </w:pPr>
          </w:p>
        </w:tc>
        <w:tc>
          <w:tcPr>
            <w:tcW w:w="1418" w:type="dxa"/>
            <w:vMerge w:val="restart"/>
            <w:tcBorders>
              <w:top w:val="single" w:sz="4" w:space="0" w:color="auto"/>
              <w:left w:val="single" w:sz="4" w:space="0" w:color="auto"/>
              <w:right w:val="single" w:sz="4" w:space="0" w:color="auto"/>
            </w:tcBorders>
          </w:tcPr>
          <w:p w:rsidR="00304682" w:rsidRDefault="005D5BBD">
            <w:pPr>
              <w:rPr>
                <w:lang w:val="ro-RO"/>
              </w:rPr>
            </w:pPr>
            <w:r w:rsidRPr="005D5BBD">
              <w:rPr>
                <w:lang w:val="ro-RO"/>
              </w:rPr>
              <w:lastRenderedPageBreak/>
              <w:t>Compatibil</w:t>
            </w: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r w:rsidRPr="005D5BBD">
              <w:rPr>
                <w:lang w:val="ro-RO"/>
              </w:rPr>
              <w:t>Prevederi cu specific naţional</w:t>
            </w:r>
          </w:p>
          <w:p w:rsidR="005D5BBD" w:rsidRDefault="005D5BBD">
            <w:pPr>
              <w:rPr>
                <w:lang w:val="ro-RO"/>
              </w:rPr>
            </w:pPr>
          </w:p>
          <w:p w:rsidR="005D5BBD" w:rsidRDefault="005D5BBD">
            <w:pPr>
              <w:rPr>
                <w:lang w:val="ro-RO"/>
              </w:rPr>
            </w:pPr>
          </w:p>
          <w:p w:rsidR="005D5BBD" w:rsidRDefault="005D5BBD">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p>
          <w:p w:rsidR="00FD1301" w:rsidRDefault="00FD1301" w:rsidP="00FD1301">
            <w:pPr>
              <w:rPr>
                <w:lang w:val="ro-RO"/>
              </w:rPr>
            </w:pPr>
            <w:r w:rsidRPr="005D5BBD">
              <w:rPr>
                <w:lang w:val="ro-RO"/>
              </w:rPr>
              <w:t>Prevederi cu specific naţional</w:t>
            </w: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Default="005D5BBD">
            <w:pPr>
              <w:rPr>
                <w:lang w:val="ro-RO"/>
              </w:rPr>
            </w:pPr>
          </w:p>
          <w:p w:rsidR="005D5BBD" w:rsidRPr="00304682" w:rsidRDefault="005D5BBD">
            <w:pPr>
              <w:rPr>
                <w:lang w:val="ro-RO"/>
              </w:rPr>
            </w:pPr>
          </w:p>
        </w:tc>
        <w:tc>
          <w:tcPr>
            <w:tcW w:w="850" w:type="dxa"/>
            <w:vMerge w:val="restart"/>
            <w:tcBorders>
              <w:top w:val="single" w:sz="4" w:space="0" w:color="auto"/>
              <w:left w:val="single" w:sz="4" w:space="0" w:color="auto"/>
              <w:right w:val="single" w:sz="4" w:space="0" w:color="auto"/>
            </w:tcBorders>
          </w:tcPr>
          <w:p w:rsidR="00FD1301" w:rsidRDefault="00FD1301" w:rsidP="005D5BBD">
            <w:pPr>
              <w:rPr>
                <w:lang w:val="ro-RO"/>
              </w:rPr>
            </w:pPr>
            <w:r w:rsidRPr="00304682">
              <w:rPr>
                <w:lang w:val="ro-RO"/>
              </w:rPr>
              <w:lastRenderedPageBreak/>
              <w:t xml:space="preserve">ME </w:t>
            </w: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304682" w:rsidRDefault="00FD1301" w:rsidP="005D5BBD">
            <w:pPr>
              <w:rPr>
                <w:lang w:val="ro-RO"/>
              </w:rPr>
            </w:pPr>
            <w:r w:rsidRPr="00304682">
              <w:rPr>
                <w:lang w:val="ro-RO"/>
              </w:rPr>
              <w:t>ME</w:t>
            </w: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p>
          <w:p w:rsidR="00FD1301" w:rsidRDefault="00FD1301" w:rsidP="005D5BBD">
            <w:pPr>
              <w:rPr>
                <w:lang w:val="ro-RO"/>
              </w:rPr>
            </w:pPr>
            <w:r w:rsidRPr="00304682">
              <w:rPr>
                <w:lang w:val="ro-RO"/>
              </w:rPr>
              <w:t>ME</w:t>
            </w:r>
          </w:p>
          <w:p w:rsidR="00FD1301" w:rsidRPr="00304682" w:rsidRDefault="00FD1301" w:rsidP="005D5BBD">
            <w:pPr>
              <w:rPr>
                <w:lang w:val="ro-RO"/>
              </w:rPr>
            </w:pPr>
          </w:p>
        </w:tc>
        <w:tc>
          <w:tcPr>
            <w:tcW w:w="709" w:type="dxa"/>
            <w:vMerge w:val="restart"/>
            <w:tcBorders>
              <w:top w:val="single" w:sz="4" w:space="0" w:color="auto"/>
              <w:left w:val="single" w:sz="4" w:space="0" w:color="auto"/>
              <w:right w:val="single" w:sz="4" w:space="0" w:color="auto"/>
            </w:tcBorders>
          </w:tcPr>
          <w:p w:rsidR="00304682" w:rsidRPr="00304682" w:rsidRDefault="00304682">
            <w:pPr>
              <w:rPr>
                <w:lang w:val="ro-RO"/>
              </w:rPr>
            </w:pPr>
            <w:r w:rsidRPr="00304682">
              <w:rPr>
                <w:lang w:val="ro-RO"/>
              </w:rPr>
              <w:lastRenderedPageBreak/>
              <w:t xml:space="preserve"> </w:t>
            </w:r>
          </w:p>
          <w:p w:rsidR="00304682" w:rsidRPr="00304682" w:rsidRDefault="00304682" w:rsidP="00235BDD">
            <w:pPr>
              <w:rPr>
                <w:lang w:val="ro-RO"/>
              </w:rPr>
            </w:pPr>
          </w:p>
        </w:tc>
        <w:tc>
          <w:tcPr>
            <w:tcW w:w="850" w:type="dxa"/>
            <w:tcBorders>
              <w:top w:val="single" w:sz="4" w:space="0" w:color="auto"/>
              <w:left w:val="single" w:sz="4" w:space="0" w:color="auto"/>
              <w:bottom w:val="single" w:sz="4" w:space="0" w:color="auto"/>
              <w:right w:val="single" w:sz="4" w:space="0" w:color="auto"/>
            </w:tcBorders>
          </w:tcPr>
          <w:p w:rsidR="00304682" w:rsidRPr="00304682" w:rsidRDefault="00304682">
            <w:pPr>
              <w:rPr>
                <w:color w:val="0070C0"/>
                <w:lang w:val="ro-RO"/>
              </w:rPr>
            </w:pPr>
          </w:p>
        </w:tc>
      </w:tr>
      <w:tr w:rsidR="00304682" w:rsidRPr="00304682" w:rsidTr="00456FB1">
        <w:tc>
          <w:tcPr>
            <w:tcW w:w="5387" w:type="dxa"/>
            <w:vMerge/>
            <w:tcBorders>
              <w:left w:val="single" w:sz="4" w:space="0" w:color="auto"/>
              <w:bottom w:val="single" w:sz="4" w:space="0" w:color="auto"/>
              <w:right w:val="single" w:sz="4" w:space="0" w:color="auto"/>
            </w:tcBorders>
          </w:tcPr>
          <w:p w:rsidR="00304682" w:rsidRPr="00304682" w:rsidRDefault="00304682">
            <w:pPr>
              <w:rPr>
                <w:color w:val="0070C0"/>
                <w:lang w:val="ro-RO"/>
              </w:rPr>
            </w:pPr>
          </w:p>
        </w:tc>
        <w:tc>
          <w:tcPr>
            <w:tcW w:w="6804" w:type="dxa"/>
            <w:vMerge/>
            <w:tcBorders>
              <w:left w:val="single" w:sz="4" w:space="0" w:color="auto"/>
              <w:bottom w:val="single" w:sz="4" w:space="0" w:color="auto"/>
              <w:right w:val="single" w:sz="4" w:space="0" w:color="auto"/>
            </w:tcBorders>
          </w:tcPr>
          <w:p w:rsidR="00304682" w:rsidRPr="00304682" w:rsidRDefault="00304682" w:rsidP="003D633C">
            <w:pPr>
              <w:ind w:firstLine="252"/>
              <w:jc w:val="both"/>
              <w:rPr>
                <w:b/>
                <w:color w:val="0070C0"/>
                <w:lang w:val="en-US"/>
              </w:rPr>
            </w:pPr>
          </w:p>
        </w:tc>
        <w:tc>
          <w:tcPr>
            <w:tcW w:w="1418" w:type="dxa"/>
            <w:vMerge/>
            <w:tcBorders>
              <w:left w:val="single" w:sz="4" w:space="0" w:color="auto"/>
              <w:bottom w:val="single" w:sz="4" w:space="0" w:color="auto"/>
              <w:right w:val="single" w:sz="4" w:space="0" w:color="auto"/>
            </w:tcBorders>
          </w:tcPr>
          <w:p w:rsidR="00304682" w:rsidRPr="00304682" w:rsidRDefault="00304682">
            <w:pPr>
              <w:rPr>
                <w:color w:val="0070C0"/>
                <w:lang w:val="ro-RO"/>
              </w:rPr>
            </w:pPr>
          </w:p>
        </w:tc>
        <w:tc>
          <w:tcPr>
            <w:tcW w:w="850" w:type="dxa"/>
            <w:vMerge/>
            <w:tcBorders>
              <w:left w:val="single" w:sz="4" w:space="0" w:color="auto"/>
              <w:bottom w:val="single" w:sz="4" w:space="0" w:color="auto"/>
              <w:right w:val="single" w:sz="4" w:space="0" w:color="auto"/>
            </w:tcBorders>
          </w:tcPr>
          <w:p w:rsidR="00304682" w:rsidRPr="00304682" w:rsidRDefault="00304682" w:rsidP="00235BDD">
            <w:pPr>
              <w:rPr>
                <w:lang w:val="ro-RO"/>
              </w:rPr>
            </w:pPr>
          </w:p>
        </w:tc>
        <w:tc>
          <w:tcPr>
            <w:tcW w:w="709" w:type="dxa"/>
            <w:vMerge/>
            <w:tcBorders>
              <w:left w:val="single" w:sz="4" w:space="0" w:color="auto"/>
              <w:bottom w:val="single" w:sz="4" w:space="0" w:color="auto"/>
              <w:right w:val="single" w:sz="4" w:space="0" w:color="auto"/>
            </w:tcBorders>
          </w:tcPr>
          <w:p w:rsidR="00304682" w:rsidRPr="00304682" w:rsidRDefault="00304682" w:rsidP="00235BDD">
            <w:pPr>
              <w:rPr>
                <w:lang w:val="ro-RO"/>
              </w:rPr>
            </w:pPr>
          </w:p>
        </w:tc>
        <w:tc>
          <w:tcPr>
            <w:tcW w:w="850" w:type="dxa"/>
            <w:tcBorders>
              <w:top w:val="single" w:sz="4" w:space="0" w:color="auto"/>
              <w:left w:val="single" w:sz="4" w:space="0" w:color="auto"/>
              <w:bottom w:val="single" w:sz="4" w:space="0" w:color="auto"/>
              <w:right w:val="single" w:sz="4" w:space="0" w:color="auto"/>
            </w:tcBorders>
          </w:tcPr>
          <w:p w:rsidR="00304682" w:rsidRPr="00304682" w:rsidRDefault="00304682">
            <w:pPr>
              <w:rPr>
                <w:color w:val="0070C0"/>
                <w:lang w:val="ro-RO"/>
              </w:rPr>
            </w:pPr>
          </w:p>
        </w:tc>
      </w:tr>
      <w:tr w:rsidR="003D633C" w:rsidRPr="00304682" w:rsidTr="00456FB1">
        <w:tc>
          <w:tcPr>
            <w:tcW w:w="5387"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6804" w:type="dxa"/>
            <w:tcBorders>
              <w:top w:val="single" w:sz="4" w:space="0" w:color="auto"/>
              <w:left w:val="single" w:sz="4" w:space="0" w:color="auto"/>
              <w:bottom w:val="single" w:sz="4" w:space="0" w:color="auto"/>
              <w:right w:val="single" w:sz="4" w:space="0" w:color="auto"/>
            </w:tcBorders>
          </w:tcPr>
          <w:p w:rsidR="00FD1301" w:rsidRPr="00A4374C" w:rsidRDefault="00FD1301" w:rsidP="00FD1301">
            <w:pPr>
              <w:ind w:right="141"/>
              <w:jc w:val="both"/>
              <w:rPr>
                <w:b/>
                <w:lang w:val="ro-RO"/>
              </w:rPr>
            </w:pPr>
            <w:r w:rsidRPr="00A4374C">
              <w:rPr>
                <w:b/>
                <w:lang w:val="ro-RO"/>
              </w:rPr>
              <w:t>2</w:t>
            </w:r>
            <w:r>
              <w:rPr>
                <w:b/>
                <w:lang w:val="ro-RO"/>
              </w:rPr>
              <w:t>8</w:t>
            </w:r>
            <w:r w:rsidRPr="00A4374C">
              <w:rPr>
                <w:b/>
                <w:lang w:val="ro-RO"/>
              </w:rPr>
              <w:t>. Articolul 31:</w:t>
            </w:r>
          </w:p>
          <w:p w:rsidR="00FD1301" w:rsidRPr="00A4374C" w:rsidRDefault="00FD1301" w:rsidP="00FD1301">
            <w:pPr>
              <w:ind w:right="141"/>
              <w:jc w:val="both"/>
              <w:rPr>
                <w:lang w:val="ro-RO"/>
              </w:rPr>
            </w:pPr>
            <w:r w:rsidRPr="00A4374C">
              <w:rPr>
                <w:b/>
                <w:lang w:val="ro-RO"/>
              </w:rPr>
              <w:t>la alineatul (1)</w:t>
            </w:r>
            <w:r w:rsidRPr="00A4374C">
              <w:rPr>
                <w:lang w:val="ro-RO"/>
              </w:rPr>
              <w:t xml:space="preserve"> după cuvintele „de evaluare a conformităţii” se completează cu </w:t>
            </w:r>
            <w:proofErr w:type="spellStart"/>
            <w:r w:rsidRPr="00A4374C">
              <w:rPr>
                <w:lang w:val="ro-RO"/>
              </w:rPr>
              <w:t>cuvîntul</w:t>
            </w:r>
            <w:proofErr w:type="spellEnd"/>
            <w:r w:rsidRPr="00A4374C">
              <w:rPr>
                <w:lang w:val="ro-RO"/>
              </w:rPr>
              <w:t xml:space="preserve"> „notificate, iar după </w:t>
            </w:r>
            <w:proofErr w:type="spellStart"/>
            <w:r w:rsidRPr="00A4374C">
              <w:rPr>
                <w:lang w:val="ro-RO"/>
              </w:rPr>
              <w:t>cuvintul</w:t>
            </w:r>
            <w:proofErr w:type="spellEnd"/>
            <w:r w:rsidRPr="00A4374C">
              <w:rPr>
                <w:lang w:val="ro-RO"/>
              </w:rPr>
              <w:t xml:space="preserve"> „produsele ” se completează cu </w:t>
            </w:r>
            <w:proofErr w:type="spellStart"/>
            <w:r w:rsidRPr="00A4374C">
              <w:rPr>
                <w:lang w:val="ro-RO"/>
              </w:rPr>
              <w:t>cuvîntele</w:t>
            </w:r>
            <w:proofErr w:type="spellEnd"/>
            <w:r w:rsidRPr="00A4374C">
              <w:rPr>
                <w:lang w:val="ro-RO"/>
              </w:rPr>
              <w:t xml:space="preserve"> „fabricate în şi”</w:t>
            </w:r>
          </w:p>
          <w:p w:rsidR="00FD1301" w:rsidRPr="00A4374C" w:rsidRDefault="00FD1301" w:rsidP="00FD1301">
            <w:pPr>
              <w:ind w:right="141"/>
              <w:jc w:val="both"/>
              <w:rPr>
                <w:lang w:val="ro-RO"/>
              </w:rPr>
            </w:pPr>
            <w:r w:rsidRPr="00A4374C">
              <w:rPr>
                <w:b/>
                <w:lang w:val="ro-RO"/>
              </w:rPr>
              <w:t>Articolul 31</w:t>
            </w:r>
            <w:r w:rsidRPr="00A4374C">
              <w:rPr>
                <w:lang w:val="ro-RO"/>
              </w:rPr>
              <w:t xml:space="preserve"> se completează cu un alineatele noi (1</w:t>
            </w:r>
            <w:r w:rsidRPr="00A4374C">
              <w:rPr>
                <w:vertAlign w:val="superscript"/>
                <w:lang w:val="ro-RO"/>
              </w:rPr>
              <w:t>1</w:t>
            </w:r>
            <w:r w:rsidRPr="00A4374C">
              <w:rPr>
                <w:lang w:val="ro-RO"/>
              </w:rPr>
              <w:t>),(1</w:t>
            </w:r>
            <w:r w:rsidRPr="00A4374C">
              <w:rPr>
                <w:vertAlign w:val="superscript"/>
                <w:lang w:val="ro-RO"/>
              </w:rPr>
              <w:t>2</w:t>
            </w:r>
            <w:r w:rsidRPr="00A4374C">
              <w:rPr>
                <w:lang w:val="ro-RO"/>
              </w:rPr>
              <w:t>) şi (1</w:t>
            </w:r>
            <w:r w:rsidRPr="00A4374C">
              <w:rPr>
                <w:vertAlign w:val="superscript"/>
                <w:lang w:val="ro-RO"/>
              </w:rPr>
              <w:t>3</w:t>
            </w:r>
            <w:r w:rsidRPr="00A4374C">
              <w:rPr>
                <w:lang w:val="ro-RO"/>
              </w:rPr>
              <w:t>)  cu următorul cuprins:</w:t>
            </w:r>
          </w:p>
          <w:p w:rsidR="00FD1301" w:rsidRPr="00A4374C" w:rsidRDefault="00FD1301" w:rsidP="00FD1301">
            <w:pPr>
              <w:ind w:right="141"/>
              <w:jc w:val="both"/>
              <w:rPr>
                <w:lang w:val="ro-RO"/>
              </w:rPr>
            </w:pPr>
            <w:r w:rsidRPr="00A4374C">
              <w:rPr>
                <w:lang w:val="ro-RO"/>
              </w:rPr>
              <w:t>„(1</w:t>
            </w:r>
            <w:r w:rsidRPr="00A4374C">
              <w:rPr>
                <w:vertAlign w:val="superscript"/>
                <w:lang w:val="ro-RO"/>
              </w:rPr>
              <w:t>1</w:t>
            </w:r>
            <w:r w:rsidRPr="00A4374C">
              <w:rPr>
                <w:lang w:val="ro-RO"/>
              </w:rPr>
              <w:t xml:space="preserve">) Recunoaşterea prevăzută la alin. (1) stabileşte că, prezenţa marcajului CE şi marcajelor stabilite de reglementările tehnice aplicabile produsului, demonstrează că acestea au fost supuse  procedurilor de evaluare a conformităţii şi în consecinţă, atunci </w:t>
            </w:r>
            <w:proofErr w:type="spellStart"/>
            <w:r w:rsidRPr="00A4374C">
              <w:rPr>
                <w:lang w:val="ro-RO"/>
              </w:rPr>
              <w:t>cînd</w:t>
            </w:r>
            <w:proofErr w:type="spellEnd"/>
            <w:r w:rsidRPr="00A4374C">
              <w:rPr>
                <w:lang w:val="ro-RO"/>
              </w:rPr>
              <w:t xml:space="preserve"> produsul este introdus pe piaţă sau pus în func</w:t>
            </w:r>
            <w:r w:rsidRPr="00A4374C">
              <w:rPr>
                <w:rFonts w:ascii="Cambria Math" w:hAnsi="Cambria Math" w:cs="Cambria Math"/>
                <w:lang w:val="ro-RO"/>
              </w:rPr>
              <w:t>ț</w:t>
            </w:r>
            <w:r w:rsidRPr="00A4374C">
              <w:rPr>
                <w:lang w:val="ro-RO"/>
              </w:rPr>
              <w:t>iune, nu mai este necesar să se repete proceduri de evaluare a conformităţii care au fost deja efectuate.</w:t>
            </w:r>
          </w:p>
          <w:p w:rsidR="00FD1301" w:rsidRPr="00A4374C" w:rsidRDefault="00FD1301" w:rsidP="00FD1301">
            <w:pPr>
              <w:ind w:right="141"/>
              <w:jc w:val="both"/>
              <w:rPr>
                <w:lang w:val="ro-RO"/>
              </w:rPr>
            </w:pPr>
            <w:r w:rsidRPr="00A4374C">
              <w:rPr>
                <w:lang w:val="ro-RO"/>
              </w:rPr>
              <w:t>(1</w:t>
            </w:r>
            <w:r w:rsidRPr="00A4374C">
              <w:rPr>
                <w:vertAlign w:val="superscript"/>
                <w:lang w:val="ro-RO"/>
              </w:rPr>
              <w:t>2</w:t>
            </w:r>
            <w:r w:rsidRPr="00A4374C">
              <w:rPr>
                <w:lang w:val="ro-RO"/>
              </w:rPr>
              <w:t>) Certificatele de acreditare emise de către organisme de acreditare semnatare EA MLA, care au fost supuse cu succes evaluărilor periodice la nivel de omologi, sunt recunoscute şi acceptate de către autorităţile de reglementare.</w:t>
            </w:r>
          </w:p>
          <w:p w:rsidR="00FD1301" w:rsidRPr="00A4374C" w:rsidRDefault="00FD1301" w:rsidP="00FD1301">
            <w:pPr>
              <w:ind w:right="-142"/>
              <w:jc w:val="both"/>
              <w:rPr>
                <w:lang w:val="ro-RO"/>
              </w:rPr>
            </w:pPr>
            <w:r w:rsidRPr="00A4374C">
              <w:rPr>
                <w:color w:val="000000"/>
                <w:lang w:val="ro-RO"/>
              </w:rPr>
              <w:t>(1</w:t>
            </w:r>
            <w:r w:rsidRPr="00A4374C">
              <w:rPr>
                <w:color w:val="000000"/>
                <w:vertAlign w:val="superscript"/>
                <w:lang w:val="ro-RO"/>
              </w:rPr>
              <w:t>3</w:t>
            </w:r>
            <w:r w:rsidRPr="00A4374C">
              <w:rPr>
                <w:color w:val="000000"/>
                <w:lang w:val="ro-RO"/>
              </w:rPr>
              <w:t>) Prevederile alineatelor (1) și (</w:t>
            </w:r>
            <w:r w:rsidRPr="00A4374C">
              <w:rPr>
                <w:lang w:val="ro-RO"/>
              </w:rPr>
              <w:t>1</w:t>
            </w:r>
            <w:r w:rsidRPr="00A4374C">
              <w:rPr>
                <w:vertAlign w:val="superscript"/>
                <w:lang w:val="ro-RO"/>
              </w:rPr>
              <w:t>1</w:t>
            </w:r>
            <w:r w:rsidRPr="00A4374C">
              <w:rPr>
                <w:color w:val="000000"/>
                <w:lang w:val="ro-RO"/>
              </w:rPr>
              <w:t xml:space="preserve">) se </w:t>
            </w:r>
            <w:proofErr w:type="spellStart"/>
            <w:r w:rsidRPr="00A4374C">
              <w:rPr>
                <w:color w:val="000000"/>
                <w:lang w:val="ro-RO"/>
              </w:rPr>
              <w:t>aplicǎ</w:t>
            </w:r>
            <w:proofErr w:type="spellEnd"/>
            <w:r w:rsidRPr="00A4374C">
              <w:rPr>
                <w:color w:val="000000"/>
                <w:lang w:val="ro-RO"/>
              </w:rPr>
              <w:t xml:space="preserve"> </w:t>
            </w:r>
            <w:proofErr w:type="spellStart"/>
            <w:r w:rsidRPr="00A4374C">
              <w:rPr>
                <w:color w:val="000000"/>
                <w:lang w:val="ro-RO"/>
              </w:rPr>
              <w:t>fǎrǎ</w:t>
            </w:r>
            <w:proofErr w:type="spellEnd"/>
            <w:r w:rsidRPr="00A4374C">
              <w:rPr>
                <w:color w:val="000000"/>
                <w:lang w:val="ro-RO"/>
              </w:rPr>
              <w:t xml:space="preserve"> a aduce atingere dispozițiilor legislației  armonizate cu prevederile legislației Uniunii Europene, în conformitate cu obligațiile care decurg din acordurile internaționale încheiate între Uniunea Europeană și statele sale membre, pe de o parte și Republica Moldova pe de </w:t>
            </w:r>
            <w:proofErr w:type="spellStart"/>
            <w:r w:rsidRPr="00A4374C">
              <w:rPr>
                <w:color w:val="000000"/>
                <w:lang w:val="ro-RO"/>
              </w:rPr>
              <w:t>altǎ</w:t>
            </w:r>
            <w:proofErr w:type="spellEnd"/>
            <w:r w:rsidRPr="00A4374C">
              <w:rPr>
                <w:color w:val="000000"/>
                <w:lang w:val="ro-RO"/>
              </w:rPr>
              <w:t xml:space="preserve"> parte</w:t>
            </w:r>
            <w:r w:rsidRPr="00A4374C">
              <w:rPr>
                <w:lang w:val="ro-RO"/>
              </w:rPr>
              <w:t>”.</w:t>
            </w:r>
          </w:p>
          <w:p w:rsidR="003D633C" w:rsidRPr="00304682" w:rsidRDefault="003D633C" w:rsidP="003D633C">
            <w:pPr>
              <w:ind w:firstLine="252"/>
              <w:jc w:val="both"/>
              <w:rPr>
                <w:b/>
                <w:lang w:val="ro-RO"/>
              </w:rPr>
            </w:pPr>
          </w:p>
        </w:tc>
        <w:tc>
          <w:tcPr>
            <w:tcW w:w="1418" w:type="dxa"/>
            <w:tcBorders>
              <w:top w:val="single" w:sz="4" w:space="0" w:color="auto"/>
              <w:left w:val="single" w:sz="4" w:space="0" w:color="auto"/>
              <w:bottom w:val="single" w:sz="4" w:space="0" w:color="auto"/>
              <w:right w:val="single" w:sz="4" w:space="0" w:color="auto"/>
            </w:tcBorders>
          </w:tcPr>
          <w:p w:rsidR="00FD1301" w:rsidRDefault="00FD1301" w:rsidP="00FD1301">
            <w:pPr>
              <w:rPr>
                <w:lang w:val="ro-RO"/>
              </w:rPr>
            </w:pPr>
            <w:r w:rsidRPr="005D5BBD">
              <w:rPr>
                <w:lang w:val="ro-RO"/>
              </w:rPr>
              <w:t>Prevederi cu specific naţional</w:t>
            </w:r>
          </w:p>
          <w:p w:rsidR="003D633C" w:rsidRPr="00304682" w:rsidRDefault="003D633C" w:rsidP="005D5BBD">
            <w:pPr>
              <w:rPr>
                <w:lang w:val="ro-RO"/>
              </w:rPr>
            </w:pP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FD1301">
            <w:pPr>
              <w:rPr>
                <w:lang w:val="ro-RO"/>
              </w:rPr>
            </w:pPr>
            <w:r>
              <w:rPr>
                <w:lang w:val="ro-RO"/>
              </w:rPr>
              <w:t>ME</w:t>
            </w:r>
          </w:p>
        </w:tc>
        <w:tc>
          <w:tcPr>
            <w:tcW w:w="709"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r>
      <w:tr w:rsidR="003D633C" w:rsidRPr="00304682" w:rsidTr="00456FB1">
        <w:tc>
          <w:tcPr>
            <w:tcW w:w="5387"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6804" w:type="dxa"/>
            <w:tcBorders>
              <w:top w:val="single" w:sz="4" w:space="0" w:color="auto"/>
              <w:left w:val="single" w:sz="4" w:space="0" w:color="auto"/>
              <w:bottom w:val="single" w:sz="4" w:space="0" w:color="auto"/>
              <w:right w:val="single" w:sz="4" w:space="0" w:color="auto"/>
            </w:tcBorders>
          </w:tcPr>
          <w:p w:rsidR="003D633C" w:rsidRPr="00304682" w:rsidRDefault="003D633C" w:rsidP="003D633C">
            <w:pPr>
              <w:jc w:val="both"/>
              <w:rPr>
                <w:lang w:val="ro-RO" w:eastAsia="en-US"/>
              </w:rPr>
            </w:pPr>
            <w:r w:rsidRPr="00304682">
              <w:rPr>
                <w:b/>
                <w:lang w:val="ro-RO" w:eastAsia="en-US"/>
              </w:rPr>
              <w:t>26. Anexa nr. 1</w:t>
            </w:r>
            <w:r w:rsidRPr="00304682">
              <w:rPr>
                <w:lang w:val="ro-RO" w:eastAsia="en-US"/>
              </w:rPr>
              <w:t xml:space="preserve"> va avea următorul cuprins: </w:t>
            </w:r>
          </w:p>
          <w:p w:rsidR="007D64D6" w:rsidRPr="00304682" w:rsidRDefault="003D633C" w:rsidP="000D479D">
            <w:pPr>
              <w:pStyle w:val="aa"/>
              <w:jc w:val="right"/>
              <w:rPr>
                <w:lang w:val="en-US" w:eastAsia="en-US"/>
              </w:rPr>
            </w:pPr>
            <w:r w:rsidRPr="00304682">
              <w:rPr>
                <w:lang w:val="ro-RO" w:eastAsia="en-US"/>
              </w:rPr>
              <w:t xml:space="preserve">„ </w:t>
            </w:r>
            <w:proofErr w:type="spellStart"/>
            <w:r w:rsidRPr="00304682">
              <w:rPr>
                <w:lang w:val="en-US" w:eastAsia="en-US"/>
              </w:rPr>
              <w:t>Anexa</w:t>
            </w:r>
            <w:proofErr w:type="spellEnd"/>
            <w:r w:rsidRPr="00304682">
              <w:rPr>
                <w:lang w:val="en-US" w:eastAsia="en-US"/>
              </w:rPr>
              <w:t xml:space="preserve"> nr. 1</w:t>
            </w:r>
          </w:p>
          <w:p w:rsidR="00672ED5" w:rsidRPr="00672ED5" w:rsidRDefault="00672ED5" w:rsidP="00672ED5">
            <w:pPr>
              <w:jc w:val="center"/>
              <w:rPr>
                <w:b/>
                <w:bCs/>
                <w:color w:val="0000FF"/>
                <w:sz w:val="20"/>
                <w:szCs w:val="20"/>
                <w:lang w:val="ro-RO" w:eastAsia="ro-RO"/>
              </w:rPr>
            </w:pPr>
            <w:r w:rsidRPr="00672ED5">
              <w:rPr>
                <w:b/>
                <w:bCs/>
                <w:color w:val="0000FF"/>
                <w:sz w:val="20"/>
                <w:szCs w:val="20"/>
                <w:lang w:val="ro-RO" w:eastAsia="ro-RO"/>
              </w:rPr>
              <w:lastRenderedPageBreak/>
              <w:t xml:space="preserve">SCHEMA </w:t>
            </w:r>
          </w:p>
          <w:p w:rsidR="00672ED5" w:rsidRPr="00672ED5" w:rsidRDefault="00672ED5" w:rsidP="00672ED5">
            <w:pPr>
              <w:jc w:val="center"/>
              <w:rPr>
                <w:b/>
                <w:bCs/>
                <w:color w:val="0000FF"/>
                <w:sz w:val="20"/>
                <w:szCs w:val="20"/>
                <w:lang w:val="ro-RO" w:eastAsia="ro-RO"/>
              </w:rPr>
            </w:pPr>
            <w:r w:rsidRPr="00672ED5">
              <w:rPr>
                <w:b/>
                <w:bCs/>
                <w:color w:val="0000FF"/>
                <w:sz w:val="20"/>
                <w:szCs w:val="20"/>
                <w:lang w:val="ro-RO" w:eastAsia="ro-RO"/>
              </w:rPr>
              <w:t xml:space="preserve">de calculare a plăţilor pentru serviciile de acreditare </w:t>
            </w:r>
          </w:p>
          <w:p w:rsidR="00672ED5" w:rsidRPr="00672ED5" w:rsidRDefault="00672ED5" w:rsidP="00672ED5">
            <w:pPr>
              <w:ind w:firstLine="567"/>
              <w:rPr>
                <w:b/>
                <w:bCs/>
                <w:color w:val="0000FF"/>
                <w:sz w:val="20"/>
                <w:szCs w:val="20"/>
                <w:lang w:val="ro-RO" w:eastAsia="ro-RO"/>
              </w:rPr>
            </w:pPr>
            <w:r w:rsidRPr="00672ED5">
              <w:rPr>
                <w:b/>
                <w:bCs/>
                <w:color w:val="0000FF"/>
                <w:sz w:val="20"/>
                <w:szCs w:val="20"/>
                <w:lang w:val="ro-RO" w:eastAsia="ro-RO"/>
              </w:rPr>
              <w:t> </w:t>
            </w:r>
          </w:p>
          <w:tbl>
            <w:tblPr>
              <w:tblW w:w="6642" w:type="dxa"/>
              <w:jc w:val="center"/>
              <w:tblInd w:w="974" w:type="dxa"/>
              <w:tblLayout w:type="fixed"/>
              <w:tblLook w:val="04A0" w:firstRow="1" w:lastRow="0" w:firstColumn="1" w:lastColumn="0" w:noHBand="0" w:noVBand="1"/>
            </w:tblPr>
            <w:tblGrid>
              <w:gridCol w:w="912"/>
              <w:gridCol w:w="1418"/>
              <w:gridCol w:w="1972"/>
              <w:gridCol w:w="2340"/>
            </w:tblGrid>
            <w:tr w:rsidR="00672ED5" w:rsidRPr="00672ED5" w:rsidTr="00672ED5">
              <w:trPr>
                <w:jc w:val="center"/>
              </w:trPr>
              <w:tc>
                <w:tcPr>
                  <w:tcW w:w="912"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b/>
                      <w:bCs/>
                      <w:color w:val="0000FF"/>
                      <w:sz w:val="20"/>
                      <w:szCs w:val="20"/>
                      <w:lang w:val="en-US"/>
                    </w:rPr>
                  </w:pPr>
                  <w:r w:rsidRPr="00672ED5">
                    <w:rPr>
                      <w:b/>
                      <w:bCs/>
                      <w:color w:val="0000FF"/>
                      <w:sz w:val="20"/>
                      <w:szCs w:val="20"/>
                      <w:lang w:val="en-US"/>
                    </w:rPr>
                    <w:t>Nr</w:t>
                  </w:r>
                  <w:proofErr w:type="gramStart"/>
                  <w:r w:rsidRPr="00672ED5">
                    <w:rPr>
                      <w:b/>
                      <w:bCs/>
                      <w:color w:val="0000FF"/>
                      <w:sz w:val="20"/>
                      <w:szCs w:val="20"/>
                      <w:lang w:val="en-US"/>
                    </w:rPr>
                    <w:t>.</w:t>
                  </w:r>
                  <w:proofErr w:type="gramEnd"/>
                  <w:r w:rsidRPr="00672ED5">
                    <w:rPr>
                      <w:b/>
                      <w:bCs/>
                      <w:color w:val="0000FF"/>
                      <w:sz w:val="20"/>
                      <w:szCs w:val="20"/>
                      <w:lang w:val="en-US"/>
                    </w:rPr>
                    <w:br/>
                  </w:r>
                  <w:proofErr w:type="spellStart"/>
                  <w:r w:rsidRPr="00672ED5">
                    <w:rPr>
                      <w:b/>
                      <w:bCs/>
                      <w:color w:val="0000FF"/>
                      <w:sz w:val="20"/>
                      <w:szCs w:val="20"/>
                      <w:lang w:val="en-US"/>
                    </w:rPr>
                    <w:t>crt</w:t>
                  </w:r>
                  <w:proofErr w:type="spellEnd"/>
                  <w:r w:rsidRPr="00672ED5">
                    <w:rPr>
                      <w:b/>
                      <w:bCs/>
                      <w:color w:val="0000FF"/>
                      <w:sz w:val="20"/>
                      <w:szCs w:val="20"/>
                      <w:lang w:val="en-US"/>
                    </w:rPr>
                    <w:t>.</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b/>
                      <w:bCs/>
                      <w:color w:val="0000FF"/>
                      <w:sz w:val="20"/>
                      <w:szCs w:val="20"/>
                      <w:lang w:val="en-US"/>
                    </w:rPr>
                  </w:pPr>
                  <w:proofErr w:type="spellStart"/>
                  <w:r w:rsidRPr="00672ED5">
                    <w:rPr>
                      <w:b/>
                      <w:bCs/>
                      <w:color w:val="0000FF"/>
                      <w:sz w:val="20"/>
                      <w:szCs w:val="20"/>
                      <w:lang w:val="en-US"/>
                    </w:rPr>
                    <w:t>Etapele</w:t>
                  </w:r>
                  <w:proofErr w:type="spellEnd"/>
                  <w:r w:rsidRPr="00672ED5">
                    <w:rPr>
                      <w:b/>
                      <w:bCs/>
                      <w:color w:val="0000FF"/>
                      <w:sz w:val="20"/>
                      <w:szCs w:val="20"/>
                      <w:lang w:val="en-US"/>
                    </w:rPr>
                    <w:t xml:space="preserve"> de </w:t>
                  </w:r>
                  <w:proofErr w:type="spellStart"/>
                  <w:r w:rsidRPr="00672ED5">
                    <w:rPr>
                      <w:b/>
                      <w:bCs/>
                      <w:color w:val="0000FF"/>
                      <w:sz w:val="20"/>
                      <w:szCs w:val="20"/>
                      <w:lang w:val="en-US"/>
                    </w:rPr>
                    <w:t>activitate</w:t>
                  </w:r>
                  <w:proofErr w:type="spellEnd"/>
                </w:p>
              </w:tc>
              <w:tc>
                <w:tcPr>
                  <w:tcW w:w="1972" w:type="dxa"/>
                  <w:tcBorders>
                    <w:top w:val="single" w:sz="6" w:space="0" w:color="000000"/>
                    <w:left w:val="single" w:sz="4" w:space="0" w:color="auto"/>
                    <w:bottom w:val="single" w:sz="6" w:space="0" w:color="000000"/>
                    <w:right w:val="single" w:sz="6" w:space="0" w:color="000000"/>
                  </w:tcBorders>
                  <w:shd w:val="clear" w:color="auto" w:fill="auto"/>
                </w:tcPr>
                <w:p w:rsidR="00672ED5" w:rsidRPr="00672ED5" w:rsidRDefault="00672ED5" w:rsidP="00210910">
                  <w:pPr>
                    <w:ind w:left="447"/>
                    <w:jc w:val="center"/>
                    <w:rPr>
                      <w:b/>
                      <w:bCs/>
                      <w:color w:val="0000FF"/>
                      <w:sz w:val="20"/>
                      <w:szCs w:val="20"/>
                      <w:lang w:val="en-US"/>
                    </w:rPr>
                  </w:pPr>
                  <w:proofErr w:type="spellStart"/>
                  <w:r w:rsidRPr="00672ED5">
                    <w:rPr>
                      <w:b/>
                      <w:bCs/>
                      <w:color w:val="0000FF"/>
                      <w:sz w:val="20"/>
                      <w:szCs w:val="20"/>
                      <w:lang w:val="en-US"/>
                    </w:rPr>
                    <w:t>Laboratoare</w:t>
                  </w:r>
                  <w:proofErr w:type="spellEnd"/>
                  <w:r w:rsidRPr="00672ED5">
                    <w:rPr>
                      <w:b/>
                      <w:bCs/>
                      <w:color w:val="0000FF"/>
                      <w:sz w:val="20"/>
                      <w:szCs w:val="20"/>
                      <w:lang w:val="en-US"/>
                    </w:rPr>
                    <w:t xml:space="preserve">  </w:t>
                  </w:r>
                </w:p>
              </w:tc>
              <w:tc>
                <w:tcPr>
                  <w:tcW w:w="2340" w:type="dxa"/>
                  <w:tcBorders>
                    <w:top w:val="single" w:sz="6" w:space="0" w:color="000000"/>
                    <w:left w:val="single" w:sz="4" w:space="0" w:color="auto"/>
                    <w:bottom w:val="single" w:sz="6" w:space="0" w:color="000000"/>
                    <w:right w:val="single" w:sz="6" w:space="0" w:color="000000"/>
                  </w:tcBorders>
                  <w:shd w:val="clear" w:color="auto" w:fill="auto"/>
                </w:tcPr>
                <w:p w:rsidR="00672ED5" w:rsidRPr="00672ED5" w:rsidRDefault="00672ED5" w:rsidP="00210910">
                  <w:pPr>
                    <w:jc w:val="center"/>
                    <w:rPr>
                      <w:b/>
                      <w:bCs/>
                      <w:color w:val="0000FF"/>
                      <w:sz w:val="20"/>
                      <w:szCs w:val="20"/>
                      <w:lang w:val="en-US"/>
                    </w:rPr>
                  </w:pPr>
                  <w:proofErr w:type="spellStart"/>
                  <w:r w:rsidRPr="00672ED5">
                    <w:rPr>
                      <w:b/>
                      <w:bCs/>
                      <w:color w:val="0000FF"/>
                      <w:sz w:val="20"/>
                      <w:szCs w:val="20"/>
                      <w:lang w:val="en-US"/>
                    </w:rPr>
                    <w:t>Organisme</w:t>
                  </w:r>
                  <w:proofErr w:type="spellEnd"/>
                  <w:r w:rsidRPr="00672ED5">
                    <w:rPr>
                      <w:b/>
                      <w:bCs/>
                      <w:color w:val="0000FF"/>
                      <w:sz w:val="20"/>
                      <w:szCs w:val="20"/>
                      <w:lang w:val="en-US"/>
                    </w:rPr>
                    <w:t xml:space="preserve"> de </w:t>
                  </w:r>
                  <w:proofErr w:type="spellStart"/>
                  <w:r w:rsidRPr="00672ED5">
                    <w:rPr>
                      <w:b/>
                      <w:bCs/>
                      <w:color w:val="0000FF"/>
                      <w:sz w:val="20"/>
                      <w:szCs w:val="20"/>
                      <w:lang w:val="en-US"/>
                    </w:rPr>
                    <w:t>certificare</w:t>
                  </w:r>
                  <w:proofErr w:type="spellEnd"/>
                  <w:r w:rsidRPr="00672ED5">
                    <w:rPr>
                      <w:b/>
                      <w:bCs/>
                      <w:color w:val="0000FF"/>
                      <w:sz w:val="20"/>
                      <w:szCs w:val="20"/>
                      <w:lang w:val="en-US"/>
                    </w:rPr>
                    <w:t xml:space="preserve"> </w:t>
                  </w:r>
                  <w:proofErr w:type="spellStart"/>
                  <w:r w:rsidRPr="00672ED5">
                    <w:rPr>
                      <w:b/>
                      <w:bCs/>
                      <w:color w:val="0000FF"/>
                      <w:sz w:val="20"/>
                      <w:szCs w:val="20"/>
                      <w:lang w:val="en-US"/>
                    </w:rPr>
                    <w:t>şi</w:t>
                  </w:r>
                  <w:proofErr w:type="spellEnd"/>
                  <w:r w:rsidRPr="00672ED5">
                    <w:rPr>
                      <w:b/>
                      <w:bCs/>
                      <w:color w:val="0000FF"/>
                      <w:sz w:val="20"/>
                      <w:szCs w:val="20"/>
                      <w:lang w:val="en-US"/>
                    </w:rPr>
                    <w:t xml:space="preserve"> de </w:t>
                  </w:r>
                  <w:proofErr w:type="spellStart"/>
                  <w:r w:rsidRPr="00672ED5">
                    <w:rPr>
                      <w:b/>
                      <w:bCs/>
                      <w:color w:val="0000FF"/>
                      <w:sz w:val="20"/>
                      <w:szCs w:val="20"/>
                      <w:lang w:val="en-US"/>
                    </w:rPr>
                    <w:t>inspecţie</w:t>
                  </w:r>
                  <w:proofErr w:type="spellEnd"/>
                </w:p>
              </w:tc>
            </w:tr>
            <w:tr w:rsidR="00672ED5" w:rsidRPr="00672ED5" w:rsidTr="00672ED5">
              <w:trPr>
                <w:jc w:val="center"/>
              </w:trPr>
              <w:tc>
                <w:tcPr>
                  <w:tcW w:w="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72ED5" w:rsidRPr="00672ED5" w:rsidRDefault="00672ED5" w:rsidP="00210910">
                  <w:pPr>
                    <w:rPr>
                      <w:b/>
                      <w:bCs/>
                      <w:color w:val="0000FF"/>
                      <w:sz w:val="20"/>
                      <w:szCs w:val="20"/>
                      <w:lang w:val="en-US"/>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72ED5" w:rsidRPr="00672ED5" w:rsidRDefault="00672ED5" w:rsidP="00210910">
                  <w:pPr>
                    <w:rPr>
                      <w:b/>
                      <w:bCs/>
                      <w:color w:val="0000FF"/>
                      <w:sz w:val="20"/>
                      <w:szCs w:val="20"/>
                      <w:lang w:val="en-US"/>
                    </w:rPr>
                  </w:pPr>
                </w:p>
              </w:tc>
              <w:tc>
                <w:tcPr>
                  <w:tcW w:w="1972" w:type="dxa"/>
                  <w:tcBorders>
                    <w:top w:val="single" w:sz="6" w:space="0" w:color="000000"/>
                    <w:left w:val="single" w:sz="4" w:space="0" w:color="auto"/>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b/>
                      <w:bCs/>
                      <w:color w:val="0000FF"/>
                      <w:sz w:val="20"/>
                      <w:szCs w:val="20"/>
                      <w:lang w:val="en-US"/>
                    </w:rPr>
                  </w:pPr>
                  <w:proofErr w:type="spellStart"/>
                  <w:r w:rsidRPr="00672ED5">
                    <w:rPr>
                      <w:b/>
                      <w:bCs/>
                      <w:color w:val="0000FF"/>
                      <w:sz w:val="20"/>
                      <w:szCs w:val="20"/>
                      <w:lang w:val="en-US"/>
                    </w:rPr>
                    <w:t>costul</w:t>
                  </w:r>
                  <w:proofErr w:type="spellEnd"/>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b/>
                      <w:bCs/>
                      <w:color w:val="0000FF"/>
                      <w:sz w:val="20"/>
                      <w:szCs w:val="20"/>
                      <w:lang w:val="en-US"/>
                    </w:rPr>
                  </w:pPr>
                  <w:proofErr w:type="spellStart"/>
                  <w:r w:rsidRPr="00672ED5">
                    <w:rPr>
                      <w:b/>
                      <w:bCs/>
                      <w:color w:val="0000FF"/>
                      <w:sz w:val="20"/>
                      <w:szCs w:val="20"/>
                      <w:lang w:val="en-US"/>
                    </w:rPr>
                    <w:t>costul</w:t>
                  </w:r>
                  <w:proofErr w:type="spellEnd"/>
                </w:p>
              </w:tc>
            </w:tr>
            <w:tr w:rsidR="00672ED5" w:rsidRPr="00672ED5" w:rsidTr="00672ED5">
              <w:trPr>
                <w:jc w:val="center"/>
              </w:trPr>
              <w:tc>
                <w:tcPr>
                  <w:tcW w:w="91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b/>
                      <w:bCs/>
                      <w:color w:val="0000FF"/>
                      <w:sz w:val="20"/>
                      <w:szCs w:val="20"/>
                      <w:lang w:val="en-US"/>
                    </w:rPr>
                  </w:pPr>
                  <w:r w:rsidRPr="00672ED5">
                    <w:rPr>
                      <w:b/>
                      <w:bCs/>
                      <w:color w:val="0000FF"/>
                      <w:sz w:val="20"/>
                      <w:szCs w:val="20"/>
                      <w:lang w:val="en-US"/>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b/>
                      <w:bCs/>
                      <w:color w:val="0000FF"/>
                      <w:sz w:val="20"/>
                      <w:szCs w:val="20"/>
                      <w:lang w:val="en-US"/>
                    </w:rPr>
                  </w:pPr>
                  <w:r w:rsidRPr="00672ED5">
                    <w:rPr>
                      <w:b/>
                      <w:bCs/>
                      <w:color w:val="0000FF"/>
                      <w:sz w:val="20"/>
                      <w:szCs w:val="20"/>
                      <w:lang w:val="en-US"/>
                    </w:rPr>
                    <w:t>2</w:t>
                  </w:r>
                </w:p>
              </w:tc>
              <w:tc>
                <w:tcPr>
                  <w:tcW w:w="197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b/>
                      <w:bCs/>
                      <w:color w:val="0000FF"/>
                      <w:sz w:val="20"/>
                      <w:szCs w:val="20"/>
                      <w:lang w:val="en-US"/>
                    </w:rPr>
                  </w:pPr>
                  <w:r w:rsidRPr="00672ED5">
                    <w:rPr>
                      <w:b/>
                      <w:bCs/>
                      <w:color w:val="0000FF"/>
                      <w:sz w:val="20"/>
                      <w:szCs w:val="20"/>
                      <w:lang w:val="en-US"/>
                    </w:rPr>
                    <w:t>3</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b/>
                      <w:bCs/>
                      <w:color w:val="0000FF"/>
                      <w:sz w:val="20"/>
                      <w:szCs w:val="20"/>
                      <w:lang w:val="en-US"/>
                    </w:rPr>
                  </w:pPr>
                  <w:r w:rsidRPr="00672ED5">
                    <w:rPr>
                      <w:b/>
                      <w:bCs/>
                      <w:color w:val="0000FF"/>
                      <w:sz w:val="20"/>
                      <w:szCs w:val="20"/>
                      <w:lang w:val="en-US"/>
                    </w:rPr>
                    <w:t xml:space="preserve">4 </w:t>
                  </w:r>
                </w:p>
              </w:tc>
            </w:tr>
            <w:tr w:rsidR="00672ED5" w:rsidRPr="00672ED5" w:rsidTr="00672ED5">
              <w:trPr>
                <w:jc w:val="center"/>
              </w:trPr>
              <w:tc>
                <w:tcPr>
                  <w:tcW w:w="91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en-US"/>
                    </w:rPr>
                  </w:pPr>
                  <w:r w:rsidRPr="00672ED5">
                    <w:rPr>
                      <w:color w:val="0000FF"/>
                      <w:sz w:val="20"/>
                      <w:szCs w:val="20"/>
                      <w:lang w:val="en-US"/>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rPr>
                      <w:color w:val="0000FF"/>
                      <w:sz w:val="20"/>
                      <w:szCs w:val="20"/>
                      <w:lang w:val="en-US"/>
                    </w:rPr>
                  </w:pPr>
                  <w:proofErr w:type="spellStart"/>
                  <w:r w:rsidRPr="00672ED5">
                    <w:rPr>
                      <w:color w:val="0000FF"/>
                      <w:sz w:val="20"/>
                      <w:szCs w:val="20"/>
                      <w:lang w:val="en-US"/>
                    </w:rPr>
                    <w:t>Iniţiere</w:t>
                  </w:r>
                  <w:proofErr w:type="spellEnd"/>
                  <w:r w:rsidRPr="00672ED5">
                    <w:rPr>
                      <w:color w:val="0000FF"/>
                      <w:sz w:val="20"/>
                      <w:szCs w:val="20"/>
                      <w:lang w:val="en-US"/>
                    </w:rPr>
                    <w:t xml:space="preserve">: </w:t>
                  </w:r>
                  <w:proofErr w:type="spellStart"/>
                  <w:r w:rsidRPr="00672ED5">
                    <w:rPr>
                      <w:color w:val="FF0000"/>
                      <w:sz w:val="20"/>
                      <w:szCs w:val="20"/>
                      <w:lang w:val="en-US"/>
                    </w:rPr>
                    <w:t>primirea</w:t>
                  </w:r>
                  <w:proofErr w:type="spellEnd"/>
                  <w:r w:rsidRPr="00672ED5">
                    <w:rPr>
                      <w:color w:val="FF0000"/>
                      <w:sz w:val="20"/>
                      <w:szCs w:val="20"/>
                      <w:lang w:val="en-US"/>
                    </w:rPr>
                    <w:t xml:space="preserve">, </w:t>
                  </w:r>
                  <w:proofErr w:type="spellStart"/>
                  <w:r w:rsidRPr="00672ED5">
                    <w:rPr>
                      <w:color w:val="FF0000"/>
                      <w:sz w:val="20"/>
                      <w:szCs w:val="20"/>
                      <w:lang w:val="en-US"/>
                    </w:rPr>
                    <w:t>analiza</w:t>
                  </w:r>
                  <w:proofErr w:type="spellEnd"/>
                  <w:r w:rsidRPr="00672ED5">
                    <w:rPr>
                      <w:color w:val="0000FF"/>
                      <w:sz w:val="20"/>
                      <w:szCs w:val="20"/>
                      <w:lang w:val="en-US"/>
                    </w:rPr>
                    <w:t xml:space="preserve"> </w:t>
                  </w:r>
                  <w:proofErr w:type="spellStart"/>
                  <w:r w:rsidRPr="00672ED5">
                    <w:rPr>
                      <w:color w:val="FF0000"/>
                      <w:sz w:val="20"/>
                      <w:szCs w:val="20"/>
                      <w:lang w:val="en-US"/>
                    </w:rPr>
                    <w:t>solicitării</w:t>
                  </w:r>
                  <w:proofErr w:type="spellEnd"/>
                  <w:r w:rsidRPr="00672ED5">
                    <w:rPr>
                      <w:color w:val="FF0000"/>
                      <w:sz w:val="20"/>
                      <w:szCs w:val="20"/>
                      <w:lang w:val="en-US"/>
                    </w:rPr>
                    <w:t xml:space="preserve"> </w:t>
                  </w:r>
                  <w:proofErr w:type="spellStart"/>
                  <w:r w:rsidRPr="00672ED5">
                    <w:rPr>
                      <w:color w:val="0000FF"/>
                      <w:sz w:val="20"/>
                      <w:szCs w:val="20"/>
                      <w:lang w:val="en-US"/>
                    </w:rPr>
                    <w:t>şi</w:t>
                  </w:r>
                  <w:proofErr w:type="spellEnd"/>
                  <w:r w:rsidRPr="00672ED5">
                    <w:rPr>
                      <w:color w:val="0000FF"/>
                      <w:sz w:val="20"/>
                      <w:szCs w:val="20"/>
                      <w:lang w:val="en-US"/>
                    </w:rPr>
                    <w:t xml:space="preserve"> </w:t>
                  </w:r>
                  <w:proofErr w:type="spellStart"/>
                  <w:r w:rsidRPr="00672ED5">
                    <w:rPr>
                      <w:color w:val="0000FF"/>
                      <w:sz w:val="20"/>
                      <w:szCs w:val="20"/>
                      <w:lang w:val="en-US"/>
                    </w:rPr>
                    <w:t>luarea</w:t>
                  </w:r>
                  <w:proofErr w:type="spellEnd"/>
                  <w:r w:rsidRPr="00672ED5">
                    <w:rPr>
                      <w:color w:val="0000FF"/>
                      <w:sz w:val="20"/>
                      <w:szCs w:val="20"/>
                      <w:lang w:val="en-US"/>
                    </w:rPr>
                    <w:t xml:space="preserve"> </w:t>
                  </w:r>
                  <w:proofErr w:type="spellStart"/>
                  <w:r w:rsidRPr="00672ED5">
                    <w:rPr>
                      <w:color w:val="0000FF"/>
                      <w:sz w:val="20"/>
                      <w:szCs w:val="20"/>
                      <w:lang w:val="en-US"/>
                    </w:rPr>
                    <w:t>deciziei</w:t>
                  </w:r>
                  <w:proofErr w:type="spellEnd"/>
                </w:p>
              </w:tc>
              <w:tc>
                <w:tcPr>
                  <w:tcW w:w="4312"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FF0000"/>
                      <w:sz w:val="20"/>
                      <w:szCs w:val="20"/>
                      <w:lang w:val="ro-RO" w:eastAsia="ro-RO"/>
                    </w:rPr>
                  </w:pPr>
                  <w:r w:rsidRPr="00672ED5">
                    <w:rPr>
                      <w:color w:val="FF0000"/>
                      <w:sz w:val="20"/>
                      <w:szCs w:val="20"/>
                      <w:lang w:val="ro-RO" w:eastAsia="ro-RO"/>
                    </w:rPr>
                    <w:t>2Te</w:t>
                  </w:r>
                </w:p>
                <w:p w:rsidR="00672ED5" w:rsidRPr="00672ED5" w:rsidRDefault="00672ED5" w:rsidP="00210910">
                  <w:pPr>
                    <w:rPr>
                      <w:color w:val="FF0000"/>
                      <w:sz w:val="20"/>
                      <w:szCs w:val="20"/>
                      <w:lang w:val="ro-RO" w:eastAsia="ro-RO"/>
                    </w:rPr>
                  </w:pPr>
                  <w:r w:rsidRPr="00672ED5">
                    <w:rPr>
                      <w:color w:val="FF0000"/>
                      <w:sz w:val="20"/>
                      <w:szCs w:val="20"/>
                      <w:lang w:val="ro-RO" w:eastAsia="ro-RO"/>
                    </w:rPr>
                    <w:t xml:space="preserve">Te – costul mediu al unei zile de lucru a organismului de acreditare; </w:t>
                  </w:r>
                  <w:r w:rsidRPr="00672ED5">
                    <w:rPr>
                      <w:color w:val="FF0000"/>
                      <w:sz w:val="20"/>
                      <w:szCs w:val="20"/>
                      <w:lang w:val="ro-RO" w:eastAsia="ro-RO"/>
                    </w:rPr>
                    <w:br/>
                  </w:r>
                </w:p>
              </w:tc>
            </w:tr>
            <w:tr w:rsidR="00672ED5" w:rsidRPr="00672ED5" w:rsidTr="00672ED5">
              <w:trPr>
                <w:jc w:val="center"/>
              </w:trPr>
              <w:tc>
                <w:tcPr>
                  <w:tcW w:w="912"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en-US"/>
                    </w:rPr>
                  </w:pPr>
                  <w:r w:rsidRPr="00672ED5">
                    <w:rPr>
                      <w:color w:val="0000FF"/>
                      <w:sz w:val="20"/>
                      <w:szCs w:val="20"/>
                      <w:lang w:val="en-US"/>
                    </w:rPr>
                    <w:t>2</w:t>
                  </w:r>
                </w:p>
              </w:tc>
              <w:tc>
                <w:tcPr>
                  <w:tcW w:w="1418" w:type="dxa"/>
                  <w:vMerge w:val="restar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rPr>
                      <w:color w:val="FF0000"/>
                      <w:sz w:val="20"/>
                      <w:szCs w:val="20"/>
                      <w:lang w:val="en-US"/>
                    </w:rPr>
                  </w:pPr>
                  <w:proofErr w:type="spellStart"/>
                  <w:r w:rsidRPr="00672ED5">
                    <w:rPr>
                      <w:color w:val="FF0000"/>
                      <w:sz w:val="20"/>
                      <w:szCs w:val="20"/>
                      <w:lang w:val="en-US"/>
                    </w:rPr>
                    <w:t>Analiza</w:t>
                  </w:r>
                  <w:proofErr w:type="spellEnd"/>
                  <w:r w:rsidRPr="00672ED5">
                    <w:rPr>
                      <w:color w:val="FF0000"/>
                      <w:sz w:val="20"/>
                      <w:szCs w:val="20"/>
                      <w:lang w:val="en-US"/>
                    </w:rPr>
                    <w:t xml:space="preserve"> </w:t>
                  </w:r>
                  <w:proofErr w:type="spellStart"/>
                  <w:r w:rsidRPr="00672ED5">
                    <w:rPr>
                      <w:color w:val="FF0000"/>
                      <w:sz w:val="20"/>
                      <w:szCs w:val="20"/>
                      <w:lang w:val="en-US"/>
                    </w:rPr>
                    <w:t>documentelor</w:t>
                  </w:r>
                  <w:proofErr w:type="spellEnd"/>
                  <w:r w:rsidRPr="00672ED5">
                    <w:rPr>
                      <w:color w:val="FF0000"/>
                      <w:sz w:val="20"/>
                      <w:szCs w:val="20"/>
                      <w:lang w:val="en-US"/>
                    </w:rPr>
                    <w:t xml:space="preserve"> </w:t>
                  </w:r>
                  <w:proofErr w:type="spellStart"/>
                  <w:r w:rsidRPr="00672ED5">
                    <w:rPr>
                      <w:color w:val="FF0000"/>
                      <w:sz w:val="20"/>
                      <w:szCs w:val="20"/>
                      <w:lang w:val="en-US"/>
                    </w:rPr>
                    <w:t>și</w:t>
                  </w:r>
                  <w:proofErr w:type="spellEnd"/>
                  <w:r w:rsidRPr="00672ED5">
                    <w:rPr>
                      <w:color w:val="FF0000"/>
                      <w:sz w:val="20"/>
                      <w:szCs w:val="20"/>
                      <w:lang w:val="en-US"/>
                    </w:rPr>
                    <w:t xml:space="preserve"> </w:t>
                  </w:r>
                  <w:proofErr w:type="spellStart"/>
                  <w:r w:rsidRPr="00672ED5">
                    <w:rPr>
                      <w:color w:val="FF0000"/>
                      <w:sz w:val="20"/>
                      <w:szCs w:val="20"/>
                      <w:lang w:val="en-US"/>
                    </w:rPr>
                    <w:t>înregistrărilor</w:t>
                  </w:r>
                  <w:proofErr w:type="spellEnd"/>
                </w:p>
              </w:tc>
              <w:tc>
                <w:tcPr>
                  <w:tcW w:w="4312"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en-US"/>
                    </w:rPr>
                  </w:pPr>
                  <w:proofErr w:type="spellStart"/>
                  <w:r w:rsidRPr="00672ED5">
                    <w:rPr>
                      <w:color w:val="0000FF"/>
                      <w:sz w:val="20"/>
                      <w:szCs w:val="20"/>
                      <w:lang w:val="en-US"/>
                    </w:rPr>
                    <w:t>Pentru</w:t>
                  </w:r>
                  <w:proofErr w:type="spellEnd"/>
                  <w:r w:rsidRPr="00672ED5">
                    <w:rPr>
                      <w:color w:val="0000FF"/>
                      <w:sz w:val="20"/>
                      <w:szCs w:val="20"/>
                      <w:lang w:val="en-US"/>
                    </w:rPr>
                    <w:t xml:space="preserve"> </w:t>
                  </w:r>
                  <w:proofErr w:type="spellStart"/>
                  <w:r w:rsidRPr="00672ED5">
                    <w:rPr>
                      <w:color w:val="0000FF"/>
                      <w:sz w:val="20"/>
                      <w:szCs w:val="20"/>
                      <w:lang w:val="en-US"/>
                    </w:rPr>
                    <w:t>laboratoare</w:t>
                  </w:r>
                  <w:proofErr w:type="spellEnd"/>
                  <w:r w:rsidRPr="00672ED5">
                    <w:rPr>
                      <w:color w:val="0000FF"/>
                      <w:sz w:val="20"/>
                      <w:szCs w:val="20"/>
                      <w:lang w:val="en-US"/>
                    </w:rPr>
                    <w:t xml:space="preserve">, </w:t>
                  </w:r>
                  <w:proofErr w:type="spellStart"/>
                  <w:r w:rsidRPr="00672ED5">
                    <w:rPr>
                      <w:color w:val="FF0000"/>
                      <w:sz w:val="20"/>
                      <w:szCs w:val="20"/>
                      <w:lang w:val="en-US"/>
                    </w:rPr>
                    <w:t>organisme</w:t>
                  </w:r>
                  <w:proofErr w:type="spellEnd"/>
                  <w:r w:rsidRPr="00672ED5">
                    <w:rPr>
                      <w:color w:val="FF0000"/>
                      <w:sz w:val="20"/>
                      <w:szCs w:val="20"/>
                      <w:lang w:val="en-US"/>
                    </w:rPr>
                    <w:t xml:space="preserve"> de </w:t>
                  </w:r>
                  <w:proofErr w:type="spellStart"/>
                  <w:r w:rsidRPr="00672ED5">
                    <w:rPr>
                      <w:color w:val="FF0000"/>
                      <w:sz w:val="20"/>
                      <w:szCs w:val="20"/>
                      <w:lang w:val="en-US"/>
                    </w:rPr>
                    <w:t>certificare</w:t>
                  </w:r>
                  <w:proofErr w:type="spellEnd"/>
                  <w:r w:rsidRPr="00672ED5">
                    <w:rPr>
                      <w:color w:val="FF0000"/>
                      <w:sz w:val="20"/>
                      <w:szCs w:val="20"/>
                      <w:lang w:val="en-US"/>
                    </w:rPr>
                    <w:t xml:space="preserve"> </w:t>
                  </w:r>
                  <w:proofErr w:type="spellStart"/>
                  <w:r w:rsidRPr="00672ED5">
                    <w:rPr>
                      <w:color w:val="FF0000"/>
                      <w:sz w:val="20"/>
                      <w:szCs w:val="20"/>
                      <w:lang w:val="en-US"/>
                    </w:rPr>
                    <w:t>și</w:t>
                  </w:r>
                  <w:proofErr w:type="spellEnd"/>
                  <w:r w:rsidRPr="00672ED5">
                    <w:rPr>
                      <w:color w:val="FF0000"/>
                      <w:sz w:val="20"/>
                      <w:szCs w:val="20"/>
                      <w:lang w:val="en-US"/>
                    </w:rPr>
                    <w:t xml:space="preserve"> </w:t>
                  </w:r>
                  <w:proofErr w:type="spellStart"/>
                  <w:r w:rsidRPr="00672ED5">
                    <w:rPr>
                      <w:color w:val="FF0000"/>
                      <w:sz w:val="20"/>
                      <w:szCs w:val="20"/>
                      <w:lang w:val="en-US"/>
                    </w:rPr>
                    <w:t>inspecții</w:t>
                  </w:r>
                  <w:proofErr w:type="spellEnd"/>
                  <w:r w:rsidRPr="00672ED5">
                    <w:rPr>
                      <w:color w:val="0000FF"/>
                      <w:sz w:val="20"/>
                      <w:szCs w:val="20"/>
                      <w:lang w:val="en-US"/>
                    </w:rPr>
                    <w:t xml:space="preserve"> cu maximum 4 </w:t>
                  </w:r>
                  <w:proofErr w:type="spellStart"/>
                  <w:r w:rsidRPr="00672ED5">
                    <w:rPr>
                      <w:color w:val="0000FF"/>
                      <w:sz w:val="20"/>
                      <w:szCs w:val="20"/>
                      <w:lang w:val="en-US"/>
                    </w:rPr>
                    <w:t>persoane</w:t>
                  </w:r>
                  <w:proofErr w:type="spellEnd"/>
                  <w:r w:rsidRPr="00672ED5">
                    <w:rPr>
                      <w:color w:val="0000FF"/>
                      <w:sz w:val="20"/>
                      <w:szCs w:val="20"/>
                      <w:lang w:val="en-US"/>
                    </w:rPr>
                    <w:t xml:space="preserve"> - 4Te </w:t>
                  </w:r>
                </w:p>
              </w:tc>
            </w:tr>
            <w:tr w:rsidR="00672ED5" w:rsidRPr="00672ED5" w:rsidTr="00672ED5">
              <w:trPr>
                <w:jc w:val="center"/>
              </w:trPr>
              <w:tc>
                <w:tcPr>
                  <w:tcW w:w="912"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72ED5" w:rsidRPr="00672ED5" w:rsidRDefault="00672ED5" w:rsidP="00210910">
                  <w:pPr>
                    <w:rPr>
                      <w:color w:val="0000FF"/>
                      <w:sz w:val="20"/>
                      <w:szCs w:val="20"/>
                      <w:lang w:val="en-US"/>
                    </w:rPr>
                  </w:pPr>
                </w:p>
              </w:tc>
              <w:tc>
                <w:tcPr>
                  <w:tcW w:w="1418"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672ED5" w:rsidRPr="00672ED5" w:rsidRDefault="00672ED5" w:rsidP="00210910">
                  <w:pPr>
                    <w:rPr>
                      <w:color w:val="0000FF"/>
                      <w:sz w:val="20"/>
                      <w:szCs w:val="20"/>
                      <w:lang w:val="en-US"/>
                    </w:rPr>
                  </w:pPr>
                </w:p>
              </w:tc>
              <w:tc>
                <w:tcPr>
                  <w:tcW w:w="4312"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en-US"/>
                    </w:rPr>
                  </w:pPr>
                  <w:proofErr w:type="spellStart"/>
                  <w:r w:rsidRPr="00672ED5">
                    <w:rPr>
                      <w:color w:val="0000FF"/>
                      <w:sz w:val="20"/>
                      <w:szCs w:val="20"/>
                      <w:lang w:val="en-US"/>
                    </w:rPr>
                    <w:t>Pentru</w:t>
                  </w:r>
                  <w:proofErr w:type="spellEnd"/>
                  <w:r w:rsidRPr="00672ED5">
                    <w:rPr>
                      <w:color w:val="0000FF"/>
                      <w:sz w:val="20"/>
                      <w:szCs w:val="20"/>
                      <w:lang w:val="en-US"/>
                    </w:rPr>
                    <w:t xml:space="preserve"> </w:t>
                  </w:r>
                  <w:proofErr w:type="spellStart"/>
                  <w:r w:rsidRPr="00672ED5">
                    <w:rPr>
                      <w:color w:val="0000FF"/>
                      <w:sz w:val="20"/>
                      <w:szCs w:val="20"/>
                      <w:lang w:val="en-US"/>
                    </w:rPr>
                    <w:t>laboratoare</w:t>
                  </w:r>
                  <w:proofErr w:type="spellEnd"/>
                  <w:r w:rsidRPr="00672ED5">
                    <w:rPr>
                      <w:color w:val="FF0000"/>
                      <w:sz w:val="20"/>
                      <w:szCs w:val="20"/>
                      <w:lang w:val="en-US"/>
                    </w:rPr>
                    <w:t xml:space="preserve">, </w:t>
                  </w:r>
                  <w:proofErr w:type="spellStart"/>
                  <w:r w:rsidRPr="00672ED5">
                    <w:rPr>
                      <w:color w:val="FF0000"/>
                      <w:sz w:val="20"/>
                      <w:szCs w:val="20"/>
                      <w:lang w:val="en-US"/>
                    </w:rPr>
                    <w:t>organisme</w:t>
                  </w:r>
                  <w:proofErr w:type="spellEnd"/>
                  <w:r w:rsidRPr="00672ED5">
                    <w:rPr>
                      <w:color w:val="FF0000"/>
                      <w:sz w:val="20"/>
                      <w:szCs w:val="20"/>
                      <w:lang w:val="en-US"/>
                    </w:rPr>
                    <w:t xml:space="preserve"> de </w:t>
                  </w:r>
                  <w:proofErr w:type="spellStart"/>
                  <w:r w:rsidRPr="00672ED5">
                    <w:rPr>
                      <w:color w:val="FF0000"/>
                      <w:sz w:val="20"/>
                      <w:szCs w:val="20"/>
                      <w:lang w:val="en-US"/>
                    </w:rPr>
                    <w:t>certificare</w:t>
                  </w:r>
                  <w:proofErr w:type="spellEnd"/>
                  <w:r w:rsidRPr="00672ED5">
                    <w:rPr>
                      <w:color w:val="FF0000"/>
                      <w:sz w:val="20"/>
                      <w:szCs w:val="20"/>
                      <w:lang w:val="en-US"/>
                    </w:rPr>
                    <w:t xml:space="preserve"> </w:t>
                  </w:r>
                  <w:proofErr w:type="spellStart"/>
                  <w:r w:rsidRPr="00672ED5">
                    <w:rPr>
                      <w:color w:val="FF0000"/>
                      <w:sz w:val="20"/>
                      <w:szCs w:val="20"/>
                      <w:lang w:val="en-US"/>
                    </w:rPr>
                    <w:t>și</w:t>
                  </w:r>
                  <w:proofErr w:type="spellEnd"/>
                  <w:r w:rsidRPr="00672ED5">
                    <w:rPr>
                      <w:color w:val="FF0000"/>
                      <w:sz w:val="20"/>
                      <w:szCs w:val="20"/>
                      <w:lang w:val="en-US"/>
                    </w:rPr>
                    <w:t xml:space="preserve"> </w:t>
                  </w:r>
                  <w:proofErr w:type="spellStart"/>
                  <w:r w:rsidRPr="00672ED5">
                    <w:rPr>
                      <w:color w:val="FF0000"/>
                      <w:sz w:val="20"/>
                      <w:szCs w:val="20"/>
                      <w:lang w:val="en-US"/>
                    </w:rPr>
                    <w:t>inspecții</w:t>
                  </w:r>
                  <w:proofErr w:type="spellEnd"/>
                  <w:r w:rsidRPr="00672ED5">
                    <w:rPr>
                      <w:color w:val="0000FF"/>
                      <w:sz w:val="20"/>
                      <w:szCs w:val="20"/>
                      <w:lang w:val="en-US"/>
                    </w:rPr>
                    <w:t xml:space="preserve"> cu minimum 5 </w:t>
                  </w:r>
                  <w:proofErr w:type="spellStart"/>
                  <w:r w:rsidRPr="00672ED5">
                    <w:rPr>
                      <w:color w:val="0000FF"/>
                      <w:sz w:val="20"/>
                      <w:szCs w:val="20"/>
                      <w:lang w:val="en-US"/>
                    </w:rPr>
                    <w:t>persoane</w:t>
                  </w:r>
                  <w:proofErr w:type="spellEnd"/>
                  <w:r w:rsidRPr="00672ED5">
                    <w:rPr>
                      <w:color w:val="0000FF"/>
                      <w:sz w:val="20"/>
                      <w:szCs w:val="20"/>
                      <w:lang w:val="en-US"/>
                    </w:rPr>
                    <w:t xml:space="preserve"> - 8Te</w:t>
                  </w:r>
                </w:p>
              </w:tc>
            </w:tr>
            <w:tr w:rsidR="00672ED5" w:rsidRPr="00672ED5" w:rsidTr="00672ED5">
              <w:trPr>
                <w:jc w:val="center"/>
              </w:trPr>
              <w:tc>
                <w:tcPr>
                  <w:tcW w:w="91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en-US"/>
                    </w:rPr>
                  </w:pPr>
                  <w:r w:rsidRPr="00672ED5">
                    <w:rPr>
                      <w:color w:val="0000FF"/>
                      <w:sz w:val="20"/>
                      <w:szCs w:val="20"/>
                      <w:lang w:val="en-US"/>
                    </w:rPr>
                    <w:t>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rPr>
                      <w:color w:val="FF0000"/>
                      <w:sz w:val="20"/>
                      <w:szCs w:val="20"/>
                      <w:lang w:val="en-US"/>
                    </w:rPr>
                  </w:pPr>
                  <w:proofErr w:type="spellStart"/>
                  <w:r w:rsidRPr="00672ED5">
                    <w:rPr>
                      <w:color w:val="FF0000"/>
                      <w:sz w:val="20"/>
                      <w:szCs w:val="20"/>
                      <w:lang w:val="en-US"/>
                    </w:rPr>
                    <w:t>Vizita</w:t>
                  </w:r>
                  <w:proofErr w:type="spellEnd"/>
                  <w:r w:rsidRPr="00672ED5">
                    <w:rPr>
                      <w:color w:val="FF0000"/>
                      <w:sz w:val="20"/>
                      <w:szCs w:val="20"/>
                      <w:lang w:val="en-US"/>
                    </w:rPr>
                    <w:t xml:space="preserve"> </w:t>
                  </w:r>
                  <w:proofErr w:type="spellStart"/>
                  <w:r w:rsidRPr="00672ED5">
                    <w:rPr>
                      <w:color w:val="FF0000"/>
                      <w:sz w:val="20"/>
                      <w:szCs w:val="20"/>
                      <w:lang w:val="en-US"/>
                    </w:rPr>
                    <w:t>preliminară</w:t>
                  </w:r>
                  <w:proofErr w:type="spellEnd"/>
                </w:p>
              </w:tc>
              <w:tc>
                <w:tcPr>
                  <w:tcW w:w="4312"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ro-RO" w:eastAsia="ro-RO"/>
                    </w:rPr>
                  </w:pPr>
                  <w:r w:rsidRPr="00672ED5">
                    <w:rPr>
                      <w:color w:val="0000FF"/>
                      <w:sz w:val="20"/>
                      <w:szCs w:val="20"/>
                      <w:lang w:val="ro-RO" w:eastAsia="ro-RO"/>
                    </w:rPr>
                    <w:t xml:space="preserve">1/3 TA+CD </w:t>
                  </w:r>
                </w:p>
                <w:p w:rsidR="00672ED5" w:rsidRPr="00672ED5" w:rsidRDefault="00672ED5" w:rsidP="00210910">
                  <w:pPr>
                    <w:jc w:val="center"/>
                    <w:rPr>
                      <w:color w:val="0000FF"/>
                      <w:sz w:val="20"/>
                      <w:szCs w:val="20"/>
                      <w:lang w:val="en-US"/>
                    </w:rPr>
                  </w:pPr>
                  <w:r w:rsidRPr="00672ED5">
                    <w:rPr>
                      <w:color w:val="0000FF"/>
                      <w:sz w:val="20"/>
                      <w:szCs w:val="20"/>
                      <w:lang w:val="en-US"/>
                    </w:rPr>
                    <w:t xml:space="preserve">TA – </w:t>
                  </w:r>
                  <w:proofErr w:type="spellStart"/>
                  <w:r w:rsidRPr="00672ED5">
                    <w:rPr>
                      <w:color w:val="0000FF"/>
                      <w:sz w:val="20"/>
                      <w:szCs w:val="20"/>
                      <w:lang w:val="en-US"/>
                    </w:rPr>
                    <w:t>costul</w:t>
                  </w:r>
                  <w:proofErr w:type="spellEnd"/>
                  <w:r w:rsidRPr="00672ED5">
                    <w:rPr>
                      <w:color w:val="0000FF"/>
                      <w:sz w:val="20"/>
                      <w:szCs w:val="20"/>
                      <w:lang w:val="en-US"/>
                    </w:rPr>
                    <w:t xml:space="preserve"> </w:t>
                  </w:r>
                  <w:proofErr w:type="spellStart"/>
                  <w:r w:rsidRPr="00672ED5">
                    <w:rPr>
                      <w:color w:val="0000FF"/>
                      <w:sz w:val="20"/>
                      <w:szCs w:val="20"/>
                      <w:lang w:val="en-US"/>
                    </w:rPr>
                    <w:t>evaluării</w:t>
                  </w:r>
                  <w:proofErr w:type="spellEnd"/>
                  <w:r w:rsidRPr="00672ED5">
                    <w:rPr>
                      <w:color w:val="0000FF"/>
                      <w:sz w:val="20"/>
                      <w:szCs w:val="20"/>
                      <w:lang w:val="en-US"/>
                    </w:rPr>
                    <w:t xml:space="preserve"> de </w:t>
                  </w:r>
                  <w:proofErr w:type="spellStart"/>
                  <w:r w:rsidRPr="00672ED5">
                    <w:rPr>
                      <w:color w:val="0000FF"/>
                      <w:sz w:val="20"/>
                      <w:szCs w:val="20"/>
                      <w:lang w:val="en-US"/>
                    </w:rPr>
                    <w:t>acreditare</w:t>
                  </w:r>
                  <w:proofErr w:type="spellEnd"/>
                  <w:r w:rsidRPr="00672ED5">
                    <w:rPr>
                      <w:color w:val="0000FF"/>
                      <w:sz w:val="20"/>
                      <w:szCs w:val="20"/>
                      <w:lang w:val="en-US"/>
                    </w:rPr>
                    <w:t xml:space="preserve">; </w:t>
                  </w:r>
                  <w:r w:rsidRPr="00672ED5">
                    <w:rPr>
                      <w:color w:val="0000FF"/>
                      <w:sz w:val="20"/>
                      <w:szCs w:val="20"/>
                      <w:lang w:val="en-US"/>
                    </w:rPr>
                    <w:br/>
                    <w:t xml:space="preserve">CD – </w:t>
                  </w:r>
                  <w:proofErr w:type="spellStart"/>
                  <w:r w:rsidRPr="00672ED5">
                    <w:rPr>
                      <w:color w:val="0000FF"/>
                      <w:sz w:val="20"/>
                      <w:szCs w:val="20"/>
                      <w:lang w:val="en-US"/>
                    </w:rPr>
                    <w:t>cheltuielile</w:t>
                  </w:r>
                  <w:proofErr w:type="spellEnd"/>
                  <w:r w:rsidRPr="00672ED5">
                    <w:rPr>
                      <w:color w:val="0000FF"/>
                      <w:sz w:val="20"/>
                      <w:szCs w:val="20"/>
                      <w:lang w:val="en-US"/>
                    </w:rPr>
                    <w:t xml:space="preserve"> de </w:t>
                  </w:r>
                  <w:proofErr w:type="spellStart"/>
                  <w:r w:rsidRPr="00672ED5">
                    <w:rPr>
                      <w:color w:val="0000FF"/>
                      <w:sz w:val="20"/>
                      <w:szCs w:val="20"/>
                      <w:lang w:val="en-US"/>
                    </w:rPr>
                    <w:t>deplasare</w:t>
                  </w:r>
                  <w:proofErr w:type="spellEnd"/>
                  <w:r w:rsidRPr="00672ED5">
                    <w:rPr>
                      <w:color w:val="0000FF"/>
                      <w:sz w:val="20"/>
                      <w:szCs w:val="20"/>
                      <w:lang w:val="en-US"/>
                    </w:rPr>
                    <w:t xml:space="preserve"> a </w:t>
                  </w:r>
                  <w:proofErr w:type="spellStart"/>
                  <w:r w:rsidRPr="00672ED5">
                    <w:rPr>
                      <w:color w:val="0000FF"/>
                      <w:sz w:val="20"/>
                      <w:szCs w:val="20"/>
                      <w:lang w:val="en-US"/>
                    </w:rPr>
                    <w:t>echipei</w:t>
                  </w:r>
                  <w:proofErr w:type="spellEnd"/>
                  <w:r w:rsidRPr="00672ED5">
                    <w:rPr>
                      <w:color w:val="0000FF"/>
                      <w:sz w:val="20"/>
                      <w:szCs w:val="20"/>
                      <w:lang w:val="en-US"/>
                    </w:rPr>
                    <w:t xml:space="preserve"> de </w:t>
                  </w:r>
                  <w:proofErr w:type="spellStart"/>
                  <w:r w:rsidRPr="00672ED5">
                    <w:rPr>
                      <w:color w:val="0000FF"/>
                      <w:sz w:val="20"/>
                      <w:szCs w:val="20"/>
                      <w:lang w:val="en-US"/>
                    </w:rPr>
                    <w:t>evaluare</w:t>
                  </w:r>
                  <w:proofErr w:type="spellEnd"/>
                  <w:r w:rsidRPr="00672ED5">
                    <w:rPr>
                      <w:color w:val="0000FF"/>
                      <w:sz w:val="20"/>
                      <w:szCs w:val="20"/>
                      <w:lang w:val="en-US"/>
                    </w:rPr>
                    <w:t xml:space="preserve"> (transport, </w:t>
                  </w:r>
                  <w:proofErr w:type="spellStart"/>
                  <w:r w:rsidRPr="00672ED5">
                    <w:rPr>
                      <w:color w:val="0000FF"/>
                      <w:sz w:val="20"/>
                      <w:szCs w:val="20"/>
                      <w:lang w:val="en-US"/>
                    </w:rPr>
                    <w:t>cazare</w:t>
                  </w:r>
                  <w:proofErr w:type="spellEnd"/>
                  <w:r w:rsidRPr="00672ED5">
                    <w:rPr>
                      <w:color w:val="0000FF"/>
                      <w:sz w:val="20"/>
                      <w:szCs w:val="20"/>
                      <w:lang w:val="en-US"/>
                    </w:rPr>
                    <w:t xml:space="preserve">, </w:t>
                  </w:r>
                  <w:proofErr w:type="spellStart"/>
                  <w:r w:rsidRPr="00672ED5">
                    <w:rPr>
                      <w:color w:val="0000FF"/>
                      <w:sz w:val="20"/>
                      <w:szCs w:val="20"/>
                      <w:lang w:val="en-US"/>
                    </w:rPr>
                    <w:t>diurnă</w:t>
                  </w:r>
                  <w:proofErr w:type="spellEnd"/>
                  <w:r w:rsidRPr="00672ED5">
                    <w:rPr>
                      <w:color w:val="0000FF"/>
                      <w:sz w:val="20"/>
                      <w:szCs w:val="20"/>
                      <w:lang w:val="en-US"/>
                    </w:rPr>
                    <w:t>)</w:t>
                  </w:r>
                </w:p>
              </w:tc>
            </w:tr>
            <w:tr w:rsidR="00672ED5" w:rsidRPr="00672ED5" w:rsidTr="00672ED5">
              <w:trPr>
                <w:jc w:val="center"/>
              </w:trPr>
              <w:tc>
                <w:tcPr>
                  <w:tcW w:w="91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en-US"/>
                    </w:rPr>
                  </w:pPr>
                  <w:r w:rsidRPr="00672ED5">
                    <w:rPr>
                      <w:color w:val="0000FF"/>
                      <w:sz w:val="20"/>
                      <w:szCs w:val="20"/>
                      <w:lang w:val="en-US"/>
                    </w:rPr>
                    <w:t>4</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rPr>
                      <w:color w:val="0000FF"/>
                      <w:sz w:val="20"/>
                      <w:szCs w:val="20"/>
                      <w:lang w:val="en-US"/>
                    </w:rPr>
                  </w:pPr>
                  <w:proofErr w:type="spellStart"/>
                  <w:r w:rsidRPr="00672ED5">
                    <w:rPr>
                      <w:color w:val="0000FF"/>
                      <w:sz w:val="20"/>
                      <w:szCs w:val="20"/>
                      <w:lang w:val="en-US"/>
                    </w:rPr>
                    <w:t>Evaluarea</w:t>
                  </w:r>
                  <w:proofErr w:type="spellEnd"/>
                  <w:r w:rsidRPr="00672ED5">
                    <w:rPr>
                      <w:color w:val="0000FF"/>
                      <w:sz w:val="20"/>
                      <w:szCs w:val="20"/>
                      <w:lang w:val="en-US"/>
                    </w:rPr>
                    <w:t xml:space="preserve"> </w:t>
                  </w:r>
                  <w:r w:rsidRPr="00672ED5">
                    <w:rPr>
                      <w:color w:val="FF0000"/>
                      <w:sz w:val="20"/>
                      <w:szCs w:val="20"/>
                      <w:lang w:val="en-US"/>
                    </w:rPr>
                    <w:t xml:space="preserve">la </w:t>
                  </w:r>
                  <w:proofErr w:type="spellStart"/>
                  <w:r w:rsidRPr="00672ED5">
                    <w:rPr>
                      <w:color w:val="FF0000"/>
                      <w:sz w:val="20"/>
                      <w:szCs w:val="20"/>
                      <w:lang w:val="en-US"/>
                    </w:rPr>
                    <w:t>fața</w:t>
                  </w:r>
                  <w:proofErr w:type="spellEnd"/>
                  <w:r w:rsidRPr="00672ED5">
                    <w:rPr>
                      <w:color w:val="FF0000"/>
                      <w:sz w:val="20"/>
                      <w:szCs w:val="20"/>
                      <w:lang w:val="en-US"/>
                    </w:rPr>
                    <w:t xml:space="preserve"> </w:t>
                  </w:r>
                  <w:proofErr w:type="spellStart"/>
                  <w:r w:rsidRPr="00672ED5">
                    <w:rPr>
                      <w:color w:val="FF0000"/>
                      <w:sz w:val="20"/>
                      <w:szCs w:val="20"/>
                      <w:lang w:val="en-US"/>
                    </w:rPr>
                    <w:t>locului</w:t>
                  </w:r>
                  <w:proofErr w:type="spellEnd"/>
                  <w:r w:rsidRPr="00672ED5">
                    <w:rPr>
                      <w:color w:val="FF0000"/>
                      <w:sz w:val="20"/>
                      <w:szCs w:val="20"/>
                      <w:lang w:val="en-US"/>
                    </w:rPr>
                    <w:t xml:space="preserve">, </w:t>
                  </w:r>
                  <w:proofErr w:type="spellStart"/>
                  <w:r w:rsidRPr="00672ED5">
                    <w:rPr>
                      <w:color w:val="FF0000"/>
                      <w:sz w:val="20"/>
                      <w:szCs w:val="20"/>
                      <w:lang w:val="en-US"/>
                    </w:rPr>
                    <w:t>evaluările</w:t>
                  </w:r>
                  <w:proofErr w:type="spellEnd"/>
                  <w:r w:rsidRPr="00672ED5">
                    <w:rPr>
                      <w:color w:val="FF0000"/>
                      <w:sz w:val="20"/>
                      <w:szCs w:val="20"/>
                      <w:lang w:val="en-US"/>
                    </w:rPr>
                    <w:t xml:space="preserve"> </w:t>
                  </w:r>
                  <w:proofErr w:type="spellStart"/>
                  <w:r w:rsidRPr="00672ED5">
                    <w:rPr>
                      <w:color w:val="FF0000"/>
                      <w:sz w:val="20"/>
                      <w:szCs w:val="20"/>
                      <w:lang w:val="en-US"/>
                    </w:rPr>
                    <w:t>asistate</w:t>
                  </w:r>
                  <w:proofErr w:type="spellEnd"/>
                  <w:r w:rsidRPr="00672ED5">
                    <w:rPr>
                      <w:color w:val="FF0000"/>
                      <w:sz w:val="20"/>
                      <w:szCs w:val="20"/>
                      <w:lang w:val="en-US"/>
                    </w:rPr>
                    <w:t xml:space="preserve">, </w:t>
                  </w:r>
                  <w:proofErr w:type="spellStart"/>
                  <w:r w:rsidRPr="00672ED5">
                    <w:rPr>
                      <w:color w:val="FF0000"/>
                      <w:sz w:val="20"/>
                      <w:szCs w:val="20"/>
                      <w:lang w:val="en-US"/>
                    </w:rPr>
                    <w:t>închiderea</w:t>
                  </w:r>
                  <w:proofErr w:type="spellEnd"/>
                  <w:r w:rsidRPr="00672ED5">
                    <w:rPr>
                      <w:color w:val="FF0000"/>
                      <w:sz w:val="20"/>
                      <w:szCs w:val="20"/>
                      <w:lang w:val="en-US"/>
                    </w:rPr>
                    <w:t xml:space="preserve"> </w:t>
                  </w:r>
                  <w:proofErr w:type="spellStart"/>
                  <w:r w:rsidRPr="00672ED5">
                    <w:rPr>
                      <w:color w:val="FF0000"/>
                      <w:sz w:val="20"/>
                      <w:szCs w:val="20"/>
                      <w:lang w:val="en-US"/>
                    </w:rPr>
                    <w:t>neconformităților</w:t>
                  </w:r>
                  <w:proofErr w:type="spellEnd"/>
                </w:p>
              </w:tc>
              <w:tc>
                <w:tcPr>
                  <w:tcW w:w="197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ro-RO" w:eastAsia="ro-RO"/>
                    </w:rPr>
                  </w:pPr>
                  <w:r w:rsidRPr="00672ED5">
                    <w:rPr>
                      <w:color w:val="0000FF"/>
                      <w:sz w:val="20"/>
                      <w:szCs w:val="20"/>
                      <w:lang w:val="ro-RO" w:eastAsia="ro-RO"/>
                    </w:rPr>
                    <w:t>TA=[Nu*' Te+(</w:t>
                  </w:r>
                  <w:proofErr w:type="spellStart"/>
                  <w:r w:rsidRPr="00672ED5">
                    <w:rPr>
                      <w:color w:val="0000FF"/>
                      <w:sz w:val="20"/>
                      <w:szCs w:val="20"/>
                      <w:lang w:val="ro-RO" w:eastAsia="ro-RO"/>
                    </w:rPr>
                    <w:t>nÎ</w:t>
                  </w:r>
                  <w:proofErr w:type="spellEnd"/>
                  <w:r w:rsidRPr="00672ED5">
                    <w:rPr>
                      <w:color w:val="0000FF"/>
                      <w:sz w:val="20"/>
                      <w:szCs w:val="20"/>
                      <w:lang w:val="ro-RO" w:eastAsia="ro-RO"/>
                    </w:rPr>
                    <w:t xml:space="preserve"> * Te/2)K+</w:t>
                  </w:r>
                  <w:proofErr w:type="spellStart"/>
                  <w:r w:rsidRPr="00672ED5">
                    <w:rPr>
                      <w:color w:val="0000FF"/>
                      <w:sz w:val="20"/>
                      <w:szCs w:val="20"/>
                      <w:lang w:val="ro-RO" w:eastAsia="ro-RO"/>
                    </w:rPr>
                    <w:t>nP</w:t>
                  </w:r>
                  <w:proofErr w:type="spellEnd"/>
                  <w:r w:rsidRPr="00672ED5">
                    <w:rPr>
                      <w:color w:val="0000FF"/>
                      <w:sz w:val="20"/>
                      <w:szCs w:val="20"/>
                      <w:lang w:val="ro-RO" w:eastAsia="ro-RO"/>
                    </w:rPr>
                    <w:t>*' Te/4 +CD</w:t>
                  </w:r>
                </w:p>
                <w:p w:rsidR="00672ED5" w:rsidRPr="00672ED5" w:rsidRDefault="00672ED5" w:rsidP="00210910">
                  <w:pPr>
                    <w:rPr>
                      <w:color w:val="FF0000"/>
                      <w:sz w:val="20"/>
                      <w:szCs w:val="20"/>
                      <w:lang w:val="ro-RO" w:eastAsia="ro-RO"/>
                    </w:rPr>
                  </w:pPr>
                  <w:proofErr w:type="spellStart"/>
                  <w:r w:rsidRPr="00672ED5">
                    <w:rPr>
                      <w:color w:val="0000FF"/>
                      <w:sz w:val="20"/>
                      <w:szCs w:val="20"/>
                      <w:lang w:val="ro-RO" w:eastAsia="ro-RO"/>
                    </w:rPr>
                    <w:t>nU</w:t>
                  </w:r>
                  <w:proofErr w:type="spellEnd"/>
                  <w:r w:rsidRPr="00672ED5">
                    <w:rPr>
                      <w:color w:val="0000FF"/>
                      <w:sz w:val="20"/>
                      <w:szCs w:val="20"/>
                      <w:lang w:val="ro-RO" w:eastAsia="ro-RO"/>
                    </w:rPr>
                    <w:t xml:space="preserve"> – numărul de unităţi organizatorice ale laboratorului (microbiologie, analitică etc.); </w:t>
                  </w:r>
                  <w:r w:rsidRPr="00672ED5">
                    <w:rPr>
                      <w:color w:val="0000FF"/>
                      <w:sz w:val="20"/>
                      <w:szCs w:val="20"/>
                      <w:lang w:val="ro-RO" w:eastAsia="ro-RO"/>
                    </w:rPr>
                    <w:br/>
                  </w:r>
                  <w:proofErr w:type="spellStart"/>
                  <w:r w:rsidRPr="00672ED5">
                    <w:rPr>
                      <w:color w:val="0000FF"/>
                      <w:sz w:val="20"/>
                      <w:szCs w:val="20"/>
                      <w:lang w:val="ro-RO" w:eastAsia="ro-RO"/>
                    </w:rPr>
                    <w:t>nÎ</w:t>
                  </w:r>
                  <w:proofErr w:type="spellEnd"/>
                  <w:r w:rsidRPr="00672ED5">
                    <w:rPr>
                      <w:color w:val="0000FF"/>
                      <w:sz w:val="20"/>
                      <w:szCs w:val="20"/>
                      <w:lang w:val="ro-RO" w:eastAsia="ro-RO"/>
                    </w:rPr>
                    <w:t xml:space="preserve"> – numărul de încercări/ etalonări</w:t>
                  </w:r>
                  <w:r w:rsidRPr="00672ED5">
                    <w:rPr>
                      <w:color w:val="FF0000"/>
                      <w:sz w:val="20"/>
                      <w:szCs w:val="20"/>
                      <w:lang w:val="ro-RO" w:eastAsia="ro-RO"/>
                    </w:rPr>
                    <w:t>, analize, verificări metrologice</w:t>
                  </w:r>
                  <w:r w:rsidRPr="00672ED5">
                    <w:rPr>
                      <w:color w:val="0000FF"/>
                      <w:sz w:val="20"/>
                      <w:szCs w:val="20"/>
                      <w:lang w:val="ro-RO" w:eastAsia="ro-RO"/>
                    </w:rPr>
                    <w:t xml:space="preserve"> solicitate; </w:t>
                  </w:r>
                  <w:r w:rsidRPr="00672ED5">
                    <w:rPr>
                      <w:color w:val="0000FF"/>
                      <w:sz w:val="20"/>
                      <w:szCs w:val="20"/>
                      <w:lang w:val="ro-RO" w:eastAsia="ro-RO"/>
                    </w:rPr>
                    <w:br/>
                    <w:t xml:space="preserve">K – coeficientul pentru gradul de complexitate a metodei; </w:t>
                  </w:r>
                  <w:r w:rsidRPr="00672ED5">
                    <w:rPr>
                      <w:color w:val="0000FF"/>
                      <w:sz w:val="20"/>
                      <w:szCs w:val="20"/>
                      <w:lang w:val="ro-RO" w:eastAsia="ro-RO"/>
                    </w:rPr>
                    <w:br/>
                  </w:r>
                  <w:proofErr w:type="spellStart"/>
                  <w:r w:rsidRPr="00672ED5">
                    <w:rPr>
                      <w:color w:val="0000FF"/>
                      <w:sz w:val="20"/>
                      <w:szCs w:val="20"/>
                      <w:lang w:val="ro-RO" w:eastAsia="ro-RO"/>
                    </w:rPr>
                    <w:t>nP</w:t>
                  </w:r>
                  <w:proofErr w:type="spellEnd"/>
                  <w:r w:rsidRPr="00672ED5">
                    <w:rPr>
                      <w:color w:val="0000FF"/>
                      <w:sz w:val="20"/>
                      <w:szCs w:val="20"/>
                      <w:lang w:val="ro-RO" w:eastAsia="ro-RO"/>
                    </w:rPr>
                    <w:t xml:space="preserve"> – numărul de persoane care efectuează încercări/etalonări, </w:t>
                  </w:r>
                  <w:r w:rsidRPr="00672ED5">
                    <w:rPr>
                      <w:color w:val="FF0000"/>
                      <w:sz w:val="20"/>
                      <w:szCs w:val="20"/>
                      <w:lang w:val="ro-RO" w:eastAsia="ro-RO"/>
                    </w:rPr>
                    <w:t>analize, verificări metrologice</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ro-RO" w:eastAsia="ro-RO"/>
                    </w:rPr>
                  </w:pPr>
                  <w:r w:rsidRPr="00672ED5">
                    <w:rPr>
                      <w:color w:val="0000FF"/>
                      <w:sz w:val="20"/>
                      <w:szCs w:val="20"/>
                      <w:lang w:val="ro-RO" w:eastAsia="ro-RO"/>
                    </w:rPr>
                    <w:t>TA=Te*</w:t>
                  </w:r>
                  <w:proofErr w:type="spellStart"/>
                  <w:r w:rsidRPr="00672ED5">
                    <w:rPr>
                      <w:color w:val="0000FF"/>
                      <w:sz w:val="20"/>
                      <w:szCs w:val="20"/>
                      <w:lang w:val="ro-RO" w:eastAsia="ro-RO"/>
                    </w:rPr>
                    <w:t>NZa</w:t>
                  </w:r>
                  <w:proofErr w:type="spellEnd"/>
                  <w:r w:rsidRPr="00672ED5">
                    <w:rPr>
                      <w:color w:val="0000FF"/>
                      <w:sz w:val="20"/>
                      <w:szCs w:val="20"/>
                      <w:lang w:val="ro-RO" w:eastAsia="ro-RO"/>
                    </w:rPr>
                    <w:t xml:space="preserve"> +CD</w:t>
                  </w:r>
                </w:p>
                <w:p w:rsidR="00672ED5" w:rsidRPr="00672ED5" w:rsidRDefault="00672ED5" w:rsidP="00210910">
                  <w:pPr>
                    <w:rPr>
                      <w:color w:val="0000FF"/>
                      <w:sz w:val="20"/>
                      <w:szCs w:val="20"/>
                      <w:lang w:val="ro-RO" w:eastAsia="ro-RO"/>
                    </w:rPr>
                  </w:pPr>
                  <w:proofErr w:type="spellStart"/>
                  <w:r w:rsidRPr="00672ED5">
                    <w:rPr>
                      <w:color w:val="0000FF"/>
                      <w:sz w:val="20"/>
                      <w:szCs w:val="20"/>
                      <w:lang w:val="ro-RO" w:eastAsia="ro-RO"/>
                    </w:rPr>
                    <w:t>NZa</w:t>
                  </w:r>
                  <w:proofErr w:type="spellEnd"/>
                  <w:r w:rsidRPr="00672ED5">
                    <w:rPr>
                      <w:color w:val="0000FF"/>
                      <w:sz w:val="20"/>
                      <w:szCs w:val="20"/>
                      <w:lang w:val="ro-RO" w:eastAsia="ro-RO"/>
                    </w:rPr>
                    <w:t xml:space="preserve"> – numărul de zile ale evaluatorului </w:t>
                  </w:r>
                </w:p>
                <w:p w:rsidR="00672ED5" w:rsidRPr="00672ED5" w:rsidRDefault="00672ED5" w:rsidP="00210910">
                  <w:pPr>
                    <w:rPr>
                      <w:color w:val="0000FF"/>
                      <w:sz w:val="20"/>
                      <w:szCs w:val="20"/>
                      <w:lang w:val="ro-RO" w:eastAsia="ro-RO"/>
                    </w:rPr>
                  </w:pPr>
                  <w:r w:rsidRPr="00672ED5">
                    <w:rPr>
                      <w:color w:val="0000FF"/>
                      <w:sz w:val="20"/>
                      <w:szCs w:val="20"/>
                      <w:lang w:val="ro-RO" w:eastAsia="ro-RO"/>
                    </w:rPr>
                    <w:t xml:space="preserve">Pentru: </w:t>
                  </w:r>
                </w:p>
                <w:p w:rsidR="00672ED5" w:rsidRPr="00672ED5" w:rsidRDefault="00672ED5" w:rsidP="00210910">
                  <w:pPr>
                    <w:numPr>
                      <w:ilvl w:val="0"/>
                      <w:numId w:val="2"/>
                    </w:numPr>
                    <w:rPr>
                      <w:color w:val="0000FF"/>
                      <w:sz w:val="20"/>
                      <w:szCs w:val="20"/>
                      <w:lang w:val="ro-RO" w:eastAsia="ro-RO"/>
                    </w:rPr>
                  </w:pPr>
                  <w:r w:rsidRPr="00672ED5">
                    <w:rPr>
                      <w:color w:val="0000FF"/>
                      <w:sz w:val="20"/>
                      <w:szCs w:val="20"/>
                      <w:lang w:val="ro-RO" w:eastAsia="ro-RO"/>
                    </w:rPr>
                    <w:t xml:space="preserve">un specialist in OC/OI – 0,75; </w:t>
                  </w:r>
                </w:p>
                <w:p w:rsidR="00672ED5" w:rsidRPr="00672ED5" w:rsidRDefault="00672ED5" w:rsidP="00210910">
                  <w:pPr>
                    <w:numPr>
                      <w:ilvl w:val="0"/>
                      <w:numId w:val="2"/>
                    </w:numPr>
                    <w:rPr>
                      <w:color w:val="0000FF"/>
                      <w:sz w:val="20"/>
                      <w:szCs w:val="20"/>
                      <w:lang w:val="ro-RO" w:eastAsia="ro-RO"/>
                    </w:rPr>
                  </w:pPr>
                  <w:r w:rsidRPr="00672ED5">
                    <w:rPr>
                      <w:color w:val="0000FF"/>
                      <w:sz w:val="20"/>
                      <w:szCs w:val="20"/>
                      <w:lang w:val="ro-RO" w:eastAsia="ro-RO"/>
                    </w:rPr>
                    <w:t xml:space="preserve">un grup de produse (Cod NM MD din 4 cifre) – 0,75; </w:t>
                  </w:r>
                </w:p>
                <w:p w:rsidR="00672ED5" w:rsidRPr="00672ED5" w:rsidRDefault="00672ED5" w:rsidP="00210910">
                  <w:pPr>
                    <w:numPr>
                      <w:ilvl w:val="0"/>
                      <w:numId w:val="2"/>
                    </w:numPr>
                    <w:rPr>
                      <w:color w:val="0000FF"/>
                      <w:sz w:val="20"/>
                      <w:szCs w:val="20"/>
                      <w:lang w:val="ro-RO" w:eastAsia="ro-RO"/>
                    </w:rPr>
                  </w:pPr>
                  <w:r w:rsidRPr="00672ED5">
                    <w:rPr>
                      <w:color w:val="0000FF"/>
                      <w:sz w:val="20"/>
                      <w:szCs w:val="20"/>
                      <w:lang w:val="ro-RO" w:eastAsia="ro-RO"/>
                    </w:rPr>
                    <w:t xml:space="preserve">o specialitate/direcţie inspecţie – 1; </w:t>
                  </w:r>
                  <w:r w:rsidRPr="00672ED5">
                    <w:rPr>
                      <w:color w:val="0000FF"/>
                      <w:sz w:val="20"/>
                      <w:szCs w:val="20"/>
                      <w:lang w:val="ro-RO" w:eastAsia="ro-RO"/>
                    </w:rPr>
                    <w:br/>
                  </w:r>
                </w:p>
                <w:p w:rsidR="00672ED5" w:rsidRPr="00672ED5" w:rsidRDefault="00672ED5" w:rsidP="00210910">
                  <w:pPr>
                    <w:numPr>
                      <w:ilvl w:val="0"/>
                      <w:numId w:val="2"/>
                    </w:numPr>
                    <w:rPr>
                      <w:color w:val="0000FF"/>
                      <w:sz w:val="20"/>
                      <w:szCs w:val="20"/>
                      <w:lang w:val="ro-RO" w:eastAsia="ro-RO"/>
                    </w:rPr>
                  </w:pPr>
                  <w:r w:rsidRPr="00672ED5">
                    <w:rPr>
                      <w:color w:val="FF0000"/>
                      <w:sz w:val="20"/>
                      <w:szCs w:val="20"/>
                      <w:lang w:val="ro-RO" w:eastAsia="ro-RO"/>
                    </w:rPr>
                    <w:t xml:space="preserve">o activitate din </w:t>
                  </w:r>
                  <w:r w:rsidRPr="00672ED5">
                    <w:rPr>
                      <w:color w:val="0000FF"/>
                      <w:sz w:val="20"/>
                      <w:szCs w:val="20"/>
                      <w:lang w:val="ro-RO" w:eastAsia="ro-RO"/>
                    </w:rPr>
                    <w:t xml:space="preserve">domeniu al economiei -2 </w:t>
                  </w:r>
                </w:p>
              </w:tc>
            </w:tr>
            <w:tr w:rsidR="00672ED5" w:rsidRPr="00672ED5" w:rsidTr="00672ED5">
              <w:trPr>
                <w:jc w:val="center"/>
              </w:trPr>
              <w:tc>
                <w:tcPr>
                  <w:tcW w:w="91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en-US"/>
                    </w:rPr>
                  </w:pPr>
                  <w:r w:rsidRPr="00672ED5">
                    <w:rPr>
                      <w:color w:val="0000FF"/>
                      <w:sz w:val="20"/>
                      <w:szCs w:val="20"/>
                      <w:lang w:val="en-US"/>
                    </w:rPr>
                    <w:lastRenderedPageBreak/>
                    <w:t>5</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rPr>
                      <w:color w:val="FF0000"/>
                      <w:sz w:val="20"/>
                      <w:szCs w:val="20"/>
                      <w:lang w:val="en-US"/>
                    </w:rPr>
                  </w:pPr>
                  <w:proofErr w:type="spellStart"/>
                  <w:r w:rsidRPr="00672ED5">
                    <w:rPr>
                      <w:color w:val="FF0000"/>
                      <w:sz w:val="20"/>
                      <w:szCs w:val="20"/>
                      <w:lang w:val="en-US"/>
                    </w:rPr>
                    <w:t>Analiza</w:t>
                  </w:r>
                  <w:proofErr w:type="spellEnd"/>
                  <w:r w:rsidRPr="00672ED5">
                    <w:rPr>
                      <w:color w:val="FF0000"/>
                      <w:sz w:val="20"/>
                      <w:szCs w:val="20"/>
                      <w:lang w:val="en-US"/>
                    </w:rPr>
                    <w:t xml:space="preserve"> </w:t>
                  </w:r>
                  <w:proofErr w:type="spellStart"/>
                  <w:r w:rsidRPr="00672ED5">
                    <w:rPr>
                      <w:color w:val="FF0000"/>
                      <w:sz w:val="20"/>
                      <w:szCs w:val="20"/>
                      <w:lang w:val="en-US"/>
                    </w:rPr>
                    <w:t>dosarului</w:t>
                  </w:r>
                  <w:proofErr w:type="spellEnd"/>
                  <w:r w:rsidRPr="00672ED5">
                    <w:rPr>
                      <w:color w:val="FF0000"/>
                      <w:sz w:val="20"/>
                      <w:szCs w:val="20"/>
                      <w:lang w:val="en-US"/>
                    </w:rPr>
                    <w:t xml:space="preserve"> </w:t>
                  </w:r>
                  <w:proofErr w:type="spellStart"/>
                  <w:r w:rsidRPr="00672ED5">
                    <w:rPr>
                      <w:color w:val="FF0000"/>
                      <w:sz w:val="20"/>
                      <w:szCs w:val="20"/>
                      <w:lang w:val="en-US"/>
                    </w:rPr>
                    <w:t>și</w:t>
                  </w:r>
                  <w:proofErr w:type="spellEnd"/>
                  <w:r w:rsidRPr="00672ED5">
                    <w:rPr>
                      <w:color w:val="FF0000"/>
                      <w:sz w:val="20"/>
                      <w:szCs w:val="20"/>
                      <w:lang w:val="en-US"/>
                    </w:rPr>
                    <w:t xml:space="preserve"> </w:t>
                  </w:r>
                  <w:proofErr w:type="spellStart"/>
                  <w:r w:rsidRPr="00672ED5">
                    <w:rPr>
                      <w:color w:val="FF0000"/>
                      <w:sz w:val="20"/>
                      <w:szCs w:val="20"/>
                      <w:lang w:val="en-US"/>
                    </w:rPr>
                    <w:t>luarea</w:t>
                  </w:r>
                  <w:proofErr w:type="spellEnd"/>
                  <w:r w:rsidRPr="00672ED5">
                    <w:rPr>
                      <w:color w:val="FF0000"/>
                      <w:sz w:val="20"/>
                      <w:szCs w:val="20"/>
                      <w:lang w:val="en-US"/>
                    </w:rPr>
                    <w:t xml:space="preserve"> </w:t>
                  </w:r>
                  <w:proofErr w:type="spellStart"/>
                  <w:r w:rsidRPr="00672ED5">
                    <w:rPr>
                      <w:color w:val="FF0000"/>
                      <w:sz w:val="20"/>
                      <w:szCs w:val="20"/>
                      <w:lang w:val="en-US"/>
                    </w:rPr>
                    <w:t>deciziei</w:t>
                  </w:r>
                  <w:proofErr w:type="spellEnd"/>
                  <w:r w:rsidRPr="00672ED5">
                    <w:rPr>
                      <w:color w:val="FF0000"/>
                      <w:sz w:val="20"/>
                      <w:szCs w:val="20"/>
                      <w:lang w:val="en-US"/>
                    </w:rPr>
                    <w:t xml:space="preserve"> </w:t>
                  </w:r>
                  <w:proofErr w:type="spellStart"/>
                  <w:r w:rsidRPr="00672ED5">
                    <w:rPr>
                      <w:color w:val="FF0000"/>
                      <w:sz w:val="20"/>
                      <w:szCs w:val="20"/>
                      <w:lang w:val="en-US"/>
                    </w:rPr>
                    <w:t>referitor</w:t>
                  </w:r>
                  <w:proofErr w:type="spellEnd"/>
                  <w:r w:rsidRPr="00672ED5">
                    <w:rPr>
                      <w:color w:val="FF0000"/>
                      <w:sz w:val="20"/>
                      <w:szCs w:val="20"/>
                      <w:lang w:val="en-US"/>
                    </w:rPr>
                    <w:t xml:space="preserve"> la </w:t>
                  </w:r>
                  <w:proofErr w:type="spellStart"/>
                  <w:r w:rsidRPr="00672ED5">
                    <w:rPr>
                      <w:color w:val="FF0000"/>
                      <w:sz w:val="20"/>
                      <w:szCs w:val="20"/>
                      <w:lang w:val="en-US"/>
                    </w:rPr>
                    <w:t>acreditare</w:t>
                  </w:r>
                  <w:proofErr w:type="spellEnd"/>
                </w:p>
              </w:tc>
              <w:tc>
                <w:tcPr>
                  <w:tcW w:w="4312"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ro-RO" w:eastAsia="ro-RO"/>
                    </w:rPr>
                  </w:pPr>
                </w:p>
                <w:p w:rsidR="00672ED5" w:rsidRPr="00672ED5" w:rsidRDefault="00672ED5" w:rsidP="00210910">
                  <w:pPr>
                    <w:jc w:val="center"/>
                    <w:rPr>
                      <w:color w:val="0000FF"/>
                      <w:sz w:val="20"/>
                      <w:szCs w:val="20"/>
                      <w:lang w:val="ro-RO" w:eastAsia="ro-RO"/>
                    </w:rPr>
                  </w:pPr>
                </w:p>
                <w:p w:rsidR="00672ED5" w:rsidRPr="00672ED5" w:rsidRDefault="00672ED5" w:rsidP="00210910">
                  <w:pPr>
                    <w:jc w:val="center"/>
                    <w:rPr>
                      <w:color w:val="0000FF"/>
                      <w:sz w:val="20"/>
                      <w:szCs w:val="20"/>
                      <w:lang w:val="ro-RO" w:eastAsia="ro-RO"/>
                    </w:rPr>
                  </w:pPr>
                  <w:r w:rsidRPr="00672ED5">
                    <w:rPr>
                      <w:color w:val="0000FF"/>
                      <w:sz w:val="20"/>
                      <w:szCs w:val="20"/>
                      <w:lang w:val="ro-RO" w:eastAsia="ro-RO"/>
                    </w:rPr>
                    <w:t>4Te</w:t>
                  </w:r>
                </w:p>
              </w:tc>
            </w:tr>
            <w:tr w:rsidR="00672ED5" w:rsidRPr="00672ED5" w:rsidTr="00672ED5">
              <w:trPr>
                <w:trHeight w:val="2881"/>
                <w:jc w:val="center"/>
              </w:trPr>
              <w:tc>
                <w:tcPr>
                  <w:tcW w:w="91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en-US"/>
                    </w:rPr>
                  </w:pPr>
                  <w:r w:rsidRPr="00672ED5">
                    <w:rPr>
                      <w:color w:val="0000FF"/>
                      <w:sz w:val="20"/>
                      <w:szCs w:val="20"/>
                      <w:lang w:val="en-US"/>
                    </w:rPr>
                    <w:t>6</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rPr>
                      <w:color w:val="0000FF"/>
                      <w:sz w:val="20"/>
                      <w:szCs w:val="20"/>
                      <w:lang w:val="en-US"/>
                    </w:rPr>
                  </w:pPr>
                  <w:proofErr w:type="spellStart"/>
                  <w:r w:rsidRPr="00672ED5">
                    <w:rPr>
                      <w:color w:val="0000FF"/>
                      <w:sz w:val="20"/>
                      <w:szCs w:val="20"/>
                      <w:lang w:val="en-US"/>
                    </w:rPr>
                    <w:t>Supraveghere</w:t>
                  </w:r>
                  <w:proofErr w:type="spellEnd"/>
                  <w:r w:rsidRPr="00672ED5">
                    <w:rPr>
                      <w:color w:val="0000FF"/>
                      <w:sz w:val="20"/>
                      <w:szCs w:val="20"/>
                      <w:lang w:val="en-US"/>
                    </w:rPr>
                    <w:t xml:space="preserve"> </w:t>
                  </w:r>
                  <w:proofErr w:type="spellStart"/>
                  <w:r w:rsidRPr="00672ED5">
                    <w:rPr>
                      <w:color w:val="0000FF"/>
                      <w:sz w:val="20"/>
                      <w:szCs w:val="20"/>
                      <w:lang w:val="en-US"/>
                    </w:rPr>
                    <w:t>anuală</w:t>
                  </w:r>
                  <w:proofErr w:type="spellEnd"/>
                  <w:r w:rsidRPr="00672ED5">
                    <w:rPr>
                      <w:color w:val="0000FF"/>
                      <w:sz w:val="20"/>
                      <w:szCs w:val="20"/>
                      <w:lang w:val="en-US"/>
                    </w:rPr>
                    <w:t>:</w:t>
                  </w:r>
                </w:p>
                <w:p w:rsidR="00672ED5" w:rsidRPr="00672ED5" w:rsidRDefault="00672ED5" w:rsidP="00210910">
                  <w:pPr>
                    <w:rPr>
                      <w:color w:val="FF0000"/>
                      <w:sz w:val="20"/>
                      <w:szCs w:val="20"/>
                      <w:lang w:val="en-US"/>
                    </w:rPr>
                  </w:pPr>
                  <w:proofErr w:type="spellStart"/>
                  <w:r w:rsidRPr="00672ED5">
                    <w:rPr>
                      <w:color w:val="FF0000"/>
                      <w:sz w:val="20"/>
                      <w:szCs w:val="20"/>
                      <w:lang w:val="en-US"/>
                    </w:rPr>
                    <w:t>Analiza</w:t>
                  </w:r>
                  <w:proofErr w:type="spellEnd"/>
                  <w:r w:rsidRPr="00672ED5">
                    <w:rPr>
                      <w:color w:val="FF0000"/>
                      <w:sz w:val="20"/>
                      <w:szCs w:val="20"/>
                      <w:lang w:val="en-US"/>
                    </w:rPr>
                    <w:t xml:space="preserve"> </w:t>
                  </w:r>
                  <w:proofErr w:type="spellStart"/>
                  <w:r w:rsidRPr="00672ED5">
                    <w:rPr>
                      <w:color w:val="FF0000"/>
                      <w:sz w:val="20"/>
                      <w:szCs w:val="20"/>
                      <w:lang w:val="en-US"/>
                    </w:rPr>
                    <w:t>documentelor</w:t>
                  </w:r>
                  <w:proofErr w:type="spellEnd"/>
                  <w:r w:rsidRPr="00672ED5">
                    <w:rPr>
                      <w:color w:val="FF0000"/>
                      <w:sz w:val="20"/>
                      <w:szCs w:val="20"/>
                      <w:lang w:val="en-US"/>
                    </w:rPr>
                    <w:t xml:space="preserve">, </w:t>
                  </w:r>
                  <w:proofErr w:type="spellStart"/>
                  <w:r w:rsidRPr="00672ED5">
                    <w:rPr>
                      <w:color w:val="FF0000"/>
                      <w:sz w:val="20"/>
                      <w:szCs w:val="20"/>
                      <w:lang w:val="en-US"/>
                    </w:rPr>
                    <w:t>evaluarea</w:t>
                  </w:r>
                  <w:proofErr w:type="spellEnd"/>
                  <w:r w:rsidRPr="00672ED5">
                    <w:rPr>
                      <w:color w:val="FF0000"/>
                      <w:sz w:val="20"/>
                      <w:szCs w:val="20"/>
                      <w:lang w:val="en-US"/>
                    </w:rPr>
                    <w:t xml:space="preserve"> la </w:t>
                  </w:r>
                  <w:proofErr w:type="spellStart"/>
                  <w:r w:rsidRPr="00672ED5">
                    <w:rPr>
                      <w:color w:val="FF0000"/>
                      <w:sz w:val="20"/>
                      <w:szCs w:val="20"/>
                      <w:lang w:val="en-US"/>
                    </w:rPr>
                    <w:t>fața</w:t>
                  </w:r>
                  <w:proofErr w:type="spellEnd"/>
                  <w:r w:rsidRPr="00672ED5">
                    <w:rPr>
                      <w:color w:val="FF0000"/>
                      <w:sz w:val="20"/>
                      <w:szCs w:val="20"/>
                      <w:lang w:val="en-US"/>
                    </w:rPr>
                    <w:t xml:space="preserve"> </w:t>
                  </w:r>
                  <w:proofErr w:type="spellStart"/>
                  <w:r w:rsidRPr="00672ED5">
                    <w:rPr>
                      <w:color w:val="FF0000"/>
                      <w:sz w:val="20"/>
                      <w:szCs w:val="20"/>
                      <w:lang w:val="en-US"/>
                    </w:rPr>
                    <w:t>locului</w:t>
                  </w:r>
                  <w:proofErr w:type="spellEnd"/>
                  <w:r w:rsidRPr="00672ED5">
                    <w:rPr>
                      <w:color w:val="FF0000"/>
                      <w:sz w:val="20"/>
                      <w:szCs w:val="20"/>
                      <w:lang w:val="en-US"/>
                    </w:rPr>
                    <w:t xml:space="preserve">, </w:t>
                  </w:r>
                  <w:proofErr w:type="spellStart"/>
                  <w:r w:rsidRPr="00672ED5">
                    <w:rPr>
                      <w:color w:val="FF0000"/>
                      <w:sz w:val="20"/>
                      <w:szCs w:val="20"/>
                      <w:lang w:val="en-US"/>
                    </w:rPr>
                    <w:t>evaluările</w:t>
                  </w:r>
                  <w:proofErr w:type="spellEnd"/>
                  <w:r w:rsidRPr="00672ED5">
                    <w:rPr>
                      <w:color w:val="FF0000"/>
                      <w:sz w:val="20"/>
                      <w:szCs w:val="20"/>
                      <w:lang w:val="en-US"/>
                    </w:rPr>
                    <w:t xml:space="preserve"> </w:t>
                  </w:r>
                  <w:proofErr w:type="spellStart"/>
                  <w:r w:rsidRPr="00672ED5">
                    <w:rPr>
                      <w:color w:val="FF0000"/>
                      <w:sz w:val="20"/>
                      <w:szCs w:val="20"/>
                      <w:lang w:val="en-US"/>
                    </w:rPr>
                    <w:t>asistate</w:t>
                  </w:r>
                  <w:proofErr w:type="spellEnd"/>
                  <w:r w:rsidRPr="00672ED5">
                    <w:rPr>
                      <w:color w:val="FF0000"/>
                      <w:sz w:val="20"/>
                      <w:szCs w:val="20"/>
                      <w:lang w:val="en-US"/>
                    </w:rPr>
                    <w:t xml:space="preserve">, </w:t>
                  </w:r>
                  <w:proofErr w:type="spellStart"/>
                  <w:r w:rsidRPr="00672ED5">
                    <w:rPr>
                      <w:color w:val="FF0000"/>
                      <w:sz w:val="20"/>
                      <w:szCs w:val="20"/>
                      <w:lang w:val="en-US"/>
                    </w:rPr>
                    <w:t>luarea</w:t>
                  </w:r>
                  <w:proofErr w:type="spellEnd"/>
                  <w:r w:rsidRPr="00672ED5">
                    <w:rPr>
                      <w:color w:val="FF0000"/>
                      <w:sz w:val="20"/>
                      <w:szCs w:val="20"/>
                      <w:lang w:val="en-US"/>
                    </w:rPr>
                    <w:t xml:space="preserve"> </w:t>
                  </w:r>
                  <w:proofErr w:type="spellStart"/>
                  <w:r w:rsidRPr="00672ED5">
                    <w:rPr>
                      <w:color w:val="FF0000"/>
                      <w:sz w:val="20"/>
                      <w:szCs w:val="20"/>
                      <w:lang w:val="en-US"/>
                    </w:rPr>
                    <w:t>deciziei</w:t>
                  </w:r>
                  <w:proofErr w:type="spellEnd"/>
                </w:p>
              </w:tc>
              <w:tc>
                <w:tcPr>
                  <w:tcW w:w="4312"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ro-RO" w:eastAsia="ro-RO"/>
                    </w:rPr>
                  </w:pPr>
                </w:p>
                <w:p w:rsidR="00672ED5" w:rsidRPr="00672ED5" w:rsidRDefault="00672ED5" w:rsidP="00210910">
                  <w:pPr>
                    <w:jc w:val="center"/>
                    <w:rPr>
                      <w:color w:val="0000FF"/>
                      <w:sz w:val="20"/>
                      <w:szCs w:val="20"/>
                      <w:lang w:val="ro-RO" w:eastAsia="ro-RO"/>
                    </w:rPr>
                  </w:pPr>
                  <w:proofErr w:type="spellStart"/>
                  <w:r w:rsidRPr="00672ED5">
                    <w:rPr>
                      <w:color w:val="0000FF"/>
                      <w:sz w:val="20"/>
                      <w:szCs w:val="20"/>
                      <w:lang w:val="ro-RO" w:eastAsia="ro-RO"/>
                    </w:rPr>
                    <w:t>Ts</w:t>
                  </w:r>
                  <w:proofErr w:type="spellEnd"/>
                  <w:r w:rsidRPr="00672ED5">
                    <w:rPr>
                      <w:color w:val="0000FF"/>
                      <w:sz w:val="20"/>
                      <w:szCs w:val="20"/>
                      <w:lang w:val="ro-RO" w:eastAsia="ro-RO"/>
                    </w:rPr>
                    <w:t xml:space="preserve">=1/2 TA, </w:t>
                  </w:r>
                </w:p>
                <w:p w:rsidR="00672ED5" w:rsidRPr="00672ED5" w:rsidRDefault="00672ED5" w:rsidP="00210910">
                  <w:pPr>
                    <w:rPr>
                      <w:color w:val="0000FF"/>
                      <w:sz w:val="20"/>
                      <w:szCs w:val="20"/>
                      <w:lang w:val="ro-RO" w:eastAsia="ro-RO"/>
                    </w:rPr>
                  </w:pPr>
                  <w:r w:rsidRPr="00672ED5">
                    <w:rPr>
                      <w:color w:val="0000FF"/>
                      <w:sz w:val="20"/>
                      <w:szCs w:val="20"/>
                      <w:lang w:val="ro-RO" w:eastAsia="ro-RO"/>
                    </w:rPr>
                    <w:t xml:space="preserve">                            </w:t>
                  </w:r>
                  <w:proofErr w:type="spellStart"/>
                  <w:r w:rsidRPr="00672ED5">
                    <w:rPr>
                      <w:color w:val="0000FF"/>
                      <w:sz w:val="20"/>
                      <w:szCs w:val="20"/>
                      <w:lang w:val="ro-RO" w:eastAsia="ro-RO"/>
                    </w:rPr>
                    <w:t>Ts</w:t>
                  </w:r>
                  <w:proofErr w:type="spellEnd"/>
                  <w:r w:rsidRPr="00672ED5">
                    <w:rPr>
                      <w:color w:val="0000FF"/>
                      <w:sz w:val="20"/>
                      <w:szCs w:val="20"/>
                      <w:lang w:val="ro-RO" w:eastAsia="ro-RO"/>
                    </w:rPr>
                    <w:t xml:space="preserve"> – costul evaluării de supraveghere</w:t>
                  </w:r>
                </w:p>
              </w:tc>
            </w:tr>
            <w:tr w:rsidR="00672ED5" w:rsidRPr="00672ED5" w:rsidTr="00672ED5">
              <w:trPr>
                <w:jc w:val="center"/>
              </w:trPr>
              <w:tc>
                <w:tcPr>
                  <w:tcW w:w="91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en-US"/>
                    </w:rPr>
                  </w:pPr>
                  <w:r w:rsidRPr="00672ED5">
                    <w:rPr>
                      <w:color w:val="0000FF"/>
                      <w:sz w:val="20"/>
                      <w:szCs w:val="20"/>
                      <w:lang w:val="en-US"/>
                    </w:rPr>
                    <w:t>7</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rPr>
                      <w:color w:val="FF0000"/>
                      <w:sz w:val="20"/>
                      <w:szCs w:val="20"/>
                      <w:lang w:val="en-US"/>
                    </w:rPr>
                  </w:pPr>
                  <w:proofErr w:type="spellStart"/>
                  <w:r w:rsidRPr="00672ED5">
                    <w:rPr>
                      <w:color w:val="FF0000"/>
                      <w:sz w:val="20"/>
                      <w:szCs w:val="20"/>
                      <w:lang w:val="en-US"/>
                    </w:rPr>
                    <w:t>Reevaluarea</w:t>
                  </w:r>
                  <w:proofErr w:type="spellEnd"/>
                </w:p>
              </w:tc>
              <w:tc>
                <w:tcPr>
                  <w:tcW w:w="4312"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ro-RO" w:eastAsia="ro-RO"/>
                    </w:rPr>
                  </w:pPr>
                  <w:r w:rsidRPr="00672ED5">
                    <w:rPr>
                      <w:color w:val="0000FF"/>
                      <w:sz w:val="20"/>
                      <w:szCs w:val="20"/>
                      <w:lang w:val="ro-RO" w:eastAsia="ro-RO"/>
                    </w:rPr>
                    <w:t xml:space="preserve">Tr=2/3 TA, </w:t>
                  </w:r>
                </w:p>
                <w:p w:rsidR="00672ED5" w:rsidRPr="00672ED5" w:rsidRDefault="00672ED5" w:rsidP="00210910">
                  <w:pPr>
                    <w:rPr>
                      <w:color w:val="0000FF"/>
                      <w:sz w:val="20"/>
                      <w:szCs w:val="20"/>
                      <w:lang w:val="ro-RO" w:eastAsia="ro-RO"/>
                    </w:rPr>
                  </w:pPr>
                  <w:r w:rsidRPr="00672ED5">
                    <w:rPr>
                      <w:color w:val="0000FF"/>
                      <w:sz w:val="20"/>
                      <w:szCs w:val="20"/>
                      <w:lang w:val="ro-RO" w:eastAsia="ro-RO"/>
                    </w:rPr>
                    <w:t xml:space="preserve">                            Tr – costul </w:t>
                  </w:r>
                  <w:r w:rsidRPr="00672ED5">
                    <w:rPr>
                      <w:color w:val="FF0000"/>
                      <w:sz w:val="20"/>
                      <w:szCs w:val="20"/>
                      <w:lang w:val="ro-RO" w:eastAsia="ro-RO"/>
                    </w:rPr>
                    <w:t>re</w:t>
                  </w:r>
                  <w:r w:rsidRPr="00672ED5">
                    <w:rPr>
                      <w:color w:val="0000FF"/>
                      <w:sz w:val="20"/>
                      <w:szCs w:val="20"/>
                      <w:lang w:val="ro-RO" w:eastAsia="ro-RO"/>
                    </w:rPr>
                    <w:t xml:space="preserve">evaluării </w:t>
                  </w:r>
                </w:p>
              </w:tc>
            </w:tr>
            <w:tr w:rsidR="00672ED5" w:rsidRPr="00672ED5" w:rsidTr="00672ED5">
              <w:trPr>
                <w:jc w:val="center"/>
              </w:trPr>
              <w:tc>
                <w:tcPr>
                  <w:tcW w:w="91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en-US"/>
                    </w:rPr>
                  </w:pPr>
                  <w:r w:rsidRPr="00672ED5">
                    <w:rPr>
                      <w:color w:val="0000FF"/>
                      <w:sz w:val="20"/>
                      <w:szCs w:val="20"/>
                      <w:lang w:val="en-US"/>
                    </w:rPr>
                    <w:t>8</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rPr>
                      <w:color w:val="0000FF"/>
                      <w:sz w:val="20"/>
                      <w:szCs w:val="20"/>
                      <w:lang w:val="en-US"/>
                    </w:rPr>
                  </w:pPr>
                  <w:proofErr w:type="spellStart"/>
                  <w:r w:rsidRPr="00672ED5">
                    <w:rPr>
                      <w:color w:val="0000FF"/>
                      <w:sz w:val="20"/>
                      <w:szCs w:val="20"/>
                      <w:lang w:val="en-US"/>
                    </w:rPr>
                    <w:t>Evaluarea</w:t>
                  </w:r>
                  <w:proofErr w:type="spellEnd"/>
                  <w:r w:rsidRPr="00672ED5">
                    <w:rPr>
                      <w:color w:val="0000FF"/>
                      <w:sz w:val="20"/>
                      <w:szCs w:val="20"/>
                      <w:lang w:val="en-US"/>
                    </w:rPr>
                    <w:t xml:space="preserve"> de </w:t>
                  </w:r>
                  <w:proofErr w:type="spellStart"/>
                  <w:r w:rsidRPr="00672ED5">
                    <w:rPr>
                      <w:color w:val="0000FF"/>
                      <w:sz w:val="20"/>
                      <w:szCs w:val="20"/>
                      <w:lang w:val="en-US"/>
                    </w:rPr>
                    <w:t>extindere</w:t>
                  </w:r>
                  <w:proofErr w:type="spellEnd"/>
                  <w:r w:rsidRPr="00672ED5">
                    <w:rPr>
                      <w:color w:val="0000FF"/>
                      <w:sz w:val="20"/>
                      <w:szCs w:val="20"/>
                      <w:lang w:val="en-US"/>
                    </w:rPr>
                    <w:t xml:space="preserve"> a </w:t>
                  </w:r>
                  <w:proofErr w:type="spellStart"/>
                  <w:r w:rsidRPr="00672ED5">
                    <w:rPr>
                      <w:color w:val="0000FF"/>
                      <w:sz w:val="20"/>
                      <w:szCs w:val="20"/>
                      <w:lang w:val="en-US"/>
                    </w:rPr>
                    <w:t>acreditării</w:t>
                  </w:r>
                  <w:proofErr w:type="spellEnd"/>
                </w:p>
              </w:tc>
              <w:tc>
                <w:tcPr>
                  <w:tcW w:w="4312"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0000FF"/>
                      <w:sz w:val="20"/>
                      <w:szCs w:val="20"/>
                      <w:lang w:val="en-US"/>
                    </w:rPr>
                  </w:pPr>
                  <w:proofErr w:type="spellStart"/>
                  <w:r w:rsidRPr="00672ED5">
                    <w:rPr>
                      <w:color w:val="0000FF"/>
                      <w:sz w:val="20"/>
                      <w:szCs w:val="20"/>
                      <w:lang w:val="en-US"/>
                    </w:rPr>
                    <w:t>Tex</w:t>
                  </w:r>
                  <w:proofErr w:type="spellEnd"/>
                  <w:r w:rsidRPr="00672ED5">
                    <w:rPr>
                      <w:color w:val="0000FF"/>
                      <w:sz w:val="20"/>
                      <w:szCs w:val="20"/>
                      <w:lang w:val="en-US"/>
                    </w:rPr>
                    <w:t xml:space="preserve"> = conform pct.4, </w:t>
                  </w:r>
                  <w:proofErr w:type="spellStart"/>
                  <w:r w:rsidRPr="00672ED5">
                    <w:rPr>
                      <w:color w:val="0000FF"/>
                      <w:sz w:val="20"/>
                      <w:szCs w:val="20"/>
                      <w:lang w:val="en-US"/>
                    </w:rPr>
                    <w:t>raportat</w:t>
                  </w:r>
                  <w:proofErr w:type="spellEnd"/>
                  <w:r w:rsidRPr="00672ED5">
                    <w:rPr>
                      <w:color w:val="0000FF"/>
                      <w:sz w:val="20"/>
                      <w:szCs w:val="20"/>
                      <w:lang w:val="en-US"/>
                    </w:rPr>
                    <w:t xml:space="preserve"> la </w:t>
                  </w:r>
                  <w:proofErr w:type="spellStart"/>
                  <w:r w:rsidRPr="00672ED5">
                    <w:rPr>
                      <w:color w:val="0000FF"/>
                      <w:sz w:val="20"/>
                      <w:szCs w:val="20"/>
                      <w:lang w:val="en-US"/>
                    </w:rPr>
                    <w:t>domeniul</w:t>
                  </w:r>
                  <w:proofErr w:type="spellEnd"/>
                  <w:r w:rsidRPr="00672ED5">
                    <w:rPr>
                      <w:color w:val="0000FF"/>
                      <w:sz w:val="20"/>
                      <w:szCs w:val="20"/>
                      <w:lang w:val="en-US"/>
                    </w:rPr>
                    <w:t xml:space="preserve"> </w:t>
                  </w:r>
                  <w:proofErr w:type="spellStart"/>
                  <w:r w:rsidRPr="00672ED5">
                    <w:rPr>
                      <w:color w:val="0000FF"/>
                      <w:sz w:val="20"/>
                      <w:szCs w:val="20"/>
                      <w:lang w:val="en-US"/>
                    </w:rPr>
                    <w:t>extinderii</w:t>
                  </w:r>
                  <w:proofErr w:type="spellEnd"/>
                </w:p>
              </w:tc>
            </w:tr>
            <w:tr w:rsidR="00672ED5" w:rsidRPr="00672ED5" w:rsidTr="00672ED5">
              <w:trPr>
                <w:jc w:val="center"/>
              </w:trPr>
              <w:tc>
                <w:tcPr>
                  <w:tcW w:w="91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FF0000"/>
                      <w:sz w:val="20"/>
                      <w:szCs w:val="20"/>
                      <w:lang w:val="en-US"/>
                    </w:rPr>
                  </w:pPr>
                  <w:r w:rsidRPr="00672ED5">
                    <w:rPr>
                      <w:color w:val="FF0000"/>
                      <w:sz w:val="20"/>
                      <w:szCs w:val="20"/>
                      <w:lang w:val="en-US"/>
                    </w:rPr>
                    <w:t>9</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rPr>
                      <w:color w:val="FF0000"/>
                      <w:sz w:val="20"/>
                      <w:szCs w:val="20"/>
                      <w:lang w:val="en-US"/>
                    </w:rPr>
                  </w:pPr>
                  <w:proofErr w:type="spellStart"/>
                  <w:r w:rsidRPr="00672ED5">
                    <w:rPr>
                      <w:color w:val="FF0000"/>
                      <w:sz w:val="20"/>
                      <w:szCs w:val="20"/>
                      <w:lang w:val="en-US"/>
                    </w:rPr>
                    <w:t>Tratarea</w:t>
                  </w:r>
                  <w:proofErr w:type="spellEnd"/>
                  <w:r w:rsidRPr="00672ED5">
                    <w:rPr>
                      <w:color w:val="FF0000"/>
                      <w:sz w:val="20"/>
                      <w:szCs w:val="20"/>
                      <w:lang w:val="en-US"/>
                    </w:rPr>
                    <w:t xml:space="preserve"> </w:t>
                  </w:r>
                  <w:proofErr w:type="spellStart"/>
                  <w:r w:rsidRPr="00672ED5">
                    <w:rPr>
                      <w:color w:val="FF0000"/>
                      <w:sz w:val="20"/>
                      <w:szCs w:val="20"/>
                      <w:lang w:val="en-US"/>
                    </w:rPr>
                    <w:t>apelurilor</w:t>
                  </w:r>
                  <w:proofErr w:type="spellEnd"/>
                  <w:r w:rsidRPr="00672ED5">
                    <w:rPr>
                      <w:color w:val="FF0000"/>
                      <w:sz w:val="20"/>
                      <w:szCs w:val="20"/>
                      <w:lang w:val="en-US"/>
                    </w:rPr>
                    <w:t xml:space="preserve">, </w:t>
                  </w:r>
                  <w:proofErr w:type="spellStart"/>
                  <w:r w:rsidRPr="00672ED5">
                    <w:rPr>
                      <w:color w:val="FF0000"/>
                      <w:sz w:val="20"/>
                      <w:szCs w:val="20"/>
                      <w:lang w:val="en-US"/>
                    </w:rPr>
                    <w:t>reclamațiilor</w:t>
                  </w:r>
                  <w:proofErr w:type="spellEnd"/>
                </w:p>
              </w:tc>
              <w:tc>
                <w:tcPr>
                  <w:tcW w:w="4312"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FF0000"/>
                      <w:sz w:val="20"/>
                      <w:szCs w:val="20"/>
                      <w:lang w:val="en-US"/>
                    </w:rPr>
                  </w:pPr>
                </w:p>
              </w:tc>
            </w:tr>
            <w:tr w:rsidR="00672ED5" w:rsidRPr="00672ED5" w:rsidTr="00672ED5">
              <w:trPr>
                <w:jc w:val="center"/>
              </w:trPr>
              <w:tc>
                <w:tcPr>
                  <w:tcW w:w="91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FF0000"/>
                      <w:sz w:val="20"/>
                      <w:szCs w:val="20"/>
                      <w:lang w:val="en-US"/>
                    </w:rPr>
                  </w:pPr>
                  <w:r w:rsidRPr="00672ED5">
                    <w:rPr>
                      <w:color w:val="FF0000"/>
                      <w:sz w:val="20"/>
                      <w:szCs w:val="20"/>
                      <w:lang w:val="en-US"/>
                    </w:rPr>
                    <w:t>10</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rPr>
                      <w:color w:val="FF0000"/>
                      <w:sz w:val="20"/>
                      <w:szCs w:val="20"/>
                      <w:lang w:val="en-US"/>
                    </w:rPr>
                  </w:pPr>
                  <w:proofErr w:type="spellStart"/>
                  <w:r w:rsidRPr="00672ED5">
                    <w:rPr>
                      <w:color w:val="FF0000"/>
                      <w:sz w:val="20"/>
                      <w:szCs w:val="20"/>
                      <w:lang w:val="en-US"/>
                    </w:rPr>
                    <w:t>Cheltuieli</w:t>
                  </w:r>
                  <w:proofErr w:type="spellEnd"/>
                  <w:r w:rsidRPr="00672ED5">
                    <w:rPr>
                      <w:color w:val="FF0000"/>
                      <w:sz w:val="20"/>
                      <w:szCs w:val="20"/>
                      <w:lang w:val="en-US"/>
                    </w:rPr>
                    <w:t xml:space="preserve"> </w:t>
                  </w:r>
                  <w:proofErr w:type="spellStart"/>
                  <w:r w:rsidRPr="00672ED5">
                    <w:rPr>
                      <w:color w:val="FF0000"/>
                      <w:sz w:val="20"/>
                      <w:szCs w:val="20"/>
                      <w:lang w:val="en-US"/>
                    </w:rPr>
                    <w:t>pentru</w:t>
                  </w:r>
                  <w:proofErr w:type="spellEnd"/>
                  <w:r w:rsidRPr="00672ED5">
                    <w:rPr>
                      <w:color w:val="FF0000"/>
                      <w:sz w:val="20"/>
                      <w:szCs w:val="20"/>
                      <w:lang w:val="en-US"/>
                    </w:rPr>
                    <w:t xml:space="preserve"> </w:t>
                  </w:r>
                  <w:proofErr w:type="spellStart"/>
                  <w:r w:rsidRPr="00672ED5">
                    <w:rPr>
                      <w:color w:val="FF0000"/>
                      <w:sz w:val="20"/>
                      <w:szCs w:val="20"/>
                      <w:lang w:val="en-US"/>
                    </w:rPr>
                    <w:t>eliberarea</w:t>
                  </w:r>
                  <w:proofErr w:type="spellEnd"/>
                  <w:r w:rsidRPr="00672ED5">
                    <w:rPr>
                      <w:color w:val="FF0000"/>
                      <w:sz w:val="20"/>
                      <w:szCs w:val="20"/>
                      <w:lang w:val="en-US"/>
                    </w:rPr>
                    <w:t xml:space="preserve"> </w:t>
                  </w:r>
                  <w:proofErr w:type="spellStart"/>
                  <w:r w:rsidRPr="00672ED5">
                    <w:rPr>
                      <w:color w:val="FF0000"/>
                      <w:sz w:val="20"/>
                      <w:szCs w:val="20"/>
                      <w:lang w:val="en-US"/>
                    </w:rPr>
                    <w:t>certificatelor</w:t>
                  </w:r>
                  <w:proofErr w:type="spellEnd"/>
                  <w:r w:rsidRPr="00672ED5">
                    <w:rPr>
                      <w:color w:val="FF0000"/>
                      <w:sz w:val="20"/>
                      <w:szCs w:val="20"/>
                      <w:lang w:val="en-US"/>
                    </w:rPr>
                    <w:t xml:space="preserve"> de </w:t>
                  </w:r>
                  <w:proofErr w:type="spellStart"/>
                  <w:r w:rsidRPr="00672ED5">
                    <w:rPr>
                      <w:color w:val="FF0000"/>
                      <w:sz w:val="20"/>
                      <w:szCs w:val="20"/>
                      <w:lang w:val="en-US"/>
                    </w:rPr>
                    <w:t>acreditare</w:t>
                  </w:r>
                  <w:proofErr w:type="spellEnd"/>
                  <w:r w:rsidRPr="00672ED5">
                    <w:rPr>
                      <w:color w:val="FF0000"/>
                      <w:sz w:val="20"/>
                      <w:szCs w:val="20"/>
                      <w:lang w:val="en-US"/>
                    </w:rPr>
                    <w:t xml:space="preserve"> </w:t>
                  </w:r>
                  <w:proofErr w:type="spellStart"/>
                  <w:r w:rsidRPr="00672ED5">
                    <w:rPr>
                      <w:color w:val="FF0000"/>
                      <w:sz w:val="20"/>
                      <w:szCs w:val="20"/>
                      <w:lang w:val="en-US"/>
                    </w:rPr>
                    <w:t>modificate</w:t>
                  </w:r>
                  <w:proofErr w:type="spellEnd"/>
                  <w:r w:rsidRPr="00672ED5">
                    <w:rPr>
                      <w:color w:val="FF0000"/>
                      <w:sz w:val="20"/>
                      <w:szCs w:val="20"/>
                      <w:lang w:val="en-US"/>
                    </w:rPr>
                    <w:t xml:space="preserve"> </w:t>
                  </w:r>
                  <w:proofErr w:type="spellStart"/>
                  <w:r w:rsidRPr="00672ED5">
                    <w:rPr>
                      <w:color w:val="FF0000"/>
                      <w:sz w:val="20"/>
                      <w:szCs w:val="20"/>
                      <w:lang w:val="en-US"/>
                    </w:rPr>
                    <w:t>sau</w:t>
                  </w:r>
                  <w:proofErr w:type="spellEnd"/>
                  <w:r w:rsidRPr="00672ED5">
                    <w:rPr>
                      <w:color w:val="FF0000"/>
                      <w:sz w:val="20"/>
                      <w:szCs w:val="20"/>
                      <w:lang w:val="en-US"/>
                    </w:rPr>
                    <w:t xml:space="preserve"> </w:t>
                  </w:r>
                  <w:proofErr w:type="spellStart"/>
                  <w:r w:rsidRPr="00672ED5">
                    <w:rPr>
                      <w:color w:val="FF0000"/>
                      <w:sz w:val="20"/>
                      <w:szCs w:val="20"/>
                      <w:lang w:val="en-US"/>
                    </w:rPr>
                    <w:t>în</w:t>
                  </w:r>
                  <w:proofErr w:type="spellEnd"/>
                  <w:r w:rsidRPr="00672ED5">
                    <w:rPr>
                      <w:color w:val="FF0000"/>
                      <w:sz w:val="20"/>
                      <w:szCs w:val="20"/>
                      <w:lang w:val="en-US"/>
                    </w:rPr>
                    <w:t xml:space="preserve"> limbi </w:t>
                  </w:r>
                  <w:proofErr w:type="spellStart"/>
                  <w:r w:rsidRPr="00672ED5">
                    <w:rPr>
                      <w:color w:val="FF0000"/>
                      <w:sz w:val="20"/>
                      <w:szCs w:val="20"/>
                      <w:lang w:val="en-US"/>
                    </w:rPr>
                    <w:t>străine</w:t>
                  </w:r>
                  <w:proofErr w:type="spellEnd"/>
                </w:p>
              </w:tc>
              <w:tc>
                <w:tcPr>
                  <w:tcW w:w="4312"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FF0000"/>
                      <w:sz w:val="20"/>
                      <w:szCs w:val="20"/>
                      <w:lang w:val="en-US"/>
                    </w:rPr>
                  </w:pPr>
                </w:p>
              </w:tc>
            </w:tr>
            <w:tr w:rsidR="00672ED5" w:rsidRPr="00672ED5" w:rsidTr="00672ED5">
              <w:trPr>
                <w:trHeight w:val="1332"/>
                <w:jc w:val="center"/>
              </w:trPr>
              <w:tc>
                <w:tcPr>
                  <w:tcW w:w="91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FF0000"/>
                      <w:sz w:val="20"/>
                      <w:szCs w:val="20"/>
                      <w:lang w:val="en-US"/>
                    </w:rPr>
                  </w:pPr>
                  <w:r w:rsidRPr="00672ED5">
                    <w:rPr>
                      <w:color w:val="FF0000"/>
                      <w:sz w:val="20"/>
                      <w:szCs w:val="20"/>
                      <w:lang w:val="en-US"/>
                    </w:rPr>
                    <w:t>11</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rPr>
                      <w:color w:val="FF0000"/>
                      <w:sz w:val="20"/>
                      <w:szCs w:val="20"/>
                      <w:lang w:val="en-US"/>
                    </w:rPr>
                  </w:pPr>
                  <w:proofErr w:type="spellStart"/>
                  <w:r w:rsidRPr="00672ED5">
                    <w:rPr>
                      <w:color w:val="FF0000"/>
                      <w:sz w:val="20"/>
                      <w:szCs w:val="20"/>
                      <w:lang w:val="en-US"/>
                    </w:rPr>
                    <w:t>Cheltueli</w:t>
                  </w:r>
                  <w:proofErr w:type="spellEnd"/>
                  <w:r w:rsidRPr="00672ED5">
                    <w:rPr>
                      <w:color w:val="FF0000"/>
                      <w:sz w:val="20"/>
                      <w:szCs w:val="20"/>
                      <w:lang w:val="en-US"/>
                    </w:rPr>
                    <w:t xml:space="preserve"> </w:t>
                  </w:r>
                  <w:proofErr w:type="spellStart"/>
                  <w:r w:rsidRPr="00672ED5">
                    <w:rPr>
                      <w:color w:val="FF0000"/>
                      <w:sz w:val="20"/>
                      <w:szCs w:val="20"/>
                      <w:lang w:val="en-US"/>
                    </w:rPr>
                    <w:t>pentru</w:t>
                  </w:r>
                  <w:proofErr w:type="spellEnd"/>
                  <w:r w:rsidRPr="00672ED5">
                    <w:rPr>
                      <w:color w:val="FF0000"/>
                      <w:sz w:val="20"/>
                      <w:szCs w:val="20"/>
                      <w:lang w:val="en-US"/>
                    </w:rPr>
                    <w:t xml:space="preserve"> </w:t>
                  </w:r>
                  <w:proofErr w:type="spellStart"/>
                  <w:r w:rsidRPr="00672ED5">
                    <w:rPr>
                      <w:color w:val="FF0000"/>
                      <w:sz w:val="20"/>
                      <w:szCs w:val="20"/>
                      <w:lang w:val="en-US"/>
                    </w:rPr>
                    <w:t>organizarea</w:t>
                  </w:r>
                  <w:proofErr w:type="spellEnd"/>
                  <w:r w:rsidRPr="00672ED5">
                    <w:rPr>
                      <w:color w:val="FF0000"/>
                      <w:sz w:val="20"/>
                      <w:szCs w:val="20"/>
                      <w:lang w:val="en-US"/>
                    </w:rPr>
                    <w:t xml:space="preserve"> </w:t>
                  </w:r>
                  <w:proofErr w:type="spellStart"/>
                  <w:r w:rsidRPr="00672ED5">
                    <w:rPr>
                      <w:color w:val="FF0000"/>
                      <w:sz w:val="20"/>
                      <w:szCs w:val="20"/>
                      <w:lang w:val="en-US"/>
                    </w:rPr>
                    <w:t>procesului</w:t>
                  </w:r>
                  <w:proofErr w:type="spellEnd"/>
                  <w:r w:rsidRPr="00672ED5">
                    <w:rPr>
                      <w:color w:val="FF0000"/>
                      <w:sz w:val="20"/>
                      <w:szCs w:val="20"/>
                      <w:lang w:val="en-US"/>
                    </w:rPr>
                    <w:t xml:space="preserve"> de </w:t>
                  </w:r>
                  <w:proofErr w:type="spellStart"/>
                  <w:r w:rsidRPr="00672ED5">
                    <w:rPr>
                      <w:color w:val="FF0000"/>
                      <w:sz w:val="20"/>
                      <w:szCs w:val="20"/>
                      <w:lang w:val="en-US"/>
                    </w:rPr>
                    <w:t>recunoaștere</w:t>
                  </w:r>
                  <w:proofErr w:type="spellEnd"/>
                </w:p>
              </w:tc>
              <w:tc>
                <w:tcPr>
                  <w:tcW w:w="4312"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FF0000"/>
                      <w:sz w:val="20"/>
                      <w:szCs w:val="20"/>
                      <w:lang w:val="en-US"/>
                    </w:rPr>
                  </w:pPr>
                </w:p>
              </w:tc>
            </w:tr>
            <w:tr w:rsidR="00672ED5" w:rsidRPr="00672ED5" w:rsidTr="00672ED5">
              <w:trPr>
                <w:jc w:val="center"/>
              </w:trPr>
              <w:tc>
                <w:tcPr>
                  <w:tcW w:w="91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FF0000"/>
                      <w:sz w:val="20"/>
                      <w:szCs w:val="20"/>
                      <w:lang w:val="en-US"/>
                    </w:rPr>
                  </w:pPr>
                  <w:r w:rsidRPr="00672ED5">
                    <w:rPr>
                      <w:color w:val="FF0000"/>
                      <w:sz w:val="20"/>
                      <w:szCs w:val="20"/>
                      <w:lang w:val="en-US"/>
                    </w:rPr>
                    <w:t>12</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rPr>
                      <w:color w:val="FF0000"/>
                      <w:sz w:val="20"/>
                      <w:szCs w:val="20"/>
                      <w:lang w:val="en-US"/>
                    </w:rPr>
                  </w:pPr>
                  <w:proofErr w:type="spellStart"/>
                  <w:r w:rsidRPr="00672ED5">
                    <w:rPr>
                      <w:color w:val="FF0000"/>
                      <w:sz w:val="20"/>
                      <w:szCs w:val="20"/>
                      <w:lang w:val="en-US"/>
                    </w:rPr>
                    <w:t>Cheltueli</w:t>
                  </w:r>
                  <w:proofErr w:type="spellEnd"/>
                  <w:r w:rsidRPr="00672ED5">
                    <w:rPr>
                      <w:color w:val="FF0000"/>
                      <w:sz w:val="20"/>
                      <w:szCs w:val="20"/>
                      <w:lang w:val="en-US"/>
                    </w:rPr>
                    <w:t xml:space="preserve"> </w:t>
                  </w:r>
                  <w:proofErr w:type="spellStart"/>
                  <w:r w:rsidRPr="00672ED5">
                    <w:rPr>
                      <w:color w:val="FF0000"/>
                      <w:sz w:val="20"/>
                      <w:szCs w:val="20"/>
                      <w:lang w:val="en-US"/>
                    </w:rPr>
                    <w:t>pentru</w:t>
                  </w:r>
                  <w:proofErr w:type="spellEnd"/>
                  <w:r w:rsidRPr="00672ED5">
                    <w:rPr>
                      <w:color w:val="FF0000"/>
                      <w:sz w:val="20"/>
                      <w:szCs w:val="20"/>
                      <w:lang w:val="en-US"/>
                    </w:rPr>
                    <w:t xml:space="preserve"> </w:t>
                  </w:r>
                  <w:proofErr w:type="spellStart"/>
                  <w:r w:rsidRPr="00672ED5">
                    <w:rPr>
                      <w:color w:val="FF0000"/>
                      <w:sz w:val="20"/>
                      <w:szCs w:val="20"/>
                      <w:lang w:val="en-US"/>
                    </w:rPr>
                    <w:t>organizarea</w:t>
                  </w:r>
                  <w:proofErr w:type="spellEnd"/>
                  <w:r w:rsidRPr="00672ED5">
                    <w:rPr>
                      <w:color w:val="FF0000"/>
                      <w:sz w:val="20"/>
                      <w:szCs w:val="20"/>
                      <w:lang w:val="en-US"/>
                    </w:rPr>
                    <w:t xml:space="preserve"> </w:t>
                  </w:r>
                  <w:proofErr w:type="spellStart"/>
                  <w:r w:rsidRPr="00672ED5">
                    <w:rPr>
                      <w:color w:val="FF0000"/>
                      <w:sz w:val="20"/>
                      <w:szCs w:val="20"/>
                      <w:lang w:val="en-US"/>
                    </w:rPr>
                    <w:t>transferului</w:t>
                  </w:r>
                  <w:proofErr w:type="spellEnd"/>
                  <w:r w:rsidRPr="00672ED5">
                    <w:rPr>
                      <w:color w:val="FF0000"/>
                      <w:sz w:val="20"/>
                      <w:szCs w:val="20"/>
                      <w:lang w:val="en-US"/>
                    </w:rPr>
                    <w:t xml:space="preserve"> </w:t>
                  </w:r>
                  <w:proofErr w:type="spellStart"/>
                  <w:r w:rsidRPr="00672ED5">
                    <w:rPr>
                      <w:color w:val="FF0000"/>
                      <w:sz w:val="20"/>
                      <w:szCs w:val="20"/>
                      <w:lang w:val="en-US"/>
                    </w:rPr>
                    <w:lastRenderedPageBreak/>
                    <w:t>acreditării</w:t>
                  </w:r>
                  <w:proofErr w:type="spellEnd"/>
                </w:p>
              </w:tc>
              <w:tc>
                <w:tcPr>
                  <w:tcW w:w="4312"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FF0000"/>
                      <w:sz w:val="20"/>
                      <w:szCs w:val="20"/>
                      <w:lang w:val="en-US"/>
                    </w:rPr>
                  </w:pPr>
                </w:p>
              </w:tc>
            </w:tr>
            <w:tr w:rsidR="00672ED5" w:rsidRPr="00672ED5" w:rsidTr="00672ED5">
              <w:trPr>
                <w:jc w:val="center"/>
              </w:trPr>
              <w:tc>
                <w:tcPr>
                  <w:tcW w:w="912"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FF0000"/>
                      <w:sz w:val="20"/>
                      <w:szCs w:val="20"/>
                      <w:lang w:val="en-US"/>
                    </w:rPr>
                  </w:pPr>
                  <w:r w:rsidRPr="00672ED5">
                    <w:rPr>
                      <w:color w:val="FF0000"/>
                      <w:sz w:val="20"/>
                      <w:szCs w:val="20"/>
                      <w:lang w:val="en-US"/>
                    </w:rPr>
                    <w:lastRenderedPageBreak/>
                    <w:t>13</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rPr>
                      <w:color w:val="FF0000"/>
                      <w:sz w:val="20"/>
                      <w:szCs w:val="20"/>
                      <w:lang w:val="en-US"/>
                    </w:rPr>
                  </w:pPr>
                  <w:proofErr w:type="spellStart"/>
                  <w:r w:rsidRPr="00672ED5">
                    <w:rPr>
                      <w:color w:val="FF0000"/>
                      <w:sz w:val="20"/>
                      <w:szCs w:val="20"/>
                      <w:lang w:val="en-US"/>
                    </w:rPr>
                    <w:t>Evaluarea</w:t>
                  </w:r>
                  <w:proofErr w:type="spellEnd"/>
                  <w:r w:rsidRPr="00672ED5">
                    <w:rPr>
                      <w:color w:val="FF0000"/>
                      <w:sz w:val="20"/>
                      <w:szCs w:val="20"/>
                      <w:lang w:val="en-US"/>
                    </w:rPr>
                    <w:t xml:space="preserve"> </w:t>
                  </w:r>
                  <w:proofErr w:type="spellStart"/>
                  <w:r w:rsidRPr="00672ED5">
                    <w:rPr>
                      <w:color w:val="FF0000"/>
                      <w:sz w:val="20"/>
                      <w:szCs w:val="20"/>
                      <w:lang w:val="en-US"/>
                    </w:rPr>
                    <w:t>extraordinară</w:t>
                  </w:r>
                  <w:proofErr w:type="spellEnd"/>
                </w:p>
              </w:tc>
              <w:tc>
                <w:tcPr>
                  <w:tcW w:w="4312"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672ED5" w:rsidRPr="00672ED5" w:rsidRDefault="00672ED5" w:rsidP="00210910">
                  <w:pPr>
                    <w:jc w:val="center"/>
                    <w:rPr>
                      <w:color w:val="FF0000"/>
                      <w:sz w:val="20"/>
                      <w:szCs w:val="20"/>
                      <w:lang w:val="en-US"/>
                    </w:rPr>
                  </w:pPr>
                </w:p>
              </w:tc>
            </w:tr>
          </w:tbl>
          <w:p w:rsidR="00672ED5" w:rsidRPr="00672ED5" w:rsidRDefault="00672ED5" w:rsidP="00672ED5">
            <w:pPr>
              <w:spacing w:after="240"/>
              <w:rPr>
                <w:color w:val="0000FF"/>
                <w:sz w:val="20"/>
                <w:szCs w:val="20"/>
                <w:lang w:val="en-US"/>
              </w:rPr>
            </w:pPr>
            <w:r w:rsidRPr="00672ED5">
              <w:rPr>
                <w:b/>
                <w:color w:val="0000FF"/>
                <w:sz w:val="20"/>
                <w:szCs w:val="20"/>
                <w:lang w:val="en-US"/>
              </w:rPr>
              <w:t xml:space="preserve">  </w:t>
            </w:r>
            <w:proofErr w:type="spellStart"/>
            <w:r w:rsidRPr="00672ED5">
              <w:rPr>
                <w:i/>
                <w:color w:val="0000FF"/>
                <w:sz w:val="20"/>
                <w:szCs w:val="20"/>
                <w:lang w:val="en-US"/>
              </w:rPr>
              <w:t>Notă</w:t>
            </w:r>
            <w:proofErr w:type="spellEnd"/>
            <w:r w:rsidRPr="00672ED5">
              <w:rPr>
                <w:color w:val="0000FF"/>
                <w:sz w:val="20"/>
                <w:szCs w:val="20"/>
                <w:lang w:val="en-US"/>
              </w:rPr>
              <w:t xml:space="preserve">. </w:t>
            </w:r>
            <w:proofErr w:type="spellStart"/>
            <w:r w:rsidRPr="00672ED5">
              <w:rPr>
                <w:color w:val="0000FF"/>
                <w:sz w:val="20"/>
                <w:szCs w:val="20"/>
                <w:lang w:val="en-US"/>
              </w:rPr>
              <w:t>Plafonul</w:t>
            </w:r>
            <w:proofErr w:type="spellEnd"/>
            <w:r w:rsidRPr="00672ED5">
              <w:rPr>
                <w:color w:val="0000FF"/>
                <w:sz w:val="20"/>
                <w:szCs w:val="20"/>
                <w:lang w:val="en-US"/>
              </w:rPr>
              <w:t xml:space="preserve"> maxim </w:t>
            </w:r>
            <w:proofErr w:type="spellStart"/>
            <w:r w:rsidRPr="00672ED5">
              <w:rPr>
                <w:color w:val="0000FF"/>
                <w:sz w:val="20"/>
                <w:szCs w:val="20"/>
                <w:lang w:val="en-US"/>
              </w:rPr>
              <w:t>pentru</w:t>
            </w:r>
            <w:proofErr w:type="spellEnd"/>
            <w:r w:rsidRPr="00672ED5">
              <w:rPr>
                <w:color w:val="0000FF"/>
                <w:sz w:val="20"/>
                <w:szCs w:val="20"/>
                <w:lang w:val="en-US"/>
              </w:rPr>
              <w:t xml:space="preserve"> o </w:t>
            </w:r>
            <w:proofErr w:type="spellStart"/>
            <w:r w:rsidRPr="00672ED5">
              <w:rPr>
                <w:color w:val="0000FF"/>
                <w:sz w:val="20"/>
                <w:szCs w:val="20"/>
                <w:lang w:val="en-US"/>
              </w:rPr>
              <w:t>zi</w:t>
            </w:r>
            <w:proofErr w:type="spellEnd"/>
            <w:r w:rsidRPr="00672ED5">
              <w:rPr>
                <w:color w:val="0000FF"/>
                <w:sz w:val="20"/>
                <w:szCs w:val="20"/>
                <w:lang w:val="en-US"/>
              </w:rPr>
              <w:t xml:space="preserve"> </w:t>
            </w:r>
            <w:proofErr w:type="spellStart"/>
            <w:r w:rsidRPr="00672ED5">
              <w:rPr>
                <w:color w:val="0000FF"/>
                <w:sz w:val="20"/>
                <w:szCs w:val="20"/>
                <w:lang w:val="en-US"/>
              </w:rPr>
              <w:t>lucrătoare</w:t>
            </w:r>
            <w:proofErr w:type="spellEnd"/>
            <w:r w:rsidRPr="00672ED5">
              <w:rPr>
                <w:color w:val="0000FF"/>
                <w:sz w:val="20"/>
                <w:szCs w:val="20"/>
                <w:lang w:val="en-US"/>
              </w:rPr>
              <w:t xml:space="preserve"> </w:t>
            </w:r>
            <w:proofErr w:type="spellStart"/>
            <w:r w:rsidRPr="00672ED5">
              <w:rPr>
                <w:color w:val="0000FF"/>
                <w:sz w:val="20"/>
                <w:szCs w:val="20"/>
                <w:lang w:val="en-US"/>
              </w:rPr>
              <w:t>va</w:t>
            </w:r>
            <w:proofErr w:type="spellEnd"/>
            <w:r w:rsidRPr="00672ED5">
              <w:rPr>
                <w:color w:val="0000FF"/>
                <w:sz w:val="20"/>
                <w:szCs w:val="20"/>
                <w:lang w:val="en-US"/>
              </w:rPr>
              <w:t xml:space="preserve"> fi </w:t>
            </w:r>
            <w:proofErr w:type="spellStart"/>
            <w:r w:rsidRPr="00672ED5">
              <w:rPr>
                <w:color w:val="0000FF"/>
                <w:sz w:val="20"/>
                <w:szCs w:val="20"/>
                <w:lang w:val="en-US"/>
              </w:rPr>
              <w:t>egal</w:t>
            </w:r>
            <w:proofErr w:type="spellEnd"/>
            <w:r w:rsidRPr="00672ED5">
              <w:rPr>
                <w:color w:val="0000FF"/>
                <w:sz w:val="20"/>
                <w:szCs w:val="20"/>
                <w:lang w:val="en-US"/>
              </w:rPr>
              <w:t xml:space="preserve"> cu 2300 lei, </w:t>
            </w:r>
            <w:proofErr w:type="spellStart"/>
            <w:r w:rsidRPr="00672ED5">
              <w:rPr>
                <w:color w:val="FF0000"/>
                <w:sz w:val="20"/>
                <w:szCs w:val="20"/>
                <w:lang w:val="en-US"/>
              </w:rPr>
              <w:t>recalculat</w:t>
            </w:r>
            <w:proofErr w:type="spellEnd"/>
            <w:r w:rsidRPr="00672ED5">
              <w:rPr>
                <w:color w:val="FF0000"/>
                <w:sz w:val="20"/>
                <w:szCs w:val="20"/>
                <w:lang w:val="en-US"/>
              </w:rPr>
              <w:t xml:space="preserve"> </w:t>
            </w:r>
            <w:proofErr w:type="spellStart"/>
            <w:r w:rsidRPr="00672ED5">
              <w:rPr>
                <w:color w:val="FF0000"/>
                <w:sz w:val="20"/>
                <w:szCs w:val="20"/>
                <w:lang w:val="en-US"/>
              </w:rPr>
              <w:t>în</w:t>
            </w:r>
            <w:proofErr w:type="spellEnd"/>
            <w:r w:rsidRPr="00672ED5">
              <w:rPr>
                <w:color w:val="FF0000"/>
                <w:sz w:val="20"/>
                <w:szCs w:val="20"/>
                <w:lang w:val="en-US"/>
              </w:rPr>
              <w:t xml:space="preserve"> </w:t>
            </w:r>
            <w:proofErr w:type="spellStart"/>
            <w:r w:rsidRPr="00672ED5">
              <w:rPr>
                <w:color w:val="FF0000"/>
                <w:sz w:val="20"/>
                <w:szCs w:val="20"/>
                <w:lang w:val="en-US"/>
              </w:rPr>
              <w:t>dependență</w:t>
            </w:r>
            <w:proofErr w:type="spellEnd"/>
            <w:r w:rsidRPr="00672ED5">
              <w:rPr>
                <w:color w:val="FF0000"/>
                <w:sz w:val="20"/>
                <w:szCs w:val="20"/>
                <w:lang w:val="en-US"/>
              </w:rPr>
              <w:t xml:space="preserve"> de rata </w:t>
            </w:r>
            <w:proofErr w:type="spellStart"/>
            <w:r w:rsidRPr="00672ED5">
              <w:rPr>
                <w:color w:val="FF0000"/>
                <w:sz w:val="20"/>
                <w:szCs w:val="20"/>
                <w:lang w:val="en-US"/>
              </w:rPr>
              <w:t>inflației</w:t>
            </w:r>
            <w:proofErr w:type="spellEnd"/>
            <w:r w:rsidRPr="00672ED5">
              <w:rPr>
                <w:color w:val="0000FF"/>
                <w:sz w:val="20"/>
                <w:szCs w:val="20"/>
                <w:lang w:val="en-US"/>
              </w:rPr>
              <w:t xml:space="preserve">  </w:t>
            </w:r>
          </w:p>
          <w:p w:rsidR="003D633C" w:rsidRPr="00672ED5" w:rsidRDefault="003D633C" w:rsidP="00A07BC9">
            <w:pPr>
              <w:jc w:val="both"/>
              <w:rPr>
                <w:b/>
                <w:color w:val="0070C0"/>
                <w:lang w:val="en-US"/>
              </w:rPr>
            </w:pPr>
          </w:p>
        </w:tc>
        <w:tc>
          <w:tcPr>
            <w:tcW w:w="1418" w:type="dxa"/>
            <w:tcBorders>
              <w:top w:val="single" w:sz="4" w:space="0" w:color="auto"/>
              <w:left w:val="single" w:sz="4" w:space="0" w:color="auto"/>
              <w:bottom w:val="single" w:sz="4" w:space="0" w:color="auto"/>
              <w:right w:val="single" w:sz="4" w:space="0" w:color="auto"/>
            </w:tcBorders>
          </w:tcPr>
          <w:p w:rsidR="003D633C" w:rsidRPr="00304682" w:rsidRDefault="006E50A5">
            <w:pPr>
              <w:rPr>
                <w:color w:val="0070C0"/>
                <w:lang w:val="ro-RO"/>
              </w:rPr>
            </w:pPr>
            <w:r w:rsidRPr="006E50A5">
              <w:rPr>
                <w:color w:val="0070C0"/>
                <w:lang w:val="ro-RO"/>
              </w:rPr>
              <w:lastRenderedPageBreak/>
              <w:t xml:space="preserve">Prevederi cu specific </w:t>
            </w:r>
            <w:r w:rsidRPr="006E50A5">
              <w:rPr>
                <w:color w:val="0070C0"/>
                <w:lang w:val="ro-RO"/>
              </w:rPr>
              <w:lastRenderedPageBreak/>
              <w:t>naţional</w:t>
            </w: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672ED5">
            <w:pPr>
              <w:rPr>
                <w:color w:val="0070C0"/>
                <w:lang w:val="ro-RO"/>
              </w:rPr>
            </w:pPr>
            <w:r>
              <w:rPr>
                <w:color w:val="0070C0"/>
                <w:lang w:val="ro-RO"/>
              </w:rPr>
              <w:lastRenderedPageBreak/>
              <w:t>ME</w:t>
            </w:r>
          </w:p>
        </w:tc>
        <w:tc>
          <w:tcPr>
            <w:tcW w:w="709"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r>
      <w:tr w:rsidR="003D633C" w:rsidRPr="00304682" w:rsidTr="00456FB1">
        <w:tc>
          <w:tcPr>
            <w:tcW w:w="5387"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6804" w:type="dxa"/>
            <w:tcBorders>
              <w:top w:val="single" w:sz="4" w:space="0" w:color="auto"/>
              <w:left w:val="single" w:sz="4" w:space="0" w:color="auto"/>
              <w:bottom w:val="single" w:sz="4" w:space="0" w:color="auto"/>
              <w:right w:val="single" w:sz="4" w:space="0" w:color="auto"/>
            </w:tcBorders>
          </w:tcPr>
          <w:p w:rsidR="003D633C" w:rsidRPr="00304682" w:rsidRDefault="003D633C" w:rsidP="00E42DFC">
            <w:pPr>
              <w:ind w:firstLine="252"/>
              <w:jc w:val="both"/>
              <w:rPr>
                <w:b/>
                <w:color w:val="0070C0"/>
                <w:lang w:val="en-US"/>
              </w:rPr>
            </w:pPr>
            <w:r w:rsidRPr="00A07BC9">
              <w:rPr>
                <w:b/>
                <w:color w:val="0070C0"/>
                <w:lang w:val="ro-RO"/>
              </w:rPr>
              <w:t xml:space="preserve">27. Anexa nr. 3 </w:t>
            </w:r>
            <w:r w:rsidRPr="00A07BC9">
              <w:rPr>
                <w:color w:val="0070C0"/>
                <w:lang w:val="ro-RO"/>
              </w:rPr>
              <w:t>se completează cu o poziţie nouă 29 cu următorul cuprins:</w:t>
            </w:r>
            <w:r w:rsidR="00E42DFC">
              <w:rPr>
                <w:color w:val="0070C0"/>
                <w:lang w:val="ro-RO"/>
              </w:rPr>
              <w:t xml:space="preserve"> </w:t>
            </w:r>
            <w:r w:rsidRPr="00A07BC9">
              <w:rPr>
                <w:color w:val="0070C0"/>
                <w:lang w:val="ro-RO"/>
              </w:rPr>
              <w:t>„29. Articole pirotehnice”.</w:t>
            </w:r>
          </w:p>
        </w:tc>
        <w:tc>
          <w:tcPr>
            <w:tcW w:w="1418" w:type="dxa"/>
            <w:tcBorders>
              <w:top w:val="single" w:sz="4" w:space="0" w:color="auto"/>
              <w:left w:val="single" w:sz="4" w:space="0" w:color="auto"/>
              <w:bottom w:val="single" w:sz="4" w:space="0" w:color="auto"/>
              <w:right w:val="single" w:sz="4" w:space="0" w:color="auto"/>
            </w:tcBorders>
          </w:tcPr>
          <w:p w:rsidR="003D633C" w:rsidRPr="00304682" w:rsidRDefault="005D5BBD">
            <w:pPr>
              <w:rPr>
                <w:color w:val="0070C0"/>
                <w:lang w:val="ro-RO"/>
              </w:rPr>
            </w:pPr>
            <w:r>
              <w:rPr>
                <w:color w:val="0070C0"/>
                <w:lang w:val="ro-RO"/>
              </w:rPr>
              <w:t>Compatibil</w:t>
            </w: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3D633C">
            <w:pPr>
              <w:rPr>
                <w:lang w:val="ro-RO"/>
              </w:rPr>
            </w:pPr>
          </w:p>
        </w:tc>
        <w:tc>
          <w:tcPr>
            <w:tcW w:w="709"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r>
      <w:tr w:rsidR="003D633C" w:rsidRPr="00304682" w:rsidTr="00456FB1">
        <w:tc>
          <w:tcPr>
            <w:tcW w:w="5387" w:type="dxa"/>
            <w:tcBorders>
              <w:top w:val="single" w:sz="4" w:space="0" w:color="auto"/>
              <w:left w:val="single" w:sz="4" w:space="0" w:color="auto"/>
              <w:bottom w:val="single" w:sz="4" w:space="0" w:color="auto"/>
              <w:right w:val="single" w:sz="4" w:space="0" w:color="auto"/>
            </w:tcBorders>
          </w:tcPr>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0D479D" w:rsidRPr="00304682" w:rsidRDefault="000D479D">
            <w:pPr>
              <w:rPr>
                <w:b/>
                <w:lang w:val="ro-RO"/>
              </w:rPr>
            </w:pPr>
          </w:p>
          <w:p w:rsidR="003D633C" w:rsidRPr="00304682" w:rsidRDefault="000D479D">
            <w:pPr>
              <w:rPr>
                <w:b/>
                <w:color w:val="0070C0"/>
                <w:lang w:val="ro-RO"/>
              </w:rPr>
            </w:pPr>
            <w:r w:rsidRPr="00304682">
              <w:rPr>
                <w:b/>
                <w:lang w:val="ro-RO"/>
              </w:rPr>
              <w:t>Regulamentul 765/2008/CE, Anexa II</w:t>
            </w:r>
          </w:p>
        </w:tc>
        <w:tc>
          <w:tcPr>
            <w:tcW w:w="6804" w:type="dxa"/>
            <w:tcBorders>
              <w:top w:val="single" w:sz="4" w:space="0" w:color="auto"/>
              <w:left w:val="single" w:sz="4" w:space="0" w:color="auto"/>
              <w:bottom w:val="single" w:sz="4" w:space="0" w:color="auto"/>
              <w:right w:val="single" w:sz="4" w:space="0" w:color="auto"/>
            </w:tcBorders>
          </w:tcPr>
          <w:p w:rsidR="003D633C" w:rsidRPr="00304682" w:rsidRDefault="00246EF1" w:rsidP="001D1C06">
            <w:pPr>
              <w:ind w:firstLine="252"/>
              <w:jc w:val="both"/>
              <w:rPr>
                <w:lang w:val="en-US"/>
              </w:rPr>
            </w:pPr>
            <w:r w:rsidRPr="00304682">
              <w:rPr>
                <w:b/>
                <w:lang w:val="en-US"/>
              </w:rPr>
              <w:t xml:space="preserve">28. </w:t>
            </w:r>
            <w:proofErr w:type="spellStart"/>
            <w:r w:rsidRPr="00304682">
              <w:rPr>
                <w:lang w:val="en-US"/>
              </w:rPr>
              <w:t>Legea</w:t>
            </w:r>
            <w:proofErr w:type="spellEnd"/>
            <w:r w:rsidRPr="00304682">
              <w:rPr>
                <w:lang w:val="en-US"/>
              </w:rPr>
              <w:t xml:space="preserve"> se </w:t>
            </w:r>
            <w:proofErr w:type="spellStart"/>
            <w:r w:rsidRPr="00304682">
              <w:rPr>
                <w:lang w:val="en-US"/>
              </w:rPr>
              <w:t>completează</w:t>
            </w:r>
            <w:proofErr w:type="spellEnd"/>
            <w:r w:rsidRPr="00304682">
              <w:rPr>
                <w:lang w:val="en-US"/>
              </w:rPr>
              <w:t xml:space="preserve"> cu </w:t>
            </w:r>
            <w:proofErr w:type="spellStart"/>
            <w:r w:rsidRPr="00304682">
              <w:rPr>
                <w:lang w:val="en-US"/>
              </w:rPr>
              <w:t>Anexele</w:t>
            </w:r>
            <w:proofErr w:type="spellEnd"/>
            <w:r w:rsidRPr="00304682">
              <w:rPr>
                <w:lang w:val="en-US"/>
              </w:rPr>
              <w:t xml:space="preserve"> nr.4 </w:t>
            </w:r>
            <w:proofErr w:type="spellStart"/>
            <w:r w:rsidRPr="00304682">
              <w:rPr>
                <w:lang w:val="en-US"/>
              </w:rPr>
              <w:t>şi</w:t>
            </w:r>
            <w:proofErr w:type="spellEnd"/>
            <w:r w:rsidRPr="00304682">
              <w:rPr>
                <w:lang w:val="en-US"/>
              </w:rPr>
              <w:t xml:space="preserve"> nr. 5 cu </w:t>
            </w:r>
            <w:proofErr w:type="spellStart"/>
            <w:r w:rsidRPr="00304682">
              <w:rPr>
                <w:lang w:val="en-US"/>
              </w:rPr>
              <w:t>următorul</w:t>
            </w:r>
            <w:proofErr w:type="spellEnd"/>
            <w:r w:rsidRPr="00304682">
              <w:rPr>
                <w:lang w:val="en-US"/>
              </w:rPr>
              <w:t xml:space="preserve"> </w:t>
            </w:r>
            <w:proofErr w:type="spellStart"/>
            <w:r w:rsidRPr="00304682">
              <w:rPr>
                <w:lang w:val="en-US"/>
              </w:rPr>
              <w:t>cuprins</w:t>
            </w:r>
            <w:proofErr w:type="spellEnd"/>
            <w:r w:rsidRPr="00304682">
              <w:rPr>
                <w:lang w:val="en-US"/>
              </w:rPr>
              <w:t>:</w:t>
            </w:r>
          </w:p>
          <w:p w:rsidR="00246EF1" w:rsidRPr="00304682" w:rsidRDefault="00246EF1" w:rsidP="00246EF1">
            <w:pPr>
              <w:jc w:val="right"/>
              <w:rPr>
                <w:lang w:val="ro-RO" w:eastAsia="en-US"/>
              </w:rPr>
            </w:pPr>
            <w:r w:rsidRPr="00304682">
              <w:rPr>
                <w:lang w:val="ro-RO" w:eastAsia="en-US"/>
              </w:rPr>
              <w:t>„Anexa nr. 4</w:t>
            </w:r>
          </w:p>
          <w:p w:rsidR="00246EF1" w:rsidRPr="00304682" w:rsidRDefault="00246EF1" w:rsidP="00246EF1">
            <w:pPr>
              <w:jc w:val="center"/>
              <w:rPr>
                <w:b/>
                <w:lang w:val="ro-RO" w:eastAsia="en-US"/>
              </w:rPr>
            </w:pPr>
            <w:r w:rsidRPr="00304682">
              <w:rPr>
                <w:b/>
                <w:lang w:val="ro-RO" w:eastAsia="en-US"/>
              </w:rPr>
              <w:t>Marca de conformitate SM</w:t>
            </w:r>
          </w:p>
          <w:p w:rsidR="00246EF1" w:rsidRPr="00304682" w:rsidRDefault="00246EF1" w:rsidP="00246EF1">
            <w:pPr>
              <w:jc w:val="center"/>
              <w:rPr>
                <w:b/>
                <w:color w:val="0070C0"/>
                <w:lang w:val="ro-RO" w:eastAsia="en-US"/>
              </w:rPr>
            </w:pPr>
            <w:r w:rsidRPr="00304682">
              <w:rPr>
                <w:b/>
                <w:noProof/>
                <w:color w:val="0070C0"/>
                <w:lang w:val="ru-RU"/>
              </w:rPr>
              <w:drawing>
                <wp:inline distT="0" distB="0" distL="0" distR="0" wp14:anchorId="06C7826C" wp14:editId="2EE32EEB">
                  <wp:extent cx="1695450" cy="1057712"/>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0720" cy="1061000"/>
                          </a:xfrm>
                          <a:prstGeom prst="rect">
                            <a:avLst/>
                          </a:prstGeom>
                          <a:noFill/>
                        </pic:spPr>
                      </pic:pic>
                    </a:graphicData>
                  </a:graphic>
                </wp:inline>
              </w:drawing>
            </w:r>
          </w:p>
          <w:p w:rsidR="00246EF1" w:rsidRPr="00304682" w:rsidRDefault="00246EF1" w:rsidP="00246EF1">
            <w:pPr>
              <w:jc w:val="right"/>
              <w:rPr>
                <w:lang w:val="ro-RO" w:eastAsia="en-US"/>
              </w:rPr>
            </w:pPr>
            <w:r w:rsidRPr="00304682">
              <w:rPr>
                <w:lang w:val="ro-RO" w:eastAsia="en-US"/>
              </w:rPr>
              <w:t>Anexa nr. 5</w:t>
            </w:r>
            <w:r w:rsidRPr="00304682">
              <w:rPr>
                <w:lang w:val="ro-RO" w:eastAsia="en-US"/>
              </w:rPr>
              <w:tab/>
            </w:r>
          </w:p>
          <w:p w:rsidR="00246EF1" w:rsidRPr="00304682" w:rsidRDefault="00246EF1" w:rsidP="00246EF1">
            <w:pPr>
              <w:jc w:val="center"/>
              <w:rPr>
                <w:b/>
                <w:lang w:val="ro-RO" w:eastAsia="en-US"/>
              </w:rPr>
            </w:pPr>
            <w:r w:rsidRPr="00304682">
              <w:rPr>
                <w:b/>
                <w:lang w:val="ro-RO" w:eastAsia="en-US"/>
              </w:rPr>
              <w:t>Marcajul CE</w:t>
            </w:r>
          </w:p>
          <w:p w:rsidR="00246EF1" w:rsidRPr="00304682" w:rsidRDefault="00E42DFC" w:rsidP="00E42DFC">
            <w:pPr>
              <w:spacing w:after="200" w:line="276" w:lineRule="auto"/>
              <w:jc w:val="both"/>
              <w:rPr>
                <w:lang w:val="ro-RO" w:eastAsia="en-US"/>
              </w:rPr>
            </w:pPr>
            <w:r>
              <w:rPr>
                <w:lang w:val="ro-RO" w:eastAsia="en-US"/>
              </w:rPr>
              <w:t>1.</w:t>
            </w:r>
            <w:r w:rsidR="00246EF1" w:rsidRPr="00304682">
              <w:rPr>
                <w:lang w:val="ro-RO" w:eastAsia="en-US"/>
              </w:rPr>
              <w:t xml:space="preserve">Marcajul CE constă în iniţialele „CE” </w:t>
            </w:r>
            <w:proofErr w:type="spellStart"/>
            <w:r w:rsidR="00246EF1" w:rsidRPr="00304682">
              <w:rPr>
                <w:lang w:val="ro-RO" w:eastAsia="en-US"/>
              </w:rPr>
              <w:t>avînd</w:t>
            </w:r>
            <w:proofErr w:type="spellEnd"/>
            <w:r w:rsidR="00246EF1" w:rsidRPr="00304682">
              <w:rPr>
                <w:lang w:val="ro-RO" w:eastAsia="en-US"/>
              </w:rPr>
              <w:t xml:space="preserve"> următoarea formă:</w:t>
            </w:r>
          </w:p>
          <w:p w:rsidR="00246EF1" w:rsidRPr="00304682" w:rsidRDefault="00246EF1" w:rsidP="00246EF1">
            <w:pPr>
              <w:jc w:val="center"/>
              <w:rPr>
                <w:lang w:val="ro-RO" w:eastAsia="en-US"/>
              </w:rPr>
            </w:pPr>
            <w:r w:rsidRPr="00304682">
              <w:rPr>
                <w:noProof/>
                <w:lang w:val="ru-RU"/>
              </w:rPr>
              <w:drawing>
                <wp:inline distT="0" distB="0" distL="0" distR="0" wp14:anchorId="5C8BC45D" wp14:editId="78F8F933">
                  <wp:extent cx="1562100" cy="870838"/>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7509" cy="873853"/>
                          </a:xfrm>
                          <a:prstGeom prst="rect">
                            <a:avLst/>
                          </a:prstGeom>
                          <a:noFill/>
                        </pic:spPr>
                      </pic:pic>
                    </a:graphicData>
                  </a:graphic>
                </wp:inline>
              </w:drawing>
            </w:r>
          </w:p>
          <w:p w:rsidR="00246EF1" w:rsidRPr="00304682" w:rsidRDefault="00246EF1" w:rsidP="00246EF1">
            <w:pPr>
              <w:jc w:val="both"/>
              <w:rPr>
                <w:lang w:val="ro-RO" w:eastAsia="en-US"/>
              </w:rPr>
            </w:pPr>
            <w:r w:rsidRPr="00304682">
              <w:rPr>
                <w:lang w:val="ro-RO" w:eastAsia="en-US"/>
              </w:rPr>
              <w:t>2. În cazul în care marcajul CE este redus sau mărit, se respectă proporţiile indicate în desenul gradat de la punctul 1.</w:t>
            </w:r>
          </w:p>
          <w:p w:rsidR="00246EF1" w:rsidRPr="00304682" w:rsidRDefault="00246EF1" w:rsidP="00246EF1">
            <w:pPr>
              <w:jc w:val="both"/>
              <w:rPr>
                <w:b/>
                <w:color w:val="0070C0"/>
                <w:lang w:val="en-US"/>
              </w:rPr>
            </w:pPr>
            <w:r w:rsidRPr="00304682">
              <w:rPr>
                <w:lang w:val="ro-RO" w:eastAsia="en-US"/>
              </w:rPr>
              <w:t>3. În cazul în care legislaţia în domeniu nu impune dimensiuni specifice, marcajul CE trebuie să aibă o înălţime de cel puţin 5 mm”.</w:t>
            </w:r>
          </w:p>
        </w:tc>
        <w:tc>
          <w:tcPr>
            <w:tcW w:w="1418" w:type="dxa"/>
            <w:tcBorders>
              <w:top w:val="single" w:sz="4" w:space="0" w:color="auto"/>
              <w:left w:val="single" w:sz="4" w:space="0" w:color="auto"/>
              <w:bottom w:val="single" w:sz="4" w:space="0" w:color="auto"/>
              <w:right w:val="single" w:sz="4" w:space="0" w:color="auto"/>
            </w:tcBorders>
          </w:tcPr>
          <w:p w:rsidR="003D633C" w:rsidRDefault="006E50A5">
            <w:pPr>
              <w:rPr>
                <w:color w:val="0070C0"/>
                <w:lang w:val="ro-RO"/>
              </w:rPr>
            </w:pPr>
            <w:r w:rsidRPr="006E50A5">
              <w:rPr>
                <w:color w:val="0070C0"/>
                <w:lang w:val="ro-RO"/>
              </w:rPr>
              <w:t>Prevederi cu specific naţional</w:t>
            </w:r>
          </w:p>
          <w:p w:rsidR="005D5BBD" w:rsidRDefault="005D5BBD">
            <w:pPr>
              <w:rPr>
                <w:color w:val="0070C0"/>
                <w:lang w:val="ro-RO"/>
              </w:rPr>
            </w:pPr>
          </w:p>
          <w:p w:rsidR="005D5BBD" w:rsidRDefault="005D5BBD">
            <w:pPr>
              <w:rPr>
                <w:color w:val="0070C0"/>
                <w:lang w:val="ro-RO"/>
              </w:rPr>
            </w:pPr>
          </w:p>
          <w:p w:rsidR="005D5BBD" w:rsidRDefault="005D5BBD">
            <w:pPr>
              <w:rPr>
                <w:color w:val="0070C0"/>
                <w:lang w:val="ro-RO"/>
              </w:rPr>
            </w:pPr>
          </w:p>
          <w:p w:rsidR="005D5BBD" w:rsidRDefault="005D5BBD">
            <w:pPr>
              <w:rPr>
                <w:color w:val="0070C0"/>
                <w:lang w:val="ro-RO"/>
              </w:rPr>
            </w:pPr>
          </w:p>
          <w:p w:rsidR="005D5BBD" w:rsidRDefault="005D5BBD">
            <w:pPr>
              <w:rPr>
                <w:color w:val="0070C0"/>
                <w:lang w:val="ro-RO"/>
              </w:rPr>
            </w:pPr>
          </w:p>
          <w:p w:rsidR="005D5BBD" w:rsidRDefault="005D5BBD">
            <w:pPr>
              <w:rPr>
                <w:color w:val="0070C0"/>
                <w:lang w:val="ro-RO"/>
              </w:rPr>
            </w:pPr>
          </w:p>
          <w:p w:rsidR="005D5BBD" w:rsidRDefault="005D5BBD">
            <w:pPr>
              <w:rPr>
                <w:color w:val="0070C0"/>
                <w:lang w:val="ro-RO"/>
              </w:rPr>
            </w:pPr>
          </w:p>
          <w:p w:rsidR="005D5BBD" w:rsidRDefault="005D5BBD">
            <w:pPr>
              <w:rPr>
                <w:color w:val="0070C0"/>
                <w:lang w:val="ro-RO"/>
              </w:rPr>
            </w:pPr>
          </w:p>
          <w:p w:rsidR="005D5BBD" w:rsidRDefault="005D5BBD">
            <w:pPr>
              <w:rPr>
                <w:color w:val="0070C0"/>
                <w:lang w:val="ro-RO"/>
              </w:rPr>
            </w:pPr>
          </w:p>
          <w:p w:rsidR="005D5BBD" w:rsidRPr="00304682" w:rsidRDefault="005D5BBD">
            <w:pPr>
              <w:rPr>
                <w:color w:val="0070C0"/>
                <w:lang w:val="ro-RO"/>
              </w:rPr>
            </w:pPr>
            <w:r>
              <w:rPr>
                <w:color w:val="0070C0"/>
                <w:lang w:val="ro-RO"/>
              </w:rPr>
              <w:t>Compatibil</w:t>
            </w:r>
          </w:p>
        </w:tc>
        <w:tc>
          <w:tcPr>
            <w:tcW w:w="850" w:type="dxa"/>
            <w:tcBorders>
              <w:top w:val="single" w:sz="4" w:space="0" w:color="auto"/>
              <w:left w:val="single" w:sz="4" w:space="0" w:color="auto"/>
              <w:bottom w:val="single" w:sz="4" w:space="0" w:color="auto"/>
              <w:right w:val="single" w:sz="4" w:space="0" w:color="auto"/>
            </w:tcBorders>
          </w:tcPr>
          <w:p w:rsidR="00AD2614" w:rsidRDefault="00AD2614">
            <w:pPr>
              <w:rPr>
                <w:color w:val="0070C0"/>
                <w:lang w:val="ro-RO"/>
              </w:rPr>
            </w:pPr>
            <w:r>
              <w:rPr>
                <w:color w:val="0070C0"/>
                <w:lang w:val="ro-RO"/>
              </w:rPr>
              <w:t xml:space="preserve"> </w:t>
            </w:r>
          </w:p>
          <w:p w:rsidR="000D479D" w:rsidRPr="00304682" w:rsidRDefault="00AD2614">
            <w:pPr>
              <w:rPr>
                <w:color w:val="0070C0"/>
                <w:lang w:val="ro-RO"/>
              </w:rPr>
            </w:pPr>
            <w:r>
              <w:rPr>
                <w:color w:val="0070C0"/>
                <w:lang w:val="ro-RO"/>
              </w:rPr>
              <w:t>ME</w:t>
            </w:r>
          </w:p>
        </w:tc>
        <w:tc>
          <w:tcPr>
            <w:tcW w:w="709" w:type="dxa"/>
            <w:tcBorders>
              <w:top w:val="single" w:sz="4" w:space="0" w:color="auto"/>
              <w:left w:val="single" w:sz="4" w:space="0" w:color="auto"/>
              <w:bottom w:val="single" w:sz="4" w:space="0" w:color="auto"/>
              <w:right w:val="single" w:sz="4" w:space="0" w:color="auto"/>
            </w:tcBorders>
          </w:tcPr>
          <w:p w:rsidR="000D479D" w:rsidRPr="00304682" w:rsidRDefault="000D479D">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3D633C" w:rsidRPr="00304682" w:rsidRDefault="003D633C">
            <w:pPr>
              <w:rPr>
                <w:color w:val="0070C0"/>
                <w:lang w:val="ro-RO"/>
              </w:rPr>
            </w:pPr>
          </w:p>
        </w:tc>
      </w:tr>
      <w:tr w:rsidR="00246EF1" w:rsidRPr="00304682" w:rsidTr="00456FB1">
        <w:tc>
          <w:tcPr>
            <w:tcW w:w="5387" w:type="dxa"/>
            <w:tcBorders>
              <w:top w:val="single" w:sz="4" w:space="0" w:color="auto"/>
              <w:left w:val="single" w:sz="4" w:space="0" w:color="auto"/>
              <w:bottom w:val="single" w:sz="4" w:space="0" w:color="auto"/>
              <w:right w:val="single" w:sz="4" w:space="0" w:color="auto"/>
            </w:tcBorders>
          </w:tcPr>
          <w:p w:rsidR="00246EF1" w:rsidRPr="00304682" w:rsidRDefault="00246EF1">
            <w:pPr>
              <w:rPr>
                <w:color w:val="0070C0"/>
                <w:lang w:val="ro-RO"/>
              </w:rPr>
            </w:pPr>
          </w:p>
          <w:p w:rsidR="00246EF1" w:rsidRPr="00304682" w:rsidRDefault="00246EF1">
            <w:pPr>
              <w:rPr>
                <w:color w:val="0070C0"/>
                <w:lang w:val="ro-RO"/>
              </w:rPr>
            </w:pPr>
          </w:p>
        </w:tc>
        <w:tc>
          <w:tcPr>
            <w:tcW w:w="6804" w:type="dxa"/>
            <w:tcBorders>
              <w:top w:val="single" w:sz="4" w:space="0" w:color="auto"/>
              <w:left w:val="single" w:sz="4" w:space="0" w:color="auto"/>
              <w:bottom w:val="single" w:sz="4" w:space="0" w:color="auto"/>
              <w:right w:val="single" w:sz="4" w:space="0" w:color="auto"/>
            </w:tcBorders>
          </w:tcPr>
          <w:p w:rsidR="00246EF1" w:rsidRPr="00304682" w:rsidRDefault="00246EF1" w:rsidP="00246EF1">
            <w:pPr>
              <w:ind w:firstLine="252"/>
              <w:jc w:val="both"/>
              <w:rPr>
                <w:lang w:val="ro-RO"/>
              </w:rPr>
            </w:pPr>
            <w:r w:rsidRPr="00304682">
              <w:rPr>
                <w:b/>
                <w:lang w:val="ro-RO"/>
              </w:rPr>
              <w:t xml:space="preserve">Art. II. </w:t>
            </w:r>
            <w:r w:rsidRPr="00304682">
              <w:rPr>
                <w:lang w:val="ro-RO"/>
              </w:rPr>
              <w:t xml:space="preserve">Anexa din Legea nr. 160 din 22 iulie 2011 privind reglementarea prin autorizare a activităţii de întreprinzător (Monitorul Oficial al Republicii Moldova, 2011, nr. 170-175, art. </w:t>
            </w:r>
            <w:r w:rsidRPr="00304682">
              <w:rPr>
                <w:lang w:val="ro-RO"/>
              </w:rPr>
              <w:lastRenderedPageBreak/>
              <w:t>494) cu modificările şi completările ulterioare, se modifică şi se completează după cum urmează:</w:t>
            </w:r>
          </w:p>
          <w:p w:rsidR="00246EF1" w:rsidRPr="00304682" w:rsidRDefault="00246EF1" w:rsidP="00246EF1">
            <w:pPr>
              <w:ind w:firstLine="252"/>
              <w:jc w:val="both"/>
              <w:rPr>
                <w:lang w:val="ro-RO"/>
              </w:rPr>
            </w:pPr>
            <w:r w:rsidRPr="00304682">
              <w:rPr>
                <w:lang w:val="ro-RO"/>
              </w:rPr>
              <w:t>1. După compartimentul „Serviciul Vamal” se completează cu un compartiment nou cu următorul cuprins:</w:t>
            </w:r>
          </w:p>
          <w:tbl>
            <w:tblPr>
              <w:tblW w:w="6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722"/>
              <w:gridCol w:w="567"/>
              <w:gridCol w:w="2777"/>
            </w:tblGrid>
            <w:tr w:rsidR="00304682" w:rsidRPr="00304682" w:rsidTr="00C767E6">
              <w:tc>
                <w:tcPr>
                  <w:tcW w:w="6492" w:type="dxa"/>
                  <w:gridSpan w:val="4"/>
                  <w:shd w:val="clear" w:color="auto" w:fill="auto"/>
                </w:tcPr>
                <w:p w:rsidR="00246EF1" w:rsidRPr="00E42DFC" w:rsidRDefault="00246EF1" w:rsidP="00246EF1">
                  <w:pPr>
                    <w:ind w:firstLine="252"/>
                    <w:jc w:val="both"/>
                    <w:rPr>
                      <w:b/>
                      <w:sz w:val="20"/>
                      <w:szCs w:val="20"/>
                      <w:lang w:val="ro-RO"/>
                    </w:rPr>
                  </w:pPr>
                  <w:r w:rsidRPr="00E42DFC">
                    <w:rPr>
                      <w:b/>
                      <w:sz w:val="20"/>
                      <w:szCs w:val="20"/>
                      <w:lang w:val="ro-RO"/>
                    </w:rPr>
                    <w:t>Ministerul Economiei, Ministerul Afacerilor Interne, Ministerul Dezvoltării Regionale şi Construcţiilor, Ministerul Tehnologiei Informaţiei şi Comunicaţiilor, Ministerul Transporturilor şi Infrastructurii Drumurilor, Ministerul Mediului, Ministerul Sănătăţii,</w:t>
                  </w:r>
                  <w:r w:rsidRPr="00E42DFC">
                    <w:rPr>
                      <w:b/>
                      <w:sz w:val="20"/>
                      <w:szCs w:val="20"/>
                      <w:lang w:val="en-US"/>
                    </w:rPr>
                    <w:t xml:space="preserve"> </w:t>
                  </w:r>
                  <w:r w:rsidRPr="00E42DFC">
                    <w:rPr>
                      <w:b/>
                      <w:sz w:val="20"/>
                      <w:szCs w:val="20"/>
                      <w:lang w:val="ro-RO"/>
                    </w:rPr>
                    <w:t>Ministerul Agriculturii şi Industriei Alimentare</w:t>
                  </w:r>
                </w:p>
              </w:tc>
            </w:tr>
            <w:tr w:rsidR="00304682" w:rsidRPr="00304682" w:rsidTr="00C767E6">
              <w:tc>
                <w:tcPr>
                  <w:tcW w:w="426" w:type="dxa"/>
                  <w:shd w:val="clear" w:color="auto" w:fill="auto"/>
                </w:tcPr>
                <w:p w:rsidR="00246EF1" w:rsidRPr="00C767E6" w:rsidRDefault="00A07BC9" w:rsidP="00246EF1">
                  <w:pPr>
                    <w:jc w:val="both"/>
                    <w:rPr>
                      <w:lang w:val="ro-RO"/>
                    </w:rPr>
                  </w:pPr>
                  <w:r w:rsidRPr="00C767E6">
                    <w:rPr>
                      <w:sz w:val="22"/>
                      <w:szCs w:val="22"/>
                      <w:lang w:val="ro-RO"/>
                    </w:rPr>
                    <w:t>1</w:t>
                  </w:r>
                </w:p>
              </w:tc>
              <w:tc>
                <w:tcPr>
                  <w:tcW w:w="2722" w:type="dxa"/>
                  <w:shd w:val="clear" w:color="auto" w:fill="auto"/>
                </w:tcPr>
                <w:p w:rsidR="00246EF1" w:rsidRPr="00C767E6" w:rsidRDefault="00246EF1" w:rsidP="00A07BC9">
                  <w:pPr>
                    <w:jc w:val="both"/>
                    <w:rPr>
                      <w:lang w:val="ro-RO"/>
                    </w:rPr>
                  </w:pPr>
                  <w:r w:rsidRPr="00C767E6">
                    <w:rPr>
                      <w:sz w:val="22"/>
                      <w:szCs w:val="22"/>
                      <w:lang w:val="ro-RO"/>
                    </w:rPr>
                    <w:t>Ordin privind recunoaşterea organismelor de evaluare a conformităţii</w:t>
                  </w:r>
                </w:p>
              </w:tc>
              <w:tc>
                <w:tcPr>
                  <w:tcW w:w="567" w:type="dxa"/>
                  <w:shd w:val="clear" w:color="auto" w:fill="auto"/>
                </w:tcPr>
                <w:p w:rsidR="00246EF1" w:rsidRPr="00C767E6" w:rsidRDefault="00246EF1" w:rsidP="00A07BC9">
                  <w:pPr>
                    <w:jc w:val="both"/>
                    <w:rPr>
                      <w:lang w:val="ro-RO"/>
                    </w:rPr>
                  </w:pPr>
                  <w:r w:rsidRPr="00C767E6">
                    <w:rPr>
                      <w:sz w:val="22"/>
                      <w:szCs w:val="22"/>
                      <w:lang w:val="ro-RO"/>
                    </w:rPr>
                    <w:t>Gratuit</w:t>
                  </w:r>
                </w:p>
              </w:tc>
              <w:tc>
                <w:tcPr>
                  <w:tcW w:w="2777" w:type="dxa"/>
                  <w:shd w:val="clear" w:color="auto" w:fill="auto"/>
                </w:tcPr>
                <w:p w:rsidR="00246EF1" w:rsidRPr="00C767E6" w:rsidRDefault="00246EF1" w:rsidP="00246EF1">
                  <w:pPr>
                    <w:ind w:firstLine="252"/>
                    <w:jc w:val="both"/>
                    <w:rPr>
                      <w:lang w:val="ro-RO"/>
                    </w:rPr>
                  </w:pPr>
                  <w:r w:rsidRPr="00C767E6">
                    <w:rPr>
                      <w:sz w:val="22"/>
                      <w:szCs w:val="22"/>
                      <w:lang w:val="ro-RO"/>
                    </w:rPr>
                    <w:t>În dependenţă de termenul de valabilitate a acreditării</w:t>
                  </w:r>
                </w:p>
              </w:tc>
            </w:tr>
          </w:tbl>
          <w:p w:rsidR="00246EF1" w:rsidRPr="00304682" w:rsidRDefault="00246EF1" w:rsidP="00246EF1">
            <w:pPr>
              <w:ind w:firstLine="252"/>
              <w:jc w:val="both"/>
              <w:rPr>
                <w:b/>
                <w:color w:val="0070C0"/>
                <w:lang w:val="ro-RO"/>
              </w:rPr>
            </w:pPr>
            <w:r w:rsidRPr="00304682">
              <w:rPr>
                <w:lang w:val="ro-RO"/>
              </w:rPr>
              <w:t>2. La compartimentul „Ministerul Economiei”, poziţia a patra se exclude.</w:t>
            </w:r>
          </w:p>
        </w:tc>
        <w:tc>
          <w:tcPr>
            <w:tcW w:w="1418" w:type="dxa"/>
            <w:tcBorders>
              <w:top w:val="single" w:sz="4" w:space="0" w:color="auto"/>
              <w:left w:val="single" w:sz="4" w:space="0" w:color="auto"/>
              <w:bottom w:val="single" w:sz="4" w:space="0" w:color="auto"/>
              <w:right w:val="single" w:sz="4" w:space="0" w:color="auto"/>
            </w:tcBorders>
          </w:tcPr>
          <w:p w:rsidR="00246EF1" w:rsidRPr="00304682" w:rsidRDefault="006E50A5">
            <w:pPr>
              <w:rPr>
                <w:color w:val="0070C0"/>
                <w:lang w:val="ro-RO"/>
              </w:rPr>
            </w:pPr>
            <w:r w:rsidRPr="006E50A5">
              <w:rPr>
                <w:color w:val="0070C0"/>
                <w:lang w:val="ro-RO"/>
              </w:rPr>
              <w:lastRenderedPageBreak/>
              <w:t>Prevederi cu specific naţional</w:t>
            </w:r>
          </w:p>
        </w:tc>
        <w:tc>
          <w:tcPr>
            <w:tcW w:w="850" w:type="dxa"/>
            <w:tcBorders>
              <w:top w:val="single" w:sz="4" w:space="0" w:color="auto"/>
              <w:left w:val="single" w:sz="4" w:space="0" w:color="auto"/>
              <w:bottom w:val="single" w:sz="4" w:space="0" w:color="auto"/>
              <w:right w:val="single" w:sz="4" w:space="0" w:color="auto"/>
            </w:tcBorders>
          </w:tcPr>
          <w:p w:rsidR="00246EF1" w:rsidRPr="00304682" w:rsidRDefault="00AD2614" w:rsidP="000D479D">
            <w:pPr>
              <w:rPr>
                <w:color w:val="0070C0"/>
                <w:lang w:val="ro-RO"/>
              </w:rPr>
            </w:pPr>
            <w:r>
              <w:rPr>
                <w:color w:val="0070C0"/>
                <w:lang w:val="ro-RO"/>
              </w:rPr>
              <w:t>ME</w:t>
            </w:r>
          </w:p>
        </w:tc>
        <w:tc>
          <w:tcPr>
            <w:tcW w:w="709" w:type="dxa"/>
            <w:tcBorders>
              <w:top w:val="single" w:sz="4" w:space="0" w:color="auto"/>
              <w:left w:val="single" w:sz="4" w:space="0" w:color="auto"/>
              <w:bottom w:val="single" w:sz="4" w:space="0" w:color="auto"/>
              <w:right w:val="single" w:sz="4" w:space="0" w:color="auto"/>
            </w:tcBorders>
          </w:tcPr>
          <w:p w:rsidR="00246EF1" w:rsidRPr="00304682" w:rsidRDefault="00246EF1">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246EF1" w:rsidRPr="00304682" w:rsidRDefault="00246EF1">
            <w:pPr>
              <w:rPr>
                <w:color w:val="0070C0"/>
                <w:lang w:val="ro-RO"/>
              </w:rPr>
            </w:pPr>
          </w:p>
        </w:tc>
      </w:tr>
      <w:tr w:rsidR="00246EF1" w:rsidRPr="00304682" w:rsidTr="00456FB1">
        <w:tc>
          <w:tcPr>
            <w:tcW w:w="5387" w:type="dxa"/>
            <w:tcBorders>
              <w:top w:val="single" w:sz="4" w:space="0" w:color="auto"/>
              <w:left w:val="single" w:sz="4" w:space="0" w:color="auto"/>
              <w:bottom w:val="single" w:sz="4" w:space="0" w:color="auto"/>
              <w:right w:val="single" w:sz="4" w:space="0" w:color="auto"/>
            </w:tcBorders>
          </w:tcPr>
          <w:p w:rsidR="00246EF1" w:rsidRPr="00304682" w:rsidRDefault="00246EF1">
            <w:pPr>
              <w:rPr>
                <w:color w:val="0070C0"/>
                <w:lang w:val="ro-RO"/>
              </w:rPr>
            </w:pPr>
          </w:p>
        </w:tc>
        <w:tc>
          <w:tcPr>
            <w:tcW w:w="6804" w:type="dxa"/>
            <w:tcBorders>
              <w:top w:val="single" w:sz="4" w:space="0" w:color="auto"/>
              <w:left w:val="single" w:sz="4" w:space="0" w:color="auto"/>
              <w:bottom w:val="single" w:sz="4" w:space="0" w:color="auto"/>
              <w:right w:val="single" w:sz="4" w:space="0" w:color="auto"/>
            </w:tcBorders>
          </w:tcPr>
          <w:p w:rsidR="00246EF1" w:rsidRPr="00F7470A" w:rsidRDefault="00246EF1" w:rsidP="00F7470A">
            <w:pPr>
              <w:jc w:val="both"/>
              <w:rPr>
                <w:color w:val="FF0000"/>
                <w:lang w:val="ro-RO" w:eastAsia="en-US"/>
              </w:rPr>
            </w:pPr>
            <w:r w:rsidRPr="00F7470A">
              <w:rPr>
                <w:b/>
                <w:color w:val="FF0000"/>
                <w:lang w:val="ro-RO" w:eastAsia="en-US"/>
              </w:rPr>
              <w:t xml:space="preserve">Art. III. Articolul 348 litera d) din Codul Contravenţional al Republicii Moldova nr. 218-XVI din 24.10.2008 </w:t>
            </w:r>
            <w:r w:rsidRPr="00F7470A">
              <w:rPr>
                <w:color w:val="FF0000"/>
                <w:lang w:val="ro-RO" w:eastAsia="en-US"/>
              </w:rPr>
              <w:t>(Monitorul Oficial al Republicii Moldova, 2009, nr. 3-6, art. 15)</w:t>
            </w:r>
            <w:r w:rsidRPr="00F7470A">
              <w:rPr>
                <w:b/>
                <w:color w:val="FF0000"/>
                <w:lang w:val="ro-RO" w:eastAsia="en-US"/>
              </w:rPr>
              <w:t xml:space="preserve"> </w:t>
            </w:r>
            <w:r w:rsidRPr="00F7470A">
              <w:rPr>
                <w:color w:val="FF0000"/>
                <w:lang w:val="ro-RO" w:eastAsia="en-US"/>
              </w:rPr>
              <w:t>cu modificările şi completările ulterioare, se modifică şi va avea următorul cuprins:</w:t>
            </w:r>
          </w:p>
          <w:p w:rsidR="00246EF1" w:rsidRPr="00304682" w:rsidRDefault="00246EF1" w:rsidP="00246EF1">
            <w:pPr>
              <w:ind w:firstLine="360"/>
              <w:jc w:val="both"/>
              <w:rPr>
                <w:b/>
                <w:color w:val="0070C0"/>
                <w:lang w:val="ro-RO"/>
              </w:rPr>
            </w:pPr>
            <w:r w:rsidRPr="00F7470A">
              <w:rPr>
                <w:color w:val="FF0000"/>
                <w:lang w:val="ro-RO" w:eastAsia="en-US"/>
              </w:rPr>
              <w:t>„d) eliberarea certificatelor de conformitate şi/sau rapoartelor de încercări după expirarea termenului de valabilitate a ordinului privind recunoaşterea acordate de autoritatea de reglementare sau după suspendarea sau retragerea recunoaşterii”.</w:t>
            </w:r>
          </w:p>
        </w:tc>
        <w:tc>
          <w:tcPr>
            <w:tcW w:w="1418" w:type="dxa"/>
            <w:tcBorders>
              <w:top w:val="single" w:sz="4" w:space="0" w:color="auto"/>
              <w:left w:val="single" w:sz="4" w:space="0" w:color="auto"/>
              <w:bottom w:val="single" w:sz="4" w:space="0" w:color="auto"/>
              <w:right w:val="single" w:sz="4" w:space="0" w:color="auto"/>
            </w:tcBorders>
          </w:tcPr>
          <w:p w:rsidR="00246EF1" w:rsidRPr="00304682" w:rsidRDefault="006E50A5">
            <w:pPr>
              <w:rPr>
                <w:color w:val="0070C0"/>
                <w:lang w:val="ro-RO"/>
              </w:rPr>
            </w:pPr>
            <w:r w:rsidRPr="006E50A5">
              <w:rPr>
                <w:color w:val="0070C0"/>
                <w:lang w:val="ro-RO"/>
              </w:rPr>
              <w:t>Prevederi cu specific naţional</w:t>
            </w:r>
          </w:p>
        </w:tc>
        <w:tc>
          <w:tcPr>
            <w:tcW w:w="850" w:type="dxa"/>
            <w:tcBorders>
              <w:top w:val="single" w:sz="4" w:space="0" w:color="auto"/>
              <w:left w:val="single" w:sz="4" w:space="0" w:color="auto"/>
              <w:bottom w:val="single" w:sz="4" w:space="0" w:color="auto"/>
              <w:right w:val="single" w:sz="4" w:space="0" w:color="auto"/>
            </w:tcBorders>
          </w:tcPr>
          <w:p w:rsidR="00246EF1" w:rsidRPr="00304682" w:rsidRDefault="00AD2614">
            <w:pPr>
              <w:rPr>
                <w:color w:val="0070C0"/>
                <w:lang w:val="ro-RO"/>
              </w:rPr>
            </w:pPr>
            <w:r>
              <w:rPr>
                <w:color w:val="0070C0"/>
                <w:lang w:val="ro-RO"/>
              </w:rPr>
              <w:t>ME</w:t>
            </w:r>
          </w:p>
        </w:tc>
        <w:tc>
          <w:tcPr>
            <w:tcW w:w="709" w:type="dxa"/>
            <w:tcBorders>
              <w:top w:val="single" w:sz="4" w:space="0" w:color="auto"/>
              <w:left w:val="single" w:sz="4" w:space="0" w:color="auto"/>
              <w:bottom w:val="single" w:sz="4" w:space="0" w:color="auto"/>
              <w:right w:val="single" w:sz="4" w:space="0" w:color="auto"/>
            </w:tcBorders>
          </w:tcPr>
          <w:p w:rsidR="00246EF1" w:rsidRPr="00304682" w:rsidRDefault="00246EF1">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246EF1" w:rsidRPr="00304682" w:rsidRDefault="00246EF1">
            <w:pPr>
              <w:rPr>
                <w:color w:val="0070C0"/>
                <w:lang w:val="ro-RO"/>
              </w:rPr>
            </w:pPr>
          </w:p>
        </w:tc>
      </w:tr>
      <w:tr w:rsidR="00B9731A" w:rsidRPr="00304682" w:rsidTr="00456FB1">
        <w:tc>
          <w:tcPr>
            <w:tcW w:w="5387" w:type="dxa"/>
            <w:tcBorders>
              <w:top w:val="single" w:sz="4" w:space="0" w:color="auto"/>
              <w:left w:val="single" w:sz="4" w:space="0" w:color="auto"/>
              <w:bottom w:val="single" w:sz="4" w:space="0" w:color="auto"/>
              <w:right w:val="single" w:sz="4" w:space="0" w:color="auto"/>
            </w:tcBorders>
          </w:tcPr>
          <w:p w:rsidR="00B9731A" w:rsidRPr="00304682" w:rsidRDefault="00B9731A">
            <w:pPr>
              <w:rPr>
                <w:b/>
                <w:color w:val="0070C0"/>
                <w:lang w:val="ro-RO"/>
              </w:rPr>
            </w:pPr>
          </w:p>
          <w:p w:rsidR="00B9731A" w:rsidRPr="00304682" w:rsidRDefault="00B9731A">
            <w:pPr>
              <w:jc w:val="both"/>
              <w:rPr>
                <w:color w:val="0070C0"/>
                <w:lang w:val="ro-RO"/>
              </w:rPr>
            </w:pPr>
          </w:p>
        </w:tc>
        <w:tc>
          <w:tcPr>
            <w:tcW w:w="6804" w:type="dxa"/>
            <w:tcBorders>
              <w:top w:val="single" w:sz="4" w:space="0" w:color="auto"/>
              <w:left w:val="single" w:sz="4" w:space="0" w:color="auto"/>
              <w:bottom w:val="single" w:sz="4" w:space="0" w:color="auto"/>
              <w:right w:val="single" w:sz="4" w:space="0" w:color="auto"/>
            </w:tcBorders>
          </w:tcPr>
          <w:p w:rsidR="00F7470A" w:rsidRPr="002665D5" w:rsidRDefault="00F7470A" w:rsidP="00F7470A">
            <w:pPr>
              <w:ind w:right="141"/>
              <w:jc w:val="both"/>
              <w:rPr>
                <w:lang w:val="en-US"/>
              </w:rPr>
            </w:pPr>
            <w:proofErr w:type="spellStart"/>
            <w:r w:rsidRPr="002665D5">
              <w:rPr>
                <w:b/>
                <w:bCs/>
                <w:lang w:val="en-US"/>
              </w:rPr>
              <w:t>Art.IV</w:t>
            </w:r>
            <w:proofErr w:type="spellEnd"/>
            <w:r w:rsidRPr="002665D5">
              <w:rPr>
                <w:b/>
                <w:bCs/>
                <w:lang w:val="en-US"/>
              </w:rPr>
              <w:t xml:space="preserve">. </w:t>
            </w:r>
            <w:r w:rsidRPr="002665D5">
              <w:rPr>
                <w:lang w:val="en-US"/>
              </w:rPr>
              <w:t xml:space="preserve">(1) </w:t>
            </w:r>
            <w:proofErr w:type="spellStart"/>
            <w:r w:rsidRPr="002665D5">
              <w:rPr>
                <w:lang w:val="en-US"/>
              </w:rPr>
              <w:t>Prezenta</w:t>
            </w:r>
            <w:proofErr w:type="spellEnd"/>
            <w:r w:rsidRPr="002665D5">
              <w:rPr>
                <w:lang w:val="en-US"/>
              </w:rPr>
              <w:t xml:space="preserve"> </w:t>
            </w:r>
            <w:proofErr w:type="spellStart"/>
            <w:r w:rsidRPr="002665D5">
              <w:rPr>
                <w:lang w:val="en-US"/>
              </w:rPr>
              <w:t>lege</w:t>
            </w:r>
            <w:proofErr w:type="spellEnd"/>
            <w:r w:rsidRPr="002665D5">
              <w:rPr>
                <w:lang w:val="en-US"/>
              </w:rPr>
              <w:t xml:space="preserve"> </w:t>
            </w:r>
            <w:proofErr w:type="spellStart"/>
            <w:r w:rsidRPr="002665D5">
              <w:rPr>
                <w:lang w:val="en-US"/>
              </w:rPr>
              <w:t>intră</w:t>
            </w:r>
            <w:proofErr w:type="spellEnd"/>
            <w:r w:rsidRPr="002665D5">
              <w:rPr>
                <w:lang w:val="en-US"/>
              </w:rPr>
              <w:t xml:space="preserve"> </w:t>
            </w:r>
            <w:proofErr w:type="spellStart"/>
            <w:r w:rsidRPr="002665D5">
              <w:rPr>
                <w:lang w:val="en-US"/>
              </w:rPr>
              <w:t>în</w:t>
            </w:r>
            <w:proofErr w:type="spellEnd"/>
            <w:r w:rsidRPr="002665D5">
              <w:rPr>
                <w:lang w:val="en-US"/>
              </w:rPr>
              <w:t xml:space="preserve"> </w:t>
            </w:r>
            <w:proofErr w:type="spellStart"/>
            <w:r w:rsidRPr="002665D5">
              <w:rPr>
                <w:lang w:val="en-US"/>
              </w:rPr>
              <w:t>vigoare</w:t>
            </w:r>
            <w:proofErr w:type="spellEnd"/>
            <w:r w:rsidRPr="002665D5">
              <w:rPr>
                <w:lang w:val="en-US"/>
              </w:rPr>
              <w:t xml:space="preserve"> la data </w:t>
            </w:r>
            <w:proofErr w:type="spellStart"/>
            <w:r w:rsidRPr="002665D5">
              <w:rPr>
                <w:lang w:val="en-US"/>
              </w:rPr>
              <w:t>publicării</w:t>
            </w:r>
            <w:proofErr w:type="spellEnd"/>
            <w:r w:rsidRPr="002665D5">
              <w:rPr>
                <w:lang w:val="en-US"/>
              </w:rPr>
              <w:t xml:space="preserve">, cu </w:t>
            </w:r>
            <w:proofErr w:type="spellStart"/>
            <w:r w:rsidRPr="002665D5">
              <w:rPr>
                <w:lang w:val="en-US"/>
              </w:rPr>
              <w:t>excepţia</w:t>
            </w:r>
            <w:proofErr w:type="spellEnd"/>
            <w:r w:rsidRPr="002665D5">
              <w:rPr>
                <w:lang w:val="en-US"/>
              </w:rPr>
              <w:t xml:space="preserve"> </w:t>
            </w:r>
            <w:proofErr w:type="spellStart"/>
            <w:r w:rsidRPr="002665D5">
              <w:rPr>
                <w:lang w:val="en-US"/>
              </w:rPr>
              <w:t>punctelor</w:t>
            </w:r>
            <w:proofErr w:type="spellEnd"/>
            <w:r w:rsidRPr="002665D5">
              <w:rPr>
                <w:lang w:val="en-US"/>
              </w:rPr>
              <w:t xml:space="preserve"> 1</w:t>
            </w:r>
            <w:r>
              <w:rPr>
                <w:lang w:val="en-US"/>
              </w:rPr>
              <w:t xml:space="preserve">5 </w:t>
            </w:r>
            <w:proofErr w:type="spellStart"/>
            <w:r>
              <w:rPr>
                <w:lang w:val="en-US"/>
              </w:rPr>
              <w:t>şi</w:t>
            </w:r>
            <w:proofErr w:type="spellEnd"/>
            <w:r>
              <w:rPr>
                <w:lang w:val="en-US"/>
              </w:rPr>
              <w:t xml:space="preserve"> 24</w:t>
            </w:r>
            <w:r w:rsidRPr="002665D5">
              <w:rPr>
                <w:lang w:val="en-US"/>
              </w:rPr>
              <w:t xml:space="preserve"> din </w:t>
            </w:r>
            <w:proofErr w:type="spellStart"/>
            <w:r w:rsidRPr="002665D5">
              <w:rPr>
                <w:lang w:val="en-US"/>
              </w:rPr>
              <w:t>Articolul</w:t>
            </w:r>
            <w:proofErr w:type="spellEnd"/>
            <w:r w:rsidRPr="002665D5">
              <w:rPr>
                <w:lang w:val="en-US"/>
              </w:rPr>
              <w:t xml:space="preserve"> I, care se </w:t>
            </w:r>
            <w:proofErr w:type="spellStart"/>
            <w:r w:rsidRPr="002665D5">
              <w:rPr>
                <w:lang w:val="en-US"/>
              </w:rPr>
              <w:t>pune</w:t>
            </w:r>
            <w:proofErr w:type="spellEnd"/>
            <w:r w:rsidRPr="002665D5">
              <w:rPr>
                <w:lang w:val="en-US"/>
              </w:rPr>
              <w:t xml:space="preserve"> </w:t>
            </w:r>
            <w:proofErr w:type="spellStart"/>
            <w:r w:rsidRPr="002665D5">
              <w:rPr>
                <w:lang w:val="en-US"/>
              </w:rPr>
              <w:t>în</w:t>
            </w:r>
            <w:proofErr w:type="spellEnd"/>
            <w:r w:rsidRPr="002665D5">
              <w:rPr>
                <w:lang w:val="en-US"/>
              </w:rPr>
              <w:t xml:space="preserve"> </w:t>
            </w:r>
            <w:proofErr w:type="spellStart"/>
            <w:r w:rsidRPr="002665D5">
              <w:rPr>
                <w:lang w:val="en-US"/>
              </w:rPr>
              <w:t>aplicare</w:t>
            </w:r>
            <w:proofErr w:type="spellEnd"/>
            <w:r w:rsidRPr="002665D5">
              <w:rPr>
                <w:lang w:val="en-US"/>
              </w:rPr>
              <w:t xml:space="preserve"> </w:t>
            </w:r>
            <w:proofErr w:type="spellStart"/>
            <w:r w:rsidRPr="002665D5">
              <w:rPr>
                <w:lang w:val="en-US"/>
              </w:rPr>
              <w:t>începînd</w:t>
            </w:r>
            <w:proofErr w:type="spellEnd"/>
            <w:r w:rsidRPr="002665D5">
              <w:rPr>
                <w:lang w:val="en-US"/>
              </w:rPr>
              <w:t xml:space="preserve"> cu data </w:t>
            </w:r>
            <w:proofErr w:type="spellStart"/>
            <w:r w:rsidRPr="002665D5">
              <w:rPr>
                <w:lang w:val="en-US"/>
              </w:rPr>
              <w:t>intrării</w:t>
            </w:r>
            <w:proofErr w:type="spellEnd"/>
            <w:r w:rsidRPr="002665D5">
              <w:rPr>
                <w:lang w:val="en-US"/>
              </w:rPr>
              <w:t xml:space="preserve"> </w:t>
            </w:r>
            <w:proofErr w:type="spellStart"/>
            <w:r w:rsidRPr="002665D5">
              <w:rPr>
                <w:lang w:val="en-US"/>
              </w:rPr>
              <w:t>în</w:t>
            </w:r>
            <w:proofErr w:type="spellEnd"/>
            <w:r w:rsidRPr="002665D5">
              <w:rPr>
                <w:lang w:val="en-US"/>
              </w:rPr>
              <w:t xml:space="preserve"> </w:t>
            </w:r>
            <w:proofErr w:type="spellStart"/>
            <w:r w:rsidRPr="002665D5">
              <w:rPr>
                <w:lang w:val="en-US"/>
              </w:rPr>
              <w:t>vigoare</w:t>
            </w:r>
            <w:proofErr w:type="spellEnd"/>
            <w:r w:rsidRPr="002665D5">
              <w:rPr>
                <w:lang w:val="en-US"/>
              </w:rPr>
              <w:t xml:space="preserve"> a </w:t>
            </w:r>
            <w:proofErr w:type="spellStart"/>
            <w:r w:rsidRPr="002665D5">
              <w:rPr>
                <w:lang w:val="en-US"/>
              </w:rPr>
              <w:t>Legii</w:t>
            </w:r>
            <w:proofErr w:type="spellEnd"/>
            <w:r w:rsidRPr="002665D5">
              <w:rPr>
                <w:lang w:val="en-US"/>
              </w:rPr>
              <w:t xml:space="preserve"> </w:t>
            </w:r>
            <w:proofErr w:type="spellStart"/>
            <w:r w:rsidRPr="002665D5">
              <w:rPr>
                <w:lang w:val="en-US"/>
              </w:rPr>
              <w:t>privind</w:t>
            </w:r>
            <w:proofErr w:type="spellEnd"/>
            <w:r w:rsidRPr="002665D5">
              <w:rPr>
                <w:lang w:val="en-US"/>
              </w:rPr>
              <w:t xml:space="preserve"> </w:t>
            </w:r>
            <w:proofErr w:type="spellStart"/>
            <w:r w:rsidRPr="002665D5">
              <w:rPr>
                <w:lang w:val="en-US"/>
              </w:rPr>
              <w:t>supravegherea</w:t>
            </w:r>
            <w:proofErr w:type="spellEnd"/>
            <w:r w:rsidRPr="002665D5">
              <w:rPr>
                <w:lang w:val="en-US"/>
              </w:rPr>
              <w:t xml:space="preserve"> </w:t>
            </w:r>
            <w:proofErr w:type="spellStart"/>
            <w:r w:rsidRPr="002665D5">
              <w:rPr>
                <w:lang w:val="en-US"/>
              </w:rPr>
              <w:t>pieţei</w:t>
            </w:r>
            <w:proofErr w:type="spellEnd"/>
            <w:r w:rsidRPr="002665D5">
              <w:rPr>
                <w:lang w:val="en-US"/>
              </w:rPr>
              <w:t>.</w:t>
            </w:r>
          </w:p>
          <w:p w:rsidR="00F7470A" w:rsidRPr="002665D5" w:rsidRDefault="00F7470A" w:rsidP="00F7470A">
            <w:pPr>
              <w:ind w:right="141"/>
              <w:jc w:val="both"/>
              <w:rPr>
                <w:lang w:val="en-US"/>
              </w:rPr>
            </w:pPr>
            <w:r w:rsidRPr="002665D5">
              <w:rPr>
                <w:lang w:val="en-US"/>
              </w:rPr>
              <w:t xml:space="preserve">(2) </w:t>
            </w:r>
            <w:proofErr w:type="spellStart"/>
            <w:r w:rsidRPr="002665D5">
              <w:rPr>
                <w:lang w:val="en-US"/>
              </w:rPr>
              <w:t>Guvernul</w:t>
            </w:r>
            <w:proofErr w:type="spellEnd"/>
            <w:r w:rsidRPr="002665D5">
              <w:rPr>
                <w:lang w:val="en-US"/>
              </w:rPr>
              <w:t xml:space="preserve">, </w:t>
            </w:r>
            <w:proofErr w:type="spellStart"/>
            <w:r w:rsidRPr="002665D5">
              <w:rPr>
                <w:lang w:val="en-US"/>
              </w:rPr>
              <w:t>în</w:t>
            </w:r>
            <w:proofErr w:type="spellEnd"/>
            <w:r w:rsidRPr="002665D5">
              <w:rPr>
                <w:lang w:val="en-US"/>
              </w:rPr>
              <w:t xml:space="preserve"> </w:t>
            </w:r>
            <w:proofErr w:type="spellStart"/>
            <w:r w:rsidRPr="002665D5">
              <w:rPr>
                <w:lang w:val="en-US"/>
              </w:rPr>
              <w:t>termen</w:t>
            </w:r>
            <w:proofErr w:type="spellEnd"/>
            <w:r w:rsidRPr="002665D5">
              <w:rPr>
                <w:lang w:val="en-US"/>
              </w:rPr>
              <w:t xml:space="preserve"> de </w:t>
            </w:r>
            <w:r w:rsidRPr="002665D5">
              <w:rPr>
                <w:b/>
                <w:lang w:val="en-US"/>
              </w:rPr>
              <w:t>1</w:t>
            </w:r>
            <w:r>
              <w:rPr>
                <w:b/>
                <w:lang w:val="en-US"/>
              </w:rPr>
              <w:t>8</w:t>
            </w:r>
            <w:r w:rsidRPr="002665D5">
              <w:rPr>
                <w:b/>
                <w:lang w:val="en-US"/>
              </w:rPr>
              <w:t xml:space="preserve"> </w:t>
            </w:r>
            <w:proofErr w:type="spellStart"/>
            <w:r w:rsidRPr="002665D5">
              <w:rPr>
                <w:b/>
                <w:lang w:val="en-US"/>
              </w:rPr>
              <w:t>luni</w:t>
            </w:r>
            <w:proofErr w:type="spellEnd"/>
            <w:r w:rsidRPr="002665D5">
              <w:rPr>
                <w:lang w:val="en-US"/>
              </w:rPr>
              <w:t xml:space="preserve"> de la data </w:t>
            </w:r>
            <w:proofErr w:type="spellStart"/>
            <w:r w:rsidRPr="002665D5">
              <w:rPr>
                <w:lang w:val="en-US"/>
              </w:rPr>
              <w:t>intrării</w:t>
            </w:r>
            <w:proofErr w:type="spellEnd"/>
            <w:r w:rsidRPr="002665D5">
              <w:rPr>
                <w:lang w:val="en-US"/>
              </w:rPr>
              <w:t xml:space="preserve"> </w:t>
            </w:r>
            <w:proofErr w:type="spellStart"/>
            <w:r w:rsidRPr="002665D5">
              <w:rPr>
                <w:lang w:val="en-US"/>
              </w:rPr>
              <w:t>în</w:t>
            </w:r>
            <w:proofErr w:type="spellEnd"/>
            <w:r w:rsidRPr="002665D5">
              <w:rPr>
                <w:lang w:val="en-US"/>
              </w:rPr>
              <w:t xml:space="preserve"> </w:t>
            </w:r>
            <w:proofErr w:type="spellStart"/>
            <w:r w:rsidRPr="002665D5">
              <w:rPr>
                <w:lang w:val="en-US"/>
              </w:rPr>
              <w:t>vigoare</w:t>
            </w:r>
            <w:proofErr w:type="spellEnd"/>
            <w:r w:rsidRPr="002665D5">
              <w:rPr>
                <w:lang w:val="en-US"/>
              </w:rPr>
              <w:t xml:space="preserve"> a </w:t>
            </w:r>
            <w:proofErr w:type="spellStart"/>
            <w:r w:rsidRPr="002665D5">
              <w:rPr>
                <w:lang w:val="en-US"/>
              </w:rPr>
              <w:t>prezentei</w:t>
            </w:r>
            <w:proofErr w:type="spellEnd"/>
            <w:r w:rsidRPr="002665D5">
              <w:rPr>
                <w:lang w:val="en-US"/>
              </w:rPr>
              <w:t xml:space="preserve"> </w:t>
            </w:r>
            <w:proofErr w:type="spellStart"/>
            <w:r w:rsidRPr="002665D5">
              <w:rPr>
                <w:lang w:val="en-US"/>
              </w:rPr>
              <w:t>legi</w:t>
            </w:r>
            <w:proofErr w:type="spellEnd"/>
            <w:r w:rsidRPr="002665D5">
              <w:rPr>
                <w:lang w:val="en-US"/>
              </w:rPr>
              <w:t>:</w:t>
            </w:r>
          </w:p>
          <w:p w:rsidR="00F7470A" w:rsidRPr="002665D5" w:rsidRDefault="00F7470A" w:rsidP="00F7470A">
            <w:pPr>
              <w:ind w:right="141"/>
              <w:jc w:val="both"/>
              <w:rPr>
                <w:lang w:val="en-US"/>
              </w:rPr>
            </w:pPr>
            <w:r w:rsidRPr="002665D5">
              <w:rPr>
                <w:lang w:val="en-US"/>
              </w:rPr>
              <w:t xml:space="preserve">a) </w:t>
            </w:r>
            <w:proofErr w:type="spellStart"/>
            <w:r w:rsidRPr="002665D5">
              <w:rPr>
                <w:lang w:val="en-US"/>
              </w:rPr>
              <w:t>va</w:t>
            </w:r>
            <w:proofErr w:type="spellEnd"/>
            <w:r w:rsidRPr="002665D5">
              <w:rPr>
                <w:lang w:val="en-US"/>
              </w:rPr>
              <w:t xml:space="preserve"> </w:t>
            </w:r>
            <w:proofErr w:type="spellStart"/>
            <w:r w:rsidRPr="002665D5">
              <w:rPr>
                <w:lang w:val="en-US"/>
              </w:rPr>
              <w:t>prezenta</w:t>
            </w:r>
            <w:proofErr w:type="spellEnd"/>
            <w:r w:rsidRPr="002665D5">
              <w:rPr>
                <w:lang w:val="en-US"/>
              </w:rPr>
              <w:t xml:space="preserve"> </w:t>
            </w:r>
            <w:proofErr w:type="spellStart"/>
            <w:r w:rsidRPr="002665D5">
              <w:rPr>
                <w:lang w:val="en-US"/>
              </w:rPr>
              <w:t>Parlamentului</w:t>
            </w:r>
            <w:proofErr w:type="spellEnd"/>
            <w:r w:rsidRPr="002665D5">
              <w:rPr>
                <w:lang w:val="en-US"/>
              </w:rPr>
              <w:t xml:space="preserve"> </w:t>
            </w:r>
            <w:proofErr w:type="spellStart"/>
            <w:r w:rsidRPr="002665D5">
              <w:rPr>
                <w:lang w:val="en-US"/>
              </w:rPr>
              <w:t>propuneri</w:t>
            </w:r>
            <w:proofErr w:type="spellEnd"/>
            <w:r w:rsidRPr="002665D5">
              <w:rPr>
                <w:lang w:val="en-US"/>
              </w:rPr>
              <w:t xml:space="preserve"> </w:t>
            </w:r>
            <w:proofErr w:type="spellStart"/>
            <w:r w:rsidRPr="002665D5">
              <w:rPr>
                <w:lang w:val="en-US"/>
              </w:rPr>
              <w:t>privind</w:t>
            </w:r>
            <w:proofErr w:type="spellEnd"/>
            <w:r w:rsidRPr="002665D5">
              <w:rPr>
                <w:lang w:val="en-US"/>
              </w:rPr>
              <w:t xml:space="preserve"> </w:t>
            </w:r>
            <w:proofErr w:type="spellStart"/>
            <w:r w:rsidRPr="002665D5">
              <w:rPr>
                <w:lang w:val="en-US"/>
              </w:rPr>
              <w:t>aducerea</w:t>
            </w:r>
            <w:proofErr w:type="spellEnd"/>
            <w:r w:rsidRPr="002665D5">
              <w:rPr>
                <w:lang w:val="en-US"/>
              </w:rPr>
              <w:t xml:space="preserve"> </w:t>
            </w:r>
            <w:proofErr w:type="spellStart"/>
            <w:r w:rsidRPr="002665D5">
              <w:rPr>
                <w:lang w:val="en-US"/>
              </w:rPr>
              <w:t>legislaţiei</w:t>
            </w:r>
            <w:proofErr w:type="spellEnd"/>
            <w:r w:rsidRPr="002665D5">
              <w:rPr>
                <w:lang w:val="en-US"/>
              </w:rPr>
              <w:t xml:space="preserve"> </w:t>
            </w:r>
            <w:proofErr w:type="spellStart"/>
            <w:r w:rsidRPr="002665D5">
              <w:rPr>
                <w:lang w:val="en-US"/>
              </w:rPr>
              <w:t>în</w:t>
            </w:r>
            <w:proofErr w:type="spellEnd"/>
            <w:r w:rsidRPr="002665D5">
              <w:rPr>
                <w:lang w:val="en-US"/>
              </w:rPr>
              <w:t xml:space="preserve"> </w:t>
            </w:r>
            <w:proofErr w:type="spellStart"/>
            <w:r w:rsidRPr="002665D5">
              <w:rPr>
                <w:lang w:val="en-US"/>
              </w:rPr>
              <w:t>vigoare</w:t>
            </w:r>
            <w:proofErr w:type="spellEnd"/>
            <w:r w:rsidRPr="002665D5">
              <w:rPr>
                <w:lang w:val="en-US"/>
              </w:rPr>
              <w:t xml:space="preserve"> </w:t>
            </w:r>
            <w:proofErr w:type="spellStart"/>
            <w:r w:rsidRPr="002665D5">
              <w:rPr>
                <w:lang w:val="en-US"/>
              </w:rPr>
              <w:t>în</w:t>
            </w:r>
            <w:proofErr w:type="spellEnd"/>
            <w:r w:rsidRPr="002665D5">
              <w:rPr>
                <w:lang w:val="en-US"/>
              </w:rPr>
              <w:t xml:space="preserve"> </w:t>
            </w:r>
            <w:proofErr w:type="spellStart"/>
            <w:r w:rsidRPr="002665D5">
              <w:rPr>
                <w:lang w:val="en-US"/>
              </w:rPr>
              <w:t>concordanţă</w:t>
            </w:r>
            <w:proofErr w:type="spellEnd"/>
            <w:r w:rsidRPr="002665D5">
              <w:rPr>
                <w:lang w:val="en-US"/>
              </w:rPr>
              <w:t xml:space="preserve"> cu </w:t>
            </w:r>
            <w:proofErr w:type="spellStart"/>
            <w:r w:rsidRPr="002665D5">
              <w:rPr>
                <w:lang w:val="en-US"/>
              </w:rPr>
              <w:t>prezenta</w:t>
            </w:r>
            <w:proofErr w:type="spellEnd"/>
            <w:r w:rsidRPr="002665D5">
              <w:rPr>
                <w:lang w:val="en-US"/>
              </w:rPr>
              <w:t xml:space="preserve"> </w:t>
            </w:r>
            <w:proofErr w:type="spellStart"/>
            <w:r w:rsidRPr="002665D5">
              <w:rPr>
                <w:lang w:val="en-US"/>
              </w:rPr>
              <w:t>lege</w:t>
            </w:r>
            <w:proofErr w:type="spellEnd"/>
            <w:r w:rsidRPr="002665D5">
              <w:rPr>
                <w:lang w:val="en-US"/>
              </w:rPr>
              <w:t>;</w:t>
            </w:r>
          </w:p>
          <w:p w:rsidR="00F7470A" w:rsidRPr="002665D5" w:rsidRDefault="00F7470A" w:rsidP="00F7470A">
            <w:pPr>
              <w:ind w:right="141"/>
              <w:jc w:val="both"/>
              <w:rPr>
                <w:lang w:val="en-US"/>
              </w:rPr>
            </w:pPr>
            <w:r w:rsidRPr="002665D5">
              <w:rPr>
                <w:lang w:val="en-US"/>
              </w:rPr>
              <w:t xml:space="preserve">b) </w:t>
            </w:r>
            <w:proofErr w:type="spellStart"/>
            <w:proofErr w:type="gramStart"/>
            <w:r w:rsidRPr="002665D5">
              <w:rPr>
                <w:lang w:val="en-US"/>
              </w:rPr>
              <w:t>va</w:t>
            </w:r>
            <w:proofErr w:type="spellEnd"/>
            <w:proofErr w:type="gramEnd"/>
            <w:r w:rsidRPr="002665D5">
              <w:rPr>
                <w:lang w:val="en-US"/>
              </w:rPr>
              <w:t xml:space="preserve"> </w:t>
            </w:r>
            <w:proofErr w:type="spellStart"/>
            <w:r w:rsidRPr="002665D5">
              <w:rPr>
                <w:lang w:val="en-US"/>
              </w:rPr>
              <w:t>aduce</w:t>
            </w:r>
            <w:proofErr w:type="spellEnd"/>
            <w:r w:rsidRPr="002665D5">
              <w:rPr>
                <w:lang w:val="en-US"/>
              </w:rPr>
              <w:t xml:space="preserve"> </w:t>
            </w:r>
            <w:proofErr w:type="spellStart"/>
            <w:r w:rsidRPr="002665D5">
              <w:rPr>
                <w:lang w:val="en-US"/>
              </w:rPr>
              <w:t>actele</w:t>
            </w:r>
            <w:proofErr w:type="spellEnd"/>
            <w:r w:rsidRPr="002665D5">
              <w:rPr>
                <w:lang w:val="en-US"/>
              </w:rPr>
              <w:t xml:space="preserve"> sale normative </w:t>
            </w:r>
            <w:proofErr w:type="spellStart"/>
            <w:r w:rsidRPr="002665D5">
              <w:rPr>
                <w:lang w:val="en-US"/>
              </w:rPr>
              <w:t>în</w:t>
            </w:r>
            <w:proofErr w:type="spellEnd"/>
            <w:r w:rsidRPr="002665D5">
              <w:rPr>
                <w:lang w:val="en-US"/>
              </w:rPr>
              <w:t xml:space="preserve"> </w:t>
            </w:r>
            <w:proofErr w:type="spellStart"/>
            <w:r w:rsidRPr="002665D5">
              <w:rPr>
                <w:lang w:val="en-US"/>
              </w:rPr>
              <w:t>corespundere</w:t>
            </w:r>
            <w:proofErr w:type="spellEnd"/>
            <w:r w:rsidRPr="002665D5">
              <w:rPr>
                <w:lang w:val="en-US"/>
              </w:rPr>
              <w:t xml:space="preserve"> cu </w:t>
            </w:r>
            <w:proofErr w:type="spellStart"/>
            <w:r w:rsidRPr="002665D5">
              <w:rPr>
                <w:lang w:val="en-US"/>
              </w:rPr>
              <w:t>prezenta</w:t>
            </w:r>
            <w:proofErr w:type="spellEnd"/>
            <w:r w:rsidRPr="002665D5">
              <w:rPr>
                <w:lang w:val="en-US"/>
              </w:rPr>
              <w:t xml:space="preserve"> </w:t>
            </w:r>
            <w:proofErr w:type="spellStart"/>
            <w:r w:rsidRPr="002665D5">
              <w:rPr>
                <w:lang w:val="en-US"/>
              </w:rPr>
              <w:t>lege</w:t>
            </w:r>
            <w:proofErr w:type="spellEnd"/>
            <w:r w:rsidRPr="002665D5">
              <w:rPr>
                <w:lang w:val="en-US"/>
              </w:rPr>
              <w:t>.</w:t>
            </w:r>
          </w:p>
          <w:p w:rsidR="00B9731A" w:rsidRPr="00F7470A" w:rsidRDefault="00B9731A" w:rsidP="00246EF1">
            <w:pPr>
              <w:jc w:val="both"/>
              <w:rPr>
                <w:lang w:val="en-US"/>
              </w:rPr>
            </w:pPr>
          </w:p>
        </w:tc>
        <w:tc>
          <w:tcPr>
            <w:tcW w:w="1418" w:type="dxa"/>
            <w:tcBorders>
              <w:top w:val="single" w:sz="4" w:space="0" w:color="auto"/>
              <w:left w:val="single" w:sz="4" w:space="0" w:color="auto"/>
              <w:bottom w:val="single" w:sz="4" w:space="0" w:color="auto"/>
              <w:right w:val="single" w:sz="4" w:space="0" w:color="auto"/>
            </w:tcBorders>
          </w:tcPr>
          <w:p w:rsidR="00B9731A" w:rsidRPr="00304682" w:rsidRDefault="006E50A5">
            <w:pPr>
              <w:rPr>
                <w:lang w:val="ro-RO"/>
              </w:rPr>
            </w:pPr>
            <w:r w:rsidRPr="006E50A5">
              <w:rPr>
                <w:lang w:val="ro-RO"/>
              </w:rPr>
              <w:t>Prevederi cu specific naţional</w:t>
            </w:r>
          </w:p>
        </w:tc>
        <w:tc>
          <w:tcPr>
            <w:tcW w:w="850" w:type="dxa"/>
            <w:tcBorders>
              <w:top w:val="single" w:sz="4" w:space="0" w:color="auto"/>
              <w:left w:val="single" w:sz="4" w:space="0" w:color="auto"/>
              <w:bottom w:val="single" w:sz="4" w:space="0" w:color="auto"/>
              <w:right w:val="single" w:sz="4" w:space="0" w:color="auto"/>
            </w:tcBorders>
          </w:tcPr>
          <w:p w:rsidR="00B9731A" w:rsidRPr="00304682" w:rsidRDefault="00AD2614">
            <w:pPr>
              <w:rPr>
                <w:lang w:val="ro-RO"/>
              </w:rPr>
            </w:pPr>
            <w:r>
              <w:rPr>
                <w:lang w:val="ro-RO"/>
              </w:rPr>
              <w:t>ME</w:t>
            </w:r>
          </w:p>
        </w:tc>
        <w:tc>
          <w:tcPr>
            <w:tcW w:w="709"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c>
          <w:tcPr>
            <w:tcW w:w="850" w:type="dxa"/>
            <w:tcBorders>
              <w:top w:val="single" w:sz="4" w:space="0" w:color="auto"/>
              <w:left w:val="single" w:sz="4" w:space="0" w:color="auto"/>
              <w:bottom w:val="single" w:sz="4" w:space="0" w:color="auto"/>
              <w:right w:val="single" w:sz="4" w:space="0" w:color="auto"/>
            </w:tcBorders>
          </w:tcPr>
          <w:p w:rsidR="00B9731A" w:rsidRPr="00304682" w:rsidRDefault="00B9731A">
            <w:pPr>
              <w:rPr>
                <w:color w:val="0070C0"/>
                <w:lang w:val="ro-RO"/>
              </w:rPr>
            </w:pPr>
          </w:p>
        </w:tc>
      </w:tr>
    </w:tbl>
    <w:p w:rsidR="00B9731A" w:rsidRPr="00304682" w:rsidRDefault="00B9731A">
      <w:pPr>
        <w:rPr>
          <w:color w:val="0070C0"/>
          <w:lang w:val="ro-RO"/>
        </w:rPr>
      </w:pPr>
    </w:p>
    <w:sectPr w:rsidR="00B9731A" w:rsidRPr="00304682" w:rsidSect="00C767E6">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19F" w:csb1="00000000"/>
  </w:font>
  <w:font w:name="Arial">
    <w:panose1 w:val="020B0604020202020204"/>
    <w:charset w:val="CC"/>
    <w:family w:val="swiss"/>
    <w:pitch w:val="variable"/>
    <w:sig w:usb0="20002A87" w:usb1="80000000" w:usb2="00000008" w:usb3="00000000" w:csb0="000001FF" w:csb1="00000000"/>
  </w:font>
  <w:font w:name="EUAlbertina_Bold+02">
    <w:panose1 w:val="00000000000000000000"/>
    <w:charset w:val="80"/>
    <w:family w:val="auto"/>
    <w:notTrueType/>
    <w:pitch w:val="default"/>
    <w:sig w:usb0="00000001" w:usb1="08070000" w:usb2="00000010" w:usb3="00000000" w:csb0="00020000" w:csb1="00000000"/>
  </w:font>
  <w:font w:name="EUAlbertina+02">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C0431"/>
    <w:multiLevelType w:val="hybridMultilevel"/>
    <w:tmpl w:val="9C16A7E0"/>
    <w:lvl w:ilvl="0" w:tplc="442CA4C4">
      <w:start w:val="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4496730"/>
    <w:multiLevelType w:val="hybridMultilevel"/>
    <w:tmpl w:val="FCDC4264"/>
    <w:lvl w:ilvl="0" w:tplc="845E75A6">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7D1A346A"/>
    <w:multiLevelType w:val="hybridMultilevel"/>
    <w:tmpl w:val="1F60F64C"/>
    <w:lvl w:ilvl="0" w:tplc="0D6E863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2"/>
  </w:compat>
  <w:rsids>
    <w:rsidRoot w:val="00B25025"/>
    <w:rsid w:val="00004B7C"/>
    <w:rsid w:val="00016224"/>
    <w:rsid w:val="000533EA"/>
    <w:rsid w:val="00090333"/>
    <w:rsid w:val="000D479D"/>
    <w:rsid w:val="00104EA1"/>
    <w:rsid w:val="001D1C06"/>
    <w:rsid w:val="001D67D5"/>
    <w:rsid w:val="00205053"/>
    <w:rsid w:val="002110DD"/>
    <w:rsid w:val="00234147"/>
    <w:rsid w:val="00235BDD"/>
    <w:rsid w:val="00246EF1"/>
    <w:rsid w:val="002541E8"/>
    <w:rsid w:val="00280A42"/>
    <w:rsid w:val="002E794D"/>
    <w:rsid w:val="00304682"/>
    <w:rsid w:val="003C7C6D"/>
    <w:rsid w:val="003D633C"/>
    <w:rsid w:val="00421F73"/>
    <w:rsid w:val="00432C0A"/>
    <w:rsid w:val="00456FB1"/>
    <w:rsid w:val="004D1503"/>
    <w:rsid w:val="00500F96"/>
    <w:rsid w:val="0051694D"/>
    <w:rsid w:val="005B68C7"/>
    <w:rsid w:val="005D5BBD"/>
    <w:rsid w:val="00640F9B"/>
    <w:rsid w:val="00672ED5"/>
    <w:rsid w:val="00676C45"/>
    <w:rsid w:val="006E50A5"/>
    <w:rsid w:val="006F1DB3"/>
    <w:rsid w:val="0071304B"/>
    <w:rsid w:val="00795AAB"/>
    <w:rsid w:val="007D64D6"/>
    <w:rsid w:val="00800491"/>
    <w:rsid w:val="008355A6"/>
    <w:rsid w:val="00885379"/>
    <w:rsid w:val="00896F77"/>
    <w:rsid w:val="00902A9A"/>
    <w:rsid w:val="00915ABD"/>
    <w:rsid w:val="00930141"/>
    <w:rsid w:val="0095054E"/>
    <w:rsid w:val="00965C40"/>
    <w:rsid w:val="00984158"/>
    <w:rsid w:val="00991BD2"/>
    <w:rsid w:val="00A039FE"/>
    <w:rsid w:val="00A07BC9"/>
    <w:rsid w:val="00A42314"/>
    <w:rsid w:val="00AD2614"/>
    <w:rsid w:val="00B25025"/>
    <w:rsid w:val="00B32FE6"/>
    <w:rsid w:val="00B9731A"/>
    <w:rsid w:val="00BE0521"/>
    <w:rsid w:val="00BE1B79"/>
    <w:rsid w:val="00C547D8"/>
    <w:rsid w:val="00C767E6"/>
    <w:rsid w:val="00C91968"/>
    <w:rsid w:val="00CE4706"/>
    <w:rsid w:val="00E10F62"/>
    <w:rsid w:val="00E21259"/>
    <w:rsid w:val="00E42DFC"/>
    <w:rsid w:val="00E46B2E"/>
    <w:rsid w:val="00E653B2"/>
    <w:rsid w:val="00E95A43"/>
    <w:rsid w:val="00EA152E"/>
    <w:rsid w:val="00F079D1"/>
    <w:rsid w:val="00F734AE"/>
    <w:rsid w:val="00F7470A"/>
    <w:rsid w:val="00FC32F7"/>
    <w:rsid w:val="00FD1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3EA"/>
    <w:pPr>
      <w:spacing w:after="0" w:line="240" w:lineRule="auto"/>
    </w:pPr>
    <w:rPr>
      <w:rFonts w:ascii="Times New Roman" w:eastAsia="Times New Roman" w:hAnsi="Times New Roman" w:cs="Times New Roman"/>
      <w:sz w:val="24"/>
      <w:szCs w:val="24"/>
      <w:lang w:val="ro-M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
    <w:link w:val="a4"/>
    <w:locked/>
    <w:rsid w:val="00B9731A"/>
    <w:rPr>
      <w:sz w:val="24"/>
      <w:szCs w:val="24"/>
    </w:rPr>
  </w:style>
  <w:style w:type="paragraph" w:styleId="a4">
    <w:name w:val="Normal (Web)"/>
    <w:aliases w:val="Знак"/>
    <w:basedOn w:val="a"/>
    <w:link w:val="a3"/>
    <w:unhideWhenUsed/>
    <w:rsid w:val="00B9731A"/>
    <w:pPr>
      <w:tabs>
        <w:tab w:val="center" w:pos="4677"/>
        <w:tab w:val="right" w:pos="9355"/>
      </w:tabs>
    </w:pPr>
    <w:rPr>
      <w:rFonts w:asciiTheme="minorHAnsi" w:eastAsiaTheme="minorHAnsi" w:hAnsiTheme="minorHAnsi" w:cstheme="minorBidi"/>
      <w:lang w:val="ru-RU" w:eastAsia="en-US"/>
    </w:rPr>
  </w:style>
  <w:style w:type="paragraph" w:customStyle="1" w:styleId="Default">
    <w:name w:val="Default"/>
    <w:rsid w:val="00B973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5">
    <w:name w:val="Table Grid"/>
    <w:basedOn w:val="a1"/>
    <w:rsid w:val="00B973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B9731A"/>
    <w:rPr>
      <w:b/>
      <w:bCs/>
    </w:rPr>
  </w:style>
  <w:style w:type="paragraph" w:styleId="a7">
    <w:name w:val="Balloon Text"/>
    <w:basedOn w:val="a"/>
    <w:link w:val="a8"/>
    <w:uiPriority w:val="99"/>
    <w:semiHidden/>
    <w:unhideWhenUsed/>
    <w:rsid w:val="003D633C"/>
    <w:rPr>
      <w:rFonts w:ascii="Tahoma" w:hAnsi="Tahoma" w:cs="Tahoma"/>
      <w:sz w:val="16"/>
      <w:szCs w:val="16"/>
    </w:rPr>
  </w:style>
  <w:style w:type="character" w:customStyle="1" w:styleId="a8">
    <w:name w:val="Текст выноски Знак"/>
    <w:basedOn w:val="a0"/>
    <w:link w:val="a7"/>
    <w:uiPriority w:val="99"/>
    <w:semiHidden/>
    <w:rsid w:val="003D633C"/>
    <w:rPr>
      <w:rFonts w:ascii="Tahoma" w:eastAsia="Times New Roman" w:hAnsi="Tahoma" w:cs="Tahoma"/>
      <w:sz w:val="16"/>
      <w:szCs w:val="16"/>
      <w:lang w:val="ro-MO" w:eastAsia="ru-RU"/>
    </w:rPr>
  </w:style>
  <w:style w:type="paragraph" w:styleId="a9">
    <w:name w:val="List Paragraph"/>
    <w:basedOn w:val="a"/>
    <w:uiPriority w:val="34"/>
    <w:qFormat/>
    <w:rsid w:val="000533EA"/>
    <w:pPr>
      <w:ind w:left="720"/>
      <w:contextualSpacing/>
    </w:pPr>
  </w:style>
  <w:style w:type="paragraph" w:styleId="aa">
    <w:name w:val="No Spacing"/>
    <w:uiPriority w:val="1"/>
    <w:qFormat/>
    <w:rsid w:val="007D64D6"/>
    <w:pPr>
      <w:spacing w:after="0" w:line="240" w:lineRule="auto"/>
    </w:pPr>
    <w:rPr>
      <w:rFonts w:ascii="Times New Roman" w:eastAsia="Times New Roman" w:hAnsi="Times New Roman" w:cs="Times New Roman"/>
      <w:sz w:val="24"/>
      <w:szCs w:val="24"/>
      <w:lang w:val="ro-M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3EA"/>
    <w:pPr>
      <w:spacing w:after="0" w:line="240" w:lineRule="auto"/>
    </w:pPr>
    <w:rPr>
      <w:rFonts w:ascii="Times New Roman" w:eastAsia="Times New Roman" w:hAnsi="Times New Roman" w:cs="Times New Roman"/>
      <w:sz w:val="24"/>
      <w:szCs w:val="24"/>
      <w:lang w:val="ro-M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
    <w:link w:val="a4"/>
    <w:locked/>
    <w:rsid w:val="00B9731A"/>
    <w:rPr>
      <w:sz w:val="24"/>
      <w:szCs w:val="24"/>
    </w:rPr>
  </w:style>
  <w:style w:type="paragraph" w:styleId="a4">
    <w:name w:val="Normal (Web)"/>
    <w:aliases w:val="Знак"/>
    <w:basedOn w:val="a"/>
    <w:link w:val="a3"/>
    <w:unhideWhenUsed/>
    <w:rsid w:val="00B9731A"/>
    <w:pPr>
      <w:tabs>
        <w:tab w:val="center" w:pos="4677"/>
        <w:tab w:val="right" w:pos="9355"/>
      </w:tabs>
    </w:pPr>
    <w:rPr>
      <w:rFonts w:asciiTheme="minorHAnsi" w:eastAsiaTheme="minorHAnsi" w:hAnsiTheme="minorHAnsi" w:cstheme="minorBidi"/>
      <w:lang w:val="ru-RU" w:eastAsia="en-US"/>
    </w:rPr>
  </w:style>
  <w:style w:type="paragraph" w:customStyle="1" w:styleId="Default">
    <w:name w:val="Default"/>
    <w:rsid w:val="00B9731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5">
    <w:name w:val="Table Grid"/>
    <w:basedOn w:val="a1"/>
    <w:rsid w:val="00B9731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B9731A"/>
    <w:rPr>
      <w:b/>
      <w:bCs/>
    </w:rPr>
  </w:style>
  <w:style w:type="paragraph" w:styleId="a7">
    <w:name w:val="Balloon Text"/>
    <w:basedOn w:val="a"/>
    <w:link w:val="a8"/>
    <w:uiPriority w:val="99"/>
    <w:semiHidden/>
    <w:unhideWhenUsed/>
    <w:rsid w:val="003D633C"/>
    <w:rPr>
      <w:rFonts w:ascii="Tahoma" w:hAnsi="Tahoma" w:cs="Tahoma"/>
      <w:sz w:val="16"/>
      <w:szCs w:val="16"/>
    </w:rPr>
  </w:style>
  <w:style w:type="character" w:customStyle="1" w:styleId="a8">
    <w:name w:val="Текст выноски Знак"/>
    <w:basedOn w:val="a0"/>
    <w:link w:val="a7"/>
    <w:uiPriority w:val="99"/>
    <w:semiHidden/>
    <w:rsid w:val="003D633C"/>
    <w:rPr>
      <w:rFonts w:ascii="Tahoma" w:eastAsia="Times New Roman" w:hAnsi="Tahoma" w:cs="Tahoma"/>
      <w:sz w:val="16"/>
      <w:szCs w:val="16"/>
      <w:lang w:val="ro-MO" w:eastAsia="ru-RU"/>
    </w:rPr>
  </w:style>
  <w:style w:type="paragraph" w:styleId="a9">
    <w:name w:val="List Paragraph"/>
    <w:basedOn w:val="a"/>
    <w:uiPriority w:val="34"/>
    <w:qFormat/>
    <w:rsid w:val="000533EA"/>
    <w:pPr>
      <w:ind w:left="720"/>
      <w:contextualSpacing/>
    </w:pPr>
  </w:style>
  <w:style w:type="paragraph" w:styleId="aa">
    <w:name w:val="No Spacing"/>
    <w:uiPriority w:val="1"/>
    <w:qFormat/>
    <w:rsid w:val="007D64D6"/>
    <w:pPr>
      <w:spacing w:after="0" w:line="240" w:lineRule="auto"/>
    </w:pPr>
    <w:rPr>
      <w:rFonts w:ascii="Times New Roman" w:eastAsia="Times New Roman" w:hAnsi="Times New Roman" w:cs="Times New Roman"/>
      <w:sz w:val="24"/>
      <w:szCs w:val="24"/>
      <w:lang w:val="ro-M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AUTO/?uri=CELEX:32008R0765&amp;qid=1411979714548&amp;rid=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38</Pages>
  <Words>13409</Words>
  <Characters>76432</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ME-305-Jitari</Company>
  <LinksUpToDate>false</LinksUpToDate>
  <CharactersWithSpaces>89662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ME-305-Jitari</dc:creator>
  <cp:lastModifiedBy>ME-305-Jitari</cp:lastModifiedBy>
  <cp:revision>13</cp:revision>
  <dcterms:created xsi:type="dcterms:W3CDTF">2015-09-13T05:14:00Z</dcterms:created>
  <dcterms:modified xsi:type="dcterms:W3CDTF">2015-09-14T15:00:00Z</dcterms:modified>
</cp:coreProperties>
</file>