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E03915" w14:textId="6CFC7E9C" w:rsidR="00571249" w:rsidRPr="009F41D3" w:rsidRDefault="00B04344" w:rsidP="00586336">
      <w:pPr>
        <w:spacing w:line="240" w:lineRule="auto"/>
      </w:pPr>
      <w:r w:rsidRPr="009F41D3">
        <w:t xml:space="preserve">     </w:t>
      </w:r>
    </w:p>
    <w:p w14:paraId="0DFB397B" w14:textId="7E6F555F" w:rsidR="00237137" w:rsidRPr="00237137" w:rsidRDefault="00237137" w:rsidP="00586336">
      <w:pPr>
        <w:spacing w:before="60" w:line="240" w:lineRule="auto"/>
        <w:ind w:right="100"/>
        <w:jc w:val="right"/>
        <w:rPr>
          <w:rFonts w:ascii="Times New Roman" w:eastAsia="Times New Roman" w:hAnsi="Times New Roman" w:cs="Times New Roman"/>
          <w:sz w:val="24"/>
          <w:szCs w:val="24"/>
        </w:rPr>
      </w:pPr>
      <w:r w:rsidRPr="00237137">
        <w:rPr>
          <w:rFonts w:ascii="Times New Roman" w:eastAsia="Times New Roman" w:hAnsi="Times New Roman" w:cs="Times New Roman"/>
          <w:sz w:val="24"/>
          <w:szCs w:val="24"/>
        </w:rPr>
        <w:t xml:space="preserve">Aprobat în ședința Guvernului din ________ 2026 </w:t>
      </w:r>
    </w:p>
    <w:p w14:paraId="0CC36897" w14:textId="77777777" w:rsidR="00237137" w:rsidRPr="00237137" w:rsidRDefault="00237137" w:rsidP="00586336">
      <w:pPr>
        <w:spacing w:before="60" w:line="240" w:lineRule="auto"/>
        <w:ind w:right="100"/>
        <w:jc w:val="right"/>
        <w:rPr>
          <w:rFonts w:ascii="Times New Roman" w:eastAsia="Times New Roman" w:hAnsi="Times New Roman" w:cs="Times New Roman"/>
          <w:sz w:val="24"/>
          <w:szCs w:val="24"/>
        </w:rPr>
      </w:pPr>
      <w:r w:rsidRPr="00237137">
        <w:rPr>
          <w:rFonts w:ascii="Times New Roman" w:eastAsia="Times New Roman" w:hAnsi="Times New Roman" w:cs="Times New Roman"/>
          <w:sz w:val="24"/>
          <w:szCs w:val="24"/>
        </w:rPr>
        <w:t xml:space="preserve">Decizia protocolară nr.________/2026 </w:t>
      </w:r>
    </w:p>
    <w:p w14:paraId="173CB350" w14:textId="77777777" w:rsidR="00237137" w:rsidRPr="00237137" w:rsidRDefault="00237137" w:rsidP="00586336">
      <w:pPr>
        <w:spacing w:before="60" w:line="240" w:lineRule="auto"/>
        <w:ind w:right="100"/>
        <w:jc w:val="right"/>
        <w:rPr>
          <w:rFonts w:ascii="Times New Roman" w:eastAsia="Times New Roman" w:hAnsi="Times New Roman" w:cs="Times New Roman"/>
          <w:i/>
          <w:iCs/>
          <w:sz w:val="24"/>
          <w:szCs w:val="24"/>
        </w:rPr>
      </w:pPr>
    </w:p>
    <w:p w14:paraId="6EAE9DB8" w14:textId="191E58BB" w:rsidR="00571249" w:rsidRPr="009F41D3" w:rsidRDefault="00237137" w:rsidP="00586336">
      <w:pPr>
        <w:spacing w:before="60" w:line="240" w:lineRule="auto"/>
        <w:ind w:right="100"/>
        <w:jc w:val="right"/>
        <w:rPr>
          <w:rFonts w:ascii="Times New Roman" w:eastAsia="Times New Roman" w:hAnsi="Times New Roman" w:cs="Times New Roman"/>
          <w:i/>
          <w:iCs/>
          <w:sz w:val="28"/>
          <w:szCs w:val="28"/>
        </w:rPr>
      </w:pPr>
      <w:r w:rsidRPr="00237137">
        <w:rPr>
          <w:rFonts w:ascii="Times New Roman" w:eastAsia="Times New Roman" w:hAnsi="Times New Roman" w:cs="Times New Roman"/>
          <w:i/>
          <w:iCs/>
          <w:sz w:val="24"/>
          <w:szCs w:val="24"/>
        </w:rPr>
        <w:t>Proiect UE</w:t>
      </w:r>
    </w:p>
    <w:p w14:paraId="3BE58A37" w14:textId="77777777" w:rsidR="00571249" w:rsidRPr="009F41D3" w:rsidRDefault="00387016" w:rsidP="00586336">
      <w:pPr>
        <w:spacing w:before="20" w:line="240" w:lineRule="auto"/>
        <w:rPr>
          <w:rFonts w:ascii="Times New Roman" w:eastAsia="Times New Roman" w:hAnsi="Times New Roman" w:cs="Times New Roman"/>
          <w:i/>
          <w:iCs/>
          <w:sz w:val="24"/>
          <w:szCs w:val="24"/>
        </w:rPr>
      </w:pPr>
      <w:r w:rsidRPr="009F41D3">
        <w:rPr>
          <w:rFonts w:ascii="Times New Roman" w:eastAsia="Times New Roman" w:hAnsi="Times New Roman" w:cs="Times New Roman"/>
          <w:i/>
          <w:iCs/>
          <w:sz w:val="24"/>
          <w:szCs w:val="24"/>
        </w:rPr>
        <w:t xml:space="preserve"> </w:t>
      </w:r>
    </w:p>
    <w:p w14:paraId="6FF428E2" w14:textId="77777777" w:rsidR="00571249" w:rsidRPr="009F41D3" w:rsidRDefault="00387016" w:rsidP="00586336">
      <w:pPr>
        <w:spacing w:line="240" w:lineRule="auto"/>
        <w:jc w:val="center"/>
        <w:rPr>
          <w:rFonts w:ascii="Times New Roman" w:eastAsia="Times New Roman" w:hAnsi="Times New Roman" w:cs="Times New Roman"/>
          <w:b/>
          <w:bCs/>
          <w:sz w:val="24"/>
          <w:szCs w:val="24"/>
        </w:rPr>
      </w:pPr>
      <w:r w:rsidRPr="009F41D3">
        <w:rPr>
          <w:rFonts w:ascii="Times New Roman" w:eastAsia="Times New Roman" w:hAnsi="Times New Roman" w:cs="Times New Roman"/>
          <w:b/>
          <w:bCs/>
          <w:sz w:val="24"/>
          <w:szCs w:val="24"/>
        </w:rPr>
        <w:t>PARLAMENTUL REPUBLICII MOLDOVA</w:t>
      </w:r>
    </w:p>
    <w:p w14:paraId="04D15C31" w14:textId="77777777" w:rsidR="00571249" w:rsidRPr="009F41D3" w:rsidRDefault="00387016" w:rsidP="00586336">
      <w:pPr>
        <w:spacing w:line="240" w:lineRule="auto"/>
        <w:jc w:val="center"/>
        <w:rPr>
          <w:rFonts w:ascii="Times New Roman" w:eastAsia="Times New Roman" w:hAnsi="Times New Roman" w:cs="Times New Roman"/>
          <w:b/>
          <w:bCs/>
          <w:sz w:val="24"/>
          <w:szCs w:val="24"/>
        </w:rPr>
      </w:pPr>
      <w:r w:rsidRPr="009F41D3">
        <w:rPr>
          <w:rFonts w:ascii="Times New Roman" w:eastAsia="Times New Roman" w:hAnsi="Times New Roman" w:cs="Times New Roman"/>
          <w:b/>
          <w:bCs/>
          <w:sz w:val="24"/>
          <w:szCs w:val="24"/>
        </w:rPr>
        <w:t xml:space="preserve"> </w:t>
      </w:r>
    </w:p>
    <w:p w14:paraId="69D59EE0" w14:textId="77777777" w:rsidR="00571249" w:rsidRPr="009F41D3" w:rsidRDefault="00387016" w:rsidP="00586336">
      <w:pPr>
        <w:spacing w:line="240" w:lineRule="auto"/>
        <w:jc w:val="center"/>
        <w:rPr>
          <w:rFonts w:ascii="Times New Roman" w:eastAsia="Times New Roman" w:hAnsi="Times New Roman" w:cs="Times New Roman"/>
          <w:b/>
          <w:bCs/>
          <w:sz w:val="24"/>
          <w:szCs w:val="24"/>
        </w:rPr>
      </w:pPr>
      <w:r w:rsidRPr="009F41D3">
        <w:rPr>
          <w:rFonts w:ascii="Times New Roman" w:eastAsia="Times New Roman" w:hAnsi="Times New Roman" w:cs="Times New Roman"/>
          <w:b/>
          <w:bCs/>
          <w:sz w:val="24"/>
          <w:szCs w:val="24"/>
        </w:rPr>
        <w:t>LEGE</w:t>
      </w:r>
    </w:p>
    <w:p w14:paraId="433CDFC0" w14:textId="25EEC8EA" w:rsidR="00571249" w:rsidRPr="009F41D3" w:rsidRDefault="00387016" w:rsidP="00586336">
      <w:pPr>
        <w:spacing w:line="240" w:lineRule="auto"/>
        <w:jc w:val="center"/>
        <w:rPr>
          <w:rFonts w:ascii="Times New Roman" w:eastAsia="Times New Roman" w:hAnsi="Times New Roman" w:cs="Times New Roman"/>
          <w:b/>
          <w:bCs/>
          <w:sz w:val="24"/>
          <w:szCs w:val="24"/>
        </w:rPr>
      </w:pPr>
      <w:r w:rsidRPr="009F41D3">
        <w:rPr>
          <w:rFonts w:ascii="Times New Roman" w:eastAsia="Times New Roman" w:hAnsi="Times New Roman" w:cs="Times New Roman"/>
          <w:b/>
          <w:bCs/>
          <w:sz w:val="24"/>
          <w:szCs w:val="24"/>
        </w:rPr>
        <w:t>pentru modificarea Legii nr.</w:t>
      </w:r>
      <w:r w:rsidR="00D35ADD">
        <w:rPr>
          <w:rFonts w:ascii="Times New Roman" w:eastAsia="Times New Roman" w:hAnsi="Times New Roman" w:cs="Times New Roman"/>
          <w:b/>
          <w:bCs/>
          <w:sz w:val="24"/>
          <w:szCs w:val="24"/>
        </w:rPr>
        <w:t>74</w:t>
      </w:r>
      <w:r w:rsidRPr="009F41D3">
        <w:rPr>
          <w:rFonts w:ascii="Times New Roman" w:eastAsia="Times New Roman" w:hAnsi="Times New Roman" w:cs="Times New Roman"/>
          <w:b/>
          <w:bCs/>
          <w:sz w:val="24"/>
          <w:szCs w:val="24"/>
        </w:rPr>
        <w:t>/202</w:t>
      </w:r>
      <w:r w:rsidR="00D35ADD">
        <w:rPr>
          <w:rFonts w:ascii="Times New Roman" w:eastAsia="Times New Roman" w:hAnsi="Times New Roman" w:cs="Times New Roman"/>
          <w:b/>
          <w:bCs/>
          <w:sz w:val="24"/>
          <w:szCs w:val="24"/>
        </w:rPr>
        <w:t>4</w:t>
      </w:r>
      <w:r w:rsidRPr="009F41D3">
        <w:rPr>
          <w:rFonts w:ascii="Times New Roman" w:eastAsia="Times New Roman" w:hAnsi="Times New Roman" w:cs="Times New Roman"/>
          <w:b/>
          <w:bCs/>
          <w:sz w:val="24"/>
          <w:szCs w:val="24"/>
        </w:rPr>
        <w:t xml:space="preserve"> privind </w:t>
      </w:r>
      <w:r w:rsidR="00D35ADD">
        <w:rPr>
          <w:rFonts w:ascii="Times New Roman" w:eastAsia="Times New Roman" w:hAnsi="Times New Roman" w:cs="Times New Roman"/>
          <w:b/>
          <w:bCs/>
          <w:sz w:val="24"/>
          <w:szCs w:val="24"/>
        </w:rPr>
        <w:t>acțiunile climatice</w:t>
      </w:r>
    </w:p>
    <w:p w14:paraId="5B761E85" w14:textId="77777777" w:rsidR="006E0657" w:rsidRPr="009F41D3" w:rsidRDefault="00387016" w:rsidP="00586336">
      <w:pPr>
        <w:spacing w:line="240" w:lineRule="auto"/>
        <w:ind w:right="1400"/>
        <w:jc w:val="both"/>
        <w:rPr>
          <w:rFonts w:ascii="Times New Roman" w:eastAsia="Times New Roman" w:hAnsi="Times New Roman" w:cs="Times New Roman"/>
          <w:sz w:val="28"/>
          <w:szCs w:val="28"/>
        </w:rPr>
      </w:pPr>
      <w:r w:rsidRPr="009F41D3">
        <w:rPr>
          <w:rFonts w:ascii="Times New Roman" w:eastAsia="Times New Roman" w:hAnsi="Times New Roman" w:cs="Times New Roman"/>
          <w:sz w:val="28"/>
          <w:szCs w:val="28"/>
        </w:rPr>
        <w:t xml:space="preserve"> </w:t>
      </w:r>
    </w:p>
    <w:p w14:paraId="436FAAD9" w14:textId="67FC7735" w:rsidR="00571249" w:rsidRPr="009F41D3" w:rsidRDefault="00387016" w:rsidP="00586336">
      <w:pPr>
        <w:spacing w:line="240" w:lineRule="auto"/>
        <w:ind w:right="140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Parlamentul adoptă prezenta lege organică.</w:t>
      </w:r>
    </w:p>
    <w:p w14:paraId="4C132CD5" w14:textId="77777777" w:rsidR="006E0657" w:rsidRPr="009F41D3" w:rsidRDefault="006E0657" w:rsidP="00586336">
      <w:pPr>
        <w:spacing w:line="240" w:lineRule="auto"/>
        <w:ind w:right="1400"/>
        <w:jc w:val="both"/>
        <w:rPr>
          <w:rFonts w:ascii="Times New Roman" w:eastAsia="Times New Roman" w:hAnsi="Times New Roman" w:cs="Times New Roman"/>
          <w:sz w:val="24"/>
          <w:szCs w:val="24"/>
        </w:rPr>
      </w:pPr>
    </w:p>
    <w:p w14:paraId="2DFA1103" w14:textId="52AC7E2C" w:rsidR="00571249" w:rsidRPr="009F41D3" w:rsidRDefault="00387016" w:rsidP="00586336">
      <w:pPr>
        <w:spacing w:line="240" w:lineRule="auto"/>
        <w:jc w:val="both"/>
        <w:rPr>
          <w:rFonts w:ascii="Times New Roman" w:eastAsia="Times New Roman" w:hAnsi="Times New Roman" w:cs="Times New Roman"/>
          <w:sz w:val="24"/>
          <w:szCs w:val="24"/>
        </w:rPr>
      </w:pPr>
      <w:r w:rsidRPr="009F41D3">
        <w:rPr>
          <w:rFonts w:ascii="Times New Roman" w:eastAsia="Times New Roman" w:hAnsi="Times New Roman" w:cs="Times New Roman"/>
          <w:b/>
          <w:bCs/>
          <w:sz w:val="24"/>
          <w:szCs w:val="24"/>
        </w:rPr>
        <w:t xml:space="preserve">Art. I. </w:t>
      </w:r>
      <w:r w:rsidRPr="009F41D3">
        <w:rPr>
          <w:rFonts w:ascii="Times New Roman" w:eastAsia="Times New Roman" w:hAnsi="Times New Roman" w:cs="Times New Roman"/>
          <w:sz w:val="24"/>
          <w:szCs w:val="24"/>
        </w:rPr>
        <w:t>Legea nr.</w:t>
      </w:r>
      <w:r w:rsidR="00D35ADD">
        <w:rPr>
          <w:rFonts w:ascii="Times New Roman" w:eastAsia="Times New Roman" w:hAnsi="Times New Roman" w:cs="Times New Roman"/>
          <w:sz w:val="24"/>
          <w:szCs w:val="24"/>
        </w:rPr>
        <w:t>74</w:t>
      </w:r>
      <w:r w:rsidRPr="009F41D3">
        <w:rPr>
          <w:rFonts w:ascii="Times New Roman" w:eastAsia="Times New Roman" w:hAnsi="Times New Roman" w:cs="Times New Roman"/>
          <w:sz w:val="24"/>
          <w:szCs w:val="24"/>
        </w:rPr>
        <w:t>/</w:t>
      </w:r>
      <w:r w:rsidR="00D31F60" w:rsidRPr="009F41D3">
        <w:rPr>
          <w:rFonts w:ascii="Times New Roman" w:eastAsia="Times New Roman" w:hAnsi="Times New Roman" w:cs="Times New Roman"/>
          <w:sz w:val="24"/>
          <w:szCs w:val="24"/>
        </w:rPr>
        <w:t>202</w:t>
      </w:r>
      <w:r w:rsidR="00D35ADD">
        <w:rPr>
          <w:rFonts w:ascii="Times New Roman" w:eastAsia="Times New Roman" w:hAnsi="Times New Roman" w:cs="Times New Roman"/>
          <w:sz w:val="24"/>
          <w:szCs w:val="24"/>
        </w:rPr>
        <w:t>4</w:t>
      </w:r>
      <w:r w:rsidR="00D31F60" w:rsidRPr="009F41D3">
        <w:rPr>
          <w:rFonts w:ascii="Times New Roman" w:eastAsia="Times New Roman" w:hAnsi="Times New Roman" w:cs="Times New Roman"/>
          <w:sz w:val="24"/>
          <w:szCs w:val="24"/>
        </w:rPr>
        <w:t xml:space="preserve"> </w:t>
      </w:r>
      <w:r w:rsidRPr="009F41D3">
        <w:rPr>
          <w:rFonts w:ascii="Times New Roman" w:eastAsia="Times New Roman" w:hAnsi="Times New Roman" w:cs="Times New Roman"/>
          <w:sz w:val="24"/>
          <w:szCs w:val="24"/>
        </w:rPr>
        <w:t xml:space="preserve">privind </w:t>
      </w:r>
      <w:r w:rsidR="00D35ADD">
        <w:rPr>
          <w:rFonts w:ascii="Times New Roman" w:eastAsia="Times New Roman" w:hAnsi="Times New Roman" w:cs="Times New Roman"/>
          <w:sz w:val="24"/>
          <w:szCs w:val="24"/>
        </w:rPr>
        <w:t>acțiunile climatice</w:t>
      </w:r>
      <w:r w:rsidRPr="009F41D3">
        <w:rPr>
          <w:rFonts w:ascii="Times New Roman" w:eastAsia="Times New Roman" w:hAnsi="Times New Roman" w:cs="Times New Roman"/>
          <w:sz w:val="24"/>
          <w:szCs w:val="24"/>
        </w:rPr>
        <w:t>(Monitorul Oficial al Republicii Moldova, 202</w:t>
      </w:r>
      <w:r w:rsidR="00D35ADD">
        <w:rPr>
          <w:rFonts w:ascii="Times New Roman" w:eastAsia="Times New Roman" w:hAnsi="Times New Roman" w:cs="Times New Roman"/>
          <w:sz w:val="24"/>
          <w:szCs w:val="24"/>
        </w:rPr>
        <w:t>4</w:t>
      </w:r>
      <w:r w:rsidRPr="009F41D3">
        <w:rPr>
          <w:rFonts w:ascii="Times New Roman" w:eastAsia="Times New Roman" w:hAnsi="Times New Roman" w:cs="Times New Roman"/>
          <w:sz w:val="24"/>
          <w:szCs w:val="24"/>
        </w:rPr>
        <w:t xml:space="preserve">, nr. </w:t>
      </w:r>
      <w:r w:rsidR="00D35ADD">
        <w:rPr>
          <w:rFonts w:ascii="Times New Roman" w:eastAsia="Times New Roman" w:hAnsi="Times New Roman" w:cs="Times New Roman"/>
          <w:sz w:val="24"/>
          <w:szCs w:val="24"/>
        </w:rPr>
        <w:t>209</w:t>
      </w:r>
      <w:r w:rsidRPr="009F41D3">
        <w:rPr>
          <w:rFonts w:ascii="Times New Roman" w:eastAsia="Times New Roman" w:hAnsi="Times New Roman" w:cs="Times New Roman"/>
          <w:sz w:val="24"/>
          <w:szCs w:val="24"/>
        </w:rPr>
        <w:t>–</w:t>
      </w:r>
      <w:r w:rsidR="00D35ADD">
        <w:rPr>
          <w:rFonts w:ascii="Times New Roman" w:eastAsia="Times New Roman" w:hAnsi="Times New Roman" w:cs="Times New Roman"/>
          <w:sz w:val="24"/>
          <w:szCs w:val="24"/>
        </w:rPr>
        <w:t>212</w:t>
      </w:r>
      <w:r w:rsidRPr="009F41D3">
        <w:rPr>
          <w:rFonts w:ascii="Times New Roman" w:eastAsia="Times New Roman" w:hAnsi="Times New Roman" w:cs="Times New Roman"/>
          <w:sz w:val="24"/>
          <w:szCs w:val="24"/>
        </w:rPr>
        <w:t xml:space="preserve">, art. </w:t>
      </w:r>
      <w:r w:rsidR="00D35ADD">
        <w:rPr>
          <w:rFonts w:ascii="Times New Roman" w:eastAsia="Times New Roman" w:hAnsi="Times New Roman" w:cs="Times New Roman"/>
          <w:sz w:val="24"/>
          <w:szCs w:val="24"/>
        </w:rPr>
        <w:t>293</w:t>
      </w:r>
      <w:r w:rsidRPr="009F41D3">
        <w:rPr>
          <w:rFonts w:ascii="Times New Roman" w:eastAsia="Times New Roman" w:hAnsi="Times New Roman" w:cs="Times New Roman"/>
          <w:sz w:val="24"/>
          <w:szCs w:val="24"/>
        </w:rPr>
        <w:t>), cu modificările ulterioare, se modifică după cum urmează:</w:t>
      </w:r>
    </w:p>
    <w:p w14:paraId="6D6B732F" w14:textId="77777777" w:rsidR="00571249" w:rsidRPr="009F41D3" w:rsidRDefault="00387016" w:rsidP="00586336">
      <w:pPr>
        <w:spacing w:before="20" w:line="240" w:lineRule="auto"/>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 </w:t>
      </w:r>
    </w:p>
    <w:p w14:paraId="0AD529FC" w14:textId="2EB8550E" w:rsidR="0045348D" w:rsidRDefault="00D35ADD">
      <w:pPr>
        <w:pStyle w:val="ac"/>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77B63" w:rsidRPr="009F41D3">
        <w:rPr>
          <w:rFonts w:ascii="Times New Roman" w:eastAsia="Times New Roman" w:hAnsi="Times New Roman" w:cs="Times New Roman"/>
          <w:sz w:val="24"/>
          <w:szCs w:val="24"/>
        </w:rPr>
        <w:t>Clauza de armonizare</w:t>
      </w:r>
      <w:r w:rsidR="0045348D">
        <w:rPr>
          <w:rFonts w:ascii="Times New Roman" w:eastAsia="Times New Roman" w:hAnsi="Times New Roman" w:cs="Times New Roman"/>
          <w:sz w:val="24"/>
          <w:szCs w:val="24"/>
        </w:rPr>
        <w:t>:</w:t>
      </w:r>
      <w:r w:rsidR="0045348D" w:rsidRPr="0045348D">
        <w:rPr>
          <w:rFonts w:ascii="Times New Roman" w:eastAsia="Times New Roman" w:hAnsi="Times New Roman" w:cs="Times New Roman"/>
          <w:sz w:val="24"/>
          <w:szCs w:val="24"/>
        </w:rPr>
        <w:t xml:space="preserve"> </w:t>
      </w:r>
    </w:p>
    <w:p w14:paraId="24B61815" w14:textId="78C6AF86" w:rsidR="00E60002" w:rsidRDefault="003C718E" w:rsidP="003C718E">
      <w:pPr>
        <w:spacing w:line="240" w:lineRule="auto"/>
        <w:jc w:val="both"/>
        <w:rPr>
          <w:rFonts w:ascii="Times New Roman" w:eastAsia="Times New Roman" w:hAnsi="Times New Roman" w:cs="Times New Roman"/>
          <w:sz w:val="24"/>
          <w:szCs w:val="24"/>
        </w:rPr>
      </w:pPr>
      <w:r w:rsidRPr="003C718E">
        <w:rPr>
          <w:rFonts w:ascii="Times New Roman" w:eastAsia="Times New Roman" w:hAnsi="Times New Roman" w:cs="Times New Roman"/>
          <w:sz w:val="24"/>
          <w:szCs w:val="24"/>
        </w:rPr>
        <w:t xml:space="preserve">la litera </w:t>
      </w:r>
      <w:r>
        <w:rPr>
          <w:rFonts w:ascii="Times New Roman" w:eastAsia="Times New Roman" w:hAnsi="Times New Roman" w:cs="Times New Roman"/>
          <w:sz w:val="24"/>
          <w:szCs w:val="24"/>
        </w:rPr>
        <w:t>a</w:t>
      </w:r>
      <w:r w:rsidRPr="003C718E">
        <w:rPr>
          <w:rFonts w:ascii="Times New Roman" w:eastAsia="Times New Roman" w:hAnsi="Times New Roman" w:cs="Times New Roman"/>
          <w:sz w:val="24"/>
          <w:szCs w:val="24"/>
        </w:rPr>
        <w:t>)</w:t>
      </w:r>
      <w:r w:rsidR="00E60002">
        <w:rPr>
          <w:rFonts w:ascii="Times New Roman" w:eastAsia="Times New Roman" w:hAnsi="Times New Roman" w:cs="Times New Roman"/>
          <w:sz w:val="24"/>
          <w:szCs w:val="24"/>
        </w:rPr>
        <w:t>:</w:t>
      </w:r>
    </w:p>
    <w:p w14:paraId="4F1DDA1E" w14:textId="794895F9" w:rsidR="003C718E" w:rsidRDefault="003C718E" w:rsidP="003C718E">
      <w:pPr>
        <w:spacing w:line="240" w:lineRule="auto"/>
        <w:jc w:val="both"/>
        <w:rPr>
          <w:rFonts w:ascii="Times New Roman" w:hAnsi="Times New Roman" w:cs="Times New Roman"/>
          <w:color w:val="000000" w:themeColor="text1"/>
          <w:w w:val="105"/>
          <w:sz w:val="24"/>
          <w:szCs w:val="24"/>
        </w:rPr>
      </w:pPr>
      <w:r w:rsidRPr="003C718E">
        <w:rPr>
          <w:rFonts w:ascii="Times New Roman" w:eastAsia="Times New Roman" w:hAnsi="Times New Roman" w:cs="Times New Roman"/>
          <w:sz w:val="24"/>
          <w:szCs w:val="24"/>
        </w:rPr>
        <w:t>după textul ”art.</w:t>
      </w:r>
      <w:r w:rsidR="009724D8">
        <w:rPr>
          <w:rFonts w:ascii="Times New Roman" w:eastAsia="Times New Roman" w:hAnsi="Times New Roman" w:cs="Times New Roman"/>
          <w:sz w:val="24"/>
          <w:szCs w:val="24"/>
        </w:rPr>
        <w:t>4-6</w:t>
      </w:r>
      <w:r w:rsidRPr="003C718E">
        <w:rPr>
          <w:rFonts w:ascii="Times New Roman" w:hAnsi="Times New Roman" w:cs="Times New Roman"/>
          <w:color w:val="000000" w:themeColor="text1"/>
          <w:w w:val="105"/>
          <w:sz w:val="24"/>
          <w:szCs w:val="24"/>
        </w:rPr>
        <w:t xml:space="preserve">” se completează cu textul </w:t>
      </w:r>
      <w:r w:rsidRPr="003C718E">
        <w:rPr>
          <w:rFonts w:ascii="Times New Roman" w:eastAsia="Times New Roman" w:hAnsi="Times New Roman" w:cs="Times New Roman"/>
          <w:sz w:val="24"/>
          <w:szCs w:val="24"/>
        </w:rPr>
        <w:t>”art.</w:t>
      </w:r>
      <w:r w:rsidR="009724D8">
        <w:rPr>
          <w:rFonts w:ascii="Times New Roman" w:eastAsia="Times New Roman" w:hAnsi="Times New Roman" w:cs="Times New Roman"/>
          <w:sz w:val="24"/>
          <w:szCs w:val="24"/>
        </w:rPr>
        <w:t>7</w:t>
      </w:r>
      <w:r w:rsidRPr="003C718E">
        <w:rPr>
          <w:rFonts w:ascii="Times New Roman" w:hAnsi="Times New Roman" w:cs="Times New Roman"/>
          <w:color w:val="000000" w:themeColor="text1"/>
          <w:w w:val="105"/>
          <w:sz w:val="24"/>
          <w:szCs w:val="24"/>
        </w:rPr>
        <w:t>”;</w:t>
      </w:r>
    </w:p>
    <w:p w14:paraId="3B9184DA" w14:textId="143900A6" w:rsidR="00E60002" w:rsidRDefault="00E60002" w:rsidP="00E60002">
      <w:pPr>
        <w:spacing w:line="240" w:lineRule="auto"/>
        <w:jc w:val="both"/>
        <w:rPr>
          <w:rFonts w:ascii="Times New Roman" w:hAnsi="Times New Roman" w:cs="Times New Roman"/>
          <w:color w:val="000000" w:themeColor="text1"/>
          <w:w w:val="105"/>
          <w:sz w:val="24"/>
          <w:szCs w:val="24"/>
        </w:rPr>
      </w:pPr>
      <w:r w:rsidRPr="003C718E">
        <w:rPr>
          <w:rFonts w:ascii="Times New Roman" w:eastAsia="Times New Roman" w:hAnsi="Times New Roman" w:cs="Times New Roman"/>
          <w:sz w:val="24"/>
          <w:szCs w:val="24"/>
        </w:rPr>
        <w:t>după textul ”art.</w:t>
      </w:r>
      <w:r>
        <w:rPr>
          <w:rFonts w:ascii="Times New Roman" w:eastAsia="Times New Roman" w:hAnsi="Times New Roman" w:cs="Times New Roman"/>
          <w:sz w:val="24"/>
          <w:szCs w:val="24"/>
        </w:rPr>
        <w:t>18</w:t>
      </w:r>
      <w:r w:rsidRPr="003C718E">
        <w:rPr>
          <w:rFonts w:ascii="Times New Roman" w:hAnsi="Times New Roman" w:cs="Times New Roman"/>
          <w:color w:val="000000" w:themeColor="text1"/>
          <w:w w:val="105"/>
          <w:sz w:val="24"/>
          <w:szCs w:val="24"/>
        </w:rPr>
        <w:t xml:space="preserve">” se completează cu textul </w:t>
      </w:r>
      <w:r w:rsidRPr="003C718E">
        <w:rPr>
          <w:rFonts w:ascii="Times New Roman" w:eastAsia="Times New Roman" w:hAnsi="Times New Roman" w:cs="Times New Roman"/>
          <w:sz w:val="24"/>
          <w:szCs w:val="24"/>
        </w:rPr>
        <w:t>”art.</w:t>
      </w:r>
      <w:r>
        <w:rPr>
          <w:rFonts w:ascii="Times New Roman" w:eastAsia="Times New Roman" w:hAnsi="Times New Roman" w:cs="Times New Roman"/>
          <w:sz w:val="24"/>
          <w:szCs w:val="24"/>
        </w:rPr>
        <w:t>30b și 30f</w:t>
      </w:r>
      <w:r w:rsidRPr="003C718E">
        <w:rPr>
          <w:rFonts w:ascii="Times New Roman" w:hAnsi="Times New Roman" w:cs="Times New Roman"/>
          <w:color w:val="000000" w:themeColor="text1"/>
          <w:w w:val="105"/>
          <w:sz w:val="24"/>
          <w:szCs w:val="24"/>
        </w:rPr>
        <w:t>”;</w:t>
      </w:r>
    </w:p>
    <w:p w14:paraId="53DB2D29" w14:textId="115CA915" w:rsidR="00E60002" w:rsidRDefault="00E60002" w:rsidP="00E60002">
      <w:pPr>
        <w:spacing w:line="240" w:lineRule="auto"/>
        <w:jc w:val="both"/>
        <w:rPr>
          <w:rFonts w:ascii="Times New Roman" w:hAnsi="Times New Roman" w:cs="Times New Roman"/>
          <w:color w:val="000000" w:themeColor="text1"/>
          <w:w w:val="105"/>
          <w:sz w:val="24"/>
          <w:szCs w:val="24"/>
        </w:rPr>
      </w:pPr>
      <w:r w:rsidRPr="003C718E">
        <w:rPr>
          <w:rFonts w:ascii="Times New Roman" w:eastAsia="Times New Roman" w:hAnsi="Times New Roman" w:cs="Times New Roman"/>
          <w:sz w:val="24"/>
          <w:szCs w:val="24"/>
        </w:rPr>
        <w:t>după textul ”a</w:t>
      </w:r>
      <w:r>
        <w:rPr>
          <w:rFonts w:ascii="Times New Roman" w:eastAsia="Times New Roman" w:hAnsi="Times New Roman" w:cs="Times New Roman"/>
          <w:sz w:val="24"/>
          <w:szCs w:val="24"/>
        </w:rPr>
        <w:t>nexa I</w:t>
      </w:r>
      <w:r w:rsidRPr="003C718E">
        <w:rPr>
          <w:rFonts w:ascii="Times New Roman" w:hAnsi="Times New Roman" w:cs="Times New Roman"/>
          <w:color w:val="000000" w:themeColor="text1"/>
          <w:w w:val="105"/>
          <w:sz w:val="24"/>
          <w:szCs w:val="24"/>
        </w:rPr>
        <w:t xml:space="preserve">” se completează cu textul </w:t>
      </w:r>
      <w:r w:rsidRPr="003C718E">
        <w:rPr>
          <w:rFonts w:ascii="Times New Roman" w:eastAsia="Times New Roman" w:hAnsi="Times New Roman" w:cs="Times New Roman"/>
          <w:sz w:val="24"/>
          <w:szCs w:val="24"/>
        </w:rPr>
        <w:t>”</w:t>
      </w:r>
      <w:r w:rsidRPr="00E60002">
        <w:rPr>
          <w:rFonts w:ascii="Times New Roman" w:eastAsia="Times New Roman" w:hAnsi="Times New Roman" w:cs="Times New Roman"/>
          <w:sz w:val="24"/>
          <w:szCs w:val="24"/>
        </w:rPr>
        <w:t xml:space="preserve"> </w:t>
      </w:r>
      <w:r w:rsidRPr="003C718E">
        <w:rPr>
          <w:rFonts w:ascii="Times New Roman" w:eastAsia="Times New Roman" w:hAnsi="Times New Roman" w:cs="Times New Roman"/>
          <w:sz w:val="24"/>
          <w:szCs w:val="24"/>
        </w:rPr>
        <w:t>a</w:t>
      </w:r>
      <w:r>
        <w:rPr>
          <w:rFonts w:ascii="Times New Roman" w:eastAsia="Times New Roman" w:hAnsi="Times New Roman" w:cs="Times New Roman"/>
          <w:sz w:val="24"/>
          <w:szCs w:val="24"/>
        </w:rPr>
        <w:t>nexa I</w:t>
      </w:r>
      <w:r>
        <w:rPr>
          <w:rFonts w:ascii="Times New Roman" w:eastAsia="Times New Roman" w:hAnsi="Times New Roman" w:cs="Times New Roman"/>
          <w:sz w:val="24"/>
          <w:szCs w:val="24"/>
        </w:rPr>
        <w:t>I</w:t>
      </w:r>
      <w:r w:rsidR="008E48DE">
        <w:rPr>
          <w:rFonts w:ascii="Times New Roman" w:eastAsia="Times New Roman" w:hAnsi="Times New Roman" w:cs="Times New Roman"/>
          <w:sz w:val="24"/>
          <w:szCs w:val="24"/>
        </w:rPr>
        <w:t>, anexa III</w:t>
      </w:r>
      <w:r w:rsidRPr="003C718E">
        <w:rPr>
          <w:rFonts w:ascii="Times New Roman" w:hAnsi="Times New Roman" w:cs="Times New Roman"/>
          <w:color w:val="000000" w:themeColor="text1"/>
          <w:w w:val="105"/>
          <w:sz w:val="24"/>
          <w:szCs w:val="24"/>
        </w:rPr>
        <w:t>”;</w:t>
      </w:r>
    </w:p>
    <w:p w14:paraId="5ACB127F" w14:textId="77777777" w:rsidR="00E60002" w:rsidRPr="003C718E" w:rsidRDefault="00E60002" w:rsidP="003C718E">
      <w:pPr>
        <w:spacing w:line="240" w:lineRule="auto"/>
        <w:jc w:val="both"/>
        <w:rPr>
          <w:rFonts w:ascii="Times New Roman" w:eastAsia="Times New Roman" w:hAnsi="Times New Roman" w:cs="Times New Roman"/>
          <w:sz w:val="24"/>
          <w:szCs w:val="24"/>
        </w:rPr>
      </w:pPr>
    </w:p>
    <w:p w14:paraId="60CF7ABC" w14:textId="44337575" w:rsidR="003C718E" w:rsidRDefault="003C718E" w:rsidP="00E13F29">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litera c) după textul </w:t>
      </w:r>
      <w:r w:rsidRPr="009F41D3">
        <w:rPr>
          <w:rFonts w:ascii="Times New Roman" w:eastAsia="Times New Roman" w:hAnsi="Times New Roman" w:cs="Times New Roman"/>
          <w:sz w:val="24"/>
          <w:szCs w:val="24"/>
        </w:rPr>
        <w:t>”</w:t>
      </w:r>
      <w:r>
        <w:rPr>
          <w:rFonts w:ascii="Times New Roman" w:eastAsia="Times New Roman" w:hAnsi="Times New Roman" w:cs="Times New Roman"/>
          <w:sz w:val="24"/>
          <w:szCs w:val="24"/>
        </w:rPr>
        <w:t>art.2</w:t>
      </w:r>
      <w:r w:rsidRPr="00C5542F">
        <w:rPr>
          <w:rFonts w:ascii="Times New Roman" w:hAnsi="Times New Roman" w:cs="Times New Roman"/>
          <w:color w:val="000000" w:themeColor="text1"/>
          <w:w w:val="105"/>
          <w:sz w:val="24"/>
          <w:szCs w:val="24"/>
        </w:rPr>
        <w:t>”</w:t>
      </w:r>
      <w:r>
        <w:rPr>
          <w:rFonts w:ascii="Times New Roman" w:hAnsi="Times New Roman" w:cs="Times New Roman"/>
          <w:color w:val="000000" w:themeColor="text1"/>
          <w:w w:val="105"/>
          <w:sz w:val="24"/>
          <w:szCs w:val="24"/>
        </w:rPr>
        <w:t xml:space="preserve"> se completează cu textul </w:t>
      </w:r>
      <w:r w:rsidRPr="009F41D3">
        <w:rPr>
          <w:rFonts w:ascii="Times New Roman" w:eastAsia="Times New Roman" w:hAnsi="Times New Roman" w:cs="Times New Roman"/>
          <w:sz w:val="24"/>
          <w:szCs w:val="24"/>
        </w:rPr>
        <w:t>”</w:t>
      </w:r>
      <w:r>
        <w:rPr>
          <w:rFonts w:ascii="Times New Roman" w:eastAsia="Times New Roman" w:hAnsi="Times New Roman" w:cs="Times New Roman"/>
          <w:sz w:val="24"/>
          <w:szCs w:val="24"/>
        </w:rPr>
        <w:t>art.</w:t>
      </w:r>
      <w:r>
        <w:rPr>
          <w:rFonts w:ascii="Times New Roman" w:eastAsia="Times New Roman" w:hAnsi="Times New Roman" w:cs="Times New Roman"/>
          <w:sz w:val="24"/>
          <w:szCs w:val="24"/>
        </w:rPr>
        <w:t>3</w:t>
      </w:r>
      <w:r w:rsidRPr="00C5542F">
        <w:rPr>
          <w:rFonts w:ascii="Times New Roman" w:hAnsi="Times New Roman" w:cs="Times New Roman"/>
          <w:color w:val="000000" w:themeColor="text1"/>
          <w:w w:val="105"/>
          <w:sz w:val="24"/>
          <w:szCs w:val="24"/>
        </w:rPr>
        <w:t>”</w:t>
      </w:r>
      <w:r>
        <w:rPr>
          <w:rFonts w:ascii="Times New Roman" w:hAnsi="Times New Roman" w:cs="Times New Roman"/>
          <w:color w:val="000000" w:themeColor="text1"/>
          <w:w w:val="105"/>
          <w:sz w:val="24"/>
          <w:szCs w:val="24"/>
        </w:rPr>
        <w:t>;</w:t>
      </w:r>
    </w:p>
    <w:p w14:paraId="4E2EBCC6" w14:textId="72F5F546" w:rsidR="00571249" w:rsidRDefault="0045348D" w:rsidP="00E13F29">
      <w:pPr>
        <w:spacing w:line="240" w:lineRule="auto"/>
        <w:jc w:val="both"/>
        <w:rPr>
          <w:rFonts w:ascii="Times New Roman" w:eastAsia="Times New Roman" w:hAnsi="Times New Roman" w:cs="Times New Roman"/>
          <w:sz w:val="24"/>
          <w:szCs w:val="24"/>
        </w:rPr>
      </w:pPr>
      <w:r w:rsidRPr="00E13F29">
        <w:rPr>
          <w:rFonts w:ascii="Times New Roman" w:eastAsia="Times New Roman" w:hAnsi="Times New Roman" w:cs="Times New Roman"/>
          <w:sz w:val="24"/>
          <w:szCs w:val="24"/>
        </w:rPr>
        <w:t>se completează</w:t>
      </w:r>
      <w:r w:rsidRPr="00E13F29">
        <w:rPr>
          <w:rFonts w:ascii="Times New Roman" w:eastAsia="Times New Roman" w:hAnsi="Times New Roman" w:cs="Times New Roman"/>
          <w:sz w:val="24"/>
          <w:szCs w:val="24"/>
        </w:rPr>
        <w:t xml:space="preserve"> cu litera f) cu </w:t>
      </w:r>
      <w:r w:rsidRPr="00E13F29">
        <w:rPr>
          <w:rFonts w:ascii="Times New Roman" w:eastAsia="Times New Roman" w:hAnsi="Times New Roman" w:cs="Times New Roman"/>
          <w:sz w:val="24"/>
          <w:szCs w:val="24"/>
        </w:rPr>
        <w:t>următorul cuprins</w:t>
      </w:r>
      <w:r w:rsidRPr="00E13F29">
        <w:rPr>
          <w:rFonts w:ascii="Times New Roman" w:eastAsia="Times New Roman" w:hAnsi="Times New Roman" w:cs="Times New Roman"/>
          <w:sz w:val="24"/>
          <w:szCs w:val="24"/>
        </w:rPr>
        <w:t>:</w:t>
      </w:r>
    </w:p>
    <w:p w14:paraId="288C840E" w14:textId="1AF53DE2" w:rsidR="00E13F29" w:rsidRPr="001B1599" w:rsidRDefault="001B1599" w:rsidP="001B1599">
      <w:pPr>
        <w:pStyle w:val="ac"/>
        <w:spacing w:line="240" w:lineRule="auto"/>
        <w:jc w:val="both"/>
        <w:rPr>
          <w:rStyle w:val="af6"/>
          <w:rFonts w:ascii="Times New Roman" w:eastAsia="Times New Roman" w:hAnsi="Times New Roman" w:cs="Times New Roman"/>
          <w:i w:val="0"/>
          <w:iCs w:val="0"/>
          <w:sz w:val="24"/>
          <w:szCs w:val="24"/>
        </w:rPr>
      </w:pPr>
      <w:r w:rsidRPr="009F41D3">
        <w:rPr>
          <w:rFonts w:ascii="Times New Roman" w:eastAsia="Times New Roman" w:hAnsi="Times New Roman" w:cs="Times New Roman"/>
          <w:sz w:val="24"/>
          <w:szCs w:val="24"/>
        </w:rPr>
        <w:t>”</w:t>
      </w:r>
      <w:r>
        <w:rPr>
          <w:rFonts w:ascii="Times New Roman" w:hAnsi="Times New Roman"/>
          <w:color w:val="000000" w:themeColor="text1"/>
          <w:sz w:val="24"/>
          <w:szCs w:val="24"/>
          <w:shd w:val="clear" w:color="auto" w:fill="FFFFFF"/>
        </w:rPr>
        <w:t xml:space="preserve">f) </w:t>
      </w:r>
      <w:r w:rsidR="00E13F29" w:rsidRPr="00E13F29">
        <w:rPr>
          <w:rFonts w:ascii="Times New Roman" w:hAnsi="Times New Roman"/>
          <w:color w:val="000000" w:themeColor="text1"/>
          <w:sz w:val="24"/>
          <w:szCs w:val="24"/>
          <w:shd w:val="clear" w:color="auto" w:fill="FFFFFF"/>
        </w:rPr>
        <w:t>transpune</w:t>
      </w:r>
      <w:r w:rsidR="00E13F29" w:rsidRPr="00E13F29">
        <w:rPr>
          <w:rFonts w:ascii="Times New Roman" w:hAnsi="Times New Roman" w:hint="cs"/>
          <w:color w:val="000000" w:themeColor="text1"/>
          <w:sz w:val="24"/>
          <w:szCs w:val="24"/>
          <w:shd w:val="clear" w:color="auto" w:fill="FFFFFF"/>
        </w:rPr>
        <w:t xml:space="preserve"> </w:t>
      </w:r>
      <w:r w:rsidR="00E13F29" w:rsidRPr="00E13F29">
        <w:rPr>
          <w:rFonts w:ascii="Times New Roman" w:hAnsi="Times New Roman" w:hint="cs"/>
          <w:color w:val="000000" w:themeColor="text1"/>
          <w:sz w:val="24"/>
          <w:szCs w:val="24"/>
          <w:shd w:val="clear" w:color="auto" w:fill="FFFFFF"/>
        </w:rPr>
        <w:t>Regulamentul delegat (UE) 2024/2620 al Comisiei din 30 iulie 2024 de completare a Directivei 2003/87/CE a Parlamentului European și a Consiliului în ceea ce privește cerințele pentru a considera că gazele cu efect de seră au devenit legate chimic în mod permanent într-un produs,</w:t>
      </w:r>
      <w:r w:rsidR="00E13F29" w:rsidRPr="00E13F29">
        <w:rPr>
          <w:rFonts w:ascii="Times New Roman" w:hAnsi="Times New Roman" w:hint="cs"/>
          <w:color w:val="000000" w:themeColor="text1"/>
          <w:sz w:val="24"/>
          <w:szCs w:val="24"/>
        </w:rPr>
        <w:t xml:space="preserve"> </w:t>
      </w:r>
      <w:r w:rsidR="00591BBA" w:rsidRPr="00E13F29">
        <w:rPr>
          <w:rFonts w:ascii="Times New Roman" w:hAnsi="Times New Roman" w:hint="cs"/>
          <w:color w:val="000000" w:themeColor="text1"/>
          <w:sz w:val="24"/>
          <w:szCs w:val="24"/>
        </w:rPr>
        <w:t xml:space="preserve">publicat în Jurnalul Oficial al Uniunii Europene </w:t>
      </w:r>
      <w:r w:rsidR="00591BBA" w:rsidRPr="00E13F29">
        <w:rPr>
          <w:rStyle w:val="af6"/>
          <w:rFonts w:ascii="Times New Roman" w:hAnsi="Times New Roman" w:hint="cs"/>
          <w:i w:val="0"/>
          <w:iCs w:val="0"/>
          <w:color w:val="000000" w:themeColor="text1"/>
          <w:sz w:val="24"/>
          <w:szCs w:val="24"/>
          <w:shd w:val="clear" w:color="auto" w:fill="FFFFFF"/>
        </w:rPr>
        <w:t>2024/2620, din 4 octombrie 2024</w:t>
      </w:r>
      <w:r w:rsidR="00591BBA">
        <w:rPr>
          <w:rStyle w:val="af6"/>
          <w:rFonts w:ascii="Times New Roman" w:hAnsi="Times New Roman"/>
          <w:i w:val="0"/>
          <w:iCs w:val="0"/>
          <w:color w:val="000000" w:themeColor="text1"/>
          <w:sz w:val="24"/>
          <w:szCs w:val="24"/>
          <w:shd w:val="clear" w:color="auto" w:fill="FFFFFF"/>
        </w:rPr>
        <w:t xml:space="preserve"> (</w:t>
      </w:r>
      <w:r w:rsidR="00E13F29" w:rsidRPr="00E13F29">
        <w:rPr>
          <w:rFonts w:ascii="Times New Roman" w:hAnsi="Times New Roman" w:hint="cs"/>
          <w:color w:val="000000" w:themeColor="text1"/>
          <w:sz w:val="24"/>
          <w:szCs w:val="24"/>
        </w:rPr>
        <w:t>CELEX:</w:t>
      </w:r>
      <w:r w:rsidR="00E13F29" w:rsidRPr="00E13F29">
        <w:rPr>
          <w:rFonts w:ascii="Times New Roman" w:hAnsi="Times New Roman" w:hint="cs"/>
          <w:color w:val="000000" w:themeColor="text1"/>
          <w:sz w:val="24"/>
          <w:szCs w:val="24"/>
          <w:shd w:val="clear" w:color="auto" w:fill="FFFFFF"/>
        </w:rPr>
        <w:t xml:space="preserve"> 32024R2620</w:t>
      </w:r>
      <w:r w:rsidR="00591BBA">
        <w:rPr>
          <w:rFonts w:ascii="Times New Roman" w:hAnsi="Times New Roman"/>
          <w:color w:val="000000" w:themeColor="text1"/>
          <w:sz w:val="24"/>
          <w:szCs w:val="24"/>
          <w:shd w:val="clear" w:color="auto" w:fill="FFFFFF"/>
        </w:rPr>
        <w:t>);</w:t>
      </w:r>
      <w:r w:rsidRPr="00C5542F">
        <w:rPr>
          <w:rFonts w:ascii="Times New Roman" w:hAnsi="Times New Roman" w:cs="Times New Roman"/>
          <w:color w:val="000000" w:themeColor="text1"/>
          <w:w w:val="105"/>
          <w:sz w:val="24"/>
          <w:szCs w:val="24"/>
        </w:rPr>
        <w:t>”</w:t>
      </w:r>
      <w:r>
        <w:rPr>
          <w:rFonts w:ascii="Times New Roman" w:hAnsi="Times New Roman" w:cs="Times New Roman"/>
          <w:color w:val="000000" w:themeColor="text1"/>
          <w:w w:val="105"/>
          <w:sz w:val="24"/>
          <w:szCs w:val="24"/>
        </w:rPr>
        <w:t>;</w:t>
      </w:r>
    </w:p>
    <w:p w14:paraId="6F08F2D2" w14:textId="2233F026" w:rsidR="001B1599" w:rsidRPr="001B1599" w:rsidRDefault="001B1599" w:rsidP="001B1599">
      <w:pPr>
        <w:spacing w:line="240" w:lineRule="auto"/>
        <w:jc w:val="both"/>
        <w:rPr>
          <w:rFonts w:ascii="Times New Roman" w:eastAsia="Times New Roman" w:hAnsi="Times New Roman" w:cs="Times New Roman"/>
          <w:sz w:val="24"/>
          <w:szCs w:val="24"/>
        </w:rPr>
      </w:pPr>
      <w:r w:rsidRPr="001B1599">
        <w:rPr>
          <w:rFonts w:ascii="Times New Roman" w:eastAsia="Times New Roman" w:hAnsi="Times New Roman" w:cs="Times New Roman"/>
          <w:sz w:val="24"/>
          <w:szCs w:val="24"/>
        </w:rPr>
        <w:t xml:space="preserve">se completează cu litera </w:t>
      </w:r>
      <w:r w:rsidRPr="001B1599">
        <w:rPr>
          <w:rFonts w:ascii="Times New Roman" w:eastAsia="Times New Roman" w:hAnsi="Times New Roman" w:cs="Times New Roman"/>
          <w:sz w:val="24"/>
          <w:szCs w:val="24"/>
        </w:rPr>
        <w:t>g</w:t>
      </w:r>
      <w:r w:rsidRPr="001B1599">
        <w:rPr>
          <w:rFonts w:ascii="Times New Roman" w:eastAsia="Times New Roman" w:hAnsi="Times New Roman" w:cs="Times New Roman"/>
          <w:sz w:val="24"/>
          <w:szCs w:val="24"/>
        </w:rPr>
        <w:t>) cu următorul cuprins:</w:t>
      </w:r>
    </w:p>
    <w:p w14:paraId="65337DE2" w14:textId="0957F806" w:rsidR="0045348D" w:rsidRPr="001B1599" w:rsidRDefault="001B1599" w:rsidP="001B1599">
      <w:pPr>
        <w:pStyle w:val="ac"/>
        <w:spacing w:line="240" w:lineRule="auto"/>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w:t>
      </w:r>
      <w:r w:rsidRPr="001B1599">
        <w:rPr>
          <w:rFonts w:ascii="Times New Roman" w:hAnsi="Times New Roman"/>
          <w:color w:val="000000" w:themeColor="text1"/>
          <w:sz w:val="24"/>
          <w:szCs w:val="24"/>
          <w:shd w:val="clear" w:color="auto" w:fill="FFFFFF"/>
        </w:rPr>
        <w:t xml:space="preserve">g) </w:t>
      </w:r>
      <w:r w:rsidR="0045348D" w:rsidRPr="001B1599">
        <w:rPr>
          <w:rFonts w:ascii="Times New Roman" w:hAnsi="Times New Roman"/>
          <w:color w:val="000000" w:themeColor="text1"/>
          <w:sz w:val="24"/>
          <w:szCs w:val="24"/>
          <w:shd w:val="clear" w:color="auto" w:fill="FFFFFF"/>
        </w:rPr>
        <w:t xml:space="preserve">transpune </w:t>
      </w:r>
      <w:r w:rsidR="0045348D" w:rsidRPr="001B1599">
        <w:rPr>
          <w:rFonts w:ascii="Times New Roman" w:hAnsi="Times New Roman"/>
          <w:color w:val="000000" w:themeColor="text1"/>
          <w:sz w:val="24"/>
          <w:szCs w:val="24"/>
          <w:shd w:val="clear" w:color="auto" w:fill="FFFFFF"/>
        </w:rPr>
        <w:t>Regulamentul de punere în aplicare (UE) 2023/2441 al Comisiei din 31</w:t>
      </w:r>
      <w:r w:rsidR="00E13F29" w:rsidRPr="001B1599">
        <w:rPr>
          <w:rFonts w:ascii="Times New Roman" w:hAnsi="Times New Roman"/>
          <w:color w:val="000000" w:themeColor="text1"/>
          <w:sz w:val="24"/>
          <w:szCs w:val="24"/>
          <w:shd w:val="clear" w:color="auto" w:fill="FFFFFF"/>
        </w:rPr>
        <w:t xml:space="preserve"> </w:t>
      </w:r>
      <w:r w:rsidR="0045348D" w:rsidRPr="001B1599">
        <w:rPr>
          <w:rFonts w:ascii="Times New Roman" w:hAnsi="Times New Roman"/>
          <w:color w:val="000000" w:themeColor="text1"/>
          <w:sz w:val="24"/>
          <w:szCs w:val="24"/>
          <w:shd w:val="clear" w:color="auto" w:fill="FFFFFF"/>
        </w:rPr>
        <w:t>octombrie 2023 de stabilire a normelor de aplicare a Directivei 2003/87/CE a Parlamentului European și a Consiliului în ceea ce privește conținutul și formatul planurilor de neutralitate climatică necesare în scopul alocării cu titlu gratuit a certificatelor de emisii</w:t>
      </w:r>
      <w:r w:rsidRPr="001B1599">
        <w:rPr>
          <w:rFonts w:ascii="Times New Roman" w:hAnsi="Times New Roman" w:cs="Times New Roman"/>
          <w:color w:val="000000" w:themeColor="text1"/>
          <w:w w:val="105"/>
          <w:sz w:val="24"/>
          <w:szCs w:val="24"/>
        </w:rPr>
        <w:t>”</w:t>
      </w:r>
      <w:r w:rsidR="00591BBA">
        <w:rPr>
          <w:rFonts w:ascii="Times New Roman" w:hAnsi="Times New Roman" w:cs="Times New Roman"/>
          <w:color w:val="000000" w:themeColor="text1"/>
          <w:w w:val="105"/>
          <w:sz w:val="24"/>
          <w:szCs w:val="24"/>
        </w:rPr>
        <w:t xml:space="preserve">, </w:t>
      </w:r>
      <w:r w:rsidR="00591BBA" w:rsidRPr="00E13F29">
        <w:rPr>
          <w:rFonts w:ascii="Times New Roman" w:hAnsi="Times New Roman" w:hint="cs"/>
          <w:color w:val="000000" w:themeColor="text1"/>
          <w:sz w:val="24"/>
          <w:szCs w:val="24"/>
        </w:rPr>
        <w:t xml:space="preserve">publicat în Jurnalul Oficial al Uniunii Europene </w:t>
      </w:r>
      <w:r w:rsidR="00591BBA" w:rsidRPr="00E13F29">
        <w:rPr>
          <w:rStyle w:val="af6"/>
          <w:rFonts w:ascii="Times New Roman" w:hAnsi="Times New Roman" w:hint="cs"/>
          <w:i w:val="0"/>
          <w:iCs w:val="0"/>
          <w:color w:val="000000" w:themeColor="text1"/>
          <w:sz w:val="24"/>
          <w:szCs w:val="24"/>
          <w:shd w:val="clear" w:color="auto" w:fill="FFFFFF"/>
        </w:rPr>
        <w:t>202</w:t>
      </w:r>
      <w:r w:rsidR="00591BBA">
        <w:rPr>
          <w:rStyle w:val="af6"/>
          <w:rFonts w:ascii="Times New Roman" w:hAnsi="Times New Roman"/>
          <w:i w:val="0"/>
          <w:iCs w:val="0"/>
          <w:color w:val="000000" w:themeColor="text1"/>
          <w:sz w:val="24"/>
          <w:szCs w:val="24"/>
          <w:shd w:val="clear" w:color="auto" w:fill="FFFFFF"/>
        </w:rPr>
        <w:t>3</w:t>
      </w:r>
      <w:r w:rsidR="00591BBA" w:rsidRPr="00E13F29">
        <w:rPr>
          <w:rStyle w:val="af6"/>
          <w:rFonts w:ascii="Times New Roman" w:hAnsi="Times New Roman" w:hint="cs"/>
          <w:i w:val="0"/>
          <w:iCs w:val="0"/>
          <w:color w:val="000000" w:themeColor="text1"/>
          <w:sz w:val="24"/>
          <w:szCs w:val="24"/>
          <w:shd w:val="clear" w:color="auto" w:fill="FFFFFF"/>
        </w:rPr>
        <w:t>/2</w:t>
      </w:r>
      <w:r w:rsidR="00591BBA">
        <w:rPr>
          <w:rStyle w:val="af6"/>
          <w:rFonts w:ascii="Times New Roman" w:hAnsi="Times New Roman"/>
          <w:i w:val="0"/>
          <w:iCs w:val="0"/>
          <w:color w:val="000000" w:themeColor="text1"/>
          <w:sz w:val="24"/>
          <w:szCs w:val="24"/>
          <w:shd w:val="clear" w:color="auto" w:fill="FFFFFF"/>
        </w:rPr>
        <w:t>441</w:t>
      </w:r>
      <w:r w:rsidR="00591BBA" w:rsidRPr="00E13F29">
        <w:rPr>
          <w:rStyle w:val="af6"/>
          <w:rFonts w:ascii="Times New Roman" w:hAnsi="Times New Roman" w:hint="cs"/>
          <w:i w:val="0"/>
          <w:iCs w:val="0"/>
          <w:color w:val="000000" w:themeColor="text1"/>
          <w:sz w:val="24"/>
          <w:szCs w:val="24"/>
          <w:shd w:val="clear" w:color="auto" w:fill="FFFFFF"/>
        </w:rPr>
        <w:t xml:space="preserve">, din </w:t>
      </w:r>
      <w:r w:rsidR="00591BBA">
        <w:rPr>
          <w:rStyle w:val="af6"/>
          <w:rFonts w:ascii="Times New Roman" w:hAnsi="Times New Roman"/>
          <w:i w:val="0"/>
          <w:iCs w:val="0"/>
          <w:color w:val="000000" w:themeColor="text1"/>
          <w:sz w:val="24"/>
          <w:szCs w:val="24"/>
          <w:shd w:val="clear" w:color="auto" w:fill="FFFFFF"/>
        </w:rPr>
        <w:t>3</w:t>
      </w:r>
      <w:r w:rsidR="00591BBA" w:rsidRPr="00E13F29">
        <w:rPr>
          <w:rStyle w:val="af6"/>
          <w:rFonts w:ascii="Times New Roman" w:hAnsi="Times New Roman" w:hint="cs"/>
          <w:i w:val="0"/>
          <w:iCs w:val="0"/>
          <w:color w:val="000000" w:themeColor="text1"/>
          <w:sz w:val="24"/>
          <w:szCs w:val="24"/>
          <w:shd w:val="clear" w:color="auto" w:fill="FFFFFF"/>
        </w:rPr>
        <w:t xml:space="preserve"> </w:t>
      </w:r>
      <w:r w:rsidR="00591BBA">
        <w:rPr>
          <w:rStyle w:val="af6"/>
          <w:rFonts w:ascii="Times New Roman" w:hAnsi="Times New Roman"/>
          <w:i w:val="0"/>
          <w:iCs w:val="0"/>
          <w:color w:val="000000" w:themeColor="text1"/>
          <w:sz w:val="24"/>
          <w:szCs w:val="24"/>
          <w:shd w:val="clear" w:color="auto" w:fill="FFFFFF"/>
        </w:rPr>
        <w:t>noiembrie</w:t>
      </w:r>
      <w:r w:rsidR="00591BBA" w:rsidRPr="00E13F29">
        <w:rPr>
          <w:rStyle w:val="af6"/>
          <w:rFonts w:ascii="Times New Roman" w:hAnsi="Times New Roman" w:hint="cs"/>
          <w:i w:val="0"/>
          <w:iCs w:val="0"/>
          <w:color w:val="000000" w:themeColor="text1"/>
          <w:sz w:val="24"/>
          <w:szCs w:val="24"/>
          <w:shd w:val="clear" w:color="auto" w:fill="FFFFFF"/>
        </w:rPr>
        <w:t xml:space="preserve"> 202</w:t>
      </w:r>
      <w:r w:rsidR="00591BBA">
        <w:rPr>
          <w:rStyle w:val="af6"/>
          <w:rFonts w:ascii="Times New Roman" w:hAnsi="Times New Roman"/>
          <w:i w:val="0"/>
          <w:iCs w:val="0"/>
          <w:color w:val="000000" w:themeColor="text1"/>
          <w:sz w:val="24"/>
          <w:szCs w:val="24"/>
          <w:shd w:val="clear" w:color="auto" w:fill="FFFFFF"/>
        </w:rPr>
        <w:t>3</w:t>
      </w:r>
      <w:r w:rsidR="00591BBA" w:rsidRPr="00591BBA">
        <w:rPr>
          <w:rStyle w:val="af6"/>
          <w:rFonts w:ascii="Times New Roman" w:hAnsi="Times New Roman"/>
          <w:i w:val="0"/>
          <w:iCs w:val="0"/>
          <w:color w:val="000000" w:themeColor="text1"/>
          <w:sz w:val="24"/>
          <w:szCs w:val="24"/>
          <w:shd w:val="clear" w:color="auto" w:fill="FFFFFF"/>
        </w:rPr>
        <w:t xml:space="preserve"> </w:t>
      </w:r>
      <w:r w:rsidR="00591BBA">
        <w:rPr>
          <w:rStyle w:val="af6"/>
          <w:rFonts w:ascii="Times New Roman" w:hAnsi="Times New Roman"/>
          <w:i w:val="0"/>
          <w:iCs w:val="0"/>
          <w:color w:val="000000" w:themeColor="text1"/>
          <w:sz w:val="24"/>
          <w:szCs w:val="24"/>
          <w:shd w:val="clear" w:color="auto" w:fill="FFFFFF"/>
        </w:rPr>
        <w:t>(</w:t>
      </w:r>
      <w:r w:rsidR="00591BBA" w:rsidRPr="00E13F29">
        <w:rPr>
          <w:rFonts w:ascii="Times New Roman" w:hAnsi="Times New Roman" w:hint="cs"/>
          <w:color w:val="000000" w:themeColor="text1"/>
          <w:sz w:val="24"/>
          <w:szCs w:val="24"/>
        </w:rPr>
        <w:t>CELEX:</w:t>
      </w:r>
      <w:r w:rsidR="00591BBA" w:rsidRPr="00E13F29">
        <w:rPr>
          <w:rFonts w:ascii="Times New Roman" w:hAnsi="Times New Roman" w:hint="cs"/>
          <w:color w:val="000000" w:themeColor="text1"/>
          <w:sz w:val="24"/>
          <w:szCs w:val="24"/>
          <w:shd w:val="clear" w:color="auto" w:fill="FFFFFF"/>
        </w:rPr>
        <w:t xml:space="preserve"> 3202</w:t>
      </w:r>
      <w:r w:rsidR="00591BBA">
        <w:rPr>
          <w:rFonts w:ascii="Times New Roman" w:hAnsi="Times New Roman"/>
          <w:color w:val="000000" w:themeColor="text1"/>
          <w:sz w:val="24"/>
          <w:szCs w:val="24"/>
          <w:shd w:val="clear" w:color="auto" w:fill="FFFFFF"/>
        </w:rPr>
        <w:t>3</w:t>
      </w:r>
      <w:r w:rsidR="00591BBA" w:rsidRPr="00E13F29">
        <w:rPr>
          <w:rFonts w:ascii="Times New Roman" w:hAnsi="Times New Roman" w:hint="cs"/>
          <w:color w:val="000000" w:themeColor="text1"/>
          <w:sz w:val="24"/>
          <w:szCs w:val="24"/>
          <w:shd w:val="clear" w:color="auto" w:fill="FFFFFF"/>
        </w:rPr>
        <w:t>R2</w:t>
      </w:r>
      <w:r w:rsidR="00591BBA">
        <w:rPr>
          <w:rFonts w:ascii="Times New Roman" w:hAnsi="Times New Roman"/>
          <w:color w:val="000000" w:themeColor="text1"/>
          <w:sz w:val="24"/>
          <w:szCs w:val="24"/>
          <w:shd w:val="clear" w:color="auto" w:fill="FFFFFF"/>
        </w:rPr>
        <w:t>441</w:t>
      </w:r>
      <w:r w:rsidR="00591BBA">
        <w:rPr>
          <w:rFonts w:ascii="Times New Roman" w:hAnsi="Times New Roman"/>
          <w:color w:val="000000" w:themeColor="text1"/>
          <w:sz w:val="24"/>
          <w:szCs w:val="24"/>
          <w:shd w:val="clear" w:color="auto" w:fill="FFFFFF"/>
        </w:rPr>
        <w:t>);</w:t>
      </w:r>
      <w:r w:rsidR="00591BBA" w:rsidRPr="00C5542F">
        <w:rPr>
          <w:rFonts w:ascii="Times New Roman" w:hAnsi="Times New Roman" w:cs="Times New Roman"/>
          <w:color w:val="000000" w:themeColor="text1"/>
          <w:w w:val="105"/>
          <w:sz w:val="24"/>
          <w:szCs w:val="24"/>
        </w:rPr>
        <w:t>”</w:t>
      </w:r>
      <w:r w:rsidR="00591BBA">
        <w:rPr>
          <w:rFonts w:ascii="Times New Roman" w:hAnsi="Times New Roman" w:cs="Times New Roman"/>
          <w:color w:val="000000" w:themeColor="text1"/>
          <w:w w:val="105"/>
          <w:sz w:val="24"/>
          <w:szCs w:val="24"/>
        </w:rPr>
        <w:t>;</w:t>
      </w:r>
    </w:p>
    <w:p w14:paraId="6EDE5AFF" w14:textId="431DF911" w:rsidR="00571249" w:rsidRPr="009F41D3" w:rsidRDefault="00571249" w:rsidP="00586336">
      <w:pPr>
        <w:spacing w:line="240" w:lineRule="auto"/>
        <w:ind w:left="680"/>
        <w:jc w:val="both"/>
        <w:rPr>
          <w:rFonts w:ascii="Times New Roman" w:eastAsia="Times New Roman" w:hAnsi="Times New Roman" w:cs="Times New Roman"/>
          <w:sz w:val="24"/>
          <w:szCs w:val="24"/>
        </w:rPr>
      </w:pPr>
    </w:p>
    <w:p w14:paraId="6355E4CB" w14:textId="75193431" w:rsidR="00571249" w:rsidRPr="009F41D3" w:rsidRDefault="00387016">
      <w:pPr>
        <w:pStyle w:val="ac"/>
        <w:numPr>
          <w:ilvl w:val="0"/>
          <w:numId w:val="2"/>
        </w:numPr>
        <w:spacing w:line="240" w:lineRule="auto"/>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Articolul </w:t>
      </w:r>
      <w:r w:rsidR="000210D7">
        <w:rPr>
          <w:rFonts w:ascii="Times New Roman" w:eastAsia="Times New Roman" w:hAnsi="Times New Roman" w:cs="Times New Roman"/>
          <w:sz w:val="24"/>
          <w:szCs w:val="24"/>
        </w:rPr>
        <w:t>2</w:t>
      </w:r>
      <w:r w:rsidRPr="009F41D3">
        <w:rPr>
          <w:rFonts w:ascii="Times New Roman" w:eastAsia="Times New Roman" w:hAnsi="Times New Roman" w:cs="Times New Roman"/>
          <w:sz w:val="24"/>
          <w:szCs w:val="24"/>
        </w:rPr>
        <w:t xml:space="preserve"> va avea următorul cuprins:</w:t>
      </w:r>
    </w:p>
    <w:p w14:paraId="713718D5" w14:textId="039B35EF" w:rsidR="00571249" w:rsidRPr="009F41D3" w:rsidRDefault="00387016" w:rsidP="00586336">
      <w:pPr>
        <w:spacing w:line="240" w:lineRule="auto"/>
        <w:ind w:left="68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”Articolul </w:t>
      </w:r>
      <w:r w:rsidR="000210D7">
        <w:rPr>
          <w:rFonts w:ascii="Times New Roman" w:eastAsia="Times New Roman" w:hAnsi="Times New Roman" w:cs="Times New Roman"/>
          <w:sz w:val="24"/>
          <w:szCs w:val="24"/>
        </w:rPr>
        <w:t>1</w:t>
      </w:r>
      <w:r w:rsidRPr="009F41D3">
        <w:rPr>
          <w:rFonts w:ascii="Times New Roman" w:eastAsia="Times New Roman" w:hAnsi="Times New Roman" w:cs="Times New Roman"/>
          <w:sz w:val="24"/>
          <w:szCs w:val="24"/>
        </w:rPr>
        <w:t xml:space="preserve">. </w:t>
      </w:r>
      <w:r w:rsidR="000210D7" w:rsidRPr="000210D7">
        <w:rPr>
          <w:rFonts w:ascii="Times New Roman" w:hAnsi="Times New Roman" w:cs="Times New Roman"/>
          <w:w w:val="110"/>
          <w:sz w:val="24"/>
          <w:szCs w:val="24"/>
        </w:rPr>
        <w:t>Obiectul</w:t>
      </w:r>
      <w:r w:rsidR="000210D7" w:rsidRPr="000210D7">
        <w:rPr>
          <w:rFonts w:ascii="Times New Roman" w:hAnsi="Times New Roman" w:cs="Times New Roman"/>
          <w:spacing w:val="-1"/>
          <w:w w:val="110"/>
          <w:sz w:val="24"/>
          <w:szCs w:val="24"/>
        </w:rPr>
        <w:t xml:space="preserve"> </w:t>
      </w:r>
      <w:r w:rsidR="000210D7" w:rsidRPr="000210D7">
        <w:rPr>
          <w:rFonts w:ascii="Times New Roman" w:hAnsi="Times New Roman" w:cs="Times New Roman"/>
          <w:w w:val="110"/>
          <w:sz w:val="24"/>
          <w:szCs w:val="24"/>
        </w:rPr>
        <w:t>și</w:t>
      </w:r>
      <w:r w:rsidR="000210D7" w:rsidRPr="000210D7">
        <w:rPr>
          <w:rFonts w:ascii="Times New Roman" w:hAnsi="Times New Roman" w:cs="Times New Roman"/>
          <w:spacing w:val="-1"/>
          <w:w w:val="110"/>
          <w:sz w:val="24"/>
          <w:szCs w:val="24"/>
        </w:rPr>
        <w:t xml:space="preserve"> </w:t>
      </w:r>
      <w:r w:rsidR="000210D7" w:rsidRPr="000210D7">
        <w:rPr>
          <w:rFonts w:ascii="Times New Roman" w:hAnsi="Times New Roman" w:cs="Times New Roman"/>
          <w:w w:val="110"/>
          <w:sz w:val="24"/>
          <w:szCs w:val="24"/>
        </w:rPr>
        <w:t>scopul</w:t>
      </w:r>
      <w:r w:rsidR="000210D7" w:rsidRPr="000210D7">
        <w:rPr>
          <w:rFonts w:ascii="Times New Roman" w:hAnsi="Times New Roman" w:cs="Times New Roman"/>
          <w:spacing w:val="-1"/>
          <w:w w:val="110"/>
          <w:sz w:val="24"/>
          <w:szCs w:val="24"/>
        </w:rPr>
        <w:t xml:space="preserve"> </w:t>
      </w:r>
      <w:r w:rsidR="000210D7" w:rsidRPr="000210D7">
        <w:rPr>
          <w:rFonts w:ascii="Times New Roman" w:hAnsi="Times New Roman" w:cs="Times New Roman"/>
          <w:spacing w:val="-2"/>
          <w:w w:val="110"/>
          <w:sz w:val="24"/>
          <w:szCs w:val="24"/>
        </w:rPr>
        <w:t>legii</w:t>
      </w:r>
    </w:p>
    <w:p w14:paraId="7E1FD873" w14:textId="77777777" w:rsidR="00C5542F" w:rsidRDefault="000210D7" w:rsidP="00C5542F">
      <w:pPr>
        <w:pStyle w:val="ac"/>
        <w:numPr>
          <w:ilvl w:val="0"/>
          <w:numId w:val="3"/>
        </w:numPr>
        <w:spacing w:line="240" w:lineRule="auto"/>
        <w:ind w:left="714" w:right="-43" w:hanging="357"/>
        <w:jc w:val="both"/>
        <w:rPr>
          <w:rFonts w:ascii="Times New Roman" w:eastAsia="Times New Roman" w:hAnsi="Times New Roman" w:cs="Times New Roman"/>
          <w:sz w:val="24"/>
          <w:szCs w:val="24"/>
        </w:rPr>
      </w:pPr>
      <w:r w:rsidRPr="006D3EE9">
        <w:rPr>
          <w:rFonts w:ascii="Times New Roman" w:hAnsi="Times New Roman" w:cs="Times New Roman"/>
          <w:w w:val="105"/>
          <w:sz w:val="24"/>
          <w:szCs w:val="24"/>
        </w:rPr>
        <w:t>Prezenta lege stabilește cadrul normativ general privind organizarea, reglementarea, asigurarea funcționării și monitorizării măsurilor în domeniul acțiunilor climatice, orientate spre</w:t>
      </w:r>
      <w:r w:rsidRPr="006D3EE9">
        <w:rPr>
          <w:rFonts w:ascii="Times New Roman" w:hAnsi="Times New Roman" w:cs="Times New Roman"/>
          <w:spacing w:val="40"/>
          <w:w w:val="105"/>
          <w:sz w:val="24"/>
          <w:szCs w:val="24"/>
        </w:rPr>
        <w:t xml:space="preserve"> </w:t>
      </w:r>
      <w:r w:rsidRPr="006D3EE9">
        <w:rPr>
          <w:rFonts w:ascii="Times New Roman" w:hAnsi="Times New Roman" w:cs="Times New Roman"/>
          <w:w w:val="105"/>
          <w:sz w:val="24"/>
          <w:szCs w:val="24"/>
        </w:rPr>
        <w:t>realizarea</w:t>
      </w:r>
      <w:r w:rsidRPr="006D3EE9">
        <w:rPr>
          <w:rFonts w:ascii="Times New Roman" w:hAnsi="Times New Roman" w:cs="Times New Roman"/>
          <w:spacing w:val="40"/>
          <w:w w:val="105"/>
          <w:sz w:val="24"/>
          <w:szCs w:val="24"/>
        </w:rPr>
        <w:t xml:space="preserve"> </w:t>
      </w:r>
      <w:r w:rsidRPr="006D3EE9">
        <w:rPr>
          <w:rFonts w:ascii="Times New Roman" w:hAnsi="Times New Roman" w:cs="Times New Roman"/>
          <w:w w:val="105"/>
          <w:sz w:val="24"/>
          <w:szCs w:val="24"/>
        </w:rPr>
        <w:t>obiectivului</w:t>
      </w:r>
      <w:r w:rsidRPr="006D3EE9">
        <w:rPr>
          <w:rFonts w:ascii="Times New Roman" w:hAnsi="Times New Roman" w:cs="Times New Roman"/>
          <w:spacing w:val="40"/>
          <w:w w:val="105"/>
          <w:sz w:val="24"/>
          <w:szCs w:val="24"/>
        </w:rPr>
        <w:t xml:space="preserve"> </w:t>
      </w:r>
      <w:r w:rsidRPr="006D3EE9">
        <w:rPr>
          <w:rFonts w:ascii="Times New Roman" w:hAnsi="Times New Roman" w:cs="Times New Roman"/>
          <w:w w:val="105"/>
          <w:sz w:val="24"/>
          <w:szCs w:val="24"/>
        </w:rPr>
        <w:t>de</w:t>
      </w:r>
      <w:r w:rsidRPr="006D3EE9">
        <w:rPr>
          <w:rFonts w:ascii="Times New Roman" w:hAnsi="Times New Roman" w:cs="Times New Roman"/>
          <w:spacing w:val="40"/>
          <w:w w:val="105"/>
          <w:sz w:val="24"/>
          <w:szCs w:val="24"/>
        </w:rPr>
        <w:t xml:space="preserve"> </w:t>
      </w:r>
      <w:r w:rsidRPr="006D3EE9">
        <w:rPr>
          <w:rFonts w:ascii="Times New Roman" w:hAnsi="Times New Roman" w:cs="Times New Roman"/>
          <w:w w:val="105"/>
          <w:sz w:val="24"/>
          <w:szCs w:val="24"/>
        </w:rPr>
        <w:t>atingere</w:t>
      </w:r>
      <w:r w:rsidRPr="006D3EE9">
        <w:rPr>
          <w:rFonts w:ascii="Times New Roman" w:hAnsi="Times New Roman" w:cs="Times New Roman"/>
          <w:spacing w:val="40"/>
          <w:w w:val="105"/>
          <w:sz w:val="24"/>
          <w:szCs w:val="24"/>
        </w:rPr>
        <w:t xml:space="preserve"> </w:t>
      </w:r>
      <w:r w:rsidRPr="006D3EE9">
        <w:rPr>
          <w:rFonts w:ascii="Times New Roman" w:hAnsi="Times New Roman" w:cs="Times New Roman"/>
          <w:w w:val="105"/>
          <w:sz w:val="24"/>
          <w:szCs w:val="24"/>
        </w:rPr>
        <w:t>a</w:t>
      </w:r>
      <w:r w:rsidRPr="006D3EE9">
        <w:rPr>
          <w:rFonts w:ascii="Times New Roman" w:hAnsi="Times New Roman" w:cs="Times New Roman"/>
          <w:spacing w:val="40"/>
          <w:w w:val="105"/>
          <w:sz w:val="24"/>
          <w:szCs w:val="24"/>
        </w:rPr>
        <w:t xml:space="preserve"> </w:t>
      </w:r>
      <w:r w:rsidRPr="006D3EE9">
        <w:rPr>
          <w:rFonts w:ascii="Times New Roman" w:hAnsi="Times New Roman" w:cs="Times New Roman"/>
          <w:w w:val="105"/>
          <w:sz w:val="24"/>
          <w:szCs w:val="24"/>
        </w:rPr>
        <w:t>neutralității</w:t>
      </w:r>
      <w:r w:rsidRPr="006D3EE9">
        <w:rPr>
          <w:rFonts w:ascii="Times New Roman" w:hAnsi="Times New Roman" w:cs="Times New Roman"/>
          <w:spacing w:val="40"/>
          <w:w w:val="105"/>
          <w:sz w:val="24"/>
          <w:szCs w:val="24"/>
        </w:rPr>
        <w:t xml:space="preserve"> </w:t>
      </w:r>
      <w:r w:rsidRPr="006D3EE9">
        <w:rPr>
          <w:rFonts w:ascii="Times New Roman" w:hAnsi="Times New Roman" w:cs="Times New Roman"/>
          <w:w w:val="105"/>
          <w:sz w:val="24"/>
          <w:szCs w:val="24"/>
        </w:rPr>
        <w:t>climatice</w:t>
      </w:r>
      <w:r w:rsidRPr="006D3EE9">
        <w:rPr>
          <w:rFonts w:ascii="Times New Roman" w:hAnsi="Times New Roman" w:cs="Times New Roman"/>
          <w:spacing w:val="40"/>
          <w:w w:val="105"/>
          <w:sz w:val="24"/>
          <w:szCs w:val="24"/>
        </w:rPr>
        <w:t xml:space="preserve"> </w:t>
      </w:r>
      <w:r w:rsidRPr="006D3EE9">
        <w:rPr>
          <w:rFonts w:ascii="Times New Roman" w:hAnsi="Times New Roman" w:cs="Times New Roman"/>
          <w:w w:val="105"/>
          <w:sz w:val="24"/>
          <w:szCs w:val="24"/>
        </w:rPr>
        <w:t>până</w:t>
      </w:r>
      <w:r w:rsidRPr="006D3EE9">
        <w:rPr>
          <w:rFonts w:ascii="Times New Roman" w:hAnsi="Times New Roman" w:cs="Times New Roman"/>
          <w:spacing w:val="40"/>
          <w:w w:val="105"/>
          <w:sz w:val="24"/>
          <w:szCs w:val="24"/>
        </w:rPr>
        <w:t xml:space="preserve"> </w:t>
      </w:r>
      <w:r w:rsidRPr="006D3EE9">
        <w:rPr>
          <w:rFonts w:ascii="Times New Roman" w:hAnsi="Times New Roman" w:cs="Times New Roman"/>
          <w:w w:val="105"/>
          <w:sz w:val="24"/>
          <w:szCs w:val="24"/>
        </w:rPr>
        <w:t>în</w:t>
      </w:r>
      <w:r w:rsidRPr="006D3EE9">
        <w:rPr>
          <w:rFonts w:ascii="Times New Roman" w:hAnsi="Times New Roman" w:cs="Times New Roman"/>
          <w:spacing w:val="40"/>
          <w:w w:val="105"/>
          <w:sz w:val="24"/>
          <w:szCs w:val="24"/>
        </w:rPr>
        <w:t xml:space="preserve"> </w:t>
      </w:r>
      <w:r w:rsidRPr="006D3EE9">
        <w:rPr>
          <w:rFonts w:ascii="Times New Roman" w:hAnsi="Times New Roman" w:cs="Times New Roman"/>
          <w:w w:val="105"/>
          <w:sz w:val="24"/>
          <w:szCs w:val="24"/>
        </w:rPr>
        <w:t>anul</w:t>
      </w:r>
      <w:r w:rsidRPr="006D3EE9">
        <w:rPr>
          <w:rFonts w:ascii="Times New Roman" w:hAnsi="Times New Roman" w:cs="Times New Roman"/>
          <w:spacing w:val="40"/>
          <w:w w:val="105"/>
          <w:sz w:val="24"/>
          <w:szCs w:val="24"/>
        </w:rPr>
        <w:t xml:space="preserve"> </w:t>
      </w:r>
      <w:r w:rsidRPr="006D3EE9">
        <w:rPr>
          <w:rFonts w:ascii="Times New Roman" w:hAnsi="Times New Roman" w:cs="Times New Roman"/>
          <w:w w:val="105"/>
          <w:sz w:val="24"/>
          <w:szCs w:val="24"/>
        </w:rPr>
        <w:t>2050,</w:t>
      </w:r>
      <w:r w:rsidRPr="006D3EE9">
        <w:rPr>
          <w:rFonts w:ascii="Times New Roman" w:hAnsi="Times New Roman" w:cs="Times New Roman"/>
          <w:spacing w:val="40"/>
          <w:w w:val="105"/>
          <w:sz w:val="24"/>
          <w:szCs w:val="24"/>
        </w:rPr>
        <w:t xml:space="preserve"> </w:t>
      </w:r>
      <w:r w:rsidRPr="006D3EE9">
        <w:rPr>
          <w:rFonts w:ascii="Times New Roman" w:hAnsi="Times New Roman" w:cs="Times New Roman"/>
          <w:w w:val="105"/>
          <w:sz w:val="24"/>
          <w:szCs w:val="24"/>
        </w:rPr>
        <w:t xml:space="preserve">în vederea îndeplinirii obiectivului pe termen lung privind temperatura globală </w:t>
      </w:r>
      <w:r w:rsidR="006D3EE9" w:rsidRPr="006D3EE9">
        <w:rPr>
          <w:rFonts w:ascii="Times New Roman" w:hAnsi="Times New Roman" w:cs="Times New Roman"/>
          <w:w w:val="105"/>
          <w:sz w:val="24"/>
          <w:szCs w:val="24"/>
        </w:rPr>
        <w:t>și realizării de progrese continu</w:t>
      </w:r>
      <w:r w:rsidR="0079064E">
        <w:rPr>
          <w:rFonts w:ascii="Times New Roman" w:hAnsi="Times New Roman" w:cs="Times New Roman"/>
          <w:w w:val="105"/>
          <w:sz w:val="24"/>
          <w:szCs w:val="24"/>
        </w:rPr>
        <w:t>i</w:t>
      </w:r>
      <w:r w:rsidR="006D3EE9" w:rsidRPr="006D3EE9">
        <w:rPr>
          <w:rFonts w:ascii="Times New Roman" w:hAnsi="Times New Roman" w:cs="Times New Roman"/>
          <w:w w:val="105"/>
          <w:sz w:val="24"/>
          <w:szCs w:val="24"/>
        </w:rPr>
        <w:t xml:space="preserve"> în atingerea obiectivului global în materie de adaptare la schimbările climatice, </w:t>
      </w:r>
      <w:r w:rsidRPr="006D3EE9">
        <w:rPr>
          <w:rFonts w:ascii="Times New Roman" w:hAnsi="Times New Roman" w:cs="Times New Roman"/>
          <w:w w:val="105"/>
          <w:sz w:val="24"/>
          <w:szCs w:val="24"/>
        </w:rPr>
        <w:t>prevăzut</w:t>
      </w:r>
      <w:r w:rsidR="006D3EE9" w:rsidRPr="006D3EE9">
        <w:rPr>
          <w:rFonts w:ascii="Times New Roman" w:hAnsi="Times New Roman" w:cs="Times New Roman"/>
          <w:w w:val="105"/>
          <w:sz w:val="24"/>
          <w:szCs w:val="24"/>
        </w:rPr>
        <w:t>e</w:t>
      </w:r>
      <w:r w:rsidRPr="006D3EE9">
        <w:rPr>
          <w:rFonts w:ascii="Times New Roman" w:hAnsi="Times New Roman" w:cs="Times New Roman"/>
          <w:w w:val="105"/>
          <w:sz w:val="24"/>
          <w:szCs w:val="24"/>
        </w:rPr>
        <w:t xml:space="preserve"> </w:t>
      </w:r>
      <w:r w:rsidR="006D3EE9" w:rsidRPr="006D3EE9">
        <w:rPr>
          <w:rFonts w:ascii="Times New Roman" w:hAnsi="Times New Roman" w:cs="Times New Roman"/>
          <w:w w:val="105"/>
          <w:sz w:val="24"/>
          <w:szCs w:val="24"/>
        </w:rPr>
        <w:t xml:space="preserve">de </w:t>
      </w:r>
      <w:r w:rsidRPr="006D3EE9">
        <w:rPr>
          <w:rFonts w:ascii="Times New Roman" w:hAnsi="Times New Roman" w:cs="Times New Roman"/>
          <w:w w:val="105"/>
          <w:sz w:val="24"/>
          <w:szCs w:val="24"/>
        </w:rPr>
        <w:t>Acordul de la Paris privind schimbările climatice, ratificat prin Legea nr. 78/2017</w:t>
      </w:r>
      <w:r w:rsidR="006D3EE9" w:rsidRPr="006D3EE9">
        <w:rPr>
          <w:rFonts w:ascii="Times New Roman" w:hAnsi="Times New Roman" w:cs="Times New Roman"/>
          <w:w w:val="105"/>
          <w:sz w:val="24"/>
          <w:szCs w:val="24"/>
        </w:rPr>
        <w:t xml:space="preserve"> (în continuare – Acordul de la Paris)</w:t>
      </w:r>
      <w:r w:rsidR="00387016" w:rsidRPr="006D3EE9">
        <w:rPr>
          <w:rFonts w:ascii="Times New Roman" w:eastAsia="Times New Roman" w:hAnsi="Times New Roman" w:cs="Times New Roman"/>
          <w:sz w:val="24"/>
          <w:szCs w:val="24"/>
        </w:rPr>
        <w:t>.</w:t>
      </w:r>
    </w:p>
    <w:p w14:paraId="1C53164B" w14:textId="7C91BD80" w:rsidR="008F4674" w:rsidRPr="00C5542F" w:rsidRDefault="008F4674" w:rsidP="00C5542F">
      <w:pPr>
        <w:pStyle w:val="ac"/>
        <w:numPr>
          <w:ilvl w:val="0"/>
          <w:numId w:val="3"/>
        </w:numPr>
        <w:spacing w:line="240" w:lineRule="auto"/>
        <w:ind w:left="714" w:right="-43" w:hanging="357"/>
        <w:jc w:val="both"/>
        <w:rPr>
          <w:rFonts w:ascii="Times New Roman" w:eastAsia="Times New Roman" w:hAnsi="Times New Roman" w:cs="Times New Roman"/>
          <w:sz w:val="24"/>
          <w:szCs w:val="24"/>
        </w:rPr>
      </w:pPr>
      <w:r w:rsidRPr="00C5542F">
        <w:rPr>
          <w:rFonts w:ascii="Times New Roman" w:hAnsi="Times New Roman" w:cs="Times New Roman"/>
          <w:color w:val="000000" w:themeColor="text1"/>
          <w:w w:val="105"/>
          <w:sz w:val="24"/>
          <w:szCs w:val="24"/>
        </w:rPr>
        <w:t>Scopul</w:t>
      </w:r>
      <w:r w:rsidRPr="00C5542F">
        <w:rPr>
          <w:rFonts w:ascii="Times New Roman" w:hAnsi="Times New Roman" w:cs="Times New Roman"/>
          <w:color w:val="000000" w:themeColor="text1"/>
          <w:spacing w:val="40"/>
          <w:w w:val="105"/>
          <w:sz w:val="24"/>
          <w:szCs w:val="24"/>
        </w:rPr>
        <w:t xml:space="preserve"> </w:t>
      </w:r>
      <w:r w:rsidRPr="00C5542F">
        <w:rPr>
          <w:rFonts w:ascii="Times New Roman" w:hAnsi="Times New Roman" w:cs="Times New Roman"/>
          <w:color w:val="000000" w:themeColor="text1"/>
          <w:w w:val="105"/>
          <w:sz w:val="24"/>
          <w:szCs w:val="24"/>
        </w:rPr>
        <w:t>prezentei</w:t>
      </w:r>
      <w:r w:rsidRPr="00C5542F">
        <w:rPr>
          <w:rFonts w:ascii="Times New Roman" w:hAnsi="Times New Roman" w:cs="Times New Roman"/>
          <w:color w:val="000000" w:themeColor="text1"/>
          <w:spacing w:val="40"/>
          <w:w w:val="105"/>
          <w:sz w:val="24"/>
          <w:szCs w:val="24"/>
        </w:rPr>
        <w:t xml:space="preserve"> </w:t>
      </w:r>
      <w:r w:rsidRPr="00C5542F">
        <w:rPr>
          <w:rFonts w:ascii="Times New Roman" w:hAnsi="Times New Roman" w:cs="Times New Roman"/>
          <w:color w:val="000000" w:themeColor="text1"/>
          <w:w w:val="105"/>
          <w:sz w:val="24"/>
          <w:szCs w:val="24"/>
        </w:rPr>
        <w:t>legi</w:t>
      </w:r>
      <w:r w:rsidRPr="00C5542F">
        <w:rPr>
          <w:rFonts w:ascii="Times New Roman" w:hAnsi="Times New Roman" w:cs="Times New Roman"/>
          <w:color w:val="000000" w:themeColor="text1"/>
          <w:spacing w:val="40"/>
          <w:w w:val="105"/>
          <w:sz w:val="24"/>
          <w:szCs w:val="24"/>
        </w:rPr>
        <w:t xml:space="preserve"> </w:t>
      </w:r>
      <w:r w:rsidRPr="00C5542F">
        <w:rPr>
          <w:rFonts w:ascii="Times New Roman" w:hAnsi="Times New Roman" w:cs="Times New Roman"/>
          <w:color w:val="000000" w:themeColor="text1"/>
          <w:w w:val="105"/>
          <w:sz w:val="24"/>
          <w:szCs w:val="24"/>
        </w:rPr>
        <w:t>este</w:t>
      </w:r>
      <w:r w:rsidRPr="00C5542F">
        <w:rPr>
          <w:rFonts w:ascii="Times New Roman" w:hAnsi="Times New Roman" w:cs="Times New Roman"/>
          <w:color w:val="000000" w:themeColor="text1"/>
          <w:spacing w:val="40"/>
          <w:w w:val="105"/>
          <w:sz w:val="24"/>
          <w:szCs w:val="24"/>
        </w:rPr>
        <w:t xml:space="preserve"> </w:t>
      </w:r>
      <w:r w:rsidRPr="00C5542F">
        <w:rPr>
          <w:rFonts w:ascii="Times New Roman" w:hAnsi="Times New Roman" w:cs="Times New Roman"/>
          <w:color w:val="000000" w:themeColor="text1"/>
          <w:w w:val="105"/>
          <w:sz w:val="24"/>
          <w:szCs w:val="24"/>
        </w:rPr>
        <w:t>de</w:t>
      </w:r>
      <w:r w:rsidRPr="00C5542F">
        <w:rPr>
          <w:rFonts w:ascii="Times New Roman" w:hAnsi="Times New Roman" w:cs="Times New Roman"/>
          <w:color w:val="000000" w:themeColor="text1"/>
          <w:spacing w:val="40"/>
          <w:w w:val="105"/>
          <w:sz w:val="24"/>
          <w:szCs w:val="24"/>
        </w:rPr>
        <w:t xml:space="preserve"> </w:t>
      </w:r>
      <w:r w:rsidRPr="00C5542F">
        <w:rPr>
          <w:rFonts w:ascii="Times New Roman" w:hAnsi="Times New Roman" w:cs="Times New Roman"/>
          <w:color w:val="000000" w:themeColor="text1"/>
          <w:w w:val="105"/>
          <w:sz w:val="24"/>
          <w:szCs w:val="24"/>
        </w:rPr>
        <w:t>a</w:t>
      </w:r>
      <w:r w:rsidRPr="00C5542F">
        <w:rPr>
          <w:rFonts w:ascii="Times New Roman" w:hAnsi="Times New Roman" w:cs="Times New Roman"/>
          <w:color w:val="000000" w:themeColor="text1"/>
          <w:spacing w:val="40"/>
          <w:w w:val="105"/>
          <w:sz w:val="24"/>
          <w:szCs w:val="24"/>
        </w:rPr>
        <w:t xml:space="preserve"> </w:t>
      </w:r>
      <w:r w:rsidRPr="00C5542F">
        <w:rPr>
          <w:rFonts w:ascii="Times New Roman" w:hAnsi="Times New Roman" w:cs="Times New Roman"/>
          <w:color w:val="000000" w:themeColor="text1"/>
          <w:w w:val="105"/>
          <w:sz w:val="24"/>
          <w:szCs w:val="24"/>
        </w:rPr>
        <w:t>asigura</w:t>
      </w:r>
      <w:r w:rsidRPr="00C5542F">
        <w:rPr>
          <w:rFonts w:ascii="Times New Roman" w:hAnsi="Times New Roman" w:cs="Times New Roman"/>
          <w:color w:val="000000" w:themeColor="text1"/>
          <w:spacing w:val="40"/>
          <w:w w:val="105"/>
          <w:sz w:val="24"/>
          <w:szCs w:val="24"/>
        </w:rPr>
        <w:t xml:space="preserve"> </w:t>
      </w:r>
      <w:r w:rsidRPr="00C5542F">
        <w:rPr>
          <w:rFonts w:ascii="Times New Roman" w:hAnsi="Times New Roman" w:cs="Times New Roman"/>
          <w:color w:val="000000" w:themeColor="text1"/>
          <w:w w:val="105"/>
          <w:sz w:val="24"/>
          <w:szCs w:val="24"/>
        </w:rPr>
        <w:t>reducerea</w:t>
      </w:r>
      <w:r w:rsidRPr="00C5542F">
        <w:rPr>
          <w:rFonts w:ascii="Times New Roman" w:hAnsi="Times New Roman" w:cs="Times New Roman"/>
          <w:color w:val="000000" w:themeColor="text1"/>
          <w:spacing w:val="40"/>
          <w:w w:val="105"/>
          <w:sz w:val="24"/>
          <w:szCs w:val="24"/>
        </w:rPr>
        <w:t xml:space="preserve"> </w:t>
      </w:r>
      <w:r w:rsidRPr="00C5542F">
        <w:rPr>
          <w:rFonts w:ascii="Times New Roman" w:hAnsi="Times New Roman" w:cs="Times New Roman"/>
          <w:color w:val="000000" w:themeColor="text1"/>
          <w:w w:val="105"/>
          <w:sz w:val="24"/>
          <w:szCs w:val="24"/>
        </w:rPr>
        <w:t>treptată</w:t>
      </w:r>
      <w:r w:rsidRPr="00C5542F">
        <w:rPr>
          <w:rFonts w:ascii="Times New Roman" w:hAnsi="Times New Roman" w:cs="Times New Roman"/>
          <w:color w:val="000000" w:themeColor="text1"/>
          <w:spacing w:val="40"/>
          <w:w w:val="105"/>
          <w:sz w:val="24"/>
          <w:szCs w:val="24"/>
        </w:rPr>
        <w:t xml:space="preserve"> </w:t>
      </w:r>
      <w:r w:rsidRPr="00C5542F">
        <w:rPr>
          <w:rFonts w:ascii="Times New Roman" w:hAnsi="Times New Roman" w:cs="Times New Roman"/>
          <w:color w:val="000000" w:themeColor="text1"/>
          <w:w w:val="105"/>
          <w:sz w:val="24"/>
          <w:szCs w:val="24"/>
        </w:rPr>
        <w:t>și</w:t>
      </w:r>
      <w:r w:rsidRPr="00C5542F">
        <w:rPr>
          <w:rFonts w:ascii="Times New Roman" w:hAnsi="Times New Roman" w:cs="Times New Roman"/>
          <w:color w:val="000000" w:themeColor="text1"/>
          <w:spacing w:val="40"/>
          <w:w w:val="105"/>
          <w:sz w:val="24"/>
          <w:szCs w:val="24"/>
        </w:rPr>
        <w:t xml:space="preserve"> </w:t>
      </w:r>
      <w:r w:rsidRPr="00C5542F">
        <w:rPr>
          <w:rFonts w:ascii="Times New Roman" w:hAnsi="Times New Roman" w:cs="Times New Roman"/>
          <w:color w:val="000000" w:themeColor="text1"/>
          <w:w w:val="105"/>
          <w:sz w:val="24"/>
          <w:szCs w:val="24"/>
        </w:rPr>
        <w:t>ireversibilă</w:t>
      </w:r>
      <w:r w:rsidRPr="00C5542F">
        <w:rPr>
          <w:rFonts w:ascii="Times New Roman" w:hAnsi="Times New Roman" w:cs="Times New Roman"/>
          <w:color w:val="000000" w:themeColor="text1"/>
          <w:spacing w:val="40"/>
          <w:w w:val="105"/>
          <w:sz w:val="24"/>
          <w:szCs w:val="24"/>
        </w:rPr>
        <w:t xml:space="preserve"> </w:t>
      </w:r>
      <w:r w:rsidRPr="00C5542F">
        <w:rPr>
          <w:rFonts w:ascii="Times New Roman" w:hAnsi="Times New Roman" w:cs="Times New Roman"/>
          <w:color w:val="000000" w:themeColor="text1"/>
          <w:w w:val="105"/>
          <w:sz w:val="24"/>
          <w:szCs w:val="24"/>
        </w:rPr>
        <w:t xml:space="preserve">a emisiilor antropice de gaze cu efect de seră </w:t>
      </w:r>
      <w:r w:rsidRPr="00C5542F">
        <w:rPr>
          <w:rFonts w:ascii="Times New Roman" w:hAnsi="Times New Roman" w:cs="Times New Roman"/>
          <w:color w:val="000000" w:themeColor="text1"/>
          <w:sz w:val="24"/>
          <w:szCs w:val="24"/>
          <w:lang w:eastAsia="ro-RO" w:bidi="or-IN"/>
        </w:rPr>
        <w:t xml:space="preserve">provenite din diverse surse și sporirea </w:t>
      </w:r>
      <w:r w:rsidRPr="00C5542F">
        <w:rPr>
          <w:rFonts w:ascii="Times New Roman" w:hAnsi="Times New Roman" w:cs="Times New Roman"/>
          <w:color w:val="000000" w:themeColor="text1"/>
          <w:sz w:val="24"/>
          <w:szCs w:val="24"/>
          <w:lang w:eastAsia="ro-RO" w:bidi="or-IN"/>
        </w:rPr>
        <w:lastRenderedPageBreak/>
        <w:t xml:space="preserve">reținerii acestora prin </w:t>
      </w:r>
      <w:r w:rsidRPr="00C5542F">
        <w:rPr>
          <w:rFonts w:ascii="Times New Roman" w:hAnsi="Times New Roman" w:cs="Times New Roman"/>
          <w:color w:val="000000" w:themeColor="text1"/>
          <w:sz w:val="24"/>
          <w:szCs w:val="24"/>
          <w:shd w:val="clear" w:color="auto" w:fill="FFFFFF"/>
        </w:rPr>
        <w:t>sechestrare</w:t>
      </w:r>
      <w:r w:rsidRPr="00C5542F">
        <w:rPr>
          <w:rFonts w:ascii="Times New Roman" w:hAnsi="Times New Roman" w:cs="Times New Roman"/>
          <w:color w:val="000000" w:themeColor="text1"/>
          <w:sz w:val="24"/>
          <w:szCs w:val="24"/>
        </w:rPr>
        <w:t xml:space="preserve">, la un nivel care </w:t>
      </w:r>
      <w:r w:rsidRPr="00C5542F">
        <w:rPr>
          <w:rFonts w:ascii="Times New Roman" w:hAnsi="Times New Roman" w:cs="Times New Roman"/>
          <w:color w:val="000000" w:themeColor="text1"/>
          <w:sz w:val="24"/>
          <w:szCs w:val="24"/>
          <w:shd w:val="clear" w:color="auto" w:fill="FFFFFF"/>
        </w:rPr>
        <w:t xml:space="preserve">să prevină orice perturbare antropică periculoasă a sistemului climatic, precum și de a </w:t>
      </w:r>
      <w:r w:rsidR="0079064E" w:rsidRPr="00C5542F">
        <w:rPr>
          <w:rFonts w:ascii="Times New Roman" w:hAnsi="Times New Roman" w:cs="Times New Roman"/>
          <w:color w:val="000000" w:themeColor="text1"/>
          <w:sz w:val="24"/>
          <w:szCs w:val="24"/>
          <w:shd w:val="clear" w:color="auto" w:fill="FFFFFF"/>
        </w:rPr>
        <w:t>întări</w:t>
      </w:r>
      <w:r w:rsidRPr="00C5542F">
        <w:rPr>
          <w:rFonts w:ascii="Times New Roman" w:hAnsi="Times New Roman" w:cs="Times New Roman"/>
          <w:color w:val="000000" w:themeColor="text1"/>
          <w:sz w:val="24"/>
          <w:szCs w:val="24"/>
          <w:shd w:val="clear" w:color="auto" w:fill="FFFFFF"/>
        </w:rPr>
        <w:t xml:space="preserve"> capacitatea de adaptare și consolidare a rezistenței</w:t>
      </w:r>
      <w:r w:rsidR="0079064E" w:rsidRPr="00C5542F">
        <w:rPr>
          <w:rFonts w:ascii="Times New Roman" w:hAnsi="Times New Roman" w:cs="Times New Roman"/>
          <w:color w:val="000000" w:themeColor="text1"/>
          <w:sz w:val="24"/>
          <w:szCs w:val="24"/>
          <w:shd w:val="clear" w:color="auto" w:fill="FFFFFF"/>
        </w:rPr>
        <w:t xml:space="preserve"> și reducerea vulnerabilității</w:t>
      </w:r>
      <w:r w:rsidRPr="00C5542F">
        <w:rPr>
          <w:rFonts w:ascii="Times New Roman" w:hAnsi="Times New Roman" w:cs="Times New Roman"/>
          <w:color w:val="000000" w:themeColor="text1"/>
          <w:sz w:val="24"/>
          <w:szCs w:val="24"/>
          <w:shd w:val="clear" w:color="auto" w:fill="FFFFFF"/>
        </w:rPr>
        <w:t xml:space="preserve"> la efectele negative ale schimbărilor climatice, promovând dezvoltarea </w:t>
      </w:r>
      <w:r w:rsidRPr="00C5542F">
        <w:rPr>
          <w:rFonts w:ascii="Times New Roman" w:hAnsi="Times New Roman" w:cs="Times New Roman"/>
          <w:bCs/>
          <w:color w:val="000000" w:themeColor="text1"/>
          <w:sz w:val="24"/>
          <w:szCs w:val="24"/>
        </w:rPr>
        <w:t xml:space="preserve">cu </w:t>
      </w:r>
      <w:r w:rsidRPr="00C5542F">
        <w:rPr>
          <w:rFonts w:ascii="Times New Roman" w:hAnsi="Times New Roman" w:cs="Times New Roman"/>
          <w:color w:val="000000" w:themeColor="text1"/>
          <w:sz w:val="24"/>
          <w:szCs w:val="24"/>
          <w:shd w:val="clear" w:color="auto" w:fill="FFFFFF"/>
        </w:rPr>
        <w:t xml:space="preserve">emisii reduse de gaze cu efect de seră, </w:t>
      </w:r>
      <w:r w:rsidRPr="00C5542F">
        <w:rPr>
          <w:rFonts w:ascii="Times New Roman" w:hAnsi="Times New Roman" w:cs="Times New Roman"/>
          <w:color w:val="000000" w:themeColor="text1"/>
          <w:w w:val="105"/>
          <w:sz w:val="24"/>
          <w:szCs w:val="24"/>
        </w:rPr>
        <w:t xml:space="preserve">în vederea </w:t>
      </w:r>
      <w:r w:rsidR="0079064E" w:rsidRPr="00C5542F">
        <w:rPr>
          <w:rFonts w:ascii="Times New Roman" w:hAnsi="Times New Roman" w:cs="Times New Roman"/>
          <w:w w:val="105"/>
          <w:sz w:val="24"/>
          <w:szCs w:val="24"/>
        </w:rPr>
        <w:t>contribuirii la dezvoltarea durabilă şi a asigurării unui răspuns în materie de adaptare corespunzător, în contextul obiectivului legat de temperatură menționat la art</w:t>
      </w:r>
      <w:r w:rsidR="0079064E" w:rsidRPr="00C5542F">
        <w:rPr>
          <w:rFonts w:ascii="Times New Roman" w:hAnsi="Times New Roman" w:cs="Times New Roman"/>
          <w:w w:val="105"/>
          <w:sz w:val="24"/>
          <w:szCs w:val="24"/>
        </w:rPr>
        <w:t>.</w:t>
      </w:r>
      <w:r w:rsidR="0079064E" w:rsidRPr="00C5542F">
        <w:rPr>
          <w:rFonts w:ascii="Times New Roman" w:hAnsi="Times New Roman" w:cs="Times New Roman"/>
          <w:w w:val="105"/>
          <w:sz w:val="24"/>
          <w:szCs w:val="24"/>
        </w:rPr>
        <w:t xml:space="preserve"> 2 al Acordului de la Paris, inclusiv prin aplicarea</w:t>
      </w:r>
      <w:r w:rsidR="0079064E" w:rsidRPr="00C5542F">
        <w:rPr>
          <w:w w:val="105"/>
        </w:rPr>
        <w:t xml:space="preserve"> </w:t>
      </w:r>
      <w:r w:rsidRPr="00C5542F">
        <w:rPr>
          <w:rFonts w:ascii="Times New Roman" w:hAnsi="Times New Roman" w:cs="Times New Roman"/>
          <w:color w:val="000000" w:themeColor="text1"/>
          <w:w w:val="105"/>
          <w:sz w:val="24"/>
          <w:szCs w:val="24"/>
        </w:rPr>
        <w:t xml:space="preserve">prin aplicarea mecanismelor financiare de stabilire a prețului pentru emisiile de dioxid de carbon (în continuare </w:t>
      </w:r>
      <w:r w:rsidR="0079064E" w:rsidRPr="00C5542F">
        <w:rPr>
          <w:rFonts w:ascii="Times New Roman" w:hAnsi="Times New Roman" w:cs="Times New Roman"/>
          <w:color w:val="000000" w:themeColor="text1"/>
          <w:w w:val="105"/>
          <w:sz w:val="24"/>
          <w:szCs w:val="24"/>
        </w:rPr>
        <w:t xml:space="preserve">- </w:t>
      </w:r>
      <w:r w:rsidRPr="00C5542F">
        <w:rPr>
          <w:rFonts w:ascii="Times New Roman" w:hAnsi="Times New Roman" w:cs="Times New Roman"/>
          <w:i/>
          <w:color w:val="000000" w:themeColor="text1"/>
          <w:w w:val="105"/>
          <w:sz w:val="24"/>
          <w:szCs w:val="24"/>
        </w:rPr>
        <w:t>emisiile de CO</w:t>
      </w:r>
      <w:r w:rsidRPr="00C5542F">
        <w:rPr>
          <w:rFonts w:ascii="Times New Roman" w:hAnsi="Times New Roman" w:cs="Times New Roman"/>
          <w:i/>
          <w:color w:val="000000" w:themeColor="text1"/>
          <w:w w:val="105"/>
          <w:position w:val="-4"/>
          <w:sz w:val="24"/>
          <w:szCs w:val="24"/>
        </w:rPr>
        <w:t>2</w:t>
      </w:r>
      <w:r w:rsidRPr="00C5542F">
        <w:rPr>
          <w:rFonts w:ascii="Times New Roman" w:hAnsi="Times New Roman" w:cs="Times New Roman"/>
          <w:color w:val="000000" w:themeColor="text1"/>
          <w:w w:val="105"/>
          <w:sz w:val="24"/>
          <w:szCs w:val="24"/>
        </w:rPr>
        <w:t>) și principiul</w:t>
      </w:r>
      <w:r w:rsidR="0079064E" w:rsidRPr="00C5542F">
        <w:rPr>
          <w:rFonts w:ascii="Times New Roman" w:hAnsi="Times New Roman" w:cs="Times New Roman"/>
          <w:color w:val="000000" w:themeColor="text1"/>
          <w:w w:val="105"/>
          <w:sz w:val="24"/>
          <w:szCs w:val="24"/>
        </w:rPr>
        <w:t>ui</w:t>
      </w:r>
      <w:r w:rsidRPr="00C5542F">
        <w:rPr>
          <w:rFonts w:ascii="Times New Roman" w:hAnsi="Times New Roman" w:cs="Times New Roman"/>
          <w:color w:val="000000" w:themeColor="text1"/>
          <w:w w:val="105"/>
          <w:sz w:val="24"/>
          <w:szCs w:val="24"/>
        </w:rPr>
        <w:t xml:space="preserve"> „poluatorul plătește”.</w:t>
      </w:r>
    </w:p>
    <w:p w14:paraId="5F6C70E1" w14:textId="77777777" w:rsidR="008F4674" w:rsidRPr="009F41D3" w:rsidRDefault="008F4674" w:rsidP="00586336">
      <w:pPr>
        <w:spacing w:line="240" w:lineRule="auto"/>
        <w:jc w:val="both"/>
        <w:rPr>
          <w:rFonts w:ascii="Times New Roman" w:eastAsia="Times New Roman" w:hAnsi="Times New Roman" w:cs="Times New Roman"/>
          <w:sz w:val="24"/>
          <w:szCs w:val="24"/>
        </w:rPr>
      </w:pPr>
    </w:p>
    <w:p w14:paraId="3ACD71C9" w14:textId="5D3DAE1E" w:rsidR="00571249" w:rsidRPr="009F41D3" w:rsidRDefault="00387016">
      <w:pPr>
        <w:pStyle w:val="ac"/>
        <w:numPr>
          <w:ilvl w:val="0"/>
          <w:numId w:val="2"/>
        </w:numPr>
        <w:spacing w:line="240" w:lineRule="auto"/>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La Articolul </w:t>
      </w:r>
      <w:r w:rsidR="005A3BAF">
        <w:rPr>
          <w:rFonts w:ascii="Times New Roman" w:eastAsia="Times New Roman" w:hAnsi="Times New Roman" w:cs="Times New Roman"/>
          <w:sz w:val="24"/>
          <w:szCs w:val="24"/>
        </w:rPr>
        <w:t>2</w:t>
      </w:r>
      <w:r w:rsidRPr="009F41D3">
        <w:rPr>
          <w:rFonts w:ascii="Times New Roman" w:eastAsia="Times New Roman" w:hAnsi="Times New Roman" w:cs="Times New Roman"/>
          <w:sz w:val="24"/>
          <w:szCs w:val="24"/>
        </w:rPr>
        <w:t>:</w:t>
      </w:r>
    </w:p>
    <w:p w14:paraId="55037127" w14:textId="498BFC79" w:rsidR="005A3BAF" w:rsidRDefault="00387016" w:rsidP="00586336">
      <w:pPr>
        <w:spacing w:line="240" w:lineRule="auto"/>
        <w:ind w:left="3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alin</w:t>
      </w:r>
      <w:r w:rsidR="00484750" w:rsidRPr="009F41D3">
        <w:rPr>
          <w:rFonts w:ascii="Times New Roman" w:eastAsia="Times New Roman" w:hAnsi="Times New Roman" w:cs="Times New Roman"/>
          <w:sz w:val="24"/>
          <w:szCs w:val="24"/>
        </w:rPr>
        <w:t>eatul</w:t>
      </w:r>
      <w:r w:rsidR="00407F0B" w:rsidRPr="009F41D3">
        <w:rPr>
          <w:rFonts w:ascii="Times New Roman" w:eastAsia="Times New Roman" w:hAnsi="Times New Roman" w:cs="Times New Roman"/>
          <w:sz w:val="24"/>
          <w:szCs w:val="24"/>
        </w:rPr>
        <w:t xml:space="preserve"> </w:t>
      </w:r>
      <w:r w:rsidRPr="009F41D3">
        <w:rPr>
          <w:rFonts w:ascii="Times New Roman" w:eastAsia="Times New Roman" w:hAnsi="Times New Roman" w:cs="Times New Roman"/>
          <w:sz w:val="24"/>
          <w:szCs w:val="24"/>
        </w:rPr>
        <w:t xml:space="preserve">(1) </w:t>
      </w:r>
      <w:r w:rsidR="005A3BAF" w:rsidRPr="009F41D3">
        <w:rPr>
          <w:rFonts w:ascii="Times New Roman" w:eastAsia="Times New Roman" w:hAnsi="Times New Roman" w:cs="Times New Roman"/>
          <w:sz w:val="24"/>
          <w:szCs w:val="24"/>
        </w:rPr>
        <w:t>se completează cu cuvintele ”</w:t>
      </w:r>
      <w:r w:rsidR="005A3BAF">
        <w:rPr>
          <w:rFonts w:ascii="Times New Roman" w:eastAsia="Times New Roman" w:hAnsi="Times New Roman" w:cs="Times New Roman"/>
          <w:sz w:val="24"/>
          <w:szCs w:val="24"/>
        </w:rPr>
        <w:t xml:space="preserve">(în continuare </w:t>
      </w:r>
      <w:r w:rsidR="00586336" w:rsidRPr="00741BC1">
        <w:rPr>
          <w:rFonts w:ascii="Times New Roman" w:hAnsi="Times New Roman" w:cs="Times New Roman"/>
          <w:w w:val="105"/>
          <w:sz w:val="24"/>
          <w:szCs w:val="24"/>
        </w:rPr>
        <w:t>–</w:t>
      </w:r>
      <w:r w:rsidR="00586336">
        <w:rPr>
          <w:rFonts w:ascii="Times New Roman" w:eastAsia="Times New Roman" w:hAnsi="Times New Roman" w:cs="Times New Roman"/>
          <w:sz w:val="24"/>
          <w:szCs w:val="24"/>
        </w:rPr>
        <w:t xml:space="preserve"> </w:t>
      </w:r>
      <w:r w:rsidR="005A3BAF" w:rsidRPr="005A3BAF">
        <w:rPr>
          <w:rFonts w:ascii="Times New Roman" w:eastAsia="Times New Roman" w:hAnsi="Times New Roman" w:cs="Times New Roman"/>
          <w:i/>
          <w:iCs/>
          <w:sz w:val="24"/>
          <w:szCs w:val="24"/>
        </w:rPr>
        <w:t>SNMR</w:t>
      </w:r>
      <w:r w:rsidR="005A3BAF">
        <w:rPr>
          <w:rFonts w:ascii="Times New Roman" w:eastAsia="Times New Roman" w:hAnsi="Times New Roman" w:cs="Times New Roman"/>
          <w:sz w:val="24"/>
          <w:szCs w:val="24"/>
        </w:rPr>
        <w:t>)</w:t>
      </w:r>
      <w:r w:rsidR="005A3BAF" w:rsidRPr="009F41D3">
        <w:rPr>
          <w:rFonts w:ascii="Times New Roman" w:eastAsia="Times New Roman" w:hAnsi="Times New Roman" w:cs="Times New Roman"/>
          <w:color w:val="333333"/>
          <w:sz w:val="24"/>
          <w:szCs w:val="24"/>
          <w:highlight w:val="white"/>
        </w:rPr>
        <w:t>”</w:t>
      </w:r>
      <w:r w:rsidR="005A3BAF">
        <w:rPr>
          <w:rFonts w:ascii="Times New Roman" w:eastAsia="Times New Roman" w:hAnsi="Times New Roman" w:cs="Times New Roman"/>
          <w:color w:val="333333"/>
          <w:sz w:val="24"/>
          <w:szCs w:val="24"/>
        </w:rPr>
        <w:t>;</w:t>
      </w:r>
    </w:p>
    <w:p w14:paraId="04873554" w14:textId="77777777" w:rsidR="005A3BAF" w:rsidRDefault="005A3BAF" w:rsidP="00586336">
      <w:pPr>
        <w:spacing w:line="240" w:lineRule="auto"/>
        <w:ind w:left="340"/>
        <w:jc w:val="both"/>
        <w:rPr>
          <w:rFonts w:ascii="Times New Roman" w:eastAsia="Times New Roman" w:hAnsi="Times New Roman" w:cs="Times New Roman"/>
          <w:sz w:val="24"/>
          <w:szCs w:val="24"/>
        </w:rPr>
      </w:pPr>
    </w:p>
    <w:p w14:paraId="7D3B6118" w14:textId="6CF9AE25" w:rsidR="005A3BAF" w:rsidRPr="005A3BAF" w:rsidRDefault="005A3BAF" w:rsidP="00586336">
      <w:pPr>
        <w:spacing w:line="240" w:lineRule="auto"/>
        <w:ind w:left="3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se completează cu alineatul (1)</w:t>
      </w:r>
      <w:r w:rsidRPr="005A3BAF">
        <w:rPr>
          <w:rFonts w:ascii="Times New Roman" w:eastAsia="Times New Roman" w:hAnsi="Times New Roman" w:cs="Times New Roman"/>
          <w:sz w:val="24"/>
          <w:szCs w:val="24"/>
          <w:vertAlign w:val="superscript"/>
        </w:rPr>
        <w:t>1</w:t>
      </w:r>
      <w:r w:rsidRPr="009F41D3">
        <w:rPr>
          <w:rFonts w:ascii="Times New Roman" w:eastAsia="Times New Roman" w:hAnsi="Times New Roman" w:cs="Times New Roman"/>
          <w:sz w:val="24"/>
          <w:szCs w:val="24"/>
        </w:rPr>
        <w:t xml:space="preserve"> </w:t>
      </w:r>
      <w:r w:rsidRPr="009F41D3">
        <w:rPr>
          <w:rFonts w:ascii="Times New Roman" w:eastAsia="Times New Roman" w:hAnsi="Times New Roman" w:cs="Times New Roman"/>
          <w:color w:val="000000" w:themeColor="text1"/>
          <w:sz w:val="24"/>
          <w:szCs w:val="24"/>
          <w:highlight w:val="white"/>
        </w:rPr>
        <w:t>cu următorul cuprins:</w:t>
      </w:r>
    </w:p>
    <w:p w14:paraId="1C44863C" w14:textId="0B3978CD" w:rsidR="005A3BAF" w:rsidRPr="005A3BAF" w:rsidRDefault="005A3BAF" w:rsidP="00586336">
      <w:pPr>
        <w:spacing w:line="240" w:lineRule="auto"/>
        <w:ind w:left="340"/>
        <w:jc w:val="both"/>
        <w:rPr>
          <w:rFonts w:ascii="Times New Roman" w:eastAsia="Times New Roman" w:hAnsi="Times New Roman" w:cs="Times New Roman"/>
          <w:color w:val="000000" w:themeColor="text1"/>
          <w:sz w:val="24"/>
          <w:szCs w:val="24"/>
        </w:rPr>
      </w:pPr>
      <w:r w:rsidRPr="005A3BAF">
        <w:rPr>
          <w:rFonts w:ascii="Times New Roman" w:eastAsia="Times New Roman" w:hAnsi="Times New Roman" w:cs="Times New Roman"/>
          <w:color w:val="000000" w:themeColor="text1"/>
          <w:sz w:val="24"/>
          <w:szCs w:val="24"/>
        </w:rPr>
        <w:t>”(1)</w:t>
      </w:r>
      <w:r w:rsidRPr="005A3BAF">
        <w:rPr>
          <w:rFonts w:ascii="Times New Roman" w:eastAsia="Times New Roman" w:hAnsi="Times New Roman" w:cs="Times New Roman"/>
          <w:color w:val="000000" w:themeColor="text1"/>
          <w:sz w:val="24"/>
          <w:szCs w:val="24"/>
          <w:vertAlign w:val="superscript"/>
        </w:rPr>
        <w:t>1</w:t>
      </w:r>
      <w:r w:rsidRPr="005A3BAF">
        <w:rPr>
          <w:rFonts w:ascii="Times New Roman" w:eastAsia="Times New Roman" w:hAnsi="Times New Roman" w:cs="Times New Roman"/>
          <w:color w:val="000000" w:themeColor="text1"/>
          <w:sz w:val="24"/>
          <w:szCs w:val="24"/>
        </w:rPr>
        <w:t xml:space="preserve"> </w:t>
      </w:r>
      <w:r w:rsidRPr="005A3BAF">
        <w:rPr>
          <w:rFonts w:ascii="Times New Roman" w:hAnsi="Times New Roman" w:cs="Times New Roman"/>
          <w:color w:val="000000" w:themeColor="text1"/>
          <w:sz w:val="24"/>
          <w:szCs w:val="24"/>
        </w:rPr>
        <w:t>Dispozițiile prezentei legi se aplică activităților supuse mecanism</w:t>
      </w:r>
      <w:r w:rsidR="00C5542F">
        <w:rPr>
          <w:rFonts w:ascii="Times New Roman" w:hAnsi="Times New Roman" w:cs="Times New Roman"/>
          <w:color w:val="000000" w:themeColor="text1"/>
          <w:sz w:val="24"/>
          <w:szCs w:val="24"/>
        </w:rPr>
        <w:t>elor</w:t>
      </w:r>
      <w:r w:rsidRPr="005A3BAF">
        <w:rPr>
          <w:rFonts w:ascii="Times New Roman" w:hAnsi="Times New Roman" w:cs="Times New Roman"/>
          <w:color w:val="000000" w:themeColor="text1"/>
          <w:sz w:val="24"/>
          <w:szCs w:val="24"/>
        </w:rPr>
        <w:t xml:space="preserve"> financiar</w:t>
      </w:r>
      <w:r w:rsidR="00C5542F">
        <w:rPr>
          <w:rFonts w:ascii="Times New Roman" w:hAnsi="Times New Roman" w:cs="Times New Roman"/>
          <w:color w:val="000000" w:themeColor="text1"/>
          <w:sz w:val="24"/>
          <w:szCs w:val="24"/>
        </w:rPr>
        <w:t>e</w:t>
      </w:r>
      <w:r w:rsidRPr="005A3BAF">
        <w:rPr>
          <w:rFonts w:ascii="Times New Roman" w:hAnsi="Times New Roman" w:cs="Times New Roman"/>
          <w:color w:val="000000" w:themeColor="text1"/>
          <w:sz w:val="24"/>
          <w:szCs w:val="24"/>
        </w:rPr>
        <w:t xml:space="preserve"> de stabilire a prețului pentru emisiile de dioxid de carbon, prevăzute în anexa nr. 1, precum și gazelor cu efect de seră care intră sub incidența acestui mecanism</w:t>
      </w:r>
      <w:r>
        <w:rPr>
          <w:rFonts w:ascii="Times New Roman" w:hAnsi="Times New Roman" w:cs="Times New Roman"/>
          <w:color w:val="000000" w:themeColor="text1"/>
          <w:sz w:val="24"/>
          <w:szCs w:val="24"/>
        </w:rPr>
        <w:t>.</w:t>
      </w:r>
      <w:r w:rsidRPr="005A3BAF">
        <w:rPr>
          <w:rFonts w:ascii="Times New Roman" w:eastAsia="Times New Roman" w:hAnsi="Times New Roman" w:cs="Times New Roman"/>
          <w:color w:val="000000" w:themeColor="text1"/>
          <w:sz w:val="24"/>
          <w:szCs w:val="24"/>
          <w:highlight w:val="white"/>
        </w:rPr>
        <w:t>”</w:t>
      </w:r>
      <w:r w:rsidRPr="005A3BAF">
        <w:rPr>
          <w:rFonts w:ascii="Times New Roman" w:eastAsia="Times New Roman" w:hAnsi="Times New Roman" w:cs="Times New Roman"/>
          <w:color w:val="000000" w:themeColor="text1"/>
          <w:sz w:val="24"/>
          <w:szCs w:val="24"/>
        </w:rPr>
        <w:t>;</w:t>
      </w:r>
    </w:p>
    <w:p w14:paraId="2009B61B" w14:textId="050AB520" w:rsidR="00571249" w:rsidRPr="009F41D3" w:rsidRDefault="00571249" w:rsidP="00586336">
      <w:pPr>
        <w:spacing w:line="240" w:lineRule="auto"/>
        <w:ind w:left="340"/>
        <w:jc w:val="both"/>
        <w:rPr>
          <w:rFonts w:ascii="Times New Roman" w:eastAsia="Times New Roman" w:hAnsi="Times New Roman" w:cs="Times New Roman"/>
          <w:sz w:val="24"/>
          <w:szCs w:val="24"/>
        </w:rPr>
      </w:pPr>
    </w:p>
    <w:p w14:paraId="4AB6ED54" w14:textId="782B4D03" w:rsidR="00741BC1" w:rsidRPr="00246B85" w:rsidRDefault="00741BC1">
      <w:pPr>
        <w:pStyle w:val="ac"/>
        <w:numPr>
          <w:ilvl w:val="0"/>
          <w:numId w:val="2"/>
        </w:num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Articolul 3:</w:t>
      </w:r>
    </w:p>
    <w:p w14:paraId="6BDCE29E" w14:textId="681EB416" w:rsidR="00741BC1" w:rsidRPr="005A3BAF" w:rsidRDefault="00741BC1" w:rsidP="00586336">
      <w:pPr>
        <w:spacing w:line="240" w:lineRule="auto"/>
        <w:ind w:left="3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se completează cu </w:t>
      </w:r>
      <w:r>
        <w:rPr>
          <w:rFonts w:ascii="Times New Roman" w:eastAsia="Times New Roman" w:hAnsi="Times New Roman" w:cs="Times New Roman"/>
          <w:sz w:val="24"/>
          <w:szCs w:val="24"/>
        </w:rPr>
        <w:t>lit</w:t>
      </w:r>
      <w:r w:rsidR="00450FBF">
        <w:rPr>
          <w:rFonts w:ascii="Times New Roman" w:eastAsia="Times New Roman" w:hAnsi="Times New Roman" w:cs="Times New Roman"/>
          <w:sz w:val="24"/>
          <w:szCs w:val="24"/>
        </w:rPr>
        <w:t>era</w:t>
      </w:r>
      <w:r w:rsidRPr="009F41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w:t>
      </w:r>
      <w:r w:rsidRPr="009F41D3">
        <w:rPr>
          <w:rFonts w:ascii="Times New Roman" w:eastAsia="Times New Roman" w:hAnsi="Times New Roman" w:cs="Times New Roman"/>
          <w:sz w:val="24"/>
          <w:szCs w:val="24"/>
        </w:rPr>
        <w:t>)</w:t>
      </w:r>
      <w:r w:rsidRPr="005A3BAF">
        <w:rPr>
          <w:rFonts w:ascii="Times New Roman" w:eastAsia="Times New Roman" w:hAnsi="Times New Roman" w:cs="Times New Roman"/>
          <w:sz w:val="24"/>
          <w:szCs w:val="24"/>
          <w:vertAlign w:val="superscript"/>
        </w:rPr>
        <w:t>1</w:t>
      </w:r>
      <w:r w:rsidRPr="009F41D3">
        <w:rPr>
          <w:rFonts w:ascii="Times New Roman" w:eastAsia="Times New Roman" w:hAnsi="Times New Roman" w:cs="Times New Roman"/>
          <w:sz w:val="24"/>
          <w:szCs w:val="24"/>
        </w:rPr>
        <w:t xml:space="preserve"> </w:t>
      </w:r>
      <w:r w:rsidRPr="009F41D3">
        <w:rPr>
          <w:rFonts w:ascii="Times New Roman" w:eastAsia="Times New Roman" w:hAnsi="Times New Roman" w:cs="Times New Roman"/>
          <w:color w:val="000000" w:themeColor="text1"/>
          <w:sz w:val="24"/>
          <w:szCs w:val="24"/>
          <w:highlight w:val="white"/>
        </w:rPr>
        <w:t>cu următorul cuprins:</w:t>
      </w:r>
    </w:p>
    <w:p w14:paraId="207841D6" w14:textId="73FA1A6A" w:rsidR="00741BC1" w:rsidRPr="00741BC1" w:rsidRDefault="00741BC1" w:rsidP="00586336">
      <w:pPr>
        <w:pStyle w:val="af0"/>
        <w:spacing w:before="0" w:beforeAutospacing="0" w:after="0" w:afterAutospacing="0"/>
        <w:ind w:firstLine="709"/>
        <w:jc w:val="both"/>
        <w:rPr>
          <w:b/>
          <w:bCs/>
          <w:lang w:val="ro-MD"/>
        </w:rPr>
      </w:pPr>
      <w:proofErr w:type="gramStart"/>
      <w:r w:rsidRPr="00741BC1">
        <w:rPr>
          <w:color w:val="000000" w:themeColor="text1"/>
          <w:lang w:val="en-US"/>
        </w:rPr>
        <w:t>”</w:t>
      </w:r>
      <w:r w:rsidRPr="004D4A82">
        <w:rPr>
          <w:w w:val="105"/>
          <w:lang w:val="ro-MD"/>
        </w:rPr>
        <w:t>a</w:t>
      </w:r>
      <w:proofErr w:type="gramEnd"/>
      <w:r w:rsidRPr="004D4A82">
        <w:rPr>
          <w:w w:val="105"/>
          <w:lang w:val="ro-MD"/>
        </w:rPr>
        <w:t>)</w:t>
      </w:r>
      <w:r w:rsidRPr="004D4A82">
        <w:rPr>
          <w:rFonts w:eastAsia="Arial Unicode MS"/>
          <w:color w:val="000000" w:themeColor="text1"/>
          <w:shd w:val="clear" w:color="auto" w:fill="FFFFFF"/>
          <w:vertAlign w:val="superscript"/>
          <w:lang w:val="ro-MD"/>
        </w:rPr>
        <w:t>1</w:t>
      </w:r>
      <w:r w:rsidRPr="004D4A82">
        <w:rPr>
          <w:lang w:val="ro-MD"/>
        </w:rPr>
        <w:t xml:space="preserve"> </w:t>
      </w:r>
      <w:r w:rsidRPr="00741BC1">
        <w:rPr>
          <w:rStyle w:val="af7"/>
          <w:b w:val="0"/>
          <w:bCs w:val="0"/>
          <w:lang w:val="ro-MD"/>
        </w:rPr>
        <w:t>asigurarea integrării măsurilor de acțiune climatică în politicile naționale, locale și sectoriale, în vederea promovării unei dezvoltări rezi</w:t>
      </w:r>
      <w:r w:rsidR="000462BE">
        <w:rPr>
          <w:rStyle w:val="af7"/>
          <w:b w:val="0"/>
          <w:bCs w:val="0"/>
          <w:lang w:val="ro-MD"/>
        </w:rPr>
        <w:t>stente</w:t>
      </w:r>
      <w:r w:rsidRPr="00741BC1">
        <w:rPr>
          <w:rStyle w:val="af7"/>
          <w:b w:val="0"/>
          <w:bCs w:val="0"/>
          <w:lang w:val="ro-MD"/>
        </w:rPr>
        <w:t xml:space="preserve"> la schimbările climatice și cu emisii reduse de gaze cu efect de seră, pentru îndeplinirea obiectivelor și atingerea țintelor naționale;</w:t>
      </w:r>
      <w:r w:rsidRPr="00741BC1">
        <w:rPr>
          <w:color w:val="000000" w:themeColor="text1"/>
          <w:highlight w:val="white"/>
          <w:lang w:val="en-US"/>
        </w:rPr>
        <w:t>”</w:t>
      </w:r>
      <w:r w:rsidRPr="00741BC1">
        <w:rPr>
          <w:color w:val="000000" w:themeColor="text1"/>
          <w:lang w:val="en-US"/>
        </w:rPr>
        <w:t>;</w:t>
      </w:r>
    </w:p>
    <w:p w14:paraId="18AD5E8D" w14:textId="40827B3F" w:rsidR="00741BC1" w:rsidRDefault="00741BC1" w:rsidP="00586336">
      <w:pPr>
        <w:spacing w:line="240" w:lineRule="auto"/>
        <w:ind w:left="340"/>
        <w:jc w:val="both"/>
        <w:rPr>
          <w:rFonts w:ascii="Times New Roman" w:eastAsia="Times New Roman" w:hAnsi="Times New Roman" w:cs="Times New Roman"/>
          <w:sz w:val="24"/>
          <w:szCs w:val="24"/>
          <w:highlight w:val="white"/>
        </w:rPr>
      </w:pPr>
    </w:p>
    <w:p w14:paraId="25E143C5" w14:textId="052BF8E0" w:rsidR="00CC30A0" w:rsidRDefault="00741BC1" w:rsidP="00586336">
      <w:pPr>
        <w:spacing w:line="240" w:lineRule="auto"/>
        <w:ind w:left="340"/>
        <w:jc w:val="both"/>
        <w:rPr>
          <w:rFonts w:ascii="Times New Roman" w:eastAsia="Times New Roman" w:hAnsi="Times New Roman" w:cs="Times New Roman"/>
          <w:sz w:val="24"/>
          <w:szCs w:val="24"/>
        </w:rPr>
      </w:pPr>
      <w:r w:rsidRPr="00741BC1">
        <w:rPr>
          <w:rFonts w:ascii="Times New Roman" w:eastAsia="Times New Roman" w:hAnsi="Times New Roman" w:cs="Times New Roman"/>
          <w:sz w:val="24"/>
          <w:szCs w:val="24"/>
          <w:highlight w:val="white"/>
        </w:rPr>
        <w:t>la lit</w:t>
      </w:r>
      <w:r w:rsidR="00450FBF">
        <w:rPr>
          <w:rFonts w:ascii="Times New Roman" w:eastAsia="Times New Roman" w:hAnsi="Times New Roman" w:cs="Times New Roman"/>
          <w:sz w:val="24"/>
          <w:szCs w:val="24"/>
          <w:highlight w:val="white"/>
        </w:rPr>
        <w:t xml:space="preserve">era </w:t>
      </w:r>
      <w:r>
        <w:rPr>
          <w:rFonts w:ascii="Times New Roman" w:eastAsia="Times New Roman" w:hAnsi="Times New Roman" w:cs="Times New Roman"/>
          <w:sz w:val="24"/>
          <w:szCs w:val="24"/>
          <w:highlight w:val="white"/>
        </w:rPr>
        <w:t>b</w:t>
      </w:r>
      <w:r w:rsidRPr="00741BC1">
        <w:rPr>
          <w:rFonts w:ascii="Times New Roman" w:eastAsia="Times New Roman" w:hAnsi="Times New Roman" w:cs="Times New Roman"/>
          <w:sz w:val="24"/>
          <w:szCs w:val="24"/>
          <w:highlight w:val="white"/>
        </w:rPr>
        <w:t>)</w:t>
      </w:r>
      <w:r w:rsidR="00CC30A0">
        <w:rPr>
          <w:rFonts w:ascii="Times New Roman" w:eastAsia="Times New Roman" w:hAnsi="Times New Roman" w:cs="Times New Roman"/>
          <w:sz w:val="24"/>
          <w:szCs w:val="24"/>
        </w:rPr>
        <w:t>:</w:t>
      </w:r>
    </w:p>
    <w:p w14:paraId="7BA18963" w14:textId="4DF1912A" w:rsidR="00741BC1" w:rsidRPr="00564368" w:rsidRDefault="00741BC1" w:rsidP="00586336">
      <w:pPr>
        <w:spacing w:line="240" w:lineRule="auto"/>
        <w:ind w:left="340"/>
        <w:jc w:val="both"/>
        <w:rPr>
          <w:rFonts w:ascii="Times New Roman" w:eastAsia="Times New Roman" w:hAnsi="Times New Roman" w:cs="Times New Roman"/>
          <w:sz w:val="24"/>
          <w:szCs w:val="24"/>
        </w:rPr>
      </w:pPr>
      <w:r w:rsidRPr="00564368">
        <w:rPr>
          <w:rFonts w:ascii="Times New Roman" w:eastAsia="Times New Roman" w:hAnsi="Times New Roman" w:cs="Times New Roman"/>
          <w:sz w:val="24"/>
          <w:szCs w:val="24"/>
        </w:rPr>
        <w:t>după cuv</w:t>
      </w:r>
      <w:r w:rsidR="00FE604B" w:rsidRPr="00564368">
        <w:rPr>
          <w:rFonts w:ascii="Times New Roman" w:eastAsia="Times New Roman" w:hAnsi="Times New Roman" w:cs="Times New Roman"/>
          <w:sz w:val="24"/>
          <w:szCs w:val="24"/>
        </w:rPr>
        <w:t>â</w:t>
      </w:r>
      <w:r w:rsidRPr="00564368">
        <w:rPr>
          <w:rFonts w:ascii="Times New Roman" w:eastAsia="Times New Roman" w:hAnsi="Times New Roman" w:cs="Times New Roman"/>
          <w:sz w:val="24"/>
          <w:szCs w:val="24"/>
        </w:rPr>
        <w:t>ntul ”planificării” se completează cu cuv</w:t>
      </w:r>
      <w:r w:rsidR="00FE604B" w:rsidRPr="00564368">
        <w:rPr>
          <w:rFonts w:ascii="Times New Roman" w:eastAsia="Times New Roman" w:hAnsi="Times New Roman" w:cs="Times New Roman"/>
          <w:sz w:val="24"/>
          <w:szCs w:val="24"/>
        </w:rPr>
        <w:t>â</w:t>
      </w:r>
      <w:r w:rsidRPr="00564368">
        <w:rPr>
          <w:rFonts w:ascii="Times New Roman" w:eastAsia="Times New Roman" w:hAnsi="Times New Roman" w:cs="Times New Roman"/>
          <w:sz w:val="24"/>
          <w:szCs w:val="24"/>
        </w:rPr>
        <w:t>ntul ”</w:t>
      </w:r>
      <w:r w:rsidRPr="00564368">
        <w:rPr>
          <w:rFonts w:ascii="Times New Roman" w:hAnsi="Times New Roman" w:cs="Times New Roman"/>
          <w:w w:val="105"/>
          <w:sz w:val="24"/>
          <w:szCs w:val="24"/>
        </w:rPr>
        <w:t>și</w:t>
      </w:r>
      <w:r w:rsidRPr="00564368">
        <w:rPr>
          <w:rFonts w:ascii="Times New Roman" w:eastAsia="Times New Roman" w:hAnsi="Times New Roman" w:cs="Times New Roman"/>
          <w:sz w:val="24"/>
          <w:szCs w:val="24"/>
        </w:rPr>
        <w:t>”;</w:t>
      </w:r>
    </w:p>
    <w:p w14:paraId="5D6162A3" w14:textId="73406FE4" w:rsidR="00CC30A0" w:rsidRPr="00564368" w:rsidRDefault="00564368" w:rsidP="00586336">
      <w:pPr>
        <w:spacing w:line="240" w:lineRule="auto"/>
        <w:ind w:left="340"/>
        <w:jc w:val="both"/>
        <w:rPr>
          <w:rFonts w:ascii="Times New Roman" w:eastAsia="Times New Roman" w:hAnsi="Times New Roman" w:cs="Times New Roman"/>
          <w:sz w:val="24"/>
          <w:szCs w:val="24"/>
        </w:rPr>
      </w:pPr>
      <w:r w:rsidRPr="00564368">
        <w:rPr>
          <w:rFonts w:ascii="Times New Roman" w:eastAsia="Times New Roman" w:hAnsi="Times New Roman" w:cs="Times New Roman"/>
          <w:sz w:val="24"/>
          <w:szCs w:val="24"/>
        </w:rPr>
        <w:t>cuvintele “</w:t>
      </w:r>
      <w:r w:rsidRPr="00564368">
        <w:rPr>
          <w:rFonts w:ascii="Times New Roman" w:hAnsi="Times New Roman" w:cs="Times New Roman"/>
          <w:color w:val="333333"/>
          <w:sz w:val="24"/>
          <w:szCs w:val="24"/>
          <w:shd w:val="clear" w:color="auto" w:fill="FFFFFF"/>
        </w:rPr>
        <w:t>rezilienței climatice</w:t>
      </w:r>
      <w:r w:rsidRPr="00564368">
        <w:rPr>
          <w:rFonts w:ascii="Times New Roman" w:eastAsia="Times New Roman" w:hAnsi="Times New Roman" w:cs="Times New Roman"/>
          <w:sz w:val="24"/>
          <w:szCs w:val="24"/>
        </w:rPr>
        <w:t>”</w:t>
      </w:r>
      <w:r w:rsidRPr="00564368">
        <w:rPr>
          <w:rFonts w:ascii="Times New Roman" w:eastAsia="Times New Roman" w:hAnsi="Times New Roman" w:cs="Times New Roman"/>
          <w:i/>
          <w:iCs/>
          <w:sz w:val="24"/>
          <w:szCs w:val="24"/>
        </w:rPr>
        <w:t xml:space="preserve"> </w:t>
      </w:r>
      <w:r w:rsidRPr="00564368">
        <w:rPr>
          <w:rFonts w:ascii="Times New Roman" w:eastAsia="Times New Roman" w:hAnsi="Times New Roman" w:cs="Times New Roman"/>
          <w:sz w:val="24"/>
          <w:szCs w:val="24"/>
        </w:rPr>
        <w:t xml:space="preserve">se substituie </w:t>
      </w:r>
      <w:r w:rsidRPr="00564368">
        <w:rPr>
          <w:rFonts w:ascii="Times New Roman" w:eastAsia="Times New Roman" w:hAnsi="Times New Roman" w:cs="Times New Roman"/>
          <w:sz w:val="24"/>
          <w:szCs w:val="24"/>
        </w:rPr>
        <w:t xml:space="preserve">cu </w:t>
      </w:r>
      <w:r w:rsidRPr="00564368">
        <w:rPr>
          <w:rFonts w:ascii="Times New Roman" w:eastAsia="Times New Roman" w:hAnsi="Times New Roman" w:cs="Times New Roman"/>
          <w:sz w:val="24"/>
          <w:szCs w:val="24"/>
        </w:rPr>
        <w:t>cuvintele</w:t>
      </w:r>
      <w:r w:rsidRPr="00564368">
        <w:rPr>
          <w:rFonts w:ascii="Times New Roman" w:eastAsia="Times New Roman" w:hAnsi="Times New Roman" w:cs="Times New Roman"/>
          <w:sz w:val="24"/>
          <w:szCs w:val="24"/>
        </w:rPr>
        <w:t xml:space="preserve"> </w:t>
      </w:r>
      <w:r w:rsidR="00CC30A0" w:rsidRPr="00564368">
        <w:rPr>
          <w:rFonts w:ascii="Times New Roman" w:eastAsia="Times New Roman" w:hAnsi="Times New Roman" w:cs="Times New Roman"/>
          <w:sz w:val="24"/>
          <w:szCs w:val="24"/>
        </w:rPr>
        <w:t>”</w:t>
      </w:r>
      <w:r w:rsidRPr="00564368">
        <w:rPr>
          <w:rFonts w:ascii="Times New Roman" w:hAnsi="Times New Roman" w:cs="Times New Roman"/>
          <w:sz w:val="24"/>
          <w:szCs w:val="24"/>
        </w:rPr>
        <w:t>rezistenței la schimbările climatice</w:t>
      </w:r>
      <w:r w:rsidR="00CC30A0" w:rsidRPr="00564368">
        <w:rPr>
          <w:rFonts w:ascii="Times New Roman" w:eastAsia="Times New Roman" w:hAnsi="Times New Roman" w:cs="Times New Roman"/>
          <w:sz w:val="24"/>
          <w:szCs w:val="24"/>
        </w:rPr>
        <w:t>”;</w:t>
      </w:r>
    </w:p>
    <w:p w14:paraId="30ECDB11" w14:textId="77777777" w:rsidR="00741BC1" w:rsidRDefault="00741BC1" w:rsidP="00CC30A0">
      <w:pPr>
        <w:spacing w:line="240" w:lineRule="auto"/>
        <w:jc w:val="both"/>
        <w:rPr>
          <w:rFonts w:ascii="Times New Roman" w:eastAsia="Times New Roman" w:hAnsi="Times New Roman" w:cs="Times New Roman"/>
          <w:sz w:val="24"/>
          <w:szCs w:val="24"/>
          <w:highlight w:val="white"/>
        </w:rPr>
      </w:pPr>
    </w:p>
    <w:p w14:paraId="21940C10" w14:textId="06A53A9A" w:rsidR="00741BC1" w:rsidRPr="005A3BAF" w:rsidRDefault="00741BC1" w:rsidP="00586336">
      <w:pPr>
        <w:spacing w:line="240" w:lineRule="auto"/>
        <w:ind w:left="3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se completează cu </w:t>
      </w:r>
      <w:r>
        <w:rPr>
          <w:rFonts w:ascii="Times New Roman" w:eastAsia="Times New Roman" w:hAnsi="Times New Roman" w:cs="Times New Roman"/>
          <w:sz w:val="24"/>
          <w:szCs w:val="24"/>
        </w:rPr>
        <w:t>lit</w:t>
      </w:r>
      <w:r w:rsidR="00450FBF">
        <w:rPr>
          <w:rFonts w:ascii="Times New Roman" w:eastAsia="Times New Roman" w:hAnsi="Times New Roman" w:cs="Times New Roman"/>
          <w:sz w:val="24"/>
          <w:szCs w:val="24"/>
        </w:rPr>
        <w:t>era</w:t>
      </w:r>
      <w:r w:rsidRPr="009F41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w:t>
      </w:r>
      <w:r w:rsidRPr="009F41D3">
        <w:rPr>
          <w:rFonts w:ascii="Times New Roman" w:eastAsia="Times New Roman" w:hAnsi="Times New Roman" w:cs="Times New Roman"/>
          <w:sz w:val="24"/>
          <w:szCs w:val="24"/>
        </w:rPr>
        <w:t>)</w:t>
      </w:r>
      <w:r w:rsidRPr="005A3BAF">
        <w:rPr>
          <w:rFonts w:ascii="Times New Roman" w:eastAsia="Times New Roman" w:hAnsi="Times New Roman" w:cs="Times New Roman"/>
          <w:sz w:val="24"/>
          <w:szCs w:val="24"/>
          <w:vertAlign w:val="superscript"/>
        </w:rPr>
        <w:t>1</w:t>
      </w:r>
      <w:r w:rsidRPr="009F41D3">
        <w:rPr>
          <w:rFonts w:ascii="Times New Roman" w:eastAsia="Times New Roman" w:hAnsi="Times New Roman" w:cs="Times New Roman"/>
          <w:sz w:val="24"/>
          <w:szCs w:val="24"/>
        </w:rPr>
        <w:t xml:space="preserve"> </w:t>
      </w:r>
      <w:r w:rsidRPr="009F41D3">
        <w:rPr>
          <w:rFonts w:ascii="Times New Roman" w:eastAsia="Times New Roman" w:hAnsi="Times New Roman" w:cs="Times New Roman"/>
          <w:color w:val="000000" w:themeColor="text1"/>
          <w:sz w:val="24"/>
          <w:szCs w:val="24"/>
          <w:highlight w:val="white"/>
        </w:rPr>
        <w:t>cu următorul cuprins:</w:t>
      </w:r>
    </w:p>
    <w:p w14:paraId="05EBE762" w14:textId="786FE68D" w:rsidR="00741BC1" w:rsidRPr="00741BC1" w:rsidRDefault="00741BC1" w:rsidP="00586336">
      <w:pPr>
        <w:tabs>
          <w:tab w:val="left" w:pos="1001"/>
        </w:tabs>
        <w:spacing w:line="240" w:lineRule="auto"/>
        <w:ind w:left="340"/>
        <w:jc w:val="both"/>
        <w:rPr>
          <w:rFonts w:ascii="Times New Roman" w:hAnsi="Times New Roman" w:cs="Times New Roman"/>
          <w:w w:val="105"/>
          <w:sz w:val="24"/>
          <w:szCs w:val="24"/>
        </w:rPr>
      </w:pPr>
      <w:r w:rsidRPr="00741BC1">
        <w:rPr>
          <w:rFonts w:ascii="Times New Roman" w:eastAsia="Times New Roman" w:hAnsi="Times New Roman" w:cs="Times New Roman"/>
          <w:color w:val="000000" w:themeColor="text1"/>
          <w:sz w:val="24"/>
          <w:szCs w:val="24"/>
          <w:lang w:val="en-US"/>
        </w:rPr>
        <w:t>”</w:t>
      </w:r>
      <w:r>
        <w:rPr>
          <w:rFonts w:ascii="Times New Roman" w:eastAsia="Times New Roman" w:hAnsi="Times New Roman" w:cs="Times New Roman"/>
          <w:color w:val="000000" w:themeColor="text1"/>
          <w:sz w:val="24"/>
          <w:szCs w:val="24"/>
          <w:lang w:val="en-US"/>
        </w:rPr>
        <w:t xml:space="preserve"> </w:t>
      </w:r>
      <w:r w:rsidRPr="00741BC1">
        <w:rPr>
          <w:rFonts w:ascii="Times New Roman" w:eastAsia="Times New Roman" w:hAnsi="Times New Roman" w:cs="Times New Roman"/>
          <w:color w:val="000000" w:themeColor="text1"/>
          <w:sz w:val="24"/>
          <w:szCs w:val="24"/>
        </w:rPr>
        <w:t>b)</w:t>
      </w:r>
      <w:r w:rsidRPr="00741BC1">
        <w:rPr>
          <w:rFonts w:ascii="Times New Roman" w:eastAsia="Times New Roman" w:hAnsi="Times New Roman" w:cs="Times New Roman"/>
          <w:color w:val="000000" w:themeColor="text1"/>
          <w:sz w:val="24"/>
          <w:szCs w:val="24"/>
          <w:vertAlign w:val="superscript"/>
        </w:rPr>
        <w:t>1</w:t>
      </w:r>
      <w:r w:rsidRPr="00741BC1">
        <w:rPr>
          <w:rFonts w:ascii="Times New Roman" w:eastAsia="Times New Roman" w:hAnsi="Times New Roman" w:cs="Times New Roman"/>
          <w:color w:val="000000" w:themeColor="text1"/>
          <w:sz w:val="24"/>
          <w:szCs w:val="24"/>
        </w:rPr>
        <w:t xml:space="preserve"> </w:t>
      </w:r>
      <w:r w:rsidRPr="00741BC1">
        <w:rPr>
          <w:rFonts w:ascii="Times New Roman" w:hAnsi="Times New Roman" w:cs="Times New Roman"/>
          <w:color w:val="000000" w:themeColor="text1"/>
          <w:w w:val="105"/>
          <w:sz w:val="24"/>
          <w:szCs w:val="24"/>
        </w:rPr>
        <w:t>asigurarea reducerii emisiilor de gaze cu efect de seră prin implementarea mecanism</w:t>
      </w:r>
      <w:r w:rsidR="003E53C7">
        <w:rPr>
          <w:rFonts w:ascii="Times New Roman" w:hAnsi="Times New Roman" w:cs="Times New Roman"/>
          <w:color w:val="000000" w:themeColor="text1"/>
          <w:w w:val="105"/>
          <w:sz w:val="24"/>
          <w:szCs w:val="24"/>
        </w:rPr>
        <w:t>elor</w:t>
      </w:r>
      <w:r w:rsidRPr="00741BC1">
        <w:rPr>
          <w:rFonts w:ascii="Times New Roman" w:hAnsi="Times New Roman" w:cs="Times New Roman"/>
          <w:color w:val="000000" w:themeColor="text1"/>
          <w:w w:val="105"/>
          <w:sz w:val="24"/>
          <w:szCs w:val="24"/>
        </w:rPr>
        <w:t xml:space="preserve"> financiar</w:t>
      </w:r>
      <w:r w:rsidR="003E53C7">
        <w:rPr>
          <w:rFonts w:ascii="Times New Roman" w:hAnsi="Times New Roman" w:cs="Times New Roman"/>
          <w:color w:val="000000" w:themeColor="text1"/>
          <w:w w:val="105"/>
          <w:sz w:val="24"/>
          <w:szCs w:val="24"/>
        </w:rPr>
        <w:t>e</w:t>
      </w:r>
      <w:r w:rsidRPr="00741BC1">
        <w:rPr>
          <w:rFonts w:ascii="Times New Roman" w:hAnsi="Times New Roman" w:cs="Times New Roman"/>
          <w:color w:val="000000" w:themeColor="text1"/>
          <w:w w:val="105"/>
          <w:sz w:val="24"/>
          <w:szCs w:val="24"/>
        </w:rPr>
        <w:t xml:space="preserve"> de stabilire a prețului carbonului, în vederea promovării unei reduceri eficiente și rentabile din punct de vedere economic</w:t>
      </w:r>
      <w:r>
        <w:rPr>
          <w:rFonts w:ascii="Times New Roman" w:hAnsi="Times New Roman" w:cs="Times New Roman"/>
          <w:color w:val="000000" w:themeColor="text1"/>
          <w:w w:val="105"/>
          <w:sz w:val="24"/>
          <w:szCs w:val="24"/>
        </w:rPr>
        <w:t>;</w:t>
      </w:r>
      <w:r w:rsidRPr="00741BC1">
        <w:rPr>
          <w:rFonts w:ascii="Times New Roman" w:eastAsia="Times New Roman" w:hAnsi="Times New Roman" w:cs="Times New Roman"/>
          <w:color w:val="000000" w:themeColor="text1"/>
          <w:sz w:val="24"/>
          <w:szCs w:val="24"/>
          <w:highlight w:val="white"/>
          <w:lang w:val="en-US"/>
        </w:rPr>
        <w:t>”</w:t>
      </w:r>
      <w:r w:rsidRPr="00741BC1">
        <w:rPr>
          <w:rFonts w:ascii="Times New Roman" w:eastAsia="Times New Roman" w:hAnsi="Times New Roman" w:cs="Times New Roman"/>
          <w:color w:val="000000" w:themeColor="text1"/>
          <w:sz w:val="24"/>
          <w:szCs w:val="24"/>
          <w:lang w:val="en-US"/>
        </w:rPr>
        <w:t>;</w:t>
      </w:r>
    </w:p>
    <w:p w14:paraId="55D68408" w14:textId="46184456" w:rsidR="00741BC1" w:rsidRPr="00741BC1" w:rsidRDefault="00741BC1" w:rsidP="00586336">
      <w:pPr>
        <w:spacing w:line="240" w:lineRule="auto"/>
        <w:ind w:firstLine="720"/>
        <w:jc w:val="both"/>
        <w:rPr>
          <w:rFonts w:ascii="Times New Roman" w:eastAsia="Times New Roman" w:hAnsi="Times New Roman" w:cs="Times New Roman"/>
          <w:sz w:val="24"/>
          <w:szCs w:val="24"/>
          <w:highlight w:val="white"/>
        </w:rPr>
      </w:pPr>
    </w:p>
    <w:p w14:paraId="58352A77" w14:textId="29167554" w:rsidR="00741BC1" w:rsidRPr="009F41D3" w:rsidRDefault="00741BC1" w:rsidP="00586336">
      <w:pPr>
        <w:shd w:val="clear" w:color="auto" w:fill="FFFFFF"/>
        <w:spacing w:line="240" w:lineRule="auto"/>
        <w:ind w:left="3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litera </w:t>
      </w:r>
      <w:r>
        <w:rPr>
          <w:rFonts w:ascii="Times New Roman" w:eastAsia="Times New Roman" w:hAnsi="Times New Roman" w:cs="Times New Roman"/>
          <w:sz w:val="24"/>
          <w:szCs w:val="24"/>
        </w:rPr>
        <w:t>c</w:t>
      </w:r>
      <w:r w:rsidRPr="009F41D3">
        <w:rPr>
          <w:rFonts w:ascii="Times New Roman" w:eastAsia="Times New Roman" w:hAnsi="Times New Roman" w:cs="Times New Roman"/>
          <w:sz w:val="24"/>
          <w:szCs w:val="24"/>
        </w:rPr>
        <w:t>) va</w:t>
      </w:r>
      <w:r w:rsidRPr="009F41D3">
        <w:rPr>
          <w:rFonts w:ascii="Times New Roman" w:eastAsia="Times New Roman" w:hAnsi="Times New Roman" w:cs="Times New Roman"/>
          <w:i/>
          <w:iCs/>
          <w:sz w:val="24"/>
          <w:szCs w:val="24"/>
        </w:rPr>
        <w:t xml:space="preserve"> </w:t>
      </w:r>
      <w:r w:rsidRPr="009F41D3">
        <w:rPr>
          <w:rFonts w:ascii="Times New Roman" w:eastAsia="Times New Roman" w:hAnsi="Times New Roman" w:cs="Times New Roman"/>
          <w:sz w:val="24"/>
          <w:szCs w:val="24"/>
        </w:rPr>
        <w:t>avea următorul cuprins:</w:t>
      </w:r>
    </w:p>
    <w:p w14:paraId="17587F9C" w14:textId="6F6CF98A" w:rsidR="00741BC1" w:rsidRPr="00260ED3" w:rsidRDefault="00741BC1" w:rsidP="00586336">
      <w:pPr>
        <w:tabs>
          <w:tab w:val="left" w:pos="1001"/>
        </w:tabs>
        <w:spacing w:line="240" w:lineRule="auto"/>
        <w:ind w:left="340"/>
        <w:jc w:val="both"/>
        <w:rPr>
          <w:rFonts w:ascii="Times New Roman" w:hAnsi="Times New Roman" w:cs="Times New Roman"/>
          <w:w w:val="105"/>
          <w:sz w:val="24"/>
          <w:szCs w:val="24"/>
        </w:rPr>
      </w:pPr>
      <w:r w:rsidRPr="00260ED3">
        <w:rPr>
          <w:rFonts w:ascii="Times New Roman" w:eastAsia="Times New Roman" w:hAnsi="Times New Roman" w:cs="Times New Roman"/>
          <w:color w:val="000000" w:themeColor="text1"/>
          <w:sz w:val="24"/>
          <w:szCs w:val="24"/>
          <w:lang w:val="en-US"/>
        </w:rPr>
        <w:t>”c</w:t>
      </w:r>
      <w:r w:rsidRPr="00260ED3">
        <w:rPr>
          <w:rFonts w:ascii="Times New Roman" w:eastAsia="Times New Roman" w:hAnsi="Times New Roman" w:cs="Times New Roman"/>
          <w:color w:val="000000" w:themeColor="text1"/>
          <w:sz w:val="24"/>
          <w:szCs w:val="24"/>
        </w:rPr>
        <w:t>)</w:t>
      </w:r>
      <w:r w:rsidR="00260ED3">
        <w:rPr>
          <w:rFonts w:ascii="Times New Roman" w:hAnsi="Times New Roman" w:cs="Times New Roman"/>
          <w:w w:val="105"/>
          <w:sz w:val="24"/>
          <w:szCs w:val="24"/>
        </w:rPr>
        <w:t xml:space="preserve"> </w:t>
      </w:r>
      <w:r w:rsidRPr="00260ED3">
        <w:rPr>
          <w:rFonts w:ascii="Times New Roman" w:hAnsi="Times New Roman" w:cs="Times New Roman"/>
          <w:w w:val="105"/>
          <w:sz w:val="24"/>
          <w:szCs w:val="24"/>
        </w:rPr>
        <w:t xml:space="preserve">asigurarea monitorizării complete, actuale, transparente, exacte, coerente și comparabile </w:t>
      </w:r>
      <w:proofErr w:type="gramStart"/>
      <w:r w:rsidRPr="00260ED3">
        <w:rPr>
          <w:rFonts w:ascii="Times New Roman" w:hAnsi="Times New Roman" w:cs="Times New Roman"/>
          <w:w w:val="105"/>
          <w:sz w:val="24"/>
          <w:szCs w:val="24"/>
        </w:rPr>
        <w:t>a</w:t>
      </w:r>
      <w:proofErr w:type="gramEnd"/>
      <w:r w:rsidRPr="00260ED3">
        <w:rPr>
          <w:rFonts w:ascii="Times New Roman" w:hAnsi="Times New Roman" w:cs="Times New Roman"/>
          <w:w w:val="105"/>
          <w:sz w:val="24"/>
          <w:szCs w:val="24"/>
        </w:rPr>
        <w:t xml:space="preserve"> emisiilor de gaze cu efect de seră, precum și a raportării integrate </w:t>
      </w:r>
      <w:proofErr w:type="gramStart"/>
      <w:r w:rsidRPr="00260ED3">
        <w:rPr>
          <w:rFonts w:ascii="Times New Roman" w:hAnsi="Times New Roman" w:cs="Times New Roman"/>
          <w:w w:val="105"/>
          <w:sz w:val="24"/>
          <w:szCs w:val="24"/>
        </w:rPr>
        <w:t>a</w:t>
      </w:r>
      <w:proofErr w:type="gramEnd"/>
      <w:r w:rsidRPr="00260ED3">
        <w:rPr>
          <w:rFonts w:ascii="Times New Roman" w:hAnsi="Times New Roman" w:cs="Times New Roman"/>
          <w:w w:val="105"/>
          <w:sz w:val="24"/>
          <w:szCs w:val="24"/>
        </w:rPr>
        <w:t xml:space="preserve"> acestor emisii și a progreselor înregistrate în implementarea politicilor și măsurilor de atenuare și adaptare la schimbările climatice</w:t>
      </w:r>
      <w:r w:rsidRPr="00260ED3">
        <w:rPr>
          <w:rFonts w:ascii="Times New Roman" w:hAnsi="Times New Roman" w:cs="Times New Roman"/>
          <w:color w:val="000000" w:themeColor="text1"/>
          <w:w w:val="105"/>
          <w:sz w:val="24"/>
          <w:szCs w:val="24"/>
        </w:rPr>
        <w:t>;</w:t>
      </w:r>
      <w:r w:rsidRPr="00260ED3">
        <w:rPr>
          <w:rFonts w:ascii="Times New Roman" w:eastAsia="Times New Roman" w:hAnsi="Times New Roman" w:cs="Times New Roman"/>
          <w:color w:val="000000" w:themeColor="text1"/>
          <w:sz w:val="24"/>
          <w:szCs w:val="24"/>
          <w:highlight w:val="white"/>
          <w:lang w:val="en-US"/>
        </w:rPr>
        <w:t>”</w:t>
      </w:r>
      <w:r w:rsidRPr="00260ED3">
        <w:rPr>
          <w:rFonts w:ascii="Times New Roman" w:eastAsia="Times New Roman" w:hAnsi="Times New Roman" w:cs="Times New Roman"/>
          <w:color w:val="000000" w:themeColor="text1"/>
          <w:sz w:val="24"/>
          <w:szCs w:val="24"/>
          <w:lang w:val="en-US"/>
        </w:rPr>
        <w:t>;</w:t>
      </w:r>
    </w:p>
    <w:p w14:paraId="65C6A83E" w14:textId="77777777" w:rsidR="00741BC1" w:rsidRDefault="00741BC1" w:rsidP="00586336">
      <w:pPr>
        <w:spacing w:line="240" w:lineRule="auto"/>
        <w:ind w:firstLine="720"/>
        <w:jc w:val="both"/>
        <w:rPr>
          <w:rFonts w:ascii="Times New Roman" w:eastAsia="Times New Roman" w:hAnsi="Times New Roman" w:cs="Times New Roman"/>
          <w:sz w:val="24"/>
          <w:szCs w:val="24"/>
          <w:highlight w:val="white"/>
        </w:rPr>
      </w:pPr>
    </w:p>
    <w:p w14:paraId="7BAEFFD5" w14:textId="4DA9616A" w:rsidR="00260ED3" w:rsidRPr="009F41D3" w:rsidRDefault="00260ED3" w:rsidP="00586336">
      <w:pPr>
        <w:shd w:val="clear" w:color="auto" w:fill="FFFFFF"/>
        <w:spacing w:line="240" w:lineRule="auto"/>
        <w:ind w:left="3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litera </w:t>
      </w:r>
      <w:r>
        <w:rPr>
          <w:rFonts w:ascii="Times New Roman" w:eastAsia="Times New Roman" w:hAnsi="Times New Roman" w:cs="Times New Roman"/>
          <w:sz w:val="24"/>
          <w:szCs w:val="24"/>
        </w:rPr>
        <w:t>d</w:t>
      </w:r>
      <w:r w:rsidRPr="009F41D3">
        <w:rPr>
          <w:rFonts w:ascii="Times New Roman" w:eastAsia="Times New Roman" w:hAnsi="Times New Roman" w:cs="Times New Roman"/>
          <w:sz w:val="24"/>
          <w:szCs w:val="24"/>
        </w:rPr>
        <w:t>) va</w:t>
      </w:r>
      <w:r w:rsidRPr="009F41D3">
        <w:rPr>
          <w:rFonts w:ascii="Times New Roman" w:eastAsia="Times New Roman" w:hAnsi="Times New Roman" w:cs="Times New Roman"/>
          <w:i/>
          <w:iCs/>
          <w:sz w:val="24"/>
          <w:szCs w:val="24"/>
        </w:rPr>
        <w:t xml:space="preserve"> </w:t>
      </w:r>
      <w:r w:rsidRPr="009F41D3">
        <w:rPr>
          <w:rFonts w:ascii="Times New Roman" w:eastAsia="Times New Roman" w:hAnsi="Times New Roman" w:cs="Times New Roman"/>
          <w:sz w:val="24"/>
          <w:szCs w:val="24"/>
        </w:rPr>
        <w:t>avea următorul cuprins:</w:t>
      </w:r>
    </w:p>
    <w:p w14:paraId="039997CD" w14:textId="65CA0FE5" w:rsidR="00260ED3" w:rsidRPr="00260ED3" w:rsidRDefault="00260ED3" w:rsidP="00586336">
      <w:pPr>
        <w:tabs>
          <w:tab w:val="left" w:pos="1001"/>
        </w:tabs>
        <w:spacing w:line="240" w:lineRule="auto"/>
        <w:ind w:left="340"/>
        <w:jc w:val="both"/>
        <w:rPr>
          <w:rFonts w:ascii="Times New Roman" w:hAnsi="Times New Roman" w:cs="Times New Roman"/>
          <w:w w:val="105"/>
          <w:sz w:val="24"/>
          <w:szCs w:val="24"/>
        </w:rPr>
      </w:pPr>
      <w:proofErr w:type="gramStart"/>
      <w:r w:rsidRPr="00260ED3">
        <w:rPr>
          <w:rFonts w:ascii="Times New Roman" w:eastAsia="Times New Roman" w:hAnsi="Times New Roman" w:cs="Times New Roman"/>
          <w:color w:val="000000" w:themeColor="text1"/>
          <w:sz w:val="24"/>
          <w:szCs w:val="24"/>
          <w:lang w:val="en-US"/>
        </w:rPr>
        <w:t>”</w:t>
      </w:r>
      <w:r>
        <w:rPr>
          <w:rFonts w:ascii="Times New Roman" w:eastAsia="Times New Roman" w:hAnsi="Times New Roman" w:cs="Times New Roman"/>
          <w:color w:val="000000" w:themeColor="text1"/>
          <w:sz w:val="24"/>
          <w:szCs w:val="24"/>
          <w:lang w:val="en-US"/>
        </w:rPr>
        <w:t>d</w:t>
      </w:r>
      <w:proofErr w:type="gramEnd"/>
      <w:r w:rsidRPr="00260ED3">
        <w:rPr>
          <w:rFonts w:ascii="Times New Roman" w:eastAsia="Times New Roman" w:hAnsi="Times New Roman" w:cs="Times New Roman"/>
          <w:color w:val="000000" w:themeColor="text1"/>
          <w:sz w:val="24"/>
          <w:szCs w:val="24"/>
        </w:rPr>
        <w:t>)</w:t>
      </w:r>
      <w:r w:rsidRPr="00260ED3">
        <w:rPr>
          <w:w w:val="105"/>
        </w:rPr>
        <w:t xml:space="preserve"> </w:t>
      </w:r>
      <w:r w:rsidRPr="004854DA">
        <w:rPr>
          <w:rFonts w:ascii="Times New Roman" w:hAnsi="Times New Roman" w:cs="Times New Roman"/>
          <w:sz w:val="24"/>
          <w:szCs w:val="24"/>
        </w:rPr>
        <w:t xml:space="preserve">asigurarea accesului publicului la informațiile privind planificarea în domeniul reducerii emisiilor de gaze cu efect de seră și al adaptării la schimbările climatice, consultarea acestuia cu privire la finanțarea, evaluarea și implementarea politicilor și măsurilor planificate pentru atingerea țintelor și obiectivelor de dezvoltare neutră din punct de vedere climatic și </w:t>
      </w:r>
      <w:r w:rsidR="00116033">
        <w:rPr>
          <w:rFonts w:ascii="Times New Roman" w:hAnsi="Times New Roman" w:cs="Times New Roman"/>
          <w:sz w:val="24"/>
          <w:szCs w:val="24"/>
        </w:rPr>
        <w:t xml:space="preserve">rezistentă </w:t>
      </w:r>
      <w:r w:rsidRPr="004854DA">
        <w:rPr>
          <w:rFonts w:ascii="Times New Roman" w:hAnsi="Times New Roman" w:cs="Times New Roman"/>
          <w:sz w:val="24"/>
          <w:szCs w:val="24"/>
        </w:rPr>
        <w:t>la schimbările climatice, precum și monitorizarea și raportarea realizării acestora;</w:t>
      </w:r>
      <w:r w:rsidRPr="004854DA">
        <w:rPr>
          <w:rFonts w:ascii="Times New Roman" w:hAnsi="Times New Roman" w:cs="Times New Roman"/>
          <w:sz w:val="24"/>
          <w:szCs w:val="24"/>
          <w:highlight w:val="white"/>
          <w:lang w:val="en-US"/>
        </w:rPr>
        <w:t>”</w:t>
      </w:r>
      <w:r w:rsidRPr="004854DA">
        <w:rPr>
          <w:rFonts w:ascii="Times New Roman" w:hAnsi="Times New Roman" w:cs="Times New Roman"/>
          <w:sz w:val="24"/>
          <w:szCs w:val="24"/>
          <w:lang w:val="en-US"/>
        </w:rPr>
        <w:t>;</w:t>
      </w:r>
    </w:p>
    <w:p w14:paraId="2E2DE0B3" w14:textId="77777777" w:rsidR="00741BC1" w:rsidRPr="00260ED3" w:rsidRDefault="00741BC1" w:rsidP="00586336">
      <w:pPr>
        <w:spacing w:line="240" w:lineRule="auto"/>
        <w:jc w:val="both"/>
        <w:rPr>
          <w:rFonts w:ascii="Times New Roman" w:eastAsia="Times New Roman" w:hAnsi="Times New Roman" w:cs="Times New Roman"/>
          <w:sz w:val="24"/>
          <w:szCs w:val="24"/>
          <w:highlight w:val="white"/>
        </w:rPr>
      </w:pPr>
    </w:p>
    <w:p w14:paraId="3FDADBF5" w14:textId="77777777" w:rsidR="00DC5C83" w:rsidRPr="00DC5C83" w:rsidRDefault="00260ED3">
      <w:pPr>
        <w:pStyle w:val="ac"/>
        <w:numPr>
          <w:ilvl w:val="0"/>
          <w:numId w:val="2"/>
        </w:num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La </w:t>
      </w:r>
      <w:r w:rsidR="00387016" w:rsidRPr="009F41D3">
        <w:rPr>
          <w:rFonts w:ascii="Times New Roman" w:eastAsia="Times New Roman" w:hAnsi="Times New Roman" w:cs="Times New Roman"/>
          <w:sz w:val="24"/>
          <w:szCs w:val="24"/>
        </w:rPr>
        <w:t>Articolul 4</w:t>
      </w:r>
      <w:r w:rsidR="00387016" w:rsidRPr="009F41D3">
        <w:rPr>
          <w:rFonts w:ascii="Times New Roman" w:eastAsia="Times New Roman" w:hAnsi="Times New Roman" w:cs="Times New Roman"/>
          <w:b/>
          <w:bCs/>
          <w:sz w:val="24"/>
          <w:szCs w:val="24"/>
        </w:rPr>
        <w:t xml:space="preserve"> </w:t>
      </w:r>
    </w:p>
    <w:p w14:paraId="1809E920" w14:textId="53661A7D" w:rsidR="00DC5C83" w:rsidRDefault="00DC5C83" w:rsidP="00586336">
      <w:pPr>
        <w:spacing w:line="240" w:lineRule="auto"/>
        <w:ind w:right="140" w:firstLine="860"/>
        <w:jc w:val="both"/>
        <w:rPr>
          <w:rFonts w:ascii="Times New Roman" w:eastAsia="Times New Roman" w:hAnsi="Times New Roman" w:cs="Times New Roman"/>
          <w:sz w:val="24"/>
          <w:szCs w:val="24"/>
        </w:rPr>
      </w:pPr>
      <w:r w:rsidRPr="00DC5C83">
        <w:rPr>
          <w:rFonts w:ascii="Times New Roman" w:eastAsia="Times New Roman" w:hAnsi="Times New Roman" w:cs="Times New Roman"/>
          <w:sz w:val="24"/>
          <w:szCs w:val="24"/>
        </w:rPr>
        <w:t xml:space="preserve">la noțiunea </w:t>
      </w:r>
      <w:r w:rsidRPr="00DC5C83">
        <w:rPr>
          <w:rFonts w:ascii="Times New Roman" w:eastAsia="Times New Roman" w:hAnsi="Times New Roman" w:cs="Times New Roman"/>
          <w:i/>
          <w:iCs/>
          <w:sz w:val="24"/>
          <w:szCs w:val="24"/>
        </w:rPr>
        <w:t>“</w:t>
      </w:r>
      <w:r>
        <w:rPr>
          <w:rFonts w:ascii="Times New Roman" w:eastAsia="Times New Roman" w:hAnsi="Times New Roman" w:cs="Times New Roman"/>
          <w:i/>
          <w:iCs/>
          <w:sz w:val="24"/>
          <w:szCs w:val="24"/>
        </w:rPr>
        <w:t>adaptare</w:t>
      </w:r>
      <w:r w:rsidRPr="00DC5C83">
        <w:rPr>
          <w:rFonts w:ascii="Times New Roman" w:eastAsia="Times New Roman" w:hAnsi="Times New Roman" w:cs="Times New Roman"/>
          <w:i/>
          <w:iCs/>
          <w:sz w:val="24"/>
          <w:szCs w:val="24"/>
        </w:rPr>
        <w:t>”</w:t>
      </w:r>
      <w:r w:rsidRPr="00DC5C83">
        <w:rPr>
          <w:rFonts w:ascii="Times New Roman" w:eastAsia="Times New Roman" w:hAnsi="Times New Roman" w:cs="Times New Roman"/>
          <w:sz w:val="24"/>
          <w:szCs w:val="24"/>
        </w:rPr>
        <w:t xml:space="preserve"> </w:t>
      </w:r>
      <w:r w:rsidRPr="009F41D3">
        <w:rPr>
          <w:rFonts w:ascii="Times New Roman" w:eastAsia="Times New Roman" w:hAnsi="Times New Roman" w:cs="Times New Roman"/>
          <w:sz w:val="24"/>
          <w:szCs w:val="24"/>
        </w:rPr>
        <w:t>cuv</w:t>
      </w:r>
      <w:r w:rsidR="00FE604B">
        <w:rPr>
          <w:rFonts w:ascii="Times New Roman" w:eastAsia="Times New Roman" w:hAnsi="Times New Roman" w:cs="Times New Roman"/>
          <w:sz w:val="24"/>
          <w:szCs w:val="24"/>
        </w:rPr>
        <w:t>â</w:t>
      </w:r>
      <w:r w:rsidRPr="009F41D3">
        <w:rPr>
          <w:rFonts w:ascii="Times New Roman" w:eastAsia="Times New Roman" w:hAnsi="Times New Roman" w:cs="Times New Roman"/>
          <w:sz w:val="24"/>
          <w:szCs w:val="24"/>
        </w:rPr>
        <w:t>nt</w:t>
      </w:r>
      <w:r>
        <w:rPr>
          <w:rFonts w:ascii="Times New Roman" w:eastAsia="Times New Roman" w:hAnsi="Times New Roman" w:cs="Times New Roman"/>
          <w:sz w:val="24"/>
          <w:szCs w:val="24"/>
        </w:rPr>
        <w:t>u</w:t>
      </w:r>
      <w:r w:rsidRPr="009F41D3">
        <w:rPr>
          <w:rFonts w:ascii="Times New Roman" w:eastAsia="Times New Roman" w:hAnsi="Times New Roman" w:cs="Times New Roman"/>
          <w:sz w:val="24"/>
          <w:szCs w:val="24"/>
        </w:rPr>
        <w:t>l “</w:t>
      </w:r>
      <w:r>
        <w:rPr>
          <w:rFonts w:ascii="Times New Roman" w:eastAsia="Times New Roman" w:hAnsi="Times New Roman" w:cs="Times New Roman"/>
          <w:sz w:val="24"/>
          <w:szCs w:val="24"/>
        </w:rPr>
        <w:t>om</w:t>
      </w:r>
      <w:r w:rsidRPr="009F41D3">
        <w:rPr>
          <w:rFonts w:ascii="Times New Roman" w:eastAsia="Times New Roman" w:hAnsi="Times New Roman" w:cs="Times New Roman"/>
          <w:i/>
          <w:iCs/>
          <w:sz w:val="24"/>
          <w:szCs w:val="24"/>
        </w:rPr>
        <w:t xml:space="preserve">” </w:t>
      </w:r>
      <w:r w:rsidRPr="009F41D3">
        <w:rPr>
          <w:rFonts w:ascii="Times New Roman" w:eastAsia="Times New Roman" w:hAnsi="Times New Roman" w:cs="Times New Roman"/>
          <w:sz w:val="24"/>
          <w:szCs w:val="24"/>
        </w:rPr>
        <w:t xml:space="preserve">se substituie cu </w:t>
      </w:r>
      <w:r w:rsidRPr="00DC5C83">
        <w:rPr>
          <w:rFonts w:ascii="Times New Roman" w:eastAsia="Times New Roman" w:hAnsi="Times New Roman" w:cs="Times New Roman"/>
          <w:sz w:val="24"/>
          <w:szCs w:val="24"/>
        </w:rPr>
        <w:t>cuvintele</w:t>
      </w:r>
      <w:r w:rsidRPr="009F41D3">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acțiunea umană</w:t>
      </w:r>
      <w:r w:rsidRPr="009F41D3">
        <w:rPr>
          <w:rFonts w:ascii="Times New Roman" w:eastAsia="Times New Roman" w:hAnsi="Times New Roman" w:cs="Times New Roman"/>
          <w:i/>
          <w:iCs/>
          <w:sz w:val="24"/>
          <w:szCs w:val="24"/>
        </w:rPr>
        <w:t>”</w:t>
      </w:r>
      <w:r w:rsidRPr="009F41D3">
        <w:rPr>
          <w:rFonts w:ascii="Times New Roman" w:eastAsia="Times New Roman" w:hAnsi="Times New Roman" w:cs="Times New Roman"/>
          <w:sz w:val="24"/>
          <w:szCs w:val="24"/>
        </w:rPr>
        <w:t>;</w:t>
      </w:r>
    </w:p>
    <w:p w14:paraId="4139055E" w14:textId="45377BB3" w:rsidR="003D4AD3" w:rsidRPr="009F41D3" w:rsidRDefault="003D4AD3" w:rsidP="008D6845">
      <w:pPr>
        <w:shd w:val="clear" w:color="auto" w:fill="FFFFFF"/>
        <w:spacing w:line="240" w:lineRule="auto"/>
        <w:ind w:firstLine="86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lastRenderedPageBreak/>
        <w:t xml:space="preserve">noțiunea </w:t>
      </w:r>
      <w:r w:rsidRPr="009F41D3">
        <w:rPr>
          <w:rFonts w:ascii="Times New Roman" w:eastAsia="Times New Roman" w:hAnsi="Times New Roman" w:cs="Times New Roman"/>
          <w:i/>
          <w:iCs/>
          <w:sz w:val="24"/>
          <w:szCs w:val="24"/>
        </w:rPr>
        <w:t>“</w:t>
      </w:r>
      <w:r>
        <w:rPr>
          <w:rFonts w:ascii="Times New Roman" w:eastAsia="Times New Roman" w:hAnsi="Times New Roman" w:cs="Times New Roman"/>
          <w:i/>
          <w:iCs/>
          <w:sz w:val="24"/>
          <w:szCs w:val="24"/>
        </w:rPr>
        <w:t>gaze cu efect de seră</w:t>
      </w:r>
      <w:r w:rsidRPr="009F41D3">
        <w:rPr>
          <w:rFonts w:ascii="Times New Roman" w:eastAsia="Times New Roman" w:hAnsi="Times New Roman" w:cs="Times New Roman"/>
          <w:i/>
          <w:iCs/>
          <w:sz w:val="24"/>
          <w:szCs w:val="24"/>
        </w:rPr>
        <w:t xml:space="preserve">” </w:t>
      </w:r>
      <w:r w:rsidRPr="009F41D3">
        <w:rPr>
          <w:rFonts w:ascii="Times New Roman" w:eastAsia="Times New Roman" w:hAnsi="Times New Roman" w:cs="Times New Roman"/>
          <w:sz w:val="24"/>
          <w:szCs w:val="24"/>
        </w:rPr>
        <w:t>va</w:t>
      </w:r>
      <w:r w:rsidRPr="009F41D3">
        <w:rPr>
          <w:rFonts w:ascii="Times New Roman" w:eastAsia="Times New Roman" w:hAnsi="Times New Roman" w:cs="Times New Roman"/>
          <w:i/>
          <w:iCs/>
          <w:sz w:val="24"/>
          <w:szCs w:val="24"/>
        </w:rPr>
        <w:t xml:space="preserve"> </w:t>
      </w:r>
      <w:r w:rsidRPr="009F41D3">
        <w:rPr>
          <w:rFonts w:ascii="Times New Roman" w:eastAsia="Times New Roman" w:hAnsi="Times New Roman" w:cs="Times New Roman"/>
          <w:sz w:val="24"/>
          <w:szCs w:val="24"/>
        </w:rPr>
        <w:t>avea următorul cuprins:</w:t>
      </w:r>
    </w:p>
    <w:p w14:paraId="438FC6AF" w14:textId="2E8679FF" w:rsidR="003D4AD3" w:rsidRDefault="003D4AD3" w:rsidP="008D6845">
      <w:pPr>
        <w:pStyle w:val="af8"/>
        <w:ind w:right="136"/>
        <w:rPr>
          <w:color w:val="000000" w:themeColor="text1"/>
          <w:lang w:val="en-US"/>
        </w:rPr>
      </w:pPr>
      <w:r w:rsidRPr="008D6845">
        <w:rPr>
          <w:color w:val="000000" w:themeColor="text1"/>
          <w:lang w:val="en-US"/>
        </w:rPr>
        <w:t>“</w:t>
      </w:r>
      <w:proofErr w:type="gramStart"/>
      <w:r w:rsidR="008D6845" w:rsidRPr="008D6845">
        <w:rPr>
          <w:i/>
          <w:color w:val="000000" w:themeColor="text1"/>
          <w:w w:val="105"/>
          <w:lang w:val="ro-MD"/>
        </w:rPr>
        <w:t>gaze</w:t>
      </w:r>
      <w:proofErr w:type="gramEnd"/>
      <w:r w:rsidR="008D6845" w:rsidRPr="008D6845">
        <w:rPr>
          <w:i/>
          <w:color w:val="000000" w:themeColor="text1"/>
          <w:spacing w:val="34"/>
          <w:w w:val="105"/>
          <w:lang w:val="ro-MD"/>
        </w:rPr>
        <w:t xml:space="preserve"> </w:t>
      </w:r>
      <w:r w:rsidR="008D6845" w:rsidRPr="008D6845">
        <w:rPr>
          <w:i/>
          <w:color w:val="000000" w:themeColor="text1"/>
          <w:w w:val="105"/>
          <w:lang w:val="ro-MD"/>
        </w:rPr>
        <w:t>cu</w:t>
      </w:r>
      <w:r w:rsidR="008D6845" w:rsidRPr="008D6845">
        <w:rPr>
          <w:i/>
          <w:color w:val="000000" w:themeColor="text1"/>
          <w:spacing w:val="34"/>
          <w:w w:val="105"/>
          <w:lang w:val="ro-MD"/>
        </w:rPr>
        <w:t xml:space="preserve"> </w:t>
      </w:r>
      <w:r w:rsidR="008D6845" w:rsidRPr="008D6845">
        <w:rPr>
          <w:i/>
          <w:color w:val="000000" w:themeColor="text1"/>
          <w:w w:val="105"/>
          <w:lang w:val="ro-MD"/>
        </w:rPr>
        <w:t>efect</w:t>
      </w:r>
      <w:r w:rsidR="008D6845" w:rsidRPr="008D6845">
        <w:rPr>
          <w:i/>
          <w:color w:val="000000" w:themeColor="text1"/>
          <w:spacing w:val="34"/>
          <w:w w:val="105"/>
          <w:lang w:val="ro-MD"/>
        </w:rPr>
        <w:t xml:space="preserve"> </w:t>
      </w:r>
      <w:r w:rsidR="008D6845" w:rsidRPr="008D6845">
        <w:rPr>
          <w:i/>
          <w:color w:val="000000" w:themeColor="text1"/>
          <w:w w:val="105"/>
          <w:lang w:val="ro-MD"/>
        </w:rPr>
        <w:t>de</w:t>
      </w:r>
      <w:r w:rsidR="008D6845" w:rsidRPr="008D6845">
        <w:rPr>
          <w:i/>
          <w:color w:val="000000" w:themeColor="text1"/>
          <w:spacing w:val="34"/>
          <w:w w:val="105"/>
          <w:lang w:val="ro-MD"/>
        </w:rPr>
        <w:t xml:space="preserve"> </w:t>
      </w:r>
      <w:r w:rsidR="008D6845" w:rsidRPr="008D6845">
        <w:rPr>
          <w:i/>
          <w:color w:val="000000" w:themeColor="text1"/>
          <w:w w:val="105"/>
          <w:lang w:val="ro-MD"/>
        </w:rPr>
        <w:t>seră</w:t>
      </w:r>
      <w:r w:rsidR="008D6845" w:rsidRPr="008D6845">
        <w:rPr>
          <w:i/>
          <w:color w:val="000000" w:themeColor="text1"/>
          <w:spacing w:val="35"/>
          <w:w w:val="105"/>
          <w:lang w:val="ro-MD"/>
        </w:rPr>
        <w:t xml:space="preserve"> </w:t>
      </w:r>
      <w:r w:rsidR="008D6845" w:rsidRPr="008D6845">
        <w:rPr>
          <w:color w:val="000000" w:themeColor="text1"/>
          <w:w w:val="105"/>
          <w:lang w:val="ro-MD"/>
        </w:rPr>
        <w:t>(în</w:t>
      </w:r>
      <w:r w:rsidR="008D6845" w:rsidRPr="008D6845">
        <w:rPr>
          <w:color w:val="000000" w:themeColor="text1"/>
          <w:spacing w:val="34"/>
          <w:w w:val="105"/>
          <w:lang w:val="ro-MD"/>
        </w:rPr>
        <w:t xml:space="preserve"> </w:t>
      </w:r>
      <w:r w:rsidR="008D6845" w:rsidRPr="008D6845">
        <w:rPr>
          <w:color w:val="000000" w:themeColor="text1"/>
          <w:w w:val="105"/>
          <w:lang w:val="ro-MD"/>
        </w:rPr>
        <w:t>continuare</w:t>
      </w:r>
      <w:r w:rsidR="008D6845" w:rsidRPr="008D6845">
        <w:rPr>
          <w:color w:val="000000" w:themeColor="text1"/>
          <w:spacing w:val="34"/>
          <w:w w:val="105"/>
          <w:lang w:val="ro-MD"/>
        </w:rPr>
        <w:t xml:space="preserve"> </w:t>
      </w:r>
      <w:r w:rsidR="008D6845">
        <w:rPr>
          <w:color w:val="000000" w:themeColor="text1"/>
          <w:w w:val="105"/>
          <w:lang w:val="ro-MD"/>
        </w:rPr>
        <w:t>-</w:t>
      </w:r>
      <w:r w:rsidR="008D6845" w:rsidRPr="008D6845">
        <w:rPr>
          <w:color w:val="000000" w:themeColor="text1"/>
          <w:spacing w:val="35"/>
          <w:w w:val="105"/>
          <w:lang w:val="ro-MD"/>
        </w:rPr>
        <w:t xml:space="preserve"> </w:t>
      </w:r>
      <w:r w:rsidR="008D6845" w:rsidRPr="008D6845">
        <w:rPr>
          <w:i/>
          <w:color w:val="000000" w:themeColor="text1"/>
          <w:w w:val="105"/>
          <w:lang w:val="ro-MD"/>
        </w:rPr>
        <w:t>GES</w:t>
      </w:r>
      <w:r w:rsidR="008D6845" w:rsidRPr="008D6845">
        <w:rPr>
          <w:color w:val="000000" w:themeColor="text1"/>
          <w:w w:val="105"/>
          <w:lang w:val="ro-MD"/>
        </w:rPr>
        <w:t>)</w:t>
      </w:r>
      <w:r w:rsidR="008D6845" w:rsidRPr="008D6845">
        <w:rPr>
          <w:color w:val="000000" w:themeColor="text1"/>
          <w:spacing w:val="34"/>
          <w:w w:val="105"/>
          <w:lang w:val="ro-MD"/>
        </w:rPr>
        <w:t xml:space="preserve"> </w:t>
      </w:r>
      <w:r w:rsidR="008D6845" w:rsidRPr="008D6845">
        <w:rPr>
          <w:color w:val="000000" w:themeColor="text1"/>
          <w:w w:val="105"/>
          <w:lang w:val="ro-MD"/>
        </w:rPr>
        <w:t>–</w:t>
      </w:r>
      <w:r w:rsidR="008D6845" w:rsidRPr="008D6845">
        <w:rPr>
          <w:color w:val="000000" w:themeColor="text1"/>
          <w:spacing w:val="34"/>
          <w:w w:val="105"/>
          <w:lang w:val="ro-MD"/>
        </w:rPr>
        <w:t xml:space="preserve"> </w:t>
      </w:r>
      <w:r w:rsidR="008D6845" w:rsidRPr="008D6845">
        <w:rPr>
          <w:color w:val="000000" w:themeColor="text1"/>
          <w:w w:val="105"/>
          <w:lang w:val="ro-MD"/>
        </w:rPr>
        <w:t>amestec</w:t>
      </w:r>
      <w:r w:rsidR="008D6845" w:rsidRPr="008D6845">
        <w:rPr>
          <w:color w:val="000000" w:themeColor="text1"/>
          <w:spacing w:val="34"/>
          <w:w w:val="105"/>
          <w:lang w:val="ro-MD"/>
        </w:rPr>
        <w:t xml:space="preserve"> </w:t>
      </w:r>
      <w:r w:rsidR="008D6845" w:rsidRPr="008D6845">
        <w:rPr>
          <w:color w:val="000000" w:themeColor="text1"/>
          <w:w w:val="105"/>
          <w:lang w:val="ro-MD"/>
        </w:rPr>
        <w:t>de</w:t>
      </w:r>
      <w:r w:rsidR="008D6845" w:rsidRPr="008D6845">
        <w:rPr>
          <w:color w:val="000000" w:themeColor="text1"/>
          <w:spacing w:val="34"/>
          <w:w w:val="105"/>
          <w:lang w:val="ro-MD"/>
        </w:rPr>
        <w:t xml:space="preserve"> </w:t>
      </w:r>
      <w:r w:rsidR="008D6845" w:rsidRPr="008D6845">
        <w:rPr>
          <w:color w:val="000000" w:themeColor="text1"/>
          <w:w w:val="105"/>
          <w:lang w:val="ro-MD"/>
        </w:rPr>
        <w:t>gaze (vapori</w:t>
      </w:r>
      <w:r w:rsidR="008D6845" w:rsidRPr="008D6845">
        <w:rPr>
          <w:color w:val="000000" w:themeColor="text1"/>
          <w:spacing w:val="34"/>
          <w:w w:val="105"/>
          <w:lang w:val="ro-MD"/>
        </w:rPr>
        <w:t xml:space="preserve"> </w:t>
      </w:r>
      <w:r w:rsidR="008D6845" w:rsidRPr="008D6845">
        <w:rPr>
          <w:color w:val="000000" w:themeColor="text1"/>
          <w:w w:val="105"/>
          <w:lang w:val="ro-MD"/>
        </w:rPr>
        <w:t>de</w:t>
      </w:r>
      <w:r w:rsidR="008D6845" w:rsidRPr="008D6845">
        <w:rPr>
          <w:color w:val="000000" w:themeColor="text1"/>
          <w:spacing w:val="34"/>
          <w:w w:val="105"/>
          <w:lang w:val="ro-MD"/>
        </w:rPr>
        <w:t xml:space="preserve"> </w:t>
      </w:r>
      <w:r w:rsidR="008D6845" w:rsidRPr="008D6845">
        <w:rPr>
          <w:color w:val="000000" w:themeColor="text1"/>
          <w:w w:val="105"/>
          <w:lang w:val="ro-MD"/>
        </w:rPr>
        <w:t>apă,</w:t>
      </w:r>
      <w:r w:rsidR="008D6845" w:rsidRPr="008D6845">
        <w:rPr>
          <w:color w:val="000000" w:themeColor="text1"/>
          <w:spacing w:val="34"/>
          <w:w w:val="105"/>
          <w:lang w:val="ro-MD"/>
        </w:rPr>
        <w:t xml:space="preserve"> </w:t>
      </w:r>
      <w:r w:rsidR="008D6845" w:rsidRPr="008D6845">
        <w:rPr>
          <w:color w:val="000000" w:themeColor="text1"/>
          <w:w w:val="105"/>
          <w:lang w:val="ro-MD"/>
        </w:rPr>
        <w:t>dioxid de carbon (CO</w:t>
      </w:r>
      <w:r w:rsidR="008D6845" w:rsidRPr="008D6845">
        <w:rPr>
          <w:color w:val="000000" w:themeColor="text1"/>
          <w:w w:val="105"/>
          <w:vertAlign w:val="subscript"/>
          <w:lang w:val="ro-MD"/>
        </w:rPr>
        <w:t>2</w:t>
      </w:r>
      <w:r w:rsidR="008D6845" w:rsidRPr="008D6845">
        <w:rPr>
          <w:color w:val="000000" w:themeColor="text1"/>
          <w:w w:val="105"/>
          <w:lang w:val="ro-MD"/>
        </w:rPr>
        <w:t>), metan (CH</w:t>
      </w:r>
      <w:r w:rsidR="008D6845" w:rsidRPr="008D6845">
        <w:rPr>
          <w:color w:val="000000" w:themeColor="text1"/>
          <w:w w:val="105"/>
          <w:vertAlign w:val="subscript"/>
          <w:lang w:val="ro-MD"/>
        </w:rPr>
        <w:t>4</w:t>
      </w:r>
      <w:r w:rsidR="008D6845" w:rsidRPr="008D6845">
        <w:rPr>
          <w:color w:val="000000" w:themeColor="text1"/>
          <w:w w:val="105"/>
          <w:lang w:val="ro-MD"/>
        </w:rPr>
        <w:t>), oxid de azot (N</w:t>
      </w:r>
      <w:r w:rsidR="008D6845" w:rsidRPr="008D6845">
        <w:rPr>
          <w:color w:val="000000" w:themeColor="text1"/>
          <w:w w:val="105"/>
          <w:vertAlign w:val="subscript"/>
          <w:lang w:val="ro-MD"/>
        </w:rPr>
        <w:t>2</w:t>
      </w:r>
      <w:r w:rsidR="008D6845" w:rsidRPr="008D6845">
        <w:rPr>
          <w:color w:val="000000" w:themeColor="text1"/>
          <w:w w:val="105"/>
          <w:lang w:val="ro-MD"/>
        </w:rPr>
        <w:t>O), hidrofluorocarburi (HFCs), Perfluorocarburi (PFCs) și Hexafluorură de sulf (SF</w:t>
      </w:r>
      <w:r w:rsidR="008D6845" w:rsidRPr="008D6845">
        <w:rPr>
          <w:color w:val="000000" w:themeColor="text1"/>
          <w:w w:val="105"/>
          <w:vertAlign w:val="subscript"/>
          <w:lang w:val="ro-MD"/>
        </w:rPr>
        <w:t>6</w:t>
      </w:r>
      <w:r w:rsidR="008D6845" w:rsidRPr="008D6845">
        <w:rPr>
          <w:color w:val="000000" w:themeColor="text1"/>
          <w:w w:val="105"/>
          <w:lang w:val="ro-MD"/>
        </w:rPr>
        <w:t xml:space="preserve">)), care sunt constituenți gazoși ai atmosferei, de origine naturală sau antropică, și care absorb temperatura sau radiațiile </w:t>
      </w:r>
      <w:r w:rsidR="008D6845" w:rsidRPr="008D6845">
        <w:rPr>
          <w:color w:val="000000" w:themeColor="text1"/>
          <w:spacing w:val="-2"/>
          <w:w w:val="105"/>
          <w:lang w:val="ro-MD"/>
        </w:rPr>
        <w:t>infraroșii;</w:t>
      </w:r>
      <w:r w:rsidRPr="008D6845">
        <w:rPr>
          <w:color w:val="000000" w:themeColor="text1"/>
          <w:lang w:val="en-US"/>
        </w:rPr>
        <w:t>”;</w:t>
      </w:r>
    </w:p>
    <w:p w14:paraId="33696BAB" w14:textId="7E9DF284" w:rsidR="00B82B51" w:rsidRDefault="00B82B51" w:rsidP="00B82B51">
      <w:pPr>
        <w:spacing w:line="240" w:lineRule="auto"/>
        <w:ind w:right="140" w:firstLine="860"/>
        <w:jc w:val="both"/>
        <w:rPr>
          <w:rFonts w:ascii="Times New Roman" w:eastAsia="Times New Roman" w:hAnsi="Times New Roman" w:cs="Times New Roman"/>
          <w:sz w:val="24"/>
          <w:szCs w:val="24"/>
        </w:rPr>
      </w:pPr>
      <w:r w:rsidRPr="00DC5C83">
        <w:rPr>
          <w:rFonts w:ascii="Times New Roman" w:eastAsia="Times New Roman" w:hAnsi="Times New Roman" w:cs="Times New Roman"/>
          <w:sz w:val="24"/>
          <w:szCs w:val="24"/>
        </w:rPr>
        <w:t xml:space="preserve">la noțiunea </w:t>
      </w:r>
      <w:r w:rsidRPr="00DC5C83">
        <w:rPr>
          <w:rFonts w:ascii="Times New Roman" w:eastAsia="Times New Roman" w:hAnsi="Times New Roman" w:cs="Times New Roman"/>
          <w:i/>
          <w:iCs/>
          <w:sz w:val="24"/>
          <w:szCs w:val="24"/>
        </w:rPr>
        <w:t>“</w:t>
      </w:r>
      <w:r>
        <w:rPr>
          <w:rFonts w:ascii="Times New Roman" w:eastAsia="Times New Roman" w:hAnsi="Times New Roman" w:cs="Times New Roman"/>
          <w:i/>
          <w:iCs/>
          <w:sz w:val="24"/>
          <w:szCs w:val="24"/>
        </w:rPr>
        <w:t>verificator</w:t>
      </w:r>
      <w:r w:rsidRPr="00DC5C83">
        <w:rPr>
          <w:rFonts w:ascii="Times New Roman" w:eastAsia="Times New Roman" w:hAnsi="Times New Roman" w:cs="Times New Roman"/>
          <w:i/>
          <w:iCs/>
          <w:sz w:val="24"/>
          <w:szCs w:val="24"/>
        </w:rPr>
        <w:t>”</w:t>
      </w:r>
      <w:r w:rsidRPr="00DC5C83">
        <w:rPr>
          <w:rFonts w:ascii="Times New Roman" w:eastAsia="Times New Roman" w:hAnsi="Times New Roman" w:cs="Times New Roman"/>
          <w:sz w:val="24"/>
          <w:szCs w:val="24"/>
        </w:rPr>
        <w:t xml:space="preserve"> </w:t>
      </w:r>
      <w:r w:rsidRPr="009F41D3">
        <w:rPr>
          <w:rFonts w:ascii="Times New Roman" w:eastAsia="Times New Roman" w:hAnsi="Times New Roman" w:cs="Times New Roman"/>
          <w:sz w:val="24"/>
          <w:szCs w:val="24"/>
        </w:rPr>
        <w:t>cuv</w:t>
      </w:r>
      <w:r>
        <w:rPr>
          <w:rFonts w:ascii="Times New Roman" w:eastAsia="Times New Roman" w:hAnsi="Times New Roman" w:cs="Times New Roman"/>
          <w:sz w:val="24"/>
          <w:szCs w:val="24"/>
        </w:rPr>
        <w:t>i</w:t>
      </w:r>
      <w:r w:rsidRPr="009F41D3">
        <w:rPr>
          <w:rFonts w:ascii="Times New Roman" w:eastAsia="Times New Roman" w:hAnsi="Times New Roman" w:cs="Times New Roman"/>
          <w:sz w:val="24"/>
          <w:szCs w:val="24"/>
        </w:rPr>
        <w:t>nt</w:t>
      </w:r>
      <w:r>
        <w:rPr>
          <w:rFonts w:ascii="Times New Roman" w:eastAsia="Times New Roman" w:hAnsi="Times New Roman" w:cs="Times New Roman"/>
          <w:sz w:val="24"/>
          <w:szCs w:val="24"/>
        </w:rPr>
        <w:t>ele</w:t>
      </w:r>
      <w:r w:rsidRPr="009F41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fizică sau</w:t>
      </w:r>
      <w:r w:rsidRPr="009F41D3">
        <w:rPr>
          <w:rFonts w:ascii="Times New Roman" w:eastAsia="Times New Roman" w:hAnsi="Times New Roman" w:cs="Times New Roman"/>
          <w:i/>
          <w:iCs/>
          <w:sz w:val="24"/>
          <w:szCs w:val="24"/>
        </w:rPr>
        <w:t xml:space="preserve">” </w:t>
      </w:r>
      <w:r w:rsidRPr="009F41D3">
        <w:rPr>
          <w:rFonts w:ascii="Times New Roman" w:eastAsia="Times New Roman" w:hAnsi="Times New Roman" w:cs="Times New Roman"/>
          <w:sz w:val="24"/>
          <w:szCs w:val="24"/>
        </w:rPr>
        <w:t>se</w:t>
      </w:r>
      <w:r>
        <w:rPr>
          <w:rFonts w:ascii="Times New Roman" w:eastAsia="Times New Roman" w:hAnsi="Times New Roman" w:cs="Times New Roman"/>
          <w:sz w:val="24"/>
          <w:szCs w:val="24"/>
        </w:rPr>
        <w:t xml:space="preserve"> exclud</w:t>
      </w:r>
      <w:r w:rsidRPr="009F41D3">
        <w:rPr>
          <w:rFonts w:ascii="Times New Roman" w:eastAsia="Times New Roman" w:hAnsi="Times New Roman" w:cs="Times New Roman"/>
          <w:sz w:val="24"/>
          <w:szCs w:val="24"/>
        </w:rPr>
        <w:t>;</w:t>
      </w:r>
    </w:p>
    <w:p w14:paraId="13DBAB0C" w14:textId="77777777" w:rsidR="00DC5C83" w:rsidRDefault="00DC5C83" w:rsidP="00586336">
      <w:pPr>
        <w:spacing w:line="240" w:lineRule="auto"/>
        <w:ind w:right="140" w:firstLine="860"/>
        <w:jc w:val="both"/>
        <w:rPr>
          <w:rFonts w:ascii="Times New Roman" w:eastAsia="Times New Roman" w:hAnsi="Times New Roman" w:cs="Times New Roman"/>
          <w:sz w:val="24"/>
          <w:szCs w:val="24"/>
        </w:rPr>
      </w:pPr>
    </w:p>
    <w:p w14:paraId="2F9BEFA5" w14:textId="4F4136AF" w:rsidR="00571249" w:rsidRPr="00DC5C83" w:rsidRDefault="00387016" w:rsidP="00586336">
      <w:pPr>
        <w:spacing w:line="240" w:lineRule="auto"/>
        <w:ind w:right="140" w:firstLine="860"/>
        <w:jc w:val="both"/>
        <w:rPr>
          <w:rFonts w:ascii="Times New Roman" w:eastAsia="Times New Roman" w:hAnsi="Times New Roman" w:cs="Times New Roman"/>
          <w:sz w:val="24"/>
          <w:szCs w:val="24"/>
        </w:rPr>
      </w:pPr>
      <w:r w:rsidRPr="00DC5C83">
        <w:rPr>
          <w:rFonts w:ascii="Times New Roman" w:eastAsia="Times New Roman" w:hAnsi="Times New Roman" w:cs="Times New Roman"/>
          <w:sz w:val="24"/>
          <w:szCs w:val="24"/>
          <w:highlight w:val="white"/>
        </w:rPr>
        <w:t>se completează, în ordine alfabetică, cu următoarele noțiuni:</w:t>
      </w:r>
    </w:p>
    <w:p w14:paraId="79958AD8" w14:textId="63CF1436" w:rsidR="00260ED3" w:rsidRDefault="00387016" w:rsidP="006016DE">
      <w:pPr>
        <w:spacing w:line="240" w:lineRule="auto"/>
        <w:ind w:right="-43" w:firstLine="860"/>
        <w:jc w:val="both"/>
        <w:rPr>
          <w:rFonts w:ascii="Times New Roman" w:hAnsi="Times New Roman" w:cs="Times New Roman"/>
          <w:color w:val="000000" w:themeColor="text1"/>
          <w:sz w:val="24"/>
          <w:szCs w:val="24"/>
        </w:rPr>
      </w:pPr>
      <w:r w:rsidRPr="00DC5C83">
        <w:rPr>
          <w:rFonts w:ascii="Times New Roman" w:eastAsia="Times New Roman" w:hAnsi="Times New Roman" w:cs="Times New Roman"/>
          <w:color w:val="000000" w:themeColor="text1"/>
          <w:sz w:val="24"/>
          <w:szCs w:val="24"/>
          <w:highlight w:val="white"/>
        </w:rPr>
        <w:t>“</w:t>
      </w:r>
      <w:r w:rsidR="00260ED3" w:rsidRPr="00DC5C83">
        <w:rPr>
          <w:rFonts w:ascii="Times New Roman" w:hAnsi="Times New Roman" w:cs="Times New Roman"/>
          <w:i/>
          <w:iCs/>
          <w:color w:val="000000" w:themeColor="text1"/>
          <w:sz w:val="24"/>
          <w:szCs w:val="24"/>
        </w:rPr>
        <w:t>activitate normală care are loc după sfârșitul duratei de viață a produsului</w:t>
      </w:r>
      <w:r w:rsidR="00260ED3" w:rsidRPr="00DC5C83">
        <w:rPr>
          <w:rFonts w:ascii="Times New Roman" w:hAnsi="Times New Roman" w:cs="Times New Roman"/>
          <w:color w:val="000000" w:themeColor="text1"/>
          <w:sz w:val="24"/>
          <w:szCs w:val="24"/>
          <w:lang w:val="ro-RO"/>
        </w:rPr>
        <w:t xml:space="preserve"> </w:t>
      </w:r>
      <w:r w:rsidR="00260ED3" w:rsidRPr="00DC5C83">
        <w:rPr>
          <w:rFonts w:ascii="Times New Roman" w:hAnsi="Times New Roman" w:cs="Times New Roman"/>
          <w:color w:val="000000" w:themeColor="text1"/>
          <w:w w:val="105"/>
          <w:sz w:val="24"/>
          <w:szCs w:val="24"/>
        </w:rPr>
        <w:t>–</w:t>
      </w:r>
      <w:r w:rsidR="00260ED3" w:rsidRPr="00DC5C83">
        <w:rPr>
          <w:rFonts w:ascii="Times New Roman" w:hAnsi="Times New Roman" w:cs="Times New Roman"/>
          <w:color w:val="000000" w:themeColor="text1"/>
          <w:sz w:val="24"/>
          <w:szCs w:val="24"/>
          <w:lang w:val="ro-RO"/>
        </w:rPr>
        <w:t xml:space="preserve"> </w:t>
      </w:r>
      <w:r w:rsidR="00260ED3" w:rsidRPr="00DC5C83">
        <w:rPr>
          <w:rFonts w:ascii="Times New Roman" w:hAnsi="Times New Roman" w:cs="Times New Roman"/>
          <w:color w:val="000000" w:themeColor="text1"/>
          <w:sz w:val="24"/>
          <w:szCs w:val="24"/>
        </w:rPr>
        <w:t>tratare predominantă a unui produs după ce acesta este eliminat de utilizatorul final, pe baza practicilor și a legislației</w:t>
      </w:r>
      <w:r w:rsidR="00D144CB">
        <w:rPr>
          <w:rFonts w:ascii="Times New Roman" w:hAnsi="Times New Roman" w:cs="Times New Roman"/>
          <w:color w:val="000000" w:themeColor="text1"/>
          <w:sz w:val="24"/>
          <w:szCs w:val="24"/>
        </w:rPr>
        <w:t xml:space="preserve"> aplicabile în domeniul gestionării deșeurilor</w:t>
      </w:r>
      <w:r w:rsidR="001B45F7">
        <w:rPr>
          <w:rFonts w:ascii="Times New Roman" w:hAnsi="Times New Roman" w:cs="Times New Roman"/>
          <w:color w:val="000000" w:themeColor="text1"/>
          <w:sz w:val="24"/>
          <w:szCs w:val="24"/>
        </w:rPr>
        <w:t>;</w:t>
      </w:r>
    </w:p>
    <w:p w14:paraId="30609EF0" w14:textId="20FAD002" w:rsidR="001B45F7" w:rsidRPr="001B45F7" w:rsidRDefault="001B45F7" w:rsidP="006016DE">
      <w:pPr>
        <w:spacing w:line="240" w:lineRule="auto"/>
        <w:ind w:right="-43" w:firstLine="860"/>
        <w:jc w:val="both"/>
        <w:rPr>
          <w:rFonts w:ascii="Times New Roman" w:eastAsia="Times New Roman" w:hAnsi="Times New Roman" w:cs="Times New Roman"/>
          <w:color w:val="000000" w:themeColor="text1"/>
          <w:sz w:val="24"/>
          <w:szCs w:val="24"/>
        </w:rPr>
      </w:pPr>
      <w:r w:rsidRPr="001B45F7">
        <w:rPr>
          <w:rFonts w:ascii="Times New Roman" w:hAnsi="Times New Roman" w:cs="Times New Roman"/>
          <w:i/>
          <w:iCs/>
          <w:color w:val="000000" w:themeColor="text1"/>
          <w:sz w:val="24"/>
          <w:szCs w:val="24"/>
          <w:lang w:val="ro-RO"/>
        </w:rPr>
        <w:t>alte efecte ale aviației decât emisiile de CO2</w:t>
      </w:r>
      <w:r w:rsidRPr="001B45F7">
        <w:rPr>
          <w:rFonts w:ascii="Times New Roman" w:hAnsi="Times New Roman" w:cs="Times New Roman"/>
          <w:color w:val="000000" w:themeColor="text1"/>
          <w:sz w:val="24"/>
          <w:szCs w:val="24"/>
          <w:lang w:val="ro-RO"/>
        </w:rPr>
        <w:t xml:space="preserve"> - efectele asupra climei ale eliberării, în timpul arderii combustibililor, de emisii de oxizi de azot (</w:t>
      </w:r>
      <w:proofErr w:type="spellStart"/>
      <w:r w:rsidRPr="001B45F7">
        <w:rPr>
          <w:rFonts w:ascii="Times New Roman" w:hAnsi="Times New Roman" w:cs="Times New Roman"/>
          <w:color w:val="000000" w:themeColor="text1"/>
          <w:sz w:val="24"/>
          <w:szCs w:val="24"/>
          <w:lang w:val="ro-RO"/>
        </w:rPr>
        <w:t>NOx</w:t>
      </w:r>
      <w:proofErr w:type="spellEnd"/>
      <w:r w:rsidRPr="001B45F7">
        <w:rPr>
          <w:rFonts w:ascii="Times New Roman" w:hAnsi="Times New Roman" w:cs="Times New Roman"/>
          <w:color w:val="000000" w:themeColor="text1"/>
          <w:sz w:val="24"/>
          <w:szCs w:val="24"/>
          <w:lang w:val="ro-RO"/>
        </w:rPr>
        <w:t>), de particule de funingine</w:t>
      </w:r>
      <w:r w:rsidR="00D723F7">
        <w:rPr>
          <w:rFonts w:ascii="Times New Roman" w:hAnsi="Times New Roman" w:cs="Times New Roman"/>
          <w:color w:val="000000" w:themeColor="text1"/>
          <w:sz w:val="24"/>
          <w:szCs w:val="24"/>
          <w:lang w:val="ro-RO"/>
        </w:rPr>
        <w:t xml:space="preserve"> (carbon negru)</w:t>
      </w:r>
      <w:r w:rsidRPr="001B45F7">
        <w:rPr>
          <w:rFonts w:ascii="Times New Roman" w:hAnsi="Times New Roman" w:cs="Times New Roman"/>
          <w:color w:val="000000" w:themeColor="text1"/>
          <w:sz w:val="24"/>
          <w:szCs w:val="24"/>
          <w:lang w:val="ro-RO"/>
        </w:rPr>
        <w:t>, de specii de sulf oxidat și efectele vaporilor de apă, inclusiv a trenelor de condensare, care provin de la o aeronavă care desfășoară una dintre activitățile de aviație enumerate în anexa nr.1;</w:t>
      </w:r>
    </w:p>
    <w:p w14:paraId="382BBC8A" w14:textId="77777777" w:rsidR="00260ED3" w:rsidRPr="00DC5C83" w:rsidRDefault="00260ED3" w:rsidP="006016DE">
      <w:pPr>
        <w:pStyle w:val="af8"/>
        <w:ind w:right="-43"/>
        <w:rPr>
          <w:color w:val="000000" w:themeColor="text1"/>
          <w:w w:val="105"/>
          <w:lang w:val="ro-MD"/>
        </w:rPr>
      </w:pPr>
      <w:r w:rsidRPr="00DC5C83">
        <w:rPr>
          <w:rStyle w:val="af7"/>
          <w:b w:val="0"/>
          <w:bCs w:val="0"/>
          <w:i/>
          <w:iCs/>
          <w:color w:val="000000" w:themeColor="text1"/>
          <w:lang w:val="ro-MD"/>
        </w:rPr>
        <w:t>atenuare</w:t>
      </w:r>
      <w:r w:rsidRPr="00DC5C83">
        <w:rPr>
          <w:b/>
          <w:bCs/>
          <w:color w:val="000000" w:themeColor="text1"/>
          <w:lang w:val="ro-MD"/>
        </w:rPr>
        <w:t xml:space="preserve"> </w:t>
      </w:r>
      <w:r w:rsidRPr="00DC5C83">
        <w:rPr>
          <w:color w:val="000000" w:themeColor="text1"/>
          <w:lang w:val="ro-MD"/>
        </w:rPr>
        <w:t>– eforturi care urmăresc prevenirea sau încetinirea creșterii concentrațiilor atmosferice de gaze cu efect de seră, prin limitarea emisiilor actuale sau viitoare și prin consolidarea potențialelor absorbanți ai gazelor cu efect de seră;</w:t>
      </w:r>
    </w:p>
    <w:p w14:paraId="00ECD88C" w14:textId="77777777" w:rsidR="00260ED3" w:rsidRPr="00DC5C83" w:rsidRDefault="00260ED3" w:rsidP="006016DE">
      <w:pPr>
        <w:pStyle w:val="af8"/>
        <w:ind w:right="-43"/>
        <w:rPr>
          <w:color w:val="000000" w:themeColor="text1"/>
          <w:lang w:val="ro-MD"/>
        </w:rPr>
      </w:pPr>
      <w:r w:rsidRPr="00DC5C83">
        <w:rPr>
          <w:rFonts w:eastAsia="Arial Unicode MS"/>
          <w:i/>
          <w:iCs/>
          <w:color w:val="000000" w:themeColor="text1"/>
          <w:shd w:val="clear" w:color="auto" w:fill="FFFFFF"/>
          <w:lang w:val="ro-MD"/>
        </w:rPr>
        <w:t>ardere</w:t>
      </w:r>
      <w:r w:rsidRPr="00DC5C83">
        <w:rPr>
          <w:rFonts w:eastAsia="Arial Unicode MS"/>
          <w:color w:val="000000" w:themeColor="text1"/>
          <w:shd w:val="clear" w:color="auto" w:fill="FFFFFF"/>
          <w:lang w:val="ro-MD"/>
        </w:rPr>
        <w:t xml:space="preserve"> </w:t>
      </w:r>
      <w:r w:rsidRPr="00DC5C83">
        <w:rPr>
          <w:color w:val="000000" w:themeColor="text1"/>
          <w:w w:val="105"/>
          <w:lang w:val="ro-MD"/>
        </w:rPr>
        <w:t>–</w:t>
      </w:r>
      <w:r w:rsidRPr="00DC5C83">
        <w:rPr>
          <w:rFonts w:eastAsia="Arial Unicode MS"/>
          <w:color w:val="000000" w:themeColor="text1"/>
          <w:shd w:val="clear" w:color="auto" w:fill="FFFFFF"/>
          <w:lang w:val="ro-MD"/>
        </w:rPr>
        <w:t xml:space="preserve"> oxidare a </w:t>
      </w:r>
      <w:r w:rsidRPr="00DC5C83">
        <w:rPr>
          <w:iCs/>
          <w:color w:val="000000" w:themeColor="text1"/>
          <w:w w:val="105"/>
          <w:lang w:val="ro-MD"/>
        </w:rPr>
        <w:t>combustibililor</w:t>
      </w:r>
      <w:r w:rsidRPr="00DC5C83">
        <w:rPr>
          <w:rFonts w:eastAsia="Arial Unicode MS"/>
          <w:iCs/>
          <w:color w:val="000000" w:themeColor="text1"/>
          <w:shd w:val="clear" w:color="auto" w:fill="FFFFFF"/>
          <w:lang w:val="ro-MD"/>
        </w:rPr>
        <w:t>,</w:t>
      </w:r>
      <w:r w:rsidRPr="00DC5C83">
        <w:rPr>
          <w:rFonts w:eastAsia="Arial Unicode MS"/>
          <w:color w:val="000000" w:themeColor="text1"/>
          <w:shd w:val="clear" w:color="auto" w:fill="FFFFFF"/>
          <w:lang w:val="ro-MD"/>
        </w:rPr>
        <w:t xml:space="preserve"> indiferent de modul în care este utilizată energia termică, electrică sau mecanică produsă prin acest proces și orice alte activități asociate, inclusiv spălarea gazelor reziduale;</w:t>
      </w:r>
    </w:p>
    <w:p w14:paraId="00464FE3" w14:textId="07BF587A" w:rsidR="00DC5C83" w:rsidRPr="00DC5C83" w:rsidRDefault="00260ED3" w:rsidP="006016DE">
      <w:pPr>
        <w:pStyle w:val="af8"/>
        <w:ind w:right="-43"/>
        <w:rPr>
          <w:i/>
          <w:color w:val="000000" w:themeColor="text1"/>
          <w:w w:val="105"/>
          <w:lang w:val="ro-MD"/>
        </w:rPr>
      </w:pPr>
      <w:r w:rsidRPr="00DC5C83">
        <w:rPr>
          <w:rFonts w:eastAsia="Arial Unicode MS"/>
          <w:i/>
          <w:iCs/>
          <w:color w:val="000000" w:themeColor="text1"/>
          <w:shd w:val="clear" w:color="auto" w:fill="FFFFFF"/>
          <w:lang w:val="ro-MD"/>
        </w:rPr>
        <w:t>autorizație de emisii de gaze cu efect de seră (în continuare – autorizația de GES)</w:t>
      </w:r>
      <w:r w:rsidRPr="00DC5C83">
        <w:rPr>
          <w:rFonts w:eastAsia="Arial Unicode MS"/>
          <w:color w:val="000000" w:themeColor="text1"/>
          <w:shd w:val="clear" w:color="auto" w:fill="FFFFFF"/>
          <w:lang w:val="ro-MD"/>
        </w:rPr>
        <w:t xml:space="preserve"> </w:t>
      </w:r>
      <w:r w:rsidRPr="00DC5C83">
        <w:rPr>
          <w:color w:val="000000" w:themeColor="text1"/>
          <w:w w:val="105"/>
          <w:lang w:val="ro-MD"/>
        </w:rPr>
        <w:t>–</w:t>
      </w:r>
      <w:r w:rsidRPr="00DC5C83">
        <w:rPr>
          <w:rFonts w:eastAsia="Arial Unicode MS"/>
          <w:color w:val="000000" w:themeColor="text1"/>
          <w:shd w:val="clear" w:color="auto" w:fill="FFFFFF"/>
          <w:lang w:val="ro-MD"/>
        </w:rPr>
        <w:t xml:space="preserve"> autorizația emisă în conformitate cu art.</w:t>
      </w:r>
      <w:r w:rsidRPr="00DC5C83">
        <w:rPr>
          <w:rFonts w:eastAsia="Arial Unicode MS"/>
          <w:color w:val="000000" w:themeColor="text1"/>
          <w:sz w:val="21"/>
          <w:szCs w:val="21"/>
          <w:shd w:val="clear" w:color="auto" w:fill="FFFFFF"/>
          <w:lang w:val="ro-MD"/>
        </w:rPr>
        <w:t xml:space="preserve"> </w:t>
      </w:r>
      <w:r w:rsidRPr="00DC5C83">
        <w:rPr>
          <w:rFonts w:eastAsia="Arial Unicode MS"/>
          <w:color w:val="000000" w:themeColor="text1"/>
          <w:shd w:val="clear" w:color="auto" w:fill="FFFFFF"/>
          <w:lang w:val="ro-MD"/>
        </w:rPr>
        <w:t>48</w:t>
      </w:r>
      <w:r w:rsidRPr="00DC5C83">
        <w:rPr>
          <w:rFonts w:eastAsia="Arial Unicode MS"/>
          <w:color w:val="000000" w:themeColor="text1"/>
          <w:shd w:val="clear" w:color="auto" w:fill="FFFFFF"/>
          <w:vertAlign w:val="superscript"/>
          <w:lang w:val="ro-MD"/>
        </w:rPr>
        <w:t>1</w:t>
      </w:r>
      <w:r w:rsidR="003C52C9" w:rsidRPr="003C52C9">
        <w:rPr>
          <w:rFonts w:eastAsia="Arial Unicode MS"/>
          <w:color w:val="000000" w:themeColor="text1"/>
          <w:shd w:val="clear" w:color="auto" w:fill="FFFFFF"/>
          <w:lang w:val="ro-MD"/>
        </w:rPr>
        <w:t xml:space="preserve"> </w:t>
      </w:r>
      <w:r w:rsidR="003C52C9" w:rsidRPr="00DC5C83">
        <w:rPr>
          <w:rFonts w:eastAsia="Arial Unicode MS"/>
          <w:color w:val="000000" w:themeColor="text1"/>
          <w:shd w:val="clear" w:color="auto" w:fill="FFFFFF"/>
          <w:lang w:val="ro-MD"/>
        </w:rPr>
        <w:t>și</w:t>
      </w:r>
      <w:r w:rsidRPr="00DC5C83">
        <w:rPr>
          <w:rFonts w:eastAsia="Arial Unicode MS"/>
          <w:color w:val="000000" w:themeColor="text1"/>
          <w:shd w:val="clear" w:color="auto" w:fill="FFFFFF"/>
          <w:lang w:val="ro-MD"/>
        </w:rPr>
        <w:t xml:space="preserve"> 48</w:t>
      </w:r>
      <w:r w:rsidRPr="00DC5C83">
        <w:rPr>
          <w:rFonts w:eastAsia="Arial Unicode MS"/>
          <w:color w:val="000000" w:themeColor="text1"/>
          <w:shd w:val="clear" w:color="auto" w:fill="FFFFFF"/>
          <w:vertAlign w:val="superscript"/>
          <w:lang w:val="ro-MD"/>
        </w:rPr>
        <w:t>2</w:t>
      </w:r>
      <w:r w:rsidRPr="00DC5C83">
        <w:rPr>
          <w:rFonts w:eastAsia="Arial Unicode MS"/>
          <w:color w:val="000000" w:themeColor="text1"/>
          <w:shd w:val="clear" w:color="auto" w:fill="FFFFFF"/>
          <w:lang w:val="ro-MD"/>
        </w:rPr>
        <w:t>;</w:t>
      </w:r>
    </w:p>
    <w:p w14:paraId="2A27688C" w14:textId="77777777" w:rsidR="00DC5C83" w:rsidRDefault="00260ED3" w:rsidP="006016DE">
      <w:pPr>
        <w:pStyle w:val="af8"/>
        <w:ind w:right="-43"/>
        <w:rPr>
          <w:i/>
          <w:color w:val="000000" w:themeColor="text1"/>
          <w:w w:val="105"/>
          <w:lang w:val="ro-MD"/>
        </w:rPr>
      </w:pPr>
      <w:r w:rsidRPr="00DC5C83">
        <w:rPr>
          <w:i/>
          <w:iCs/>
          <w:color w:val="000000" w:themeColor="text1"/>
          <w:shd w:val="clear" w:color="auto" w:fill="FFFFFF"/>
          <w:lang w:val="ro-MD"/>
        </w:rPr>
        <w:t>captare</w:t>
      </w:r>
      <w:r w:rsidRPr="00DC5C83">
        <w:rPr>
          <w:color w:val="000000" w:themeColor="text1"/>
          <w:shd w:val="clear" w:color="auto" w:fill="FFFFFF"/>
          <w:lang w:val="ro-MD"/>
        </w:rPr>
        <w:t xml:space="preserve"> </w:t>
      </w:r>
      <w:r w:rsidRPr="00DC5C83">
        <w:rPr>
          <w:color w:val="000000" w:themeColor="text1"/>
          <w:w w:val="105"/>
          <w:lang w:val="ro-MD"/>
        </w:rPr>
        <w:t>–</w:t>
      </w:r>
      <w:r w:rsidRPr="00DC5C83">
        <w:rPr>
          <w:color w:val="000000" w:themeColor="text1"/>
          <w:shd w:val="clear" w:color="auto" w:fill="FFFFFF"/>
          <w:lang w:val="ro-MD"/>
        </w:rPr>
        <w:t xml:space="preserve"> proces sau procedură tehnologică necesară pentru captarea și, dacă este necesar, pentru prelucrarea sau purificarea, înainte de utilizare, a CO</w:t>
      </w:r>
      <w:r w:rsidRPr="00DC5C83">
        <w:rPr>
          <w:rStyle w:val="oj-sub"/>
          <w:color w:val="000000" w:themeColor="text1"/>
          <w:shd w:val="clear" w:color="auto" w:fill="FFFFFF"/>
          <w:vertAlign w:val="subscript"/>
          <w:lang w:val="ro-MD"/>
        </w:rPr>
        <w:t>2</w:t>
      </w:r>
      <w:r w:rsidRPr="00DC5C83">
        <w:rPr>
          <w:color w:val="000000" w:themeColor="text1"/>
          <w:shd w:val="clear" w:color="auto" w:fill="FFFFFF"/>
          <w:lang w:val="ro-MD"/>
        </w:rPr>
        <w:t xml:space="preserve"> care rezultă din activități prevăzute </w:t>
      </w:r>
      <w:r w:rsidRPr="00DC5C83">
        <w:rPr>
          <w:color w:val="000000" w:themeColor="text1"/>
          <w:w w:val="105"/>
          <w:lang w:val="ro-MD"/>
        </w:rPr>
        <w:t>în</w:t>
      </w:r>
      <w:r w:rsidRPr="00DC5C83">
        <w:rPr>
          <w:color w:val="000000" w:themeColor="text1"/>
          <w:spacing w:val="40"/>
          <w:w w:val="105"/>
          <w:lang w:val="ro-MD"/>
        </w:rPr>
        <w:t xml:space="preserve"> </w:t>
      </w:r>
      <w:r w:rsidRPr="00DC5C83">
        <w:rPr>
          <w:color w:val="000000" w:themeColor="text1"/>
          <w:w w:val="105"/>
          <w:lang w:val="ro-MD"/>
        </w:rPr>
        <w:t>anexa</w:t>
      </w:r>
      <w:r w:rsidRPr="00DC5C83">
        <w:rPr>
          <w:color w:val="000000" w:themeColor="text1"/>
          <w:spacing w:val="40"/>
          <w:w w:val="105"/>
          <w:lang w:val="ro-MD"/>
        </w:rPr>
        <w:t xml:space="preserve"> </w:t>
      </w:r>
      <w:r w:rsidRPr="00DC5C83">
        <w:rPr>
          <w:color w:val="000000" w:themeColor="text1"/>
          <w:w w:val="105"/>
          <w:lang w:val="ro-MD"/>
        </w:rPr>
        <w:t>nr.</w:t>
      </w:r>
      <w:r w:rsidRPr="00DC5C83">
        <w:rPr>
          <w:color w:val="000000" w:themeColor="text1"/>
          <w:spacing w:val="40"/>
          <w:w w:val="105"/>
          <w:lang w:val="ro-MD"/>
        </w:rPr>
        <w:t xml:space="preserve"> </w:t>
      </w:r>
      <w:r w:rsidRPr="00DC5C83">
        <w:rPr>
          <w:color w:val="000000" w:themeColor="text1"/>
          <w:w w:val="105"/>
          <w:lang w:val="ro-MD"/>
        </w:rPr>
        <w:t>1;</w:t>
      </w:r>
    </w:p>
    <w:p w14:paraId="5CA1E087" w14:textId="77777777" w:rsidR="00DC5C83" w:rsidRDefault="00260ED3" w:rsidP="006016DE">
      <w:pPr>
        <w:pStyle w:val="af8"/>
        <w:ind w:right="-43"/>
        <w:rPr>
          <w:i/>
          <w:color w:val="000000" w:themeColor="text1"/>
          <w:w w:val="105"/>
          <w:lang w:val="ro-MD"/>
        </w:rPr>
      </w:pPr>
      <w:r w:rsidRPr="00DC5C83">
        <w:rPr>
          <w:i/>
          <w:iCs/>
          <w:color w:val="000000" w:themeColor="text1"/>
          <w:w w:val="105"/>
          <w:lang w:val="ro-MD"/>
        </w:rPr>
        <w:t xml:space="preserve">certificat </w:t>
      </w:r>
      <w:r w:rsidRPr="00DC5C83">
        <w:rPr>
          <w:color w:val="000000" w:themeColor="text1"/>
          <w:w w:val="105"/>
          <w:lang w:val="ro-MD"/>
        </w:rPr>
        <w:t xml:space="preserve">– </w:t>
      </w:r>
      <w:r w:rsidRPr="00DC5C83">
        <w:rPr>
          <w:color w:val="000000" w:themeColor="text1"/>
          <w:lang w:val="ro-MD"/>
        </w:rPr>
        <w:t xml:space="preserve">certificat de emisii corespunzător unei tone de dioxid de carbon echivalent, emis pentru o perioadă determinată, valabil exclusiv în scopul respectării cerințelor prevăzute de legislație și transferabil în conformitate cu prevederile </w:t>
      </w:r>
      <w:r w:rsidRPr="00DC5C83">
        <w:rPr>
          <w:rStyle w:val="af7"/>
          <w:b w:val="0"/>
          <w:bCs w:val="0"/>
          <w:color w:val="000000" w:themeColor="text1"/>
          <w:lang w:val="ro-MD"/>
        </w:rPr>
        <w:t>Regulamentului privind stabilirea schemei de comercializare a certificatelor de emisii de gaze cu efect de seră</w:t>
      </w:r>
      <w:r w:rsidRPr="00DC5C83">
        <w:rPr>
          <w:color w:val="000000" w:themeColor="text1"/>
          <w:lang w:val="ro-MD"/>
        </w:rPr>
        <w:t>, aprobat de Guvern;</w:t>
      </w:r>
    </w:p>
    <w:p w14:paraId="64A517FB" w14:textId="77777777" w:rsidR="00DC5C83" w:rsidRDefault="00260ED3" w:rsidP="00D144CB">
      <w:pPr>
        <w:pStyle w:val="af8"/>
        <w:ind w:right="-43"/>
        <w:rPr>
          <w:color w:val="000000" w:themeColor="text1"/>
          <w:lang w:val="ro-MD"/>
        </w:rPr>
      </w:pPr>
      <w:r w:rsidRPr="00DC5C83">
        <w:rPr>
          <w:rStyle w:val="af7"/>
          <w:b w:val="0"/>
          <w:bCs w:val="0"/>
          <w:i/>
          <w:iCs/>
          <w:color w:val="000000" w:themeColor="text1"/>
          <w:lang w:val="ro-MD"/>
        </w:rPr>
        <w:t>combustibil</w:t>
      </w:r>
      <w:r w:rsidRPr="00DC5C83">
        <w:rPr>
          <w:b/>
          <w:bCs/>
          <w:color w:val="000000" w:themeColor="text1"/>
          <w:lang w:val="ro-MD"/>
        </w:rPr>
        <w:t xml:space="preserve"> </w:t>
      </w:r>
      <w:r w:rsidRPr="00DC5C83">
        <w:rPr>
          <w:color w:val="000000" w:themeColor="text1"/>
          <w:lang w:val="ro-MD"/>
        </w:rPr>
        <w:t>– orice substanță sau produs utilizat în scopul producerii de energie, prevăzut de dispozițiile Codului fiscal privind taxarea produselor energetice, precum și orice alt produs destinat utilizării, pus în vânzare sau utilizat drept carburant ori combustibil pentru încălzire, inclusiv în scopul producerii energiei electrice</w:t>
      </w:r>
      <w:r w:rsidR="00DC5C83" w:rsidRPr="00DC5C83">
        <w:rPr>
          <w:color w:val="000000" w:themeColor="text1"/>
          <w:lang w:val="ro-MD"/>
        </w:rPr>
        <w:t>;</w:t>
      </w:r>
    </w:p>
    <w:p w14:paraId="5F36B188" w14:textId="77777777" w:rsidR="00D7063B" w:rsidRDefault="00D144CB" w:rsidP="00D7063B">
      <w:pPr>
        <w:pStyle w:val="af8"/>
        <w:ind w:right="132"/>
        <w:rPr>
          <w:rFonts w:eastAsia="SimSun"/>
          <w:lang w:val="ro-RO" w:eastAsia="en-US"/>
        </w:rPr>
      </w:pPr>
      <w:r w:rsidRPr="00A63373">
        <w:rPr>
          <w:rFonts w:eastAsia="SimSun"/>
          <w:i/>
          <w:iCs/>
          <w:lang w:val="ro-RO" w:eastAsia="en-US"/>
        </w:rPr>
        <w:t>credit de compensare a emisiilor de CO</w:t>
      </w:r>
      <w:r w:rsidRPr="00A63373">
        <w:rPr>
          <w:rFonts w:eastAsia="SimSun"/>
          <w:i/>
          <w:iCs/>
          <w:vertAlign w:val="subscript"/>
          <w:lang w:val="ro-RO" w:eastAsia="en-US"/>
        </w:rPr>
        <w:t>2</w:t>
      </w:r>
      <w:r w:rsidRPr="00A63373">
        <w:rPr>
          <w:rFonts w:eastAsia="SimSun"/>
          <w:i/>
          <w:iCs/>
          <w:lang w:val="ro-RO" w:eastAsia="en-US"/>
        </w:rPr>
        <w:t xml:space="preserve"> </w:t>
      </w:r>
      <w:r w:rsidRPr="00A63373">
        <w:rPr>
          <w:rFonts w:eastAsia="SimSun"/>
          <w:lang w:val="ro-RO" w:eastAsia="en-US"/>
        </w:rPr>
        <w:t>- certificat digital care se echivalează cu reducerea sau eliminarea verificată din atmosferă a unei tone metrice de dioxid de carbon sau a unui gaz cu efect de seră direct exprimate în o tonă de CO</w:t>
      </w:r>
      <w:r w:rsidRPr="00A63373">
        <w:rPr>
          <w:rFonts w:eastAsia="SimSun"/>
          <w:vertAlign w:val="subscript"/>
          <w:lang w:val="ro-RO" w:eastAsia="en-US"/>
        </w:rPr>
        <w:t>2</w:t>
      </w:r>
      <w:r w:rsidRPr="00A63373">
        <w:rPr>
          <w:rFonts w:eastAsia="SimSun"/>
          <w:lang w:val="ro-RO" w:eastAsia="en-US"/>
        </w:rPr>
        <w:t xml:space="preserve"> echivalent, cumpărat de persoane fizice sau juridice pentru a-și neutraliza propria amprentă de carbon, finanțând proiecte ecologice certificate la nivel național, reieșind din criterii de eligibilitate prestabilite;</w:t>
      </w:r>
    </w:p>
    <w:p w14:paraId="650CED4A" w14:textId="6B34AF51" w:rsidR="00D7063B" w:rsidRPr="00215A47" w:rsidRDefault="00D7063B" w:rsidP="00D7063B">
      <w:pPr>
        <w:pStyle w:val="af8"/>
        <w:ind w:right="132"/>
        <w:rPr>
          <w:w w:val="105"/>
          <w:lang w:val="ro-RO"/>
        </w:rPr>
      </w:pPr>
      <w:r w:rsidRPr="00215A47">
        <w:rPr>
          <w:rStyle w:val="af6"/>
          <w:lang w:val="ro-RO"/>
        </w:rPr>
        <w:t>document strategic de politici publice privind dezvoltarea cu emisii reduse pe termen lung</w:t>
      </w:r>
      <w:r w:rsidRPr="00215A47">
        <w:rPr>
          <w:lang w:val="ro-RO"/>
        </w:rPr>
        <w:t xml:space="preserve"> – strategia de dezvoltare cu emisii reduse pe termen lung, care reprezintă principalul document de planificare strategică în domeniu, ale cărei obiective sunt corelate cu țintele naționale intermediare de reducere a emisiilor de GES, prevăzute în CND, și în funcție de care se ajustează celelalte </w:t>
      </w:r>
      <w:r w:rsidRPr="00215A47">
        <w:rPr>
          <w:color w:val="000000" w:themeColor="text1"/>
          <w:w w:val="105"/>
          <w:lang w:val="ro-RO"/>
        </w:rPr>
        <w:t>documente de politici sectoriale</w:t>
      </w:r>
      <w:r w:rsidRPr="00215A47">
        <w:rPr>
          <w:lang w:val="ro-RO"/>
        </w:rPr>
        <w:t xml:space="preserve"> ce contribuie la îndeplinirea angajamentelor asumate de Republica Moldova în temeiul Convenției-cadru a Organizației Națiunilor Unite cu privire la schimbarea climei (în continuare – CONUSC), ratificată prin Hotărârea Parlamentului nr. 404/1995, al Acordului de la Paris, ratificat prin Legea nr. 78/2017, precum și în cadrul Tratatului de instituire a Comunității Energetice;</w:t>
      </w:r>
    </w:p>
    <w:p w14:paraId="6FCD88D2" w14:textId="241F6350" w:rsidR="00260ED3" w:rsidRPr="00DC5C83" w:rsidRDefault="00260ED3" w:rsidP="006016DE">
      <w:pPr>
        <w:pStyle w:val="af8"/>
        <w:ind w:right="-43"/>
        <w:rPr>
          <w:i/>
          <w:color w:val="000000" w:themeColor="text1"/>
          <w:w w:val="105"/>
          <w:lang w:val="ro-MD"/>
        </w:rPr>
      </w:pPr>
      <w:r w:rsidRPr="00084BF1">
        <w:rPr>
          <w:rStyle w:val="af7"/>
          <w:b w:val="0"/>
          <w:bCs w:val="0"/>
          <w:i/>
          <w:iCs/>
          <w:lang w:val="ro-MD"/>
        </w:rPr>
        <w:lastRenderedPageBreak/>
        <w:t>emisii din activitățile supuse mecanism</w:t>
      </w:r>
      <w:r w:rsidR="00D7063B">
        <w:rPr>
          <w:rStyle w:val="af7"/>
          <w:b w:val="0"/>
          <w:bCs w:val="0"/>
          <w:i/>
          <w:iCs/>
          <w:lang w:val="ro-MD"/>
        </w:rPr>
        <w:t>elor</w:t>
      </w:r>
      <w:r w:rsidRPr="00084BF1">
        <w:rPr>
          <w:rStyle w:val="af7"/>
          <w:b w:val="0"/>
          <w:bCs w:val="0"/>
          <w:i/>
          <w:iCs/>
          <w:lang w:val="ro-MD"/>
        </w:rPr>
        <w:t xml:space="preserve"> financiar</w:t>
      </w:r>
      <w:r w:rsidR="00D7063B">
        <w:rPr>
          <w:rStyle w:val="af7"/>
          <w:b w:val="0"/>
          <w:bCs w:val="0"/>
          <w:i/>
          <w:iCs/>
          <w:lang w:val="ro-MD"/>
        </w:rPr>
        <w:t>e</w:t>
      </w:r>
      <w:r w:rsidRPr="00084BF1">
        <w:rPr>
          <w:rStyle w:val="af7"/>
          <w:b w:val="0"/>
          <w:bCs w:val="0"/>
          <w:i/>
          <w:iCs/>
          <w:lang w:val="ro-MD"/>
        </w:rPr>
        <w:t xml:space="preserve"> de stabilire a prețului pentru emisiile de dioxid de carbon</w:t>
      </w:r>
      <w:r w:rsidR="00D144CB">
        <w:rPr>
          <w:rStyle w:val="af7"/>
          <w:b w:val="0"/>
          <w:bCs w:val="0"/>
          <w:i/>
          <w:iCs/>
          <w:u w:val="single"/>
          <w:lang w:val="ro-MD"/>
        </w:rPr>
        <w:t xml:space="preserve"> </w:t>
      </w:r>
      <w:r w:rsidRPr="004D4A82">
        <w:rPr>
          <w:b/>
          <w:lang w:val="ro-MD"/>
        </w:rPr>
        <w:t>–</w:t>
      </w:r>
      <w:r w:rsidRPr="004D4A82">
        <w:rPr>
          <w:lang w:val="ro-MD"/>
        </w:rPr>
        <w:t xml:space="preserve"> eliberarea în atmosferă a gazelor cu efect de seră provenite din surse aparținând unei instalații prevăzute în secțiunea I din anexa nr. 1, eliberarea de gaze cu efect de seră de către o aeronavă care desfășoară o activitate de aviație prevăzută în secțiunea II din anexa nr. 1, eliberarea de gaze cu efect de seră de către nave care desfășoară o activitate de transport maritim prevăzută în secțiunea III din anexa nr. 1, precum și eliberarea de gaze cu efect de seră corespunzătoare activității prevăzute în secțiunea IV din anexa nr. 1.</w:t>
      </w:r>
      <w:r w:rsidR="00084BF1">
        <w:rPr>
          <w:lang w:val="ro-MD"/>
        </w:rPr>
        <w:t>;</w:t>
      </w:r>
    </w:p>
    <w:p w14:paraId="3B06E001" w14:textId="77777777" w:rsidR="00260ED3" w:rsidRPr="00084BF1" w:rsidRDefault="00260ED3" w:rsidP="00586336">
      <w:pPr>
        <w:pStyle w:val="oj-normal"/>
        <w:shd w:val="clear" w:color="auto" w:fill="FFFFFF"/>
        <w:spacing w:before="0" w:beforeAutospacing="0" w:after="0" w:afterAutospacing="0"/>
        <w:ind w:firstLine="709"/>
        <w:jc w:val="both"/>
        <w:rPr>
          <w:color w:val="000000" w:themeColor="text1"/>
          <w:lang w:val="ro-MD"/>
        </w:rPr>
      </w:pPr>
      <w:r w:rsidRPr="00084BF1">
        <w:rPr>
          <w:rStyle w:val="af7"/>
          <w:b w:val="0"/>
          <w:bCs w:val="0"/>
          <w:i/>
          <w:iCs/>
          <w:color w:val="000000" w:themeColor="text1"/>
          <w:lang w:val="ro-MD"/>
        </w:rPr>
        <w:t>entitate reglementată</w:t>
      </w:r>
      <w:r w:rsidRPr="00084BF1">
        <w:rPr>
          <w:color w:val="000000" w:themeColor="text1"/>
          <w:lang w:val="ro-MD"/>
        </w:rPr>
        <w:t xml:space="preserve"> – orice persoană fizică sau juridică, cu excepția consumatorului final de combustibili, care desfășoară activități prevăzute în</w:t>
      </w:r>
      <w:r w:rsidRPr="00084BF1">
        <w:rPr>
          <w:color w:val="000000" w:themeColor="text1"/>
          <w:w w:val="105"/>
          <w:lang w:val="ro-MD"/>
        </w:rPr>
        <w:t xml:space="preserve"> secțiunea</w:t>
      </w:r>
      <w:r w:rsidRPr="00084BF1">
        <w:rPr>
          <w:color w:val="000000" w:themeColor="text1"/>
          <w:spacing w:val="40"/>
          <w:w w:val="105"/>
          <w:lang w:val="ro-MD"/>
        </w:rPr>
        <w:t xml:space="preserve"> </w:t>
      </w:r>
      <w:r w:rsidRPr="00084BF1">
        <w:rPr>
          <w:color w:val="000000" w:themeColor="text1"/>
          <w:w w:val="105"/>
          <w:lang w:val="ro-MD"/>
        </w:rPr>
        <w:t>a</w:t>
      </w:r>
      <w:r w:rsidRPr="00084BF1">
        <w:rPr>
          <w:color w:val="000000" w:themeColor="text1"/>
          <w:spacing w:val="40"/>
          <w:w w:val="105"/>
          <w:lang w:val="ro-MD"/>
        </w:rPr>
        <w:t xml:space="preserve"> </w:t>
      </w:r>
      <w:r w:rsidRPr="00084BF1">
        <w:rPr>
          <w:color w:val="000000" w:themeColor="text1"/>
          <w:w w:val="105"/>
          <w:lang w:val="ro-MD"/>
        </w:rPr>
        <w:t>IV-a din</w:t>
      </w:r>
      <w:r w:rsidRPr="00084BF1">
        <w:rPr>
          <w:color w:val="000000" w:themeColor="text1"/>
          <w:lang w:val="ro-MD"/>
        </w:rPr>
        <w:t xml:space="preserve"> </w:t>
      </w:r>
      <w:r w:rsidRPr="00084BF1">
        <w:rPr>
          <w:rStyle w:val="af7"/>
          <w:b w:val="0"/>
          <w:bCs w:val="0"/>
          <w:color w:val="000000" w:themeColor="text1"/>
          <w:lang w:val="ro-MD"/>
        </w:rPr>
        <w:t>anexa nr. 1 la Legea nr. 74/2024 privind acțiunile climatice</w:t>
      </w:r>
      <w:r w:rsidRPr="00084BF1">
        <w:rPr>
          <w:b/>
          <w:bCs/>
          <w:color w:val="000000" w:themeColor="text1"/>
          <w:lang w:val="ro-MD"/>
        </w:rPr>
        <w:t xml:space="preserve"> </w:t>
      </w:r>
      <w:r w:rsidRPr="00084BF1">
        <w:rPr>
          <w:color w:val="000000" w:themeColor="text1"/>
          <w:lang w:val="ro-MD"/>
        </w:rPr>
        <w:t>și care se încadrează în una dintre următoarele categorii:</w:t>
      </w:r>
    </w:p>
    <w:p w14:paraId="11CC6440" w14:textId="77777777" w:rsidR="00260ED3" w:rsidRPr="00084BF1" w:rsidRDefault="00260ED3">
      <w:pPr>
        <w:pStyle w:val="af0"/>
        <w:numPr>
          <w:ilvl w:val="0"/>
          <w:numId w:val="4"/>
        </w:numPr>
        <w:spacing w:before="0" w:beforeAutospacing="0" w:after="0" w:afterAutospacing="0"/>
        <w:ind w:left="714" w:hanging="357"/>
        <w:jc w:val="both"/>
        <w:rPr>
          <w:color w:val="000000" w:themeColor="text1"/>
          <w:lang w:val="ro-MD"/>
        </w:rPr>
      </w:pPr>
      <w:r w:rsidRPr="00084BF1">
        <w:rPr>
          <w:color w:val="000000" w:themeColor="text1"/>
          <w:lang w:val="ro-MD"/>
        </w:rPr>
        <w:t xml:space="preserve">dacă combustibilul trece printr-un antrepozit fiscal, în sensul art. 119 din </w:t>
      </w:r>
      <w:r w:rsidRPr="00084BF1">
        <w:rPr>
          <w:rStyle w:val="af7"/>
          <w:b w:val="0"/>
          <w:bCs w:val="0"/>
          <w:color w:val="000000" w:themeColor="text1"/>
          <w:lang w:val="ro-MD"/>
        </w:rPr>
        <w:t>Codul fiscal nr. 1163/1997</w:t>
      </w:r>
      <w:r w:rsidRPr="00084BF1">
        <w:rPr>
          <w:b/>
          <w:bCs/>
          <w:color w:val="000000" w:themeColor="text1"/>
          <w:lang w:val="ro-MD"/>
        </w:rPr>
        <w:t xml:space="preserve">, </w:t>
      </w:r>
      <w:r w:rsidRPr="00084BF1">
        <w:rPr>
          <w:rStyle w:val="af7"/>
          <w:b w:val="0"/>
          <w:bCs w:val="0"/>
          <w:color w:val="000000" w:themeColor="text1"/>
          <w:lang w:val="ro-MD"/>
        </w:rPr>
        <w:t>antrepozitarul autorizat</w:t>
      </w:r>
      <w:r w:rsidRPr="00084BF1">
        <w:rPr>
          <w:color w:val="000000" w:themeColor="text1"/>
          <w:lang w:val="ro-MD"/>
        </w:rPr>
        <w:t>, astfel cum este definit în articolul respectiv, care are obligația de a achita acciza exigibilă;</w:t>
      </w:r>
    </w:p>
    <w:p w14:paraId="692EB594" w14:textId="77777777" w:rsidR="00260ED3" w:rsidRPr="00084BF1" w:rsidRDefault="00260ED3">
      <w:pPr>
        <w:pStyle w:val="af0"/>
        <w:numPr>
          <w:ilvl w:val="0"/>
          <w:numId w:val="4"/>
        </w:numPr>
        <w:spacing w:before="0" w:beforeAutospacing="0" w:after="0" w:afterAutospacing="0"/>
        <w:jc w:val="both"/>
        <w:rPr>
          <w:color w:val="000000" w:themeColor="text1"/>
          <w:lang w:val="ro-MD"/>
        </w:rPr>
      </w:pPr>
      <w:r w:rsidRPr="00084BF1">
        <w:rPr>
          <w:color w:val="000000" w:themeColor="text1"/>
          <w:lang w:val="ro-MD"/>
        </w:rPr>
        <w:t xml:space="preserve">în cazul în care dispozițiile de la lit. a) nu se aplică, </w:t>
      </w:r>
      <w:r w:rsidRPr="00084BF1">
        <w:rPr>
          <w:rStyle w:val="af7"/>
          <w:b w:val="0"/>
          <w:bCs w:val="0"/>
          <w:color w:val="000000" w:themeColor="text1"/>
          <w:lang w:val="ro-MD"/>
        </w:rPr>
        <w:t>orice altă persoană care are obligația de a achita acciza exigibilă</w:t>
      </w:r>
      <w:r w:rsidRPr="00084BF1">
        <w:rPr>
          <w:color w:val="000000" w:themeColor="text1"/>
          <w:lang w:val="ro-MD"/>
        </w:rPr>
        <w:t xml:space="preserve"> pentru combustibilii supuși regimului prevăzut de </w:t>
      </w:r>
      <w:r w:rsidRPr="00084BF1">
        <w:rPr>
          <w:rStyle w:val="af7"/>
          <w:b w:val="0"/>
          <w:bCs w:val="0"/>
          <w:color w:val="000000" w:themeColor="text1"/>
          <w:lang w:val="ro-MD"/>
        </w:rPr>
        <w:t>schema de comercializare a certificatelor de emisii în sectorul clădirilor, al transportului rutier și în alte sectoare</w:t>
      </w:r>
      <w:r w:rsidRPr="00084BF1">
        <w:rPr>
          <w:b/>
          <w:bCs/>
          <w:color w:val="000000" w:themeColor="text1"/>
          <w:lang w:val="ro-MD"/>
        </w:rPr>
        <w:t>,</w:t>
      </w:r>
      <w:r w:rsidRPr="00084BF1">
        <w:rPr>
          <w:color w:val="000000" w:themeColor="text1"/>
          <w:lang w:val="ro-MD"/>
        </w:rPr>
        <w:t xml:space="preserve"> aprobată de Guvern;</w:t>
      </w:r>
    </w:p>
    <w:p w14:paraId="3FF8CFCC" w14:textId="77777777" w:rsidR="00260ED3" w:rsidRPr="00084BF1" w:rsidRDefault="00260ED3">
      <w:pPr>
        <w:pStyle w:val="af0"/>
        <w:numPr>
          <w:ilvl w:val="0"/>
          <w:numId w:val="4"/>
        </w:numPr>
        <w:spacing w:before="0" w:beforeAutospacing="0" w:after="0" w:afterAutospacing="0"/>
        <w:jc w:val="both"/>
        <w:rPr>
          <w:color w:val="000000" w:themeColor="text1"/>
          <w:lang w:val="ro-MD"/>
        </w:rPr>
      </w:pPr>
      <w:r w:rsidRPr="00084BF1">
        <w:rPr>
          <w:color w:val="000000" w:themeColor="text1"/>
          <w:lang w:val="ro-MD"/>
        </w:rPr>
        <w:t xml:space="preserve">în cazul în care dispozițiile de la lit.a) și b) nu se aplică, </w:t>
      </w:r>
      <w:r w:rsidRPr="00084BF1">
        <w:rPr>
          <w:rStyle w:val="af7"/>
          <w:b w:val="0"/>
          <w:bCs w:val="0"/>
          <w:color w:val="000000" w:themeColor="text1"/>
          <w:lang w:val="ro-MD"/>
        </w:rPr>
        <w:t>orice altă persoană care trebuie înregistrată</w:t>
      </w:r>
      <w:r w:rsidRPr="00084BF1">
        <w:rPr>
          <w:rStyle w:val="af7"/>
          <w:color w:val="000000" w:themeColor="text1"/>
          <w:lang w:val="ro-MD"/>
        </w:rPr>
        <w:t xml:space="preserve"> </w:t>
      </w:r>
      <w:r w:rsidRPr="00084BF1">
        <w:rPr>
          <w:color w:val="000000" w:themeColor="text1"/>
          <w:shd w:val="clear" w:color="auto" w:fill="FFFFFF"/>
          <w:lang w:val="ro-MD"/>
        </w:rPr>
        <w:t>pentru livrările de energie electrică și de gaz natural</w:t>
      </w:r>
      <w:r w:rsidRPr="00084BF1">
        <w:rPr>
          <w:b/>
          <w:bCs/>
          <w:color w:val="000000" w:themeColor="text1"/>
          <w:lang w:val="ro-MD"/>
        </w:rPr>
        <w:t>,</w:t>
      </w:r>
      <w:r w:rsidRPr="00084BF1">
        <w:rPr>
          <w:color w:val="000000" w:themeColor="text1"/>
          <w:lang w:val="ro-MD"/>
        </w:rPr>
        <w:t xml:space="preserve"> pentru a fi obligată la plata accizei, inclusiv persoanele scutite de la plata accizei, astfel cum sunt menționate în </w:t>
      </w:r>
      <w:r w:rsidRPr="00084BF1">
        <w:rPr>
          <w:rStyle w:val="af7"/>
          <w:b w:val="0"/>
          <w:bCs w:val="0"/>
          <w:color w:val="000000" w:themeColor="text1"/>
          <w:lang w:val="ro-MD"/>
        </w:rPr>
        <w:t>Codul fiscal nr. 1163/1997</w:t>
      </w:r>
      <w:r w:rsidRPr="00084BF1">
        <w:rPr>
          <w:b/>
          <w:bCs/>
          <w:color w:val="000000" w:themeColor="text1"/>
          <w:lang w:val="ro-MD"/>
        </w:rPr>
        <w:t>;</w:t>
      </w:r>
    </w:p>
    <w:p w14:paraId="4748A791" w14:textId="77777777" w:rsidR="00260ED3" w:rsidRPr="00084BF1" w:rsidRDefault="00260ED3">
      <w:pPr>
        <w:pStyle w:val="af0"/>
        <w:numPr>
          <w:ilvl w:val="0"/>
          <w:numId w:val="4"/>
        </w:numPr>
        <w:spacing w:before="0" w:beforeAutospacing="0" w:after="0" w:afterAutospacing="0"/>
        <w:jc w:val="both"/>
        <w:rPr>
          <w:color w:val="000000" w:themeColor="text1"/>
          <w:lang w:val="ro-MD"/>
        </w:rPr>
      </w:pPr>
      <w:r w:rsidRPr="00084BF1">
        <w:rPr>
          <w:color w:val="000000" w:themeColor="text1"/>
          <w:lang w:val="ro-MD"/>
        </w:rPr>
        <w:t xml:space="preserve">în cazul în care dispozițiile de la lit.a), b) și c) nu se aplică sau în situațiile în care </w:t>
      </w:r>
      <w:r w:rsidRPr="00084BF1">
        <w:rPr>
          <w:rStyle w:val="af7"/>
          <w:b w:val="0"/>
          <w:bCs w:val="0"/>
          <w:color w:val="000000" w:themeColor="text1"/>
          <w:lang w:val="ro-MD"/>
        </w:rPr>
        <w:t>mai multe persoane sunt obligate în solidar la plata accizei</w:t>
      </w:r>
      <w:r w:rsidRPr="00084BF1">
        <w:rPr>
          <w:b/>
          <w:bCs/>
          <w:color w:val="000000" w:themeColor="text1"/>
          <w:lang w:val="ro-MD"/>
        </w:rPr>
        <w:t xml:space="preserve">, </w:t>
      </w:r>
      <w:r w:rsidRPr="00084BF1">
        <w:rPr>
          <w:rStyle w:val="af7"/>
          <w:b w:val="0"/>
          <w:bCs w:val="0"/>
          <w:color w:val="000000" w:themeColor="text1"/>
          <w:lang w:val="ro-MD"/>
        </w:rPr>
        <w:t>orice altă persoană desemnată</w:t>
      </w:r>
      <w:r w:rsidRPr="00084BF1">
        <w:rPr>
          <w:color w:val="000000" w:themeColor="text1"/>
          <w:lang w:val="ro-MD"/>
        </w:rPr>
        <w:t xml:space="preserve"> în acest sens.</w:t>
      </w:r>
    </w:p>
    <w:p w14:paraId="1D26F23B" w14:textId="77777777" w:rsidR="0073103B" w:rsidRDefault="00260ED3" w:rsidP="006016DE">
      <w:pPr>
        <w:pStyle w:val="af8"/>
        <w:ind w:right="-43"/>
        <w:rPr>
          <w:lang w:val="ro-MD"/>
        </w:rPr>
      </w:pPr>
      <w:r w:rsidRPr="00084BF1">
        <w:rPr>
          <w:rStyle w:val="af7"/>
          <w:b w:val="0"/>
          <w:bCs w:val="0"/>
          <w:i/>
          <w:iCs/>
          <w:lang w:val="ro-MD"/>
        </w:rPr>
        <w:t>eliberare pentru consum</w:t>
      </w:r>
      <w:r w:rsidRPr="00084BF1">
        <w:rPr>
          <w:lang w:val="ro-MD"/>
        </w:rPr>
        <w:t xml:space="preserve"> – în sensul activităților prevăzute în secțiunea a IV-a din anexa nr. 1, eliberarea pentru consum, astfel cum este definită în Codul fiscal nr. 1163/1997;</w:t>
      </w:r>
    </w:p>
    <w:p w14:paraId="26A34643" w14:textId="23E57092" w:rsidR="0073103B" w:rsidRPr="0073103B" w:rsidRDefault="0073103B" w:rsidP="006016DE">
      <w:pPr>
        <w:pStyle w:val="af8"/>
        <w:ind w:right="-43"/>
        <w:rPr>
          <w:i/>
          <w:w w:val="105"/>
          <w:lang w:val="ro-MD"/>
        </w:rPr>
      </w:pPr>
      <w:r w:rsidRPr="00801825">
        <w:rPr>
          <w:i/>
          <w:iCs/>
          <w:lang w:val="ro-MD" w:eastAsia="en-US"/>
        </w:rPr>
        <w:t>jaloane</w:t>
      </w:r>
      <w:r w:rsidRPr="001E7563">
        <w:rPr>
          <w:lang w:val="ro-MD" w:eastAsia="en-US"/>
        </w:rPr>
        <w:t xml:space="preserve"> </w:t>
      </w:r>
      <w:r w:rsidRPr="004A4AE4">
        <w:rPr>
          <w:w w:val="105"/>
          <w:lang w:val="ro-MD"/>
        </w:rPr>
        <w:t>–</w:t>
      </w:r>
      <w:r>
        <w:rPr>
          <w:w w:val="105"/>
          <w:lang w:val="ro-MD"/>
        </w:rPr>
        <w:t xml:space="preserve"> </w:t>
      </w:r>
      <w:r w:rsidRPr="001E7563">
        <w:rPr>
          <w:lang w:val="ro-MD" w:eastAsia="en-US"/>
        </w:rPr>
        <w:t>indicatori calitativi ai progreselor înregistrate în direcția realizării unei măsuri sau a unei investiții în scopul atingerii obiectivului privind neutralitatea climatică până în 2050, la nivel de instalație sau, în mod opțional, la nivel de întreprindere, excluzând utilizarea creditelor de compensare a emisiilor de CO</w:t>
      </w:r>
      <w:r w:rsidRPr="001E7563">
        <w:rPr>
          <w:vertAlign w:val="subscript"/>
          <w:lang w:val="ro-MD" w:eastAsia="en-US"/>
        </w:rPr>
        <w:t>2</w:t>
      </w:r>
      <w:r w:rsidRPr="001E7563">
        <w:rPr>
          <w:lang w:val="ro-MD" w:eastAsia="en-US"/>
        </w:rPr>
        <w:t>;</w:t>
      </w:r>
    </w:p>
    <w:p w14:paraId="03C12B7C" w14:textId="068B3CAC" w:rsidR="00084BF1" w:rsidRDefault="00260ED3" w:rsidP="006016DE">
      <w:pPr>
        <w:spacing w:line="240" w:lineRule="auto"/>
        <w:ind w:right="-43" w:firstLine="860"/>
        <w:jc w:val="both"/>
        <w:rPr>
          <w:rFonts w:ascii="Times New Roman" w:eastAsia="Times New Roman" w:hAnsi="Times New Roman" w:cs="Times New Roman"/>
          <w:sz w:val="24"/>
          <w:szCs w:val="24"/>
        </w:rPr>
      </w:pPr>
      <w:r w:rsidRPr="00084BF1">
        <w:rPr>
          <w:rFonts w:ascii="Times New Roman" w:hAnsi="Times New Roman" w:cs="Times New Roman"/>
          <w:i/>
          <w:iCs/>
          <w:color w:val="333333"/>
          <w:sz w:val="24"/>
          <w:szCs w:val="24"/>
          <w:shd w:val="clear" w:color="auto" w:fill="FFFFFF"/>
        </w:rPr>
        <w:t>legat chimic</w:t>
      </w:r>
      <w:r w:rsidRPr="00084BF1">
        <w:rPr>
          <w:rFonts w:ascii="Times New Roman" w:hAnsi="Times New Roman" w:cs="Times New Roman"/>
          <w:color w:val="333333"/>
          <w:sz w:val="24"/>
          <w:szCs w:val="24"/>
          <w:shd w:val="clear" w:color="auto" w:fill="FFFFFF"/>
        </w:rPr>
        <w:t xml:space="preserve"> </w:t>
      </w:r>
      <w:r w:rsidRPr="00084BF1">
        <w:rPr>
          <w:rFonts w:ascii="Times New Roman" w:hAnsi="Times New Roman" w:cs="Times New Roman"/>
          <w:w w:val="105"/>
          <w:sz w:val="24"/>
          <w:szCs w:val="24"/>
        </w:rPr>
        <w:t>–</w:t>
      </w:r>
      <w:r w:rsidRPr="00084BF1">
        <w:rPr>
          <w:rFonts w:ascii="Times New Roman" w:hAnsi="Times New Roman" w:cs="Times New Roman"/>
          <w:color w:val="333333"/>
          <w:sz w:val="24"/>
          <w:szCs w:val="24"/>
          <w:shd w:val="clear" w:color="auto" w:fill="FFFFFF"/>
        </w:rPr>
        <w:t xml:space="preserve"> CO</w:t>
      </w:r>
      <w:r w:rsidRPr="00084BF1">
        <w:rPr>
          <w:rStyle w:val="oj-sub"/>
          <w:rFonts w:ascii="Times New Roman" w:hAnsi="Times New Roman" w:cs="Times New Roman"/>
          <w:color w:val="333333"/>
          <w:sz w:val="24"/>
          <w:szCs w:val="24"/>
          <w:shd w:val="clear" w:color="auto" w:fill="FFFFFF"/>
          <w:vertAlign w:val="subscript"/>
        </w:rPr>
        <w:t>2</w:t>
      </w:r>
      <w:r w:rsidRPr="00084BF1">
        <w:rPr>
          <w:rFonts w:ascii="Times New Roman" w:hAnsi="Times New Roman" w:cs="Times New Roman"/>
          <w:color w:val="333333"/>
          <w:sz w:val="24"/>
          <w:szCs w:val="24"/>
          <w:shd w:val="clear" w:color="auto" w:fill="FFFFFF"/>
        </w:rPr>
        <w:t xml:space="preserve"> este transformat chimic astfel încât atomul de carbon să fie fixat chimic prin legături puternice, într-un mod care să împiedice producerea impactului său asupra încălzirii globale;</w:t>
      </w:r>
    </w:p>
    <w:p w14:paraId="4E64C13A" w14:textId="4EFE1039" w:rsidR="00260ED3" w:rsidRPr="00084BF1" w:rsidRDefault="00260ED3" w:rsidP="006016DE">
      <w:pPr>
        <w:spacing w:line="240" w:lineRule="auto"/>
        <w:ind w:right="-43" w:firstLine="860"/>
        <w:jc w:val="both"/>
        <w:rPr>
          <w:rFonts w:ascii="Times New Roman" w:eastAsia="Times New Roman" w:hAnsi="Times New Roman" w:cs="Times New Roman"/>
          <w:sz w:val="24"/>
          <w:szCs w:val="24"/>
        </w:rPr>
      </w:pPr>
      <w:r w:rsidRPr="00084BF1">
        <w:rPr>
          <w:rFonts w:ascii="Times New Roman" w:hAnsi="Times New Roman" w:cs="Times New Roman"/>
          <w:bCs/>
          <w:i/>
          <w:color w:val="000000"/>
          <w:sz w:val="24"/>
          <w:szCs w:val="24"/>
          <w:shd w:val="clear" w:color="auto" w:fill="FFFFFF"/>
        </w:rPr>
        <w:t>operator</w:t>
      </w:r>
      <w:r w:rsidRPr="00084BF1">
        <w:rPr>
          <w:rFonts w:ascii="Times New Roman" w:hAnsi="Times New Roman" w:cs="Times New Roman"/>
          <w:bCs/>
          <w:color w:val="000000"/>
          <w:sz w:val="24"/>
          <w:szCs w:val="24"/>
          <w:shd w:val="clear" w:color="auto" w:fill="FFFFFF"/>
        </w:rPr>
        <w:t xml:space="preserve"> </w:t>
      </w:r>
      <w:r w:rsidRPr="00084BF1">
        <w:rPr>
          <w:rFonts w:ascii="Times New Roman" w:hAnsi="Times New Roman" w:cs="Times New Roman"/>
          <w:w w:val="105"/>
          <w:sz w:val="24"/>
          <w:szCs w:val="24"/>
        </w:rPr>
        <w:t>–</w:t>
      </w:r>
      <w:r w:rsidRPr="00084BF1">
        <w:rPr>
          <w:rFonts w:ascii="Times New Roman" w:hAnsi="Times New Roman" w:cs="Times New Roman"/>
          <w:bCs/>
          <w:color w:val="000000"/>
          <w:sz w:val="24"/>
          <w:szCs w:val="24"/>
          <w:shd w:val="clear" w:color="auto" w:fill="FFFFFF"/>
        </w:rPr>
        <w:t xml:space="preserve"> orice persoană </w:t>
      </w:r>
      <w:r w:rsidRPr="00084BF1">
        <w:rPr>
          <w:rFonts w:ascii="Times New Roman" w:hAnsi="Times New Roman" w:cs="Times New Roman"/>
          <w:bCs/>
          <w:color w:val="000000"/>
          <w:sz w:val="24"/>
          <w:szCs w:val="24"/>
        </w:rPr>
        <w:t>fizică sau juridică</w:t>
      </w:r>
      <w:r w:rsidRPr="00084BF1">
        <w:rPr>
          <w:rFonts w:ascii="Times New Roman" w:hAnsi="Times New Roman" w:cs="Times New Roman"/>
          <w:bCs/>
          <w:color w:val="000000"/>
          <w:sz w:val="24"/>
          <w:szCs w:val="24"/>
          <w:shd w:val="clear" w:color="auto" w:fill="FFFFFF"/>
        </w:rPr>
        <w:t xml:space="preserve"> care controlează </w:t>
      </w:r>
      <w:r w:rsidRPr="00084BF1">
        <w:rPr>
          <w:rFonts w:ascii="Times New Roman" w:hAnsi="Times New Roman" w:cs="Times New Roman"/>
          <w:color w:val="000000"/>
          <w:sz w:val="24"/>
          <w:szCs w:val="24"/>
          <w:shd w:val="clear" w:color="auto" w:fill="FFFFFF"/>
        </w:rPr>
        <w:t xml:space="preserve">funcționarea din punct de vedere tehnic a </w:t>
      </w:r>
      <w:r w:rsidRPr="00084BF1">
        <w:rPr>
          <w:rFonts w:ascii="Times New Roman" w:hAnsi="Times New Roman" w:cs="Times New Roman"/>
          <w:bCs/>
          <w:color w:val="000000"/>
          <w:sz w:val="24"/>
          <w:szCs w:val="24"/>
          <w:shd w:val="clear" w:color="auto" w:fill="FFFFFF"/>
        </w:rPr>
        <w:t xml:space="preserve">instalației or </w:t>
      </w:r>
      <w:r w:rsidRPr="00084BF1">
        <w:rPr>
          <w:rFonts w:ascii="Times New Roman" w:hAnsi="Times New Roman" w:cs="Times New Roman"/>
          <w:color w:val="000000"/>
          <w:sz w:val="24"/>
          <w:szCs w:val="24"/>
          <w:shd w:val="clear" w:color="auto" w:fill="FFFFFF"/>
        </w:rPr>
        <w:t>a unei părți ai acesteia</w:t>
      </w:r>
      <w:r w:rsidRPr="00084BF1">
        <w:rPr>
          <w:rFonts w:ascii="Times New Roman" w:hAnsi="Times New Roman" w:cs="Times New Roman"/>
          <w:bCs/>
          <w:color w:val="000000"/>
          <w:sz w:val="24"/>
          <w:szCs w:val="24"/>
          <w:shd w:val="clear" w:color="auto" w:fill="FFFFFF"/>
        </w:rPr>
        <w:t xml:space="preserve"> sau persoanei căreia i-a fost delegată cu putere economică decisivă asupra funcționării tehnice a instalației;</w:t>
      </w:r>
    </w:p>
    <w:p w14:paraId="0A559FF8" w14:textId="77777777" w:rsidR="00260ED3" w:rsidRPr="00084BF1" w:rsidRDefault="00260ED3" w:rsidP="006016DE">
      <w:pPr>
        <w:spacing w:line="240" w:lineRule="auto"/>
        <w:ind w:right="-43" w:firstLine="709"/>
        <w:jc w:val="both"/>
        <w:rPr>
          <w:rFonts w:ascii="Times New Roman" w:hAnsi="Times New Roman" w:cs="Times New Roman"/>
          <w:sz w:val="24"/>
          <w:szCs w:val="24"/>
          <w:shd w:val="clear" w:color="auto" w:fill="FFFFFF"/>
        </w:rPr>
      </w:pPr>
      <w:r w:rsidRPr="00084BF1">
        <w:rPr>
          <w:rFonts w:ascii="Times New Roman" w:hAnsi="Times New Roman" w:cs="Times New Roman"/>
          <w:i/>
          <w:iCs/>
          <w:sz w:val="24"/>
          <w:szCs w:val="24"/>
          <w:shd w:val="clear" w:color="auto" w:fill="FFFFFF"/>
        </w:rPr>
        <w:t xml:space="preserve">operator de aeronavă </w:t>
      </w:r>
      <w:r w:rsidRPr="00084BF1">
        <w:rPr>
          <w:rFonts w:ascii="Times New Roman" w:hAnsi="Times New Roman" w:cs="Times New Roman"/>
          <w:w w:val="105"/>
          <w:sz w:val="24"/>
          <w:szCs w:val="24"/>
        </w:rPr>
        <w:t>–</w:t>
      </w:r>
      <w:r w:rsidRPr="00084BF1">
        <w:rPr>
          <w:rFonts w:ascii="Times New Roman" w:eastAsia="Calibri" w:hAnsi="Times New Roman" w:cs="Times New Roman"/>
          <w:sz w:val="24"/>
          <w:szCs w:val="24"/>
          <w:shd w:val="clear" w:color="auto" w:fill="FFFFFF"/>
        </w:rPr>
        <w:t xml:space="preserve"> orice persoană juridică sau fizică înregistrată în modul stabilit de lege care operează o aeronavă sau proprietarul aeronavei</w:t>
      </w:r>
      <w:r w:rsidRPr="00084BF1">
        <w:rPr>
          <w:rFonts w:ascii="Times New Roman" w:hAnsi="Times New Roman" w:cs="Times New Roman"/>
          <w:sz w:val="24"/>
          <w:szCs w:val="24"/>
          <w:shd w:val="clear" w:color="auto" w:fill="FFFFFF"/>
        </w:rPr>
        <w:t>;</w:t>
      </w:r>
    </w:p>
    <w:p w14:paraId="11E6B507" w14:textId="77777777" w:rsidR="00260ED3" w:rsidRPr="00084BF1" w:rsidRDefault="00260ED3" w:rsidP="006016DE">
      <w:pPr>
        <w:pStyle w:val="af8"/>
        <w:ind w:right="-43"/>
        <w:rPr>
          <w:color w:val="000000" w:themeColor="text1"/>
          <w:lang w:val="ro-MD"/>
        </w:rPr>
      </w:pPr>
      <w:r w:rsidRPr="00084BF1">
        <w:rPr>
          <w:rFonts w:eastAsia="Arial Unicode MS"/>
          <w:i/>
          <w:iCs/>
          <w:color w:val="000000" w:themeColor="text1"/>
          <w:shd w:val="clear" w:color="auto" w:fill="FFFFFF"/>
          <w:lang w:val="ro-MD"/>
        </w:rPr>
        <w:t>persoană</w:t>
      </w:r>
      <w:r w:rsidRPr="00084BF1">
        <w:rPr>
          <w:rFonts w:eastAsia="Arial Unicode MS"/>
          <w:color w:val="000000" w:themeColor="text1"/>
          <w:shd w:val="clear" w:color="auto" w:fill="FFFFFF"/>
          <w:lang w:val="ro-MD"/>
        </w:rPr>
        <w:t xml:space="preserve"> </w:t>
      </w:r>
      <w:r w:rsidRPr="00084BF1">
        <w:rPr>
          <w:color w:val="000000" w:themeColor="text1"/>
          <w:w w:val="105"/>
          <w:lang w:val="ro-MD"/>
        </w:rPr>
        <w:t>–</w:t>
      </w:r>
      <w:r w:rsidRPr="00084BF1">
        <w:rPr>
          <w:rFonts w:eastAsia="Arial Unicode MS"/>
          <w:color w:val="000000" w:themeColor="text1"/>
          <w:shd w:val="clear" w:color="auto" w:fill="FFFFFF"/>
          <w:lang w:val="ro-MD"/>
        </w:rPr>
        <w:t xml:space="preserve"> persoană fizică sau juridică;</w:t>
      </w:r>
    </w:p>
    <w:p w14:paraId="23B801F1" w14:textId="40021ACA" w:rsidR="00260ED3" w:rsidRPr="002F2925" w:rsidRDefault="00260ED3" w:rsidP="006016DE">
      <w:pPr>
        <w:pStyle w:val="af8"/>
        <w:ind w:right="-43"/>
        <w:rPr>
          <w:color w:val="000000" w:themeColor="text1"/>
          <w:shd w:val="clear" w:color="auto" w:fill="FFFFFF"/>
          <w:lang w:val="ro-MD"/>
        </w:rPr>
      </w:pPr>
      <w:r w:rsidRPr="00084BF1">
        <w:rPr>
          <w:i/>
          <w:iCs/>
          <w:color w:val="000000" w:themeColor="text1"/>
          <w:shd w:val="clear" w:color="auto" w:fill="FFFFFF"/>
          <w:lang w:val="ro-MD"/>
        </w:rPr>
        <w:t>produs</w:t>
      </w:r>
      <w:r w:rsidRPr="00084BF1">
        <w:rPr>
          <w:color w:val="000000" w:themeColor="text1"/>
          <w:shd w:val="clear" w:color="auto" w:fill="FFFFFF"/>
          <w:lang w:val="ro-MD"/>
        </w:rPr>
        <w:t xml:space="preserve"> </w:t>
      </w:r>
      <w:r w:rsidRPr="00084BF1">
        <w:rPr>
          <w:color w:val="000000" w:themeColor="text1"/>
          <w:w w:val="105"/>
          <w:lang w:val="ro-MD"/>
        </w:rPr>
        <w:t>–</w:t>
      </w:r>
      <w:r w:rsidRPr="00084BF1">
        <w:rPr>
          <w:color w:val="000000" w:themeColor="text1"/>
          <w:shd w:val="clear" w:color="auto" w:fill="FFFFFF"/>
          <w:lang w:val="ro-MD"/>
        </w:rPr>
        <w:t xml:space="preserve"> bunuri sau materiale, inclusiv produse intermediare și derivați ai acestora, care </w:t>
      </w:r>
      <w:r w:rsidRPr="002F2925">
        <w:rPr>
          <w:color w:val="000000" w:themeColor="text1"/>
          <w:shd w:val="clear" w:color="auto" w:fill="FFFFFF"/>
          <w:lang w:val="ro-MD"/>
        </w:rPr>
        <w:t>utilizează CO</w:t>
      </w:r>
      <w:r w:rsidRPr="002F2925">
        <w:rPr>
          <w:rStyle w:val="oj-sub"/>
          <w:color w:val="000000" w:themeColor="text1"/>
          <w:shd w:val="clear" w:color="auto" w:fill="FFFFFF"/>
          <w:vertAlign w:val="subscript"/>
          <w:lang w:val="ro-MD"/>
        </w:rPr>
        <w:t>2</w:t>
      </w:r>
      <w:r w:rsidRPr="002F2925">
        <w:rPr>
          <w:color w:val="000000" w:themeColor="text1"/>
          <w:shd w:val="clear" w:color="auto" w:fill="FFFFFF"/>
          <w:lang w:val="ro-MD"/>
        </w:rPr>
        <w:t xml:space="preserve"> sau atomi de carbon derivați din CO</w:t>
      </w:r>
      <w:r w:rsidRPr="002F2925">
        <w:rPr>
          <w:rStyle w:val="oj-sub"/>
          <w:color w:val="000000" w:themeColor="text1"/>
          <w:shd w:val="clear" w:color="auto" w:fill="FFFFFF"/>
          <w:vertAlign w:val="subscript"/>
          <w:lang w:val="ro-MD"/>
        </w:rPr>
        <w:t>2</w:t>
      </w:r>
      <w:r w:rsidRPr="002F2925">
        <w:rPr>
          <w:color w:val="000000" w:themeColor="text1"/>
          <w:shd w:val="clear" w:color="auto" w:fill="FFFFFF"/>
          <w:lang w:val="ro-MD"/>
        </w:rPr>
        <w:t xml:space="preserve"> prin legare chimică;</w:t>
      </w:r>
    </w:p>
    <w:p w14:paraId="652F4C5F" w14:textId="77777777" w:rsidR="00260ED3" w:rsidRPr="002F2925" w:rsidRDefault="00260ED3" w:rsidP="006016DE">
      <w:pPr>
        <w:pStyle w:val="af8"/>
        <w:ind w:right="-43"/>
        <w:rPr>
          <w:color w:val="000000" w:themeColor="text1"/>
          <w:w w:val="105"/>
          <w:lang w:val="ro-MD"/>
        </w:rPr>
      </w:pPr>
      <w:r w:rsidRPr="002F2925">
        <w:rPr>
          <w:i/>
          <w:iCs/>
          <w:color w:val="000000" w:themeColor="text1"/>
          <w:shd w:val="clear" w:color="auto" w:fill="FFFFFF"/>
          <w:lang w:val="ro-MD"/>
        </w:rPr>
        <w:t>produs pentru construcții</w:t>
      </w:r>
      <w:r w:rsidRPr="002F2925">
        <w:rPr>
          <w:color w:val="000000" w:themeColor="text1"/>
          <w:shd w:val="clear" w:color="auto" w:fill="FFFFFF"/>
          <w:lang w:val="ro-MD"/>
        </w:rPr>
        <w:t xml:space="preserve"> – orice articol fizic cu sau fără formă introdus pe piață pentru a fi încorporat în mod permanent în construcții sau în părți ale acestora;</w:t>
      </w:r>
    </w:p>
    <w:p w14:paraId="6AF8367D" w14:textId="77777777" w:rsidR="002F2925" w:rsidRPr="002F2925" w:rsidRDefault="00260ED3" w:rsidP="006016DE">
      <w:pPr>
        <w:pStyle w:val="af8"/>
        <w:ind w:right="-43"/>
        <w:rPr>
          <w:rFonts w:eastAsia="Arial Unicode MS"/>
          <w:color w:val="000000" w:themeColor="text1"/>
          <w:shd w:val="clear" w:color="auto" w:fill="FFFFFF"/>
          <w:lang w:val="ro-MD"/>
        </w:rPr>
      </w:pPr>
      <w:r w:rsidRPr="002F2925">
        <w:rPr>
          <w:rFonts w:eastAsia="Arial Unicode MS"/>
          <w:i/>
          <w:iCs/>
          <w:color w:val="000000" w:themeColor="text1"/>
          <w:shd w:val="clear" w:color="auto" w:fill="FFFFFF"/>
          <w:lang w:val="ro-MD"/>
        </w:rPr>
        <w:t>public</w:t>
      </w:r>
      <w:r w:rsidRPr="002F2925">
        <w:rPr>
          <w:rFonts w:eastAsia="Arial Unicode MS"/>
          <w:color w:val="000000" w:themeColor="text1"/>
          <w:shd w:val="clear" w:color="auto" w:fill="FFFFFF"/>
          <w:lang w:val="ro-MD"/>
        </w:rPr>
        <w:t xml:space="preserve"> </w:t>
      </w:r>
      <w:r w:rsidRPr="002F2925">
        <w:rPr>
          <w:color w:val="000000" w:themeColor="text1"/>
          <w:w w:val="105"/>
          <w:lang w:val="ro-MD"/>
        </w:rPr>
        <w:t>–</w:t>
      </w:r>
      <w:r w:rsidRPr="002F2925">
        <w:rPr>
          <w:rFonts w:eastAsia="Arial Unicode MS"/>
          <w:color w:val="000000" w:themeColor="text1"/>
          <w:shd w:val="clear" w:color="auto" w:fill="FFFFFF"/>
          <w:lang w:val="ro-MD"/>
        </w:rPr>
        <w:t xml:space="preserve"> una sau mai multe persoane și, în conformitate cu legislația și practica națională, asociații, organizații sau grupuri constituite de acestea;</w:t>
      </w:r>
    </w:p>
    <w:p w14:paraId="4C69DB83" w14:textId="77777777" w:rsidR="002F2925" w:rsidRPr="002F2925" w:rsidRDefault="002F2925" w:rsidP="006016DE">
      <w:pPr>
        <w:pStyle w:val="af8"/>
        <w:ind w:right="-43"/>
        <w:rPr>
          <w:color w:val="000000" w:themeColor="text1"/>
          <w:lang w:val="ro-MD" w:eastAsia="en-US"/>
        </w:rPr>
      </w:pPr>
      <w:r w:rsidRPr="002F2925">
        <w:rPr>
          <w:i/>
          <w:iCs/>
          <w:color w:val="000000" w:themeColor="text1"/>
          <w:lang w:val="ro-MD" w:eastAsia="en-US"/>
        </w:rPr>
        <w:t>ținte</w:t>
      </w:r>
      <w:r w:rsidRPr="002F2925">
        <w:rPr>
          <w:color w:val="000000" w:themeColor="text1"/>
          <w:lang w:val="ro-MD" w:eastAsia="en-US"/>
        </w:rPr>
        <w:t xml:space="preserve"> </w:t>
      </w:r>
      <w:r w:rsidRPr="002F2925">
        <w:rPr>
          <w:color w:val="000000" w:themeColor="text1"/>
          <w:w w:val="105"/>
          <w:lang w:val="ro-MD"/>
        </w:rPr>
        <w:t xml:space="preserve">– </w:t>
      </w:r>
      <w:r w:rsidRPr="002F2925">
        <w:rPr>
          <w:color w:val="000000" w:themeColor="text1"/>
          <w:lang w:val="ro-MD" w:eastAsia="en-US"/>
        </w:rPr>
        <w:t>indicatori cantitativi ai progreselor înregistrate în direcția realizării unei măsuri sau a unei investiții în scopul atingerii obiectivului privind neutralitatea climatică până în 2050, la nivel de instalație sau, în mod opțional, la nivel de întreprindere, excluzând utilizarea creditelor de compensare a emisiilor de CO</w:t>
      </w:r>
      <w:r w:rsidRPr="002F2925">
        <w:rPr>
          <w:color w:val="000000" w:themeColor="text1"/>
          <w:vertAlign w:val="subscript"/>
          <w:lang w:val="ro-MD" w:eastAsia="en-US"/>
        </w:rPr>
        <w:t>2</w:t>
      </w:r>
      <w:r w:rsidRPr="002F2925">
        <w:rPr>
          <w:color w:val="000000" w:themeColor="text1"/>
          <w:lang w:val="ro-MD" w:eastAsia="en-US"/>
        </w:rPr>
        <w:t>;</w:t>
      </w:r>
    </w:p>
    <w:p w14:paraId="3637ED15" w14:textId="0F04F64F" w:rsidR="002F2925" w:rsidRPr="002F2925" w:rsidRDefault="002F2925" w:rsidP="006016DE">
      <w:pPr>
        <w:pStyle w:val="af8"/>
        <w:ind w:right="-43"/>
        <w:rPr>
          <w:color w:val="000000" w:themeColor="text1"/>
          <w:lang w:val="ro-MD"/>
        </w:rPr>
      </w:pPr>
      <w:r w:rsidRPr="002F2925">
        <w:rPr>
          <w:i/>
          <w:iCs/>
          <w:color w:val="000000" w:themeColor="text1"/>
          <w:lang w:val="ro-MD" w:eastAsia="en-US"/>
        </w:rPr>
        <w:lastRenderedPageBreak/>
        <w:t xml:space="preserve">ținte și jaloane intermediare </w:t>
      </w:r>
      <w:r w:rsidRPr="002F2925">
        <w:rPr>
          <w:color w:val="000000" w:themeColor="text1"/>
          <w:w w:val="105"/>
          <w:lang w:val="ro-MD"/>
        </w:rPr>
        <w:t>–</w:t>
      </w:r>
      <w:r w:rsidRPr="002F2925">
        <w:rPr>
          <w:color w:val="000000" w:themeColor="text1"/>
          <w:lang w:val="ro-MD" w:eastAsia="en-US"/>
        </w:rPr>
        <w:t xml:space="preserve"> ținte și jaloane stabilite pentru 31 decembrie 2030 și pentru data de 31 decembrie a fiecărui al cincilea an ulterior;</w:t>
      </w:r>
    </w:p>
    <w:p w14:paraId="00AFBFFD" w14:textId="72EFE48D" w:rsidR="00260ED3" w:rsidRPr="002F2925" w:rsidRDefault="00260ED3" w:rsidP="006016DE">
      <w:pPr>
        <w:pStyle w:val="af8"/>
        <w:ind w:right="-43"/>
        <w:rPr>
          <w:color w:val="000000" w:themeColor="text1"/>
          <w:shd w:val="clear" w:color="auto" w:fill="FFFFFF"/>
          <w:lang w:val="ro-MD"/>
        </w:rPr>
      </w:pPr>
      <w:r w:rsidRPr="002F2925">
        <w:rPr>
          <w:i/>
          <w:iCs/>
          <w:color w:val="000000" w:themeColor="text1"/>
          <w:shd w:val="clear" w:color="auto" w:fill="FFFFFF"/>
          <w:lang w:val="ro-MD"/>
        </w:rPr>
        <w:t>utilizare</w:t>
      </w:r>
      <w:r w:rsidRPr="002F2925">
        <w:rPr>
          <w:color w:val="000000" w:themeColor="text1"/>
          <w:shd w:val="clear" w:color="auto" w:fill="FFFFFF"/>
          <w:lang w:val="ro-MD"/>
        </w:rPr>
        <w:t xml:space="preserve"> </w:t>
      </w:r>
      <w:r w:rsidR="00586336" w:rsidRPr="00E070D8">
        <w:rPr>
          <w:w w:val="105"/>
          <w:lang w:val="en-US"/>
        </w:rPr>
        <w:t>–</w:t>
      </w:r>
      <w:r w:rsidRPr="002F2925">
        <w:rPr>
          <w:color w:val="000000" w:themeColor="text1"/>
          <w:shd w:val="clear" w:color="auto" w:fill="FFFFFF"/>
          <w:lang w:val="ro-MD"/>
        </w:rPr>
        <w:t xml:space="preserve"> proces sau practică tehnologică care utilizează CO</w:t>
      </w:r>
      <w:r w:rsidRPr="002F2925">
        <w:rPr>
          <w:rStyle w:val="oj-sub"/>
          <w:color w:val="000000" w:themeColor="text1"/>
          <w:shd w:val="clear" w:color="auto" w:fill="FFFFFF"/>
          <w:vertAlign w:val="subscript"/>
          <w:lang w:val="ro-MD"/>
        </w:rPr>
        <w:t>2</w:t>
      </w:r>
      <w:r w:rsidRPr="002F2925">
        <w:rPr>
          <w:color w:val="000000" w:themeColor="text1"/>
          <w:shd w:val="clear" w:color="auto" w:fill="FFFFFF"/>
          <w:lang w:val="ro-MD"/>
        </w:rPr>
        <w:t xml:space="preserve"> captat ca materie primă pentru fabricarea produselor;</w:t>
      </w:r>
    </w:p>
    <w:p w14:paraId="13410811" w14:textId="57029409" w:rsidR="00571249" w:rsidRPr="002F2925" w:rsidRDefault="00260ED3" w:rsidP="006016DE">
      <w:pPr>
        <w:pStyle w:val="af8"/>
        <w:ind w:right="-43"/>
        <w:rPr>
          <w:color w:val="000000" w:themeColor="text1"/>
          <w:lang w:val="ro-MD"/>
        </w:rPr>
      </w:pPr>
      <w:r w:rsidRPr="002F2925">
        <w:rPr>
          <w:i/>
          <w:iCs/>
          <w:color w:val="000000" w:themeColor="text1"/>
          <w:shd w:val="clear" w:color="auto" w:fill="FFFFFF"/>
          <w:lang w:val="ro-MD"/>
        </w:rPr>
        <w:t>utilizare normală</w:t>
      </w:r>
      <w:r w:rsidRPr="002F2925">
        <w:rPr>
          <w:color w:val="000000" w:themeColor="text1"/>
          <w:shd w:val="clear" w:color="auto" w:fill="FFFFFF"/>
          <w:lang w:val="ro-MD"/>
        </w:rPr>
        <w:t xml:space="preserve"> </w:t>
      </w:r>
      <w:r w:rsidR="00586336" w:rsidRPr="00E070D8">
        <w:rPr>
          <w:w w:val="105"/>
          <w:lang w:val="en-US"/>
        </w:rPr>
        <w:t>–</w:t>
      </w:r>
      <w:r w:rsidRPr="002F2925">
        <w:rPr>
          <w:color w:val="000000" w:themeColor="text1"/>
          <w:shd w:val="clear" w:color="auto" w:fill="FFFFFF"/>
          <w:lang w:val="ro-MD"/>
        </w:rPr>
        <w:t xml:space="preserve"> mod în care se preconizează că un produs va fi utilizat în mod tipic de către utilizatorul final, pe baza caracteristicilor produsului;</w:t>
      </w:r>
      <w:r w:rsidR="00387016" w:rsidRPr="002F2925">
        <w:rPr>
          <w:color w:val="000000" w:themeColor="text1"/>
          <w:highlight w:val="white"/>
          <w:lang w:val="en-US"/>
        </w:rPr>
        <w:t>”</w:t>
      </w:r>
      <w:r w:rsidR="00084BF1" w:rsidRPr="002F2925">
        <w:rPr>
          <w:color w:val="000000" w:themeColor="text1"/>
          <w:lang w:val="en-US"/>
        </w:rPr>
        <w:t>;</w:t>
      </w:r>
    </w:p>
    <w:p w14:paraId="40DF24E1" w14:textId="77777777" w:rsidR="00571249" w:rsidRPr="009F41D3" w:rsidRDefault="00387016" w:rsidP="00586336">
      <w:pPr>
        <w:spacing w:line="240" w:lineRule="auto"/>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 </w:t>
      </w:r>
    </w:p>
    <w:p w14:paraId="4B96A820" w14:textId="0F5D7EAC" w:rsidR="00571249" w:rsidRPr="009F41D3" w:rsidRDefault="00387016">
      <w:pPr>
        <w:pStyle w:val="ac"/>
        <w:numPr>
          <w:ilvl w:val="0"/>
          <w:numId w:val="2"/>
        </w:numPr>
        <w:spacing w:line="240" w:lineRule="auto"/>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La Articolul </w:t>
      </w:r>
      <w:r w:rsidR="003023C7">
        <w:rPr>
          <w:rFonts w:ascii="Times New Roman" w:eastAsia="Times New Roman" w:hAnsi="Times New Roman" w:cs="Times New Roman"/>
          <w:sz w:val="24"/>
          <w:szCs w:val="24"/>
        </w:rPr>
        <w:t>5</w:t>
      </w:r>
      <w:r w:rsidRPr="009F41D3">
        <w:rPr>
          <w:rFonts w:ascii="Times New Roman" w:eastAsia="Times New Roman" w:hAnsi="Times New Roman" w:cs="Times New Roman"/>
          <w:sz w:val="24"/>
          <w:szCs w:val="24"/>
        </w:rPr>
        <w:t>:</w:t>
      </w:r>
    </w:p>
    <w:p w14:paraId="7C1DCC62" w14:textId="7F28AEFD" w:rsidR="00C40BAE" w:rsidRPr="00C40BAE" w:rsidRDefault="00A66448" w:rsidP="00586336">
      <w:pPr>
        <w:spacing w:line="240" w:lineRule="auto"/>
        <w:ind w:left="340"/>
        <w:jc w:val="both"/>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în primul paragraf, </w:t>
      </w:r>
      <w:r w:rsidR="00C40BAE">
        <w:rPr>
          <w:rFonts w:ascii="Times New Roman" w:hAnsi="Times New Roman" w:cs="Times New Roman"/>
          <w:color w:val="000000" w:themeColor="text1"/>
          <w:sz w:val="24"/>
          <w:szCs w:val="24"/>
        </w:rPr>
        <w:t>t</w:t>
      </w:r>
      <w:r w:rsidR="00C40BAE" w:rsidRPr="00C40BAE">
        <w:rPr>
          <w:rFonts w:ascii="Times New Roman" w:hAnsi="Times New Roman" w:cs="Times New Roman"/>
          <w:color w:val="000000" w:themeColor="text1"/>
          <w:sz w:val="24"/>
          <w:szCs w:val="24"/>
        </w:rPr>
        <w:t>extul „2030” se substituie cu textul „2050”</w:t>
      </w:r>
      <w:r w:rsidR="00C40BAE">
        <w:rPr>
          <w:rFonts w:ascii="Times New Roman" w:hAnsi="Times New Roman" w:cs="Times New Roman"/>
          <w:color w:val="000000" w:themeColor="text1"/>
          <w:sz w:val="24"/>
          <w:szCs w:val="24"/>
        </w:rPr>
        <w:t>;</w:t>
      </w:r>
    </w:p>
    <w:p w14:paraId="2FE4B3E2" w14:textId="77777777" w:rsidR="00C40BAE" w:rsidRDefault="00C40BAE" w:rsidP="00586336">
      <w:pPr>
        <w:spacing w:line="240" w:lineRule="auto"/>
        <w:ind w:left="340"/>
        <w:jc w:val="both"/>
        <w:rPr>
          <w:rFonts w:ascii="Times New Roman" w:eastAsia="Times New Roman" w:hAnsi="Times New Roman" w:cs="Times New Roman"/>
          <w:sz w:val="24"/>
          <w:szCs w:val="24"/>
        </w:rPr>
      </w:pPr>
    </w:p>
    <w:p w14:paraId="6DEC596B" w14:textId="1AC5C35E" w:rsidR="00EA72DA" w:rsidRPr="005A3BAF" w:rsidRDefault="00EA72DA" w:rsidP="00586336">
      <w:pPr>
        <w:spacing w:line="240" w:lineRule="auto"/>
        <w:ind w:left="3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se completează cu </w:t>
      </w:r>
      <w:r>
        <w:rPr>
          <w:rFonts w:ascii="Times New Roman" w:eastAsia="Times New Roman" w:hAnsi="Times New Roman" w:cs="Times New Roman"/>
          <w:sz w:val="24"/>
          <w:szCs w:val="24"/>
        </w:rPr>
        <w:t>lit</w:t>
      </w:r>
      <w:r w:rsidR="00450FBF">
        <w:rPr>
          <w:rFonts w:ascii="Times New Roman" w:eastAsia="Times New Roman" w:hAnsi="Times New Roman" w:cs="Times New Roman"/>
          <w:sz w:val="24"/>
          <w:szCs w:val="24"/>
        </w:rPr>
        <w:t>era</w:t>
      </w:r>
      <w:r w:rsidRPr="009F41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w:t>
      </w:r>
      <w:r w:rsidRPr="009F41D3">
        <w:rPr>
          <w:rFonts w:ascii="Times New Roman" w:eastAsia="Times New Roman" w:hAnsi="Times New Roman" w:cs="Times New Roman"/>
          <w:sz w:val="24"/>
          <w:szCs w:val="24"/>
        </w:rPr>
        <w:t>)</w:t>
      </w:r>
      <w:r w:rsidRPr="005A3BAF">
        <w:rPr>
          <w:rFonts w:ascii="Times New Roman" w:eastAsia="Times New Roman" w:hAnsi="Times New Roman" w:cs="Times New Roman"/>
          <w:sz w:val="24"/>
          <w:szCs w:val="24"/>
          <w:vertAlign w:val="superscript"/>
        </w:rPr>
        <w:t>1</w:t>
      </w:r>
      <w:r w:rsidRPr="009F41D3">
        <w:rPr>
          <w:rFonts w:ascii="Times New Roman" w:eastAsia="Times New Roman" w:hAnsi="Times New Roman" w:cs="Times New Roman"/>
          <w:sz w:val="24"/>
          <w:szCs w:val="24"/>
        </w:rPr>
        <w:t xml:space="preserve"> </w:t>
      </w:r>
      <w:r w:rsidRPr="009F41D3">
        <w:rPr>
          <w:rFonts w:ascii="Times New Roman" w:eastAsia="Times New Roman" w:hAnsi="Times New Roman" w:cs="Times New Roman"/>
          <w:color w:val="000000" w:themeColor="text1"/>
          <w:sz w:val="24"/>
          <w:szCs w:val="24"/>
          <w:highlight w:val="white"/>
        </w:rPr>
        <w:t>cu următorul cuprins:</w:t>
      </w:r>
    </w:p>
    <w:p w14:paraId="1F2F554F" w14:textId="1487450A" w:rsidR="00EA72DA" w:rsidRPr="00741BC1" w:rsidRDefault="00EA72DA" w:rsidP="00586336">
      <w:pPr>
        <w:tabs>
          <w:tab w:val="left" w:pos="1001"/>
        </w:tabs>
        <w:spacing w:line="240" w:lineRule="auto"/>
        <w:ind w:left="340"/>
        <w:jc w:val="both"/>
        <w:rPr>
          <w:rFonts w:ascii="Times New Roman" w:hAnsi="Times New Roman" w:cs="Times New Roman"/>
          <w:w w:val="105"/>
          <w:sz w:val="24"/>
          <w:szCs w:val="24"/>
        </w:rPr>
      </w:pPr>
      <w:r w:rsidRPr="00741BC1">
        <w:rPr>
          <w:rFonts w:ascii="Times New Roman" w:eastAsia="Times New Roman" w:hAnsi="Times New Roman" w:cs="Times New Roman"/>
          <w:color w:val="000000" w:themeColor="text1"/>
          <w:sz w:val="24"/>
          <w:szCs w:val="24"/>
          <w:lang w:val="en-US"/>
        </w:rPr>
        <w:t>”</w:t>
      </w:r>
      <w:r>
        <w:rPr>
          <w:rFonts w:ascii="Times New Roman" w:eastAsia="Times New Roman" w:hAnsi="Times New Roman" w:cs="Times New Roman"/>
          <w:color w:val="000000" w:themeColor="text1"/>
          <w:sz w:val="24"/>
          <w:szCs w:val="24"/>
          <w:lang w:val="en-US"/>
        </w:rPr>
        <w:t xml:space="preserve"> </w:t>
      </w:r>
      <w:r w:rsidRPr="00741BC1">
        <w:rPr>
          <w:rFonts w:ascii="Times New Roman" w:eastAsia="Times New Roman" w:hAnsi="Times New Roman" w:cs="Times New Roman"/>
          <w:color w:val="000000" w:themeColor="text1"/>
          <w:sz w:val="24"/>
          <w:szCs w:val="24"/>
        </w:rPr>
        <w:t>b)</w:t>
      </w:r>
      <w:r w:rsidRPr="00741BC1">
        <w:rPr>
          <w:rFonts w:ascii="Times New Roman" w:eastAsia="Times New Roman" w:hAnsi="Times New Roman" w:cs="Times New Roman"/>
          <w:color w:val="000000" w:themeColor="text1"/>
          <w:sz w:val="24"/>
          <w:szCs w:val="24"/>
          <w:vertAlign w:val="superscript"/>
        </w:rPr>
        <w:t>1</w:t>
      </w:r>
      <w:r>
        <w:rPr>
          <w:rFonts w:ascii="Times New Roman" w:hAnsi="Times New Roman" w:cs="Times New Roman"/>
          <w:color w:val="000000" w:themeColor="text1"/>
          <w:w w:val="105"/>
          <w:sz w:val="24"/>
          <w:szCs w:val="24"/>
        </w:rPr>
        <w:t>principiul de plafonare și comercializare;</w:t>
      </w:r>
      <w:r w:rsidRPr="00741BC1">
        <w:rPr>
          <w:rFonts w:ascii="Times New Roman" w:eastAsia="Times New Roman" w:hAnsi="Times New Roman" w:cs="Times New Roman"/>
          <w:color w:val="000000" w:themeColor="text1"/>
          <w:sz w:val="24"/>
          <w:szCs w:val="24"/>
          <w:highlight w:val="white"/>
          <w:lang w:val="en-US"/>
        </w:rPr>
        <w:t>”</w:t>
      </w:r>
      <w:r w:rsidRPr="00741BC1">
        <w:rPr>
          <w:rFonts w:ascii="Times New Roman" w:eastAsia="Times New Roman" w:hAnsi="Times New Roman" w:cs="Times New Roman"/>
          <w:color w:val="000000" w:themeColor="text1"/>
          <w:sz w:val="24"/>
          <w:szCs w:val="24"/>
          <w:lang w:val="en-US"/>
        </w:rPr>
        <w:t>;</w:t>
      </w:r>
    </w:p>
    <w:p w14:paraId="1FD0BB09" w14:textId="77777777" w:rsidR="00EA72DA" w:rsidRDefault="00EA72DA" w:rsidP="00586336">
      <w:pPr>
        <w:spacing w:line="240" w:lineRule="auto"/>
        <w:ind w:left="340"/>
        <w:jc w:val="both"/>
        <w:rPr>
          <w:rFonts w:ascii="Times New Roman" w:eastAsia="Times New Roman" w:hAnsi="Times New Roman" w:cs="Times New Roman"/>
          <w:sz w:val="24"/>
          <w:szCs w:val="24"/>
        </w:rPr>
      </w:pPr>
    </w:p>
    <w:p w14:paraId="7D837D45" w14:textId="57C07B20" w:rsidR="00EA72DA" w:rsidRPr="005A3BAF" w:rsidRDefault="00EA72DA" w:rsidP="00586336">
      <w:pPr>
        <w:spacing w:line="240" w:lineRule="auto"/>
        <w:ind w:left="3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se completează cu </w:t>
      </w:r>
      <w:r>
        <w:rPr>
          <w:rFonts w:ascii="Times New Roman" w:eastAsia="Times New Roman" w:hAnsi="Times New Roman" w:cs="Times New Roman"/>
          <w:sz w:val="24"/>
          <w:szCs w:val="24"/>
        </w:rPr>
        <w:t>lit</w:t>
      </w:r>
      <w:r w:rsidR="00450FBF">
        <w:rPr>
          <w:rFonts w:ascii="Times New Roman" w:eastAsia="Times New Roman" w:hAnsi="Times New Roman" w:cs="Times New Roman"/>
          <w:sz w:val="24"/>
          <w:szCs w:val="24"/>
        </w:rPr>
        <w:t>era</w:t>
      </w:r>
      <w:r w:rsidRPr="009F41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w:t>
      </w:r>
      <w:r w:rsidRPr="009F41D3">
        <w:rPr>
          <w:rFonts w:ascii="Times New Roman" w:eastAsia="Times New Roman" w:hAnsi="Times New Roman" w:cs="Times New Roman"/>
          <w:sz w:val="24"/>
          <w:szCs w:val="24"/>
        </w:rPr>
        <w:t>)</w:t>
      </w:r>
      <w:r w:rsidRPr="005A3BAF">
        <w:rPr>
          <w:rFonts w:ascii="Times New Roman" w:eastAsia="Times New Roman" w:hAnsi="Times New Roman" w:cs="Times New Roman"/>
          <w:sz w:val="24"/>
          <w:szCs w:val="24"/>
          <w:vertAlign w:val="superscript"/>
        </w:rPr>
        <w:t>1</w:t>
      </w:r>
      <w:r w:rsidRPr="009F41D3">
        <w:rPr>
          <w:rFonts w:ascii="Times New Roman" w:eastAsia="Times New Roman" w:hAnsi="Times New Roman" w:cs="Times New Roman"/>
          <w:sz w:val="24"/>
          <w:szCs w:val="24"/>
        </w:rPr>
        <w:t xml:space="preserve"> </w:t>
      </w:r>
      <w:r w:rsidRPr="009F41D3">
        <w:rPr>
          <w:rFonts w:ascii="Times New Roman" w:eastAsia="Times New Roman" w:hAnsi="Times New Roman" w:cs="Times New Roman"/>
          <w:color w:val="000000" w:themeColor="text1"/>
          <w:sz w:val="24"/>
          <w:szCs w:val="24"/>
          <w:highlight w:val="white"/>
        </w:rPr>
        <w:t>cu următorul cuprins:</w:t>
      </w:r>
    </w:p>
    <w:p w14:paraId="3869BF98" w14:textId="1843A017" w:rsidR="00EA72DA" w:rsidRPr="00741BC1" w:rsidRDefault="00EA72DA" w:rsidP="00586336">
      <w:pPr>
        <w:tabs>
          <w:tab w:val="left" w:pos="1001"/>
        </w:tabs>
        <w:spacing w:line="240" w:lineRule="auto"/>
        <w:ind w:left="340"/>
        <w:jc w:val="both"/>
        <w:rPr>
          <w:rFonts w:ascii="Times New Roman" w:hAnsi="Times New Roman" w:cs="Times New Roman"/>
          <w:w w:val="105"/>
          <w:sz w:val="24"/>
          <w:szCs w:val="24"/>
        </w:rPr>
      </w:pPr>
      <w:r w:rsidRPr="00741BC1">
        <w:rPr>
          <w:rFonts w:ascii="Times New Roman" w:eastAsia="Times New Roman" w:hAnsi="Times New Roman" w:cs="Times New Roman"/>
          <w:color w:val="000000" w:themeColor="text1"/>
          <w:sz w:val="24"/>
          <w:szCs w:val="24"/>
          <w:lang w:val="en-US"/>
        </w:rPr>
        <w:t>”</w:t>
      </w:r>
      <w:r>
        <w:rPr>
          <w:rFonts w:ascii="Times New Roman" w:eastAsia="Times New Roman" w:hAnsi="Times New Roman" w:cs="Times New Roman"/>
          <w:color w:val="000000" w:themeColor="text1"/>
          <w:sz w:val="24"/>
          <w:szCs w:val="24"/>
          <w:lang w:val="en-US"/>
        </w:rPr>
        <w:t xml:space="preserve"> </w:t>
      </w:r>
      <w:r>
        <w:rPr>
          <w:rFonts w:ascii="Times New Roman" w:eastAsia="Times New Roman" w:hAnsi="Times New Roman" w:cs="Times New Roman"/>
          <w:color w:val="000000" w:themeColor="text1"/>
          <w:sz w:val="24"/>
          <w:szCs w:val="24"/>
        </w:rPr>
        <w:t>e</w:t>
      </w:r>
      <w:r w:rsidRPr="00741BC1">
        <w:rPr>
          <w:rFonts w:ascii="Times New Roman" w:eastAsia="Times New Roman" w:hAnsi="Times New Roman" w:cs="Times New Roman"/>
          <w:color w:val="000000" w:themeColor="text1"/>
          <w:sz w:val="24"/>
          <w:szCs w:val="24"/>
        </w:rPr>
        <w:t>)</w:t>
      </w:r>
      <w:r w:rsidRPr="00741BC1">
        <w:rPr>
          <w:rFonts w:ascii="Times New Roman" w:eastAsia="Times New Roman" w:hAnsi="Times New Roman" w:cs="Times New Roman"/>
          <w:color w:val="000000" w:themeColor="text1"/>
          <w:sz w:val="24"/>
          <w:szCs w:val="24"/>
          <w:vertAlign w:val="superscript"/>
        </w:rPr>
        <w:t>1</w:t>
      </w:r>
      <w:r>
        <w:rPr>
          <w:rFonts w:ascii="Times New Roman" w:hAnsi="Times New Roman" w:cs="Times New Roman"/>
          <w:color w:val="000000" w:themeColor="text1"/>
          <w:w w:val="105"/>
          <w:sz w:val="24"/>
          <w:szCs w:val="24"/>
        </w:rPr>
        <w:t>principiul de „a nu prejudicia în mod semnificativ;</w:t>
      </w:r>
      <w:r w:rsidRPr="00741BC1">
        <w:rPr>
          <w:rFonts w:ascii="Times New Roman" w:eastAsia="Times New Roman" w:hAnsi="Times New Roman" w:cs="Times New Roman"/>
          <w:color w:val="000000" w:themeColor="text1"/>
          <w:sz w:val="24"/>
          <w:szCs w:val="24"/>
          <w:highlight w:val="white"/>
          <w:lang w:val="en-US"/>
        </w:rPr>
        <w:t>”</w:t>
      </w:r>
      <w:r w:rsidRPr="00741BC1">
        <w:rPr>
          <w:rFonts w:ascii="Times New Roman" w:eastAsia="Times New Roman" w:hAnsi="Times New Roman" w:cs="Times New Roman"/>
          <w:color w:val="000000" w:themeColor="text1"/>
          <w:sz w:val="24"/>
          <w:szCs w:val="24"/>
          <w:lang w:val="en-US"/>
        </w:rPr>
        <w:t>;</w:t>
      </w:r>
    </w:p>
    <w:p w14:paraId="736EEFD3" w14:textId="77777777" w:rsidR="00571249" w:rsidRPr="009F41D3" w:rsidRDefault="00571249" w:rsidP="00586336">
      <w:pPr>
        <w:spacing w:line="240" w:lineRule="auto"/>
        <w:ind w:right="140" w:firstLine="860"/>
        <w:jc w:val="both"/>
        <w:rPr>
          <w:rFonts w:ascii="Times New Roman" w:eastAsia="Times New Roman" w:hAnsi="Times New Roman" w:cs="Times New Roman"/>
          <w:sz w:val="24"/>
          <w:szCs w:val="24"/>
        </w:rPr>
      </w:pPr>
    </w:p>
    <w:p w14:paraId="01F35D41" w14:textId="49B55268" w:rsidR="00571249" w:rsidRPr="009F41D3" w:rsidRDefault="00387016">
      <w:pPr>
        <w:pStyle w:val="ac"/>
        <w:numPr>
          <w:ilvl w:val="0"/>
          <w:numId w:val="2"/>
        </w:numPr>
        <w:spacing w:line="240" w:lineRule="auto"/>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La Articolul </w:t>
      </w:r>
      <w:r w:rsidR="00450FBF">
        <w:rPr>
          <w:rFonts w:ascii="Times New Roman" w:eastAsia="Times New Roman" w:hAnsi="Times New Roman" w:cs="Times New Roman"/>
          <w:sz w:val="24"/>
          <w:szCs w:val="24"/>
        </w:rPr>
        <w:t>6</w:t>
      </w:r>
      <w:r w:rsidRPr="009F41D3">
        <w:rPr>
          <w:rFonts w:ascii="Times New Roman" w:eastAsia="Times New Roman" w:hAnsi="Times New Roman" w:cs="Times New Roman"/>
          <w:sz w:val="24"/>
          <w:szCs w:val="24"/>
        </w:rPr>
        <w:t>:</w:t>
      </w:r>
    </w:p>
    <w:p w14:paraId="1B7B46C0" w14:textId="0D6D77B5" w:rsidR="00450FBF" w:rsidRPr="00450FBF" w:rsidRDefault="00450FBF" w:rsidP="00586336">
      <w:pPr>
        <w:shd w:val="clear" w:color="auto" w:fill="FFFFFF"/>
        <w:spacing w:line="240" w:lineRule="auto"/>
        <w:ind w:left="340"/>
        <w:jc w:val="both"/>
        <w:rPr>
          <w:rFonts w:ascii="Times New Roman" w:eastAsia="Times New Roman" w:hAnsi="Times New Roman" w:cs="Times New Roman"/>
          <w:sz w:val="24"/>
          <w:szCs w:val="24"/>
        </w:rPr>
      </w:pPr>
      <w:r w:rsidRPr="00450FBF">
        <w:rPr>
          <w:rFonts w:ascii="Times New Roman" w:eastAsia="Times New Roman" w:hAnsi="Times New Roman" w:cs="Times New Roman"/>
          <w:sz w:val="24"/>
          <w:szCs w:val="24"/>
        </w:rPr>
        <w:t xml:space="preserve">litera </w:t>
      </w:r>
      <w:r>
        <w:rPr>
          <w:rFonts w:ascii="Times New Roman" w:eastAsia="Times New Roman" w:hAnsi="Times New Roman" w:cs="Times New Roman"/>
          <w:sz w:val="24"/>
          <w:szCs w:val="24"/>
        </w:rPr>
        <w:t>a</w:t>
      </w:r>
      <w:r w:rsidRPr="00450FBF">
        <w:rPr>
          <w:rFonts w:ascii="Times New Roman" w:eastAsia="Times New Roman" w:hAnsi="Times New Roman" w:cs="Times New Roman"/>
          <w:sz w:val="24"/>
          <w:szCs w:val="24"/>
        </w:rPr>
        <w:t>) va</w:t>
      </w:r>
      <w:r w:rsidRPr="00450FBF">
        <w:rPr>
          <w:rFonts w:ascii="Times New Roman" w:eastAsia="Times New Roman" w:hAnsi="Times New Roman" w:cs="Times New Roman"/>
          <w:i/>
          <w:iCs/>
          <w:sz w:val="24"/>
          <w:szCs w:val="24"/>
        </w:rPr>
        <w:t xml:space="preserve"> </w:t>
      </w:r>
      <w:r w:rsidRPr="00450FBF">
        <w:rPr>
          <w:rFonts w:ascii="Times New Roman" w:eastAsia="Times New Roman" w:hAnsi="Times New Roman" w:cs="Times New Roman"/>
          <w:sz w:val="24"/>
          <w:szCs w:val="24"/>
        </w:rPr>
        <w:t>avea următorul cuprins:</w:t>
      </w:r>
    </w:p>
    <w:p w14:paraId="08F164FC" w14:textId="296C7116" w:rsidR="00450FBF" w:rsidRDefault="00450FBF" w:rsidP="00586336">
      <w:pPr>
        <w:tabs>
          <w:tab w:val="left" w:pos="1001"/>
        </w:tabs>
        <w:spacing w:line="240" w:lineRule="auto"/>
        <w:ind w:left="340"/>
        <w:jc w:val="both"/>
        <w:rPr>
          <w:rFonts w:ascii="Times New Roman" w:eastAsia="Times New Roman" w:hAnsi="Times New Roman" w:cs="Times New Roman"/>
          <w:color w:val="000000" w:themeColor="text1"/>
          <w:sz w:val="24"/>
          <w:szCs w:val="24"/>
          <w:lang w:val="en-US"/>
        </w:rPr>
      </w:pPr>
      <w:r w:rsidRPr="00450FBF">
        <w:rPr>
          <w:rFonts w:ascii="Times New Roman" w:eastAsia="Times New Roman" w:hAnsi="Times New Roman" w:cs="Times New Roman"/>
          <w:color w:val="000000" w:themeColor="text1"/>
          <w:sz w:val="24"/>
          <w:szCs w:val="24"/>
          <w:lang w:val="en-US"/>
        </w:rPr>
        <w:t xml:space="preserve">” </w:t>
      </w:r>
      <w:r w:rsidRPr="00450FBF">
        <w:rPr>
          <w:rFonts w:ascii="Times New Roman" w:eastAsia="Times New Roman" w:hAnsi="Times New Roman" w:cs="Times New Roman"/>
          <w:color w:val="000000" w:themeColor="text1"/>
          <w:sz w:val="24"/>
          <w:szCs w:val="24"/>
        </w:rPr>
        <w:t>a)</w:t>
      </w:r>
      <w:r w:rsidRPr="00450FBF">
        <w:rPr>
          <w:rFonts w:ascii="Times New Roman" w:hAnsi="Times New Roman" w:cs="Times New Roman"/>
          <w:w w:val="105"/>
          <w:sz w:val="24"/>
          <w:szCs w:val="24"/>
        </w:rPr>
        <w:t xml:space="preserve"> stabilește obiectivele și direcțiile prioritare pentru reducerea emisiilor</w:t>
      </w:r>
      <w:r w:rsidRPr="00450FBF">
        <w:rPr>
          <w:rFonts w:ascii="Times New Roman" w:hAnsi="Times New Roman" w:cs="Times New Roman"/>
          <w:spacing w:val="80"/>
          <w:w w:val="150"/>
          <w:sz w:val="24"/>
          <w:szCs w:val="24"/>
        </w:rPr>
        <w:t xml:space="preserve"> </w:t>
      </w:r>
      <w:r w:rsidRPr="00450FBF">
        <w:rPr>
          <w:rFonts w:ascii="Times New Roman" w:hAnsi="Times New Roman" w:cs="Times New Roman"/>
          <w:w w:val="105"/>
          <w:sz w:val="24"/>
          <w:szCs w:val="24"/>
        </w:rPr>
        <w:t>de GES și pentru adaptarea la schimbările climatice</w:t>
      </w:r>
      <w:r w:rsidR="00047AC6">
        <w:rPr>
          <w:rFonts w:ascii="Times New Roman" w:hAnsi="Times New Roman" w:cs="Times New Roman"/>
          <w:w w:val="105"/>
          <w:sz w:val="24"/>
          <w:szCs w:val="24"/>
        </w:rPr>
        <w:t>,</w:t>
      </w:r>
      <w:r w:rsidRPr="00450FBF">
        <w:rPr>
          <w:rFonts w:ascii="Times New Roman" w:hAnsi="Times New Roman" w:cs="Times New Roman"/>
          <w:w w:val="105"/>
          <w:sz w:val="24"/>
          <w:szCs w:val="24"/>
        </w:rPr>
        <w:t xml:space="preserve"> aprobă documentele de politici și actele normative necesare pentru punerea în aplicare a prezentei legi</w:t>
      </w:r>
      <w:r w:rsidRPr="00450FBF">
        <w:rPr>
          <w:rFonts w:ascii="Times New Roman" w:hAnsi="Times New Roman" w:cs="Times New Roman"/>
          <w:color w:val="000000" w:themeColor="text1"/>
          <w:w w:val="105"/>
          <w:sz w:val="24"/>
          <w:szCs w:val="24"/>
        </w:rPr>
        <w:t>;</w:t>
      </w:r>
      <w:r w:rsidRPr="00450FBF">
        <w:rPr>
          <w:rFonts w:ascii="Times New Roman" w:eastAsia="Times New Roman" w:hAnsi="Times New Roman" w:cs="Times New Roman"/>
          <w:color w:val="000000" w:themeColor="text1"/>
          <w:sz w:val="24"/>
          <w:szCs w:val="24"/>
          <w:highlight w:val="white"/>
          <w:lang w:val="en-US"/>
        </w:rPr>
        <w:t>”</w:t>
      </w:r>
      <w:r w:rsidRPr="00450FBF">
        <w:rPr>
          <w:rFonts w:ascii="Times New Roman" w:eastAsia="Times New Roman" w:hAnsi="Times New Roman" w:cs="Times New Roman"/>
          <w:color w:val="000000" w:themeColor="text1"/>
          <w:sz w:val="24"/>
          <w:szCs w:val="24"/>
          <w:lang w:val="en-US"/>
        </w:rPr>
        <w:t>;</w:t>
      </w:r>
    </w:p>
    <w:p w14:paraId="7B608AA0" w14:textId="77777777" w:rsidR="00450FBF" w:rsidRDefault="00450FBF" w:rsidP="00586336">
      <w:pPr>
        <w:spacing w:line="240" w:lineRule="auto"/>
        <w:ind w:left="340"/>
        <w:jc w:val="both"/>
        <w:rPr>
          <w:rFonts w:ascii="Times New Roman" w:eastAsia="Times New Roman" w:hAnsi="Times New Roman" w:cs="Times New Roman"/>
          <w:sz w:val="24"/>
          <w:szCs w:val="24"/>
        </w:rPr>
      </w:pPr>
    </w:p>
    <w:p w14:paraId="1BFD8C08" w14:textId="264D37C0" w:rsidR="00450FBF" w:rsidRPr="005A3BAF" w:rsidRDefault="00450FBF" w:rsidP="00586336">
      <w:pPr>
        <w:spacing w:line="240" w:lineRule="auto"/>
        <w:ind w:left="3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se completează cu </w:t>
      </w:r>
      <w:r>
        <w:rPr>
          <w:rFonts w:ascii="Times New Roman" w:eastAsia="Times New Roman" w:hAnsi="Times New Roman" w:cs="Times New Roman"/>
          <w:sz w:val="24"/>
          <w:szCs w:val="24"/>
        </w:rPr>
        <w:t>litera</w:t>
      </w:r>
      <w:r w:rsidRPr="009F41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w:t>
      </w:r>
      <w:r w:rsidRPr="009F41D3">
        <w:rPr>
          <w:rFonts w:ascii="Times New Roman" w:eastAsia="Times New Roman" w:hAnsi="Times New Roman" w:cs="Times New Roman"/>
          <w:sz w:val="24"/>
          <w:szCs w:val="24"/>
        </w:rPr>
        <w:t>)</w:t>
      </w:r>
      <w:r w:rsidRPr="005A3BAF">
        <w:rPr>
          <w:rFonts w:ascii="Times New Roman" w:eastAsia="Times New Roman" w:hAnsi="Times New Roman" w:cs="Times New Roman"/>
          <w:sz w:val="24"/>
          <w:szCs w:val="24"/>
          <w:vertAlign w:val="superscript"/>
        </w:rPr>
        <w:t>1</w:t>
      </w:r>
      <w:r w:rsidRPr="009F41D3">
        <w:rPr>
          <w:rFonts w:ascii="Times New Roman" w:eastAsia="Times New Roman" w:hAnsi="Times New Roman" w:cs="Times New Roman"/>
          <w:sz w:val="24"/>
          <w:szCs w:val="24"/>
        </w:rPr>
        <w:t xml:space="preserve"> </w:t>
      </w:r>
      <w:r w:rsidRPr="009F41D3">
        <w:rPr>
          <w:rFonts w:ascii="Times New Roman" w:eastAsia="Times New Roman" w:hAnsi="Times New Roman" w:cs="Times New Roman"/>
          <w:color w:val="000000" w:themeColor="text1"/>
          <w:sz w:val="24"/>
          <w:szCs w:val="24"/>
          <w:highlight w:val="white"/>
        </w:rPr>
        <w:t>cu următorul cuprins:</w:t>
      </w:r>
    </w:p>
    <w:p w14:paraId="68F1D2A4" w14:textId="0FE24DCD" w:rsidR="00450FBF" w:rsidRPr="00450FBF" w:rsidRDefault="00450FBF" w:rsidP="00586336">
      <w:pPr>
        <w:tabs>
          <w:tab w:val="left" w:pos="1001"/>
        </w:tabs>
        <w:spacing w:line="240" w:lineRule="auto"/>
        <w:ind w:left="340"/>
        <w:jc w:val="both"/>
        <w:rPr>
          <w:rFonts w:ascii="Times New Roman" w:hAnsi="Times New Roman" w:cs="Times New Roman"/>
          <w:w w:val="105"/>
          <w:sz w:val="24"/>
          <w:szCs w:val="24"/>
        </w:rPr>
      </w:pPr>
      <w:r w:rsidRPr="00450FBF">
        <w:rPr>
          <w:rFonts w:ascii="Times New Roman" w:eastAsia="Times New Roman" w:hAnsi="Times New Roman" w:cs="Times New Roman"/>
          <w:color w:val="000000" w:themeColor="text1"/>
          <w:sz w:val="24"/>
          <w:szCs w:val="24"/>
          <w:lang w:val="en-US"/>
        </w:rPr>
        <w:t xml:space="preserve">” </w:t>
      </w:r>
      <w:r>
        <w:rPr>
          <w:rFonts w:ascii="Times New Roman" w:eastAsia="Times New Roman" w:hAnsi="Times New Roman" w:cs="Times New Roman"/>
          <w:color w:val="000000" w:themeColor="text1"/>
          <w:sz w:val="24"/>
          <w:szCs w:val="24"/>
        </w:rPr>
        <w:t>a</w:t>
      </w:r>
      <w:r w:rsidRPr="00450FBF">
        <w:rPr>
          <w:rFonts w:ascii="Times New Roman" w:eastAsia="Times New Roman" w:hAnsi="Times New Roman" w:cs="Times New Roman"/>
          <w:color w:val="000000" w:themeColor="text1"/>
          <w:sz w:val="24"/>
          <w:szCs w:val="24"/>
        </w:rPr>
        <w:t>)</w:t>
      </w:r>
      <w:r w:rsidRPr="00450FBF">
        <w:rPr>
          <w:rFonts w:ascii="Times New Roman" w:eastAsia="Times New Roman" w:hAnsi="Times New Roman" w:cs="Times New Roman"/>
          <w:color w:val="000000" w:themeColor="text1"/>
          <w:sz w:val="24"/>
          <w:szCs w:val="24"/>
          <w:vertAlign w:val="superscript"/>
        </w:rPr>
        <w:t>1</w:t>
      </w:r>
      <w:r w:rsidRPr="00450FBF">
        <w:rPr>
          <w:rFonts w:ascii="Times New Roman" w:hAnsi="Times New Roman" w:cs="Times New Roman"/>
          <w:w w:val="105"/>
          <w:sz w:val="24"/>
          <w:szCs w:val="24"/>
        </w:rPr>
        <w:t>aprobă documentul strategic de politici publice privind dezvoltarea cu emisii reduse pe termen lung, Programul de dezvoltare cu emisii reduse și Programul de adaptare la schimbările climatice, asigură finanțarea măsurilor planificate și monitorizează implementarea acestora</w:t>
      </w:r>
      <w:r w:rsidRPr="00450FBF">
        <w:rPr>
          <w:rFonts w:ascii="Times New Roman" w:hAnsi="Times New Roman" w:cs="Times New Roman"/>
          <w:color w:val="000000" w:themeColor="text1"/>
          <w:w w:val="105"/>
          <w:sz w:val="24"/>
          <w:szCs w:val="24"/>
        </w:rPr>
        <w:t>;</w:t>
      </w:r>
      <w:r w:rsidRPr="00450FBF">
        <w:rPr>
          <w:rFonts w:ascii="Times New Roman" w:eastAsia="Times New Roman" w:hAnsi="Times New Roman" w:cs="Times New Roman"/>
          <w:color w:val="000000" w:themeColor="text1"/>
          <w:sz w:val="24"/>
          <w:szCs w:val="24"/>
          <w:highlight w:val="white"/>
          <w:lang w:val="en-US"/>
        </w:rPr>
        <w:t>”</w:t>
      </w:r>
      <w:r w:rsidRPr="00450FBF">
        <w:rPr>
          <w:rFonts w:ascii="Times New Roman" w:eastAsia="Times New Roman" w:hAnsi="Times New Roman" w:cs="Times New Roman"/>
          <w:color w:val="000000" w:themeColor="text1"/>
          <w:sz w:val="24"/>
          <w:szCs w:val="24"/>
          <w:lang w:val="en-US"/>
        </w:rPr>
        <w:t>;</w:t>
      </w:r>
    </w:p>
    <w:p w14:paraId="645044DC" w14:textId="77777777" w:rsidR="00450FBF" w:rsidRDefault="00450FBF" w:rsidP="00586336">
      <w:pPr>
        <w:spacing w:line="240" w:lineRule="auto"/>
        <w:ind w:left="340"/>
        <w:jc w:val="both"/>
        <w:rPr>
          <w:rFonts w:ascii="Times New Roman" w:eastAsia="Times New Roman" w:hAnsi="Times New Roman" w:cs="Times New Roman"/>
          <w:sz w:val="24"/>
          <w:szCs w:val="24"/>
          <w:highlight w:val="white"/>
        </w:rPr>
      </w:pPr>
    </w:p>
    <w:p w14:paraId="33D7B3B5" w14:textId="0F2DA8F7" w:rsidR="00450FBF" w:rsidRPr="00741BC1" w:rsidRDefault="00450FBF" w:rsidP="00586336">
      <w:pPr>
        <w:spacing w:line="240" w:lineRule="auto"/>
        <w:ind w:left="340"/>
        <w:jc w:val="both"/>
        <w:rPr>
          <w:rFonts w:ascii="Times New Roman" w:eastAsia="Times New Roman" w:hAnsi="Times New Roman" w:cs="Times New Roman"/>
          <w:sz w:val="24"/>
          <w:szCs w:val="24"/>
        </w:rPr>
      </w:pPr>
      <w:r w:rsidRPr="00741BC1">
        <w:rPr>
          <w:rFonts w:ascii="Times New Roman" w:eastAsia="Times New Roman" w:hAnsi="Times New Roman" w:cs="Times New Roman"/>
          <w:sz w:val="24"/>
          <w:szCs w:val="24"/>
          <w:highlight w:val="white"/>
        </w:rPr>
        <w:t>la lit</w:t>
      </w:r>
      <w:r>
        <w:rPr>
          <w:rFonts w:ascii="Times New Roman" w:eastAsia="Times New Roman" w:hAnsi="Times New Roman" w:cs="Times New Roman"/>
          <w:sz w:val="24"/>
          <w:szCs w:val="24"/>
          <w:highlight w:val="white"/>
        </w:rPr>
        <w:t>era b</w:t>
      </w:r>
      <w:r w:rsidRPr="00741BC1">
        <w:rPr>
          <w:rFonts w:ascii="Times New Roman" w:eastAsia="Times New Roman" w:hAnsi="Times New Roman" w:cs="Times New Roman"/>
          <w:sz w:val="24"/>
          <w:szCs w:val="24"/>
          <w:highlight w:val="white"/>
        </w:rPr>
        <w:t>)</w:t>
      </w:r>
      <w:r w:rsidRPr="00741BC1">
        <w:rPr>
          <w:rFonts w:ascii="Times New Roman" w:eastAsia="Times New Roman" w:hAnsi="Times New Roman" w:cs="Times New Roman"/>
          <w:sz w:val="24"/>
          <w:szCs w:val="24"/>
        </w:rPr>
        <w:t xml:space="preserve"> după cuv</w:t>
      </w:r>
      <w:r w:rsidR="00FE604B">
        <w:rPr>
          <w:rFonts w:ascii="Times New Roman" w:eastAsia="Times New Roman" w:hAnsi="Times New Roman" w:cs="Times New Roman"/>
          <w:sz w:val="24"/>
          <w:szCs w:val="24"/>
        </w:rPr>
        <w:t>â</w:t>
      </w:r>
      <w:r w:rsidRPr="00741BC1">
        <w:rPr>
          <w:rFonts w:ascii="Times New Roman" w:eastAsia="Times New Roman" w:hAnsi="Times New Roman" w:cs="Times New Roman"/>
          <w:sz w:val="24"/>
          <w:szCs w:val="24"/>
        </w:rPr>
        <w:t>nt</w:t>
      </w:r>
      <w:r>
        <w:rPr>
          <w:rFonts w:ascii="Times New Roman" w:eastAsia="Times New Roman" w:hAnsi="Times New Roman" w:cs="Times New Roman"/>
          <w:sz w:val="24"/>
          <w:szCs w:val="24"/>
        </w:rPr>
        <w:t>u</w:t>
      </w:r>
      <w:r w:rsidRPr="00741BC1">
        <w:rPr>
          <w:rFonts w:ascii="Times New Roman" w:eastAsia="Times New Roman" w:hAnsi="Times New Roman" w:cs="Times New Roman"/>
          <w:sz w:val="24"/>
          <w:szCs w:val="24"/>
        </w:rPr>
        <w:t>l ”</w:t>
      </w:r>
      <w:r>
        <w:rPr>
          <w:rFonts w:ascii="Times New Roman" w:eastAsia="Times New Roman" w:hAnsi="Times New Roman" w:cs="Times New Roman"/>
          <w:sz w:val="24"/>
          <w:szCs w:val="24"/>
        </w:rPr>
        <w:t>aprobă</w:t>
      </w:r>
      <w:r w:rsidRPr="00741BC1">
        <w:rPr>
          <w:rFonts w:ascii="Times New Roman" w:eastAsia="Times New Roman" w:hAnsi="Times New Roman" w:cs="Times New Roman"/>
          <w:sz w:val="24"/>
          <w:szCs w:val="24"/>
        </w:rPr>
        <w:t xml:space="preserve">” se completează cu </w:t>
      </w:r>
      <w:r>
        <w:rPr>
          <w:rFonts w:ascii="Times New Roman" w:eastAsia="Times New Roman" w:hAnsi="Times New Roman" w:cs="Times New Roman"/>
          <w:sz w:val="24"/>
          <w:szCs w:val="24"/>
        </w:rPr>
        <w:t>textul</w:t>
      </w:r>
      <w:r w:rsidRPr="00741BC1">
        <w:rPr>
          <w:rFonts w:ascii="Times New Roman" w:eastAsia="Times New Roman" w:hAnsi="Times New Roman" w:cs="Times New Roman"/>
          <w:sz w:val="24"/>
          <w:szCs w:val="24"/>
        </w:rPr>
        <w:t xml:space="preserve"> ”</w:t>
      </w:r>
      <w:r w:rsidRPr="00450FBF">
        <w:rPr>
          <w:w w:val="105"/>
        </w:rPr>
        <w:t xml:space="preserve"> </w:t>
      </w:r>
      <w:r w:rsidRPr="00450FBF">
        <w:rPr>
          <w:rFonts w:ascii="Times New Roman" w:hAnsi="Times New Roman" w:cs="Times New Roman"/>
          <w:w w:val="105"/>
          <w:sz w:val="24"/>
          <w:szCs w:val="24"/>
        </w:rPr>
        <w:t>prețul pentru emisiile de CO</w:t>
      </w:r>
      <w:r w:rsidRPr="00450FBF">
        <w:rPr>
          <w:rFonts w:ascii="Times New Roman" w:hAnsi="Times New Roman" w:cs="Times New Roman"/>
          <w:w w:val="105"/>
          <w:position w:val="-4"/>
          <w:sz w:val="24"/>
          <w:szCs w:val="24"/>
          <w:vertAlign w:val="subscript"/>
        </w:rPr>
        <w:t>2</w:t>
      </w:r>
      <w:r w:rsidRPr="00450FBF">
        <w:rPr>
          <w:rFonts w:ascii="Times New Roman" w:hAnsi="Times New Roman" w:cs="Times New Roman"/>
          <w:w w:val="105"/>
          <w:position w:val="-4"/>
          <w:sz w:val="24"/>
          <w:szCs w:val="24"/>
        </w:rPr>
        <w:t xml:space="preserve"> </w:t>
      </w:r>
      <w:r w:rsidRPr="00450FBF">
        <w:rPr>
          <w:rFonts w:ascii="Times New Roman" w:hAnsi="Times New Roman" w:cs="Times New Roman"/>
          <w:w w:val="105"/>
          <w:sz w:val="24"/>
          <w:szCs w:val="24"/>
        </w:rPr>
        <w:t>și stabilește</w:t>
      </w:r>
      <w:r w:rsidRPr="00450FBF">
        <w:rPr>
          <w:rFonts w:ascii="Times New Roman" w:eastAsia="Times New Roman" w:hAnsi="Times New Roman" w:cs="Times New Roman"/>
          <w:sz w:val="24"/>
          <w:szCs w:val="24"/>
        </w:rPr>
        <w:t>”;</w:t>
      </w:r>
    </w:p>
    <w:p w14:paraId="482FE23A" w14:textId="77777777" w:rsidR="003469ED" w:rsidRDefault="003469ED" w:rsidP="00586336">
      <w:pPr>
        <w:spacing w:line="240" w:lineRule="auto"/>
        <w:ind w:left="340"/>
        <w:jc w:val="both"/>
        <w:rPr>
          <w:rFonts w:ascii="Times New Roman" w:eastAsia="Times New Roman" w:hAnsi="Times New Roman" w:cs="Times New Roman"/>
          <w:sz w:val="24"/>
          <w:szCs w:val="24"/>
        </w:rPr>
      </w:pPr>
    </w:p>
    <w:p w14:paraId="3D53EABB" w14:textId="4BD9FA55" w:rsidR="003469ED" w:rsidRPr="005A3BAF" w:rsidRDefault="003469ED" w:rsidP="00586336">
      <w:pPr>
        <w:spacing w:line="240" w:lineRule="auto"/>
        <w:ind w:left="3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se completează cu </w:t>
      </w:r>
      <w:r>
        <w:rPr>
          <w:rFonts w:ascii="Times New Roman" w:eastAsia="Times New Roman" w:hAnsi="Times New Roman" w:cs="Times New Roman"/>
          <w:sz w:val="24"/>
          <w:szCs w:val="24"/>
        </w:rPr>
        <w:t>litera</w:t>
      </w:r>
      <w:r w:rsidRPr="009F41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w:t>
      </w:r>
      <w:r w:rsidRPr="009F41D3">
        <w:rPr>
          <w:rFonts w:ascii="Times New Roman" w:eastAsia="Times New Roman" w:hAnsi="Times New Roman" w:cs="Times New Roman"/>
          <w:sz w:val="24"/>
          <w:szCs w:val="24"/>
        </w:rPr>
        <w:t>)</w:t>
      </w:r>
      <w:r w:rsidRPr="005A3BAF">
        <w:rPr>
          <w:rFonts w:ascii="Times New Roman" w:eastAsia="Times New Roman" w:hAnsi="Times New Roman" w:cs="Times New Roman"/>
          <w:sz w:val="24"/>
          <w:szCs w:val="24"/>
          <w:vertAlign w:val="superscript"/>
        </w:rPr>
        <w:t>1</w:t>
      </w:r>
      <w:r w:rsidRPr="009F41D3">
        <w:rPr>
          <w:rFonts w:ascii="Times New Roman" w:eastAsia="Times New Roman" w:hAnsi="Times New Roman" w:cs="Times New Roman"/>
          <w:sz w:val="24"/>
          <w:szCs w:val="24"/>
        </w:rPr>
        <w:t xml:space="preserve"> </w:t>
      </w:r>
      <w:r w:rsidRPr="009F41D3">
        <w:rPr>
          <w:rFonts w:ascii="Times New Roman" w:eastAsia="Times New Roman" w:hAnsi="Times New Roman" w:cs="Times New Roman"/>
          <w:color w:val="000000" w:themeColor="text1"/>
          <w:sz w:val="24"/>
          <w:szCs w:val="24"/>
          <w:highlight w:val="white"/>
        </w:rPr>
        <w:t>cu următorul cuprins:</w:t>
      </w:r>
    </w:p>
    <w:p w14:paraId="5760E6A4" w14:textId="0D9B2AA0" w:rsidR="003469ED" w:rsidRPr="003469ED" w:rsidRDefault="003469ED" w:rsidP="00586336">
      <w:pPr>
        <w:spacing w:line="240" w:lineRule="auto"/>
        <w:ind w:left="680"/>
        <w:jc w:val="both"/>
        <w:rPr>
          <w:rFonts w:ascii="Times New Roman" w:eastAsia="Times New Roman" w:hAnsi="Times New Roman" w:cs="Times New Roman"/>
          <w:sz w:val="24"/>
          <w:szCs w:val="24"/>
        </w:rPr>
      </w:pPr>
      <w:r w:rsidRPr="00450FBF">
        <w:rPr>
          <w:rFonts w:ascii="Times New Roman" w:eastAsia="Times New Roman" w:hAnsi="Times New Roman" w:cs="Times New Roman"/>
          <w:color w:val="000000" w:themeColor="text1"/>
          <w:sz w:val="24"/>
          <w:szCs w:val="24"/>
          <w:lang w:val="en-US"/>
        </w:rPr>
        <w:t xml:space="preserve">” </w:t>
      </w:r>
      <w:r>
        <w:rPr>
          <w:rFonts w:ascii="Times New Roman" w:eastAsia="Times New Roman" w:hAnsi="Times New Roman" w:cs="Times New Roman"/>
          <w:color w:val="000000" w:themeColor="text1"/>
          <w:sz w:val="24"/>
          <w:szCs w:val="24"/>
        </w:rPr>
        <w:t>c</w:t>
      </w:r>
      <w:r w:rsidRPr="00450FBF">
        <w:rPr>
          <w:rFonts w:ascii="Times New Roman" w:eastAsia="Times New Roman" w:hAnsi="Times New Roman" w:cs="Times New Roman"/>
          <w:color w:val="000000" w:themeColor="text1"/>
          <w:sz w:val="24"/>
          <w:szCs w:val="24"/>
        </w:rPr>
        <w:t>)</w:t>
      </w:r>
      <w:r w:rsidRPr="00450FBF">
        <w:rPr>
          <w:rFonts w:ascii="Times New Roman" w:eastAsia="Times New Roman" w:hAnsi="Times New Roman" w:cs="Times New Roman"/>
          <w:color w:val="000000" w:themeColor="text1"/>
          <w:sz w:val="24"/>
          <w:szCs w:val="24"/>
          <w:vertAlign w:val="superscript"/>
        </w:rPr>
        <w:t>1</w:t>
      </w:r>
      <w:r w:rsidRPr="003469ED">
        <w:rPr>
          <w:rFonts w:ascii="Times New Roman" w:hAnsi="Times New Roman" w:cs="Times New Roman"/>
          <w:w w:val="105"/>
          <w:sz w:val="24"/>
          <w:szCs w:val="24"/>
        </w:rPr>
        <w:t xml:space="preserve"> aprobă componența comisiei naționale privind schimbările climatice</w:t>
      </w:r>
      <w:r w:rsidRPr="00450FBF">
        <w:rPr>
          <w:rFonts w:ascii="Times New Roman" w:hAnsi="Times New Roman" w:cs="Times New Roman"/>
          <w:color w:val="000000" w:themeColor="text1"/>
          <w:w w:val="105"/>
          <w:sz w:val="24"/>
          <w:szCs w:val="24"/>
        </w:rPr>
        <w:t>;</w:t>
      </w:r>
      <w:r w:rsidRPr="00450FBF">
        <w:rPr>
          <w:rFonts w:ascii="Times New Roman" w:eastAsia="Times New Roman" w:hAnsi="Times New Roman" w:cs="Times New Roman"/>
          <w:color w:val="000000" w:themeColor="text1"/>
          <w:sz w:val="24"/>
          <w:szCs w:val="24"/>
          <w:highlight w:val="white"/>
          <w:lang w:val="en-US"/>
        </w:rPr>
        <w:t>”</w:t>
      </w:r>
      <w:r w:rsidRPr="00450FBF">
        <w:rPr>
          <w:rFonts w:ascii="Times New Roman" w:eastAsia="Times New Roman" w:hAnsi="Times New Roman" w:cs="Times New Roman"/>
          <w:color w:val="000000" w:themeColor="text1"/>
          <w:sz w:val="24"/>
          <w:szCs w:val="24"/>
          <w:lang w:val="en-US"/>
        </w:rPr>
        <w:t>;</w:t>
      </w:r>
    </w:p>
    <w:p w14:paraId="70A37AB5" w14:textId="77777777" w:rsidR="00562476" w:rsidRDefault="00562476" w:rsidP="00586336">
      <w:pPr>
        <w:shd w:val="clear" w:color="auto" w:fill="FFFFFF"/>
        <w:spacing w:line="240" w:lineRule="auto"/>
        <w:ind w:left="340"/>
        <w:jc w:val="both"/>
        <w:rPr>
          <w:rFonts w:ascii="Times New Roman" w:eastAsia="Times New Roman" w:hAnsi="Times New Roman" w:cs="Times New Roman"/>
          <w:sz w:val="24"/>
          <w:szCs w:val="24"/>
        </w:rPr>
      </w:pPr>
    </w:p>
    <w:p w14:paraId="0C08AA14" w14:textId="77777777" w:rsidR="00562476" w:rsidRDefault="00562476" w:rsidP="00586336">
      <w:pPr>
        <w:shd w:val="clear" w:color="auto" w:fill="FFFFFF"/>
        <w:spacing w:line="240" w:lineRule="auto"/>
        <w:ind w:left="340"/>
        <w:jc w:val="both"/>
        <w:rPr>
          <w:rFonts w:ascii="Times New Roman" w:eastAsia="Times New Roman" w:hAnsi="Times New Roman" w:cs="Times New Roman"/>
          <w:sz w:val="24"/>
          <w:szCs w:val="24"/>
        </w:rPr>
      </w:pPr>
      <w:r w:rsidRPr="00450FBF">
        <w:rPr>
          <w:rFonts w:ascii="Times New Roman" w:eastAsia="Times New Roman" w:hAnsi="Times New Roman" w:cs="Times New Roman"/>
          <w:sz w:val="24"/>
          <w:szCs w:val="24"/>
        </w:rPr>
        <w:t xml:space="preserve">litera </w:t>
      </w:r>
      <w:r>
        <w:rPr>
          <w:rFonts w:ascii="Times New Roman" w:eastAsia="Times New Roman" w:hAnsi="Times New Roman" w:cs="Times New Roman"/>
          <w:sz w:val="24"/>
          <w:szCs w:val="24"/>
        </w:rPr>
        <w:t>d</w:t>
      </w:r>
      <w:r w:rsidRPr="00450FBF">
        <w:rPr>
          <w:rFonts w:ascii="Times New Roman" w:eastAsia="Times New Roman" w:hAnsi="Times New Roman" w:cs="Times New Roman"/>
          <w:sz w:val="24"/>
          <w:szCs w:val="24"/>
        </w:rPr>
        <w:t>) va</w:t>
      </w:r>
      <w:r w:rsidRPr="00450FBF">
        <w:rPr>
          <w:rFonts w:ascii="Times New Roman" w:eastAsia="Times New Roman" w:hAnsi="Times New Roman" w:cs="Times New Roman"/>
          <w:i/>
          <w:iCs/>
          <w:sz w:val="24"/>
          <w:szCs w:val="24"/>
        </w:rPr>
        <w:t xml:space="preserve"> </w:t>
      </w:r>
      <w:r w:rsidRPr="00450FBF">
        <w:rPr>
          <w:rFonts w:ascii="Times New Roman" w:eastAsia="Times New Roman" w:hAnsi="Times New Roman" w:cs="Times New Roman"/>
          <w:sz w:val="24"/>
          <w:szCs w:val="24"/>
        </w:rPr>
        <w:t>avea următorul cuprins:</w:t>
      </w:r>
    </w:p>
    <w:p w14:paraId="37F9F6D0" w14:textId="582F8855" w:rsidR="00562476" w:rsidRPr="00562476" w:rsidRDefault="00562476" w:rsidP="00586336">
      <w:pPr>
        <w:shd w:val="clear" w:color="auto" w:fill="FFFFFF"/>
        <w:spacing w:line="240" w:lineRule="auto"/>
        <w:ind w:left="340"/>
        <w:jc w:val="both"/>
        <w:rPr>
          <w:rFonts w:ascii="Times New Roman" w:eastAsia="Times New Roman" w:hAnsi="Times New Roman" w:cs="Times New Roman"/>
          <w:sz w:val="24"/>
          <w:szCs w:val="24"/>
        </w:rPr>
      </w:pPr>
      <w:r w:rsidRPr="00562476">
        <w:rPr>
          <w:rFonts w:ascii="Times New Roman" w:eastAsia="Times New Roman" w:hAnsi="Times New Roman" w:cs="Times New Roman"/>
          <w:sz w:val="24"/>
          <w:szCs w:val="24"/>
        </w:rPr>
        <w:t xml:space="preserve">„ d) </w:t>
      </w:r>
      <w:r w:rsidRPr="00562476">
        <w:rPr>
          <w:rFonts w:ascii="Times New Roman" w:hAnsi="Times New Roman" w:cs="Times New Roman"/>
          <w:w w:val="105"/>
          <w:sz w:val="24"/>
          <w:szCs w:val="24"/>
        </w:rPr>
        <w:t>coordonează</w:t>
      </w:r>
      <w:r w:rsidRPr="00562476">
        <w:rPr>
          <w:rFonts w:ascii="Times New Roman" w:hAnsi="Times New Roman" w:cs="Times New Roman"/>
          <w:spacing w:val="40"/>
          <w:w w:val="105"/>
          <w:sz w:val="24"/>
          <w:szCs w:val="24"/>
        </w:rPr>
        <w:t xml:space="preserve"> </w:t>
      </w:r>
      <w:r w:rsidRPr="00562476">
        <w:rPr>
          <w:rFonts w:ascii="Times New Roman" w:hAnsi="Times New Roman" w:cs="Times New Roman"/>
          <w:w w:val="105"/>
          <w:sz w:val="24"/>
          <w:szCs w:val="24"/>
        </w:rPr>
        <w:t>activitatea</w:t>
      </w:r>
      <w:r w:rsidRPr="00562476">
        <w:rPr>
          <w:rFonts w:ascii="Times New Roman" w:hAnsi="Times New Roman" w:cs="Times New Roman"/>
          <w:spacing w:val="40"/>
          <w:w w:val="105"/>
          <w:sz w:val="24"/>
          <w:szCs w:val="24"/>
        </w:rPr>
        <w:t xml:space="preserve"> </w:t>
      </w:r>
      <w:r w:rsidRPr="00562476">
        <w:rPr>
          <w:rFonts w:ascii="Times New Roman" w:hAnsi="Times New Roman" w:cs="Times New Roman"/>
          <w:w w:val="105"/>
          <w:sz w:val="24"/>
          <w:szCs w:val="24"/>
        </w:rPr>
        <w:t>tuturor</w:t>
      </w:r>
      <w:r w:rsidRPr="00562476">
        <w:rPr>
          <w:rFonts w:ascii="Times New Roman" w:hAnsi="Times New Roman" w:cs="Times New Roman"/>
          <w:spacing w:val="40"/>
          <w:w w:val="105"/>
          <w:sz w:val="24"/>
          <w:szCs w:val="24"/>
        </w:rPr>
        <w:t xml:space="preserve"> </w:t>
      </w:r>
      <w:r w:rsidRPr="00562476">
        <w:rPr>
          <w:rFonts w:ascii="Times New Roman" w:hAnsi="Times New Roman" w:cs="Times New Roman"/>
          <w:w w:val="105"/>
          <w:sz w:val="24"/>
          <w:szCs w:val="24"/>
        </w:rPr>
        <w:t>autorităților</w:t>
      </w:r>
      <w:r w:rsidRPr="00562476">
        <w:rPr>
          <w:rFonts w:ascii="Times New Roman" w:hAnsi="Times New Roman" w:cs="Times New Roman"/>
          <w:spacing w:val="40"/>
          <w:w w:val="105"/>
          <w:sz w:val="24"/>
          <w:szCs w:val="24"/>
        </w:rPr>
        <w:t xml:space="preserve"> </w:t>
      </w:r>
      <w:r w:rsidRPr="00562476">
        <w:rPr>
          <w:rFonts w:ascii="Times New Roman" w:hAnsi="Times New Roman" w:cs="Times New Roman"/>
          <w:w w:val="105"/>
          <w:sz w:val="24"/>
          <w:szCs w:val="24"/>
        </w:rPr>
        <w:t>administrației</w:t>
      </w:r>
      <w:r w:rsidRPr="00562476">
        <w:rPr>
          <w:rFonts w:ascii="Times New Roman" w:hAnsi="Times New Roman" w:cs="Times New Roman"/>
          <w:spacing w:val="40"/>
          <w:w w:val="105"/>
          <w:sz w:val="24"/>
          <w:szCs w:val="24"/>
        </w:rPr>
        <w:t xml:space="preserve"> </w:t>
      </w:r>
      <w:r w:rsidRPr="00562476">
        <w:rPr>
          <w:rFonts w:ascii="Times New Roman" w:hAnsi="Times New Roman" w:cs="Times New Roman"/>
          <w:w w:val="105"/>
          <w:sz w:val="24"/>
          <w:szCs w:val="24"/>
        </w:rPr>
        <w:t>publice</w:t>
      </w:r>
      <w:r w:rsidRPr="00562476">
        <w:rPr>
          <w:rFonts w:ascii="Times New Roman" w:hAnsi="Times New Roman" w:cs="Times New Roman"/>
          <w:spacing w:val="40"/>
          <w:w w:val="105"/>
          <w:sz w:val="24"/>
          <w:szCs w:val="24"/>
        </w:rPr>
        <w:t xml:space="preserve"> </w:t>
      </w:r>
      <w:r w:rsidRPr="00562476">
        <w:rPr>
          <w:rFonts w:ascii="Times New Roman" w:hAnsi="Times New Roman" w:cs="Times New Roman"/>
          <w:w w:val="105"/>
          <w:sz w:val="24"/>
          <w:szCs w:val="24"/>
        </w:rPr>
        <w:t>cu atribuții</w:t>
      </w:r>
      <w:r w:rsidRPr="00562476">
        <w:rPr>
          <w:rFonts w:ascii="Times New Roman" w:hAnsi="Times New Roman" w:cs="Times New Roman"/>
          <w:spacing w:val="40"/>
          <w:w w:val="105"/>
          <w:sz w:val="24"/>
          <w:szCs w:val="24"/>
        </w:rPr>
        <w:t xml:space="preserve"> </w:t>
      </w:r>
      <w:r w:rsidRPr="00562476">
        <w:rPr>
          <w:rFonts w:ascii="Times New Roman" w:hAnsi="Times New Roman" w:cs="Times New Roman"/>
          <w:w w:val="105"/>
          <w:sz w:val="24"/>
          <w:szCs w:val="24"/>
        </w:rPr>
        <w:t>în domeniul atenuării schimbărilor climatice și protecției mediului înconjurător în scopul consolidării capacității de adaptare și al reducerii vulnerabilității la efectele schimbărilor climatice.</w:t>
      </w:r>
      <w:r w:rsidRPr="00562476">
        <w:rPr>
          <w:rFonts w:ascii="Times New Roman" w:eastAsia="Times New Roman" w:hAnsi="Times New Roman" w:cs="Times New Roman"/>
          <w:color w:val="000000" w:themeColor="text1"/>
          <w:sz w:val="24"/>
          <w:szCs w:val="24"/>
          <w:highlight w:val="white"/>
        </w:rPr>
        <w:t>”</w:t>
      </w:r>
      <w:r w:rsidRPr="00562476">
        <w:rPr>
          <w:rFonts w:ascii="Times New Roman" w:eastAsia="Times New Roman" w:hAnsi="Times New Roman" w:cs="Times New Roman"/>
          <w:color w:val="000000" w:themeColor="text1"/>
          <w:sz w:val="24"/>
          <w:szCs w:val="24"/>
        </w:rPr>
        <w:t>;</w:t>
      </w:r>
    </w:p>
    <w:p w14:paraId="034B4778" w14:textId="77777777" w:rsidR="00450FBF" w:rsidRPr="00450FBF" w:rsidRDefault="00450FBF" w:rsidP="00586336">
      <w:pPr>
        <w:tabs>
          <w:tab w:val="left" w:pos="1001"/>
        </w:tabs>
        <w:spacing w:line="240" w:lineRule="auto"/>
        <w:jc w:val="both"/>
        <w:rPr>
          <w:rFonts w:ascii="Times New Roman" w:hAnsi="Times New Roman" w:cs="Times New Roman"/>
          <w:w w:val="105"/>
          <w:sz w:val="24"/>
          <w:szCs w:val="24"/>
        </w:rPr>
      </w:pPr>
    </w:p>
    <w:p w14:paraId="21687C0C" w14:textId="0FD7C245" w:rsidR="00571249" w:rsidRPr="009F41D3" w:rsidRDefault="00387016">
      <w:pPr>
        <w:pStyle w:val="ac"/>
        <w:numPr>
          <w:ilvl w:val="0"/>
          <w:numId w:val="2"/>
        </w:numPr>
        <w:spacing w:line="240" w:lineRule="auto"/>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La Articolul 7:</w:t>
      </w:r>
    </w:p>
    <w:p w14:paraId="7BC80B01" w14:textId="1E5BFEF3" w:rsidR="00B167A3" w:rsidRPr="009F41D3" w:rsidRDefault="00B167A3" w:rsidP="00586336">
      <w:pPr>
        <w:spacing w:line="240" w:lineRule="auto"/>
        <w:ind w:right="140" w:firstLine="86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la </w:t>
      </w:r>
      <w:r>
        <w:rPr>
          <w:rFonts w:ascii="Times New Roman" w:eastAsia="Times New Roman" w:hAnsi="Times New Roman" w:cs="Times New Roman"/>
          <w:sz w:val="24"/>
          <w:szCs w:val="24"/>
        </w:rPr>
        <w:t>alin.</w:t>
      </w:r>
      <w:r w:rsidRPr="009F41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sidRPr="009F41D3">
        <w:rPr>
          <w:rFonts w:ascii="Times New Roman" w:eastAsia="Times New Roman" w:hAnsi="Times New Roman" w:cs="Times New Roman"/>
          <w:sz w:val="24"/>
          <w:szCs w:val="24"/>
        </w:rPr>
        <w:t>) cuvântul ”</w:t>
      </w:r>
      <w:r>
        <w:rPr>
          <w:rFonts w:ascii="Times New Roman" w:eastAsia="Times New Roman" w:hAnsi="Times New Roman" w:cs="Times New Roman"/>
          <w:sz w:val="24"/>
          <w:szCs w:val="24"/>
        </w:rPr>
        <w:t>aprobare</w:t>
      </w:r>
      <w:r w:rsidRPr="009F41D3">
        <w:rPr>
          <w:rFonts w:ascii="Times New Roman" w:eastAsia="Times New Roman" w:hAnsi="Times New Roman" w:cs="Times New Roman"/>
          <w:sz w:val="24"/>
          <w:szCs w:val="24"/>
        </w:rPr>
        <w:t>” se substituie cu cuvântul ”</w:t>
      </w:r>
      <w:r>
        <w:rPr>
          <w:rFonts w:ascii="Times New Roman" w:eastAsia="Times New Roman" w:hAnsi="Times New Roman" w:cs="Times New Roman"/>
          <w:sz w:val="24"/>
          <w:szCs w:val="24"/>
        </w:rPr>
        <w:t>avizare</w:t>
      </w:r>
      <w:r w:rsidRPr="009F41D3">
        <w:rPr>
          <w:rFonts w:ascii="Times New Roman" w:eastAsia="Times New Roman" w:hAnsi="Times New Roman" w:cs="Times New Roman"/>
          <w:sz w:val="24"/>
          <w:szCs w:val="24"/>
        </w:rPr>
        <w:t>”</w:t>
      </w:r>
      <w:r w:rsidR="00C55EC9">
        <w:rPr>
          <w:rFonts w:ascii="Times New Roman" w:eastAsia="Times New Roman" w:hAnsi="Times New Roman" w:cs="Times New Roman"/>
          <w:sz w:val="24"/>
          <w:szCs w:val="24"/>
        </w:rPr>
        <w:t>;</w:t>
      </w:r>
    </w:p>
    <w:p w14:paraId="0DCAB884" w14:textId="77777777" w:rsidR="00C55EC9" w:rsidRDefault="00C55EC9" w:rsidP="00586336">
      <w:pPr>
        <w:spacing w:line="240" w:lineRule="auto"/>
        <w:ind w:right="140" w:firstLine="860"/>
        <w:jc w:val="both"/>
        <w:rPr>
          <w:rFonts w:ascii="Times New Roman" w:eastAsia="Times New Roman" w:hAnsi="Times New Roman" w:cs="Times New Roman"/>
          <w:sz w:val="24"/>
          <w:szCs w:val="24"/>
        </w:rPr>
      </w:pPr>
    </w:p>
    <w:p w14:paraId="405E40C9" w14:textId="7AE83ED9" w:rsidR="00F44BA6" w:rsidRDefault="00C55EC9" w:rsidP="006016DE">
      <w:pPr>
        <w:spacing w:line="240" w:lineRule="auto"/>
        <w:ind w:right="-43" w:firstLine="86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la </w:t>
      </w:r>
      <w:r>
        <w:rPr>
          <w:rFonts w:ascii="Times New Roman" w:eastAsia="Times New Roman" w:hAnsi="Times New Roman" w:cs="Times New Roman"/>
          <w:sz w:val="24"/>
          <w:szCs w:val="24"/>
        </w:rPr>
        <w:t>alin.</w:t>
      </w:r>
      <w:r w:rsidRPr="009F41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w:t>
      </w:r>
      <w:r w:rsidRPr="009F41D3">
        <w:rPr>
          <w:rFonts w:ascii="Times New Roman" w:eastAsia="Times New Roman" w:hAnsi="Times New Roman" w:cs="Times New Roman"/>
          <w:sz w:val="24"/>
          <w:szCs w:val="24"/>
        </w:rPr>
        <w:t>)</w:t>
      </w:r>
      <w:r w:rsidR="00F44BA6">
        <w:rPr>
          <w:rFonts w:ascii="Times New Roman" w:eastAsia="Times New Roman" w:hAnsi="Times New Roman" w:cs="Times New Roman"/>
          <w:sz w:val="24"/>
          <w:szCs w:val="24"/>
        </w:rPr>
        <w:t>:</w:t>
      </w:r>
      <w:r w:rsidRPr="009F41D3">
        <w:rPr>
          <w:rFonts w:ascii="Times New Roman" w:eastAsia="Times New Roman" w:hAnsi="Times New Roman" w:cs="Times New Roman"/>
          <w:sz w:val="24"/>
          <w:szCs w:val="24"/>
        </w:rPr>
        <w:t xml:space="preserve"> </w:t>
      </w:r>
    </w:p>
    <w:p w14:paraId="2590E75E" w14:textId="77777777" w:rsidR="00F44BA6" w:rsidRDefault="00C55EC9" w:rsidP="00F44BA6">
      <w:pPr>
        <w:spacing w:line="240" w:lineRule="auto"/>
        <w:ind w:right="-43" w:firstLine="86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cuvântul ”</w:t>
      </w:r>
      <w:r>
        <w:rPr>
          <w:rFonts w:ascii="Times New Roman" w:eastAsia="Times New Roman" w:hAnsi="Times New Roman" w:cs="Times New Roman"/>
          <w:sz w:val="24"/>
          <w:szCs w:val="24"/>
        </w:rPr>
        <w:t>activează</w:t>
      </w:r>
      <w:r w:rsidRPr="009F41D3">
        <w:rPr>
          <w:rFonts w:ascii="Times New Roman" w:eastAsia="Times New Roman" w:hAnsi="Times New Roman" w:cs="Times New Roman"/>
          <w:sz w:val="24"/>
          <w:szCs w:val="24"/>
        </w:rPr>
        <w:t>” se substituie cu cuv</w:t>
      </w:r>
      <w:r>
        <w:rPr>
          <w:rFonts w:ascii="Times New Roman" w:eastAsia="Times New Roman" w:hAnsi="Times New Roman" w:cs="Times New Roman"/>
          <w:sz w:val="24"/>
          <w:szCs w:val="24"/>
        </w:rPr>
        <w:t>intele</w:t>
      </w:r>
      <w:r w:rsidRPr="009F41D3">
        <w:rPr>
          <w:rFonts w:ascii="Times New Roman" w:eastAsia="Times New Roman" w:hAnsi="Times New Roman" w:cs="Times New Roman"/>
          <w:sz w:val="24"/>
          <w:szCs w:val="24"/>
        </w:rPr>
        <w:t xml:space="preserve"> </w:t>
      </w:r>
      <w:r w:rsidRPr="00C55EC9">
        <w:rPr>
          <w:rFonts w:ascii="Times New Roman" w:eastAsia="Times New Roman" w:hAnsi="Times New Roman" w:cs="Times New Roman"/>
          <w:sz w:val="24"/>
          <w:szCs w:val="24"/>
        </w:rPr>
        <w:t>”</w:t>
      </w:r>
      <w:r w:rsidRPr="00C55EC9">
        <w:rPr>
          <w:rFonts w:ascii="Times New Roman" w:hAnsi="Times New Roman" w:cs="Times New Roman"/>
          <w:w w:val="105"/>
          <w:sz w:val="24"/>
          <w:szCs w:val="24"/>
        </w:rPr>
        <w:t>își desfășoară activitatea în baza celor mai bune și mai recente dovezi științifice disponibile</w:t>
      </w:r>
      <w:r w:rsidRPr="00C55EC9">
        <w:rPr>
          <w:rFonts w:ascii="Times New Roman" w:eastAsia="Times New Roman" w:hAnsi="Times New Roman" w:cs="Times New Roman"/>
          <w:sz w:val="24"/>
          <w:szCs w:val="24"/>
        </w:rPr>
        <w:t>”;</w:t>
      </w:r>
    </w:p>
    <w:p w14:paraId="6D6E3EFD" w14:textId="77777777" w:rsidR="00F44BA6" w:rsidRDefault="00F44BA6" w:rsidP="00F44BA6">
      <w:pPr>
        <w:spacing w:line="240" w:lineRule="auto"/>
        <w:ind w:right="-43" w:firstLine="860"/>
        <w:jc w:val="both"/>
        <w:rPr>
          <w:rFonts w:ascii="Times New Roman" w:eastAsia="Times New Roman" w:hAnsi="Times New Roman" w:cs="Times New Roman"/>
          <w:color w:val="000000" w:themeColor="text1"/>
          <w:sz w:val="24"/>
          <w:szCs w:val="24"/>
        </w:rPr>
      </w:pPr>
      <w:r w:rsidRPr="00F44BA6">
        <w:rPr>
          <w:rFonts w:ascii="Times New Roman" w:eastAsia="Times New Roman" w:hAnsi="Times New Roman" w:cs="Times New Roman"/>
          <w:color w:val="000000" w:themeColor="text1"/>
          <w:sz w:val="24"/>
          <w:szCs w:val="24"/>
        </w:rPr>
        <w:t>se completează cu lit.c)</w:t>
      </w:r>
      <w:r w:rsidRPr="00F44BA6">
        <w:rPr>
          <w:rFonts w:ascii="Times New Roman" w:eastAsia="Times New Roman" w:hAnsi="Times New Roman" w:cs="Times New Roman"/>
          <w:color w:val="000000" w:themeColor="text1"/>
          <w:sz w:val="24"/>
          <w:szCs w:val="24"/>
          <w:vertAlign w:val="superscript"/>
        </w:rPr>
        <w:t>1</w:t>
      </w:r>
      <w:r w:rsidRPr="00F44BA6">
        <w:rPr>
          <w:rFonts w:ascii="Times New Roman" w:hAnsi="Times New Roman" w:cs="Times New Roman"/>
          <w:color w:val="000000" w:themeColor="text1"/>
          <w:sz w:val="24"/>
          <w:szCs w:val="24"/>
          <w:lang w:val="ro-RO"/>
        </w:rPr>
        <w:t xml:space="preserve"> </w:t>
      </w:r>
      <w:r w:rsidRPr="00383CE0">
        <w:rPr>
          <w:rFonts w:ascii="Times New Roman" w:eastAsia="Times New Roman" w:hAnsi="Times New Roman" w:cs="Times New Roman"/>
          <w:color w:val="000000" w:themeColor="text1"/>
          <w:sz w:val="24"/>
          <w:szCs w:val="24"/>
        </w:rPr>
        <w:t>cu următorul cuprins:</w:t>
      </w:r>
    </w:p>
    <w:p w14:paraId="4D9070A7" w14:textId="670C93B5" w:rsidR="00F44BA6" w:rsidRPr="00047AC6" w:rsidRDefault="00F44BA6" w:rsidP="00F44BA6">
      <w:pPr>
        <w:spacing w:line="240" w:lineRule="auto"/>
        <w:ind w:right="-43" w:firstLine="860"/>
        <w:jc w:val="both"/>
        <w:rPr>
          <w:rFonts w:ascii="Times New Roman" w:eastAsia="Times New Roman" w:hAnsi="Times New Roman" w:cs="Times New Roman"/>
          <w:sz w:val="24"/>
          <w:szCs w:val="24"/>
        </w:rPr>
      </w:pPr>
      <w:r w:rsidRPr="00047AC6">
        <w:rPr>
          <w:rFonts w:ascii="Times New Roman" w:eastAsia="Times New Roman" w:hAnsi="Times New Roman" w:cs="Times New Roman"/>
          <w:color w:val="000000" w:themeColor="text1"/>
          <w:sz w:val="24"/>
          <w:szCs w:val="24"/>
        </w:rPr>
        <w:t>”c)</w:t>
      </w:r>
      <w:r w:rsidRPr="00047AC6">
        <w:rPr>
          <w:rFonts w:ascii="Times New Roman" w:eastAsia="Times New Roman" w:hAnsi="Times New Roman" w:cs="Times New Roman"/>
          <w:color w:val="000000" w:themeColor="text1"/>
          <w:sz w:val="24"/>
          <w:szCs w:val="24"/>
          <w:vertAlign w:val="superscript"/>
        </w:rPr>
        <w:t>1</w:t>
      </w:r>
      <w:r w:rsidR="00047AC6" w:rsidRPr="00047AC6">
        <w:rPr>
          <w:rFonts w:ascii="Times New Roman" w:hAnsi="Times New Roman" w:cs="Times New Roman"/>
          <w:sz w:val="24"/>
          <w:szCs w:val="24"/>
          <w:lang w:val="ro-RO"/>
        </w:rPr>
        <w:t>prezintă propuneri de îmbunătățire a politicilor guvernamentale privind schimbările climatice în conformitate</w:t>
      </w:r>
      <w:r w:rsidR="001A418E">
        <w:rPr>
          <w:rFonts w:ascii="Times New Roman" w:hAnsi="Times New Roman" w:cs="Times New Roman"/>
          <w:sz w:val="24"/>
          <w:szCs w:val="24"/>
          <w:lang w:val="ro-RO"/>
        </w:rPr>
        <w:t xml:space="preserve"> cu</w:t>
      </w:r>
      <w:r w:rsidR="00047AC6" w:rsidRPr="00047AC6">
        <w:rPr>
          <w:rFonts w:ascii="Times New Roman" w:hAnsi="Times New Roman" w:cs="Times New Roman"/>
          <w:sz w:val="24"/>
          <w:szCs w:val="24"/>
          <w:lang w:val="ro-RO"/>
        </w:rPr>
        <w:t xml:space="preserve"> angajamentel</w:t>
      </w:r>
      <w:r w:rsidR="001A418E">
        <w:rPr>
          <w:rFonts w:ascii="Times New Roman" w:hAnsi="Times New Roman" w:cs="Times New Roman"/>
          <w:sz w:val="24"/>
          <w:szCs w:val="24"/>
          <w:lang w:val="ro-RO"/>
        </w:rPr>
        <w:t>e</w:t>
      </w:r>
      <w:r w:rsidR="00047AC6" w:rsidRPr="00047AC6">
        <w:rPr>
          <w:rFonts w:ascii="Times New Roman" w:hAnsi="Times New Roman" w:cs="Times New Roman"/>
          <w:sz w:val="24"/>
          <w:szCs w:val="24"/>
          <w:lang w:val="ro-RO"/>
        </w:rPr>
        <w:t xml:space="preserve"> asumate de Republica Moldova în temeiul</w:t>
      </w:r>
      <w:r w:rsidR="00047AC6" w:rsidRPr="00047AC6">
        <w:rPr>
          <w:rFonts w:ascii="Times New Roman" w:hAnsi="Times New Roman" w:cs="Times New Roman"/>
          <w:w w:val="105"/>
          <w:sz w:val="24"/>
          <w:szCs w:val="24"/>
        </w:rPr>
        <w:t xml:space="preserve"> CONUSC</w:t>
      </w:r>
      <w:r w:rsidR="00047AC6" w:rsidRPr="00047AC6">
        <w:rPr>
          <w:rFonts w:ascii="Times New Roman" w:hAnsi="Times New Roman" w:cs="Times New Roman"/>
          <w:sz w:val="24"/>
          <w:szCs w:val="24"/>
          <w:lang w:val="ro-RO"/>
        </w:rPr>
        <w:t xml:space="preserve">, al Acordului de la Paris, al Tratatului de instituire a Comunității Energetice, </w:t>
      </w:r>
      <w:r w:rsidR="00047AC6" w:rsidRPr="00047AC6">
        <w:rPr>
          <w:rFonts w:ascii="Times New Roman" w:hAnsi="Times New Roman" w:cs="Times New Roman"/>
          <w:sz w:val="24"/>
          <w:szCs w:val="24"/>
          <w:lang w:val="ro-RO"/>
        </w:rPr>
        <w:lastRenderedPageBreak/>
        <w:t>al altor tratate internaționale relevante în domeniul schimbărilor climatice, precum și al deciziilor adoptate în temeiul acestora</w:t>
      </w:r>
      <w:r w:rsidRPr="00047AC6">
        <w:rPr>
          <w:rFonts w:ascii="Times New Roman" w:hAnsi="Times New Roman" w:cs="Times New Roman"/>
          <w:color w:val="000000" w:themeColor="text1"/>
          <w:sz w:val="24"/>
          <w:szCs w:val="24"/>
          <w:lang w:val="ro-RO"/>
        </w:rPr>
        <w:t>;</w:t>
      </w:r>
      <w:r w:rsidRPr="00047AC6">
        <w:rPr>
          <w:rFonts w:ascii="Times New Roman" w:eastAsia="Times New Roman" w:hAnsi="Times New Roman" w:cs="Times New Roman"/>
          <w:sz w:val="24"/>
          <w:szCs w:val="24"/>
        </w:rPr>
        <w:t>”;</w:t>
      </w:r>
    </w:p>
    <w:p w14:paraId="71A5D4CE" w14:textId="77777777" w:rsidR="00B167A3" w:rsidRDefault="00B167A3" w:rsidP="00586336">
      <w:pPr>
        <w:spacing w:line="240" w:lineRule="auto"/>
        <w:ind w:right="140" w:firstLine="860"/>
        <w:jc w:val="both"/>
        <w:rPr>
          <w:rFonts w:ascii="Times New Roman" w:eastAsia="Times New Roman" w:hAnsi="Times New Roman" w:cs="Times New Roman"/>
          <w:sz w:val="24"/>
          <w:szCs w:val="24"/>
        </w:rPr>
      </w:pPr>
    </w:p>
    <w:p w14:paraId="538188E5" w14:textId="2B1E1ECF" w:rsidR="00383CE0" w:rsidRPr="00383CE0" w:rsidRDefault="00383CE0" w:rsidP="00586336">
      <w:pPr>
        <w:spacing w:line="240" w:lineRule="auto"/>
        <w:ind w:firstLine="860"/>
        <w:jc w:val="both"/>
        <w:rPr>
          <w:rFonts w:ascii="Times New Roman" w:eastAsia="Times New Roman" w:hAnsi="Times New Roman" w:cs="Times New Roman"/>
          <w:color w:val="000000" w:themeColor="text1"/>
          <w:sz w:val="24"/>
          <w:szCs w:val="24"/>
        </w:rPr>
      </w:pPr>
      <w:r w:rsidRPr="00383CE0">
        <w:rPr>
          <w:rFonts w:ascii="Times New Roman" w:eastAsia="Times New Roman" w:hAnsi="Times New Roman" w:cs="Times New Roman"/>
          <w:color w:val="000000" w:themeColor="text1"/>
          <w:sz w:val="24"/>
          <w:szCs w:val="24"/>
        </w:rPr>
        <w:t>se completează cu alin. (3)</w:t>
      </w:r>
      <w:r w:rsidRPr="00383CE0">
        <w:rPr>
          <w:rFonts w:ascii="Times New Roman" w:eastAsia="Times New Roman" w:hAnsi="Times New Roman" w:cs="Times New Roman"/>
          <w:color w:val="000000" w:themeColor="text1"/>
          <w:sz w:val="24"/>
          <w:szCs w:val="24"/>
          <w:vertAlign w:val="superscript"/>
        </w:rPr>
        <w:t>1</w:t>
      </w:r>
      <w:r w:rsidRPr="00383CE0">
        <w:rPr>
          <w:rFonts w:ascii="Times New Roman" w:eastAsia="Times New Roman" w:hAnsi="Times New Roman" w:cs="Times New Roman"/>
          <w:color w:val="000000" w:themeColor="text1"/>
          <w:sz w:val="24"/>
          <w:szCs w:val="24"/>
        </w:rPr>
        <w:t xml:space="preserve"> cu următorul cuprins:</w:t>
      </w:r>
    </w:p>
    <w:p w14:paraId="2B6D99DA" w14:textId="3A4267DD" w:rsidR="00383CE0" w:rsidRPr="00383CE0" w:rsidRDefault="00383CE0" w:rsidP="00586336">
      <w:pPr>
        <w:spacing w:line="240" w:lineRule="auto"/>
        <w:ind w:firstLine="860"/>
        <w:jc w:val="both"/>
        <w:rPr>
          <w:rFonts w:ascii="Times New Roman" w:eastAsia="Times New Roman" w:hAnsi="Times New Roman" w:cs="Times New Roman"/>
          <w:color w:val="000000" w:themeColor="text1"/>
          <w:sz w:val="24"/>
          <w:szCs w:val="24"/>
        </w:rPr>
      </w:pPr>
      <w:r w:rsidRPr="00383CE0">
        <w:rPr>
          <w:rFonts w:ascii="Times New Roman" w:eastAsia="Times New Roman" w:hAnsi="Times New Roman" w:cs="Times New Roman"/>
          <w:color w:val="000000" w:themeColor="text1"/>
          <w:sz w:val="24"/>
          <w:szCs w:val="24"/>
        </w:rPr>
        <w:t>”(3)</w:t>
      </w:r>
      <w:r w:rsidRPr="00383CE0">
        <w:rPr>
          <w:rFonts w:ascii="Times New Roman" w:eastAsia="Times New Roman" w:hAnsi="Times New Roman" w:cs="Times New Roman"/>
          <w:color w:val="000000" w:themeColor="text1"/>
          <w:sz w:val="24"/>
          <w:szCs w:val="24"/>
          <w:vertAlign w:val="superscript"/>
        </w:rPr>
        <w:t>1</w:t>
      </w:r>
      <w:r w:rsidRPr="00383CE0">
        <w:rPr>
          <w:rFonts w:ascii="Times New Roman" w:eastAsia="Times New Roman" w:hAnsi="Times New Roman" w:cs="Times New Roman"/>
          <w:color w:val="000000" w:themeColor="text1"/>
          <w:sz w:val="24"/>
          <w:szCs w:val="24"/>
        </w:rPr>
        <w:t xml:space="preserve"> </w:t>
      </w:r>
      <w:r w:rsidRPr="00383CE0">
        <w:rPr>
          <w:rFonts w:ascii="Times New Roman" w:hAnsi="Times New Roman" w:cs="Times New Roman"/>
          <w:color w:val="000000" w:themeColor="text1"/>
          <w:w w:val="105"/>
          <w:sz w:val="24"/>
          <w:szCs w:val="24"/>
        </w:rPr>
        <w:t>Activitatea Comisiei naționale privind schimbările climatice este susținută de grupurile de lucru sectoriale, constituite în conformitate cu Regulamentul privind organizarea și funcționarea Comisiei naționale privind schimbările climatice, aprobat de Guvern.</w:t>
      </w:r>
      <w:r w:rsidRPr="00383CE0">
        <w:rPr>
          <w:rFonts w:ascii="Times New Roman" w:eastAsia="Times New Roman" w:hAnsi="Times New Roman" w:cs="Times New Roman"/>
          <w:color w:val="000000" w:themeColor="text1"/>
          <w:sz w:val="24"/>
          <w:szCs w:val="24"/>
        </w:rPr>
        <w:t>”;</w:t>
      </w:r>
    </w:p>
    <w:p w14:paraId="20DCD91A" w14:textId="77777777" w:rsidR="00383CE0" w:rsidRDefault="00383CE0" w:rsidP="00586336">
      <w:pPr>
        <w:spacing w:line="240" w:lineRule="auto"/>
        <w:ind w:right="140" w:firstLine="860"/>
        <w:jc w:val="both"/>
        <w:rPr>
          <w:rFonts w:ascii="Times New Roman" w:eastAsia="Times New Roman" w:hAnsi="Times New Roman" w:cs="Times New Roman"/>
          <w:sz w:val="24"/>
          <w:szCs w:val="24"/>
        </w:rPr>
      </w:pPr>
    </w:p>
    <w:p w14:paraId="139887D4" w14:textId="165576CB" w:rsidR="00C0332C" w:rsidRPr="00383CE0" w:rsidRDefault="00C0332C" w:rsidP="00586336">
      <w:pPr>
        <w:spacing w:line="240" w:lineRule="auto"/>
        <w:ind w:firstLine="860"/>
        <w:jc w:val="both"/>
        <w:rPr>
          <w:rFonts w:ascii="Times New Roman" w:eastAsia="Times New Roman" w:hAnsi="Times New Roman" w:cs="Times New Roman"/>
          <w:color w:val="000000" w:themeColor="text1"/>
          <w:sz w:val="24"/>
          <w:szCs w:val="24"/>
        </w:rPr>
      </w:pPr>
      <w:r w:rsidRPr="00383CE0">
        <w:rPr>
          <w:rFonts w:ascii="Times New Roman" w:eastAsia="Times New Roman" w:hAnsi="Times New Roman" w:cs="Times New Roman"/>
          <w:color w:val="000000" w:themeColor="text1"/>
          <w:sz w:val="24"/>
          <w:szCs w:val="24"/>
        </w:rPr>
        <w:t>se completează cu alin. (3)</w:t>
      </w:r>
      <w:r>
        <w:rPr>
          <w:rFonts w:ascii="Times New Roman" w:eastAsia="Times New Roman" w:hAnsi="Times New Roman" w:cs="Times New Roman"/>
          <w:color w:val="000000" w:themeColor="text1"/>
          <w:sz w:val="24"/>
          <w:szCs w:val="24"/>
          <w:vertAlign w:val="superscript"/>
        </w:rPr>
        <w:t>2</w:t>
      </w:r>
      <w:r w:rsidRPr="00383CE0">
        <w:rPr>
          <w:rFonts w:ascii="Times New Roman" w:eastAsia="Times New Roman" w:hAnsi="Times New Roman" w:cs="Times New Roman"/>
          <w:color w:val="000000" w:themeColor="text1"/>
          <w:sz w:val="24"/>
          <w:szCs w:val="24"/>
        </w:rPr>
        <w:t xml:space="preserve"> cu următorul cuprins:</w:t>
      </w:r>
    </w:p>
    <w:p w14:paraId="32BBD266" w14:textId="08AA7431" w:rsidR="00C0332C" w:rsidRPr="00C0332C" w:rsidRDefault="00C0332C" w:rsidP="00586336">
      <w:pPr>
        <w:spacing w:line="240" w:lineRule="auto"/>
        <w:ind w:firstLine="860"/>
        <w:jc w:val="both"/>
        <w:rPr>
          <w:rFonts w:ascii="Times New Roman" w:eastAsia="Times New Roman" w:hAnsi="Times New Roman" w:cs="Times New Roman"/>
          <w:color w:val="000000" w:themeColor="text1"/>
          <w:sz w:val="24"/>
          <w:szCs w:val="24"/>
        </w:rPr>
      </w:pPr>
      <w:r w:rsidRPr="00383CE0">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vertAlign w:val="superscript"/>
        </w:rPr>
        <w:t>2</w:t>
      </w:r>
      <w:r w:rsidR="006C5F5B">
        <w:rPr>
          <w:rFonts w:ascii="Times New Roman" w:eastAsia="Times New Roman" w:hAnsi="Times New Roman" w:cs="Times New Roman"/>
          <w:color w:val="000000" w:themeColor="text1"/>
          <w:sz w:val="24"/>
          <w:szCs w:val="24"/>
          <w:vertAlign w:val="superscript"/>
        </w:rPr>
        <w:t xml:space="preserve"> </w:t>
      </w:r>
      <w:r w:rsidRPr="00C0332C">
        <w:rPr>
          <w:rFonts w:ascii="Times New Roman" w:hAnsi="Times New Roman" w:cs="Times New Roman"/>
          <w:sz w:val="24"/>
          <w:szCs w:val="24"/>
        </w:rPr>
        <w:t>Grupurile de lucru sectoriale acordă suport consultativ Comisiei</w:t>
      </w:r>
      <w:r w:rsidRPr="00C0332C">
        <w:rPr>
          <w:rFonts w:ascii="Times New Roman" w:hAnsi="Times New Roman" w:cs="Times New Roman"/>
          <w:w w:val="105"/>
          <w:sz w:val="24"/>
          <w:szCs w:val="24"/>
        </w:rPr>
        <w:t xml:space="preserve"> naționale privind schimbările climatice</w:t>
      </w:r>
      <w:r w:rsidRPr="00C0332C">
        <w:rPr>
          <w:rFonts w:ascii="Times New Roman" w:hAnsi="Times New Roman" w:cs="Times New Roman"/>
          <w:sz w:val="24"/>
          <w:szCs w:val="24"/>
        </w:rPr>
        <w:t>, în limitele competențelor lor științifice și tehnice, cu respectarea principiului independenței, pentru realizarea următoarelor sarcini:</w:t>
      </w:r>
    </w:p>
    <w:p w14:paraId="6A835C8F" w14:textId="77777777" w:rsidR="00C0332C" w:rsidRPr="00C0332C" w:rsidRDefault="00C0332C">
      <w:pPr>
        <w:pStyle w:val="ac"/>
        <w:numPr>
          <w:ilvl w:val="0"/>
          <w:numId w:val="5"/>
        </w:numPr>
        <w:tabs>
          <w:tab w:val="left" w:pos="1035"/>
        </w:tabs>
        <w:spacing w:line="240" w:lineRule="auto"/>
        <w:ind w:left="0" w:right="-43" w:firstLine="709"/>
        <w:contextualSpacing w:val="0"/>
        <w:jc w:val="both"/>
        <w:rPr>
          <w:rFonts w:ascii="Times New Roman" w:hAnsi="Times New Roman" w:cs="Times New Roman"/>
          <w:sz w:val="24"/>
          <w:szCs w:val="24"/>
        </w:rPr>
      </w:pPr>
      <w:r w:rsidRPr="00C0332C">
        <w:rPr>
          <w:rFonts w:ascii="Times New Roman" w:hAnsi="Times New Roman" w:cs="Times New Roman"/>
          <w:sz w:val="24"/>
          <w:szCs w:val="24"/>
        </w:rPr>
        <w:t>examinarea celor mai recente concluzii științifice ale rapoartelor IPCC și a datelor științifice privind clima, în special a celor relevante pentru Republica Moldova și procesul de armonizare cu cadrul normativ al Uniunii Europene;</w:t>
      </w:r>
    </w:p>
    <w:p w14:paraId="4C82BB0E" w14:textId="77777777" w:rsidR="00C0332C" w:rsidRPr="00C0332C" w:rsidRDefault="00C0332C">
      <w:pPr>
        <w:pStyle w:val="ac"/>
        <w:numPr>
          <w:ilvl w:val="0"/>
          <w:numId w:val="5"/>
        </w:numPr>
        <w:tabs>
          <w:tab w:val="left" w:pos="1035"/>
        </w:tabs>
        <w:spacing w:line="240" w:lineRule="auto"/>
        <w:ind w:left="0" w:right="-43" w:firstLine="709"/>
        <w:contextualSpacing w:val="0"/>
        <w:jc w:val="both"/>
        <w:rPr>
          <w:rFonts w:ascii="Times New Roman" w:hAnsi="Times New Roman" w:cs="Times New Roman"/>
          <w:sz w:val="24"/>
          <w:szCs w:val="24"/>
        </w:rPr>
      </w:pPr>
      <w:r w:rsidRPr="00C0332C">
        <w:rPr>
          <w:rFonts w:ascii="Times New Roman" w:hAnsi="Times New Roman" w:cs="Times New Roman"/>
          <w:sz w:val="24"/>
          <w:szCs w:val="24"/>
        </w:rPr>
        <w:t>furnizarea de consultanță științifică și elaborarea de rapoarte privind măsurile existente și cele propuse în domeniul climei, obiectivele climatice naționale, precum și coerența acestora cu angajamentele internaționale asumate, inclusiv în temeiul Acordului de la Paris;</w:t>
      </w:r>
    </w:p>
    <w:p w14:paraId="4E4EF182" w14:textId="77777777" w:rsidR="00C0332C" w:rsidRPr="00C0332C" w:rsidRDefault="00C0332C">
      <w:pPr>
        <w:pStyle w:val="ac"/>
        <w:numPr>
          <w:ilvl w:val="0"/>
          <w:numId w:val="5"/>
        </w:numPr>
        <w:tabs>
          <w:tab w:val="left" w:pos="1035"/>
        </w:tabs>
        <w:spacing w:line="240" w:lineRule="auto"/>
        <w:ind w:left="0" w:right="-43" w:firstLine="709"/>
        <w:contextualSpacing w:val="0"/>
        <w:jc w:val="both"/>
        <w:rPr>
          <w:rFonts w:ascii="Times New Roman" w:hAnsi="Times New Roman" w:cs="Times New Roman"/>
          <w:sz w:val="24"/>
          <w:szCs w:val="24"/>
        </w:rPr>
      </w:pPr>
      <w:r w:rsidRPr="00C0332C">
        <w:rPr>
          <w:rFonts w:ascii="Times New Roman" w:hAnsi="Times New Roman" w:cs="Times New Roman"/>
          <w:sz w:val="24"/>
          <w:szCs w:val="24"/>
        </w:rPr>
        <w:t>contribuirea la schimbul de cunoștințe științifice independente în domeniul modelării, monitorizării, cercetării și inovării, care contribuie la reducerea emisiilor de gaze cu efect de seră sau la creșterea absorbțiilor;</w:t>
      </w:r>
    </w:p>
    <w:p w14:paraId="4593F7DF" w14:textId="77777777" w:rsidR="00C0332C" w:rsidRPr="00C0332C" w:rsidRDefault="00C0332C">
      <w:pPr>
        <w:pStyle w:val="ac"/>
        <w:numPr>
          <w:ilvl w:val="0"/>
          <w:numId w:val="5"/>
        </w:numPr>
        <w:tabs>
          <w:tab w:val="left" w:pos="1035"/>
        </w:tabs>
        <w:spacing w:line="240" w:lineRule="auto"/>
        <w:ind w:left="0" w:right="-43" w:firstLine="709"/>
        <w:contextualSpacing w:val="0"/>
        <w:jc w:val="both"/>
        <w:rPr>
          <w:rFonts w:ascii="Times New Roman" w:hAnsi="Times New Roman" w:cs="Times New Roman"/>
          <w:sz w:val="24"/>
          <w:szCs w:val="24"/>
        </w:rPr>
      </w:pPr>
      <w:r w:rsidRPr="00C0332C">
        <w:rPr>
          <w:rFonts w:ascii="Times New Roman" w:hAnsi="Times New Roman" w:cs="Times New Roman"/>
          <w:sz w:val="24"/>
          <w:szCs w:val="24"/>
        </w:rPr>
        <w:t>identificarea acțiunilor și oportunităților necesare pentru realizarea obiectivelor climatice naționale;</w:t>
      </w:r>
    </w:p>
    <w:p w14:paraId="5898F236" w14:textId="48BD9CD0" w:rsidR="00C0332C" w:rsidRPr="00C0332C" w:rsidRDefault="00C0332C">
      <w:pPr>
        <w:pStyle w:val="ac"/>
        <w:numPr>
          <w:ilvl w:val="0"/>
          <w:numId w:val="5"/>
        </w:numPr>
        <w:tabs>
          <w:tab w:val="left" w:pos="1035"/>
        </w:tabs>
        <w:spacing w:line="240" w:lineRule="auto"/>
        <w:ind w:left="0" w:right="-43" w:firstLine="709"/>
        <w:contextualSpacing w:val="0"/>
        <w:jc w:val="both"/>
        <w:rPr>
          <w:rFonts w:ascii="Times New Roman" w:hAnsi="Times New Roman" w:cs="Times New Roman"/>
          <w:sz w:val="24"/>
          <w:szCs w:val="24"/>
        </w:rPr>
      </w:pPr>
      <w:r w:rsidRPr="00C0332C">
        <w:rPr>
          <w:rFonts w:ascii="Times New Roman" w:hAnsi="Times New Roman" w:cs="Times New Roman"/>
          <w:sz w:val="24"/>
          <w:szCs w:val="24"/>
        </w:rPr>
        <w:t>informarea cu privire la schimbările climatice și impactul acestora, precum și stimularea dialogului și cooperării între autorități, instituții științifice, mediul academic și alte părți interesate.</w:t>
      </w:r>
      <w:r w:rsidRPr="00383CE0">
        <w:rPr>
          <w:rFonts w:ascii="Times New Roman" w:eastAsia="Times New Roman" w:hAnsi="Times New Roman" w:cs="Times New Roman"/>
          <w:color w:val="000000" w:themeColor="text1"/>
          <w:sz w:val="24"/>
          <w:szCs w:val="24"/>
        </w:rPr>
        <w:t>”;</w:t>
      </w:r>
    </w:p>
    <w:p w14:paraId="60A0BA54" w14:textId="77777777" w:rsidR="00C55EC9" w:rsidRDefault="00C55EC9" w:rsidP="00586336">
      <w:pPr>
        <w:spacing w:line="240" w:lineRule="auto"/>
        <w:ind w:right="140" w:firstLine="860"/>
        <w:jc w:val="both"/>
        <w:rPr>
          <w:rFonts w:ascii="Times New Roman" w:eastAsia="Times New Roman" w:hAnsi="Times New Roman" w:cs="Times New Roman"/>
          <w:sz w:val="24"/>
          <w:szCs w:val="24"/>
        </w:rPr>
      </w:pPr>
    </w:p>
    <w:p w14:paraId="52F0FD22" w14:textId="03042AC4" w:rsidR="00571249" w:rsidRPr="009F41D3" w:rsidRDefault="00387016">
      <w:pPr>
        <w:pStyle w:val="ac"/>
        <w:numPr>
          <w:ilvl w:val="0"/>
          <w:numId w:val="2"/>
        </w:numPr>
        <w:spacing w:line="240" w:lineRule="auto"/>
        <w:ind w:right="1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La Articolul 8:</w:t>
      </w:r>
    </w:p>
    <w:p w14:paraId="5C514EDD" w14:textId="77777777" w:rsidR="00B8706D" w:rsidRDefault="008A4499" w:rsidP="00586336">
      <w:pPr>
        <w:spacing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sidRPr="009F41D3">
        <w:rPr>
          <w:rFonts w:ascii="Times New Roman" w:eastAsia="Times New Roman" w:hAnsi="Times New Roman" w:cs="Times New Roman"/>
          <w:sz w:val="24"/>
          <w:szCs w:val="24"/>
        </w:rPr>
        <w:t xml:space="preserve">litera </w:t>
      </w:r>
      <w:r>
        <w:rPr>
          <w:rFonts w:ascii="Times New Roman" w:eastAsia="Times New Roman" w:hAnsi="Times New Roman" w:cs="Times New Roman"/>
          <w:sz w:val="24"/>
          <w:szCs w:val="24"/>
        </w:rPr>
        <w:t>a</w:t>
      </w:r>
      <w:r w:rsidRPr="009F41D3">
        <w:rPr>
          <w:rFonts w:ascii="Times New Roman" w:eastAsia="Times New Roman" w:hAnsi="Times New Roman" w:cs="Times New Roman"/>
          <w:sz w:val="24"/>
          <w:szCs w:val="24"/>
        </w:rPr>
        <w:t>)</w:t>
      </w:r>
      <w:r w:rsidR="00B8706D">
        <w:rPr>
          <w:rFonts w:ascii="Times New Roman" w:eastAsia="Times New Roman" w:hAnsi="Times New Roman" w:cs="Times New Roman"/>
          <w:sz w:val="24"/>
          <w:szCs w:val="24"/>
        </w:rPr>
        <w:t>:</w:t>
      </w:r>
    </w:p>
    <w:p w14:paraId="2F6DEA38" w14:textId="364B49EE" w:rsidR="008A4499" w:rsidRDefault="008A4499" w:rsidP="00586336">
      <w:pPr>
        <w:spacing w:line="240" w:lineRule="auto"/>
        <w:ind w:left="3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cuv</w:t>
      </w:r>
      <w:r>
        <w:rPr>
          <w:rFonts w:ascii="Times New Roman" w:eastAsia="Times New Roman" w:hAnsi="Times New Roman" w:cs="Times New Roman"/>
          <w:sz w:val="24"/>
          <w:szCs w:val="24"/>
        </w:rPr>
        <w:t>i</w:t>
      </w:r>
      <w:r w:rsidRPr="009F41D3">
        <w:rPr>
          <w:rFonts w:ascii="Times New Roman" w:eastAsia="Times New Roman" w:hAnsi="Times New Roman" w:cs="Times New Roman"/>
          <w:sz w:val="24"/>
          <w:szCs w:val="24"/>
        </w:rPr>
        <w:t>nt</w:t>
      </w:r>
      <w:r>
        <w:rPr>
          <w:rFonts w:ascii="Times New Roman" w:eastAsia="Times New Roman" w:hAnsi="Times New Roman" w:cs="Times New Roman"/>
          <w:sz w:val="24"/>
          <w:szCs w:val="24"/>
        </w:rPr>
        <w:t>ele</w:t>
      </w:r>
      <w:r w:rsidRPr="009F41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orientate spre</w:t>
      </w:r>
      <w:r w:rsidRPr="008A4499">
        <w:rPr>
          <w:rFonts w:ascii="Times New Roman" w:eastAsia="Times New Roman" w:hAnsi="Times New Roman" w:cs="Times New Roman"/>
          <w:sz w:val="24"/>
          <w:szCs w:val="24"/>
        </w:rPr>
        <w:t>”</w:t>
      </w:r>
      <w:r w:rsidRPr="009F41D3">
        <w:rPr>
          <w:rFonts w:ascii="Times New Roman" w:eastAsia="Times New Roman" w:hAnsi="Times New Roman" w:cs="Times New Roman"/>
          <w:i/>
          <w:iCs/>
          <w:sz w:val="24"/>
          <w:szCs w:val="24"/>
        </w:rPr>
        <w:t xml:space="preserve"> </w:t>
      </w:r>
      <w:r w:rsidRPr="009F41D3">
        <w:rPr>
          <w:rFonts w:ascii="Times New Roman" w:eastAsia="Times New Roman" w:hAnsi="Times New Roman" w:cs="Times New Roman"/>
          <w:sz w:val="24"/>
          <w:szCs w:val="24"/>
        </w:rPr>
        <w:t>se substituie cu cuv</w:t>
      </w:r>
      <w:r>
        <w:rPr>
          <w:rFonts w:ascii="Times New Roman" w:eastAsia="Times New Roman" w:hAnsi="Times New Roman" w:cs="Times New Roman"/>
          <w:sz w:val="24"/>
          <w:szCs w:val="24"/>
        </w:rPr>
        <w:t>â</w:t>
      </w:r>
      <w:r w:rsidRPr="009F41D3">
        <w:rPr>
          <w:rFonts w:ascii="Times New Roman" w:eastAsia="Times New Roman" w:hAnsi="Times New Roman" w:cs="Times New Roman"/>
          <w:sz w:val="24"/>
          <w:szCs w:val="24"/>
        </w:rPr>
        <w:t>nt</w:t>
      </w:r>
      <w:r>
        <w:rPr>
          <w:rFonts w:ascii="Times New Roman" w:eastAsia="Times New Roman" w:hAnsi="Times New Roman" w:cs="Times New Roman"/>
          <w:sz w:val="24"/>
          <w:szCs w:val="24"/>
        </w:rPr>
        <w:t>u</w:t>
      </w:r>
      <w:r w:rsidRPr="009F41D3">
        <w:rPr>
          <w:rFonts w:ascii="Times New Roman" w:eastAsia="Times New Roman" w:hAnsi="Times New Roman" w:cs="Times New Roman"/>
          <w:sz w:val="24"/>
          <w:szCs w:val="24"/>
        </w:rPr>
        <w:t>l</w:t>
      </w:r>
      <w:r w:rsidRPr="009F41D3">
        <w:rPr>
          <w:rFonts w:ascii="Times New Roman" w:eastAsia="Times New Roman" w:hAnsi="Times New Roman" w:cs="Times New Roman"/>
          <w:i/>
          <w:iCs/>
          <w:sz w:val="24"/>
          <w:szCs w:val="24"/>
        </w:rPr>
        <w:t xml:space="preserve"> </w:t>
      </w:r>
      <w:r w:rsidRPr="008A4499">
        <w:rPr>
          <w:rFonts w:ascii="Times New Roman" w:eastAsia="Times New Roman" w:hAnsi="Times New Roman" w:cs="Times New Roman"/>
          <w:sz w:val="24"/>
          <w:szCs w:val="24"/>
        </w:rPr>
        <w:t>“</w:t>
      </w:r>
      <w:r>
        <w:rPr>
          <w:rFonts w:ascii="Times New Roman" w:eastAsia="Times New Roman" w:hAnsi="Times New Roman" w:cs="Times New Roman"/>
          <w:sz w:val="24"/>
          <w:szCs w:val="24"/>
        </w:rPr>
        <w:t>raportează</w:t>
      </w:r>
      <w:r w:rsidRPr="00741BC1">
        <w:rPr>
          <w:rFonts w:ascii="Times New Roman" w:eastAsia="Times New Roman" w:hAnsi="Times New Roman" w:cs="Times New Roman"/>
          <w:sz w:val="24"/>
          <w:szCs w:val="24"/>
        </w:rPr>
        <w:t>”;</w:t>
      </w:r>
    </w:p>
    <w:p w14:paraId="03FB040D" w14:textId="025F6BA3" w:rsidR="008A4499" w:rsidRDefault="008A4499" w:rsidP="00586336">
      <w:pPr>
        <w:spacing w:line="240" w:lineRule="auto"/>
        <w:ind w:left="340"/>
        <w:jc w:val="both"/>
        <w:rPr>
          <w:rFonts w:ascii="Times New Roman" w:eastAsia="Times New Roman" w:hAnsi="Times New Roman" w:cs="Times New Roman"/>
          <w:sz w:val="24"/>
          <w:szCs w:val="24"/>
        </w:rPr>
      </w:pPr>
      <w:r w:rsidRPr="00741BC1">
        <w:rPr>
          <w:rFonts w:ascii="Times New Roman" w:eastAsia="Times New Roman" w:hAnsi="Times New Roman" w:cs="Times New Roman"/>
          <w:sz w:val="24"/>
          <w:szCs w:val="24"/>
        </w:rPr>
        <w:t xml:space="preserve">după </w:t>
      </w:r>
      <w:r w:rsidRPr="008A4499">
        <w:rPr>
          <w:rFonts w:ascii="Times New Roman" w:eastAsia="Times New Roman" w:hAnsi="Times New Roman" w:cs="Times New Roman"/>
          <w:sz w:val="24"/>
          <w:szCs w:val="24"/>
        </w:rPr>
        <w:t>cuvintele “</w:t>
      </w:r>
      <w:r w:rsidRPr="008A4499">
        <w:rPr>
          <w:rFonts w:ascii="Times New Roman" w:hAnsi="Times New Roman" w:cs="Times New Roman"/>
          <w:w w:val="105"/>
          <w:sz w:val="24"/>
          <w:szCs w:val="24"/>
        </w:rPr>
        <w:t>cu un nivel redus de emisii de GES</w:t>
      </w:r>
      <w:r w:rsidR="00E235EF">
        <w:rPr>
          <w:rFonts w:ascii="Times New Roman" w:hAnsi="Times New Roman" w:cs="Times New Roman"/>
          <w:w w:val="105"/>
          <w:sz w:val="24"/>
          <w:szCs w:val="24"/>
        </w:rPr>
        <w:t xml:space="preserve"> și</w:t>
      </w:r>
      <w:r w:rsidRPr="008A4499">
        <w:rPr>
          <w:rFonts w:ascii="Times New Roman" w:eastAsia="Times New Roman" w:hAnsi="Times New Roman" w:cs="Times New Roman"/>
          <w:sz w:val="24"/>
          <w:szCs w:val="24"/>
        </w:rPr>
        <w:t>”</w:t>
      </w:r>
      <w:r w:rsidR="00654721">
        <w:rPr>
          <w:rFonts w:ascii="Times New Roman" w:eastAsia="Times New Roman" w:hAnsi="Times New Roman" w:cs="Times New Roman"/>
          <w:sz w:val="24"/>
          <w:szCs w:val="24"/>
        </w:rPr>
        <w:t xml:space="preserve">, </w:t>
      </w:r>
      <w:r w:rsidR="00654721" w:rsidRPr="009F41D3">
        <w:rPr>
          <w:rFonts w:ascii="Times New Roman" w:eastAsia="Times New Roman" w:hAnsi="Times New Roman" w:cs="Times New Roman"/>
          <w:sz w:val="24"/>
          <w:szCs w:val="24"/>
        </w:rPr>
        <w:t>cuv</w:t>
      </w:r>
      <w:r w:rsidR="00654721">
        <w:rPr>
          <w:rFonts w:ascii="Times New Roman" w:eastAsia="Times New Roman" w:hAnsi="Times New Roman" w:cs="Times New Roman"/>
          <w:sz w:val="24"/>
          <w:szCs w:val="24"/>
        </w:rPr>
        <w:t>â</w:t>
      </w:r>
      <w:r w:rsidR="00654721" w:rsidRPr="009F41D3">
        <w:rPr>
          <w:rFonts w:ascii="Times New Roman" w:eastAsia="Times New Roman" w:hAnsi="Times New Roman" w:cs="Times New Roman"/>
          <w:sz w:val="24"/>
          <w:szCs w:val="24"/>
        </w:rPr>
        <w:t>nt</w:t>
      </w:r>
      <w:r w:rsidR="00654721">
        <w:rPr>
          <w:rFonts w:ascii="Times New Roman" w:eastAsia="Times New Roman" w:hAnsi="Times New Roman" w:cs="Times New Roman"/>
          <w:sz w:val="24"/>
          <w:szCs w:val="24"/>
        </w:rPr>
        <w:t>u</w:t>
      </w:r>
      <w:r w:rsidR="00654721" w:rsidRPr="009F41D3">
        <w:rPr>
          <w:rFonts w:ascii="Times New Roman" w:eastAsia="Times New Roman" w:hAnsi="Times New Roman" w:cs="Times New Roman"/>
          <w:sz w:val="24"/>
          <w:szCs w:val="24"/>
        </w:rPr>
        <w:t>l</w:t>
      </w:r>
      <w:r w:rsidR="00654721" w:rsidRPr="009F41D3">
        <w:rPr>
          <w:rFonts w:ascii="Times New Roman" w:eastAsia="Times New Roman" w:hAnsi="Times New Roman" w:cs="Times New Roman"/>
          <w:i/>
          <w:iCs/>
          <w:sz w:val="24"/>
          <w:szCs w:val="24"/>
        </w:rPr>
        <w:t xml:space="preserve"> </w:t>
      </w:r>
      <w:r w:rsidR="00654721" w:rsidRPr="008A4499">
        <w:rPr>
          <w:rFonts w:ascii="Times New Roman" w:eastAsia="Times New Roman" w:hAnsi="Times New Roman" w:cs="Times New Roman"/>
          <w:sz w:val="24"/>
          <w:szCs w:val="24"/>
        </w:rPr>
        <w:t>“</w:t>
      </w:r>
      <w:r w:rsidR="00654721">
        <w:rPr>
          <w:rFonts w:ascii="Times New Roman" w:eastAsia="Times New Roman" w:hAnsi="Times New Roman" w:cs="Times New Roman"/>
          <w:sz w:val="24"/>
          <w:szCs w:val="24"/>
        </w:rPr>
        <w:t>spre</w:t>
      </w:r>
      <w:r w:rsidR="00654721" w:rsidRPr="00741BC1">
        <w:rPr>
          <w:rFonts w:ascii="Times New Roman" w:eastAsia="Times New Roman" w:hAnsi="Times New Roman" w:cs="Times New Roman"/>
          <w:sz w:val="24"/>
          <w:szCs w:val="24"/>
        </w:rPr>
        <w:t>”</w:t>
      </w:r>
      <w:r w:rsidR="00654721" w:rsidRPr="00654721">
        <w:rPr>
          <w:rFonts w:ascii="Times New Roman" w:eastAsia="Times New Roman" w:hAnsi="Times New Roman" w:cs="Times New Roman"/>
          <w:sz w:val="24"/>
          <w:szCs w:val="24"/>
        </w:rPr>
        <w:t xml:space="preserve"> </w:t>
      </w:r>
      <w:r w:rsidR="00654721" w:rsidRPr="009F41D3">
        <w:rPr>
          <w:rFonts w:ascii="Times New Roman" w:eastAsia="Times New Roman" w:hAnsi="Times New Roman" w:cs="Times New Roman"/>
          <w:sz w:val="24"/>
          <w:szCs w:val="24"/>
        </w:rPr>
        <w:t>se exclud</w:t>
      </w:r>
      <w:r w:rsidR="00654721">
        <w:rPr>
          <w:rFonts w:ascii="Times New Roman" w:eastAsia="Times New Roman" w:hAnsi="Times New Roman" w:cs="Times New Roman"/>
          <w:sz w:val="24"/>
          <w:szCs w:val="24"/>
        </w:rPr>
        <w:t>e;</w:t>
      </w:r>
      <w:r w:rsidRPr="009F41D3">
        <w:rPr>
          <w:rFonts w:ascii="Times New Roman" w:eastAsia="Times New Roman" w:hAnsi="Times New Roman" w:cs="Times New Roman"/>
          <w:i/>
          <w:iCs/>
          <w:sz w:val="24"/>
          <w:szCs w:val="24"/>
        </w:rPr>
        <w:t xml:space="preserve"> </w:t>
      </w:r>
    </w:p>
    <w:p w14:paraId="4C3C5C2E" w14:textId="77777777" w:rsidR="008A4499" w:rsidRDefault="008A4499" w:rsidP="00586336">
      <w:pPr>
        <w:spacing w:line="240" w:lineRule="auto"/>
        <w:ind w:left="340"/>
        <w:jc w:val="both"/>
        <w:rPr>
          <w:rFonts w:ascii="Times New Roman" w:eastAsia="Times New Roman" w:hAnsi="Times New Roman" w:cs="Times New Roman"/>
          <w:sz w:val="24"/>
          <w:szCs w:val="24"/>
        </w:rPr>
      </w:pPr>
    </w:p>
    <w:p w14:paraId="148D7A75" w14:textId="6E727D53" w:rsidR="007424D0" w:rsidRDefault="00D20B4E" w:rsidP="00586336">
      <w:pPr>
        <w:spacing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sidR="00FE198B" w:rsidRPr="009F41D3">
        <w:rPr>
          <w:rFonts w:ascii="Times New Roman" w:eastAsia="Times New Roman" w:hAnsi="Times New Roman" w:cs="Times New Roman"/>
          <w:sz w:val="24"/>
          <w:szCs w:val="24"/>
        </w:rPr>
        <w:t xml:space="preserve">litera d) </w:t>
      </w:r>
      <w:r w:rsidRPr="00741BC1">
        <w:rPr>
          <w:rFonts w:ascii="Times New Roman" w:eastAsia="Times New Roman" w:hAnsi="Times New Roman" w:cs="Times New Roman"/>
          <w:sz w:val="24"/>
          <w:szCs w:val="24"/>
        </w:rPr>
        <w:t xml:space="preserve">după </w:t>
      </w:r>
      <w:r w:rsidR="00654721" w:rsidRPr="009F41D3">
        <w:rPr>
          <w:rFonts w:ascii="Times New Roman" w:eastAsia="Times New Roman" w:hAnsi="Times New Roman" w:cs="Times New Roman"/>
          <w:sz w:val="24"/>
          <w:szCs w:val="24"/>
        </w:rPr>
        <w:t>cuv</w:t>
      </w:r>
      <w:r w:rsidR="00654721">
        <w:rPr>
          <w:rFonts w:ascii="Times New Roman" w:eastAsia="Times New Roman" w:hAnsi="Times New Roman" w:cs="Times New Roman"/>
          <w:sz w:val="24"/>
          <w:szCs w:val="24"/>
        </w:rPr>
        <w:t>â</w:t>
      </w:r>
      <w:r w:rsidR="00654721" w:rsidRPr="009F41D3">
        <w:rPr>
          <w:rFonts w:ascii="Times New Roman" w:eastAsia="Times New Roman" w:hAnsi="Times New Roman" w:cs="Times New Roman"/>
          <w:sz w:val="24"/>
          <w:szCs w:val="24"/>
        </w:rPr>
        <w:t>nt</w:t>
      </w:r>
      <w:r w:rsidR="00654721">
        <w:rPr>
          <w:rFonts w:ascii="Times New Roman" w:eastAsia="Times New Roman" w:hAnsi="Times New Roman" w:cs="Times New Roman"/>
          <w:sz w:val="24"/>
          <w:szCs w:val="24"/>
        </w:rPr>
        <w:t>u</w:t>
      </w:r>
      <w:r w:rsidR="00654721" w:rsidRPr="009F41D3">
        <w:rPr>
          <w:rFonts w:ascii="Times New Roman" w:eastAsia="Times New Roman" w:hAnsi="Times New Roman" w:cs="Times New Roman"/>
          <w:sz w:val="24"/>
          <w:szCs w:val="24"/>
        </w:rPr>
        <w:t>l</w:t>
      </w:r>
      <w:r w:rsidR="00B93306">
        <w:rPr>
          <w:rFonts w:ascii="Times New Roman" w:eastAsia="Times New Roman" w:hAnsi="Times New Roman" w:cs="Times New Roman"/>
          <w:sz w:val="24"/>
          <w:szCs w:val="24"/>
        </w:rPr>
        <w:t xml:space="preserve"> </w:t>
      </w:r>
      <w:r w:rsidRPr="00741BC1">
        <w:rPr>
          <w:rFonts w:ascii="Times New Roman" w:eastAsia="Times New Roman" w:hAnsi="Times New Roman" w:cs="Times New Roman"/>
          <w:sz w:val="24"/>
          <w:szCs w:val="24"/>
        </w:rPr>
        <w:t>”</w:t>
      </w:r>
      <w:r w:rsidR="00E50AD8">
        <w:rPr>
          <w:rFonts w:ascii="Times New Roman" w:eastAsia="Times New Roman" w:hAnsi="Times New Roman" w:cs="Times New Roman"/>
          <w:sz w:val="24"/>
          <w:szCs w:val="24"/>
        </w:rPr>
        <w:t>monitorizează</w:t>
      </w:r>
      <w:r w:rsidRPr="00741BC1">
        <w:rPr>
          <w:rFonts w:ascii="Times New Roman" w:eastAsia="Times New Roman" w:hAnsi="Times New Roman" w:cs="Times New Roman"/>
          <w:sz w:val="24"/>
          <w:szCs w:val="24"/>
        </w:rPr>
        <w:t>” se completează cu cuvintele ”</w:t>
      </w:r>
      <w:r w:rsidR="001E0B13">
        <w:rPr>
          <w:rFonts w:ascii="Times New Roman" w:hAnsi="Times New Roman" w:cs="Times New Roman"/>
          <w:w w:val="105"/>
          <w:sz w:val="24"/>
          <w:szCs w:val="24"/>
        </w:rPr>
        <w:t>și ra</w:t>
      </w:r>
      <w:r w:rsidR="007424D0">
        <w:rPr>
          <w:rFonts w:ascii="Times New Roman" w:hAnsi="Times New Roman" w:cs="Times New Roman"/>
          <w:w w:val="105"/>
          <w:sz w:val="24"/>
          <w:szCs w:val="24"/>
        </w:rPr>
        <w:t>portează progresul</w:t>
      </w:r>
      <w:r w:rsidRPr="00741BC1">
        <w:rPr>
          <w:rFonts w:ascii="Times New Roman" w:eastAsia="Times New Roman" w:hAnsi="Times New Roman" w:cs="Times New Roman"/>
          <w:sz w:val="24"/>
          <w:szCs w:val="24"/>
        </w:rPr>
        <w:t>”;</w:t>
      </w:r>
    </w:p>
    <w:p w14:paraId="40224AAF" w14:textId="77777777" w:rsidR="007424D0" w:rsidRDefault="007424D0" w:rsidP="00586336">
      <w:pPr>
        <w:spacing w:line="240" w:lineRule="auto"/>
        <w:ind w:left="340"/>
        <w:jc w:val="both"/>
        <w:rPr>
          <w:rFonts w:ascii="Times New Roman" w:eastAsia="Times New Roman" w:hAnsi="Times New Roman" w:cs="Times New Roman"/>
          <w:sz w:val="24"/>
          <w:szCs w:val="24"/>
        </w:rPr>
      </w:pPr>
    </w:p>
    <w:p w14:paraId="4413ABC8" w14:textId="65AE55A7" w:rsidR="007424D0" w:rsidRPr="005A3BAF" w:rsidRDefault="007424D0" w:rsidP="00586336">
      <w:pPr>
        <w:spacing w:line="240" w:lineRule="auto"/>
        <w:ind w:left="3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se completează cu </w:t>
      </w:r>
      <w:r>
        <w:rPr>
          <w:rFonts w:ascii="Times New Roman" w:eastAsia="Times New Roman" w:hAnsi="Times New Roman" w:cs="Times New Roman"/>
          <w:sz w:val="24"/>
          <w:szCs w:val="24"/>
        </w:rPr>
        <w:t>liter</w:t>
      </w:r>
      <w:r w:rsidR="002A3A6F">
        <w:rPr>
          <w:rFonts w:ascii="Times New Roman" w:eastAsia="Times New Roman" w:hAnsi="Times New Roman" w:cs="Times New Roman"/>
          <w:sz w:val="24"/>
          <w:szCs w:val="24"/>
        </w:rPr>
        <w:t>ele</w:t>
      </w:r>
      <w:r w:rsidRPr="009F41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w:t>
      </w:r>
      <w:r w:rsidRPr="009F41D3">
        <w:rPr>
          <w:rFonts w:ascii="Times New Roman" w:eastAsia="Times New Roman" w:hAnsi="Times New Roman" w:cs="Times New Roman"/>
          <w:sz w:val="24"/>
          <w:szCs w:val="24"/>
        </w:rPr>
        <w:t>)</w:t>
      </w:r>
      <w:r w:rsidRPr="005A3BAF">
        <w:rPr>
          <w:rFonts w:ascii="Times New Roman" w:eastAsia="Times New Roman" w:hAnsi="Times New Roman" w:cs="Times New Roman"/>
          <w:sz w:val="24"/>
          <w:szCs w:val="24"/>
          <w:vertAlign w:val="superscript"/>
        </w:rPr>
        <w:t>1</w:t>
      </w:r>
      <w:r w:rsidRPr="009F41D3">
        <w:rPr>
          <w:rFonts w:ascii="Times New Roman" w:eastAsia="Times New Roman" w:hAnsi="Times New Roman" w:cs="Times New Roman"/>
          <w:sz w:val="24"/>
          <w:szCs w:val="24"/>
        </w:rPr>
        <w:t xml:space="preserve"> </w:t>
      </w:r>
      <w:r w:rsidR="002A3A6F">
        <w:rPr>
          <w:rFonts w:ascii="Times New Roman" w:eastAsia="Times New Roman" w:hAnsi="Times New Roman" w:cs="Times New Roman"/>
          <w:color w:val="000000" w:themeColor="text1"/>
          <w:sz w:val="24"/>
          <w:szCs w:val="24"/>
          <w:highlight w:val="white"/>
        </w:rPr>
        <w:t xml:space="preserve">- </w:t>
      </w:r>
      <w:r w:rsidR="002A3A6F">
        <w:rPr>
          <w:rFonts w:ascii="Times New Roman" w:eastAsia="Times New Roman" w:hAnsi="Times New Roman" w:cs="Times New Roman"/>
          <w:sz w:val="24"/>
          <w:szCs w:val="24"/>
        </w:rPr>
        <w:t>e</w:t>
      </w:r>
      <w:r w:rsidR="002A3A6F" w:rsidRPr="009F41D3">
        <w:rPr>
          <w:rFonts w:ascii="Times New Roman" w:eastAsia="Times New Roman" w:hAnsi="Times New Roman" w:cs="Times New Roman"/>
          <w:sz w:val="24"/>
          <w:szCs w:val="24"/>
        </w:rPr>
        <w:t>)</w:t>
      </w:r>
      <w:r w:rsidR="00453BFB">
        <w:rPr>
          <w:rFonts w:ascii="Times New Roman" w:eastAsia="Times New Roman" w:hAnsi="Times New Roman" w:cs="Times New Roman"/>
          <w:sz w:val="24"/>
          <w:szCs w:val="24"/>
          <w:vertAlign w:val="superscript"/>
        </w:rPr>
        <w:t>4</w:t>
      </w:r>
      <w:r w:rsidR="002A3A6F" w:rsidRPr="009F41D3">
        <w:rPr>
          <w:rFonts w:ascii="Times New Roman" w:eastAsia="Times New Roman" w:hAnsi="Times New Roman" w:cs="Times New Roman"/>
          <w:sz w:val="24"/>
          <w:szCs w:val="24"/>
        </w:rPr>
        <w:t xml:space="preserve"> </w:t>
      </w:r>
      <w:r w:rsidRPr="009F41D3">
        <w:rPr>
          <w:rFonts w:ascii="Times New Roman" w:eastAsia="Times New Roman" w:hAnsi="Times New Roman" w:cs="Times New Roman"/>
          <w:color w:val="000000" w:themeColor="text1"/>
          <w:sz w:val="24"/>
          <w:szCs w:val="24"/>
          <w:highlight w:val="white"/>
        </w:rPr>
        <w:t>cu următorul cuprins:</w:t>
      </w:r>
    </w:p>
    <w:p w14:paraId="381134A3" w14:textId="56EFC91E" w:rsidR="002A3A6F" w:rsidRPr="00AF4837" w:rsidRDefault="007424D0" w:rsidP="00586336">
      <w:pPr>
        <w:spacing w:line="240" w:lineRule="auto"/>
        <w:ind w:firstLine="860"/>
        <w:jc w:val="both"/>
        <w:rPr>
          <w:rFonts w:ascii="Times New Roman" w:eastAsia="Times New Roman" w:hAnsi="Times New Roman" w:cs="Times New Roman"/>
          <w:color w:val="000000" w:themeColor="text1"/>
          <w:sz w:val="24"/>
          <w:szCs w:val="24"/>
        </w:rPr>
      </w:pPr>
      <w:r w:rsidRPr="00450FBF">
        <w:rPr>
          <w:rFonts w:ascii="Times New Roman" w:eastAsia="Times New Roman" w:hAnsi="Times New Roman" w:cs="Times New Roman"/>
          <w:color w:val="000000" w:themeColor="text1"/>
          <w:sz w:val="24"/>
          <w:szCs w:val="24"/>
          <w:lang w:val="en-US"/>
        </w:rPr>
        <w:t>”</w:t>
      </w:r>
      <w:r>
        <w:rPr>
          <w:rFonts w:ascii="Times New Roman" w:eastAsia="Times New Roman" w:hAnsi="Times New Roman" w:cs="Times New Roman"/>
          <w:color w:val="000000" w:themeColor="text1"/>
          <w:sz w:val="24"/>
          <w:szCs w:val="24"/>
        </w:rPr>
        <w:t>e</w:t>
      </w:r>
      <w:r w:rsidRPr="00450FBF">
        <w:rPr>
          <w:rFonts w:ascii="Times New Roman" w:eastAsia="Times New Roman" w:hAnsi="Times New Roman" w:cs="Times New Roman"/>
          <w:color w:val="000000" w:themeColor="text1"/>
          <w:sz w:val="24"/>
          <w:szCs w:val="24"/>
        </w:rPr>
        <w:t>)</w:t>
      </w:r>
      <w:r w:rsidRPr="00AF4837">
        <w:rPr>
          <w:rFonts w:ascii="Times New Roman" w:eastAsia="Times New Roman" w:hAnsi="Times New Roman" w:cs="Times New Roman"/>
          <w:color w:val="000000" w:themeColor="text1"/>
          <w:sz w:val="24"/>
          <w:szCs w:val="24"/>
          <w:vertAlign w:val="superscript"/>
        </w:rPr>
        <w:t>1</w:t>
      </w:r>
      <w:r w:rsidRPr="00AF4837">
        <w:rPr>
          <w:rFonts w:ascii="Times New Roman" w:hAnsi="Times New Roman" w:cs="Times New Roman"/>
          <w:color w:val="000000" w:themeColor="text1"/>
          <w:w w:val="105"/>
          <w:sz w:val="24"/>
          <w:szCs w:val="24"/>
        </w:rPr>
        <w:t xml:space="preserve"> </w:t>
      </w:r>
      <w:r w:rsidR="00AF4837" w:rsidRPr="00AF4837">
        <w:rPr>
          <w:rFonts w:ascii="Times New Roman" w:hAnsi="Times New Roman" w:cs="Times New Roman"/>
          <w:color w:val="000000" w:themeColor="text1"/>
          <w:w w:val="105"/>
          <w:sz w:val="24"/>
          <w:szCs w:val="24"/>
          <w:lang w:val="ro-RO"/>
        </w:rPr>
        <w:t>elaborează</w:t>
      </w:r>
      <w:r w:rsidR="00AF4837" w:rsidRPr="00AF4837">
        <w:rPr>
          <w:rFonts w:ascii="Times New Roman" w:hAnsi="Times New Roman" w:cs="Times New Roman"/>
          <w:color w:val="000000" w:themeColor="text1"/>
          <w:spacing w:val="40"/>
          <w:w w:val="105"/>
          <w:sz w:val="24"/>
          <w:szCs w:val="24"/>
          <w:lang w:val="ro-RO"/>
        </w:rPr>
        <w:t xml:space="preserve"> </w:t>
      </w:r>
      <w:r w:rsidR="00AF4837" w:rsidRPr="00AF4837">
        <w:rPr>
          <w:rFonts w:ascii="Times New Roman" w:hAnsi="Times New Roman" w:cs="Times New Roman"/>
          <w:color w:val="000000" w:themeColor="text1"/>
          <w:w w:val="105"/>
          <w:sz w:val="24"/>
          <w:szCs w:val="24"/>
          <w:lang w:val="ro-RO"/>
        </w:rPr>
        <w:t>măsuri</w:t>
      </w:r>
      <w:r w:rsidR="00E235EF">
        <w:rPr>
          <w:rFonts w:ascii="Times New Roman" w:hAnsi="Times New Roman" w:cs="Times New Roman"/>
          <w:color w:val="000000" w:themeColor="text1"/>
          <w:w w:val="105"/>
          <w:sz w:val="24"/>
          <w:szCs w:val="24"/>
          <w:lang w:val="ro-RO"/>
        </w:rPr>
        <w:t>le</w:t>
      </w:r>
      <w:r w:rsidR="00AF4837" w:rsidRPr="00AF4837">
        <w:rPr>
          <w:rFonts w:ascii="Times New Roman" w:hAnsi="Times New Roman" w:cs="Times New Roman"/>
          <w:color w:val="000000" w:themeColor="text1"/>
          <w:spacing w:val="40"/>
          <w:w w:val="105"/>
          <w:sz w:val="24"/>
          <w:szCs w:val="24"/>
          <w:lang w:val="ro-RO"/>
        </w:rPr>
        <w:t xml:space="preserve"> </w:t>
      </w:r>
      <w:r w:rsidR="00AF4837" w:rsidRPr="00AF4837">
        <w:rPr>
          <w:rFonts w:ascii="Times New Roman" w:hAnsi="Times New Roman" w:cs="Times New Roman"/>
          <w:color w:val="000000" w:themeColor="text1"/>
          <w:w w:val="105"/>
          <w:sz w:val="24"/>
          <w:szCs w:val="24"/>
          <w:lang w:val="ro-RO"/>
        </w:rPr>
        <w:t>de</w:t>
      </w:r>
      <w:r w:rsidR="00AF4837" w:rsidRPr="00AF4837">
        <w:rPr>
          <w:rFonts w:ascii="Times New Roman" w:hAnsi="Times New Roman" w:cs="Times New Roman"/>
          <w:color w:val="000000" w:themeColor="text1"/>
          <w:spacing w:val="40"/>
          <w:w w:val="105"/>
          <w:sz w:val="24"/>
          <w:szCs w:val="24"/>
          <w:lang w:val="ro-RO"/>
        </w:rPr>
        <w:t xml:space="preserve"> </w:t>
      </w:r>
      <w:r w:rsidR="00AF4837" w:rsidRPr="00AF4837">
        <w:rPr>
          <w:rFonts w:ascii="Times New Roman" w:hAnsi="Times New Roman" w:cs="Times New Roman"/>
          <w:color w:val="000000" w:themeColor="text1"/>
          <w:w w:val="105"/>
          <w:sz w:val="24"/>
          <w:szCs w:val="24"/>
          <w:lang w:val="ro-RO"/>
        </w:rPr>
        <w:t>dezvoltare</w:t>
      </w:r>
      <w:r w:rsidR="00AF4837" w:rsidRPr="00AF4837">
        <w:rPr>
          <w:rFonts w:ascii="Times New Roman" w:hAnsi="Times New Roman" w:cs="Times New Roman"/>
          <w:color w:val="000000" w:themeColor="text1"/>
          <w:spacing w:val="40"/>
          <w:w w:val="105"/>
          <w:sz w:val="24"/>
          <w:szCs w:val="24"/>
          <w:lang w:val="ro-RO"/>
        </w:rPr>
        <w:t xml:space="preserve"> </w:t>
      </w:r>
      <w:r w:rsidR="00AF4837" w:rsidRPr="00AF4837">
        <w:rPr>
          <w:rFonts w:ascii="Times New Roman" w:hAnsi="Times New Roman" w:cs="Times New Roman"/>
          <w:color w:val="000000" w:themeColor="text1"/>
          <w:w w:val="105"/>
          <w:sz w:val="24"/>
          <w:szCs w:val="24"/>
          <w:lang w:val="ro-RO"/>
        </w:rPr>
        <w:t>în</w:t>
      </w:r>
      <w:r w:rsidR="00AF4837" w:rsidRPr="00AF4837">
        <w:rPr>
          <w:rFonts w:ascii="Times New Roman" w:hAnsi="Times New Roman" w:cs="Times New Roman"/>
          <w:color w:val="000000" w:themeColor="text1"/>
          <w:spacing w:val="40"/>
          <w:w w:val="105"/>
          <w:sz w:val="24"/>
          <w:szCs w:val="24"/>
          <w:lang w:val="ro-RO"/>
        </w:rPr>
        <w:t xml:space="preserve"> </w:t>
      </w:r>
      <w:r w:rsidR="00AF4837" w:rsidRPr="00AF4837">
        <w:rPr>
          <w:rFonts w:ascii="Times New Roman" w:hAnsi="Times New Roman" w:cs="Times New Roman"/>
          <w:color w:val="000000" w:themeColor="text1"/>
          <w:w w:val="105"/>
          <w:sz w:val="24"/>
          <w:szCs w:val="24"/>
          <w:lang w:val="ro-RO"/>
        </w:rPr>
        <w:t>domeniul</w:t>
      </w:r>
      <w:r w:rsidR="00AF4837" w:rsidRPr="00AF4837">
        <w:rPr>
          <w:rFonts w:ascii="Times New Roman" w:hAnsi="Times New Roman" w:cs="Times New Roman"/>
          <w:color w:val="000000" w:themeColor="text1"/>
          <w:spacing w:val="40"/>
          <w:w w:val="105"/>
          <w:sz w:val="24"/>
          <w:szCs w:val="24"/>
          <w:lang w:val="ro-RO"/>
        </w:rPr>
        <w:t xml:space="preserve"> </w:t>
      </w:r>
      <w:r w:rsidR="00AF4837" w:rsidRPr="00AF4837">
        <w:rPr>
          <w:rFonts w:ascii="Times New Roman" w:hAnsi="Times New Roman" w:cs="Times New Roman"/>
          <w:color w:val="000000" w:themeColor="text1"/>
          <w:w w:val="105"/>
          <w:sz w:val="24"/>
          <w:szCs w:val="24"/>
          <w:lang w:val="ro-RO"/>
        </w:rPr>
        <w:t>folosinței terenurilor,</w:t>
      </w:r>
      <w:r w:rsidR="00AF4837" w:rsidRPr="00AF4837">
        <w:rPr>
          <w:rFonts w:ascii="Times New Roman" w:hAnsi="Times New Roman" w:cs="Times New Roman"/>
          <w:color w:val="000000" w:themeColor="text1"/>
          <w:spacing w:val="40"/>
          <w:w w:val="105"/>
          <w:sz w:val="24"/>
          <w:szCs w:val="24"/>
          <w:lang w:val="ro-RO"/>
        </w:rPr>
        <w:t xml:space="preserve"> </w:t>
      </w:r>
      <w:r w:rsidR="00AF4837" w:rsidRPr="00AF4837">
        <w:rPr>
          <w:rFonts w:ascii="Times New Roman" w:hAnsi="Times New Roman" w:cs="Times New Roman"/>
          <w:color w:val="000000" w:themeColor="text1"/>
          <w:w w:val="105"/>
          <w:sz w:val="24"/>
          <w:szCs w:val="24"/>
          <w:lang w:val="ro-RO"/>
        </w:rPr>
        <w:t>schimbării</w:t>
      </w:r>
      <w:r w:rsidR="00AF4837" w:rsidRPr="00AF4837">
        <w:rPr>
          <w:rFonts w:ascii="Times New Roman" w:hAnsi="Times New Roman" w:cs="Times New Roman"/>
          <w:color w:val="000000" w:themeColor="text1"/>
          <w:spacing w:val="40"/>
          <w:w w:val="105"/>
          <w:sz w:val="24"/>
          <w:szCs w:val="24"/>
          <w:lang w:val="ro-RO"/>
        </w:rPr>
        <w:t xml:space="preserve"> </w:t>
      </w:r>
      <w:r w:rsidR="00AF4837" w:rsidRPr="00AF4837">
        <w:rPr>
          <w:rFonts w:ascii="Times New Roman" w:hAnsi="Times New Roman" w:cs="Times New Roman"/>
          <w:color w:val="000000" w:themeColor="text1"/>
          <w:w w:val="105"/>
          <w:sz w:val="24"/>
          <w:szCs w:val="24"/>
          <w:lang w:val="ro-RO"/>
        </w:rPr>
        <w:t>categoriei de folosință a terenurilor și silviculturii (</w:t>
      </w:r>
      <w:r w:rsidR="00AF4837" w:rsidRPr="00AF4837">
        <w:rPr>
          <w:rFonts w:ascii="Times New Roman" w:hAnsi="Times New Roman" w:cs="Times New Roman"/>
          <w:i/>
          <w:color w:val="000000" w:themeColor="text1"/>
          <w:w w:val="105"/>
          <w:sz w:val="24"/>
          <w:szCs w:val="24"/>
          <w:lang w:val="ro-RO"/>
        </w:rPr>
        <w:t xml:space="preserve">Land </w:t>
      </w:r>
      <w:proofErr w:type="spellStart"/>
      <w:r w:rsidR="00AF4837" w:rsidRPr="00AF4837">
        <w:rPr>
          <w:rFonts w:ascii="Times New Roman" w:hAnsi="Times New Roman" w:cs="Times New Roman"/>
          <w:i/>
          <w:color w:val="000000" w:themeColor="text1"/>
          <w:w w:val="105"/>
          <w:sz w:val="24"/>
          <w:szCs w:val="24"/>
          <w:lang w:val="ro-RO"/>
        </w:rPr>
        <w:t>Use</w:t>
      </w:r>
      <w:proofErr w:type="spellEnd"/>
      <w:r w:rsidR="00AF4837" w:rsidRPr="00AF4837">
        <w:rPr>
          <w:rFonts w:ascii="Times New Roman" w:hAnsi="Times New Roman" w:cs="Times New Roman"/>
          <w:i/>
          <w:color w:val="000000" w:themeColor="text1"/>
          <w:w w:val="105"/>
          <w:sz w:val="24"/>
          <w:szCs w:val="24"/>
          <w:lang w:val="ro-RO"/>
        </w:rPr>
        <w:t>, Land-</w:t>
      </w:r>
      <w:proofErr w:type="spellStart"/>
      <w:r w:rsidR="00AF4837" w:rsidRPr="00AF4837">
        <w:rPr>
          <w:rFonts w:ascii="Times New Roman" w:hAnsi="Times New Roman" w:cs="Times New Roman"/>
          <w:i/>
          <w:color w:val="000000" w:themeColor="text1"/>
          <w:w w:val="105"/>
          <w:sz w:val="24"/>
          <w:szCs w:val="24"/>
          <w:lang w:val="ro-RO"/>
        </w:rPr>
        <w:t>Use</w:t>
      </w:r>
      <w:proofErr w:type="spellEnd"/>
      <w:r w:rsidR="00AF4837" w:rsidRPr="00AF4837">
        <w:rPr>
          <w:rFonts w:ascii="Times New Roman" w:hAnsi="Times New Roman" w:cs="Times New Roman"/>
          <w:i/>
          <w:color w:val="000000" w:themeColor="text1"/>
          <w:w w:val="105"/>
          <w:sz w:val="24"/>
          <w:szCs w:val="24"/>
          <w:lang w:val="ro-RO"/>
        </w:rPr>
        <w:t xml:space="preserve"> </w:t>
      </w:r>
      <w:proofErr w:type="spellStart"/>
      <w:r w:rsidR="00AF4837" w:rsidRPr="00AF4837">
        <w:rPr>
          <w:rFonts w:ascii="Times New Roman" w:hAnsi="Times New Roman" w:cs="Times New Roman"/>
          <w:i/>
          <w:color w:val="000000" w:themeColor="text1"/>
          <w:w w:val="105"/>
          <w:sz w:val="24"/>
          <w:szCs w:val="24"/>
          <w:lang w:val="ro-RO"/>
        </w:rPr>
        <w:t>Change</w:t>
      </w:r>
      <w:proofErr w:type="spellEnd"/>
      <w:r w:rsidR="00AF4837" w:rsidRPr="00AF4837">
        <w:rPr>
          <w:rFonts w:ascii="Times New Roman" w:hAnsi="Times New Roman" w:cs="Times New Roman"/>
          <w:i/>
          <w:color w:val="000000" w:themeColor="text1"/>
          <w:w w:val="105"/>
          <w:sz w:val="24"/>
          <w:szCs w:val="24"/>
          <w:lang w:val="ro-RO"/>
        </w:rPr>
        <w:t xml:space="preserve"> </w:t>
      </w:r>
      <w:proofErr w:type="spellStart"/>
      <w:r w:rsidR="00AF4837" w:rsidRPr="00AF4837">
        <w:rPr>
          <w:rFonts w:ascii="Times New Roman" w:hAnsi="Times New Roman" w:cs="Times New Roman"/>
          <w:i/>
          <w:color w:val="000000" w:themeColor="text1"/>
          <w:w w:val="105"/>
          <w:sz w:val="24"/>
          <w:szCs w:val="24"/>
          <w:lang w:val="ro-RO"/>
        </w:rPr>
        <w:t>and</w:t>
      </w:r>
      <w:proofErr w:type="spellEnd"/>
      <w:r w:rsidR="00AF4837" w:rsidRPr="00AF4837">
        <w:rPr>
          <w:rFonts w:ascii="Times New Roman" w:hAnsi="Times New Roman" w:cs="Times New Roman"/>
          <w:i/>
          <w:color w:val="000000" w:themeColor="text1"/>
          <w:w w:val="105"/>
          <w:sz w:val="24"/>
          <w:szCs w:val="24"/>
          <w:lang w:val="ro-RO"/>
        </w:rPr>
        <w:t xml:space="preserve"> </w:t>
      </w:r>
      <w:proofErr w:type="spellStart"/>
      <w:r w:rsidR="00AF4837" w:rsidRPr="00AF4837">
        <w:rPr>
          <w:rFonts w:ascii="Times New Roman" w:hAnsi="Times New Roman" w:cs="Times New Roman"/>
          <w:i/>
          <w:color w:val="000000" w:themeColor="text1"/>
          <w:w w:val="105"/>
          <w:sz w:val="24"/>
          <w:szCs w:val="24"/>
          <w:lang w:val="ro-RO"/>
        </w:rPr>
        <w:t>Forestry</w:t>
      </w:r>
      <w:proofErr w:type="spellEnd"/>
      <w:r w:rsidR="00AF4837" w:rsidRPr="00AF4837">
        <w:rPr>
          <w:rFonts w:ascii="Times New Roman" w:hAnsi="Times New Roman" w:cs="Times New Roman"/>
          <w:color w:val="000000" w:themeColor="text1"/>
          <w:w w:val="105"/>
          <w:sz w:val="24"/>
          <w:szCs w:val="24"/>
          <w:lang w:val="ro-RO"/>
        </w:rPr>
        <w:t>, în</w:t>
      </w:r>
      <w:r w:rsidR="00AF4837" w:rsidRPr="00AF4837">
        <w:rPr>
          <w:rFonts w:ascii="Times New Roman" w:hAnsi="Times New Roman" w:cs="Times New Roman"/>
          <w:color w:val="000000" w:themeColor="text1"/>
          <w:spacing w:val="80"/>
          <w:w w:val="150"/>
          <w:sz w:val="24"/>
          <w:szCs w:val="24"/>
          <w:lang w:val="ro-RO"/>
        </w:rPr>
        <w:t xml:space="preserve"> </w:t>
      </w:r>
      <w:r w:rsidR="00AF4837" w:rsidRPr="00AF4837">
        <w:rPr>
          <w:rFonts w:ascii="Times New Roman" w:hAnsi="Times New Roman" w:cs="Times New Roman"/>
          <w:color w:val="000000" w:themeColor="text1"/>
          <w:w w:val="105"/>
          <w:sz w:val="24"/>
          <w:szCs w:val="24"/>
          <w:lang w:val="ro-RO"/>
        </w:rPr>
        <w:t xml:space="preserve">continuare – </w:t>
      </w:r>
      <w:r w:rsidR="00AF4837" w:rsidRPr="00AF4837">
        <w:rPr>
          <w:rFonts w:ascii="Times New Roman" w:hAnsi="Times New Roman" w:cs="Times New Roman"/>
          <w:i/>
          <w:color w:val="000000" w:themeColor="text1"/>
          <w:w w:val="105"/>
          <w:sz w:val="24"/>
          <w:szCs w:val="24"/>
          <w:lang w:val="ro-RO"/>
        </w:rPr>
        <w:t>LULUCF</w:t>
      </w:r>
      <w:r w:rsidR="00AF4837" w:rsidRPr="00AF4837">
        <w:rPr>
          <w:rFonts w:ascii="Times New Roman" w:hAnsi="Times New Roman" w:cs="Times New Roman"/>
          <w:color w:val="000000" w:themeColor="text1"/>
          <w:w w:val="105"/>
          <w:sz w:val="24"/>
          <w:szCs w:val="24"/>
          <w:lang w:val="ro-RO"/>
        </w:rPr>
        <w:t xml:space="preserve">), precum și metodologia </w:t>
      </w:r>
      <w:r w:rsidR="00AF4837" w:rsidRPr="00AF4837">
        <w:rPr>
          <w:rFonts w:ascii="Times New Roman" w:hAnsi="Times New Roman" w:cs="Times New Roman"/>
          <w:color w:val="000000" w:themeColor="text1"/>
          <w:sz w:val="24"/>
          <w:szCs w:val="24"/>
          <w:lang w:val="ro-RO"/>
        </w:rPr>
        <w:t>de contabilizare a emisiilor și absorbțiilor de gaze cu efect de seră din acest sector, care se aprobă de Guvern prin</w:t>
      </w:r>
      <w:r w:rsidR="001F69EF">
        <w:rPr>
          <w:rFonts w:ascii="Times New Roman" w:hAnsi="Times New Roman" w:cs="Times New Roman"/>
          <w:color w:val="000000" w:themeColor="text1"/>
          <w:sz w:val="24"/>
          <w:szCs w:val="24"/>
          <w:lang w:val="ro-RO"/>
        </w:rPr>
        <w:t xml:space="preserve"> </w:t>
      </w:r>
      <w:r w:rsidR="001F69EF" w:rsidRPr="004A1CB5">
        <w:rPr>
          <w:rFonts w:ascii="Times New Roman" w:hAnsi="Times New Roman" w:cs="Times New Roman"/>
          <w:color w:val="000000" w:themeColor="text1"/>
          <w:sz w:val="24"/>
          <w:szCs w:val="24"/>
          <w:shd w:val="clear" w:color="auto" w:fill="FFFFFF"/>
          <w:lang w:val="ro-RO"/>
        </w:rPr>
        <w:t xml:space="preserve">Regulamentul privind contabilizarea emisiilor și absorbțiilor de gaze cu efect de seră generate de activitățile legate de exploatarea terenurilor, schimbarea categoriei de folosință a terenurilor și silvicultură, precum și elaborarea </w:t>
      </w:r>
      <w:r w:rsidR="001F69EF">
        <w:rPr>
          <w:rFonts w:ascii="Times New Roman" w:hAnsi="Times New Roman" w:cs="Times New Roman"/>
          <w:color w:val="000000" w:themeColor="text1"/>
          <w:sz w:val="24"/>
          <w:szCs w:val="24"/>
          <w:shd w:val="clear" w:color="auto" w:fill="FFFFFF"/>
          <w:lang w:val="ro-RO"/>
        </w:rPr>
        <w:t xml:space="preserve">documentelor de politici </w:t>
      </w:r>
      <w:r w:rsidR="001F69EF" w:rsidRPr="004A1CB5">
        <w:rPr>
          <w:rFonts w:ascii="Times New Roman" w:hAnsi="Times New Roman" w:cs="Times New Roman"/>
          <w:color w:val="000000" w:themeColor="text1"/>
          <w:sz w:val="24"/>
          <w:szCs w:val="24"/>
          <w:shd w:val="clear" w:color="auto" w:fill="FFFFFF"/>
          <w:lang w:val="ro-RO"/>
        </w:rPr>
        <w:t>aferente</w:t>
      </w:r>
      <w:r w:rsidR="00AF4837" w:rsidRPr="00AF4837">
        <w:rPr>
          <w:rFonts w:ascii="Times New Roman" w:hAnsi="Times New Roman" w:cs="Times New Roman"/>
          <w:color w:val="000000" w:themeColor="text1"/>
          <w:sz w:val="24"/>
          <w:szCs w:val="24"/>
          <w:lang w:val="ro-RO"/>
        </w:rPr>
        <w:t>;</w:t>
      </w:r>
    </w:p>
    <w:p w14:paraId="0265DBF8" w14:textId="6FB8A17F" w:rsidR="002A3A6F" w:rsidRPr="002A3A6F" w:rsidRDefault="002A3A6F" w:rsidP="00586336">
      <w:pPr>
        <w:spacing w:line="240" w:lineRule="auto"/>
        <w:ind w:firstLine="860"/>
        <w:jc w:val="both"/>
        <w:rPr>
          <w:rFonts w:ascii="Times New Roman" w:eastAsia="Times New Roman" w:hAnsi="Times New Roman" w:cs="Times New Roman"/>
          <w:color w:val="000000" w:themeColor="text1"/>
          <w:sz w:val="24"/>
          <w:szCs w:val="24"/>
        </w:rPr>
      </w:pPr>
      <w:r w:rsidRPr="002A3A6F">
        <w:rPr>
          <w:rFonts w:ascii="Times New Roman" w:hAnsi="Times New Roman" w:cs="Times New Roman"/>
          <w:w w:val="105"/>
          <w:sz w:val="24"/>
          <w:szCs w:val="24"/>
        </w:rPr>
        <w:t>e)</w:t>
      </w:r>
      <w:r w:rsidRPr="002A3A6F">
        <w:rPr>
          <w:rFonts w:ascii="Times New Roman" w:hAnsi="Times New Roman" w:cs="Times New Roman"/>
          <w:w w:val="105"/>
          <w:sz w:val="24"/>
          <w:szCs w:val="24"/>
          <w:vertAlign w:val="superscript"/>
        </w:rPr>
        <w:t>2</w:t>
      </w:r>
      <w:r w:rsidRPr="002A3A6F">
        <w:rPr>
          <w:rFonts w:ascii="Times New Roman" w:hAnsi="Times New Roman" w:cs="Times New Roman"/>
          <w:color w:val="000000" w:themeColor="text1"/>
          <w:sz w:val="24"/>
          <w:szCs w:val="24"/>
        </w:rPr>
        <w:t xml:space="preserve"> asigură </w:t>
      </w:r>
      <w:r w:rsidR="001032E0">
        <w:rPr>
          <w:rFonts w:ascii="Times New Roman" w:hAnsi="Times New Roman" w:cs="Times New Roman"/>
          <w:color w:val="000000" w:themeColor="text1"/>
          <w:sz w:val="24"/>
          <w:szCs w:val="24"/>
        </w:rPr>
        <w:t xml:space="preserve">monitorizarea </w:t>
      </w:r>
      <w:r w:rsidRPr="002A3A6F">
        <w:rPr>
          <w:rFonts w:ascii="Times New Roman" w:hAnsi="Times New Roman" w:cs="Times New Roman"/>
          <w:color w:val="000000" w:themeColor="text1"/>
          <w:sz w:val="24"/>
          <w:szCs w:val="24"/>
        </w:rPr>
        <w:t>implementării mecanismului de comercializare a certificatelor de emisii de</w:t>
      </w:r>
      <w:r w:rsidR="00E235EF">
        <w:rPr>
          <w:rFonts w:ascii="Times New Roman" w:hAnsi="Times New Roman" w:cs="Times New Roman"/>
          <w:color w:val="000000" w:themeColor="text1"/>
          <w:sz w:val="24"/>
          <w:szCs w:val="24"/>
        </w:rPr>
        <w:t xml:space="preserve"> GES</w:t>
      </w:r>
      <w:r w:rsidRPr="002A3A6F">
        <w:rPr>
          <w:rFonts w:ascii="Times New Roman" w:hAnsi="Times New Roman" w:cs="Times New Roman"/>
          <w:color w:val="000000" w:themeColor="text1"/>
          <w:sz w:val="24"/>
          <w:szCs w:val="24"/>
        </w:rPr>
        <w:t>;</w:t>
      </w:r>
    </w:p>
    <w:p w14:paraId="744B7337" w14:textId="77777777" w:rsidR="00453BFB" w:rsidRDefault="002A3A6F" w:rsidP="00586336">
      <w:pPr>
        <w:spacing w:line="240" w:lineRule="auto"/>
        <w:ind w:firstLine="860"/>
        <w:jc w:val="both"/>
        <w:rPr>
          <w:rFonts w:ascii="Times New Roman" w:hAnsi="Times New Roman" w:cs="Times New Roman"/>
          <w:color w:val="000000" w:themeColor="text1"/>
          <w:sz w:val="24"/>
          <w:szCs w:val="24"/>
        </w:rPr>
      </w:pPr>
      <w:r w:rsidRPr="002A3A6F">
        <w:rPr>
          <w:rFonts w:ascii="Times New Roman" w:hAnsi="Times New Roman" w:cs="Times New Roman"/>
          <w:w w:val="105"/>
          <w:sz w:val="24"/>
          <w:szCs w:val="24"/>
        </w:rPr>
        <w:t>e)</w:t>
      </w:r>
      <w:r w:rsidRPr="002A3A6F">
        <w:rPr>
          <w:rFonts w:ascii="Times New Roman" w:hAnsi="Times New Roman" w:cs="Times New Roman"/>
          <w:w w:val="105"/>
          <w:sz w:val="24"/>
          <w:szCs w:val="24"/>
          <w:vertAlign w:val="superscript"/>
        </w:rPr>
        <w:t>3</w:t>
      </w:r>
      <w:r w:rsidRPr="002A3A6F">
        <w:rPr>
          <w:rFonts w:ascii="Times New Roman" w:hAnsi="Times New Roman" w:cs="Times New Roman"/>
          <w:color w:val="000000" w:themeColor="text1"/>
          <w:sz w:val="24"/>
          <w:szCs w:val="24"/>
        </w:rPr>
        <w:t xml:space="preserve"> asigură </w:t>
      </w:r>
      <w:r w:rsidR="001032E0">
        <w:rPr>
          <w:rFonts w:ascii="Times New Roman" w:hAnsi="Times New Roman" w:cs="Times New Roman"/>
          <w:color w:val="000000" w:themeColor="text1"/>
          <w:sz w:val="24"/>
          <w:szCs w:val="24"/>
        </w:rPr>
        <w:t>monitorizarea</w:t>
      </w:r>
      <w:r w:rsidR="001032E0" w:rsidRPr="002A3A6F">
        <w:rPr>
          <w:rFonts w:ascii="Times New Roman" w:hAnsi="Times New Roman" w:cs="Times New Roman"/>
          <w:color w:val="000000" w:themeColor="text1"/>
          <w:sz w:val="24"/>
          <w:szCs w:val="24"/>
        </w:rPr>
        <w:t xml:space="preserve"> </w:t>
      </w:r>
      <w:r w:rsidRPr="002A3A6F">
        <w:rPr>
          <w:rFonts w:ascii="Times New Roman" w:hAnsi="Times New Roman" w:cs="Times New Roman"/>
          <w:color w:val="000000" w:themeColor="text1"/>
          <w:sz w:val="24"/>
          <w:szCs w:val="24"/>
        </w:rPr>
        <w:t xml:space="preserve">implementării mecanismului de ajustare a carbonului la frontieră </w:t>
      </w:r>
      <w:r w:rsidRPr="002A3A6F">
        <w:rPr>
          <w:rFonts w:ascii="Times New Roman" w:hAnsi="Times New Roman" w:cs="Times New Roman"/>
          <w:sz w:val="24"/>
          <w:szCs w:val="24"/>
        </w:rPr>
        <w:t>la nivel național asupra activității declaranților autorizați</w:t>
      </w:r>
      <w:r w:rsidRPr="002A3A6F">
        <w:rPr>
          <w:rFonts w:ascii="Times New Roman" w:hAnsi="Times New Roman" w:cs="Times New Roman"/>
          <w:color w:val="000000" w:themeColor="text1"/>
          <w:sz w:val="24"/>
          <w:szCs w:val="24"/>
        </w:rPr>
        <w:t>;</w:t>
      </w:r>
    </w:p>
    <w:p w14:paraId="6E18CA7B" w14:textId="48037677" w:rsidR="002A3A6F" w:rsidRPr="002A3A6F" w:rsidRDefault="00453BFB" w:rsidP="00586336">
      <w:pPr>
        <w:spacing w:line="240" w:lineRule="auto"/>
        <w:ind w:firstLine="860"/>
        <w:jc w:val="both"/>
        <w:rPr>
          <w:rFonts w:ascii="Times New Roman" w:eastAsia="Times New Roman" w:hAnsi="Times New Roman" w:cs="Times New Roman"/>
          <w:color w:val="000000" w:themeColor="text1"/>
          <w:sz w:val="24"/>
          <w:szCs w:val="24"/>
        </w:rPr>
      </w:pPr>
      <w:r w:rsidRPr="002A3A6F">
        <w:rPr>
          <w:rFonts w:ascii="Times New Roman" w:hAnsi="Times New Roman" w:cs="Times New Roman"/>
          <w:w w:val="105"/>
          <w:sz w:val="24"/>
          <w:szCs w:val="24"/>
        </w:rPr>
        <w:t>e)</w:t>
      </w:r>
      <w:r>
        <w:rPr>
          <w:rFonts w:ascii="Times New Roman" w:hAnsi="Times New Roman" w:cs="Times New Roman"/>
          <w:w w:val="105"/>
          <w:sz w:val="24"/>
          <w:szCs w:val="24"/>
          <w:vertAlign w:val="superscript"/>
        </w:rPr>
        <w:t xml:space="preserve">4 </w:t>
      </w:r>
      <w:r>
        <w:rPr>
          <w:rFonts w:ascii="Times New Roman" w:hAnsi="Times New Roman" w:cs="Times New Roman"/>
          <w:w w:val="105"/>
          <w:sz w:val="24"/>
          <w:szCs w:val="24"/>
        </w:rPr>
        <w:t>elaborează măsurile privind cuantificarea, monitorizarea, raportarea, verificarea și reducerea emisiilor de metan</w:t>
      </w:r>
      <w:r w:rsidR="00E235EF">
        <w:rPr>
          <w:rFonts w:ascii="Times New Roman" w:hAnsi="Times New Roman" w:cs="Times New Roman"/>
          <w:w w:val="105"/>
          <w:sz w:val="24"/>
          <w:szCs w:val="24"/>
        </w:rPr>
        <w:t>;</w:t>
      </w:r>
      <w:r w:rsidR="002A3A6F" w:rsidRPr="00450FBF">
        <w:rPr>
          <w:rFonts w:ascii="Times New Roman" w:eastAsia="Times New Roman" w:hAnsi="Times New Roman" w:cs="Times New Roman"/>
          <w:color w:val="000000" w:themeColor="text1"/>
          <w:sz w:val="24"/>
          <w:szCs w:val="24"/>
          <w:highlight w:val="white"/>
          <w:lang w:val="en-US"/>
        </w:rPr>
        <w:t>”</w:t>
      </w:r>
      <w:r w:rsidR="002A3A6F" w:rsidRPr="00450FBF">
        <w:rPr>
          <w:rFonts w:ascii="Times New Roman" w:eastAsia="Times New Roman" w:hAnsi="Times New Roman" w:cs="Times New Roman"/>
          <w:color w:val="000000" w:themeColor="text1"/>
          <w:sz w:val="24"/>
          <w:szCs w:val="24"/>
          <w:lang w:val="en-US"/>
        </w:rPr>
        <w:t>;</w:t>
      </w:r>
    </w:p>
    <w:p w14:paraId="129D4976" w14:textId="77777777" w:rsidR="002D6125" w:rsidRDefault="002D6125" w:rsidP="00586336">
      <w:pPr>
        <w:shd w:val="clear" w:color="auto" w:fill="FFFFFF"/>
        <w:spacing w:line="240" w:lineRule="auto"/>
        <w:ind w:left="340"/>
        <w:jc w:val="both"/>
        <w:rPr>
          <w:rFonts w:ascii="Times New Roman" w:eastAsia="Times New Roman" w:hAnsi="Times New Roman" w:cs="Times New Roman"/>
          <w:sz w:val="24"/>
          <w:szCs w:val="24"/>
        </w:rPr>
      </w:pPr>
    </w:p>
    <w:p w14:paraId="5651BF79" w14:textId="750D1D22" w:rsidR="002D6125" w:rsidRDefault="002D6125" w:rsidP="00586336">
      <w:pPr>
        <w:shd w:val="clear" w:color="auto" w:fill="FFFFFF"/>
        <w:spacing w:line="240" w:lineRule="auto"/>
        <w:ind w:left="340"/>
        <w:jc w:val="both"/>
        <w:rPr>
          <w:rFonts w:ascii="Times New Roman" w:eastAsia="Times New Roman" w:hAnsi="Times New Roman" w:cs="Times New Roman"/>
          <w:sz w:val="24"/>
          <w:szCs w:val="24"/>
        </w:rPr>
      </w:pPr>
      <w:r w:rsidRPr="00450FBF">
        <w:rPr>
          <w:rFonts w:ascii="Times New Roman" w:eastAsia="Times New Roman" w:hAnsi="Times New Roman" w:cs="Times New Roman"/>
          <w:sz w:val="24"/>
          <w:szCs w:val="24"/>
        </w:rPr>
        <w:t xml:space="preserve">litera </w:t>
      </w:r>
      <w:r>
        <w:rPr>
          <w:rFonts w:ascii="Times New Roman" w:eastAsia="Times New Roman" w:hAnsi="Times New Roman" w:cs="Times New Roman"/>
          <w:sz w:val="24"/>
          <w:szCs w:val="24"/>
        </w:rPr>
        <w:t>g</w:t>
      </w:r>
      <w:r w:rsidRPr="00450FBF">
        <w:rPr>
          <w:rFonts w:ascii="Times New Roman" w:eastAsia="Times New Roman" w:hAnsi="Times New Roman" w:cs="Times New Roman"/>
          <w:sz w:val="24"/>
          <w:szCs w:val="24"/>
        </w:rPr>
        <w:t>) va</w:t>
      </w:r>
      <w:r w:rsidRPr="00450FBF">
        <w:rPr>
          <w:rFonts w:ascii="Times New Roman" w:eastAsia="Times New Roman" w:hAnsi="Times New Roman" w:cs="Times New Roman"/>
          <w:i/>
          <w:iCs/>
          <w:sz w:val="24"/>
          <w:szCs w:val="24"/>
        </w:rPr>
        <w:t xml:space="preserve"> </w:t>
      </w:r>
      <w:r w:rsidRPr="00450FBF">
        <w:rPr>
          <w:rFonts w:ascii="Times New Roman" w:eastAsia="Times New Roman" w:hAnsi="Times New Roman" w:cs="Times New Roman"/>
          <w:sz w:val="24"/>
          <w:szCs w:val="24"/>
        </w:rPr>
        <w:t>avea următorul cuprins:</w:t>
      </w:r>
    </w:p>
    <w:p w14:paraId="55B19F4B" w14:textId="279BA4E5" w:rsidR="002D6125" w:rsidRPr="00B06DE6" w:rsidRDefault="002D6125" w:rsidP="00586336">
      <w:pPr>
        <w:spacing w:line="240" w:lineRule="auto"/>
        <w:ind w:firstLine="860"/>
        <w:jc w:val="both"/>
        <w:rPr>
          <w:rFonts w:ascii="Times New Roman" w:eastAsia="Times New Roman" w:hAnsi="Times New Roman" w:cs="Times New Roman"/>
          <w:color w:val="000000" w:themeColor="text1"/>
          <w:sz w:val="24"/>
          <w:szCs w:val="24"/>
        </w:rPr>
      </w:pPr>
      <w:r w:rsidRPr="00450FBF">
        <w:rPr>
          <w:rFonts w:ascii="Times New Roman" w:eastAsia="Times New Roman" w:hAnsi="Times New Roman" w:cs="Times New Roman"/>
          <w:color w:val="000000" w:themeColor="text1"/>
          <w:sz w:val="24"/>
          <w:szCs w:val="24"/>
          <w:lang w:val="en-US"/>
        </w:rPr>
        <w:t xml:space="preserve">” </w:t>
      </w:r>
      <w:r>
        <w:rPr>
          <w:rFonts w:ascii="Times New Roman" w:eastAsia="Times New Roman" w:hAnsi="Times New Roman" w:cs="Times New Roman"/>
          <w:color w:val="000000" w:themeColor="text1"/>
          <w:sz w:val="24"/>
          <w:szCs w:val="24"/>
        </w:rPr>
        <w:t>g</w:t>
      </w:r>
      <w:r w:rsidRPr="00450FBF">
        <w:rPr>
          <w:rFonts w:ascii="Times New Roman" w:eastAsia="Times New Roman" w:hAnsi="Times New Roman" w:cs="Times New Roman"/>
          <w:color w:val="000000" w:themeColor="text1"/>
          <w:sz w:val="24"/>
          <w:szCs w:val="24"/>
        </w:rPr>
        <w:t>)</w:t>
      </w:r>
      <w:r>
        <w:rPr>
          <w:rFonts w:ascii="Times New Roman" w:hAnsi="Times New Roman" w:cs="Times New Roman"/>
          <w:w w:val="105"/>
          <w:sz w:val="24"/>
          <w:szCs w:val="24"/>
        </w:rPr>
        <w:t xml:space="preserve"> </w:t>
      </w:r>
      <w:r w:rsidR="00782CB0" w:rsidRPr="002943AE">
        <w:rPr>
          <w:rFonts w:ascii="Times New Roman" w:hAnsi="Times New Roman" w:cs="Times New Roman"/>
          <w:color w:val="000000" w:themeColor="text1"/>
          <w:w w:val="105"/>
          <w:sz w:val="24"/>
          <w:szCs w:val="24"/>
        </w:rPr>
        <w:t>aprobă</w:t>
      </w:r>
      <w:r w:rsidR="0099060C">
        <w:rPr>
          <w:rFonts w:ascii="Times New Roman" w:hAnsi="Times New Roman" w:cs="Times New Roman"/>
          <w:color w:val="000000" w:themeColor="text1"/>
          <w:w w:val="105"/>
          <w:sz w:val="24"/>
          <w:szCs w:val="24"/>
        </w:rPr>
        <w:t xml:space="preserve"> și actualizează</w:t>
      </w:r>
      <w:r w:rsidR="0083535E">
        <w:rPr>
          <w:rFonts w:ascii="Times New Roman" w:hAnsi="Times New Roman" w:cs="Times New Roman"/>
          <w:color w:val="000000" w:themeColor="text1"/>
          <w:w w:val="105"/>
          <w:sz w:val="24"/>
          <w:szCs w:val="24"/>
        </w:rPr>
        <w:t>,</w:t>
      </w:r>
      <w:r w:rsidR="00FF6814">
        <w:rPr>
          <w:rFonts w:ascii="Times New Roman" w:hAnsi="Times New Roman" w:cs="Times New Roman"/>
          <w:color w:val="000000" w:themeColor="text1"/>
          <w:w w:val="105"/>
          <w:sz w:val="24"/>
          <w:szCs w:val="24"/>
        </w:rPr>
        <w:t xml:space="preserve"> cel puțin o dată la cinci ani, precum și</w:t>
      </w:r>
      <w:r w:rsidR="0083535E">
        <w:rPr>
          <w:rFonts w:ascii="Times New Roman" w:hAnsi="Times New Roman" w:cs="Times New Roman"/>
          <w:color w:val="000000" w:themeColor="text1"/>
          <w:w w:val="105"/>
          <w:sz w:val="24"/>
          <w:szCs w:val="24"/>
        </w:rPr>
        <w:t xml:space="preserve"> în funcție de modificările intervenite,</w:t>
      </w:r>
      <w:r w:rsidR="00782CB0" w:rsidRPr="002943AE">
        <w:rPr>
          <w:rFonts w:ascii="Times New Roman" w:hAnsi="Times New Roman" w:cs="Times New Roman"/>
          <w:color w:val="000000" w:themeColor="text1"/>
          <w:w w:val="105"/>
          <w:sz w:val="24"/>
          <w:szCs w:val="24"/>
        </w:rPr>
        <w:t xml:space="preserve"> lista operatorilor de instalații staționare ale căror activități sunt specificate</w:t>
      </w:r>
      <w:r w:rsidR="00782CB0" w:rsidRPr="002943AE">
        <w:rPr>
          <w:rFonts w:ascii="Times New Roman" w:hAnsi="Times New Roman" w:cs="Times New Roman"/>
          <w:color w:val="000000" w:themeColor="text1"/>
          <w:spacing w:val="40"/>
          <w:w w:val="105"/>
          <w:sz w:val="24"/>
          <w:szCs w:val="24"/>
        </w:rPr>
        <w:t xml:space="preserve"> </w:t>
      </w:r>
      <w:r w:rsidR="00782CB0" w:rsidRPr="002943AE">
        <w:rPr>
          <w:rFonts w:ascii="Times New Roman" w:hAnsi="Times New Roman" w:cs="Times New Roman"/>
          <w:color w:val="000000" w:themeColor="text1"/>
          <w:w w:val="105"/>
          <w:sz w:val="24"/>
          <w:szCs w:val="24"/>
        </w:rPr>
        <w:t>în</w:t>
      </w:r>
      <w:r w:rsidR="00782CB0" w:rsidRPr="002943AE">
        <w:rPr>
          <w:rFonts w:ascii="Times New Roman" w:hAnsi="Times New Roman" w:cs="Times New Roman"/>
          <w:color w:val="000000" w:themeColor="text1"/>
          <w:spacing w:val="40"/>
          <w:w w:val="105"/>
          <w:sz w:val="24"/>
          <w:szCs w:val="24"/>
        </w:rPr>
        <w:t xml:space="preserve"> </w:t>
      </w:r>
      <w:r w:rsidR="00782CB0" w:rsidRPr="002943AE">
        <w:rPr>
          <w:rFonts w:ascii="Times New Roman" w:hAnsi="Times New Roman" w:cs="Times New Roman"/>
          <w:color w:val="000000" w:themeColor="text1"/>
          <w:w w:val="105"/>
          <w:sz w:val="24"/>
          <w:szCs w:val="24"/>
        </w:rPr>
        <w:t>anexa</w:t>
      </w:r>
      <w:r w:rsidR="00782CB0" w:rsidRPr="002943AE">
        <w:rPr>
          <w:rFonts w:ascii="Times New Roman" w:hAnsi="Times New Roman" w:cs="Times New Roman"/>
          <w:color w:val="000000" w:themeColor="text1"/>
          <w:spacing w:val="40"/>
          <w:w w:val="105"/>
          <w:sz w:val="24"/>
          <w:szCs w:val="24"/>
        </w:rPr>
        <w:t xml:space="preserve"> </w:t>
      </w:r>
      <w:r w:rsidR="00782CB0" w:rsidRPr="002943AE">
        <w:rPr>
          <w:rFonts w:ascii="Times New Roman" w:hAnsi="Times New Roman" w:cs="Times New Roman"/>
          <w:color w:val="000000" w:themeColor="text1"/>
          <w:w w:val="105"/>
          <w:sz w:val="24"/>
          <w:szCs w:val="24"/>
        </w:rPr>
        <w:t>nr.</w:t>
      </w:r>
      <w:r w:rsidR="00782CB0" w:rsidRPr="002943AE">
        <w:rPr>
          <w:rFonts w:ascii="Times New Roman" w:hAnsi="Times New Roman" w:cs="Times New Roman"/>
          <w:color w:val="000000" w:themeColor="text1"/>
          <w:spacing w:val="40"/>
          <w:w w:val="105"/>
          <w:sz w:val="24"/>
          <w:szCs w:val="24"/>
        </w:rPr>
        <w:t xml:space="preserve"> </w:t>
      </w:r>
      <w:r w:rsidR="00782CB0" w:rsidRPr="002943AE">
        <w:rPr>
          <w:rFonts w:ascii="Times New Roman" w:hAnsi="Times New Roman" w:cs="Times New Roman"/>
          <w:color w:val="000000" w:themeColor="text1"/>
          <w:w w:val="105"/>
          <w:sz w:val="24"/>
          <w:szCs w:val="24"/>
        </w:rPr>
        <w:t>1</w:t>
      </w:r>
      <w:r w:rsidR="00782CB0" w:rsidRPr="002943AE">
        <w:rPr>
          <w:rFonts w:ascii="Times New Roman" w:hAnsi="Times New Roman" w:cs="Times New Roman"/>
          <w:color w:val="000000" w:themeColor="text1"/>
          <w:spacing w:val="40"/>
          <w:w w:val="105"/>
          <w:sz w:val="24"/>
          <w:szCs w:val="24"/>
        </w:rPr>
        <w:t xml:space="preserve"> </w:t>
      </w:r>
      <w:r w:rsidR="00782CB0" w:rsidRPr="002943AE">
        <w:rPr>
          <w:rFonts w:ascii="Times New Roman" w:hAnsi="Times New Roman" w:cs="Times New Roman"/>
          <w:color w:val="000000" w:themeColor="text1"/>
          <w:w w:val="105"/>
          <w:sz w:val="24"/>
          <w:szCs w:val="24"/>
        </w:rPr>
        <w:t>și</w:t>
      </w:r>
      <w:r w:rsidR="00782CB0" w:rsidRPr="002943AE">
        <w:rPr>
          <w:rFonts w:ascii="Times New Roman" w:hAnsi="Times New Roman" w:cs="Times New Roman"/>
          <w:color w:val="000000" w:themeColor="text1"/>
          <w:spacing w:val="40"/>
          <w:w w:val="105"/>
          <w:sz w:val="24"/>
          <w:szCs w:val="24"/>
        </w:rPr>
        <w:t xml:space="preserve"> </w:t>
      </w:r>
      <w:r w:rsidR="00782CB0" w:rsidRPr="002943AE">
        <w:rPr>
          <w:rFonts w:ascii="Times New Roman" w:hAnsi="Times New Roman" w:cs="Times New Roman"/>
          <w:color w:val="000000" w:themeColor="text1"/>
          <w:w w:val="105"/>
          <w:sz w:val="24"/>
          <w:szCs w:val="24"/>
        </w:rPr>
        <w:t>care</w:t>
      </w:r>
      <w:r w:rsidR="00782CB0" w:rsidRPr="002943AE">
        <w:rPr>
          <w:rFonts w:ascii="Times New Roman" w:hAnsi="Times New Roman" w:cs="Times New Roman"/>
          <w:color w:val="000000" w:themeColor="text1"/>
          <w:spacing w:val="40"/>
          <w:w w:val="105"/>
          <w:sz w:val="24"/>
          <w:szCs w:val="24"/>
        </w:rPr>
        <w:t xml:space="preserve"> </w:t>
      </w:r>
      <w:r w:rsidR="00782CB0" w:rsidRPr="002943AE">
        <w:rPr>
          <w:rFonts w:ascii="Times New Roman" w:hAnsi="Times New Roman" w:cs="Times New Roman"/>
          <w:color w:val="000000" w:themeColor="text1"/>
          <w:w w:val="105"/>
          <w:sz w:val="24"/>
          <w:szCs w:val="24"/>
        </w:rPr>
        <w:t>dețin</w:t>
      </w:r>
      <w:r w:rsidR="00782CB0" w:rsidRPr="002943AE">
        <w:rPr>
          <w:rFonts w:ascii="Times New Roman" w:hAnsi="Times New Roman" w:cs="Times New Roman"/>
          <w:color w:val="000000" w:themeColor="text1"/>
          <w:spacing w:val="40"/>
          <w:w w:val="105"/>
          <w:sz w:val="24"/>
          <w:szCs w:val="24"/>
        </w:rPr>
        <w:t xml:space="preserve"> </w:t>
      </w:r>
      <w:r w:rsidR="00B06DE6" w:rsidRPr="00B06DE6">
        <w:rPr>
          <w:rFonts w:ascii="Times New Roman" w:hAnsi="Times New Roman" w:cs="Times New Roman"/>
          <w:w w:val="105"/>
          <w:sz w:val="24"/>
          <w:szCs w:val="24"/>
        </w:rPr>
        <w:t>autorizația integrată</w:t>
      </w:r>
      <w:r w:rsidR="00B06DE6" w:rsidRPr="00B06DE6">
        <w:rPr>
          <w:rFonts w:ascii="Times New Roman" w:hAnsi="Times New Roman" w:cs="Times New Roman"/>
          <w:spacing w:val="40"/>
          <w:w w:val="105"/>
          <w:sz w:val="24"/>
          <w:szCs w:val="24"/>
        </w:rPr>
        <w:t xml:space="preserve"> </w:t>
      </w:r>
      <w:r w:rsidR="00B06DE6" w:rsidRPr="00B06DE6">
        <w:rPr>
          <w:rFonts w:ascii="Times New Roman" w:hAnsi="Times New Roman" w:cs="Times New Roman"/>
          <w:w w:val="105"/>
          <w:sz w:val="24"/>
          <w:szCs w:val="24"/>
        </w:rPr>
        <w:t>de</w:t>
      </w:r>
      <w:r w:rsidR="00B06DE6" w:rsidRPr="00B06DE6">
        <w:rPr>
          <w:rFonts w:ascii="Times New Roman" w:hAnsi="Times New Roman" w:cs="Times New Roman"/>
          <w:spacing w:val="40"/>
          <w:w w:val="105"/>
          <w:sz w:val="24"/>
          <w:szCs w:val="24"/>
        </w:rPr>
        <w:t xml:space="preserve"> </w:t>
      </w:r>
      <w:r w:rsidR="00B06DE6" w:rsidRPr="00B06DE6">
        <w:rPr>
          <w:rFonts w:ascii="Times New Roman" w:hAnsi="Times New Roman" w:cs="Times New Roman"/>
          <w:w w:val="105"/>
          <w:sz w:val="24"/>
          <w:szCs w:val="24"/>
        </w:rPr>
        <w:t>mediu</w:t>
      </w:r>
      <w:r w:rsidR="00B06DE6" w:rsidRPr="00B06DE6">
        <w:rPr>
          <w:rFonts w:ascii="Times New Roman" w:hAnsi="Times New Roman" w:cs="Times New Roman"/>
          <w:spacing w:val="40"/>
          <w:w w:val="105"/>
          <w:sz w:val="24"/>
          <w:szCs w:val="24"/>
        </w:rPr>
        <w:t xml:space="preserve"> </w:t>
      </w:r>
      <w:r w:rsidR="00B06DE6" w:rsidRPr="00B06DE6">
        <w:rPr>
          <w:rFonts w:ascii="Times New Roman" w:hAnsi="Times New Roman" w:cs="Times New Roman"/>
          <w:w w:val="105"/>
          <w:sz w:val="24"/>
          <w:szCs w:val="24"/>
        </w:rPr>
        <w:t>sau</w:t>
      </w:r>
      <w:r w:rsidR="00B06DE6" w:rsidRPr="00B06DE6">
        <w:rPr>
          <w:rFonts w:ascii="Times New Roman" w:hAnsi="Times New Roman" w:cs="Times New Roman"/>
          <w:spacing w:val="40"/>
          <w:w w:val="105"/>
          <w:sz w:val="24"/>
          <w:szCs w:val="24"/>
        </w:rPr>
        <w:t xml:space="preserve"> </w:t>
      </w:r>
      <w:r w:rsidR="00B06DE6" w:rsidRPr="00B06DE6">
        <w:rPr>
          <w:rFonts w:ascii="Times New Roman" w:hAnsi="Times New Roman" w:cs="Times New Roman"/>
          <w:w w:val="105"/>
          <w:sz w:val="24"/>
          <w:szCs w:val="24"/>
        </w:rPr>
        <w:t>autorizația</w:t>
      </w:r>
      <w:r w:rsidR="00B06DE6" w:rsidRPr="00B06DE6">
        <w:rPr>
          <w:rFonts w:ascii="Times New Roman" w:hAnsi="Times New Roman" w:cs="Times New Roman"/>
          <w:spacing w:val="40"/>
          <w:w w:val="105"/>
          <w:sz w:val="24"/>
          <w:szCs w:val="24"/>
        </w:rPr>
        <w:t xml:space="preserve"> </w:t>
      </w:r>
      <w:r w:rsidR="00B06DE6" w:rsidRPr="00B06DE6">
        <w:rPr>
          <w:rFonts w:ascii="Times New Roman" w:hAnsi="Times New Roman" w:cs="Times New Roman"/>
          <w:w w:val="105"/>
          <w:sz w:val="24"/>
          <w:szCs w:val="24"/>
        </w:rPr>
        <w:t>de mediu, în conformitate cu Legea nr. 227/2022 privind emisiile industriale sau autorizația de GES</w:t>
      </w:r>
      <w:r w:rsidR="00B06DE6">
        <w:rPr>
          <w:rFonts w:ascii="Times New Roman" w:hAnsi="Times New Roman" w:cs="Times New Roman"/>
          <w:color w:val="000000" w:themeColor="text1"/>
          <w:w w:val="105"/>
          <w:sz w:val="24"/>
          <w:szCs w:val="24"/>
        </w:rPr>
        <w:t>, în baza datelor raportate în anul precedent:</w:t>
      </w:r>
    </w:p>
    <w:p w14:paraId="022BF472" w14:textId="59C4E6F5" w:rsidR="00571249" w:rsidRPr="009F41D3" w:rsidRDefault="00571249" w:rsidP="00586336">
      <w:pPr>
        <w:shd w:val="clear" w:color="auto" w:fill="FFFFFF"/>
        <w:spacing w:line="240" w:lineRule="auto"/>
        <w:ind w:right="140" w:firstLine="860"/>
        <w:jc w:val="both"/>
        <w:rPr>
          <w:rFonts w:ascii="Times New Roman" w:eastAsia="Times New Roman" w:hAnsi="Times New Roman" w:cs="Times New Roman"/>
          <w:sz w:val="24"/>
          <w:szCs w:val="24"/>
        </w:rPr>
      </w:pPr>
    </w:p>
    <w:p w14:paraId="6861E6EA" w14:textId="22C99C91" w:rsidR="00BB169E" w:rsidRPr="005A3BAF" w:rsidRDefault="00BB169E" w:rsidP="00586336">
      <w:pPr>
        <w:spacing w:line="240" w:lineRule="auto"/>
        <w:ind w:left="3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se completează cu </w:t>
      </w:r>
      <w:r>
        <w:rPr>
          <w:rFonts w:ascii="Times New Roman" w:eastAsia="Times New Roman" w:hAnsi="Times New Roman" w:cs="Times New Roman"/>
          <w:sz w:val="24"/>
          <w:szCs w:val="24"/>
        </w:rPr>
        <w:t>litera</w:t>
      </w:r>
      <w:r w:rsidRPr="009F41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w:t>
      </w:r>
      <w:r w:rsidRPr="009F41D3">
        <w:rPr>
          <w:rFonts w:ascii="Times New Roman" w:eastAsia="Times New Roman" w:hAnsi="Times New Roman" w:cs="Times New Roman"/>
          <w:sz w:val="24"/>
          <w:szCs w:val="24"/>
        </w:rPr>
        <w:t>)</w:t>
      </w:r>
      <w:r w:rsidRPr="005A3BAF">
        <w:rPr>
          <w:rFonts w:ascii="Times New Roman" w:eastAsia="Times New Roman" w:hAnsi="Times New Roman" w:cs="Times New Roman"/>
          <w:sz w:val="24"/>
          <w:szCs w:val="24"/>
          <w:vertAlign w:val="superscript"/>
        </w:rPr>
        <w:t>1</w:t>
      </w:r>
      <w:r w:rsidRPr="009F41D3">
        <w:rPr>
          <w:rFonts w:ascii="Times New Roman" w:eastAsia="Times New Roman" w:hAnsi="Times New Roman" w:cs="Times New Roman"/>
          <w:sz w:val="24"/>
          <w:szCs w:val="24"/>
        </w:rPr>
        <w:t xml:space="preserve"> </w:t>
      </w:r>
      <w:r w:rsidRPr="009F41D3">
        <w:rPr>
          <w:rFonts w:ascii="Times New Roman" w:eastAsia="Times New Roman" w:hAnsi="Times New Roman" w:cs="Times New Roman"/>
          <w:color w:val="000000" w:themeColor="text1"/>
          <w:sz w:val="24"/>
          <w:szCs w:val="24"/>
          <w:highlight w:val="white"/>
        </w:rPr>
        <w:t>cu următorul cuprins:</w:t>
      </w:r>
    </w:p>
    <w:p w14:paraId="5ABB370D" w14:textId="49B6A30D" w:rsidR="00D20B4E" w:rsidRPr="00BB169E" w:rsidRDefault="00BB169E" w:rsidP="00586336">
      <w:pPr>
        <w:spacing w:line="240" w:lineRule="auto"/>
        <w:ind w:firstLine="860"/>
        <w:jc w:val="both"/>
        <w:rPr>
          <w:rFonts w:ascii="Times New Roman" w:eastAsia="Times New Roman" w:hAnsi="Times New Roman" w:cs="Times New Roman"/>
          <w:color w:val="000000" w:themeColor="text1"/>
          <w:sz w:val="24"/>
          <w:szCs w:val="24"/>
        </w:rPr>
      </w:pPr>
      <w:r w:rsidRPr="00BB169E">
        <w:rPr>
          <w:rFonts w:ascii="Times New Roman" w:eastAsia="Times New Roman" w:hAnsi="Times New Roman" w:cs="Times New Roman"/>
          <w:color w:val="000000" w:themeColor="text1"/>
          <w:sz w:val="24"/>
          <w:szCs w:val="24"/>
          <w:lang w:val="en-US"/>
        </w:rPr>
        <w:t xml:space="preserve">” </w:t>
      </w:r>
      <w:r w:rsidRPr="00BB169E">
        <w:rPr>
          <w:rFonts w:ascii="Times New Roman" w:eastAsia="Times New Roman" w:hAnsi="Times New Roman" w:cs="Times New Roman"/>
          <w:color w:val="000000" w:themeColor="text1"/>
          <w:sz w:val="24"/>
          <w:szCs w:val="24"/>
        </w:rPr>
        <w:t>g)</w:t>
      </w:r>
      <w:r w:rsidRPr="00BB169E">
        <w:rPr>
          <w:rFonts w:ascii="Times New Roman" w:hAnsi="Times New Roman" w:cs="Times New Roman"/>
          <w:color w:val="000000" w:themeColor="text1"/>
          <w:sz w:val="24"/>
          <w:szCs w:val="24"/>
          <w:vertAlign w:val="superscript"/>
        </w:rPr>
        <w:t xml:space="preserve">1 </w:t>
      </w:r>
      <w:r w:rsidRPr="00BB169E">
        <w:rPr>
          <w:rFonts w:ascii="Times New Roman" w:hAnsi="Times New Roman" w:cs="Times New Roman"/>
          <w:color w:val="000000" w:themeColor="text1"/>
          <w:sz w:val="24"/>
          <w:szCs w:val="24"/>
        </w:rPr>
        <w:t xml:space="preserve">aprobă formatul planului de monitorizare </w:t>
      </w:r>
      <w:proofErr w:type="gramStart"/>
      <w:r w:rsidRPr="00BB169E">
        <w:rPr>
          <w:rFonts w:ascii="Times New Roman" w:hAnsi="Times New Roman" w:cs="Times New Roman"/>
          <w:color w:val="000000" w:themeColor="text1"/>
          <w:sz w:val="24"/>
          <w:szCs w:val="24"/>
        </w:rPr>
        <w:t>a</w:t>
      </w:r>
      <w:proofErr w:type="gramEnd"/>
      <w:r w:rsidRPr="00BB169E">
        <w:rPr>
          <w:rFonts w:ascii="Times New Roman" w:hAnsi="Times New Roman" w:cs="Times New Roman"/>
          <w:color w:val="000000" w:themeColor="text1"/>
          <w:sz w:val="24"/>
          <w:szCs w:val="24"/>
        </w:rPr>
        <w:t xml:space="preserve"> emisiilor de </w:t>
      </w:r>
      <w:r w:rsidR="00581CA9">
        <w:rPr>
          <w:rFonts w:ascii="Times New Roman" w:hAnsi="Times New Roman" w:cs="Times New Roman"/>
          <w:color w:val="000000" w:themeColor="text1"/>
          <w:sz w:val="24"/>
          <w:szCs w:val="24"/>
        </w:rPr>
        <w:t xml:space="preserve">GES </w:t>
      </w:r>
      <w:r w:rsidRPr="00BB169E">
        <w:rPr>
          <w:rFonts w:ascii="Times New Roman" w:hAnsi="Times New Roman" w:cs="Times New Roman"/>
          <w:color w:val="000000" w:themeColor="text1"/>
          <w:sz w:val="24"/>
          <w:szCs w:val="24"/>
        </w:rPr>
        <w:t>provenite din activitățile prevăzute în anexa nr.1, precum și formatul rapoartelor privind emisiile de GES elaborate în baza acestor planuri</w:t>
      </w:r>
      <w:r w:rsidR="00F8029C">
        <w:rPr>
          <w:rFonts w:ascii="Times New Roman" w:hAnsi="Times New Roman" w:cs="Times New Roman"/>
          <w:color w:val="000000" w:themeColor="text1"/>
          <w:sz w:val="24"/>
          <w:szCs w:val="24"/>
        </w:rPr>
        <w:t>, precum</w:t>
      </w:r>
      <w:r w:rsidRPr="00BB169E">
        <w:rPr>
          <w:rFonts w:ascii="Times New Roman" w:hAnsi="Times New Roman" w:cs="Times New Roman"/>
          <w:color w:val="000000" w:themeColor="text1"/>
          <w:sz w:val="24"/>
          <w:szCs w:val="24"/>
        </w:rPr>
        <w:t xml:space="preserve"> și ghidurile metodologice aferent</w:t>
      </w:r>
      <w:r>
        <w:rPr>
          <w:rFonts w:ascii="Times New Roman" w:hAnsi="Times New Roman" w:cs="Times New Roman"/>
          <w:color w:val="000000" w:themeColor="text1"/>
          <w:sz w:val="24"/>
          <w:szCs w:val="24"/>
        </w:rPr>
        <w:t>e;</w:t>
      </w:r>
      <w:r w:rsidRPr="00450FBF">
        <w:rPr>
          <w:rFonts w:ascii="Times New Roman" w:eastAsia="Times New Roman" w:hAnsi="Times New Roman" w:cs="Times New Roman"/>
          <w:color w:val="000000" w:themeColor="text1"/>
          <w:sz w:val="24"/>
          <w:szCs w:val="24"/>
          <w:highlight w:val="white"/>
          <w:lang w:val="en-US"/>
        </w:rPr>
        <w:t>”</w:t>
      </w:r>
      <w:r w:rsidRPr="00450FBF">
        <w:rPr>
          <w:rFonts w:ascii="Times New Roman" w:eastAsia="Times New Roman" w:hAnsi="Times New Roman" w:cs="Times New Roman"/>
          <w:color w:val="000000" w:themeColor="text1"/>
          <w:sz w:val="24"/>
          <w:szCs w:val="24"/>
          <w:lang w:val="en-US"/>
        </w:rPr>
        <w:t>;</w:t>
      </w:r>
    </w:p>
    <w:p w14:paraId="1E979A2B" w14:textId="77777777" w:rsidR="00D20B4E" w:rsidRDefault="00D20B4E" w:rsidP="00586336">
      <w:pPr>
        <w:spacing w:line="240" w:lineRule="auto"/>
        <w:ind w:firstLine="860"/>
        <w:jc w:val="both"/>
        <w:rPr>
          <w:rFonts w:ascii="Times New Roman" w:eastAsia="Times New Roman" w:hAnsi="Times New Roman" w:cs="Times New Roman"/>
          <w:sz w:val="24"/>
          <w:szCs w:val="24"/>
        </w:rPr>
      </w:pPr>
    </w:p>
    <w:p w14:paraId="659648D5" w14:textId="5BB6B4F1" w:rsidR="00B93306" w:rsidRDefault="00B93306" w:rsidP="00586336">
      <w:pPr>
        <w:spacing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sidRPr="009F41D3">
        <w:rPr>
          <w:rFonts w:ascii="Times New Roman" w:eastAsia="Times New Roman" w:hAnsi="Times New Roman" w:cs="Times New Roman"/>
          <w:sz w:val="24"/>
          <w:szCs w:val="24"/>
        </w:rPr>
        <w:t xml:space="preserve">litera </w:t>
      </w:r>
      <w:r>
        <w:rPr>
          <w:rFonts w:ascii="Times New Roman" w:eastAsia="Times New Roman" w:hAnsi="Times New Roman" w:cs="Times New Roman"/>
          <w:sz w:val="24"/>
          <w:szCs w:val="24"/>
        </w:rPr>
        <w:t>h</w:t>
      </w:r>
      <w:r w:rsidRPr="009F41D3">
        <w:rPr>
          <w:rFonts w:ascii="Times New Roman" w:eastAsia="Times New Roman" w:hAnsi="Times New Roman" w:cs="Times New Roman"/>
          <w:sz w:val="24"/>
          <w:szCs w:val="24"/>
        </w:rPr>
        <w:t>)</w:t>
      </w:r>
      <w:r w:rsidRPr="008A4499">
        <w:rPr>
          <w:rFonts w:ascii="Times New Roman" w:eastAsia="Times New Roman" w:hAnsi="Times New Roman" w:cs="Times New Roman"/>
          <w:sz w:val="24"/>
          <w:szCs w:val="24"/>
        </w:rPr>
        <w:t xml:space="preserve"> </w:t>
      </w:r>
      <w:r w:rsidRPr="009F41D3">
        <w:rPr>
          <w:rFonts w:ascii="Times New Roman" w:eastAsia="Times New Roman" w:hAnsi="Times New Roman" w:cs="Times New Roman"/>
          <w:sz w:val="24"/>
          <w:szCs w:val="24"/>
        </w:rPr>
        <w:t>cuv</w:t>
      </w:r>
      <w:r>
        <w:rPr>
          <w:rFonts w:ascii="Times New Roman" w:eastAsia="Times New Roman" w:hAnsi="Times New Roman" w:cs="Times New Roman"/>
          <w:sz w:val="24"/>
          <w:szCs w:val="24"/>
        </w:rPr>
        <w:t>â</w:t>
      </w:r>
      <w:r w:rsidRPr="009F41D3">
        <w:rPr>
          <w:rFonts w:ascii="Times New Roman" w:eastAsia="Times New Roman" w:hAnsi="Times New Roman" w:cs="Times New Roman"/>
          <w:sz w:val="24"/>
          <w:szCs w:val="24"/>
        </w:rPr>
        <w:t>nt</w:t>
      </w:r>
      <w:r>
        <w:rPr>
          <w:rFonts w:ascii="Times New Roman" w:eastAsia="Times New Roman" w:hAnsi="Times New Roman" w:cs="Times New Roman"/>
          <w:sz w:val="24"/>
          <w:szCs w:val="24"/>
        </w:rPr>
        <w:t>u</w:t>
      </w:r>
      <w:r w:rsidRPr="009F41D3">
        <w:rPr>
          <w:rFonts w:ascii="Times New Roman" w:eastAsia="Times New Roman" w:hAnsi="Times New Roman" w:cs="Times New Roman"/>
          <w:sz w:val="24"/>
          <w:szCs w:val="24"/>
        </w:rPr>
        <w:t>l “</w:t>
      </w:r>
      <w:r>
        <w:rPr>
          <w:rFonts w:ascii="Times New Roman" w:eastAsia="Times New Roman" w:hAnsi="Times New Roman" w:cs="Times New Roman"/>
          <w:sz w:val="24"/>
          <w:szCs w:val="24"/>
        </w:rPr>
        <w:t>coordonează</w:t>
      </w:r>
      <w:r w:rsidRPr="008A4499">
        <w:rPr>
          <w:rFonts w:ascii="Times New Roman" w:eastAsia="Times New Roman" w:hAnsi="Times New Roman" w:cs="Times New Roman"/>
          <w:sz w:val="24"/>
          <w:szCs w:val="24"/>
        </w:rPr>
        <w:t>”</w:t>
      </w:r>
      <w:r w:rsidRPr="009F41D3">
        <w:rPr>
          <w:rFonts w:ascii="Times New Roman" w:eastAsia="Times New Roman" w:hAnsi="Times New Roman" w:cs="Times New Roman"/>
          <w:i/>
          <w:iCs/>
          <w:sz w:val="24"/>
          <w:szCs w:val="24"/>
        </w:rPr>
        <w:t xml:space="preserve"> </w:t>
      </w:r>
      <w:r w:rsidRPr="009F41D3">
        <w:rPr>
          <w:rFonts w:ascii="Times New Roman" w:eastAsia="Times New Roman" w:hAnsi="Times New Roman" w:cs="Times New Roman"/>
          <w:sz w:val="24"/>
          <w:szCs w:val="24"/>
        </w:rPr>
        <w:t>se substituie cu cuv</w:t>
      </w:r>
      <w:r>
        <w:rPr>
          <w:rFonts w:ascii="Times New Roman" w:eastAsia="Times New Roman" w:hAnsi="Times New Roman" w:cs="Times New Roman"/>
          <w:sz w:val="24"/>
          <w:szCs w:val="24"/>
        </w:rPr>
        <w:t>â</w:t>
      </w:r>
      <w:r w:rsidRPr="009F41D3">
        <w:rPr>
          <w:rFonts w:ascii="Times New Roman" w:eastAsia="Times New Roman" w:hAnsi="Times New Roman" w:cs="Times New Roman"/>
          <w:sz w:val="24"/>
          <w:szCs w:val="24"/>
        </w:rPr>
        <w:t>nt</w:t>
      </w:r>
      <w:r>
        <w:rPr>
          <w:rFonts w:ascii="Times New Roman" w:eastAsia="Times New Roman" w:hAnsi="Times New Roman" w:cs="Times New Roman"/>
          <w:sz w:val="24"/>
          <w:szCs w:val="24"/>
        </w:rPr>
        <w:t>u</w:t>
      </w:r>
      <w:r w:rsidRPr="009F41D3">
        <w:rPr>
          <w:rFonts w:ascii="Times New Roman" w:eastAsia="Times New Roman" w:hAnsi="Times New Roman" w:cs="Times New Roman"/>
          <w:sz w:val="24"/>
          <w:szCs w:val="24"/>
        </w:rPr>
        <w:t>l</w:t>
      </w:r>
      <w:r w:rsidRPr="009F41D3">
        <w:rPr>
          <w:rFonts w:ascii="Times New Roman" w:eastAsia="Times New Roman" w:hAnsi="Times New Roman" w:cs="Times New Roman"/>
          <w:i/>
          <w:iCs/>
          <w:sz w:val="24"/>
          <w:szCs w:val="24"/>
        </w:rPr>
        <w:t xml:space="preserve"> </w:t>
      </w:r>
      <w:r w:rsidRPr="008A4499">
        <w:rPr>
          <w:rFonts w:ascii="Times New Roman" w:eastAsia="Times New Roman" w:hAnsi="Times New Roman" w:cs="Times New Roman"/>
          <w:sz w:val="24"/>
          <w:szCs w:val="24"/>
        </w:rPr>
        <w:t>“</w:t>
      </w:r>
      <w:r>
        <w:rPr>
          <w:rFonts w:ascii="Times New Roman" w:eastAsia="Times New Roman" w:hAnsi="Times New Roman" w:cs="Times New Roman"/>
          <w:sz w:val="24"/>
          <w:szCs w:val="24"/>
        </w:rPr>
        <w:t>asigură</w:t>
      </w:r>
      <w:r w:rsidRPr="00741BC1">
        <w:rPr>
          <w:rFonts w:ascii="Times New Roman" w:eastAsia="Times New Roman" w:hAnsi="Times New Roman" w:cs="Times New Roman"/>
          <w:sz w:val="24"/>
          <w:szCs w:val="24"/>
        </w:rPr>
        <w:t>”;</w:t>
      </w:r>
    </w:p>
    <w:p w14:paraId="4800E677" w14:textId="77777777" w:rsidR="00B93306" w:rsidRDefault="00B93306" w:rsidP="00586336">
      <w:pPr>
        <w:spacing w:line="240" w:lineRule="auto"/>
        <w:ind w:firstLine="860"/>
        <w:jc w:val="both"/>
        <w:rPr>
          <w:rFonts w:ascii="Times New Roman" w:eastAsia="Times New Roman" w:hAnsi="Times New Roman" w:cs="Times New Roman"/>
          <w:sz w:val="24"/>
          <w:szCs w:val="24"/>
        </w:rPr>
      </w:pPr>
    </w:p>
    <w:p w14:paraId="7595A90F" w14:textId="5F626A11" w:rsidR="00B93306" w:rsidRDefault="00B93306" w:rsidP="00586336">
      <w:pPr>
        <w:shd w:val="clear" w:color="auto" w:fill="FFFFFF"/>
        <w:spacing w:line="240" w:lineRule="auto"/>
        <w:ind w:left="340"/>
        <w:jc w:val="both"/>
        <w:rPr>
          <w:rFonts w:ascii="Times New Roman" w:eastAsia="Times New Roman" w:hAnsi="Times New Roman" w:cs="Times New Roman"/>
          <w:sz w:val="24"/>
          <w:szCs w:val="24"/>
        </w:rPr>
      </w:pPr>
      <w:r w:rsidRPr="00450FBF">
        <w:rPr>
          <w:rFonts w:ascii="Times New Roman" w:eastAsia="Times New Roman" w:hAnsi="Times New Roman" w:cs="Times New Roman"/>
          <w:sz w:val="24"/>
          <w:szCs w:val="24"/>
        </w:rPr>
        <w:t xml:space="preserve">litera </w:t>
      </w:r>
      <w:r>
        <w:rPr>
          <w:rFonts w:ascii="Times New Roman" w:eastAsia="Times New Roman" w:hAnsi="Times New Roman" w:cs="Times New Roman"/>
          <w:sz w:val="24"/>
          <w:szCs w:val="24"/>
        </w:rPr>
        <w:t>i</w:t>
      </w:r>
      <w:r w:rsidRPr="00450FBF">
        <w:rPr>
          <w:rFonts w:ascii="Times New Roman" w:eastAsia="Times New Roman" w:hAnsi="Times New Roman" w:cs="Times New Roman"/>
          <w:sz w:val="24"/>
          <w:szCs w:val="24"/>
        </w:rPr>
        <w:t>) va</w:t>
      </w:r>
      <w:r w:rsidRPr="00450FBF">
        <w:rPr>
          <w:rFonts w:ascii="Times New Roman" w:eastAsia="Times New Roman" w:hAnsi="Times New Roman" w:cs="Times New Roman"/>
          <w:i/>
          <w:iCs/>
          <w:sz w:val="24"/>
          <w:szCs w:val="24"/>
        </w:rPr>
        <w:t xml:space="preserve"> </w:t>
      </w:r>
      <w:r w:rsidRPr="00450FBF">
        <w:rPr>
          <w:rFonts w:ascii="Times New Roman" w:eastAsia="Times New Roman" w:hAnsi="Times New Roman" w:cs="Times New Roman"/>
          <w:sz w:val="24"/>
          <w:szCs w:val="24"/>
        </w:rPr>
        <w:t>avea următorul cuprins:</w:t>
      </w:r>
    </w:p>
    <w:p w14:paraId="0983AA46" w14:textId="66A63307" w:rsidR="00B93306" w:rsidRPr="00B93306" w:rsidRDefault="00B93306" w:rsidP="00586336">
      <w:pPr>
        <w:spacing w:line="240" w:lineRule="auto"/>
        <w:ind w:firstLine="860"/>
        <w:jc w:val="both"/>
        <w:rPr>
          <w:rFonts w:ascii="Times New Roman" w:eastAsia="Times New Roman" w:hAnsi="Times New Roman" w:cs="Times New Roman"/>
          <w:color w:val="000000" w:themeColor="text1"/>
          <w:sz w:val="24"/>
          <w:szCs w:val="24"/>
        </w:rPr>
      </w:pPr>
      <w:proofErr w:type="gramStart"/>
      <w:r w:rsidRPr="00B93306">
        <w:rPr>
          <w:rFonts w:ascii="Times New Roman" w:eastAsia="Times New Roman" w:hAnsi="Times New Roman" w:cs="Times New Roman"/>
          <w:color w:val="000000" w:themeColor="text1"/>
          <w:sz w:val="24"/>
          <w:szCs w:val="24"/>
          <w:lang w:val="en-US"/>
        </w:rPr>
        <w:t>”</w:t>
      </w:r>
      <w:r w:rsidRPr="00B93306">
        <w:rPr>
          <w:rFonts w:ascii="Times New Roman" w:eastAsia="Times New Roman" w:hAnsi="Times New Roman" w:cs="Times New Roman"/>
          <w:color w:val="000000" w:themeColor="text1"/>
          <w:sz w:val="24"/>
          <w:szCs w:val="24"/>
        </w:rPr>
        <w:t>i</w:t>
      </w:r>
      <w:proofErr w:type="gramEnd"/>
      <w:r w:rsidRPr="00B93306">
        <w:rPr>
          <w:rFonts w:ascii="Times New Roman" w:eastAsia="Times New Roman" w:hAnsi="Times New Roman" w:cs="Times New Roman"/>
          <w:color w:val="000000" w:themeColor="text1"/>
          <w:sz w:val="24"/>
          <w:szCs w:val="24"/>
        </w:rPr>
        <w:t>)</w:t>
      </w:r>
      <w:r w:rsidRPr="00B93306">
        <w:rPr>
          <w:rFonts w:ascii="Times New Roman" w:hAnsi="Times New Roman" w:cs="Times New Roman"/>
          <w:w w:val="105"/>
          <w:sz w:val="24"/>
          <w:szCs w:val="24"/>
        </w:rPr>
        <w:t xml:space="preserve"> asigură </w:t>
      </w:r>
      <w:r w:rsidR="000677A4">
        <w:rPr>
          <w:rFonts w:ascii="Times New Roman" w:hAnsi="Times New Roman" w:cs="Times New Roman"/>
          <w:w w:val="105"/>
          <w:sz w:val="24"/>
          <w:szCs w:val="24"/>
        </w:rPr>
        <w:t xml:space="preserve">cadrul instituțional pentru </w:t>
      </w:r>
      <w:r w:rsidRPr="00B93306">
        <w:rPr>
          <w:rFonts w:ascii="Times New Roman" w:hAnsi="Times New Roman" w:cs="Times New Roman"/>
          <w:w w:val="105"/>
          <w:sz w:val="24"/>
          <w:szCs w:val="24"/>
        </w:rPr>
        <w:t xml:space="preserve">elaborarea, actualizarea și comunicarea Secretariatului CONUSC a CND, </w:t>
      </w:r>
      <w:r w:rsidR="000677A4">
        <w:rPr>
          <w:rFonts w:ascii="Times New Roman" w:hAnsi="Times New Roman" w:cs="Times New Roman"/>
          <w:w w:val="105"/>
          <w:sz w:val="24"/>
          <w:szCs w:val="24"/>
        </w:rPr>
        <w:t xml:space="preserve">documentului strategic de politici publice privind </w:t>
      </w:r>
      <w:r w:rsidRPr="00B93306">
        <w:rPr>
          <w:rFonts w:ascii="Times New Roman" w:hAnsi="Times New Roman" w:cs="Times New Roman"/>
          <w:w w:val="105"/>
          <w:sz w:val="24"/>
          <w:szCs w:val="24"/>
        </w:rPr>
        <w:t>dezvoltare</w:t>
      </w:r>
      <w:r w:rsidR="000677A4">
        <w:rPr>
          <w:rFonts w:ascii="Times New Roman" w:hAnsi="Times New Roman" w:cs="Times New Roman"/>
          <w:w w:val="105"/>
          <w:sz w:val="24"/>
          <w:szCs w:val="24"/>
        </w:rPr>
        <w:t>a cu emisii reduse</w:t>
      </w:r>
      <w:r w:rsidRPr="00B93306">
        <w:rPr>
          <w:rFonts w:ascii="Times New Roman" w:hAnsi="Times New Roman" w:cs="Times New Roman"/>
          <w:w w:val="105"/>
          <w:sz w:val="24"/>
          <w:szCs w:val="24"/>
        </w:rPr>
        <w:t xml:space="preserve"> pe termen lung, comunicărilor naționale, rapoartelor bienale de transparență și </w:t>
      </w:r>
      <w:proofErr w:type="gramStart"/>
      <w:r w:rsidRPr="00B93306">
        <w:rPr>
          <w:rFonts w:ascii="Times New Roman" w:hAnsi="Times New Roman" w:cs="Times New Roman"/>
          <w:w w:val="105"/>
          <w:sz w:val="24"/>
          <w:szCs w:val="24"/>
        </w:rPr>
        <w:t>a</w:t>
      </w:r>
      <w:proofErr w:type="gramEnd"/>
      <w:r w:rsidRPr="00B93306">
        <w:rPr>
          <w:rFonts w:ascii="Times New Roman" w:hAnsi="Times New Roman" w:cs="Times New Roman"/>
          <w:w w:val="105"/>
          <w:sz w:val="24"/>
          <w:szCs w:val="24"/>
        </w:rPr>
        <w:t xml:space="preserve"> inventarului național al emisiilor</w:t>
      </w:r>
      <w:r w:rsidRPr="00B93306">
        <w:rPr>
          <w:rFonts w:ascii="Times New Roman" w:hAnsi="Times New Roman" w:cs="Times New Roman"/>
          <w:spacing w:val="31"/>
          <w:w w:val="105"/>
          <w:sz w:val="24"/>
          <w:szCs w:val="24"/>
        </w:rPr>
        <w:t xml:space="preserve"> </w:t>
      </w:r>
      <w:r w:rsidRPr="00B93306">
        <w:rPr>
          <w:rFonts w:ascii="Times New Roman" w:hAnsi="Times New Roman" w:cs="Times New Roman"/>
          <w:w w:val="105"/>
          <w:sz w:val="24"/>
          <w:szCs w:val="24"/>
        </w:rPr>
        <w:t>de</w:t>
      </w:r>
      <w:r w:rsidRPr="00B93306">
        <w:rPr>
          <w:rFonts w:ascii="Times New Roman" w:hAnsi="Times New Roman" w:cs="Times New Roman"/>
          <w:spacing w:val="31"/>
          <w:w w:val="105"/>
          <w:sz w:val="24"/>
          <w:szCs w:val="24"/>
        </w:rPr>
        <w:t xml:space="preserve"> </w:t>
      </w:r>
      <w:r w:rsidRPr="00B93306">
        <w:rPr>
          <w:rFonts w:ascii="Times New Roman" w:hAnsi="Times New Roman" w:cs="Times New Roman"/>
          <w:w w:val="105"/>
          <w:sz w:val="24"/>
          <w:szCs w:val="24"/>
        </w:rPr>
        <w:t>gaze</w:t>
      </w:r>
      <w:r w:rsidRPr="00B93306">
        <w:rPr>
          <w:rFonts w:ascii="Times New Roman" w:hAnsi="Times New Roman" w:cs="Times New Roman"/>
          <w:spacing w:val="31"/>
          <w:w w:val="105"/>
          <w:sz w:val="24"/>
          <w:szCs w:val="24"/>
        </w:rPr>
        <w:t xml:space="preserve"> </w:t>
      </w:r>
      <w:r w:rsidRPr="00B93306">
        <w:rPr>
          <w:rFonts w:ascii="Times New Roman" w:hAnsi="Times New Roman" w:cs="Times New Roman"/>
          <w:w w:val="105"/>
          <w:sz w:val="24"/>
          <w:szCs w:val="24"/>
        </w:rPr>
        <w:t>cu</w:t>
      </w:r>
      <w:r w:rsidRPr="00B93306">
        <w:rPr>
          <w:rFonts w:ascii="Times New Roman" w:hAnsi="Times New Roman" w:cs="Times New Roman"/>
          <w:spacing w:val="31"/>
          <w:w w:val="105"/>
          <w:sz w:val="24"/>
          <w:szCs w:val="24"/>
        </w:rPr>
        <w:t xml:space="preserve"> </w:t>
      </w:r>
      <w:r w:rsidRPr="00B93306">
        <w:rPr>
          <w:rFonts w:ascii="Times New Roman" w:hAnsi="Times New Roman" w:cs="Times New Roman"/>
          <w:w w:val="105"/>
          <w:sz w:val="24"/>
          <w:szCs w:val="24"/>
        </w:rPr>
        <w:t>efect</w:t>
      </w:r>
      <w:r w:rsidRPr="00B93306">
        <w:rPr>
          <w:rFonts w:ascii="Times New Roman" w:hAnsi="Times New Roman" w:cs="Times New Roman"/>
          <w:spacing w:val="31"/>
          <w:w w:val="105"/>
          <w:sz w:val="24"/>
          <w:szCs w:val="24"/>
        </w:rPr>
        <w:t xml:space="preserve"> </w:t>
      </w:r>
      <w:r w:rsidRPr="00B93306">
        <w:rPr>
          <w:rFonts w:ascii="Times New Roman" w:hAnsi="Times New Roman" w:cs="Times New Roman"/>
          <w:w w:val="105"/>
          <w:sz w:val="24"/>
          <w:szCs w:val="24"/>
        </w:rPr>
        <w:t>de</w:t>
      </w:r>
      <w:r w:rsidRPr="00B93306">
        <w:rPr>
          <w:rFonts w:ascii="Times New Roman" w:hAnsi="Times New Roman" w:cs="Times New Roman"/>
          <w:spacing w:val="31"/>
          <w:w w:val="105"/>
          <w:sz w:val="24"/>
          <w:szCs w:val="24"/>
        </w:rPr>
        <w:t xml:space="preserve"> </w:t>
      </w:r>
      <w:r w:rsidRPr="00B93306">
        <w:rPr>
          <w:rFonts w:ascii="Times New Roman" w:hAnsi="Times New Roman" w:cs="Times New Roman"/>
          <w:w w:val="105"/>
          <w:sz w:val="24"/>
          <w:szCs w:val="24"/>
        </w:rPr>
        <w:t>seră,</w:t>
      </w:r>
      <w:r w:rsidRPr="00B93306">
        <w:rPr>
          <w:rFonts w:ascii="Times New Roman" w:hAnsi="Times New Roman" w:cs="Times New Roman"/>
          <w:spacing w:val="31"/>
          <w:w w:val="105"/>
          <w:sz w:val="24"/>
          <w:szCs w:val="24"/>
        </w:rPr>
        <w:t xml:space="preserve"> </w:t>
      </w:r>
      <w:r w:rsidR="000677A4">
        <w:rPr>
          <w:rFonts w:ascii="Times New Roman" w:hAnsi="Times New Roman" w:cs="Times New Roman"/>
          <w:w w:val="105"/>
          <w:sz w:val="24"/>
          <w:szCs w:val="24"/>
        </w:rPr>
        <w:t>prin intermediul</w:t>
      </w:r>
      <w:r w:rsidRPr="00B93306">
        <w:rPr>
          <w:rFonts w:ascii="Times New Roman" w:hAnsi="Times New Roman" w:cs="Times New Roman"/>
          <w:spacing w:val="31"/>
          <w:w w:val="105"/>
          <w:sz w:val="24"/>
          <w:szCs w:val="24"/>
        </w:rPr>
        <w:t xml:space="preserve"> </w:t>
      </w:r>
      <w:r w:rsidRPr="00B93306">
        <w:rPr>
          <w:rFonts w:ascii="Times New Roman" w:hAnsi="Times New Roman" w:cs="Times New Roman"/>
          <w:w w:val="105"/>
          <w:sz w:val="24"/>
          <w:szCs w:val="24"/>
        </w:rPr>
        <w:t>instrumentelor</w:t>
      </w:r>
      <w:r w:rsidRPr="00B93306">
        <w:rPr>
          <w:rFonts w:ascii="Times New Roman" w:hAnsi="Times New Roman" w:cs="Times New Roman"/>
          <w:spacing w:val="31"/>
          <w:w w:val="105"/>
          <w:sz w:val="24"/>
          <w:szCs w:val="24"/>
        </w:rPr>
        <w:t xml:space="preserve"> </w:t>
      </w:r>
      <w:r w:rsidRPr="00B93306">
        <w:rPr>
          <w:rFonts w:ascii="Times New Roman" w:hAnsi="Times New Roman" w:cs="Times New Roman"/>
          <w:w w:val="105"/>
          <w:sz w:val="24"/>
          <w:szCs w:val="24"/>
        </w:rPr>
        <w:t>de</w:t>
      </w:r>
      <w:r w:rsidRPr="00B93306">
        <w:rPr>
          <w:rFonts w:ascii="Times New Roman" w:hAnsi="Times New Roman" w:cs="Times New Roman"/>
          <w:spacing w:val="31"/>
          <w:w w:val="105"/>
          <w:sz w:val="24"/>
          <w:szCs w:val="24"/>
        </w:rPr>
        <w:t xml:space="preserve"> </w:t>
      </w:r>
      <w:r w:rsidRPr="00B93306">
        <w:rPr>
          <w:rFonts w:ascii="Times New Roman" w:hAnsi="Times New Roman" w:cs="Times New Roman"/>
          <w:w w:val="105"/>
          <w:sz w:val="24"/>
          <w:szCs w:val="24"/>
        </w:rPr>
        <w:t>raportare</w:t>
      </w:r>
      <w:r w:rsidRPr="00B93306">
        <w:rPr>
          <w:rFonts w:ascii="Times New Roman" w:hAnsi="Times New Roman" w:cs="Times New Roman"/>
          <w:spacing w:val="31"/>
          <w:w w:val="105"/>
          <w:sz w:val="24"/>
          <w:szCs w:val="24"/>
        </w:rPr>
        <w:t xml:space="preserve"> </w:t>
      </w:r>
      <w:r w:rsidRPr="00B93306">
        <w:rPr>
          <w:rFonts w:ascii="Times New Roman" w:hAnsi="Times New Roman" w:cs="Times New Roman"/>
          <w:w w:val="105"/>
          <w:sz w:val="24"/>
          <w:szCs w:val="24"/>
        </w:rPr>
        <w:t>ale</w:t>
      </w:r>
      <w:r w:rsidRPr="00B93306">
        <w:rPr>
          <w:rFonts w:ascii="Times New Roman" w:hAnsi="Times New Roman" w:cs="Times New Roman"/>
          <w:spacing w:val="31"/>
          <w:w w:val="105"/>
          <w:sz w:val="24"/>
          <w:szCs w:val="24"/>
        </w:rPr>
        <w:t xml:space="preserve"> </w:t>
      </w:r>
      <w:r w:rsidRPr="00B93306">
        <w:rPr>
          <w:rFonts w:ascii="Times New Roman" w:hAnsi="Times New Roman" w:cs="Times New Roman"/>
          <w:w w:val="105"/>
          <w:sz w:val="24"/>
          <w:szCs w:val="24"/>
        </w:rPr>
        <w:t>acestora</w:t>
      </w:r>
      <w:r w:rsidRPr="00B93306">
        <w:rPr>
          <w:rFonts w:ascii="Times New Roman" w:hAnsi="Times New Roman" w:cs="Times New Roman"/>
          <w:color w:val="000000" w:themeColor="text1"/>
          <w:w w:val="105"/>
          <w:sz w:val="24"/>
          <w:szCs w:val="24"/>
        </w:rPr>
        <w:t>;</w:t>
      </w:r>
      <w:r w:rsidRPr="00B93306">
        <w:rPr>
          <w:rFonts w:ascii="Times New Roman" w:eastAsia="Times New Roman" w:hAnsi="Times New Roman" w:cs="Times New Roman"/>
          <w:color w:val="000000" w:themeColor="text1"/>
          <w:sz w:val="24"/>
          <w:szCs w:val="24"/>
          <w:highlight w:val="white"/>
          <w:lang w:val="en-US"/>
        </w:rPr>
        <w:t>”</w:t>
      </w:r>
      <w:r w:rsidRPr="00B93306">
        <w:rPr>
          <w:rFonts w:ascii="Times New Roman" w:eastAsia="Times New Roman" w:hAnsi="Times New Roman" w:cs="Times New Roman"/>
          <w:color w:val="000000" w:themeColor="text1"/>
          <w:sz w:val="24"/>
          <w:szCs w:val="24"/>
          <w:lang w:val="en-US"/>
        </w:rPr>
        <w:t>;</w:t>
      </w:r>
    </w:p>
    <w:p w14:paraId="2210B252" w14:textId="77777777" w:rsidR="00B93306" w:rsidRDefault="00B93306" w:rsidP="00586336">
      <w:pPr>
        <w:spacing w:line="240" w:lineRule="auto"/>
        <w:ind w:firstLine="860"/>
        <w:jc w:val="both"/>
        <w:rPr>
          <w:rFonts w:ascii="Times New Roman" w:eastAsia="Times New Roman" w:hAnsi="Times New Roman" w:cs="Times New Roman"/>
          <w:sz w:val="24"/>
          <w:szCs w:val="24"/>
        </w:rPr>
      </w:pPr>
    </w:p>
    <w:p w14:paraId="46708B8B" w14:textId="77777777" w:rsidR="006932EA" w:rsidRDefault="00B93306" w:rsidP="00586336">
      <w:pPr>
        <w:spacing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sidRPr="009F41D3">
        <w:rPr>
          <w:rFonts w:ascii="Times New Roman" w:eastAsia="Times New Roman" w:hAnsi="Times New Roman" w:cs="Times New Roman"/>
          <w:sz w:val="24"/>
          <w:szCs w:val="24"/>
        </w:rPr>
        <w:t xml:space="preserve">litera </w:t>
      </w:r>
      <w:r>
        <w:rPr>
          <w:rFonts w:ascii="Times New Roman" w:eastAsia="Times New Roman" w:hAnsi="Times New Roman" w:cs="Times New Roman"/>
          <w:sz w:val="24"/>
          <w:szCs w:val="24"/>
        </w:rPr>
        <w:t>o</w:t>
      </w:r>
      <w:r w:rsidRPr="009F41D3">
        <w:rPr>
          <w:rFonts w:ascii="Times New Roman" w:eastAsia="Times New Roman" w:hAnsi="Times New Roman" w:cs="Times New Roman"/>
          <w:sz w:val="24"/>
          <w:szCs w:val="24"/>
        </w:rPr>
        <w:t>)</w:t>
      </w:r>
      <w:r w:rsidR="006932EA" w:rsidRPr="006932EA">
        <w:rPr>
          <w:rFonts w:ascii="Times New Roman" w:eastAsia="Times New Roman" w:hAnsi="Times New Roman" w:cs="Times New Roman"/>
          <w:sz w:val="24"/>
          <w:szCs w:val="24"/>
        </w:rPr>
        <w:t xml:space="preserve"> </w:t>
      </w:r>
      <w:r w:rsidR="006932EA" w:rsidRPr="00450FBF">
        <w:rPr>
          <w:rFonts w:ascii="Times New Roman" w:eastAsia="Times New Roman" w:hAnsi="Times New Roman" w:cs="Times New Roman"/>
          <w:sz w:val="24"/>
          <w:szCs w:val="24"/>
        </w:rPr>
        <w:t>va</w:t>
      </w:r>
      <w:r w:rsidR="006932EA" w:rsidRPr="00450FBF">
        <w:rPr>
          <w:rFonts w:ascii="Times New Roman" w:eastAsia="Times New Roman" w:hAnsi="Times New Roman" w:cs="Times New Roman"/>
          <w:i/>
          <w:iCs/>
          <w:sz w:val="24"/>
          <w:szCs w:val="24"/>
        </w:rPr>
        <w:t xml:space="preserve"> </w:t>
      </w:r>
      <w:r w:rsidR="006932EA" w:rsidRPr="00450FBF">
        <w:rPr>
          <w:rFonts w:ascii="Times New Roman" w:eastAsia="Times New Roman" w:hAnsi="Times New Roman" w:cs="Times New Roman"/>
          <w:sz w:val="24"/>
          <w:szCs w:val="24"/>
        </w:rPr>
        <w:t>avea următorul cuprins:</w:t>
      </w:r>
    </w:p>
    <w:p w14:paraId="2FB79337" w14:textId="7A733C6A" w:rsidR="00B93306" w:rsidRPr="006932EA" w:rsidRDefault="006932EA" w:rsidP="006932EA">
      <w:pPr>
        <w:jc w:val="both"/>
        <w:rPr>
          <w:rFonts w:ascii="Times New Roman" w:hAnsi="Times New Roman" w:cs="Times New Roman"/>
          <w:color w:val="000000" w:themeColor="text1"/>
          <w:sz w:val="24"/>
          <w:szCs w:val="24"/>
          <w:lang w:val="ro-RO"/>
        </w:rPr>
      </w:pPr>
      <w:proofErr w:type="gramStart"/>
      <w:r w:rsidRPr="006932EA">
        <w:rPr>
          <w:rFonts w:ascii="Times New Roman" w:eastAsia="Times New Roman" w:hAnsi="Times New Roman" w:cs="Times New Roman"/>
          <w:color w:val="000000" w:themeColor="text1"/>
          <w:sz w:val="24"/>
          <w:szCs w:val="24"/>
          <w:lang w:val="en-US"/>
        </w:rPr>
        <w:t>”</w:t>
      </w:r>
      <w:r w:rsidRPr="006932EA">
        <w:rPr>
          <w:rFonts w:ascii="Times New Roman" w:eastAsia="Times New Roman" w:hAnsi="Times New Roman" w:cs="Times New Roman"/>
          <w:color w:val="000000" w:themeColor="text1"/>
          <w:sz w:val="24"/>
          <w:szCs w:val="24"/>
        </w:rPr>
        <w:t>o</w:t>
      </w:r>
      <w:proofErr w:type="gramEnd"/>
      <w:r w:rsidRPr="006932EA">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006932EA">
        <w:rPr>
          <w:rFonts w:ascii="Times New Roman" w:hAnsi="Times New Roman" w:cs="Times New Roman"/>
          <w:color w:val="000000" w:themeColor="text1"/>
          <w:w w:val="105"/>
          <w:sz w:val="24"/>
          <w:szCs w:val="24"/>
          <w:lang w:val="ro-RO"/>
        </w:rPr>
        <w:t>coordonează și asigură funcționarea</w:t>
      </w:r>
      <w:r w:rsidRPr="006932EA">
        <w:rPr>
          <w:rFonts w:ascii="Times New Roman" w:hAnsi="Times New Roman" w:cs="Times New Roman"/>
          <w:color w:val="000000" w:themeColor="text1"/>
          <w:sz w:val="24"/>
          <w:szCs w:val="24"/>
          <w:lang w:val="ro-RO"/>
        </w:rPr>
        <w:t xml:space="preserve"> platformei permanente de consultare și coordonare interinstituțională</w:t>
      </w:r>
      <w:r w:rsidRPr="006932EA">
        <w:rPr>
          <w:rFonts w:ascii="Times New Roman" w:hAnsi="Times New Roman" w:cs="Times New Roman"/>
          <w:color w:val="000000" w:themeColor="text1"/>
          <w:w w:val="105"/>
          <w:sz w:val="24"/>
          <w:szCs w:val="24"/>
          <w:lang w:val="ro-RO"/>
        </w:rPr>
        <w:t xml:space="preserve"> în domeniul schimbărilor climatice</w:t>
      </w:r>
      <w:r>
        <w:rPr>
          <w:rFonts w:ascii="Times New Roman" w:hAnsi="Times New Roman" w:cs="Times New Roman"/>
          <w:color w:val="000000" w:themeColor="text1"/>
          <w:w w:val="105"/>
          <w:sz w:val="24"/>
          <w:szCs w:val="24"/>
          <w:lang w:val="ro-RO"/>
        </w:rPr>
        <w:t>.</w:t>
      </w:r>
      <w:r w:rsidR="00B93306" w:rsidRPr="006932EA">
        <w:rPr>
          <w:rFonts w:ascii="Times New Roman" w:eastAsia="Times New Roman" w:hAnsi="Times New Roman" w:cs="Times New Roman"/>
          <w:color w:val="000000" w:themeColor="text1"/>
          <w:sz w:val="24"/>
          <w:szCs w:val="24"/>
        </w:rPr>
        <w:t>”</w:t>
      </w:r>
      <w:r w:rsidR="00594EC5" w:rsidRPr="006932EA">
        <w:rPr>
          <w:rFonts w:ascii="Times New Roman" w:eastAsia="Times New Roman" w:hAnsi="Times New Roman" w:cs="Times New Roman"/>
          <w:color w:val="000000" w:themeColor="text1"/>
          <w:sz w:val="24"/>
          <w:szCs w:val="24"/>
        </w:rPr>
        <w:t>;</w:t>
      </w:r>
    </w:p>
    <w:p w14:paraId="059E949A" w14:textId="77777777" w:rsidR="00B93306" w:rsidRDefault="00B93306" w:rsidP="00586336">
      <w:pPr>
        <w:spacing w:line="240" w:lineRule="auto"/>
        <w:ind w:firstLine="860"/>
        <w:jc w:val="both"/>
        <w:rPr>
          <w:rFonts w:ascii="Times New Roman" w:eastAsia="Times New Roman" w:hAnsi="Times New Roman" w:cs="Times New Roman"/>
          <w:sz w:val="24"/>
          <w:szCs w:val="24"/>
        </w:rPr>
      </w:pPr>
    </w:p>
    <w:p w14:paraId="4B6AF06F" w14:textId="55EA8B74" w:rsidR="00571249" w:rsidRPr="009F41D3" w:rsidRDefault="00F6757A">
      <w:pPr>
        <w:pStyle w:val="ac"/>
        <w:numPr>
          <w:ilvl w:val="0"/>
          <w:numId w:val="2"/>
        </w:numPr>
        <w:shd w:val="clear" w:color="auto" w:fill="FFFFFF"/>
        <w:spacing w:line="240" w:lineRule="auto"/>
        <w:ind w:right="1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sidR="00E27D54" w:rsidRPr="009F41D3">
        <w:rPr>
          <w:rFonts w:ascii="Times New Roman" w:eastAsia="Times New Roman" w:hAnsi="Times New Roman" w:cs="Times New Roman"/>
          <w:sz w:val="24"/>
          <w:szCs w:val="24"/>
        </w:rPr>
        <w:t xml:space="preserve">Articolul </w:t>
      </w:r>
      <w:r w:rsidR="00E54DC0">
        <w:rPr>
          <w:rFonts w:ascii="Times New Roman" w:eastAsia="Times New Roman" w:hAnsi="Times New Roman" w:cs="Times New Roman"/>
          <w:sz w:val="24"/>
          <w:szCs w:val="24"/>
        </w:rPr>
        <w:t>9</w:t>
      </w:r>
      <w:r w:rsidR="00E27D54" w:rsidRPr="009F41D3">
        <w:rPr>
          <w:rFonts w:ascii="Times New Roman" w:eastAsia="Times New Roman" w:hAnsi="Times New Roman" w:cs="Times New Roman"/>
          <w:sz w:val="24"/>
          <w:szCs w:val="24"/>
        </w:rPr>
        <w:t>:</w:t>
      </w:r>
    </w:p>
    <w:p w14:paraId="7DCEE37A" w14:textId="17E56293" w:rsidR="00594EC5" w:rsidRPr="005A3BAF" w:rsidRDefault="00594EC5" w:rsidP="00586336">
      <w:pPr>
        <w:spacing w:line="240" w:lineRule="auto"/>
        <w:ind w:left="3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se completează cu </w:t>
      </w:r>
      <w:r>
        <w:rPr>
          <w:rFonts w:ascii="Times New Roman" w:eastAsia="Times New Roman" w:hAnsi="Times New Roman" w:cs="Times New Roman"/>
          <w:sz w:val="24"/>
          <w:szCs w:val="24"/>
        </w:rPr>
        <w:t>litera</w:t>
      </w:r>
      <w:r w:rsidRPr="009F41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w:t>
      </w:r>
      <w:r w:rsidRPr="009F41D3">
        <w:rPr>
          <w:rFonts w:ascii="Times New Roman" w:eastAsia="Times New Roman" w:hAnsi="Times New Roman" w:cs="Times New Roman"/>
          <w:sz w:val="24"/>
          <w:szCs w:val="24"/>
        </w:rPr>
        <w:t>)</w:t>
      </w:r>
      <w:r w:rsidRPr="005A3BAF">
        <w:rPr>
          <w:rFonts w:ascii="Times New Roman" w:eastAsia="Times New Roman" w:hAnsi="Times New Roman" w:cs="Times New Roman"/>
          <w:sz w:val="24"/>
          <w:szCs w:val="24"/>
          <w:vertAlign w:val="superscript"/>
        </w:rPr>
        <w:t>1</w:t>
      </w:r>
      <w:r w:rsidRPr="009F41D3">
        <w:rPr>
          <w:rFonts w:ascii="Times New Roman" w:eastAsia="Times New Roman" w:hAnsi="Times New Roman" w:cs="Times New Roman"/>
          <w:sz w:val="24"/>
          <w:szCs w:val="24"/>
        </w:rPr>
        <w:t xml:space="preserve"> </w:t>
      </w:r>
      <w:r w:rsidRPr="009F41D3">
        <w:rPr>
          <w:rFonts w:ascii="Times New Roman" w:eastAsia="Times New Roman" w:hAnsi="Times New Roman" w:cs="Times New Roman"/>
          <w:color w:val="000000" w:themeColor="text1"/>
          <w:sz w:val="24"/>
          <w:szCs w:val="24"/>
          <w:highlight w:val="white"/>
        </w:rPr>
        <w:t>cu următorul cuprins:</w:t>
      </w:r>
    </w:p>
    <w:p w14:paraId="04F9AF58" w14:textId="540DE355" w:rsidR="00594EC5" w:rsidRPr="00594EC5" w:rsidRDefault="00594EC5" w:rsidP="00586336">
      <w:pPr>
        <w:spacing w:line="240" w:lineRule="auto"/>
        <w:ind w:firstLine="860"/>
        <w:jc w:val="both"/>
        <w:rPr>
          <w:rFonts w:ascii="Times New Roman" w:eastAsia="Times New Roman" w:hAnsi="Times New Roman" w:cs="Times New Roman"/>
          <w:color w:val="000000" w:themeColor="text1"/>
          <w:sz w:val="24"/>
          <w:szCs w:val="24"/>
        </w:rPr>
      </w:pPr>
      <w:r w:rsidRPr="00594EC5">
        <w:rPr>
          <w:rFonts w:ascii="Times New Roman" w:eastAsia="Times New Roman" w:hAnsi="Times New Roman" w:cs="Times New Roman"/>
          <w:color w:val="000000" w:themeColor="text1"/>
          <w:sz w:val="24"/>
          <w:szCs w:val="24"/>
          <w:lang w:val="en-US"/>
        </w:rPr>
        <w:t xml:space="preserve">” </w:t>
      </w:r>
      <w:r>
        <w:rPr>
          <w:rFonts w:ascii="Times New Roman" w:eastAsia="Times New Roman" w:hAnsi="Times New Roman" w:cs="Times New Roman"/>
          <w:color w:val="000000" w:themeColor="text1"/>
          <w:sz w:val="24"/>
          <w:szCs w:val="24"/>
        </w:rPr>
        <w:t>c</w:t>
      </w:r>
      <w:r w:rsidRPr="00594EC5">
        <w:rPr>
          <w:rFonts w:ascii="Times New Roman" w:eastAsia="Times New Roman" w:hAnsi="Times New Roman" w:cs="Times New Roman"/>
          <w:color w:val="000000" w:themeColor="text1"/>
          <w:sz w:val="24"/>
          <w:szCs w:val="24"/>
        </w:rPr>
        <w:t>)</w:t>
      </w:r>
      <w:r w:rsidRPr="00594EC5">
        <w:rPr>
          <w:rFonts w:ascii="Times New Roman" w:hAnsi="Times New Roman" w:cs="Times New Roman"/>
          <w:color w:val="000000" w:themeColor="text1"/>
          <w:sz w:val="24"/>
          <w:szCs w:val="24"/>
          <w:vertAlign w:val="superscript"/>
        </w:rPr>
        <w:t>1</w:t>
      </w:r>
      <w:r w:rsidRPr="00594EC5">
        <w:rPr>
          <w:rFonts w:ascii="Times New Roman" w:hAnsi="Times New Roman" w:cs="Times New Roman"/>
          <w:sz w:val="24"/>
          <w:szCs w:val="24"/>
        </w:rPr>
        <w:t>asigură elaborarea rapoartelor anuale de progres privind implementarea politicilor de atenuare și adaptare a sectorului energetic la schimbările climatice</w:t>
      </w:r>
      <w:r w:rsidRPr="00594EC5">
        <w:rPr>
          <w:rFonts w:ascii="Times New Roman" w:hAnsi="Times New Roman" w:cs="Times New Roman"/>
          <w:color w:val="000000" w:themeColor="text1"/>
          <w:sz w:val="24"/>
          <w:szCs w:val="24"/>
        </w:rPr>
        <w:t>;</w:t>
      </w:r>
      <w:r w:rsidRPr="00594EC5">
        <w:rPr>
          <w:rFonts w:ascii="Times New Roman" w:eastAsia="Times New Roman" w:hAnsi="Times New Roman" w:cs="Times New Roman"/>
          <w:color w:val="000000" w:themeColor="text1"/>
          <w:sz w:val="24"/>
          <w:szCs w:val="24"/>
          <w:highlight w:val="white"/>
          <w:lang w:val="en-US"/>
        </w:rPr>
        <w:t>”</w:t>
      </w:r>
      <w:r w:rsidRPr="00594EC5">
        <w:rPr>
          <w:rFonts w:ascii="Times New Roman" w:eastAsia="Times New Roman" w:hAnsi="Times New Roman" w:cs="Times New Roman"/>
          <w:color w:val="000000" w:themeColor="text1"/>
          <w:sz w:val="24"/>
          <w:szCs w:val="24"/>
          <w:lang w:val="en-US"/>
        </w:rPr>
        <w:t>;</w:t>
      </w:r>
    </w:p>
    <w:p w14:paraId="5C481A4D" w14:textId="77777777" w:rsidR="00571249" w:rsidRPr="009F41D3" w:rsidRDefault="00571249" w:rsidP="00586336">
      <w:pPr>
        <w:shd w:val="clear" w:color="auto" w:fill="FFFFFF"/>
        <w:spacing w:line="240" w:lineRule="auto"/>
        <w:ind w:left="1760" w:right="140" w:hanging="360"/>
        <w:jc w:val="both"/>
        <w:rPr>
          <w:rFonts w:ascii="Times New Roman" w:eastAsia="Times New Roman" w:hAnsi="Times New Roman" w:cs="Times New Roman"/>
          <w:sz w:val="24"/>
          <w:szCs w:val="24"/>
        </w:rPr>
      </w:pPr>
    </w:p>
    <w:p w14:paraId="5525E34C" w14:textId="53E90E87" w:rsidR="00571249" w:rsidRPr="009F41D3" w:rsidRDefault="00387016">
      <w:pPr>
        <w:pStyle w:val="ac"/>
        <w:numPr>
          <w:ilvl w:val="0"/>
          <w:numId w:val="2"/>
        </w:numPr>
        <w:shd w:val="clear" w:color="auto" w:fill="FFFFFF"/>
        <w:spacing w:line="240" w:lineRule="auto"/>
        <w:ind w:right="140"/>
        <w:jc w:val="both"/>
        <w:rPr>
          <w:rFonts w:ascii="Times New Roman" w:eastAsia="Times New Roman" w:hAnsi="Times New Roman" w:cs="Times New Roman"/>
          <w:b/>
          <w:bCs/>
          <w:sz w:val="24"/>
          <w:szCs w:val="24"/>
        </w:rPr>
      </w:pPr>
      <w:r w:rsidRPr="009F41D3">
        <w:rPr>
          <w:rFonts w:ascii="Times New Roman" w:eastAsia="Times New Roman" w:hAnsi="Times New Roman" w:cs="Times New Roman"/>
          <w:sz w:val="24"/>
          <w:szCs w:val="24"/>
        </w:rPr>
        <w:t>La</w:t>
      </w:r>
      <w:r w:rsidRPr="009F41D3">
        <w:rPr>
          <w:rFonts w:ascii="Times New Roman" w:eastAsia="Times New Roman" w:hAnsi="Times New Roman" w:cs="Times New Roman"/>
          <w:b/>
          <w:bCs/>
          <w:sz w:val="24"/>
          <w:szCs w:val="24"/>
        </w:rPr>
        <w:t xml:space="preserve"> </w:t>
      </w:r>
      <w:r w:rsidRPr="009F41D3">
        <w:rPr>
          <w:rFonts w:ascii="Times New Roman" w:eastAsia="Times New Roman" w:hAnsi="Times New Roman" w:cs="Times New Roman"/>
          <w:sz w:val="24"/>
          <w:szCs w:val="24"/>
        </w:rPr>
        <w:t>Articolul 1</w:t>
      </w:r>
      <w:r w:rsidR="00594EC5">
        <w:rPr>
          <w:rFonts w:ascii="Times New Roman" w:eastAsia="Times New Roman" w:hAnsi="Times New Roman" w:cs="Times New Roman"/>
          <w:sz w:val="24"/>
          <w:szCs w:val="24"/>
        </w:rPr>
        <w:t>0</w:t>
      </w:r>
      <w:r w:rsidRPr="009F41D3">
        <w:rPr>
          <w:rFonts w:ascii="Times New Roman" w:eastAsia="Times New Roman" w:hAnsi="Times New Roman" w:cs="Times New Roman"/>
          <w:sz w:val="24"/>
          <w:szCs w:val="24"/>
        </w:rPr>
        <w:t>:</w:t>
      </w:r>
      <w:r w:rsidR="00450D2E">
        <w:rPr>
          <w:rFonts w:ascii="Times New Roman" w:eastAsia="Times New Roman" w:hAnsi="Times New Roman" w:cs="Times New Roman"/>
          <w:sz w:val="24"/>
          <w:szCs w:val="24"/>
        </w:rPr>
        <w:t xml:space="preserve"> </w:t>
      </w:r>
    </w:p>
    <w:p w14:paraId="00C555E7" w14:textId="01EA0AFA" w:rsidR="00510C18" w:rsidRPr="005A3BAF" w:rsidRDefault="00510C18" w:rsidP="00586336">
      <w:pPr>
        <w:spacing w:line="240" w:lineRule="auto"/>
        <w:ind w:left="3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se completează cu </w:t>
      </w:r>
      <w:r>
        <w:rPr>
          <w:rFonts w:ascii="Times New Roman" w:eastAsia="Times New Roman" w:hAnsi="Times New Roman" w:cs="Times New Roman"/>
          <w:sz w:val="24"/>
          <w:szCs w:val="24"/>
        </w:rPr>
        <w:t>litera</w:t>
      </w:r>
      <w:r w:rsidRPr="009F41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w:t>
      </w:r>
      <w:r w:rsidRPr="009F41D3">
        <w:rPr>
          <w:rFonts w:ascii="Times New Roman" w:eastAsia="Times New Roman" w:hAnsi="Times New Roman" w:cs="Times New Roman"/>
          <w:sz w:val="24"/>
          <w:szCs w:val="24"/>
        </w:rPr>
        <w:t>)</w:t>
      </w:r>
      <w:r w:rsidRPr="005A3BAF">
        <w:rPr>
          <w:rFonts w:ascii="Times New Roman" w:eastAsia="Times New Roman" w:hAnsi="Times New Roman" w:cs="Times New Roman"/>
          <w:sz w:val="24"/>
          <w:szCs w:val="24"/>
          <w:vertAlign w:val="superscript"/>
        </w:rPr>
        <w:t>1</w:t>
      </w:r>
      <w:r w:rsidRPr="009F41D3">
        <w:rPr>
          <w:rFonts w:ascii="Times New Roman" w:eastAsia="Times New Roman" w:hAnsi="Times New Roman" w:cs="Times New Roman"/>
          <w:sz w:val="24"/>
          <w:szCs w:val="24"/>
        </w:rPr>
        <w:t xml:space="preserve"> </w:t>
      </w:r>
      <w:r w:rsidRPr="009F41D3">
        <w:rPr>
          <w:rFonts w:ascii="Times New Roman" w:eastAsia="Times New Roman" w:hAnsi="Times New Roman" w:cs="Times New Roman"/>
          <w:color w:val="000000" w:themeColor="text1"/>
          <w:sz w:val="24"/>
          <w:szCs w:val="24"/>
          <w:highlight w:val="white"/>
        </w:rPr>
        <w:t>cu următorul cuprins:</w:t>
      </w:r>
    </w:p>
    <w:p w14:paraId="2D7D30D2" w14:textId="3BE6E0CD" w:rsidR="00510C18" w:rsidRPr="00594EC5" w:rsidRDefault="00510C18" w:rsidP="00586336">
      <w:pPr>
        <w:spacing w:line="240" w:lineRule="auto"/>
        <w:ind w:firstLine="860"/>
        <w:jc w:val="both"/>
        <w:rPr>
          <w:rFonts w:ascii="Times New Roman" w:eastAsia="Times New Roman" w:hAnsi="Times New Roman" w:cs="Times New Roman"/>
          <w:color w:val="000000" w:themeColor="text1"/>
          <w:sz w:val="24"/>
          <w:szCs w:val="24"/>
        </w:rPr>
      </w:pPr>
      <w:proofErr w:type="gramStart"/>
      <w:r w:rsidRPr="00594EC5">
        <w:rPr>
          <w:rFonts w:ascii="Times New Roman" w:eastAsia="Times New Roman" w:hAnsi="Times New Roman" w:cs="Times New Roman"/>
          <w:color w:val="000000" w:themeColor="text1"/>
          <w:sz w:val="24"/>
          <w:szCs w:val="24"/>
          <w:lang w:val="en-US"/>
        </w:rPr>
        <w:t>”</w:t>
      </w:r>
      <w:r>
        <w:rPr>
          <w:rFonts w:ascii="Times New Roman" w:eastAsia="Times New Roman" w:hAnsi="Times New Roman" w:cs="Times New Roman"/>
          <w:color w:val="000000" w:themeColor="text1"/>
          <w:sz w:val="24"/>
          <w:szCs w:val="24"/>
        </w:rPr>
        <w:t>b</w:t>
      </w:r>
      <w:proofErr w:type="gramEnd"/>
      <w:r w:rsidRPr="00594EC5">
        <w:rPr>
          <w:rFonts w:ascii="Times New Roman" w:eastAsia="Times New Roman" w:hAnsi="Times New Roman" w:cs="Times New Roman"/>
          <w:color w:val="000000" w:themeColor="text1"/>
          <w:sz w:val="24"/>
          <w:szCs w:val="24"/>
        </w:rPr>
        <w:t>)</w:t>
      </w:r>
      <w:r w:rsidRPr="00594EC5">
        <w:rPr>
          <w:rFonts w:ascii="Times New Roman" w:hAnsi="Times New Roman" w:cs="Times New Roman"/>
          <w:color w:val="000000" w:themeColor="text1"/>
          <w:sz w:val="24"/>
          <w:szCs w:val="24"/>
          <w:vertAlign w:val="superscript"/>
        </w:rPr>
        <w:t>1</w:t>
      </w:r>
      <w:r w:rsidRPr="00594EC5">
        <w:rPr>
          <w:rFonts w:ascii="Times New Roman" w:hAnsi="Times New Roman" w:cs="Times New Roman"/>
          <w:sz w:val="24"/>
          <w:szCs w:val="24"/>
        </w:rPr>
        <w:t xml:space="preserve">asigură elaborarea rapoartelor anuale de progres privind implementarea politicilor de adaptare a sectorului </w:t>
      </w:r>
      <w:r w:rsidR="007447D7">
        <w:rPr>
          <w:rFonts w:ascii="Times New Roman" w:hAnsi="Times New Roman" w:cs="Times New Roman"/>
          <w:sz w:val="24"/>
          <w:szCs w:val="24"/>
        </w:rPr>
        <w:t xml:space="preserve">sănătate publică </w:t>
      </w:r>
      <w:r w:rsidRPr="00594EC5">
        <w:rPr>
          <w:rFonts w:ascii="Times New Roman" w:hAnsi="Times New Roman" w:cs="Times New Roman"/>
          <w:sz w:val="24"/>
          <w:szCs w:val="24"/>
        </w:rPr>
        <w:t>la schimbările climatice</w:t>
      </w:r>
      <w:r w:rsidRPr="00594EC5">
        <w:rPr>
          <w:rFonts w:ascii="Times New Roman" w:hAnsi="Times New Roman" w:cs="Times New Roman"/>
          <w:color w:val="000000" w:themeColor="text1"/>
          <w:sz w:val="24"/>
          <w:szCs w:val="24"/>
        </w:rPr>
        <w:t>;</w:t>
      </w:r>
      <w:r w:rsidRPr="00594EC5">
        <w:rPr>
          <w:rFonts w:ascii="Times New Roman" w:eastAsia="Times New Roman" w:hAnsi="Times New Roman" w:cs="Times New Roman"/>
          <w:color w:val="000000" w:themeColor="text1"/>
          <w:sz w:val="24"/>
          <w:szCs w:val="24"/>
          <w:highlight w:val="white"/>
          <w:lang w:val="en-US"/>
        </w:rPr>
        <w:t>”</w:t>
      </w:r>
      <w:r w:rsidRPr="00594EC5">
        <w:rPr>
          <w:rFonts w:ascii="Times New Roman" w:eastAsia="Times New Roman" w:hAnsi="Times New Roman" w:cs="Times New Roman"/>
          <w:color w:val="000000" w:themeColor="text1"/>
          <w:sz w:val="24"/>
          <w:szCs w:val="24"/>
          <w:lang w:val="en-US"/>
        </w:rPr>
        <w:t>;</w:t>
      </w:r>
    </w:p>
    <w:p w14:paraId="78053427" w14:textId="77777777" w:rsidR="00510C18" w:rsidRDefault="00510C18" w:rsidP="00586336">
      <w:pPr>
        <w:shd w:val="clear" w:color="auto" w:fill="FFFFFF"/>
        <w:spacing w:line="240" w:lineRule="auto"/>
        <w:ind w:left="680"/>
        <w:jc w:val="both"/>
        <w:rPr>
          <w:rFonts w:ascii="Times New Roman" w:eastAsia="Times New Roman" w:hAnsi="Times New Roman" w:cs="Times New Roman"/>
          <w:sz w:val="24"/>
          <w:szCs w:val="24"/>
        </w:rPr>
      </w:pPr>
    </w:p>
    <w:p w14:paraId="3335D7CC" w14:textId="1B515871" w:rsidR="00571249" w:rsidRPr="009F41D3" w:rsidRDefault="00D86496">
      <w:pPr>
        <w:pStyle w:val="ac"/>
        <w:numPr>
          <w:ilvl w:val="0"/>
          <w:numId w:val="2"/>
        </w:numPr>
        <w:spacing w:line="240" w:lineRule="auto"/>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La Articolul 1</w:t>
      </w:r>
      <w:r w:rsidR="007447D7">
        <w:rPr>
          <w:rFonts w:ascii="Times New Roman" w:eastAsia="Times New Roman" w:hAnsi="Times New Roman" w:cs="Times New Roman"/>
          <w:sz w:val="24"/>
          <w:szCs w:val="24"/>
        </w:rPr>
        <w:t>1</w:t>
      </w:r>
      <w:r w:rsidRPr="009F41D3">
        <w:rPr>
          <w:rFonts w:ascii="Times New Roman" w:eastAsia="Times New Roman" w:hAnsi="Times New Roman" w:cs="Times New Roman"/>
          <w:sz w:val="24"/>
          <w:szCs w:val="24"/>
        </w:rPr>
        <w:t>:</w:t>
      </w:r>
      <w:r w:rsidRPr="009F41D3">
        <w:rPr>
          <w:rFonts w:ascii="Times New Roman" w:eastAsia="Times New Roman" w:hAnsi="Times New Roman" w:cs="Times New Roman"/>
          <w:b/>
          <w:bCs/>
          <w:sz w:val="24"/>
          <w:szCs w:val="24"/>
        </w:rPr>
        <w:t xml:space="preserve"> </w:t>
      </w:r>
    </w:p>
    <w:p w14:paraId="541F88A0" w14:textId="77777777" w:rsidR="00A51E65" w:rsidRPr="005A3BAF" w:rsidRDefault="00A51E65" w:rsidP="00586336">
      <w:pPr>
        <w:spacing w:line="240" w:lineRule="auto"/>
        <w:ind w:left="3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se completează cu </w:t>
      </w:r>
      <w:r>
        <w:rPr>
          <w:rFonts w:ascii="Times New Roman" w:eastAsia="Times New Roman" w:hAnsi="Times New Roman" w:cs="Times New Roman"/>
          <w:sz w:val="24"/>
          <w:szCs w:val="24"/>
        </w:rPr>
        <w:t>litera</w:t>
      </w:r>
      <w:r w:rsidRPr="009F41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w:t>
      </w:r>
      <w:r w:rsidRPr="009F41D3">
        <w:rPr>
          <w:rFonts w:ascii="Times New Roman" w:eastAsia="Times New Roman" w:hAnsi="Times New Roman" w:cs="Times New Roman"/>
          <w:sz w:val="24"/>
          <w:szCs w:val="24"/>
        </w:rPr>
        <w:t>)</w:t>
      </w:r>
      <w:r w:rsidRPr="005A3BAF">
        <w:rPr>
          <w:rFonts w:ascii="Times New Roman" w:eastAsia="Times New Roman" w:hAnsi="Times New Roman" w:cs="Times New Roman"/>
          <w:sz w:val="24"/>
          <w:szCs w:val="24"/>
          <w:vertAlign w:val="superscript"/>
        </w:rPr>
        <w:t>1</w:t>
      </w:r>
      <w:r w:rsidRPr="009F41D3">
        <w:rPr>
          <w:rFonts w:ascii="Times New Roman" w:eastAsia="Times New Roman" w:hAnsi="Times New Roman" w:cs="Times New Roman"/>
          <w:sz w:val="24"/>
          <w:szCs w:val="24"/>
        </w:rPr>
        <w:t xml:space="preserve"> </w:t>
      </w:r>
      <w:r w:rsidRPr="009F41D3">
        <w:rPr>
          <w:rFonts w:ascii="Times New Roman" w:eastAsia="Times New Roman" w:hAnsi="Times New Roman" w:cs="Times New Roman"/>
          <w:color w:val="000000" w:themeColor="text1"/>
          <w:sz w:val="24"/>
          <w:szCs w:val="24"/>
          <w:highlight w:val="white"/>
        </w:rPr>
        <w:t>cu următorul cuprins:</w:t>
      </w:r>
    </w:p>
    <w:p w14:paraId="58C93F69" w14:textId="785BF8CA" w:rsidR="00A51E65" w:rsidRPr="00594EC5" w:rsidRDefault="00A51E65" w:rsidP="00586336">
      <w:pPr>
        <w:spacing w:line="240" w:lineRule="auto"/>
        <w:ind w:firstLine="860"/>
        <w:jc w:val="both"/>
        <w:rPr>
          <w:rFonts w:ascii="Times New Roman" w:eastAsia="Times New Roman" w:hAnsi="Times New Roman" w:cs="Times New Roman"/>
          <w:color w:val="000000" w:themeColor="text1"/>
          <w:sz w:val="24"/>
          <w:szCs w:val="24"/>
        </w:rPr>
      </w:pPr>
      <w:proofErr w:type="gramStart"/>
      <w:r w:rsidRPr="00594EC5">
        <w:rPr>
          <w:rFonts w:ascii="Times New Roman" w:eastAsia="Times New Roman" w:hAnsi="Times New Roman" w:cs="Times New Roman"/>
          <w:color w:val="000000" w:themeColor="text1"/>
          <w:sz w:val="24"/>
          <w:szCs w:val="24"/>
          <w:lang w:val="en-US"/>
        </w:rPr>
        <w:t>”</w:t>
      </w:r>
      <w:r>
        <w:rPr>
          <w:rFonts w:ascii="Times New Roman" w:eastAsia="Times New Roman" w:hAnsi="Times New Roman" w:cs="Times New Roman"/>
          <w:color w:val="000000" w:themeColor="text1"/>
          <w:sz w:val="24"/>
          <w:szCs w:val="24"/>
        </w:rPr>
        <w:t>b</w:t>
      </w:r>
      <w:proofErr w:type="gramEnd"/>
      <w:r w:rsidRPr="00594EC5">
        <w:rPr>
          <w:rFonts w:ascii="Times New Roman" w:eastAsia="Times New Roman" w:hAnsi="Times New Roman" w:cs="Times New Roman"/>
          <w:color w:val="000000" w:themeColor="text1"/>
          <w:sz w:val="24"/>
          <w:szCs w:val="24"/>
        </w:rPr>
        <w:t>)</w:t>
      </w:r>
      <w:r w:rsidRPr="00594EC5">
        <w:rPr>
          <w:rFonts w:ascii="Times New Roman" w:hAnsi="Times New Roman" w:cs="Times New Roman"/>
          <w:color w:val="000000" w:themeColor="text1"/>
          <w:sz w:val="24"/>
          <w:szCs w:val="24"/>
          <w:vertAlign w:val="superscript"/>
        </w:rPr>
        <w:t>1</w:t>
      </w:r>
      <w:r w:rsidRPr="00594EC5">
        <w:rPr>
          <w:rFonts w:ascii="Times New Roman" w:hAnsi="Times New Roman" w:cs="Times New Roman"/>
          <w:sz w:val="24"/>
          <w:szCs w:val="24"/>
        </w:rPr>
        <w:t xml:space="preserve">asigură elaborarea rapoartelor anuale de progres privind implementarea politicilor </w:t>
      </w:r>
      <w:r>
        <w:rPr>
          <w:rFonts w:ascii="Times New Roman" w:hAnsi="Times New Roman" w:cs="Times New Roman"/>
          <w:sz w:val="24"/>
          <w:szCs w:val="24"/>
        </w:rPr>
        <w:t xml:space="preserve">de </w:t>
      </w:r>
      <w:r w:rsidRPr="00594EC5">
        <w:rPr>
          <w:rFonts w:ascii="Times New Roman" w:hAnsi="Times New Roman" w:cs="Times New Roman"/>
          <w:sz w:val="24"/>
          <w:szCs w:val="24"/>
        </w:rPr>
        <w:t xml:space="preserve">atenuare și adaptare a sectorului </w:t>
      </w:r>
      <w:r>
        <w:rPr>
          <w:rFonts w:ascii="Times New Roman" w:hAnsi="Times New Roman" w:cs="Times New Roman"/>
          <w:sz w:val="24"/>
          <w:szCs w:val="24"/>
        </w:rPr>
        <w:t xml:space="preserve">industrial </w:t>
      </w:r>
      <w:r w:rsidRPr="00594EC5">
        <w:rPr>
          <w:rFonts w:ascii="Times New Roman" w:hAnsi="Times New Roman" w:cs="Times New Roman"/>
          <w:sz w:val="24"/>
          <w:szCs w:val="24"/>
        </w:rPr>
        <w:t>la schimbările climatice</w:t>
      </w:r>
      <w:r w:rsidRPr="00594EC5">
        <w:rPr>
          <w:rFonts w:ascii="Times New Roman" w:hAnsi="Times New Roman" w:cs="Times New Roman"/>
          <w:color w:val="000000" w:themeColor="text1"/>
          <w:sz w:val="24"/>
          <w:szCs w:val="24"/>
        </w:rPr>
        <w:t>;</w:t>
      </w:r>
      <w:r w:rsidRPr="00594EC5">
        <w:rPr>
          <w:rFonts w:ascii="Times New Roman" w:eastAsia="Times New Roman" w:hAnsi="Times New Roman" w:cs="Times New Roman"/>
          <w:color w:val="000000" w:themeColor="text1"/>
          <w:sz w:val="24"/>
          <w:szCs w:val="24"/>
          <w:highlight w:val="white"/>
          <w:lang w:val="en-US"/>
        </w:rPr>
        <w:t>”</w:t>
      </w:r>
      <w:r w:rsidRPr="00594EC5">
        <w:rPr>
          <w:rFonts w:ascii="Times New Roman" w:eastAsia="Times New Roman" w:hAnsi="Times New Roman" w:cs="Times New Roman"/>
          <w:color w:val="000000" w:themeColor="text1"/>
          <w:sz w:val="24"/>
          <w:szCs w:val="24"/>
          <w:lang w:val="en-US"/>
        </w:rPr>
        <w:t>;</w:t>
      </w:r>
    </w:p>
    <w:p w14:paraId="79F7695B" w14:textId="77777777" w:rsidR="005D5136" w:rsidRDefault="005D5136" w:rsidP="00586336">
      <w:pPr>
        <w:spacing w:line="240" w:lineRule="auto"/>
        <w:ind w:left="340"/>
        <w:jc w:val="both"/>
        <w:rPr>
          <w:rFonts w:ascii="Times New Roman" w:eastAsia="Times New Roman" w:hAnsi="Times New Roman" w:cs="Times New Roman"/>
          <w:color w:val="000000" w:themeColor="text1"/>
          <w:sz w:val="24"/>
          <w:szCs w:val="24"/>
        </w:rPr>
      </w:pPr>
    </w:p>
    <w:p w14:paraId="729CDBB6" w14:textId="57D0A283" w:rsidR="005B6F7B" w:rsidRPr="005B6F7B" w:rsidRDefault="005B6F7B" w:rsidP="00586336">
      <w:pPr>
        <w:spacing w:line="240" w:lineRule="auto"/>
        <w:ind w:left="340"/>
        <w:jc w:val="both"/>
        <w:rPr>
          <w:rFonts w:ascii="Times New Roman" w:eastAsia="Times New Roman" w:hAnsi="Times New Roman" w:cs="Times New Roman"/>
          <w:color w:val="000000" w:themeColor="text1"/>
          <w:sz w:val="24"/>
          <w:szCs w:val="24"/>
        </w:rPr>
      </w:pPr>
      <w:r w:rsidRPr="005B6F7B">
        <w:rPr>
          <w:rFonts w:ascii="Times New Roman" w:eastAsia="Times New Roman" w:hAnsi="Times New Roman" w:cs="Times New Roman"/>
          <w:color w:val="000000" w:themeColor="text1"/>
          <w:sz w:val="24"/>
          <w:szCs w:val="24"/>
        </w:rPr>
        <w:t>la litera c) cuvintele “</w:t>
      </w:r>
      <w:r w:rsidRPr="005B6F7B">
        <w:rPr>
          <w:rFonts w:ascii="Times New Roman" w:hAnsi="Times New Roman" w:cs="Times New Roman"/>
          <w:color w:val="000000" w:themeColor="text1"/>
          <w:sz w:val="24"/>
          <w:szCs w:val="24"/>
          <w:shd w:val="clear" w:color="auto" w:fill="FFFFFF"/>
        </w:rPr>
        <w:t>inventarului național al emisiilor de gaze cu efect de seră</w:t>
      </w:r>
      <w:r w:rsidRPr="005B6F7B">
        <w:rPr>
          <w:rFonts w:ascii="Times New Roman" w:eastAsia="Times New Roman" w:hAnsi="Times New Roman" w:cs="Times New Roman"/>
          <w:color w:val="000000" w:themeColor="text1"/>
          <w:sz w:val="24"/>
          <w:szCs w:val="24"/>
        </w:rPr>
        <w:t>”</w:t>
      </w:r>
      <w:r w:rsidRPr="005B6F7B">
        <w:rPr>
          <w:rFonts w:ascii="Times New Roman" w:eastAsia="Times New Roman" w:hAnsi="Times New Roman" w:cs="Times New Roman"/>
          <w:i/>
          <w:iCs/>
          <w:color w:val="000000" w:themeColor="text1"/>
          <w:sz w:val="24"/>
          <w:szCs w:val="24"/>
        </w:rPr>
        <w:t xml:space="preserve"> </w:t>
      </w:r>
      <w:r w:rsidRPr="005B6F7B">
        <w:rPr>
          <w:rFonts w:ascii="Times New Roman" w:eastAsia="Times New Roman" w:hAnsi="Times New Roman" w:cs="Times New Roman"/>
          <w:color w:val="000000" w:themeColor="text1"/>
          <w:sz w:val="24"/>
          <w:szCs w:val="24"/>
        </w:rPr>
        <w:t>se substituie cu cuvintele</w:t>
      </w:r>
      <w:r w:rsidRPr="005B6F7B">
        <w:rPr>
          <w:rFonts w:ascii="Times New Roman" w:eastAsia="Times New Roman" w:hAnsi="Times New Roman" w:cs="Times New Roman"/>
          <w:i/>
          <w:iCs/>
          <w:color w:val="000000" w:themeColor="text1"/>
          <w:sz w:val="24"/>
          <w:szCs w:val="24"/>
        </w:rPr>
        <w:t xml:space="preserve"> </w:t>
      </w:r>
      <w:r w:rsidRPr="005B6F7B">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a comunicărilor naționale și a rapoartelor bienale de transparență.</w:t>
      </w:r>
      <w:r w:rsidRPr="005B6F7B">
        <w:rPr>
          <w:rFonts w:ascii="Times New Roman" w:eastAsia="Times New Roman" w:hAnsi="Times New Roman" w:cs="Times New Roman"/>
          <w:color w:val="000000" w:themeColor="text1"/>
          <w:sz w:val="24"/>
          <w:szCs w:val="24"/>
        </w:rPr>
        <w:t>”;</w:t>
      </w:r>
    </w:p>
    <w:p w14:paraId="16EFB7CC" w14:textId="77777777" w:rsidR="007447D7" w:rsidRDefault="007447D7" w:rsidP="00586336">
      <w:pPr>
        <w:spacing w:line="240" w:lineRule="auto"/>
        <w:ind w:left="60" w:firstLine="360"/>
        <w:jc w:val="both"/>
        <w:rPr>
          <w:rFonts w:ascii="Times New Roman" w:eastAsia="Times New Roman" w:hAnsi="Times New Roman" w:cs="Times New Roman"/>
          <w:sz w:val="24"/>
          <w:szCs w:val="24"/>
        </w:rPr>
      </w:pPr>
    </w:p>
    <w:p w14:paraId="7693AD34" w14:textId="45AD9E75" w:rsidR="00571249" w:rsidRPr="009F41D3" w:rsidRDefault="00D86496">
      <w:pPr>
        <w:pStyle w:val="ac"/>
        <w:numPr>
          <w:ilvl w:val="0"/>
          <w:numId w:val="2"/>
        </w:numPr>
        <w:spacing w:line="240" w:lineRule="auto"/>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La</w:t>
      </w:r>
      <w:r w:rsidRPr="009F41D3">
        <w:rPr>
          <w:rFonts w:ascii="Times New Roman" w:eastAsia="Times New Roman" w:hAnsi="Times New Roman" w:cs="Times New Roman"/>
          <w:b/>
          <w:bCs/>
          <w:sz w:val="24"/>
          <w:szCs w:val="24"/>
        </w:rPr>
        <w:t xml:space="preserve"> </w:t>
      </w:r>
      <w:r w:rsidRPr="009F41D3">
        <w:rPr>
          <w:rFonts w:ascii="Times New Roman" w:eastAsia="Times New Roman" w:hAnsi="Times New Roman" w:cs="Times New Roman"/>
          <w:sz w:val="24"/>
          <w:szCs w:val="24"/>
        </w:rPr>
        <w:t>Articolul 1</w:t>
      </w:r>
      <w:r w:rsidR="005B6F7B">
        <w:rPr>
          <w:rFonts w:ascii="Times New Roman" w:eastAsia="Times New Roman" w:hAnsi="Times New Roman" w:cs="Times New Roman"/>
          <w:sz w:val="24"/>
          <w:szCs w:val="24"/>
        </w:rPr>
        <w:t>2</w:t>
      </w:r>
      <w:r w:rsidRPr="009F41D3">
        <w:rPr>
          <w:rFonts w:ascii="Times New Roman" w:eastAsia="Times New Roman" w:hAnsi="Times New Roman" w:cs="Times New Roman"/>
          <w:sz w:val="24"/>
          <w:szCs w:val="24"/>
        </w:rPr>
        <w:t>:</w:t>
      </w:r>
    </w:p>
    <w:p w14:paraId="14EB9B88" w14:textId="77777777" w:rsidR="005D5136" w:rsidRPr="005A3BAF" w:rsidRDefault="005D5136" w:rsidP="00586336">
      <w:pPr>
        <w:spacing w:line="240" w:lineRule="auto"/>
        <w:ind w:left="3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se completează cu </w:t>
      </w:r>
      <w:r>
        <w:rPr>
          <w:rFonts w:ascii="Times New Roman" w:eastAsia="Times New Roman" w:hAnsi="Times New Roman" w:cs="Times New Roman"/>
          <w:sz w:val="24"/>
          <w:szCs w:val="24"/>
        </w:rPr>
        <w:t>litera</w:t>
      </w:r>
      <w:r w:rsidRPr="009F41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w:t>
      </w:r>
      <w:r w:rsidRPr="009F41D3">
        <w:rPr>
          <w:rFonts w:ascii="Times New Roman" w:eastAsia="Times New Roman" w:hAnsi="Times New Roman" w:cs="Times New Roman"/>
          <w:sz w:val="24"/>
          <w:szCs w:val="24"/>
        </w:rPr>
        <w:t>)</w:t>
      </w:r>
      <w:r w:rsidRPr="005A3BAF">
        <w:rPr>
          <w:rFonts w:ascii="Times New Roman" w:eastAsia="Times New Roman" w:hAnsi="Times New Roman" w:cs="Times New Roman"/>
          <w:sz w:val="24"/>
          <w:szCs w:val="24"/>
          <w:vertAlign w:val="superscript"/>
        </w:rPr>
        <w:t>1</w:t>
      </w:r>
      <w:r w:rsidRPr="009F41D3">
        <w:rPr>
          <w:rFonts w:ascii="Times New Roman" w:eastAsia="Times New Roman" w:hAnsi="Times New Roman" w:cs="Times New Roman"/>
          <w:sz w:val="24"/>
          <w:szCs w:val="24"/>
        </w:rPr>
        <w:t xml:space="preserve"> </w:t>
      </w:r>
      <w:r w:rsidRPr="009F41D3">
        <w:rPr>
          <w:rFonts w:ascii="Times New Roman" w:eastAsia="Times New Roman" w:hAnsi="Times New Roman" w:cs="Times New Roman"/>
          <w:color w:val="000000" w:themeColor="text1"/>
          <w:sz w:val="24"/>
          <w:szCs w:val="24"/>
          <w:highlight w:val="white"/>
        </w:rPr>
        <w:t>cu următorul cuprins:</w:t>
      </w:r>
    </w:p>
    <w:p w14:paraId="25502D01" w14:textId="5B5E4A4D" w:rsidR="00626942" w:rsidRDefault="005D5136" w:rsidP="00586336">
      <w:pPr>
        <w:spacing w:line="240" w:lineRule="auto"/>
        <w:ind w:firstLine="860"/>
        <w:jc w:val="both"/>
        <w:rPr>
          <w:rFonts w:ascii="Times New Roman" w:eastAsia="Times New Roman" w:hAnsi="Times New Roman" w:cs="Times New Roman"/>
          <w:color w:val="000000" w:themeColor="text1"/>
          <w:sz w:val="24"/>
          <w:szCs w:val="24"/>
          <w:lang w:val="en-US"/>
        </w:rPr>
      </w:pPr>
      <w:r w:rsidRPr="00594EC5">
        <w:rPr>
          <w:rFonts w:ascii="Times New Roman" w:eastAsia="Times New Roman" w:hAnsi="Times New Roman" w:cs="Times New Roman"/>
          <w:color w:val="000000" w:themeColor="text1"/>
          <w:sz w:val="24"/>
          <w:szCs w:val="24"/>
          <w:lang w:val="en-US"/>
        </w:rPr>
        <w:t>”</w:t>
      </w:r>
      <w:r w:rsidR="00626942">
        <w:rPr>
          <w:rFonts w:ascii="Times New Roman" w:eastAsia="Times New Roman" w:hAnsi="Times New Roman" w:cs="Times New Roman"/>
          <w:color w:val="000000" w:themeColor="text1"/>
          <w:sz w:val="24"/>
          <w:szCs w:val="24"/>
          <w:lang w:val="en-US"/>
        </w:rPr>
        <w:t xml:space="preserve"> </w:t>
      </w:r>
      <w:r>
        <w:rPr>
          <w:rFonts w:ascii="Times New Roman" w:eastAsia="Times New Roman" w:hAnsi="Times New Roman" w:cs="Times New Roman"/>
          <w:color w:val="000000" w:themeColor="text1"/>
          <w:sz w:val="24"/>
          <w:szCs w:val="24"/>
        </w:rPr>
        <w:t>b</w:t>
      </w:r>
      <w:r w:rsidRPr="00594EC5">
        <w:rPr>
          <w:rFonts w:ascii="Times New Roman" w:eastAsia="Times New Roman" w:hAnsi="Times New Roman" w:cs="Times New Roman"/>
          <w:color w:val="000000" w:themeColor="text1"/>
          <w:sz w:val="24"/>
          <w:szCs w:val="24"/>
        </w:rPr>
        <w:t>)</w:t>
      </w:r>
      <w:r w:rsidRPr="00594EC5">
        <w:rPr>
          <w:rFonts w:ascii="Times New Roman" w:hAnsi="Times New Roman" w:cs="Times New Roman"/>
          <w:color w:val="000000" w:themeColor="text1"/>
          <w:sz w:val="24"/>
          <w:szCs w:val="24"/>
          <w:vertAlign w:val="superscript"/>
        </w:rPr>
        <w:t>1</w:t>
      </w:r>
      <w:r w:rsidRPr="00594EC5">
        <w:rPr>
          <w:rFonts w:ascii="Times New Roman" w:hAnsi="Times New Roman" w:cs="Times New Roman"/>
          <w:sz w:val="24"/>
          <w:szCs w:val="24"/>
        </w:rPr>
        <w:t xml:space="preserve">asigură elaborarea rapoartelor anuale de progres privind implementarea politicilor </w:t>
      </w:r>
      <w:r>
        <w:rPr>
          <w:rFonts w:ascii="Times New Roman" w:hAnsi="Times New Roman" w:cs="Times New Roman"/>
          <w:sz w:val="24"/>
          <w:szCs w:val="24"/>
        </w:rPr>
        <w:t xml:space="preserve">de </w:t>
      </w:r>
      <w:r w:rsidRPr="00594EC5">
        <w:rPr>
          <w:rFonts w:ascii="Times New Roman" w:hAnsi="Times New Roman" w:cs="Times New Roman"/>
          <w:sz w:val="24"/>
          <w:szCs w:val="24"/>
        </w:rPr>
        <w:t>atenuare și adaptare a secto</w:t>
      </w:r>
      <w:r>
        <w:rPr>
          <w:rFonts w:ascii="Times New Roman" w:hAnsi="Times New Roman" w:cs="Times New Roman"/>
          <w:sz w:val="24"/>
          <w:szCs w:val="24"/>
        </w:rPr>
        <w:t>arelor infrastructură rutieră și transporturi</w:t>
      </w:r>
      <w:r w:rsidR="00B67979">
        <w:rPr>
          <w:rFonts w:ascii="Times New Roman" w:hAnsi="Times New Roman" w:cs="Times New Roman"/>
          <w:sz w:val="24"/>
          <w:szCs w:val="24"/>
        </w:rPr>
        <w:t>, apă și sanitație, construcții și urbanism</w:t>
      </w:r>
      <w:r w:rsidRPr="00594EC5">
        <w:rPr>
          <w:rFonts w:ascii="Times New Roman" w:hAnsi="Times New Roman" w:cs="Times New Roman"/>
          <w:sz w:val="24"/>
          <w:szCs w:val="24"/>
        </w:rPr>
        <w:t xml:space="preserve"> la schimbările climatice</w:t>
      </w:r>
      <w:r w:rsidRPr="00594EC5">
        <w:rPr>
          <w:rFonts w:ascii="Times New Roman" w:hAnsi="Times New Roman" w:cs="Times New Roman"/>
          <w:color w:val="000000" w:themeColor="text1"/>
          <w:sz w:val="24"/>
          <w:szCs w:val="24"/>
        </w:rPr>
        <w:t>;</w:t>
      </w:r>
      <w:r w:rsidRPr="00594EC5">
        <w:rPr>
          <w:rFonts w:ascii="Times New Roman" w:eastAsia="Times New Roman" w:hAnsi="Times New Roman" w:cs="Times New Roman"/>
          <w:color w:val="000000" w:themeColor="text1"/>
          <w:sz w:val="24"/>
          <w:szCs w:val="24"/>
          <w:highlight w:val="white"/>
          <w:lang w:val="en-US"/>
        </w:rPr>
        <w:t>”</w:t>
      </w:r>
      <w:r w:rsidRPr="00594EC5">
        <w:rPr>
          <w:rFonts w:ascii="Times New Roman" w:eastAsia="Times New Roman" w:hAnsi="Times New Roman" w:cs="Times New Roman"/>
          <w:color w:val="000000" w:themeColor="text1"/>
          <w:sz w:val="24"/>
          <w:szCs w:val="24"/>
          <w:lang w:val="en-US"/>
        </w:rPr>
        <w:t>;</w:t>
      </w:r>
    </w:p>
    <w:p w14:paraId="0AB72849" w14:textId="77777777" w:rsidR="00E24CDF" w:rsidRDefault="00E24CDF" w:rsidP="00586336">
      <w:pPr>
        <w:spacing w:line="240" w:lineRule="auto"/>
        <w:ind w:left="340"/>
        <w:jc w:val="both"/>
        <w:rPr>
          <w:rFonts w:ascii="Times New Roman" w:eastAsia="Times New Roman" w:hAnsi="Times New Roman" w:cs="Times New Roman"/>
          <w:sz w:val="24"/>
          <w:szCs w:val="24"/>
        </w:rPr>
      </w:pPr>
    </w:p>
    <w:p w14:paraId="67DE0C67" w14:textId="4948D8EF" w:rsidR="00626942" w:rsidRPr="00626942" w:rsidRDefault="00626942" w:rsidP="00586336">
      <w:pPr>
        <w:spacing w:line="240" w:lineRule="auto"/>
        <w:ind w:left="3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lastRenderedPageBreak/>
        <w:t xml:space="preserve">se completează cu </w:t>
      </w:r>
      <w:r>
        <w:rPr>
          <w:rFonts w:ascii="Times New Roman" w:eastAsia="Times New Roman" w:hAnsi="Times New Roman" w:cs="Times New Roman"/>
          <w:sz w:val="24"/>
          <w:szCs w:val="24"/>
        </w:rPr>
        <w:t>litera</w:t>
      </w:r>
      <w:r w:rsidRPr="009F41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w:t>
      </w:r>
      <w:r w:rsidRPr="009F41D3">
        <w:rPr>
          <w:rFonts w:ascii="Times New Roman" w:eastAsia="Times New Roman" w:hAnsi="Times New Roman" w:cs="Times New Roman"/>
          <w:sz w:val="24"/>
          <w:szCs w:val="24"/>
        </w:rPr>
        <w:t>)</w:t>
      </w:r>
      <w:r w:rsidRPr="005A3BAF">
        <w:rPr>
          <w:rFonts w:ascii="Times New Roman" w:eastAsia="Times New Roman" w:hAnsi="Times New Roman" w:cs="Times New Roman"/>
          <w:sz w:val="24"/>
          <w:szCs w:val="24"/>
          <w:vertAlign w:val="superscript"/>
        </w:rPr>
        <w:t>1</w:t>
      </w:r>
      <w:r w:rsidRPr="009F41D3">
        <w:rPr>
          <w:rFonts w:ascii="Times New Roman" w:eastAsia="Times New Roman" w:hAnsi="Times New Roman" w:cs="Times New Roman"/>
          <w:sz w:val="24"/>
          <w:szCs w:val="24"/>
        </w:rPr>
        <w:t xml:space="preserve"> </w:t>
      </w:r>
      <w:r w:rsidRPr="009F41D3">
        <w:rPr>
          <w:rFonts w:ascii="Times New Roman" w:eastAsia="Times New Roman" w:hAnsi="Times New Roman" w:cs="Times New Roman"/>
          <w:color w:val="000000" w:themeColor="text1"/>
          <w:sz w:val="24"/>
          <w:szCs w:val="24"/>
          <w:highlight w:val="white"/>
        </w:rPr>
        <w:t>cu următorul cuprins:</w:t>
      </w:r>
    </w:p>
    <w:p w14:paraId="69D229E9" w14:textId="5CDA520F" w:rsidR="00626942" w:rsidRPr="00626942" w:rsidRDefault="00626942" w:rsidP="00586336">
      <w:pPr>
        <w:spacing w:line="240" w:lineRule="auto"/>
        <w:ind w:firstLine="860"/>
        <w:jc w:val="both"/>
        <w:rPr>
          <w:rFonts w:ascii="Times New Roman" w:eastAsia="Times New Roman" w:hAnsi="Times New Roman" w:cs="Times New Roman"/>
          <w:color w:val="000000" w:themeColor="text1"/>
          <w:sz w:val="24"/>
          <w:szCs w:val="24"/>
        </w:rPr>
      </w:pPr>
      <w:r w:rsidRPr="00594EC5">
        <w:rPr>
          <w:rFonts w:ascii="Times New Roman" w:eastAsia="Times New Roman" w:hAnsi="Times New Roman" w:cs="Times New Roman"/>
          <w:color w:val="000000" w:themeColor="text1"/>
          <w:sz w:val="24"/>
          <w:szCs w:val="24"/>
          <w:lang w:val="en-US"/>
        </w:rPr>
        <w:t>”</w:t>
      </w:r>
      <w:r>
        <w:rPr>
          <w:rFonts w:ascii="Times New Roman" w:eastAsia="Times New Roman" w:hAnsi="Times New Roman" w:cs="Times New Roman"/>
          <w:color w:val="000000" w:themeColor="text1"/>
          <w:sz w:val="24"/>
          <w:szCs w:val="24"/>
          <w:lang w:val="en-US"/>
        </w:rPr>
        <w:t xml:space="preserve"> </w:t>
      </w:r>
      <w:r w:rsidRPr="00626942">
        <w:rPr>
          <w:rFonts w:ascii="Times New Roman" w:hAnsi="Times New Roman" w:cs="Times New Roman"/>
          <w:w w:val="105"/>
          <w:sz w:val="24"/>
          <w:szCs w:val="24"/>
        </w:rPr>
        <w:t>f)</w:t>
      </w:r>
      <w:r w:rsidRPr="00626942">
        <w:rPr>
          <w:rFonts w:ascii="Times New Roman" w:hAnsi="Times New Roman" w:cs="Times New Roman"/>
          <w:w w:val="105"/>
          <w:sz w:val="24"/>
          <w:szCs w:val="24"/>
          <w:vertAlign w:val="superscript"/>
        </w:rPr>
        <w:t>1</w:t>
      </w:r>
      <w:r w:rsidR="008E3EA8" w:rsidRPr="008E3EA8">
        <w:rPr>
          <w:rFonts w:ascii="Times New Roman" w:hAnsi="Times New Roman" w:cs="Times New Roman"/>
          <w:sz w:val="24"/>
          <w:szCs w:val="24"/>
        </w:rPr>
        <w:t xml:space="preserve"> </w:t>
      </w:r>
      <w:r w:rsidR="008E3EA8" w:rsidRPr="00594EC5">
        <w:rPr>
          <w:rFonts w:ascii="Times New Roman" w:hAnsi="Times New Roman" w:cs="Times New Roman"/>
          <w:sz w:val="24"/>
          <w:szCs w:val="24"/>
        </w:rPr>
        <w:t>a</w:t>
      </w:r>
      <w:r w:rsidR="008E3EA8">
        <w:rPr>
          <w:rFonts w:ascii="Times New Roman" w:hAnsi="Times New Roman" w:cs="Times New Roman"/>
          <w:sz w:val="24"/>
          <w:szCs w:val="24"/>
        </w:rPr>
        <w:t>probă și actualizează, în funcție de modificările intervenite, lista operatorilor din domeniul aviației ale căror activități sunt specificate în pucntul 30 din anexa nr.1</w:t>
      </w:r>
      <w:r w:rsidRPr="00626942">
        <w:rPr>
          <w:rFonts w:ascii="Times New Roman" w:hAnsi="Times New Roman" w:cs="Times New Roman"/>
          <w:w w:val="105"/>
          <w:sz w:val="24"/>
          <w:szCs w:val="24"/>
        </w:rPr>
        <w:t>;</w:t>
      </w:r>
      <w:r w:rsidRPr="00594EC5">
        <w:rPr>
          <w:rFonts w:ascii="Times New Roman" w:eastAsia="Times New Roman" w:hAnsi="Times New Roman" w:cs="Times New Roman"/>
          <w:color w:val="000000" w:themeColor="text1"/>
          <w:sz w:val="24"/>
          <w:szCs w:val="24"/>
          <w:highlight w:val="white"/>
          <w:lang w:val="en-US"/>
        </w:rPr>
        <w:t>”</w:t>
      </w:r>
      <w:r w:rsidRPr="00594EC5">
        <w:rPr>
          <w:rFonts w:ascii="Times New Roman" w:eastAsia="Times New Roman" w:hAnsi="Times New Roman" w:cs="Times New Roman"/>
          <w:color w:val="000000" w:themeColor="text1"/>
          <w:sz w:val="24"/>
          <w:szCs w:val="24"/>
          <w:lang w:val="en-US"/>
        </w:rPr>
        <w:t>;</w:t>
      </w:r>
    </w:p>
    <w:p w14:paraId="6066FBAE" w14:textId="77777777" w:rsidR="00626942" w:rsidRDefault="00626942" w:rsidP="00586336">
      <w:pPr>
        <w:spacing w:line="240" w:lineRule="auto"/>
        <w:ind w:left="340"/>
        <w:jc w:val="both"/>
        <w:rPr>
          <w:rFonts w:ascii="Times New Roman" w:eastAsia="Times New Roman" w:hAnsi="Times New Roman" w:cs="Times New Roman"/>
          <w:color w:val="000000" w:themeColor="text1"/>
          <w:sz w:val="24"/>
          <w:szCs w:val="24"/>
        </w:rPr>
      </w:pPr>
    </w:p>
    <w:p w14:paraId="22603C10" w14:textId="7E04F872" w:rsidR="00B67979" w:rsidRPr="005B6F7B" w:rsidRDefault="00B67979" w:rsidP="00586336">
      <w:pPr>
        <w:spacing w:line="240" w:lineRule="auto"/>
        <w:ind w:left="340"/>
        <w:jc w:val="both"/>
        <w:rPr>
          <w:rFonts w:ascii="Times New Roman" w:eastAsia="Times New Roman" w:hAnsi="Times New Roman" w:cs="Times New Roman"/>
          <w:color w:val="000000" w:themeColor="text1"/>
          <w:sz w:val="24"/>
          <w:szCs w:val="24"/>
        </w:rPr>
      </w:pPr>
      <w:r w:rsidRPr="005B6F7B">
        <w:rPr>
          <w:rFonts w:ascii="Times New Roman" w:eastAsia="Times New Roman" w:hAnsi="Times New Roman" w:cs="Times New Roman"/>
          <w:color w:val="000000" w:themeColor="text1"/>
          <w:sz w:val="24"/>
          <w:szCs w:val="24"/>
        </w:rPr>
        <w:t xml:space="preserve">la litera </w:t>
      </w:r>
      <w:r>
        <w:rPr>
          <w:rFonts w:ascii="Times New Roman" w:eastAsia="Times New Roman" w:hAnsi="Times New Roman" w:cs="Times New Roman"/>
          <w:color w:val="000000" w:themeColor="text1"/>
          <w:sz w:val="24"/>
          <w:szCs w:val="24"/>
        </w:rPr>
        <w:t>g</w:t>
      </w:r>
      <w:r w:rsidRPr="005B6F7B">
        <w:rPr>
          <w:rFonts w:ascii="Times New Roman" w:eastAsia="Times New Roman" w:hAnsi="Times New Roman" w:cs="Times New Roman"/>
          <w:color w:val="000000" w:themeColor="text1"/>
          <w:sz w:val="24"/>
          <w:szCs w:val="24"/>
        </w:rPr>
        <w:t>) cuvintele “</w:t>
      </w:r>
      <w:r w:rsidRPr="005B6F7B">
        <w:rPr>
          <w:rFonts w:ascii="Times New Roman" w:hAnsi="Times New Roman" w:cs="Times New Roman"/>
          <w:color w:val="000000" w:themeColor="text1"/>
          <w:sz w:val="24"/>
          <w:szCs w:val="24"/>
          <w:shd w:val="clear" w:color="auto" w:fill="FFFFFF"/>
        </w:rPr>
        <w:t>inventarului național al emisiilor de gaze cu efect de seră</w:t>
      </w:r>
      <w:r w:rsidRPr="005B6F7B">
        <w:rPr>
          <w:rFonts w:ascii="Times New Roman" w:eastAsia="Times New Roman" w:hAnsi="Times New Roman" w:cs="Times New Roman"/>
          <w:color w:val="000000" w:themeColor="text1"/>
          <w:sz w:val="24"/>
          <w:szCs w:val="24"/>
        </w:rPr>
        <w:t>”</w:t>
      </w:r>
      <w:r w:rsidRPr="005B6F7B">
        <w:rPr>
          <w:rFonts w:ascii="Times New Roman" w:eastAsia="Times New Roman" w:hAnsi="Times New Roman" w:cs="Times New Roman"/>
          <w:i/>
          <w:iCs/>
          <w:color w:val="000000" w:themeColor="text1"/>
          <w:sz w:val="24"/>
          <w:szCs w:val="24"/>
        </w:rPr>
        <w:t xml:space="preserve"> </w:t>
      </w:r>
      <w:r w:rsidRPr="005B6F7B">
        <w:rPr>
          <w:rFonts w:ascii="Times New Roman" w:eastAsia="Times New Roman" w:hAnsi="Times New Roman" w:cs="Times New Roman"/>
          <w:color w:val="000000" w:themeColor="text1"/>
          <w:sz w:val="24"/>
          <w:szCs w:val="24"/>
        </w:rPr>
        <w:t>se substituie cu cuvintele</w:t>
      </w:r>
      <w:r w:rsidRPr="005B6F7B">
        <w:rPr>
          <w:rFonts w:ascii="Times New Roman" w:eastAsia="Times New Roman" w:hAnsi="Times New Roman" w:cs="Times New Roman"/>
          <w:i/>
          <w:iCs/>
          <w:color w:val="000000" w:themeColor="text1"/>
          <w:sz w:val="24"/>
          <w:szCs w:val="24"/>
        </w:rPr>
        <w:t xml:space="preserve"> </w:t>
      </w:r>
      <w:r w:rsidRPr="005B6F7B">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a comunicărilor naționale și a rapoartelor bienale de transparență.</w:t>
      </w:r>
      <w:r w:rsidRPr="005B6F7B">
        <w:rPr>
          <w:rFonts w:ascii="Times New Roman" w:eastAsia="Times New Roman" w:hAnsi="Times New Roman" w:cs="Times New Roman"/>
          <w:color w:val="000000" w:themeColor="text1"/>
          <w:sz w:val="24"/>
          <w:szCs w:val="24"/>
        </w:rPr>
        <w:t>”;</w:t>
      </w:r>
    </w:p>
    <w:p w14:paraId="1EF1689C" w14:textId="77777777" w:rsidR="005B6F7B" w:rsidRPr="009F41D3" w:rsidRDefault="005B6F7B" w:rsidP="00586336">
      <w:pPr>
        <w:spacing w:line="240" w:lineRule="auto"/>
        <w:jc w:val="both"/>
        <w:rPr>
          <w:rFonts w:ascii="Times New Roman" w:eastAsia="Times New Roman" w:hAnsi="Times New Roman" w:cs="Times New Roman"/>
          <w:b/>
          <w:bCs/>
          <w:sz w:val="24"/>
          <w:szCs w:val="24"/>
        </w:rPr>
      </w:pPr>
    </w:p>
    <w:p w14:paraId="2F92703E" w14:textId="0DA3F4E2" w:rsidR="00571249" w:rsidRPr="009F41D3" w:rsidRDefault="00387016">
      <w:pPr>
        <w:pStyle w:val="ac"/>
        <w:numPr>
          <w:ilvl w:val="0"/>
          <w:numId w:val="2"/>
        </w:numPr>
        <w:spacing w:line="240" w:lineRule="auto"/>
        <w:jc w:val="both"/>
        <w:rPr>
          <w:rFonts w:ascii="Times New Roman" w:eastAsia="Times New Roman" w:hAnsi="Times New Roman" w:cs="Times New Roman"/>
          <w:b/>
          <w:bCs/>
          <w:sz w:val="24"/>
          <w:szCs w:val="24"/>
        </w:rPr>
      </w:pPr>
      <w:r w:rsidRPr="009F41D3">
        <w:rPr>
          <w:rFonts w:ascii="Times New Roman" w:eastAsia="Times New Roman" w:hAnsi="Times New Roman" w:cs="Times New Roman"/>
          <w:sz w:val="24"/>
          <w:szCs w:val="24"/>
        </w:rPr>
        <w:t>La</w:t>
      </w:r>
      <w:r w:rsidRPr="009F41D3">
        <w:rPr>
          <w:rFonts w:ascii="Times New Roman" w:eastAsia="Times New Roman" w:hAnsi="Times New Roman" w:cs="Times New Roman"/>
          <w:b/>
          <w:bCs/>
          <w:sz w:val="24"/>
          <w:szCs w:val="24"/>
        </w:rPr>
        <w:t xml:space="preserve"> </w:t>
      </w:r>
      <w:r w:rsidRPr="009F41D3">
        <w:rPr>
          <w:rFonts w:ascii="Times New Roman" w:eastAsia="Times New Roman" w:hAnsi="Times New Roman" w:cs="Times New Roman"/>
          <w:sz w:val="24"/>
          <w:szCs w:val="24"/>
        </w:rPr>
        <w:t>Articolul 1</w:t>
      </w:r>
      <w:r w:rsidR="00D07C64">
        <w:rPr>
          <w:rFonts w:ascii="Times New Roman" w:eastAsia="Times New Roman" w:hAnsi="Times New Roman" w:cs="Times New Roman"/>
          <w:sz w:val="24"/>
          <w:szCs w:val="24"/>
        </w:rPr>
        <w:t>3</w:t>
      </w:r>
      <w:r w:rsidRPr="009F41D3">
        <w:rPr>
          <w:rFonts w:ascii="Times New Roman" w:eastAsia="Times New Roman" w:hAnsi="Times New Roman" w:cs="Times New Roman"/>
          <w:sz w:val="24"/>
          <w:szCs w:val="24"/>
        </w:rPr>
        <w:t>:</w:t>
      </w:r>
    </w:p>
    <w:p w14:paraId="553514B0" w14:textId="77777777" w:rsidR="00D07C64" w:rsidRPr="005A3BAF" w:rsidRDefault="00D07C64" w:rsidP="00586336">
      <w:pPr>
        <w:spacing w:line="240" w:lineRule="auto"/>
        <w:ind w:left="3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se completează cu </w:t>
      </w:r>
      <w:r>
        <w:rPr>
          <w:rFonts w:ascii="Times New Roman" w:eastAsia="Times New Roman" w:hAnsi="Times New Roman" w:cs="Times New Roman"/>
          <w:sz w:val="24"/>
          <w:szCs w:val="24"/>
        </w:rPr>
        <w:t>litera</w:t>
      </w:r>
      <w:r w:rsidRPr="009F41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w:t>
      </w:r>
      <w:r w:rsidRPr="009F41D3">
        <w:rPr>
          <w:rFonts w:ascii="Times New Roman" w:eastAsia="Times New Roman" w:hAnsi="Times New Roman" w:cs="Times New Roman"/>
          <w:sz w:val="24"/>
          <w:szCs w:val="24"/>
        </w:rPr>
        <w:t>)</w:t>
      </w:r>
      <w:r w:rsidRPr="005A3BAF">
        <w:rPr>
          <w:rFonts w:ascii="Times New Roman" w:eastAsia="Times New Roman" w:hAnsi="Times New Roman" w:cs="Times New Roman"/>
          <w:sz w:val="24"/>
          <w:szCs w:val="24"/>
          <w:vertAlign w:val="superscript"/>
        </w:rPr>
        <w:t>1</w:t>
      </w:r>
      <w:r w:rsidRPr="009F41D3">
        <w:rPr>
          <w:rFonts w:ascii="Times New Roman" w:eastAsia="Times New Roman" w:hAnsi="Times New Roman" w:cs="Times New Roman"/>
          <w:sz w:val="24"/>
          <w:szCs w:val="24"/>
        </w:rPr>
        <w:t xml:space="preserve"> </w:t>
      </w:r>
      <w:r w:rsidRPr="009F41D3">
        <w:rPr>
          <w:rFonts w:ascii="Times New Roman" w:eastAsia="Times New Roman" w:hAnsi="Times New Roman" w:cs="Times New Roman"/>
          <w:color w:val="000000" w:themeColor="text1"/>
          <w:sz w:val="24"/>
          <w:szCs w:val="24"/>
          <w:highlight w:val="white"/>
        </w:rPr>
        <w:t>cu următorul cuprins:</w:t>
      </w:r>
    </w:p>
    <w:p w14:paraId="70678C16" w14:textId="044C8AA9" w:rsidR="00D07C64" w:rsidRDefault="00D07C64" w:rsidP="00586336">
      <w:pPr>
        <w:spacing w:line="240" w:lineRule="auto"/>
        <w:ind w:firstLine="860"/>
        <w:jc w:val="both"/>
        <w:rPr>
          <w:rFonts w:ascii="Times New Roman" w:eastAsia="Times New Roman" w:hAnsi="Times New Roman" w:cs="Times New Roman"/>
          <w:color w:val="000000" w:themeColor="text1"/>
          <w:sz w:val="24"/>
          <w:szCs w:val="24"/>
          <w:lang w:val="en-US"/>
        </w:rPr>
      </w:pPr>
      <w:proofErr w:type="gramStart"/>
      <w:r w:rsidRPr="00594EC5">
        <w:rPr>
          <w:rFonts w:ascii="Times New Roman" w:eastAsia="Times New Roman" w:hAnsi="Times New Roman" w:cs="Times New Roman"/>
          <w:color w:val="000000" w:themeColor="text1"/>
          <w:sz w:val="24"/>
          <w:szCs w:val="24"/>
          <w:lang w:val="en-US"/>
        </w:rPr>
        <w:t>”</w:t>
      </w:r>
      <w:r>
        <w:rPr>
          <w:rFonts w:ascii="Times New Roman" w:eastAsia="Times New Roman" w:hAnsi="Times New Roman" w:cs="Times New Roman"/>
          <w:color w:val="000000" w:themeColor="text1"/>
          <w:sz w:val="24"/>
          <w:szCs w:val="24"/>
        </w:rPr>
        <w:t>b</w:t>
      </w:r>
      <w:proofErr w:type="gramEnd"/>
      <w:r w:rsidRPr="00594EC5">
        <w:rPr>
          <w:rFonts w:ascii="Times New Roman" w:eastAsia="Times New Roman" w:hAnsi="Times New Roman" w:cs="Times New Roman"/>
          <w:color w:val="000000" w:themeColor="text1"/>
          <w:sz w:val="24"/>
          <w:szCs w:val="24"/>
        </w:rPr>
        <w:t>)</w:t>
      </w:r>
      <w:r w:rsidRPr="00594EC5">
        <w:rPr>
          <w:rFonts w:ascii="Times New Roman" w:hAnsi="Times New Roman" w:cs="Times New Roman"/>
          <w:color w:val="000000" w:themeColor="text1"/>
          <w:sz w:val="24"/>
          <w:szCs w:val="24"/>
          <w:vertAlign w:val="superscript"/>
        </w:rPr>
        <w:t>1</w:t>
      </w:r>
      <w:r w:rsidRPr="00594EC5">
        <w:rPr>
          <w:rFonts w:ascii="Times New Roman" w:hAnsi="Times New Roman" w:cs="Times New Roman"/>
          <w:sz w:val="24"/>
          <w:szCs w:val="24"/>
        </w:rPr>
        <w:t xml:space="preserve">asigură elaborarea rapoartelor anuale de progres privind implementarea politicilor </w:t>
      </w:r>
      <w:r>
        <w:rPr>
          <w:rFonts w:ascii="Times New Roman" w:hAnsi="Times New Roman" w:cs="Times New Roman"/>
          <w:sz w:val="24"/>
          <w:szCs w:val="24"/>
        </w:rPr>
        <w:t xml:space="preserve">de </w:t>
      </w:r>
      <w:r w:rsidRPr="00594EC5">
        <w:rPr>
          <w:rFonts w:ascii="Times New Roman" w:hAnsi="Times New Roman" w:cs="Times New Roman"/>
          <w:sz w:val="24"/>
          <w:szCs w:val="24"/>
        </w:rPr>
        <w:t xml:space="preserve">atenuare și adaptare </w:t>
      </w:r>
      <w:proofErr w:type="gramStart"/>
      <w:r w:rsidRPr="00594EC5">
        <w:rPr>
          <w:rFonts w:ascii="Times New Roman" w:hAnsi="Times New Roman" w:cs="Times New Roman"/>
          <w:sz w:val="24"/>
          <w:szCs w:val="24"/>
        </w:rPr>
        <w:t>a</w:t>
      </w:r>
      <w:proofErr w:type="gramEnd"/>
      <w:r w:rsidRPr="00594EC5">
        <w:rPr>
          <w:rFonts w:ascii="Times New Roman" w:hAnsi="Times New Roman" w:cs="Times New Roman"/>
          <w:sz w:val="24"/>
          <w:szCs w:val="24"/>
        </w:rPr>
        <w:t xml:space="preserve"> </w:t>
      </w:r>
      <w:r>
        <w:rPr>
          <w:rFonts w:ascii="Times New Roman" w:hAnsi="Times New Roman" w:cs="Times New Roman"/>
          <w:sz w:val="24"/>
          <w:szCs w:val="24"/>
        </w:rPr>
        <w:t xml:space="preserve">industriei alimentare și sectorului agricultură </w:t>
      </w:r>
      <w:r w:rsidRPr="00594EC5">
        <w:rPr>
          <w:rFonts w:ascii="Times New Roman" w:hAnsi="Times New Roman" w:cs="Times New Roman"/>
          <w:sz w:val="24"/>
          <w:szCs w:val="24"/>
        </w:rPr>
        <w:t>la schimbările climatice</w:t>
      </w:r>
      <w:r w:rsidRPr="00594EC5">
        <w:rPr>
          <w:rFonts w:ascii="Times New Roman" w:hAnsi="Times New Roman" w:cs="Times New Roman"/>
          <w:color w:val="000000" w:themeColor="text1"/>
          <w:sz w:val="24"/>
          <w:szCs w:val="24"/>
        </w:rPr>
        <w:t>;</w:t>
      </w:r>
      <w:r w:rsidRPr="00594EC5">
        <w:rPr>
          <w:rFonts w:ascii="Times New Roman" w:eastAsia="Times New Roman" w:hAnsi="Times New Roman" w:cs="Times New Roman"/>
          <w:color w:val="000000" w:themeColor="text1"/>
          <w:sz w:val="24"/>
          <w:szCs w:val="24"/>
          <w:highlight w:val="white"/>
          <w:lang w:val="en-US"/>
        </w:rPr>
        <w:t>”</w:t>
      </w:r>
      <w:r w:rsidRPr="00594EC5">
        <w:rPr>
          <w:rFonts w:ascii="Times New Roman" w:eastAsia="Times New Roman" w:hAnsi="Times New Roman" w:cs="Times New Roman"/>
          <w:color w:val="000000" w:themeColor="text1"/>
          <w:sz w:val="24"/>
          <w:szCs w:val="24"/>
          <w:lang w:val="en-US"/>
        </w:rPr>
        <w:t>;</w:t>
      </w:r>
    </w:p>
    <w:p w14:paraId="32AE7236" w14:textId="77777777" w:rsidR="00D07C64" w:rsidRPr="00D07C64" w:rsidRDefault="00D07C64" w:rsidP="00586336">
      <w:pPr>
        <w:spacing w:line="240" w:lineRule="auto"/>
        <w:jc w:val="both"/>
        <w:rPr>
          <w:rFonts w:ascii="Times New Roman" w:eastAsia="Times New Roman" w:hAnsi="Times New Roman" w:cs="Times New Roman"/>
          <w:sz w:val="24"/>
          <w:szCs w:val="24"/>
          <w:lang w:val="en-US"/>
        </w:rPr>
      </w:pPr>
    </w:p>
    <w:p w14:paraId="71AD4C26" w14:textId="2118C377" w:rsidR="00E24CDF" w:rsidRDefault="00E24CDF" w:rsidP="00586336">
      <w:pPr>
        <w:spacing w:line="240" w:lineRule="auto"/>
        <w:ind w:left="340"/>
        <w:jc w:val="both"/>
        <w:rPr>
          <w:rFonts w:ascii="Times New Roman" w:eastAsia="Times New Roman" w:hAnsi="Times New Roman" w:cs="Times New Roman"/>
          <w:color w:val="000000" w:themeColor="text1"/>
          <w:sz w:val="24"/>
          <w:szCs w:val="24"/>
        </w:rPr>
      </w:pPr>
      <w:r w:rsidRPr="005B6F7B">
        <w:rPr>
          <w:rFonts w:ascii="Times New Roman" w:eastAsia="Times New Roman" w:hAnsi="Times New Roman" w:cs="Times New Roman"/>
          <w:color w:val="000000" w:themeColor="text1"/>
          <w:sz w:val="24"/>
          <w:szCs w:val="24"/>
        </w:rPr>
        <w:t xml:space="preserve">la litera </w:t>
      </w:r>
      <w:r w:rsidR="00D11F89">
        <w:rPr>
          <w:rFonts w:ascii="Times New Roman" w:eastAsia="Times New Roman" w:hAnsi="Times New Roman" w:cs="Times New Roman"/>
          <w:color w:val="000000" w:themeColor="text1"/>
          <w:sz w:val="24"/>
          <w:szCs w:val="24"/>
        </w:rPr>
        <w:t>e</w:t>
      </w:r>
      <w:r w:rsidRPr="005B6F7B">
        <w:rPr>
          <w:rFonts w:ascii="Times New Roman" w:eastAsia="Times New Roman" w:hAnsi="Times New Roman" w:cs="Times New Roman"/>
          <w:color w:val="000000" w:themeColor="text1"/>
          <w:sz w:val="24"/>
          <w:szCs w:val="24"/>
        </w:rPr>
        <w:t>) cuvintele “</w:t>
      </w:r>
      <w:r w:rsidRPr="005B6F7B">
        <w:rPr>
          <w:rFonts w:ascii="Times New Roman" w:hAnsi="Times New Roman" w:cs="Times New Roman"/>
          <w:color w:val="000000" w:themeColor="text1"/>
          <w:sz w:val="24"/>
          <w:szCs w:val="24"/>
          <w:shd w:val="clear" w:color="auto" w:fill="FFFFFF"/>
        </w:rPr>
        <w:t>inventarului național al emisiilor de gaze cu efect de seră</w:t>
      </w:r>
      <w:r w:rsidRPr="005B6F7B">
        <w:rPr>
          <w:rFonts w:ascii="Times New Roman" w:eastAsia="Times New Roman" w:hAnsi="Times New Roman" w:cs="Times New Roman"/>
          <w:color w:val="000000" w:themeColor="text1"/>
          <w:sz w:val="24"/>
          <w:szCs w:val="24"/>
        </w:rPr>
        <w:t>”</w:t>
      </w:r>
      <w:r w:rsidRPr="005B6F7B">
        <w:rPr>
          <w:rFonts w:ascii="Times New Roman" w:eastAsia="Times New Roman" w:hAnsi="Times New Roman" w:cs="Times New Roman"/>
          <w:i/>
          <w:iCs/>
          <w:color w:val="000000" w:themeColor="text1"/>
          <w:sz w:val="24"/>
          <w:szCs w:val="24"/>
        </w:rPr>
        <w:t xml:space="preserve"> </w:t>
      </w:r>
      <w:r w:rsidRPr="005B6F7B">
        <w:rPr>
          <w:rFonts w:ascii="Times New Roman" w:eastAsia="Times New Roman" w:hAnsi="Times New Roman" w:cs="Times New Roman"/>
          <w:color w:val="000000" w:themeColor="text1"/>
          <w:sz w:val="24"/>
          <w:szCs w:val="24"/>
        </w:rPr>
        <w:t>se substituie cu cuvintele</w:t>
      </w:r>
      <w:r w:rsidRPr="005B6F7B">
        <w:rPr>
          <w:rFonts w:ascii="Times New Roman" w:eastAsia="Times New Roman" w:hAnsi="Times New Roman" w:cs="Times New Roman"/>
          <w:i/>
          <w:iCs/>
          <w:color w:val="000000" w:themeColor="text1"/>
          <w:sz w:val="24"/>
          <w:szCs w:val="24"/>
        </w:rPr>
        <w:t xml:space="preserve"> </w:t>
      </w:r>
      <w:r w:rsidRPr="005B6F7B">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a comunicărilor naționale și a rapoartelor bienale de transparență.</w:t>
      </w:r>
      <w:r w:rsidRPr="005B6F7B">
        <w:rPr>
          <w:rFonts w:ascii="Times New Roman" w:eastAsia="Times New Roman" w:hAnsi="Times New Roman" w:cs="Times New Roman"/>
          <w:color w:val="000000" w:themeColor="text1"/>
          <w:sz w:val="24"/>
          <w:szCs w:val="24"/>
        </w:rPr>
        <w:t>;</w:t>
      </w:r>
    </w:p>
    <w:p w14:paraId="5C5DCA52" w14:textId="77777777" w:rsidR="008E3EA8" w:rsidRDefault="008E3EA8" w:rsidP="008E3EA8">
      <w:pPr>
        <w:spacing w:line="240" w:lineRule="auto"/>
        <w:jc w:val="both"/>
        <w:rPr>
          <w:rFonts w:ascii="Times New Roman" w:eastAsia="Times New Roman" w:hAnsi="Times New Roman" w:cs="Times New Roman"/>
          <w:sz w:val="24"/>
          <w:szCs w:val="24"/>
        </w:rPr>
      </w:pPr>
    </w:p>
    <w:p w14:paraId="656E3001" w14:textId="2A46D6FE" w:rsidR="00DE5C39" w:rsidRDefault="00DE5C39" w:rsidP="008E3EA8">
      <w:pPr>
        <w:spacing w:line="240" w:lineRule="auto"/>
        <w:ind w:left="340"/>
        <w:jc w:val="both"/>
        <w:rPr>
          <w:rFonts w:ascii="Times New Roman" w:eastAsia="Times New Roman" w:hAnsi="Times New Roman" w:cs="Times New Roman"/>
          <w:color w:val="000000" w:themeColor="text1"/>
          <w:sz w:val="24"/>
          <w:szCs w:val="24"/>
        </w:rPr>
      </w:pPr>
      <w:r w:rsidRPr="005B6F7B">
        <w:rPr>
          <w:rFonts w:ascii="Times New Roman" w:eastAsia="Times New Roman" w:hAnsi="Times New Roman" w:cs="Times New Roman"/>
          <w:color w:val="000000" w:themeColor="text1"/>
          <w:sz w:val="24"/>
          <w:szCs w:val="24"/>
        </w:rPr>
        <w:t xml:space="preserve">litera </w:t>
      </w:r>
      <w:r>
        <w:rPr>
          <w:rFonts w:ascii="Times New Roman" w:eastAsia="Times New Roman" w:hAnsi="Times New Roman" w:cs="Times New Roman"/>
          <w:color w:val="000000" w:themeColor="text1"/>
          <w:sz w:val="24"/>
          <w:szCs w:val="24"/>
        </w:rPr>
        <w:t>f</w:t>
      </w:r>
      <w:r w:rsidRPr="005B6F7B">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se abrogă;</w:t>
      </w:r>
    </w:p>
    <w:p w14:paraId="319E5DCC" w14:textId="77777777" w:rsidR="00D07C64" w:rsidRPr="009F41D3" w:rsidRDefault="00D07C64" w:rsidP="00586336">
      <w:pPr>
        <w:spacing w:line="240" w:lineRule="auto"/>
        <w:jc w:val="both"/>
        <w:rPr>
          <w:rFonts w:ascii="Times New Roman" w:eastAsia="Times New Roman" w:hAnsi="Times New Roman" w:cs="Times New Roman"/>
          <w:b/>
          <w:bCs/>
          <w:sz w:val="24"/>
          <w:szCs w:val="24"/>
        </w:rPr>
      </w:pPr>
    </w:p>
    <w:p w14:paraId="680398B7" w14:textId="1708C448" w:rsidR="00DE5C39" w:rsidRPr="00DE5C39" w:rsidRDefault="00387016">
      <w:pPr>
        <w:pStyle w:val="ac"/>
        <w:numPr>
          <w:ilvl w:val="0"/>
          <w:numId w:val="2"/>
        </w:numPr>
        <w:spacing w:line="240" w:lineRule="auto"/>
        <w:jc w:val="both"/>
        <w:rPr>
          <w:rFonts w:ascii="Times New Roman" w:eastAsia="Times New Roman" w:hAnsi="Times New Roman" w:cs="Times New Roman"/>
          <w:b/>
          <w:bCs/>
          <w:sz w:val="24"/>
          <w:szCs w:val="24"/>
        </w:rPr>
      </w:pPr>
      <w:r w:rsidRPr="009F41D3">
        <w:rPr>
          <w:rFonts w:ascii="Times New Roman" w:eastAsia="Times New Roman" w:hAnsi="Times New Roman" w:cs="Times New Roman"/>
          <w:sz w:val="14"/>
          <w:szCs w:val="14"/>
        </w:rPr>
        <w:t xml:space="preserve"> </w:t>
      </w:r>
      <w:r w:rsidR="00DE5C39">
        <w:rPr>
          <w:rFonts w:ascii="Times New Roman" w:eastAsia="Times New Roman" w:hAnsi="Times New Roman" w:cs="Times New Roman"/>
          <w:sz w:val="24"/>
          <w:szCs w:val="24"/>
        </w:rPr>
        <w:t>La Articolul 17:</w:t>
      </w:r>
    </w:p>
    <w:p w14:paraId="5A018ECE" w14:textId="77777777" w:rsidR="00227466" w:rsidRDefault="00227466" w:rsidP="00227466">
      <w:pPr>
        <w:spacing w:line="240" w:lineRule="auto"/>
        <w:ind w:left="340" w:firstLine="720"/>
        <w:jc w:val="both"/>
        <w:rPr>
          <w:rFonts w:ascii="Times New Roman" w:eastAsia="Times New Roman" w:hAnsi="Times New Roman" w:cs="Times New Roman"/>
          <w:sz w:val="24"/>
          <w:szCs w:val="24"/>
        </w:rPr>
      </w:pPr>
      <w:r w:rsidRPr="00227466">
        <w:rPr>
          <w:rFonts w:ascii="Times New Roman" w:eastAsia="Times New Roman" w:hAnsi="Times New Roman" w:cs="Times New Roman"/>
          <w:sz w:val="24"/>
          <w:szCs w:val="24"/>
        </w:rPr>
        <w:t>se completează cu litera b)</w:t>
      </w:r>
      <w:r w:rsidRPr="00227466">
        <w:rPr>
          <w:rFonts w:ascii="Times New Roman" w:eastAsia="Times New Roman" w:hAnsi="Times New Roman" w:cs="Times New Roman"/>
          <w:sz w:val="24"/>
          <w:szCs w:val="24"/>
          <w:vertAlign w:val="superscript"/>
        </w:rPr>
        <w:t>1</w:t>
      </w:r>
      <w:r w:rsidRPr="00227466">
        <w:rPr>
          <w:rFonts w:ascii="Times New Roman" w:eastAsia="Times New Roman" w:hAnsi="Times New Roman" w:cs="Times New Roman"/>
          <w:sz w:val="24"/>
          <w:szCs w:val="24"/>
        </w:rPr>
        <w:t xml:space="preserve"> </w:t>
      </w:r>
      <w:r w:rsidRPr="00227466">
        <w:rPr>
          <w:rFonts w:ascii="Times New Roman" w:eastAsia="Times New Roman" w:hAnsi="Times New Roman" w:cs="Times New Roman"/>
          <w:color w:val="000000" w:themeColor="text1"/>
          <w:sz w:val="24"/>
          <w:szCs w:val="24"/>
          <w:highlight w:val="white"/>
        </w:rPr>
        <w:t>cu următorul cuprins:</w:t>
      </w:r>
    </w:p>
    <w:p w14:paraId="42E545DE" w14:textId="62404842" w:rsidR="00227466" w:rsidRPr="00227466" w:rsidRDefault="00227466" w:rsidP="00227466">
      <w:pPr>
        <w:spacing w:line="240" w:lineRule="auto"/>
        <w:ind w:left="340"/>
        <w:jc w:val="both"/>
        <w:rPr>
          <w:rFonts w:ascii="Times New Roman" w:eastAsia="Times New Roman" w:hAnsi="Times New Roman" w:cs="Times New Roman"/>
          <w:sz w:val="24"/>
          <w:szCs w:val="24"/>
        </w:rPr>
      </w:pPr>
      <w:proofErr w:type="gramStart"/>
      <w:r w:rsidRPr="00227466">
        <w:rPr>
          <w:rFonts w:ascii="Times New Roman" w:eastAsia="Times New Roman" w:hAnsi="Times New Roman" w:cs="Times New Roman"/>
          <w:color w:val="000000" w:themeColor="text1"/>
          <w:sz w:val="24"/>
          <w:szCs w:val="24"/>
          <w:lang w:val="en-US"/>
        </w:rPr>
        <w:t>”</w:t>
      </w:r>
      <w:r w:rsidRPr="00227466">
        <w:rPr>
          <w:rFonts w:ascii="Times New Roman" w:eastAsia="Times New Roman" w:hAnsi="Times New Roman" w:cs="Times New Roman"/>
          <w:color w:val="000000" w:themeColor="text1"/>
          <w:sz w:val="24"/>
          <w:szCs w:val="24"/>
        </w:rPr>
        <w:t>b</w:t>
      </w:r>
      <w:proofErr w:type="gramEnd"/>
      <w:r w:rsidRPr="00227466">
        <w:rPr>
          <w:rFonts w:ascii="Times New Roman" w:eastAsia="Times New Roman" w:hAnsi="Times New Roman" w:cs="Times New Roman"/>
          <w:color w:val="000000" w:themeColor="text1"/>
          <w:sz w:val="24"/>
          <w:szCs w:val="24"/>
        </w:rPr>
        <w:t>)</w:t>
      </w:r>
      <w:r w:rsidRPr="00227466">
        <w:rPr>
          <w:rFonts w:ascii="Times New Roman" w:hAnsi="Times New Roman" w:cs="Times New Roman"/>
          <w:color w:val="000000" w:themeColor="text1"/>
          <w:sz w:val="24"/>
          <w:szCs w:val="24"/>
          <w:vertAlign w:val="superscript"/>
        </w:rPr>
        <w:t>1</w:t>
      </w:r>
      <w:r w:rsidRPr="00227466">
        <w:rPr>
          <w:rFonts w:ascii="Times New Roman" w:hAnsi="Times New Roman" w:cs="Times New Roman"/>
          <w:w w:val="105"/>
          <w:sz w:val="24"/>
          <w:szCs w:val="24"/>
        </w:rPr>
        <w:t>asigura evaluarea si monitorizarea cheltuielilor si investițiilor publice cu impact asupra obiectivelor climatice, in conformitate cu metodologia de bugetare climatica aprobata</w:t>
      </w:r>
      <w:r w:rsidRPr="00227466">
        <w:rPr>
          <w:rFonts w:ascii="Times New Roman" w:hAnsi="Times New Roman" w:cs="Times New Roman"/>
          <w:color w:val="000000" w:themeColor="text1"/>
          <w:sz w:val="24"/>
          <w:szCs w:val="24"/>
        </w:rPr>
        <w:t>;</w:t>
      </w:r>
      <w:r w:rsidRPr="00227466">
        <w:rPr>
          <w:rFonts w:ascii="Times New Roman" w:eastAsia="Times New Roman" w:hAnsi="Times New Roman" w:cs="Times New Roman"/>
          <w:color w:val="000000" w:themeColor="text1"/>
          <w:sz w:val="24"/>
          <w:szCs w:val="24"/>
          <w:highlight w:val="white"/>
          <w:lang w:val="en-US"/>
        </w:rPr>
        <w:t>”</w:t>
      </w:r>
      <w:r w:rsidRPr="00227466">
        <w:rPr>
          <w:rFonts w:ascii="Times New Roman" w:eastAsia="Times New Roman" w:hAnsi="Times New Roman" w:cs="Times New Roman"/>
          <w:color w:val="000000" w:themeColor="text1"/>
          <w:sz w:val="24"/>
          <w:szCs w:val="24"/>
          <w:lang w:val="en-US"/>
        </w:rPr>
        <w:t>;</w:t>
      </w:r>
    </w:p>
    <w:p w14:paraId="38A952D8" w14:textId="77777777" w:rsidR="00DE5C39" w:rsidRPr="00DE5C39" w:rsidRDefault="00DE5C39" w:rsidP="00DE5C39">
      <w:pPr>
        <w:pStyle w:val="ac"/>
        <w:spacing w:line="240" w:lineRule="auto"/>
        <w:ind w:left="1353"/>
        <w:jc w:val="both"/>
        <w:rPr>
          <w:rFonts w:ascii="Times New Roman" w:eastAsia="Times New Roman" w:hAnsi="Times New Roman" w:cs="Times New Roman"/>
          <w:b/>
          <w:bCs/>
          <w:sz w:val="24"/>
          <w:szCs w:val="24"/>
        </w:rPr>
      </w:pPr>
    </w:p>
    <w:p w14:paraId="28816FA0" w14:textId="2C879248" w:rsidR="00571249" w:rsidRPr="009F41D3" w:rsidRDefault="00387016">
      <w:pPr>
        <w:pStyle w:val="ac"/>
        <w:numPr>
          <w:ilvl w:val="0"/>
          <w:numId w:val="2"/>
        </w:numPr>
        <w:spacing w:line="240" w:lineRule="auto"/>
        <w:jc w:val="both"/>
        <w:rPr>
          <w:rFonts w:ascii="Times New Roman" w:eastAsia="Times New Roman" w:hAnsi="Times New Roman" w:cs="Times New Roman"/>
          <w:b/>
          <w:bCs/>
          <w:sz w:val="24"/>
          <w:szCs w:val="24"/>
        </w:rPr>
      </w:pPr>
      <w:r w:rsidRPr="009F41D3">
        <w:rPr>
          <w:rFonts w:ascii="Times New Roman" w:eastAsia="Times New Roman" w:hAnsi="Times New Roman" w:cs="Times New Roman"/>
          <w:sz w:val="24"/>
          <w:szCs w:val="24"/>
        </w:rPr>
        <w:t>La</w:t>
      </w:r>
      <w:r w:rsidRPr="009F41D3">
        <w:rPr>
          <w:rFonts w:ascii="Times New Roman" w:eastAsia="Times New Roman" w:hAnsi="Times New Roman" w:cs="Times New Roman"/>
          <w:b/>
          <w:bCs/>
          <w:sz w:val="24"/>
          <w:szCs w:val="24"/>
        </w:rPr>
        <w:t xml:space="preserve"> </w:t>
      </w:r>
      <w:r w:rsidRPr="009F41D3">
        <w:rPr>
          <w:rFonts w:ascii="Times New Roman" w:eastAsia="Times New Roman" w:hAnsi="Times New Roman" w:cs="Times New Roman"/>
          <w:sz w:val="24"/>
          <w:szCs w:val="24"/>
        </w:rPr>
        <w:t>Articolul 1</w:t>
      </w:r>
      <w:r w:rsidR="00FE4163">
        <w:rPr>
          <w:rFonts w:ascii="Times New Roman" w:eastAsia="Times New Roman" w:hAnsi="Times New Roman" w:cs="Times New Roman"/>
          <w:sz w:val="24"/>
          <w:szCs w:val="24"/>
        </w:rPr>
        <w:t>8</w:t>
      </w:r>
      <w:r w:rsidRPr="009F41D3">
        <w:rPr>
          <w:rFonts w:ascii="Times New Roman" w:eastAsia="Times New Roman" w:hAnsi="Times New Roman" w:cs="Times New Roman"/>
          <w:sz w:val="24"/>
          <w:szCs w:val="24"/>
        </w:rPr>
        <w:t>:</w:t>
      </w:r>
    </w:p>
    <w:p w14:paraId="5F77C0B3" w14:textId="09742CF6" w:rsidR="00FE4163" w:rsidRPr="00FE4163" w:rsidRDefault="00FE4163" w:rsidP="00227466">
      <w:pPr>
        <w:spacing w:line="240" w:lineRule="auto"/>
        <w:ind w:left="3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la </w:t>
      </w:r>
      <w:r w:rsidRPr="009F41D3">
        <w:rPr>
          <w:rFonts w:ascii="Times New Roman" w:eastAsia="Times New Roman" w:hAnsi="Times New Roman" w:cs="Times New Roman"/>
          <w:sz w:val="24"/>
          <w:szCs w:val="24"/>
        </w:rPr>
        <w:t xml:space="preserve">litera </w:t>
      </w:r>
      <w:r>
        <w:rPr>
          <w:rFonts w:ascii="Times New Roman" w:eastAsia="Times New Roman" w:hAnsi="Times New Roman" w:cs="Times New Roman"/>
          <w:sz w:val="24"/>
          <w:szCs w:val="24"/>
        </w:rPr>
        <w:t>a</w:t>
      </w:r>
      <w:r w:rsidRPr="009F41D3">
        <w:rPr>
          <w:rFonts w:ascii="Times New Roman" w:eastAsia="Times New Roman" w:hAnsi="Times New Roman" w:cs="Times New Roman"/>
          <w:sz w:val="24"/>
          <w:szCs w:val="24"/>
        </w:rPr>
        <w:t xml:space="preserve">) </w:t>
      </w:r>
      <w:r w:rsidRPr="00741BC1">
        <w:rPr>
          <w:rFonts w:ascii="Times New Roman" w:eastAsia="Times New Roman" w:hAnsi="Times New Roman" w:cs="Times New Roman"/>
          <w:sz w:val="24"/>
          <w:szCs w:val="24"/>
        </w:rPr>
        <w:t xml:space="preserve">după </w:t>
      </w:r>
      <w:r w:rsidRPr="009F41D3">
        <w:rPr>
          <w:rFonts w:ascii="Times New Roman" w:eastAsia="Times New Roman" w:hAnsi="Times New Roman" w:cs="Times New Roman"/>
          <w:sz w:val="24"/>
          <w:szCs w:val="24"/>
        </w:rPr>
        <w:t>cuv</w:t>
      </w:r>
      <w:r>
        <w:rPr>
          <w:rFonts w:ascii="Times New Roman" w:eastAsia="Times New Roman" w:hAnsi="Times New Roman" w:cs="Times New Roman"/>
          <w:sz w:val="24"/>
          <w:szCs w:val="24"/>
        </w:rPr>
        <w:t>â</w:t>
      </w:r>
      <w:r w:rsidRPr="009F41D3">
        <w:rPr>
          <w:rFonts w:ascii="Times New Roman" w:eastAsia="Times New Roman" w:hAnsi="Times New Roman" w:cs="Times New Roman"/>
          <w:sz w:val="24"/>
          <w:szCs w:val="24"/>
        </w:rPr>
        <w:t>nt</w:t>
      </w:r>
      <w:r>
        <w:rPr>
          <w:rFonts w:ascii="Times New Roman" w:eastAsia="Times New Roman" w:hAnsi="Times New Roman" w:cs="Times New Roman"/>
          <w:sz w:val="24"/>
          <w:szCs w:val="24"/>
        </w:rPr>
        <w:t>u</w:t>
      </w:r>
      <w:r w:rsidRPr="009F41D3">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 </w:t>
      </w:r>
      <w:r w:rsidRPr="00741BC1">
        <w:rPr>
          <w:rFonts w:ascii="Times New Roman" w:eastAsia="Times New Roman" w:hAnsi="Times New Roman" w:cs="Times New Roman"/>
          <w:sz w:val="24"/>
          <w:szCs w:val="24"/>
        </w:rPr>
        <w:t>”</w:t>
      </w:r>
      <w:r>
        <w:rPr>
          <w:rFonts w:ascii="Times New Roman" w:eastAsia="Times New Roman" w:hAnsi="Times New Roman" w:cs="Times New Roman"/>
          <w:sz w:val="24"/>
          <w:szCs w:val="24"/>
        </w:rPr>
        <w:t>normative</w:t>
      </w:r>
      <w:r w:rsidRPr="00741BC1">
        <w:rPr>
          <w:rFonts w:ascii="Times New Roman" w:eastAsia="Times New Roman" w:hAnsi="Times New Roman" w:cs="Times New Roman"/>
          <w:sz w:val="24"/>
          <w:szCs w:val="24"/>
        </w:rPr>
        <w:t>” se completează cu cuvintele ”</w:t>
      </w:r>
      <w:r w:rsidRPr="00FE4163">
        <w:rPr>
          <w:rFonts w:ascii="Times New Roman" w:hAnsi="Times New Roman" w:cs="Times New Roman"/>
          <w:color w:val="000000" w:themeColor="text1"/>
          <w:w w:val="105"/>
          <w:sz w:val="24"/>
          <w:szCs w:val="24"/>
        </w:rPr>
        <w:t>și documentelor de politici</w:t>
      </w:r>
      <w:r w:rsidRPr="00FE4163">
        <w:rPr>
          <w:rFonts w:ascii="Times New Roman" w:eastAsia="Times New Roman" w:hAnsi="Times New Roman" w:cs="Times New Roman"/>
          <w:color w:val="000000" w:themeColor="text1"/>
          <w:sz w:val="24"/>
          <w:szCs w:val="24"/>
        </w:rPr>
        <w:t>”;</w:t>
      </w:r>
    </w:p>
    <w:p w14:paraId="57BABFA0" w14:textId="77777777" w:rsidR="00FE4163" w:rsidRDefault="00FE4163" w:rsidP="00586336">
      <w:pPr>
        <w:shd w:val="clear" w:color="auto" w:fill="FFFFFF"/>
        <w:spacing w:line="240" w:lineRule="auto"/>
        <w:ind w:left="640" w:right="140"/>
        <w:jc w:val="both"/>
        <w:rPr>
          <w:rFonts w:ascii="Times New Roman" w:eastAsia="Times New Roman" w:hAnsi="Times New Roman" w:cs="Times New Roman"/>
          <w:sz w:val="24"/>
          <w:szCs w:val="24"/>
        </w:rPr>
      </w:pPr>
    </w:p>
    <w:p w14:paraId="7FE5B027" w14:textId="51A73BF5" w:rsidR="00FE4163" w:rsidRPr="005A3BAF" w:rsidRDefault="00FE4163" w:rsidP="00586336">
      <w:pPr>
        <w:spacing w:line="240" w:lineRule="auto"/>
        <w:ind w:left="3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se completează cu </w:t>
      </w:r>
      <w:r>
        <w:rPr>
          <w:rFonts w:ascii="Times New Roman" w:eastAsia="Times New Roman" w:hAnsi="Times New Roman" w:cs="Times New Roman"/>
          <w:sz w:val="24"/>
          <w:szCs w:val="24"/>
        </w:rPr>
        <w:t>literele</w:t>
      </w:r>
      <w:r w:rsidRPr="009F41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w:t>
      </w:r>
      <w:r w:rsidRPr="009F41D3">
        <w:rPr>
          <w:rFonts w:ascii="Times New Roman" w:eastAsia="Times New Roman" w:hAnsi="Times New Roman" w:cs="Times New Roman"/>
          <w:sz w:val="24"/>
          <w:szCs w:val="24"/>
        </w:rPr>
        <w:t>)</w:t>
      </w:r>
      <w:r w:rsidRPr="005A3BAF">
        <w:rPr>
          <w:rFonts w:ascii="Times New Roman" w:eastAsia="Times New Roman" w:hAnsi="Times New Roman" w:cs="Times New Roman"/>
          <w:sz w:val="24"/>
          <w:szCs w:val="24"/>
          <w:vertAlign w:val="superscript"/>
        </w:rPr>
        <w:t>1</w:t>
      </w:r>
      <w:r w:rsidRPr="009F41D3">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themeColor="text1"/>
          <w:sz w:val="24"/>
          <w:szCs w:val="24"/>
          <w:highlight w:val="white"/>
        </w:rPr>
        <w:t xml:space="preserve">- </w:t>
      </w:r>
      <w:r>
        <w:rPr>
          <w:rFonts w:ascii="Times New Roman" w:eastAsia="Times New Roman" w:hAnsi="Times New Roman" w:cs="Times New Roman"/>
          <w:sz w:val="24"/>
          <w:szCs w:val="24"/>
        </w:rPr>
        <w:t>b</w:t>
      </w:r>
      <w:r w:rsidRPr="009F41D3">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t>2</w:t>
      </w:r>
      <w:r w:rsidRPr="009F41D3">
        <w:rPr>
          <w:rFonts w:ascii="Times New Roman" w:eastAsia="Times New Roman" w:hAnsi="Times New Roman" w:cs="Times New Roman"/>
          <w:sz w:val="24"/>
          <w:szCs w:val="24"/>
        </w:rPr>
        <w:t xml:space="preserve"> </w:t>
      </w:r>
      <w:r w:rsidRPr="009F41D3">
        <w:rPr>
          <w:rFonts w:ascii="Times New Roman" w:eastAsia="Times New Roman" w:hAnsi="Times New Roman" w:cs="Times New Roman"/>
          <w:color w:val="000000" w:themeColor="text1"/>
          <w:sz w:val="24"/>
          <w:szCs w:val="24"/>
          <w:highlight w:val="white"/>
        </w:rPr>
        <w:t>cu următorul cuprins:</w:t>
      </w:r>
    </w:p>
    <w:p w14:paraId="29A3D303" w14:textId="274166FF" w:rsidR="00FE4163" w:rsidRPr="00FE4163" w:rsidRDefault="00FE4163" w:rsidP="00586336">
      <w:pPr>
        <w:spacing w:line="240" w:lineRule="auto"/>
        <w:ind w:firstLine="860"/>
        <w:jc w:val="both"/>
        <w:rPr>
          <w:rFonts w:ascii="Times New Roman" w:eastAsia="Times New Roman" w:hAnsi="Times New Roman" w:cs="Times New Roman"/>
          <w:color w:val="000000" w:themeColor="text1"/>
          <w:sz w:val="24"/>
          <w:szCs w:val="24"/>
        </w:rPr>
      </w:pPr>
      <w:r w:rsidRPr="00FE4163">
        <w:rPr>
          <w:rFonts w:ascii="Times New Roman" w:eastAsia="Times New Roman" w:hAnsi="Times New Roman" w:cs="Times New Roman"/>
          <w:color w:val="000000" w:themeColor="text1"/>
          <w:sz w:val="24"/>
          <w:szCs w:val="24"/>
          <w:lang w:val="en-US"/>
        </w:rPr>
        <w:t xml:space="preserve">” </w:t>
      </w:r>
      <w:r w:rsidRPr="00FE4163">
        <w:rPr>
          <w:rFonts w:ascii="Times New Roman" w:eastAsia="Times New Roman" w:hAnsi="Times New Roman" w:cs="Times New Roman"/>
          <w:color w:val="000000" w:themeColor="text1"/>
          <w:sz w:val="24"/>
          <w:szCs w:val="24"/>
        </w:rPr>
        <w:t>b)</w:t>
      </w:r>
      <w:r w:rsidRPr="00FE4163">
        <w:rPr>
          <w:rFonts w:ascii="Times New Roman" w:eastAsia="Times New Roman" w:hAnsi="Times New Roman" w:cs="Times New Roman"/>
          <w:color w:val="000000" w:themeColor="text1"/>
          <w:sz w:val="24"/>
          <w:szCs w:val="24"/>
          <w:vertAlign w:val="superscript"/>
        </w:rPr>
        <w:t>1</w:t>
      </w:r>
      <w:r w:rsidRPr="00FE4163">
        <w:rPr>
          <w:rFonts w:ascii="Times New Roman" w:hAnsi="Times New Roman" w:cs="Times New Roman"/>
          <w:color w:val="000000" w:themeColor="text1"/>
          <w:sz w:val="24"/>
          <w:szCs w:val="24"/>
        </w:rPr>
        <w:t xml:space="preserve"> </w:t>
      </w:r>
      <w:r w:rsidR="005938A4">
        <w:rPr>
          <w:rFonts w:ascii="Times New Roman" w:hAnsi="Times New Roman" w:cs="Times New Roman"/>
          <w:color w:val="000000" w:themeColor="text1"/>
          <w:sz w:val="24"/>
          <w:szCs w:val="24"/>
        </w:rPr>
        <w:t xml:space="preserve">asigură </w:t>
      </w:r>
      <w:r w:rsidRPr="00FE4163">
        <w:rPr>
          <w:rFonts w:ascii="Times New Roman" w:hAnsi="Times New Roman" w:cs="Times New Roman"/>
          <w:color w:val="000000" w:themeColor="text1"/>
          <w:sz w:val="24"/>
          <w:szCs w:val="24"/>
        </w:rPr>
        <w:t>implement</w:t>
      </w:r>
      <w:r w:rsidR="005938A4">
        <w:rPr>
          <w:rFonts w:ascii="Times New Roman" w:hAnsi="Times New Roman" w:cs="Times New Roman"/>
          <w:color w:val="000000" w:themeColor="text1"/>
          <w:sz w:val="24"/>
          <w:szCs w:val="24"/>
        </w:rPr>
        <w:t>area</w:t>
      </w:r>
      <w:r w:rsidRPr="00FE4163">
        <w:rPr>
          <w:rFonts w:ascii="Times New Roman" w:hAnsi="Times New Roman" w:cs="Times New Roman"/>
          <w:color w:val="000000" w:themeColor="text1"/>
          <w:sz w:val="24"/>
          <w:szCs w:val="24"/>
        </w:rPr>
        <w:t xml:space="preserve"> mecanismul</w:t>
      </w:r>
      <w:r w:rsidR="00937ED8">
        <w:rPr>
          <w:rFonts w:ascii="Times New Roman" w:hAnsi="Times New Roman" w:cs="Times New Roman"/>
          <w:color w:val="000000" w:themeColor="text1"/>
          <w:sz w:val="24"/>
          <w:szCs w:val="24"/>
        </w:rPr>
        <w:t>ui</w:t>
      </w:r>
      <w:r w:rsidRPr="00FE4163">
        <w:rPr>
          <w:rFonts w:ascii="Times New Roman" w:hAnsi="Times New Roman" w:cs="Times New Roman"/>
          <w:color w:val="000000" w:themeColor="text1"/>
          <w:sz w:val="24"/>
          <w:szCs w:val="24"/>
        </w:rPr>
        <w:t xml:space="preserve"> de comercializare a certificatelor de emisii de</w:t>
      </w:r>
      <w:r w:rsidR="009D184C">
        <w:rPr>
          <w:rFonts w:ascii="Times New Roman" w:hAnsi="Times New Roman" w:cs="Times New Roman"/>
          <w:color w:val="000000" w:themeColor="text1"/>
          <w:sz w:val="24"/>
          <w:szCs w:val="24"/>
        </w:rPr>
        <w:t xml:space="preserve"> GES</w:t>
      </w:r>
      <w:r w:rsidRPr="00FE4163">
        <w:rPr>
          <w:rFonts w:ascii="Times New Roman" w:hAnsi="Times New Roman" w:cs="Times New Roman"/>
          <w:color w:val="000000" w:themeColor="text1"/>
          <w:w w:val="105"/>
          <w:sz w:val="24"/>
          <w:szCs w:val="24"/>
        </w:rPr>
        <w:t>;</w:t>
      </w:r>
    </w:p>
    <w:p w14:paraId="774D9ECE" w14:textId="6493CC84" w:rsidR="00FE4163" w:rsidRPr="00937ED8" w:rsidRDefault="00FE4163" w:rsidP="00586336">
      <w:pPr>
        <w:spacing w:line="240" w:lineRule="auto"/>
        <w:ind w:firstLine="860"/>
        <w:jc w:val="both"/>
        <w:rPr>
          <w:rFonts w:ascii="Times New Roman" w:hAnsi="Times New Roman" w:cs="Times New Roman"/>
          <w:color w:val="000000" w:themeColor="text1"/>
          <w:sz w:val="24"/>
          <w:szCs w:val="24"/>
        </w:rPr>
      </w:pPr>
      <w:r w:rsidRPr="00937ED8">
        <w:rPr>
          <w:rFonts w:ascii="Times New Roman" w:hAnsi="Times New Roman" w:cs="Times New Roman"/>
          <w:color w:val="000000" w:themeColor="text1"/>
          <w:w w:val="105"/>
          <w:sz w:val="24"/>
          <w:szCs w:val="24"/>
        </w:rPr>
        <w:t>b)</w:t>
      </w:r>
      <w:r w:rsidRPr="00937ED8">
        <w:rPr>
          <w:rFonts w:ascii="Times New Roman" w:hAnsi="Times New Roman" w:cs="Times New Roman"/>
          <w:color w:val="000000" w:themeColor="text1"/>
          <w:w w:val="105"/>
          <w:sz w:val="24"/>
          <w:szCs w:val="24"/>
          <w:vertAlign w:val="superscript"/>
        </w:rPr>
        <w:t>2</w:t>
      </w:r>
      <w:r w:rsidRPr="00937ED8">
        <w:rPr>
          <w:rFonts w:ascii="Times New Roman" w:hAnsi="Times New Roman" w:cs="Times New Roman"/>
          <w:color w:val="000000" w:themeColor="text1"/>
          <w:sz w:val="24"/>
          <w:szCs w:val="24"/>
          <w:shd w:val="clear" w:color="auto" w:fill="FFFFFF"/>
        </w:rPr>
        <w:t>instituie și gestionează registru declaranților autorizați în cadrul MAFC</w:t>
      </w:r>
      <w:r w:rsidRPr="00937ED8">
        <w:rPr>
          <w:rFonts w:ascii="Times New Roman" w:hAnsi="Times New Roman" w:cs="Times New Roman"/>
          <w:color w:val="000000" w:themeColor="text1"/>
          <w:sz w:val="24"/>
          <w:szCs w:val="24"/>
        </w:rPr>
        <w:t>;</w:t>
      </w:r>
      <w:r w:rsidRPr="00937ED8">
        <w:rPr>
          <w:rFonts w:ascii="Times New Roman" w:eastAsia="Times New Roman" w:hAnsi="Times New Roman" w:cs="Times New Roman"/>
          <w:color w:val="000000" w:themeColor="text1"/>
          <w:sz w:val="24"/>
          <w:szCs w:val="24"/>
          <w:highlight w:val="white"/>
          <w:lang w:val="en-US"/>
        </w:rPr>
        <w:t>”</w:t>
      </w:r>
      <w:r w:rsidRPr="00937ED8">
        <w:rPr>
          <w:rFonts w:ascii="Times New Roman" w:eastAsia="Times New Roman" w:hAnsi="Times New Roman" w:cs="Times New Roman"/>
          <w:color w:val="000000" w:themeColor="text1"/>
          <w:sz w:val="24"/>
          <w:szCs w:val="24"/>
          <w:lang w:val="en-US"/>
        </w:rPr>
        <w:t>;</w:t>
      </w:r>
    </w:p>
    <w:p w14:paraId="31FD2297" w14:textId="77777777" w:rsidR="00FE4163" w:rsidRDefault="00FE4163" w:rsidP="00586336">
      <w:pPr>
        <w:shd w:val="clear" w:color="auto" w:fill="FFFFFF"/>
        <w:spacing w:line="240" w:lineRule="auto"/>
        <w:ind w:left="640" w:right="140"/>
        <w:jc w:val="both"/>
        <w:rPr>
          <w:rFonts w:ascii="Times New Roman" w:eastAsia="Times New Roman" w:hAnsi="Times New Roman" w:cs="Times New Roman"/>
          <w:sz w:val="24"/>
          <w:szCs w:val="24"/>
        </w:rPr>
      </w:pPr>
    </w:p>
    <w:p w14:paraId="7B4FB6A2" w14:textId="3C1E58D7" w:rsidR="00987545" w:rsidRDefault="00C10B66" w:rsidP="00586336">
      <w:pPr>
        <w:spacing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sidRPr="009F41D3">
        <w:rPr>
          <w:rFonts w:ascii="Times New Roman" w:eastAsia="Times New Roman" w:hAnsi="Times New Roman" w:cs="Times New Roman"/>
          <w:sz w:val="24"/>
          <w:szCs w:val="24"/>
        </w:rPr>
        <w:t xml:space="preserve">litera </w:t>
      </w:r>
      <w:r>
        <w:rPr>
          <w:rFonts w:ascii="Times New Roman" w:eastAsia="Times New Roman" w:hAnsi="Times New Roman" w:cs="Times New Roman"/>
          <w:sz w:val="24"/>
          <w:szCs w:val="24"/>
        </w:rPr>
        <w:t>c</w:t>
      </w:r>
      <w:r w:rsidRPr="009F41D3">
        <w:rPr>
          <w:rFonts w:ascii="Times New Roman" w:eastAsia="Times New Roman" w:hAnsi="Times New Roman" w:cs="Times New Roman"/>
          <w:sz w:val="24"/>
          <w:szCs w:val="24"/>
        </w:rPr>
        <w:t>)</w:t>
      </w:r>
      <w:r w:rsidR="00987545">
        <w:rPr>
          <w:rFonts w:ascii="Times New Roman" w:eastAsia="Times New Roman" w:hAnsi="Times New Roman" w:cs="Times New Roman"/>
          <w:sz w:val="24"/>
          <w:szCs w:val="24"/>
        </w:rPr>
        <w:t>:</w:t>
      </w:r>
      <w:r w:rsidRPr="009F41D3">
        <w:rPr>
          <w:rFonts w:ascii="Times New Roman" w:eastAsia="Times New Roman" w:hAnsi="Times New Roman" w:cs="Times New Roman"/>
          <w:sz w:val="24"/>
          <w:szCs w:val="24"/>
        </w:rPr>
        <w:t xml:space="preserve"> </w:t>
      </w:r>
    </w:p>
    <w:p w14:paraId="4A70DFA5" w14:textId="210C98D4" w:rsidR="00C10B66" w:rsidRPr="00FE4163" w:rsidRDefault="00C10B66" w:rsidP="00586336">
      <w:pPr>
        <w:spacing w:line="240" w:lineRule="auto"/>
        <w:ind w:left="340"/>
        <w:jc w:val="both"/>
        <w:rPr>
          <w:rFonts w:ascii="Times New Roman" w:eastAsia="Times New Roman" w:hAnsi="Times New Roman" w:cs="Times New Roman"/>
          <w:color w:val="000000" w:themeColor="text1"/>
          <w:sz w:val="24"/>
          <w:szCs w:val="24"/>
        </w:rPr>
      </w:pPr>
      <w:r w:rsidRPr="00741BC1">
        <w:rPr>
          <w:rFonts w:ascii="Times New Roman" w:eastAsia="Times New Roman" w:hAnsi="Times New Roman" w:cs="Times New Roman"/>
          <w:sz w:val="24"/>
          <w:szCs w:val="24"/>
        </w:rPr>
        <w:t xml:space="preserve">după </w:t>
      </w:r>
      <w:r w:rsidRPr="009F41D3">
        <w:rPr>
          <w:rFonts w:ascii="Times New Roman" w:eastAsia="Times New Roman" w:hAnsi="Times New Roman" w:cs="Times New Roman"/>
          <w:sz w:val="24"/>
          <w:szCs w:val="24"/>
        </w:rPr>
        <w:t>cuv</w:t>
      </w:r>
      <w:r>
        <w:rPr>
          <w:rFonts w:ascii="Times New Roman" w:eastAsia="Times New Roman" w:hAnsi="Times New Roman" w:cs="Times New Roman"/>
          <w:sz w:val="24"/>
          <w:szCs w:val="24"/>
        </w:rPr>
        <w:t>â</w:t>
      </w:r>
      <w:r w:rsidRPr="009F41D3">
        <w:rPr>
          <w:rFonts w:ascii="Times New Roman" w:eastAsia="Times New Roman" w:hAnsi="Times New Roman" w:cs="Times New Roman"/>
          <w:sz w:val="24"/>
          <w:szCs w:val="24"/>
        </w:rPr>
        <w:t>nt</w:t>
      </w:r>
      <w:r>
        <w:rPr>
          <w:rFonts w:ascii="Times New Roman" w:eastAsia="Times New Roman" w:hAnsi="Times New Roman" w:cs="Times New Roman"/>
          <w:sz w:val="24"/>
          <w:szCs w:val="24"/>
        </w:rPr>
        <w:t>u</w:t>
      </w:r>
      <w:r w:rsidRPr="009F41D3">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 </w:t>
      </w:r>
      <w:r w:rsidRPr="00741BC1">
        <w:rPr>
          <w:rFonts w:ascii="Times New Roman" w:eastAsia="Times New Roman" w:hAnsi="Times New Roman" w:cs="Times New Roman"/>
          <w:sz w:val="24"/>
          <w:szCs w:val="24"/>
        </w:rPr>
        <w:t>”</w:t>
      </w:r>
      <w:r>
        <w:rPr>
          <w:rFonts w:ascii="Times New Roman" w:eastAsia="Times New Roman" w:hAnsi="Times New Roman" w:cs="Times New Roman"/>
          <w:sz w:val="24"/>
          <w:szCs w:val="24"/>
        </w:rPr>
        <w:t>eliberează</w:t>
      </w:r>
      <w:r w:rsidRPr="00741BC1">
        <w:rPr>
          <w:rFonts w:ascii="Times New Roman" w:eastAsia="Times New Roman" w:hAnsi="Times New Roman" w:cs="Times New Roman"/>
          <w:sz w:val="24"/>
          <w:szCs w:val="24"/>
        </w:rPr>
        <w:t>” se completează cu cuvintele ”</w:t>
      </w:r>
      <w:r>
        <w:rPr>
          <w:rFonts w:ascii="Times New Roman" w:hAnsi="Times New Roman" w:cs="Times New Roman"/>
          <w:color w:val="000000" w:themeColor="text1"/>
          <w:w w:val="105"/>
          <w:sz w:val="24"/>
          <w:szCs w:val="24"/>
        </w:rPr>
        <w:t>sau actualizează</w:t>
      </w:r>
      <w:r w:rsidRPr="00FE4163">
        <w:rPr>
          <w:rFonts w:ascii="Times New Roman" w:eastAsia="Times New Roman" w:hAnsi="Times New Roman" w:cs="Times New Roman"/>
          <w:color w:val="000000" w:themeColor="text1"/>
          <w:sz w:val="24"/>
          <w:szCs w:val="24"/>
        </w:rPr>
        <w:t>”;</w:t>
      </w:r>
    </w:p>
    <w:p w14:paraId="0E7280F0" w14:textId="61D58645" w:rsidR="00987545" w:rsidRDefault="002D04BB" w:rsidP="00586336">
      <w:pPr>
        <w:spacing w:line="240" w:lineRule="auto"/>
        <w:ind w:left="340"/>
        <w:jc w:val="both"/>
        <w:rPr>
          <w:rFonts w:ascii="Times New Roman" w:hAnsi="Times New Roman" w:cs="Times New Roman"/>
          <w:w w:val="105"/>
          <w:sz w:val="24"/>
          <w:szCs w:val="24"/>
        </w:rPr>
      </w:pPr>
      <w:r w:rsidRPr="00741BC1">
        <w:rPr>
          <w:rFonts w:ascii="Times New Roman" w:eastAsia="Times New Roman" w:hAnsi="Times New Roman" w:cs="Times New Roman"/>
          <w:sz w:val="24"/>
          <w:szCs w:val="24"/>
        </w:rPr>
        <w:t xml:space="preserve">după </w:t>
      </w:r>
      <w:r w:rsidRPr="009F41D3">
        <w:rPr>
          <w:rFonts w:ascii="Times New Roman" w:eastAsia="Times New Roman" w:hAnsi="Times New Roman" w:cs="Times New Roman"/>
          <w:sz w:val="24"/>
          <w:szCs w:val="24"/>
        </w:rPr>
        <w:t>cuv</w:t>
      </w:r>
      <w:r>
        <w:rPr>
          <w:rFonts w:ascii="Times New Roman" w:eastAsia="Times New Roman" w:hAnsi="Times New Roman" w:cs="Times New Roman"/>
          <w:sz w:val="24"/>
          <w:szCs w:val="24"/>
        </w:rPr>
        <w:t xml:space="preserve">intele </w:t>
      </w:r>
      <w:r w:rsidRPr="002D04BB">
        <w:rPr>
          <w:rFonts w:ascii="Times New Roman" w:eastAsia="Times New Roman" w:hAnsi="Times New Roman" w:cs="Times New Roman"/>
          <w:sz w:val="24"/>
          <w:szCs w:val="24"/>
        </w:rPr>
        <w:t>”</w:t>
      </w:r>
      <w:r w:rsidRPr="002D04BB">
        <w:rPr>
          <w:rFonts w:ascii="Times New Roman" w:hAnsi="Times New Roman" w:cs="Times New Roman"/>
          <w:w w:val="105"/>
          <w:sz w:val="24"/>
          <w:szCs w:val="24"/>
        </w:rPr>
        <w:t>integrată de mediu</w:t>
      </w:r>
      <w:r w:rsidR="00987545" w:rsidRPr="00741BC1">
        <w:rPr>
          <w:rFonts w:ascii="Times New Roman" w:eastAsia="Times New Roman" w:hAnsi="Times New Roman" w:cs="Times New Roman"/>
          <w:sz w:val="24"/>
          <w:szCs w:val="24"/>
        </w:rPr>
        <w:t>”</w:t>
      </w:r>
      <w:r w:rsidRPr="002D04BB">
        <w:rPr>
          <w:rFonts w:ascii="Times New Roman" w:hAnsi="Times New Roman" w:cs="Times New Roman"/>
          <w:w w:val="105"/>
          <w:sz w:val="24"/>
          <w:szCs w:val="24"/>
        </w:rPr>
        <w:t xml:space="preserve"> </w:t>
      </w:r>
      <w:r w:rsidR="00987545" w:rsidRPr="009F41D3">
        <w:rPr>
          <w:rFonts w:ascii="Times New Roman" w:eastAsia="Times New Roman" w:hAnsi="Times New Roman" w:cs="Times New Roman"/>
          <w:sz w:val="24"/>
          <w:szCs w:val="24"/>
        </w:rPr>
        <w:t>cuv</w:t>
      </w:r>
      <w:r w:rsidR="00987545">
        <w:rPr>
          <w:rFonts w:ascii="Times New Roman" w:eastAsia="Times New Roman" w:hAnsi="Times New Roman" w:cs="Times New Roman"/>
          <w:sz w:val="24"/>
          <w:szCs w:val="24"/>
        </w:rPr>
        <w:t>â</w:t>
      </w:r>
      <w:r w:rsidR="00987545" w:rsidRPr="009F41D3">
        <w:rPr>
          <w:rFonts w:ascii="Times New Roman" w:eastAsia="Times New Roman" w:hAnsi="Times New Roman" w:cs="Times New Roman"/>
          <w:sz w:val="24"/>
          <w:szCs w:val="24"/>
        </w:rPr>
        <w:t>nt</w:t>
      </w:r>
      <w:r w:rsidR="00987545">
        <w:rPr>
          <w:rFonts w:ascii="Times New Roman" w:eastAsia="Times New Roman" w:hAnsi="Times New Roman" w:cs="Times New Roman"/>
          <w:sz w:val="24"/>
          <w:szCs w:val="24"/>
        </w:rPr>
        <w:t>u</w:t>
      </w:r>
      <w:r w:rsidR="00987545" w:rsidRPr="009F41D3">
        <w:rPr>
          <w:rFonts w:ascii="Times New Roman" w:eastAsia="Times New Roman" w:hAnsi="Times New Roman" w:cs="Times New Roman"/>
          <w:sz w:val="24"/>
          <w:szCs w:val="24"/>
        </w:rPr>
        <w:t>l</w:t>
      </w:r>
      <w:r w:rsidR="00987545">
        <w:rPr>
          <w:rFonts w:ascii="Times New Roman" w:eastAsia="Times New Roman" w:hAnsi="Times New Roman" w:cs="Times New Roman"/>
          <w:sz w:val="24"/>
          <w:szCs w:val="24"/>
        </w:rPr>
        <w:t xml:space="preserve"> </w:t>
      </w:r>
      <w:r w:rsidR="00987545" w:rsidRPr="00741BC1">
        <w:rPr>
          <w:rFonts w:ascii="Times New Roman" w:eastAsia="Times New Roman" w:hAnsi="Times New Roman" w:cs="Times New Roman"/>
          <w:sz w:val="24"/>
          <w:szCs w:val="24"/>
        </w:rPr>
        <w:t>”</w:t>
      </w:r>
      <w:r w:rsidR="00987545">
        <w:rPr>
          <w:rFonts w:ascii="Times New Roman" w:eastAsia="Times New Roman" w:hAnsi="Times New Roman" w:cs="Times New Roman"/>
          <w:sz w:val="24"/>
          <w:szCs w:val="24"/>
        </w:rPr>
        <w:t>sau</w:t>
      </w:r>
      <w:r w:rsidR="00987545" w:rsidRPr="00741BC1">
        <w:rPr>
          <w:rFonts w:ascii="Times New Roman" w:eastAsia="Times New Roman" w:hAnsi="Times New Roman" w:cs="Times New Roman"/>
          <w:sz w:val="24"/>
          <w:szCs w:val="24"/>
        </w:rPr>
        <w:t>”</w:t>
      </w:r>
      <w:r w:rsidR="00987545">
        <w:rPr>
          <w:rFonts w:ascii="Times New Roman" w:eastAsia="Times New Roman" w:hAnsi="Times New Roman" w:cs="Times New Roman"/>
          <w:sz w:val="24"/>
          <w:szCs w:val="24"/>
        </w:rPr>
        <w:t xml:space="preserve"> se exclude;</w:t>
      </w:r>
    </w:p>
    <w:p w14:paraId="1AAB13D3" w14:textId="51C3DBD6" w:rsidR="00987545" w:rsidRPr="00FE4163" w:rsidRDefault="00987545" w:rsidP="00987545">
      <w:pPr>
        <w:spacing w:line="240" w:lineRule="auto"/>
        <w:ind w:left="340"/>
        <w:jc w:val="both"/>
        <w:rPr>
          <w:rFonts w:ascii="Times New Roman" w:eastAsia="Times New Roman" w:hAnsi="Times New Roman" w:cs="Times New Roman"/>
          <w:color w:val="000000" w:themeColor="text1"/>
          <w:sz w:val="24"/>
          <w:szCs w:val="24"/>
        </w:rPr>
      </w:pPr>
      <w:r w:rsidRPr="00741BC1">
        <w:rPr>
          <w:rFonts w:ascii="Times New Roman" w:eastAsia="Times New Roman" w:hAnsi="Times New Roman" w:cs="Times New Roman"/>
          <w:sz w:val="24"/>
          <w:szCs w:val="24"/>
        </w:rPr>
        <w:t xml:space="preserve">după </w:t>
      </w:r>
      <w:r w:rsidRPr="009F41D3">
        <w:rPr>
          <w:rFonts w:ascii="Times New Roman" w:eastAsia="Times New Roman" w:hAnsi="Times New Roman" w:cs="Times New Roman"/>
          <w:sz w:val="24"/>
          <w:szCs w:val="24"/>
        </w:rPr>
        <w:t>cuv</w:t>
      </w:r>
      <w:r>
        <w:rPr>
          <w:rFonts w:ascii="Times New Roman" w:eastAsia="Times New Roman" w:hAnsi="Times New Roman" w:cs="Times New Roman"/>
          <w:sz w:val="24"/>
          <w:szCs w:val="24"/>
        </w:rPr>
        <w:t>intele</w:t>
      </w:r>
      <w:r w:rsidRPr="00741BC1">
        <w:rPr>
          <w:rFonts w:ascii="Times New Roman" w:eastAsia="Times New Roman" w:hAnsi="Times New Roman" w:cs="Times New Roman"/>
          <w:sz w:val="24"/>
          <w:szCs w:val="24"/>
        </w:rPr>
        <w:t>”</w:t>
      </w:r>
      <w:r w:rsidRPr="00987545">
        <w:rPr>
          <w:rFonts w:ascii="Times New Roman" w:hAnsi="Times New Roman" w:cs="Times New Roman"/>
          <w:spacing w:val="9"/>
          <w:w w:val="105"/>
          <w:sz w:val="24"/>
          <w:szCs w:val="24"/>
        </w:rPr>
        <w:t xml:space="preserve"> </w:t>
      </w:r>
      <w:r w:rsidRPr="002D04BB">
        <w:rPr>
          <w:rFonts w:ascii="Times New Roman" w:hAnsi="Times New Roman" w:cs="Times New Roman"/>
          <w:spacing w:val="9"/>
          <w:w w:val="105"/>
          <w:sz w:val="24"/>
          <w:szCs w:val="24"/>
        </w:rPr>
        <w:t xml:space="preserve">autorizația </w:t>
      </w:r>
      <w:r w:rsidRPr="002D04BB">
        <w:rPr>
          <w:rFonts w:ascii="Times New Roman" w:hAnsi="Times New Roman" w:cs="Times New Roman"/>
          <w:w w:val="105"/>
          <w:sz w:val="24"/>
          <w:szCs w:val="24"/>
        </w:rPr>
        <w:t>de mediu</w:t>
      </w:r>
      <w:r w:rsidRPr="00741BC1">
        <w:rPr>
          <w:rFonts w:ascii="Times New Roman" w:eastAsia="Times New Roman" w:hAnsi="Times New Roman" w:cs="Times New Roman"/>
          <w:sz w:val="24"/>
          <w:szCs w:val="24"/>
        </w:rPr>
        <w:t>” se completează cu cuvintele ”</w:t>
      </w:r>
      <w:r>
        <w:rPr>
          <w:rFonts w:ascii="Times New Roman" w:hAnsi="Times New Roman" w:cs="Times New Roman"/>
          <w:color w:val="000000" w:themeColor="text1"/>
          <w:w w:val="105"/>
          <w:sz w:val="24"/>
          <w:szCs w:val="24"/>
        </w:rPr>
        <w:t>sau autorizația de GES</w:t>
      </w:r>
      <w:r w:rsidRPr="00FE4163">
        <w:rPr>
          <w:rFonts w:ascii="Times New Roman" w:eastAsia="Times New Roman" w:hAnsi="Times New Roman" w:cs="Times New Roman"/>
          <w:color w:val="000000" w:themeColor="text1"/>
          <w:sz w:val="24"/>
          <w:szCs w:val="24"/>
        </w:rPr>
        <w:t>”;</w:t>
      </w:r>
    </w:p>
    <w:p w14:paraId="49AA2094" w14:textId="578CE3A0" w:rsidR="002D04BB" w:rsidRPr="00FE4163" w:rsidRDefault="002D04BB" w:rsidP="00586336">
      <w:pPr>
        <w:spacing w:line="240" w:lineRule="auto"/>
        <w:ind w:left="340"/>
        <w:jc w:val="both"/>
        <w:rPr>
          <w:rFonts w:ascii="Times New Roman" w:eastAsia="Times New Roman" w:hAnsi="Times New Roman" w:cs="Times New Roman"/>
          <w:color w:val="000000" w:themeColor="text1"/>
          <w:sz w:val="24"/>
          <w:szCs w:val="24"/>
        </w:rPr>
      </w:pPr>
      <w:r w:rsidRPr="00741BC1">
        <w:rPr>
          <w:rFonts w:ascii="Times New Roman" w:eastAsia="Times New Roman" w:hAnsi="Times New Roman" w:cs="Times New Roman"/>
          <w:sz w:val="24"/>
          <w:szCs w:val="24"/>
        </w:rPr>
        <w:t xml:space="preserve">după </w:t>
      </w:r>
      <w:r w:rsidRPr="009F41D3">
        <w:rPr>
          <w:rFonts w:ascii="Times New Roman" w:eastAsia="Times New Roman" w:hAnsi="Times New Roman" w:cs="Times New Roman"/>
          <w:sz w:val="24"/>
          <w:szCs w:val="24"/>
        </w:rPr>
        <w:t>cuv</w:t>
      </w:r>
      <w:r>
        <w:rPr>
          <w:rFonts w:ascii="Times New Roman" w:eastAsia="Times New Roman" w:hAnsi="Times New Roman" w:cs="Times New Roman"/>
          <w:sz w:val="24"/>
          <w:szCs w:val="24"/>
        </w:rPr>
        <w:t>intele</w:t>
      </w:r>
      <w:r w:rsidRPr="00741BC1">
        <w:rPr>
          <w:rFonts w:ascii="Times New Roman" w:eastAsia="Times New Roman" w:hAnsi="Times New Roman" w:cs="Times New Roman"/>
          <w:sz w:val="24"/>
          <w:szCs w:val="24"/>
        </w:rPr>
        <w:t>”</w:t>
      </w:r>
      <w:r>
        <w:rPr>
          <w:rFonts w:ascii="Times New Roman" w:eastAsia="Times New Roman" w:hAnsi="Times New Roman" w:cs="Times New Roman"/>
          <w:sz w:val="24"/>
          <w:szCs w:val="24"/>
        </w:rPr>
        <w:t>specificate în</w:t>
      </w:r>
      <w:r w:rsidRPr="00741BC1">
        <w:rPr>
          <w:rFonts w:ascii="Times New Roman" w:eastAsia="Times New Roman" w:hAnsi="Times New Roman" w:cs="Times New Roman"/>
          <w:sz w:val="24"/>
          <w:szCs w:val="24"/>
        </w:rPr>
        <w:t>” se completează cu cuvintele ”</w:t>
      </w:r>
      <w:r>
        <w:rPr>
          <w:rFonts w:ascii="Times New Roman" w:hAnsi="Times New Roman" w:cs="Times New Roman"/>
          <w:color w:val="000000" w:themeColor="text1"/>
          <w:w w:val="105"/>
          <w:sz w:val="24"/>
          <w:szCs w:val="24"/>
        </w:rPr>
        <w:t>secțiunea I din</w:t>
      </w:r>
      <w:r w:rsidRPr="00FE4163">
        <w:rPr>
          <w:rFonts w:ascii="Times New Roman" w:eastAsia="Times New Roman" w:hAnsi="Times New Roman" w:cs="Times New Roman"/>
          <w:color w:val="000000" w:themeColor="text1"/>
          <w:sz w:val="24"/>
          <w:szCs w:val="24"/>
        </w:rPr>
        <w:t>”;</w:t>
      </w:r>
    </w:p>
    <w:p w14:paraId="410EE736" w14:textId="77777777" w:rsidR="002D04BB" w:rsidRDefault="002D04BB" w:rsidP="00586336">
      <w:pPr>
        <w:spacing w:line="240" w:lineRule="auto"/>
        <w:ind w:left="340"/>
        <w:jc w:val="both"/>
        <w:rPr>
          <w:rFonts w:ascii="Times New Roman" w:eastAsia="Times New Roman" w:hAnsi="Times New Roman" w:cs="Times New Roman"/>
          <w:color w:val="000000" w:themeColor="text1"/>
          <w:sz w:val="24"/>
          <w:szCs w:val="24"/>
        </w:rPr>
      </w:pPr>
    </w:p>
    <w:p w14:paraId="2D33D565" w14:textId="5D297F40" w:rsidR="002D04BB" w:rsidRPr="005A3BAF" w:rsidRDefault="002D04BB" w:rsidP="00586336">
      <w:pPr>
        <w:spacing w:line="240" w:lineRule="auto"/>
        <w:ind w:left="3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se completează cu </w:t>
      </w:r>
      <w:r>
        <w:rPr>
          <w:rFonts w:ascii="Times New Roman" w:eastAsia="Times New Roman" w:hAnsi="Times New Roman" w:cs="Times New Roman"/>
          <w:sz w:val="24"/>
          <w:szCs w:val="24"/>
        </w:rPr>
        <w:t>litera</w:t>
      </w:r>
      <w:r w:rsidRPr="009F41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w:t>
      </w:r>
      <w:r w:rsidRPr="009F41D3">
        <w:rPr>
          <w:rFonts w:ascii="Times New Roman" w:eastAsia="Times New Roman" w:hAnsi="Times New Roman" w:cs="Times New Roman"/>
          <w:sz w:val="24"/>
          <w:szCs w:val="24"/>
        </w:rPr>
        <w:t>)</w:t>
      </w:r>
      <w:r w:rsidRPr="005A3BAF">
        <w:rPr>
          <w:rFonts w:ascii="Times New Roman" w:eastAsia="Times New Roman" w:hAnsi="Times New Roman" w:cs="Times New Roman"/>
          <w:sz w:val="24"/>
          <w:szCs w:val="24"/>
          <w:vertAlign w:val="superscript"/>
        </w:rPr>
        <w:t>1</w:t>
      </w:r>
      <w:r w:rsidRPr="009F41D3">
        <w:rPr>
          <w:rFonts w:ascii="Times New Roman" w:eastAsia="Times New Roman" w:hAnsi="Times New Roman" w:cs="Times New Roman"/>
          <w:sz w:val="24"/>
          <w:szCs w:val="24"/>
        </w:rPr>
        <w:t xml:space="preserve"> </w:t>
      </w:r>
      <w:r w:rsidRPr="009F41D3">
        <w:rPr>
          <w:rFonts w:ascii="Times New Roman" w:eastAsia="Times New Roman" w:hAnsi="Times New Roman" w:cs="Times New Roman"/>
          <w:color w:val="000000" w:themeColor="text1"/>
          <w:sz w:val="24"/>
          <w:szCs w:val="24"/>
          <w:highlight w:val="white"/>
        </w:rPr>
        <w:t>cu următorul cuprins:</w:t>
      </w:r>
    </w:p>
    <w:p w14:paraId="48EED8D8" w14:textId="66C2DE1A" w:rsidR="002D04BB" w:rsidRPr="002D04BB" w:rsidRDefault="002D04BB" w:rsidP="00586336">
      <w:pPr>
        <w:spacing w:line="240" w:lineRule="auto"/>
        <w:ind w:firstLine="860"/>
        <w:jc w:val="both"/>
        <w:rPr>
          <w:rFonts w:ascii="Times New Roman" w:hAnsi="Times New Roman" w:cs="Times New Roman"/>
          <w:color w:val="000000" w:themeColor="text1"/>
          <w:sz w:val="24"/>
          <w:szCs w:val="24"/>
        </w:rPr>
      </w:pPr>
      <w:r w:rsidRPr="00FE4163">
        <w:rPr>
          <w:rFonts w:ascii="Times New Roman" w:eastAsia="Times New Roman" w:hAnsi="Times New Roman" w:cs="Times New Roman"/>
          <w:color w:val="000000" w:themeColor="text1"/>
          <w:sz w:val="24"/>
          <w:szCs w:val="24"/>
          <w:lang w:val="en-US"/>
        </w:rPr>
        <w:t>”</w:t>
      </w:r>
      <w:r w:rsidRPr="002D04BB">
        <w:rPr>
          <w:rFonts w:ascii="Times New Roman" w:eastAsia="Times New Roman" w:hAnsi="Times New Roman" w:cs="Times New Roman"/>
          <w:color w:val="000000" w:themeColor="text1"/>
          <w:sz w:val="24"/>
          <w:szCs w:val="24"/>
        </w:rPr>
        <w:t>c)</w:t>
      </w:r>
      <w:r w:rsidRPr="002D04BB">
        <w:rPr>
          <w:rFonts w:ascii="Times New Roman" w:eastAsia="Times New Roman" w:hAnsi="Times New Roman" w:cs="Times New Roman"/>
          <w:color w:val="000000" w:themeColor="text1"/>
          <w:sz w:val="24"/>
          <w:szCs w:val="24"/>
          <w:vertAlign w:val="superscript"/>
        </w:rPr>
        <w:t>1</w:t>
      </w:r>
      <w:r w:rsidRPr="002D04BB">
        <w:rPr>
          <w:rFonts w:ascii="Times New Roman" w:hAnsi="Times New Roman" w:cs="Times New Roman"/>
          <w:w w:val="105"/>
          <w:sz w:val="24"/>
          <w:szCs w:val="24"/>
        </w:rPr>
        <w:t xml:space="preserve">eliberează sau actualizează </w:t>
      </w:r>
      <w:r w:rsidRPr="002D04BB">
        <w:rPr>
          <w:rFonts w:ascii="Times New Roman" w:hAnsi="Times New Roman" w:cs="Times New Roman"/>
          <w:spacing w:val="9"/>
          <w:w w:val="105"/>
          <w:sz w:val="24"/>
          <w:szCs w:val="24"/>
        </w:rPr>
        <w:t>autorizația de GES</w:t>
      </w:r>
      <w:r w:rsidRPr="002D04BB">
        <w:rPr>
          <w:rFonts w:ascii="Times New Roman" w:hAnsi="Times New Roman" w:cs="Times New Roman"/>
          <w:spacing w:val="10"/>
          <w:w w:val="105"/>
          <w:sz w:val="24"/>
          <w:szCs w:val="24"/>
        </w:rPr>
        <w:t xml:space="preserve"> pentru </w:t>
      </w:r>
      <w:r w:rsidRPr="002D04BB">
        <w:rPr>
          <w:rFonts w:ascii="Times New Roman" w:hAnsi="Times New Roman" w:cs="Times New Roman"/>
          <w:w w:val="105"/>
          <w:sz w:val="24"/>
          <w:szCs w:val="24"/>
        </w:rPr>
        <w:t xml:space="preserve">activitățile specificate în secțiunea IV din anexa nr. 1, </w:t>
      </w:r>
      <w:r w:rsidR="009D184C">
        <w:rPr>
          <w:rFonts w:ascii="Times New Roman" w:hAnsi="Times New Roman" w:cs="Times New Roman"/>
          <w:w w:val="105"/>
          <w:sz w:val="24"/>
          <w:szCs w:val="24"/>
        </w:rPr>
        <w:t>în cazul în care constată</w:t>
      </w:r>
      <w:r w:rsidRPr="002D04BB">
        <w:rPr>
          <w:rFonts w:ascii="Times New Roman" w:hAnsi="Times New Roman" w:cs="Times New Roman"/>
          <w:w w:val="105"/>
          <w:sz w:val="24"/>
          <w:szCs w:val="24"/>
        </w:rPr>
        <w:t xml:space="preserve"> că entitatea reglementată poate monitoriza și raporta emisiile aferente cantităților de combustibili eliberați pentru consum</w:t>
      </w:r>
      <w:r w:rsidRPr="002D04BB">
        <w:rPr>
          <w:rFonts w:ascii="Times New Roman" w:hAnsi="Times New Roman" w:cs="Times New Roman"/>
          <w:color w:val="000000" w:themeColor="text1"/>
          <w:sz w:val="24"/>
          <w:szCs w:val="24"/>
        </w:rPr>
        <w:t>;</w:t>
      </w:r>
      <w:r w:rsidRPr="002D04BB">
        <w:rPr>
          <w:rFonts w:ascii="Times New Roman" w:eastAsia="Times New Roman" w:hAnsi="Times New Roman" w:cs="Times New Roman"/>
          <w:color w:val="000000" w:themeColor="text1"/>
          <w:sz w:val="24"/>
          <w:szCs w:val="24"/>
          <w:highlight w:val="white"/>
          <w:lang w:val="en-US"/>
        </w:rPr>
        <w:t>”</w:t>
      </w:r>
      <w:r w:rsidRPr="002D04BB">
        <w:rPr>
          <w:rFonts w:ascii="Times New Roman" w:eastAsia="Times New Roman" w:hAnsi="Times New Roman" w:cs="Times New Roman"/>
          <w:color w:val="000000" w:themeColor="text1"/>
          <w:sz w:val="24"/>
          <w:szCs w:val="24"/>
          <w:lang w:val="en-US"/>
        </w:rPr>
        <w:t>;</w:t>
      </w:r>
    </w:p>
    <w:p w14:paraId="201244D6" w14:textId="77777777" w:rsidR="002D04BB" w:rsidRDefault="002D04BB" w:rsidP="00586336">
      <w:pPr>
        <w:spacing w:line="240" w:lineRule="auto"/>
        <w:ind w:left="340"/>
        <w:jc w:val="both"/>
        <w:rPr>
          <w:rFonts w:ascii="Times New Roman" w:eastAsia="Times New Roman" w:hAnsi="Times New Roman" w:cs="Times New Roman"/>
          <w:color w:val="000000" w:themeColor="text1"/>
          <w:sz w:val="24"/>
          <w:szCs w:val="24"/>
        </w:rPr>
      </w:pPr>
    </w:p>
    <w:p w14:paraId="57B58A97" w14:textId="6A74742C" w:rsidR="00281EE0" w:rsidRDefault="00281EE0" w:rsidP="00586336">
      <w:pPr>
        <w:shd w:val="clear" w:color="auto" w:fill="FFFFFF"/>
        <w:spacing w:line="240" w:lineRule="auto"/>
        <w:ind w:left="340"/>
        <w:jc w:val="both"/>
        <w:rPr>
          <w:rFonts w:ascii="Times New Roman" w:eastAsia="Times New Roman" w:hAnsi="Times New Roman" w:cs="Times New Roman"/>
          <w:sz w:val="24"/>
          <w:szCs w:val="24"/>
        </w:rPr>
      </w:pPr>
      <w:r w:rsidRPr="00450FBF">
        <w:rPr>
          <w:rFonts w:ascii="Times New Roman" w:eastAsia="Times New Roman" w:hAnsi="Times New Roman" w:cs="Times New Roman"/>
          <w:sz w:val="24"/>
          <w:szCs w:val="24"/>
        </w:rPr>
        <w:t xml:space="preserve">litera </w:t>
      </w:r>
      <w:r>
        <w:rPr>
          <w:rFonts w:ascii="Times New Roman" w:eastAsia="Times New Roman" w:hAnsi="Times New Roman" w:cs="Times New Roman"/>
          <w:sz w:val="24"/>
          <w:szCs w:val="24"/>
        </w:rPr>
        <w:t>d</w:t>
      </w:r>
      <w:r w:rsidRPr="00450FBF">
        <w:rPr>
          <w:rFonts w:ascii="Times New Roman" w:eastAsia="Times New Roman" w:hAnsi="Times New Roman" w:cs="Times New Roman"/>
          <w:sz w:val="24"/>
          <w:szCs w:val="24"/>
        </w:rPr>
        <w:t>) va</w:t>
      </w:r>
      <w:r w:rsidRPr="00450FBF">
        <w:rPr>
          <w:rFonts w:ascii="Times New Roman" w:eastAsia="Times New Roman" w:hAnsi="Times New Roman" w:cs="Times New Roman"/>
          <w:i/>
          <w:iCs/>
          <w:sz w:val="24"/>
          <w:szCs w:val="24"/>
        </w:rPr>
        <w:t xml:space="preserve"> </w:t>
      </w:r>
      <w:r w:rsidRPr="00450FBF">
        <w:rPr>
          <w:rFonts w:ascii="Times New Roman" w:eastAsia="Times New Roman" w:hAnsi="Times New Roman" w:cs="Times New Roman"/>
          <w:sz w:val="24"/>
          <w:szCs w:val="24"/>
        </w:rPr>
        <w:t>avea următorul cuprins:</w:t>
      </w:r>
    </w:p>
    <w:p w14:paraId="6A929786" w14:textId="214E0812" w:rsidR="00281EE0" w:rsidRPr="00281EE0" w:rsidRDefault="00281EE0" w:rsidP="00586336">
      <w:pPr>
        <w:spacing w:line="240" w:lineRule="auto"/>
        <w:ind w:firstLine="860"/>
        <w:jc w:val="both"/>
        <w:rPr>
          <w:rFonts w:ascii="Times New Roman" w:eastAsia="Times New Roman" w:hAnsi="Times New Roman" w:cs="Times New Roman"/>
          <w:color w:val="000000" w:themeColor="text1"/>
          <w:sz w:val="24"/>
          <w:szCs w:val="24"/>
        </w:rPr>
      </w:pPr>
      <w:r w:rsidRPr="00281EE0">
        <w:rPr>
          <w:rFonts w:ascii="Times New Roman" w:eastAsia="Times New Roman" w:hAnsi="Times New Roman" w:cs="Times New Roman"/>
          <w:color w:val="000000" w:themeColor="text1"/>
          <w:sz w:val="24"/>
          <w:szCs w:val="24"/>
          <w:lang w:val="en-US"/>
        </w:rPr>
        <w:t xml:space="preserve">” </w:t>
      </w:r>
      <w:r w:rsidRPr="00281EE0">
        <w:rPr>
          <w:rFonts w:ascii="Times New Roman" w:eastAsia="Times New Roman" w:hAnsi="Times New Roman" w:cs="Times New Roman"/>
          <w:color w:val="000000" w:themeColor="text1"/>
          <w:sz w:val="24"/>
          <w:szCs w:val="24"/>
        </w:rPr>
        <w:t>d</w:t>
      </w:r>
      <w:r w:rsidRPr="003A3956">
        <w:rPr>
          <w:rFonts w:ascii="Times New Roman" w:hAnsi="Times New Roman" w:cs="Times New Roman"/>
          <w:sz w:val="24"/>
          <w:szCs w:val="24"/>
        </w:rPr>
        <w:t>) actualizează formatul</w:t>
      </w:r>
      <w:r w:rsidRPr="00281EE0">
        <w:rPr>
          <w:rFonts w:ascii="Times New Roman" w:hAnsi="Times New Roman" w:cs="Times New Roman"/>
          <w:spacing w:val="29"/>
          <w:w w:val="105"/>
          <w:sz w:val="24"/>
          <w:szCs w:val="24"/>
        </w:rPr>
        <w:t xml:space="preserve"> </w:t>
      </w:r>
      <w:r w:rsidRPr="00281EE0">
        <w:rPr>
          <w:rFonts w:ascii="Times New Roman" w:hAnsi="Times New Roman" w:cs="Times New Roman"/>
          <w:w w:val="105"/>
          <w:sz w:val="24"/>
          <w:szCs w:val="24"/>
        </w:rPr>
        <w:t>planului</w:t>
      </w:r>
      <w:r w:rsidRPr="00281EE0">
        <w:rPr>
          <w:rFonts w:ascii="Times New Roman" w:hAnsi="Times New Roman" w:cs="Times New Roman"/>
          <w:spacing w:val="29"/>
          <w:w w:val="105"/>
          <w:sz w:val="24"/>
          <w:szCs w:val="24"/>
        </w:rPr>
        <w:t xml:space="preserve"> </w:t>
      </w:r>
      <w:r w:rsidRPr="00281EE0">
        <w:rPr>
          <w:rFonts w:ascii="Times New Roman" w:hAnsi="Times New Roman" w:cs="Times New Roman"/>
          <w:w w:val="105"/>
          <w:sz w:val="24"/>
          <w:szCs w:val="24"/>
        </w:rPr>
        <w:t>de</w:t>
      </w:r>
      <w:r w:rsidRPr="00281EE0">
        <w:rPr>
          <w:rFonts w:ascii="Times New Roman" w:hAnsi="Times New Roman" w:cs="Times New Roman"/>
          <w:spacing w:val="29"/>
          <w:w w:val="105"/>
          <w:sz w:val="24"/>
          <w:szCs w:val="24"/>
        </w:rPr>
        <w:t xml:space="preserve"> </w:t>
      </w:r>
      <w:r w:rsidRPr="00281EE0">
        <w:rPr>
          <w:rFonts w:ascii="Times New Roman" w:hAnsi="Times New Roman" w:cs="Times New Roman"/>
          <w:w w:val="105"/>
          <w:sz w:val="24"/>
          <w:szCs w:val="24"/>
        </w:rPr>
        <w:t xml:space="preserve">monitorizare </w:t>
      </w:r>
      <w:proofErr w:type="gramStart"/>
      <w:r w:rsidRPr="00281EE0">
        <w:rPr>
          <w:rFonts w:ascii="Times New Roman" w:hAnsi="Times New Roman" w:cs="Times New Roman"/>
          <w:w w:val="105"/>
          <w:sz w:val="24"/>
          <w:szCs w:val="24"/>
        </w:rPr>
        <w:t>a</w:t>
      </w:r>
      <w:proofErr w:type="gramEnd"/>
      <w:r w:rsidRPr="00281EE0">
        <w:rPr>
          <w:rFonts w:ascii="Times New Roman" w:hAnsi="Times New Roman" w:cs="Times New Roman"/>
          <w:spacing w:val="29"/>
          <w:w w:val="105"/>
          <w:sz w:val="24"/>
          <w:szCs w:val="24"/>
        </w:rPr>
        <w:t xml:space="preserve"> </w:t>
      </w:r>
      <w:r w:rsidRPr="00281EE0">
        <w:rPr>
          <w:rFonts w:ascii="Times New Roman" w:hAnsi="Times New Roman" w:cs="Times New Roman"/>
          <w:w w:val="105"/>
          <w:sz w:val="24"/>
          <w:szCs w:val="24"/>
        </w:rPr>
        <w:t>emisiilor</w:t>
      </w:r>
      <w:r w:rsidRPr="00281EE0">
        <w:rPr>
          <w:rFonts w:ascii="Times New Roman" w:hAnsi="Times New Roman" w:cs="Times New Roman"/>
          <w:spacing w:val="29"/>
          <w:w w:val="105"/>
          <w:sz w:val="24"/>
          <w:szCs w:val="24"/>
        </w:rPr>
        <w:t xml:space="preserve"> </w:t>
      </w:r>
      <w:r w:rsidRPr="00281EE0">
        <w:rPr>
          <w:rFonts w:ascii="Times New Roman" w:hAnsi="Times New Roman" w:cs="Times New Roman"/>
          <w:w w:val="105"/>
          <w:sz w:val="24"/>
          <w:szCs w:val="24"/>
        </w:rPr>
        <w:t>de</w:t>
      </w:r>
      <w:r w:rsidRPr="00281EE0">
        <w:rPr>
          <w:rFonts w:ascii="Times New Roman" w:hAnsi="Times New Roman" w:cs="Times New Roman"/>
          <w:spacing w:val="29"/>
          <w:w w:val="105"/>
          <w:sz w:val="24"/>
          <w:szCs w:val="24"/>
        </w:rPr>
        <w:t xml:space="preserve"> </w:t>
      </w:r>
      <w:r w:rsidRPr="00281EE0">
        <w:rPr>
          <w:rFonts w:ascii="Times New Roman" w:hAnsi="Times New Roman" w:cs="Times New Roman"/>
          <w:w w:val="105"/>
          <w:sz w:val="24"/>
          <w:szCs w:val="24"/>
        </w:rPr>
        <w:t>gaze</w:t>
      </w:r>
      <w:r w:rsidRPr="00281EE0">
        <w:rPr>
          <w:rFonts w:ascii="Times New Roman" w:hAnsi="Times New Roman" w:cs="Times New Roman"/>
          <w:spacing w:val="29"/>
          <w:w w:val="105"/>
          <w:sz w:val="24"/>
          <w:szCs w:val="24"/>
        </w:rPr>
        <w:t xml:space="preserve"> </w:t>
      </w:r>
      <w:r w:rsidRPr="00281EE0">
        <w:rPr>
          <w:rFonts w:ascii="Times New Roman" w:hAnsi="Times New Roman" w:cs="Times New Roman"/>
          <w:w w:val="105"/>
          <w:sz w:val="24"/>
          <w:szCs w:val="24"/>
        </w:rPr>
        <w:t>cu</w:t>
      </w:r>
      <w:r w:rsidRPr="00281EE0">
        <w:rPr>
          <w:rFonts w:ascii="Times New Roman" w:hAnsi="Times New Roman" w:cs="Times New Roman"/>
          <w:spacing w:val="29"/>
          <w:w w:val="105"/>
          <w:sz w:val="24"/>
          <w:szCs w:val="24"/>
        </w:rPr>
        <w:t xml:space="preserve"> </w:t>
      </w:r>
      <w:r w:rsidRPr="00281EE0">
        <w:rPr>
          <w:rFonts w:ascii="Times New Roman" w:hAnsi="Times New Roman" w:cs="Times New Roman"/>
          <w:w w:val="105"/>
          <w:sz w:val="24"/>
          <w:szCs w:val="24"/>
        </w:rPr>
        <w:t>efect</w:t>
      </w:r>
      <w:r w:rsidRPr="00281EE0">
        <w:rPr>
          <w:rFonts w:ascii="Times New Roman" w:hAnsi="Times New Roman" w:cs="Times New Roman"/>
          <w:spacing w:val="29"/>
          <w:w w:val="105"/>
          <w:sz w:val="24"/>
          <w:szCs w:val="24"/>
        </w:rPr>
        <w:t xml:space="preserve"> </w:t>
      </w:r>
      <w:r w:rsidRPr="00281EE0">
        <w:rPr>
          <w:rFonts w:ascii="Times New Roman" w:hAnsi="Times New Roman" w:cs="Times New Roman"/>
          <w:w w:val="105"/>
          <w:sz w:val="24"/>
          <w:szCs w:val="24"/>
        </w:rPr>
        <w:t>de</w:t>
      </w:r>
      <w:r w:rsidRPr="00281EE0">
        <w:rPr>
          <w:rFonts w:ascii="Times New Roman" w:hAnsi="Times New Roman" w:cs="Times New Roman"/>
          <w:spacing w:val="29"/>
          <w:w w:val="105"/>
          <w:sz w:val="24"/>
          <w:szCs w:val="24"/>
        </w:rPr>
        <w:t xml:space="preserve"> </w:t>
      </w:r>
      <w:r w:rsidRPr="00281EE0">
        <w:rPr>
          <w:rFonts w:ascii="Times New Roman" w:hAnsi="Times New Roman" w:cs="Times New Roman"/>
          <w:w w:val="105"/>
          <w:sz w:val="24"/>
          <w:szCs w:val="24"/>
        </w:rPr>
        <w:t>seră și raportului anual privind emisiile de gaze cu efect de seră,</w:t>
      </w:r>
      <w:r w:rsidRPr="00281EE0">
        <w:rPr>
          <w:rFonts w:ascii="Times New Roman" w:hAnsi="Times New Roman" w:cs="Times New Roman"/>
          <w:spacing w:val="29"/>
          <w:w w:val="105"/>
          <w:sz w:val="24"/>
          <w:szCs w:val="24"/>
        </w:rPr>
        <w:t xml:space="preserve"> </w:t>
      </w:r>
      <w:r w:rsidRPr="00281EE0">
        <w:rPr>
          <w:rFonts w:ascii="Times New Roman" w:hAnsi="Times New Roman" w:cs="Times New Roman"/>
          <w:w w:val="105"/>
          <w:sz w:val="24"/>
          <w:szCs w:val="24"/>
        </w:rPr>
        <w:t xml:space="preserve">prezentate de către </w:t>
      </w:r>
      <w:r w:rsidRPr="00281EE0">
        <w:rPr>
          <w:rFonts w:ascii="Times New Roman" w:hAnsi="Times New Roman" w:cs="Times New Roman"/>
          <w:w w:val="105"/>
          <w:sz w:val="24"/>
          <w:szCs w:val="24"/>
        </w:rPr>
        <w:lastRenderedPageBreak/>
        <w:t>operator pentru una sau mai multe dintre activitățile specificate în anexa nr. 1, și monitorizează realizarea planului prin verificarea raportului anual</w:t>
      </w:r>
      <w:r w:rsidRPr="00281EE0">
        <w:rPr>
          <w:rFonts w:ascii="Times New Roman" w:hAnsi="Times New Roman" w:cs="Times New Roman"/>
          <w:color w:val="000000" w:themeColor="text1"/>
          <w:w w:val="105"/>
          <w:sz w:val="24"/>
          <w:szCs w:val="24"/>
        </w:rPr>
        <w:t>;</w:t>
      </w:r>
      <w:r w:rsidRPr="00281EE0">
        <w:rPr>
          <w:rFonts w:ascii="Times New Roman" w:eastAsia="Times New Roman" w:hAnsi="Times New Roman" w:cs="Times New Roman"/>
          <w:color w:val="000000" w:themeColor="text1"/>
          <w:sz w:val="24"/>
          <w:szCs w:val="24"/>
          <w:highlight w:val="white"/>
          <w:lang w:val="en-US"/>
        </w:rPr>
        <w:t>”</w:t>
      </w:r>
      <w:r w:rsidRPr="00281EE0">
        <w:rPr>
          <w:rFonts w:ascii="Times New Roman" w:eastAsia="Times New Roman" w:hAnsi="Times New Roman" w:cs="Times New Roman"/>
          <w:color w:val="000000" w:themeColor="text1"/>
          <w:sz w:val="24"/>
          <w:szCs w:val="24"/>
          <w:lang w:val="en-US"/>
        </w:rPr>
        <w:t>;</w:t>
      </w:r>
    </w:p>
    <w:p w14:paraId="45548D17" w14:textId="77777777" w:rsidR="00281EE0" w:rsidRDefault="00281EE0" w:rsidP="00586336">
      <w:pPr>
        <w:spacing w:line="240" w:lineRule="auto"/>
        <w:ind w:left="340"/>
        <w:jc w:val="both"/>
        <w:rPr>
          <w:rFonts w:ascii="Times New Roman" w:eastAsia="Times New Roman" w:hAnsi="Times New Roman" w:cs="Times New Roman"/>
          <w:color w:val="000000" w:themeColor="text1"/>
          <w:sz w:val="24"/>
          <w:szCs w:val="24"/>
        </w:rPr>
      </w:pPr>
    </w:p>
    <w:p w14:paraId="25B7EDC3" w14:textId="77777777" w:rsidR="0041281E" w:rsidRDefault="003A3956" w:rsidP="00586336">
      <w:pPr>
        <w:spacing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sidRPr="009F41D3">
        <w:rPr>
          <w:rFonts w:ascii="Times New Roman" w:eastAsia="Times New Roman" w:hAnsi="Times New Roman" w:cs="Times New Roman"/>
          <w:sz w:val="24"/>
          <w:szCs w:val="24"/>
        </w:rPr>
        <w:t xml:space="preserve">litera </w:t>
      </w:r>
      <w:r>
        <w:rPr>
          <w:rFonts w:ascii="Times New Roman" w:eastAsia="Times New Roman" w:hAnsi="Times New Roman" w:cs="Times New Roman"/>
          <w:sz w:val="24"/>
          <w:szCs w:val="24"/>
        </w:rPr>
        <w:t>f</w:t>
      </w:r>
      <w:r w:rsidRPr="009F41D3">
        <w:rPr>
          <w:rFonts w:ascii="Times New Roman" w:eastAsia="Times New Roman" w:hAnsi="Times New Roman" w:cs="Times New Roman"/>
          <w:sz w:val="24"/>
          <w:szCs w:val="24"/>
        </w:rPr>
        <w:t>)</w:t>
      </w:r>
      <w:r w:rsidR="0041281E">
        <w:rPr>
          <w:rFonts w:ascii="Times New Roman" w:eastAsia="Times New Roman" w:hAnsi="Times New Roman" w:cs="Times New Roman"/>
          <w:sz w:val="24"/>
          <w:szCs w:val="24"/>
        </w:rPr>
        <w:t>:</w:t>
      </w:r>
    </w:p>
    <w:p w14:paraId="7ABD28E1" w14:textId="1C29119B" w:rsidR="003A3956" w:rsidRDefault="003A3956" w:rsidP="00586336">
      <w:pPr>
        <w:spacing w:line="240" w:lineRule="auto"/>
        <w:ind w:left="340"/>
        <w:jc w:val="both"/>
        <w:rPr>
          <w:rFonts w:ascii="Times New Roman" w:eastAsia="Times New Roman" w:hAnsi="Times New Roman" w:cs="Times New Roman"/>
          <w:color w:val="000000" w:themeColor="text1"/>
          <w:sz w:val="24"/>
          <w:szCs w:val="24"/>
        </w:rPr>
      </w:pPr>
      <w:r w:rsidRPr="009F41D3">
        <w:rPr>
          <w:rFonts w:ascii="Times New Roman" w:eastAsia="Times New Roman" w:hAnsi="Times New Roman" w:cs="Times New Roman"/>
          <w:sz w:val="24"/>
          <w:szCs w:val="24"/>
        </w:rPr>
        <w:t>cuv</w:t>
      </w:r>
      <w:r>
        <w:rPr>
          <w:rFonts w:ascii="Times New Roman" w:eastAsia="Times New Roman" w:hAnsi="Times New Roman" w:cs="Times New Roman"/>
          <w:sz w:val="24"/>
          <w:szCs w:val="24"/>
        </w:rPr>
        <w:t xml:space="preserve">intele </w:t>
      </w:r>
      <w:r w:rsidRPr="002D04BB">
        <w:rPr>
          <w:rFonts w:ascii="Times New Roman" w:eastAsia="Times New Roman" w:hAnsi="Times New Roman" w:cs="Times New Roman"/>
          <w:sz w:val="24"/>
          <w:szCs w:val="24"/>
        </w:rPr>
        <w:t>”</w:t>
      </w:r>
      <w:r w:rsidR="00934999">
        <w:rPr>
          <w:rFonts w:ascii="Times New Roman" w:hAnsi="Times New Roman" w:cs="Times New Roman"/>
          <w:w w:val="105"/>
          <w:sz w:val="24"/>
          <w:szCs w:val="24"/>
        </w:rPr>
        <w:t>Regulamentului privind</w:t>
      </w:r>
      <w:r w:rsidRPr="00741BC1">
        <w:rPr>
          <w:rFonts w:ascii="Times New Roman" w:eastAsia="Times New Roman" w:hAnsi="Times New Roman" w:cs="Times New Roman"/>
          <w:sz w:val="24"/>
          <w:szCs w:val="24"/>
        </w:rPr>
        <w:t xml:space="preserve">” </w:t>
      </w:r>
      <w:r w:rsidR="00934999" w:rsidRPr="00741BC1">
        <w:rPr>
          <w:rFonts w:ascii="Times New Roman" w:eastAsia="Times New Roman" w:hAnsi="Times New Roman" w:cs="Times New Roman"/>
          <w:sz w:val="24"/>
          <w:szCs w:val="24"/>
        </w:rPr>
        <w:t xml:space="preserve">se </w:t>
      </w:r>
      <w:r w:rsidR="00934999">
        <w:rPr>
          <w:rFonts w:ascii="Times New Roman" w:eastAsia="Times New Roman" w:hAnsi="Times New Roman" w:cs="Times New Roman"/>
          <w:sz w:val="24"/>
          <w:szCs w:val="24"/>
        </w:rPr>
        <w:t xml:space="preserve">substituie </w:t>
      </w:r>
      <w:r w:rsidR="00934999" w:rsidRPr="00741BC1">
        <w:rPr>
          <w:rFonts w:ascii="Times New Roman" w:eastAsia="Times New Roman" w:hAnsi="Times New Roman" w:cs="Times New Roman"/>
          <w:sz w:val="24"/>
          <w:szCs w:val="24"/>
        </w:rPr>
        <w:t>cu cuvintele</w:t>
      </w:r>
      <w:r w:rsidR="00934999">
        <w:rPr>
          <w:rFonts w:ascii="Times New Roman" w:eastAsia="Times New Roman" w:hAnsi="Times New Roman" w:cs="Times New Roman"/>
          <w:sz w:val="24"/>
          <w:szCs w:val="24"/>
        </w:rPr>
        <w:t xml:space="preserve"> </w:t>
      </w:r>
      <w:r w:rsidRPr="003A3956">
        <w:rPr>
          <w:rFonts w:ascii="Times New Roman" w:eastAsia="Times New Roman" w:hAnsi="Times New Roman" w:cs="Times New Roman"/>
          <w:sz w:val="24"/>
          <w:szCs w:val="24"/>
        </w:rPr>
        <w:t>”</w:t>
      </w:r>
      <w:r w:rsidRPr="003A3956">
        <w:rPr>
          <w:rFonts w:ascii="Times New Roman" w:hAnsi="Times New Roman" w:cs="Times New Roman"/>
          <w:w w:val="105"/>
          <w:sz w:val="24"/>
          <w:szCs w:val="24"/>
        </w:rPr>
        <w:t>Hotărârii Guvernului nr. 1277/2018 cu privire la</w:t>
      </w:r>
      <w:r w:rsidRPr="003A3956">
        <w:rPr>
          <w:rFonts w:ascii="Times New Roman" w:eastAsia="Times New Roman" w:hAnsi="Times New Roman" w:cs="Times New Roman"/>
          <w:color w:val="000000" w:themeColor="text1"/>
          <w:sz w:val="24"/>
          <w:szCs w:val="24"/>
        </w:rPr>
        <w:t>”;</w:t>
      </w:r>
    </w:p>
    <w:p w14:paraId="60160566" w14:textId="6E9530E3" w:rsidR="001A5081" w:rsidRDefault="001A5081" w:rsidP="00586336">
      <w:pPr>
        <w:spacing w:line="240" w:lineRule="auto"/>
        <w:ind w:left="340"/>
        <w:jc w:val="both"/>
        <w:rPr>
          <w:rFonts w:ascii="Times New Roman" w:eastAsia="Times New Roman" w:hAnsi="Times New Roman" w:cs="Times New Roman"/>
          <w:color w:val="000000" w:themeColor="text1"/>
          <w:sz w:val="24"/>
          <w:szCs w:val="24"/>
        </w:rPr>
      </w:pPr>
      <w:r w:rsidRPr="009F41D3">
        <w:rPr>
          <w:rFonts w:ascii="Times New Roman" w:eastAsia="Times New Roman" w:hAnsi="Times New Roman" w:cs="Times New Roman"/>
          <w:sz w:val="24"/>
          <w:szCs w:val="24"/>
        </w:rPr>
        <w:t>cuv</w:t>
      </w:r>
      <w:r>
        <w:rPr>
          <w:rFonts w:ascii="Times New Roman" w:eastAsia="Times New Roman" w:hAnsi="Times New Roman" w:cs="Times New Roman"/>
          <w:sz w:val="24"/>
          <w:szCs w:val="24"/>
        </w:rPr>
        <w:t xml:space="preserve">intele </w:t>
      </w:r>
      <w:r w:rsidRPr="002D04BB">
        <w:rPr>
          <w:rFonts w:ascii="Times New Roman" w:eastAsia="Times New Roman" w:hAnsi="Times New Roman" w:cs="Times New Roman"/>
          <w:sz w:val="24"/>
          <w:szCs w:val="24"/>
        </w:rPr>
        <w:t>”</w:t>
      </w:r>
      <w:r>
        <w:rPr>
          <w:rFonts w:ascii="Times New Roman" w:hAnsi="Times New Roman" w:cs="Times New Roman"/>
          <w:w w:val="105"/>
          <w:sz w:val="24"/>
          <w:szCs w:val="24"/>
        </w:rPr>
        <w:t>aprobat de Guvern</w:t>
      </w:r>
      <w:r w:rsidRPr="00741BC1">
        <w:rPr>
          <w:rFonts w:ascii="Times New Roman" w:eastAsia="Times New Roman" w:hAnsi="Times New Roman" w:cs="Times New Roman"/>
          <w:sz w:val="24"/>
          <w:szCs w:val="24"/>
        </w:rPr>
        <w:t>” se</w:t>
      </w:r>
      <w:r>
        <w:rPr>
          <w:rFonts w:ascii="Times New Roman" w:eastAsia="Times New Roman" w:hAnsi="Times New Roman" w:cs="Times New Roman"/>
          <w:sz w:val="24"/>
          <w:szCs w:val="24"/>
        </w:rPr>
        <w:t xml:space="preserve"> exclud</w:t>
      </w:r>
      <w:r w:rsidRPr="003A3956">
        <w:rPr>
          <w:rFonts w:ascii="Times New Roman" w:eastAsia="Times New Roman" w:hAnsi="Times New Roman" w:cs="Times New Roman"/>
          <w:color w:val="000000" w:themeColor="text1"/>
          <w:sz w:val="24"/>
          <w:szCs w:val="24"/>
        </w:rPr>
        <w:t>;</w:t>
      </w:r>
    </w:p>
    <w:p w14:paraId="0BB5E759" w14:textId="77777777" w:rsidR="00934999" w:rsidRPr="003A3956" w:rsidRDefault="00934999" w:rsidP="00586336">
      <w:pPr>
        <w:spacing w:line="240" w:lineRule="auto"/>
        <w:ind w:left="340"/>
        <w:jc w:val="both"/>
        <w:rPr>
          <w:rFonts w:ascii="Times New Roman" w:eastAsia="Times New Roman" w:hAnsi="Times New Roman" w:cs="Times New Roman"/>
          <w:color w:val="000000" w:themeColor="text1"/>
          <w:sz w:val="24"/>
          <w:szCs w:val="24"/>
        </w:rPr>
      </w:pPr>
    </w:p>
    <w:p w14:paraId="303EF0A8" w14:textId="5A265FD8" w:rsidR="00934999" w:rsidRPr="001A5081" w:rsidRDefault="00934999" w:rsidP="00586336">
      <w:pPr>
        <w:spacing w:line="240" w:lineRule="auto"/>
        <w:ind w:left="340"/>
        <w:jc w:val="both"/>
        <w:rPr>
          <w:rFonts w:ascii="Times New Roman" w:eastAsia="Times New Roman" w:hAnsi="Times New Roman" w:cs="Times New Roman"/>
          <w:color w:val="000000" w:themeColor="text1"/>
          <w:sz w:val="24"/>
          <w:szCs w:val="24"/>
        </w:rPr>
      </w:pPr>
      <w:r w:rsidRPr="001A5081">
        <w:rPr>
          <w:rFonts w:ascii="Times New Roman" w:eastAsia="Times New Roman" w:hAnsi="Times New Roman" w:cs="Times New Roman"/>
          <w:sz w:val="24"/>
          <w:szCs w:val="24"/>
        </w:rPr>
        <w:t>la litera g) cuvintele ”</w:t>
      </w:r>
      <w:r w:rsidR="001A5081" w:rsidRPr="001A5081">
        <w:rPr>
          <w:rFonts w:ascii="Times New Roman" w:hAnsi="Times New Roman" w:cs="Times New Roman"/>
          <w:w w:val="105"/>
          <w:sz w:val="24"/>
          <w:szCs w:val="24"/>
        </w:rPr>
        <w:t>de Guvern</w:t>
      </w:r>
      <w:r w:rsidRPr="001A5081">
        <w:rPr>
          <w:rFonts w:ascii="Times New Roman" w:eastAsia="Times New Roman" w:hAnsi="Times New Roman" w:cs="Times New Roman"/>
          <w:sz w:val="24"/>
          <w:szCs w:val="24"/>
        </w:rPr>
        <w:t>” se substituie cu cuvintele ”</w:t>
      </w:r>
      <w:r w:rsidR="001A5081" w:rsidRPr="001A5081">
        <w:rPr>
          <w:rFonts w:ascii="Times New Roman" w:hAnsi="Times New Roman" w:cs="Times New Roman"/>
          <w:w w:val="105"/>
          <w:sz w:val="24"/>
          <w:szCs w:val="24"/>
        </w:rPr>
        <w:t xml:space="preserve"> prin Hotărârea Guvernului nr. 575/2024</w:t>
      </w:r>
      <w:r w:rsidRPr="001A5081">
        <w:rPr>
          <w:rFonts w:ascii="Times New Roman" w:eastAsia="Times New Roman" w:hAnsi="Times New Roman" w:cs="Times New Roman"/>
          <w:color w:val="000000" w:themeColor="text1"/>
          <w:sz w:val="24"/>
          <w:szCs w:val="24"/>
        </w:rPr>
        <w:t>”;</w:t>
      </w:r>
    </w:p>
    <w:p w14:paraId="3AD2E909" w14:textId="45D64842" w:rsidR="003A3956" w:rsidRDefault="003A3956" w:rsidP="00586336">
      <w:pPr>
        <w:spacing w:line="240" w:lineRule="auto"/>
        <w:ind w:left="340"/>
        <w:jc w:val="both"/>
        <w:rPr>
          <w:rFonts w:ascii="Times New Roman" w:eastAsia="Times New Roman" w:hAnsi="Times New Roman" w:cs="Times New Roman"/>
          <w:sz w:val="24"/>
          <w:szCs w:val="24"/>
        </w:rPr>
      </w:pPr>
    </w:p>
    <w:p w14:paraId="6F3EAFFE" w14:textId="0D17836A" w:rsidR="006B436D" w:rsidRPr="001A5081" w:rsidRDefault="006B436D" w:rsidP="00586336">
      <w:pPr>
        <w:spacing w:line="240" w:lineRule="auto"/>
        <w:ind w:left="340"/>
        <w:jc w:val="both"/>
        <w:rPr>
          <w:rFonts w:ascii="Times New Roman" w:eastAsia="Times New Roman" w:hAnsi="Times New Roman" w:cs="Times New Roman"/>
          <w:color w:val="000000" w:themeColor="text1"/>
          <w:sz w:val="24"/>
          <w:szCs w:val="24"/>
        </w:rPr>
      </w:pPr>
      <w:r w:rsidRPr="001A5081">
        <w:rPr>
          <w:rFonts w:ascii="Times New Roman" w:eastAsia="Times New Roman" w:hAnsi="Times New Roman" w:cs="Times New Roman"/>
          <w:sz w:val="24"/>
          <w:szCs w:val="24"/>
        </w:rPr>
        <w:t xml:space="preserve">la litera </w:t>
      </w:r>
      <w:r>
        <w:rPr>
          <w:rFonts w:ascii="Times New Roman" w:eastAsia="Times New Roman" w:hAnsi="Times New Roman" w:cs="Times New Roman"/>
          <w:sz w:val="24"/>
          <w:szCs w:val="24"/>
        </w:rPr>
        <w:t>h</w:t>
      </w:r>
      <w:r w:rsidRPr="001A5081">
        <w:rPr>
          <w:rFonts w:ascii="Times New Roman" w:eastAsia="Times New Roman" w:hAnsi="Times New Roman" w:cs="Times New Roman"/>
          <w:sz w:val="24"/>
          <w:szCs w:val="24"/>
        </w:rPr>
        <w:t>) cuvintele ”</w:t>
      </w:r>
      <w:r w:rsidRPr="001A5081">
        <w:rPr>
          <w:rFonts w:ascii="Times New Roman" w:hAnsi="Times New Roman" w:cs="Times New Roman"/>
          <w:w w:val="105"/>
          <w:sz w:val="24"/>
          <w:szCs w:val="24"/>
        </w:rPr>
        <w:t>de Guvern</w:t>
      </w:r>
      <w:r w:rsidRPr="001A5081">
        <w:rPr>
          <w:rFonts w:ascii="Times New Roman" w:eastAsia="Times New Roman" w:hAnsi="Times New Roman" w:cs="Times New Roman"/>
          <w:sz w:val="24"/>
          <w:szCs w:val="24"/>
        </w:rPr>
        <w:t>” se substituie cu cuvintele ”</w:t>
      </w:r>
      <w:r w:rsidRPr="001A5081">
        <w:rPr>
          <w:rFonts w:ascii="Times New Roman" w:hAnsi="Times New Roman" w:cs="Times New Roman"/>
          <w:w w:val="105"/>
          <w:sz w:val="24"/>
          <w:szCs w:val="24"/>
        </w:rPr>
        <w:t xml:space="preserve"> prin Hotărârea Guvernului nr. 5</w:t>
      </w:r>
      <w:r w:rsidR="0041281E">
        <w:rPr>
          <w:rFonts w:ascii="Times New Roman" w:hAnsi="Times New Roman" w:cs="Times New Roman"/>
          <w:w w:val="105"/>
          <w:sz w:val="24"/>
          <w:szCs w:val="24"/>
        </w:rPr>
        <w:t>44</w:t>
      </w:r>
      <w:r w:rsidRPr="001A5081">
        <w:rPr>
          <w:rFonts w:ascii="Times New Roman" w:hAnsi="Times New Roman" w:cs="Times New Roman"/>
          <w:w w:val="105"/>
          <w:sz w:val="24"/>
          <w:szCs w:val="24"/>
        </w:rPr>
        <w:t>/2024</w:t>
      </w:r>
      <w:r w:rsidRPr="001A5081">
        <w:rPr>
          <w:rFonts w:ascii="Times New Roman" w:eastAsia="Times New Roman" w:hAnsi="Times New Roman" w:cs="Times New Roman"/>
          <w:color w:val="000000" w:themeColor="text1"/>
          <w:sz w:val="24"/>
          <w:szCs w:val="24"/>
        </w:rPr>
        <w:t>”;</w:t>
      </w:r>
    </w:p>
    <w:p w14:paraId="6AD9A66F" w14:textId="77777777" w:rsidR="003A3956" w:rsidRDefault="003A3956" w:rsidP="00586336">
      <w:pPr>
        <w:spacing w:line="240" w:lineRule="auto"/>
        <w:ind w:left="340"/>
        <w:jc w:val="both"/>
        <w:rPr>
          <w:rFonts w:ascii="Times New Roman" w:eastAsia="Times New Roman" w:hAnsi="Times New Roman" w:cs="Times New Roman"/>
          <w:color w:val="000000" w:themeColor="text1"/>
          <w:sz w:val="24"/>
          <w:szCs w:val="24"/>
        </w:rPr>
      </w:pPr>
    </w:p>
    <w:p w14:paraId="73989E09" w14:textId="641C99E6" w:rsidR="00CB799E" w:rsidRDefault="00CB799E" w:rsidP="00586336">
      <w:pPr>
        <w:spacing w:line="240" w:lineRule="auto"/>
        <w:ind w:left="340"/>
        <w:jc w:val="both"/>
        <w:rPr>
          <w:rFonts w:ascii="Times New Roman" w:eastAsia="Times New Roman" w:hAnsi="Times New Roman" w:cs="Times New Roman"/>
          <w:color w:val="000000" w:themeColor="text1"/>
          <w:sz w:val="24"/>
          <w:szCs w:val="24"/>
        </w:rPr>
      </w:pPr>
      <w:r w:rsidRPr="00CB799E">
        <w:rPr>
          <w:rFonts w:ascii="Times New Roman" w:eastAsia="Times New Roman" w:hAnsi="Times New Roman" w:cs="Times New Roman"/>
          <w:sz w:val="24"/>
          <w:szCs w:val="24"/>
        </w:rPr>
        <w:t>la litera i) cuvintele ”</w:t>
      </w:r>
      <w:r w:rsidRPr="00CB799E">
        <w:rPr>
          <w:rFonts w:ascii="Times New Roman" w:hAnsi="Times New Roman" w:cs="Times New Roman"/>
          <w:color w:val="333333"/>
          <w:sz w:val="24"/>
          <w:szCs w:val="24"/>
          <w:shd w:val="clear" w:color="auto" w:fill="FFFFFF"/>
        </w:rPr>
        <w:t xml:space="preserve"> participă la elaborarea rapoartelor</w:t>
      </w:r>
      <w:r w:rsidRPr="00CB799E">
        <w:rPr>
          <w:rFonts w:ascii="Times New Roman" w:eastAsia="Times New Roman" w:hAnsi="Times New Roman" w:cs="Times New Roman"/>
          <w:sz w:val="24"/>
          <w:szCs w:val="24"/>
        </w:rPr>
        <w:t>” se exclud</w:t>
      </w:r>
      <w:r w:rsidRPr="00CB799E">
        <w:rPr>
          <w:rFonts w:ascii="Times New Roman" w:eastAsia="Times New Roman" w:hAnsi="Times New Roman" w:cs="Times New Roman"/>
          <w:color w:val="000000" w:themeColor="text1"/>
          <w:sz w:val="24"/>
          <w:szCs w:val="24"/>
        </w:rPr>
        <w:t>;</w:t>
      </w:r>
    </w:p>
    <w:p w14:paraId="2E64E82B" w14:textId="77777777" w:rsidR="00486532" w:rsidRDefault="00486532" w:rsidP="00586336">
      <w:pPr>
        <w:spacing w:line="240" w:lineRule="auto"/>
        <w:ind w:left="340"/>
        <w:jc w:val="both"/>
        <w:rPr>
          <w:rFonts w:ascii="Times New Roman" w:eastAsia="Times New Roman" w:hAnsi="Times New Roman" w:cs="Times New Roman"/>
          <w:sz w:val="24"/>
          <w:szCs w:val="24"/>
        </w:rPr>
      </w:pPr>
    </w:p>
    <w:p w14:paraId="3975D3B5" w14:textId="2766D0CC" w:rsidR="00225524" w:rsidRPr="00FE4163" w:rsidRDefault="00225524" w:rsidP="00586336">
      <w:pPr>
        <w:spacing w:line="240" w:lineRule="auto"/>
        <w:ind w:left="340"/>
        <w:jc w:val="both"/>
        <w:rPr>
          <w:rFonts w:ascii="Times New Roman" w:eastAsia="Times New Roman" w:hAnsi="Times New Roman" w:cs="Times New Roman"/>
          <w:color w:val="000000" w:themeColor="text1"/>
          <w:sz w:val="24"/>
          <w:szCs w:val="24"/>
        </w:rPr>
      </w:pPr>
      <w:r w:rsidRPr="00CB799E">
        <w:rPr>
          <w:rFonts w:ascii="Times New Roman" w:eastAsia="Times New Roman" w:hAnsi="Times New Roman" w:cs="Times New Roman"/>
          <w:sz w:val="24"/>
          <w:szCs w:val="24"/>
        </w:rPr>
        <w:t xml:space="preserve">litera </w:t>
      </w:r>
      <w:r>
        <w:rPr>
          <w:rFonts w:ascii="Times New Roman" w:eastAsia="Times New Roman" w:hAnsi="Times New Roman" w:cs="Times New Roman"/>
          <w:sz w:val="24"/>
          <w:szCs w:val="24"/>
        </w:rPr>
        <w:t>j</w:t>
      </w:r>
      <w:r w:rsidRPr="00CB799E">
        <w:rPr>
          <w:rFonts w:ascii="Times New Roman" w:eastAsia="Times New Roman" w:hAnsi="Times New Roman" w:cs="Times New Roman"/>
          <w:sz w:val="24"/>
          <w:szCs w:val="24"/>
        </w:rPr>
        <w:t xml:space="preserve">) </w:t>
      </w:r>
      <w:r w:rsidRPr="00741BC1">
        <w:rPr>
          <w:rFonts w:ascii="Times New Roman" w:eastAsia="Times New Roman" w:hAnsi="Times New Roman" w:cs="Times New Roman"/>
          <w:sz w:val="24"/>
          <w:szCs w:val="24"/>
        </w:rPr>
        <w:t xml:space="preserve">se completează cu </w:t>
      </w:r>
      <w:r w:rsidRPr="009F41D3">
        <w:rPr>
          <w:rFonts w:ascii="Times New Roman" w:eastAsia="Times New Roman" w:hAnsi="Times New Roman" w:cs="Times New Roman"/>
          <w:sz w:val="24"/>
          <w:szCs w:val="24"/>
        </w:rPr>
        <w:t>cuv</w:t>
      </w:r>
      <w:r>
        <w:rPr>
          <w:rFonts w:ascii="Times New Roman" w:eastAsia="Times New Roman" w:hAnsi="Times New Roman" w:cs="Times New Roman"/>
          <w:sz w:val="24"/>
          <w:szCs w:val="24"/>
        </w:rPr>
        <w:t>â</w:t>
      </w:r>
      <w:r w:rsidRPr="009F41D3">
        <w:rPr>
          <w:rFonts w:ascii="Times New Roman" w:eastAsia="Times New Roman" w:hAnsi="Times New Roman" w:cs="Times New Roman"/>
          <w:sz w:val="24"/>
          <w:szCs w:val="24"/>
        </w:rPr>
        <w:t>nt</w:t>
      </w:r>
      <w:r>
        <w:rPr>
          <w:rFonts w:ascii="Times New Roman" w:eastAsia="Times New Roman" w:hAnsi="Times New Roman" w:cs="Times New Roman"/>
          <w:sz w:val="24"/>
          <w:szCs w:val="24"/>
        </w:rPr>
        <w:t>u</w:t>
      </w:r>
      <w:r w:rsidRPr="009F41D3">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 </w:t>
      </w:r>
      <w:r w:rsidRPr="00741BC1">
        <w:rPr>
          <w:rFonts w:ascii="Times New Roman" w:eastAsia="Times New Roman" w:hAnsi="Times New Roman" w:cs="Times New Roman"/>
          <w:sz w:val="24"/>
          <w:szCs w:val="24"/>
        </w:rPr>
        <w:t>”</w:t>
      </w:r>
      <w:r>
        <w:rPr>
          <w:rFonts w:ascii="Times New Roman" w:hAnsi="Times New Roman" w:cs="Times New Roman"/>
          <w:color w:val="000000" w:themeColor="text1"/>
          <w:w w:val="105"/>
          <w:sz w:val="24"/>
          <w:szCs w:val="24"/>
        </w:rPr>
        <w:t>acestora</w:t>
      </w:r>
      <w:r w:rsidRPr="00FE4163">
        <w:rPr>
          <w:rFonts w:ascii="Times New Roman" w:eastAsia="Times New Roman" w:hAnsi="Times New Roman" w:cs="Times New Roman"/>
          <w:color w:val="000000" w:themeColor="text1"/>
          <w:sz w:val="24"/>
          <w:szCs w:val="24"/>
        </w:rPr>
        <w:t>”;</w:t>
      </w:r>
    </w:p>
    <w:p w14:paraId="3B2300C9" w14:textId="77777777" w:rsidR="00FE4163" w:rsidRPr="009F41D3" w:rsidRDefault="00FE4163" w:rsidP="00586336">
      <w:pPr>
        <w:shd w:val="clear" w:color="auto" w:fill="FFFFFF"/>
        <w:spacing w:line="240" w:lineRule="auto"/>
        <w:ind w:right="140"/>
        <w:jc w:val="both"/>
        <w:rPr>
          <w:rFonts w:ascii="Times New Roman" w:eastAsia="Times New Roman" w:hAnsi="Times New Roman" w:cs="Times New Roman"/>
          <w:b/>
          <w:bCs/>
          <w:sz w:val="24"/>
          <w:szCs w:val="24"/>
        </w:rPr>
      </w:pPr>
    </w:p>
    <w:p w14:paraId="30FFDB1E" w14:textId="62E2A6DC" w:rsidR="00CF62C0" w:rsidRDefault="00CF62C0">
      <w:pPr>
        <w:pStyle w:val="ac"/>
        <w:numPr>
          <w:ilvl w:val="0"/>
          <w:numId w:val="2"/>
        </w:numPr>
        <w:spacing w:line="240" w:lineRule="auto"/>
        <w:jc w:val="both"/>
        <w:rPr>
          <w:rFonts w:ascii="Times New Roman" w:eastAsia="Times New Roman" w:hAnsi="Times New Roman" w:cs="Times New Roman"/>
          <w:sz w:val="24"/>
          <w:szCs w:val="24"/>
        </w:rPr>
      </w:pPr>
      <w:r w:rsidRPr="00CF62C0">
        <w:rPr>
          <w:rFonts w:ascii="Times New Roman" w:eastAsia="Times New Roman" w:hAnsi="Times New Roman" w:cs="Times New Roman"/>
          <w:sz w:val="24"/>
          <w:szCs w:val="24"/>
        </w:rPr>
        <w:t>La Articolul 19</w:t>
      </w:r>
      <w:r>
        <w:rPr>
          <w:rFonts w:ascii="Times New Roman" w:eastAsia="Times New Roman" w:hAnsi="Times New Roman" w:cs="Times New Roman"/>
          <w:sz w:val="24"/>
          <w:szCs w:val="24"/>
        </w:rPr>
        <w:t>:</w:t>
      </w:r>
    </w:p>
    <w:p w14:paraId="39730A43" w14:textId="2D28C53C" w:rsidR="00B3517F" w:rsidRPr="00B3517F" w:rsidRDefault="00B3517F" w:rsidP="00B3517F">
      <w:pPr>
        <w:pStyle w:val="ac"/>
        <w:spacing w:line="240" w:lineRule="auto"/>
        <w:ind w:left="1353"/>
        <w:jc w:val="both"/>
        <w:rPr>
          <w:rFonts w:ascii="Times New Roman" w:eastAsia="Times New Roman" w:hAnsi="Times New Roman" w:cs="Times New Roman"/>
          <w:color w:val="000000" w:themeColor="text1"/>
          <w:sz w:val="24"/>
          <w:szCs w:val="24"/>
        </w:rPr>
      </w:pPr>
      <w:r w:rsidRPr="00B3517F">
        <w:rPr>
          <w:rFonts w:ascii="Times New Roman" w:eastAsia="Times New Roman" w:hAnsi="Times New Roman" w:cs="Times New Roman"/>
          <w:color w:val="000000" w:themeColor="text1"/>
          <w:sz w:val="24"/>
          <w:szCs w:val="24"/>
        </w:rPr>
        <w:t xml:space="preserve">litera </w:t>
      </w:r>
      <w:r>
        <w:rPr>
          <w:rFonts w:ascii="Times New Roman" w:eastAsia="Times New Roman" w:hAnsi="Times New Roman" w:cs="Times New Roman"/>
          <w:color w:val="000000" w:themeColor="text1"/>
          <w:sz w:val="24"/>
          <w:szCs w:val="24"/>
        </w:rPr>
        <w:t>b</w:t>
      </w:r>
      <w:r w:rsidRPr="00B3517F">
        <w:rPr>
          <w:rFonts w:ascii="Times New Roman" w:eastAsia="Times New Roman" w:hAnsi="Times New Roman" w:cs="Times New Roman"/>
          <w:color w:val="000000" w:themeColor="text1"/>
          <w:sz w:val="24"/>
          <w:szCs w:val="24"/>
        </w:rPr>
        <w:t>) se abrogă;</w:t>
      </w:r>
    </w:p>
    <w:p w14:paraId="1D1A6DB3" w14:textId="77777777" w:rsidR="00CF62C0" w:rsidRPr="00CF62C0" w:rsidRDefault="00CF62C0" w:rsidP="00CF62C0">
      <w:pPr>
        <w:pStyle w:val="ac"/>
        <w:spacing w:line="240" w:lineRule="auto"/>
        <w:ind w:left="1353"/>
        <w:jc w:val="both"/>
        <w:rPr>
          <w:rFonts w:ascii="Times New Roman" w:eastAsia="Times New Roman" w:hAnsi="Times New Roman" w:cs="Times New Roman"/>
          <w:sz w:val="24"/>
          <w:szCs w:val="24"/>
        </w:rPr>
      </w:pPr>
    </w:p>
    <w:p w14:paraId="26183D9C" w14:textId="27EC582F" w:rsidR="00571249" w:rsidRPr="00225524" w:rsidRDefault="00387016">
      <w:pPr>
        <w:pStyle w:val="ac"/>
        <w:numPr>
          <w:ilvl w:val="0"/>
          <w:numId w:val="2"/>
        </w:numPr>
        <w:spacing w:line="240" w:lineRule="auto"/>
        <w:jc w:val="both"/>
        <w:rPr>
          <w:rFonts w:ascii="Times New Roman" w:eastAsia="Times New Roman" w:hAnsi="Times New Roman" w:cs="Times New Roman"/>
          <w:b/>
          <w:bCs/>
          <w:sz w:val="24"/>
          <w:szCs w:val="24"/>
        </w:rPr>
      </w:pPr>
      <w:r w:rsidRPr="009F41D3">
        <w:rPr>
          <w:rFonts w:ascii="Times New Roman" w:eastAsia="Times New Roman" w:hAnsi="Times New Roman" w:cs="Times New Roman"/>
          <w:sz w:val="24"/>
          <w:szCs w:val="24"/>
        </w:rPr>
        <w:t>La</w:t>
      </w:r>
      <w:r w:rsidRPr="009F41D3">
        <w:rPr>
          <w:rFonts w:ascii="Times New Roman" w:eastAsia="Times New Roman" w:hAnsi="Times New Roman" w:cs="Times New Roman"/>
          <w:b/>
          <w:bCs/>
          <w:sz w:val="24"/>
          <w:szCs w:val="24"/>
        </w:rPr>
        <w:t xml:space="preserve"> </w:t>
      </w:r>
      <w:r w:rsidRPr="009F41D3">
        <w:rPr>
          <w:rFonts w:ascii="Times New Roman" w:eastAsia="Times New Roman" w:hAnsi="Times New Roman" w:cs="Times New Roman"/>
          <w:sz w:val="24"/>
          <w:szCs w:val="24"/>
        </w:rPr>
        <w:t xml:space="preserve">Articolul </w:t>
      </w:r>
      <w:r w:rsidR="00225524">
        <w:rPr>
          <w:rFonts w:ascii="Times New Roman" w:eastAsia="Times New Roman" w:hAnsi="Times New Roman" w:cs="Times New Roman"/>
          <w:sz w:val="24"/>
          <w:szCs w:val="24"/>
        </w:rPr>
        <w:t>20</w:t>
      </w:r>
      <w:r w:rsidRPr="009F41D3">
        <w:rPr>
          <w:rFonts w:ascii="Times New Roman" w:eastAsia="Times New Roman" w:hAnsi="Times New Roman" w:cs="Times New Roman"/>
          <w:sz w:val="24"/>
          <w:szCs w:val="24"/>
        </w:rPr>
        <w:t>:</w:t>
      </w:r>
    </w:p>
    <w:p w14:paraId="46960586" w14:textId="42D79820" w:rsidR="00DA5BC9" w:rsidRDefault="00225524" w:rsidP="005978DD">
      <w:pPr>
        <w:spacing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sidRPr="009F41D3">
        <w:rPr>
          <w:rFonts w:ascii="Times New Roman" w:eastAsia="Times New Roman" w:hAnsi="Times New Roman" w:cs="Times New Roman"/>
          <w:sz w:val="24"/>
          <w:szCs w:val="24"/>
        </w:rPr>
        <w:t xml:space="preserve">litera </w:t>
      </w:r>
      <w:r>
        <w:rPr>
          <w:rFonts w:ascii="Times New Roman" w:eastAsia="Times New Roman" w:hAnsi="Times New Roman" w:cs="Times New Roman"/>
          <w:sz w:val="24"/>
          <w:szCs w:val="24"/>
        </w:rPr>
        <w:t>a</w:t>
      </w:r>
      <w:r w:rsidRPr="009F41D3">
        <w:rPr>
          <w:rFonts w:ascii="Times New Roman" w:eastAsia="Times New Roman" w:hAnsi="Times New Roman" w:cs="Times New Roman"/>
          <w:sz w:val="24"/>
          <w:szCs w:val="24"/>
        </w:rPr>
        <w:t>)</w:t>
      </w:r>
      <w:r w:rsidR="00DA5BC9">
        <w:rPr>
          <w:rFonts w:ascii="Times New Roman" w:eastAsia="Times New Roman" w:hAnsi="Times New Roman" w:cs="Times New Roman"/>
          <w:sz w:val="24"/>
          <w:szCs w:val="24"/>
        </w:rPr>
        <w:t>:</w:t>
      </w:r>
    </w:p>
    <w:p w14:paraId="156F1CA3" w14:textId="63F3DC1D" w:rsidR="005978DD" w:rsidRDefault="00225524" w:rsidP="005978DD">
      <w:pPr>
        <w:spacing w:line="240" w:lineRule="auto"/>
        <w:ind w:left="340"/>
        <w:jc w:val="both"/>
        <w:rPr>
          <w:rFonts w:ascii="Times New Roman" w:eastAsia="Times New Roman" w:hAnsi="Times New Roman" w:cs="Times New Roman"/>
          <w:color w:val="000000" w:themeColor="text1"/>
          <w:sz w:val="24"/>
          <w:szCs w:val="24"/>
        </w:rPr>
      </w:pPr>
      <w:r w:rsidRPr="00741BC1">
        <w:rPr>
          <w:rFonts w:ascii="Times New Roman" w:eastAsia="Times New Roman" w:hAnsi="Times New Roman" w:cs="Times New Roman"/>
          <w:sz w:val="24"/>
          <w:szCs w:val="24"/>
        </w:rPr>
        <w:t>după</w:t>
      </w:r>
      <w:r w:rsidRPr="00225524">
        <w:rPr>
          <w:rFonts w:ascii="Times New Roman" w:eastAsia="Times New Roman" w:hAnsi="Times New Roman" w:cs="Times New Roman"/>
          <w:sz w:val="24"/>
          <w:szCs w:val="24"/>
        </w:rPr>
        <w:t xml:space="preserve"> </w:t>
      </w:r>
      <w:r w:rsidRPr="009F41D3">
        <w:rPr>
          <w:rFonts w:ascii="Times New Roman" w:eastAsia="Times New Roman" w:hAnsi="Times New Roman" w:cs="Times New Roman"/>
          <w:sz w:val="24"/>
          <w:szCs w:val="24"/>
        </w:rPr>
        <w:t>cuvântul</w:t>
      </w:r>
      <w:r w:rsidRPr="00741BC1">
        <w:rPr>
          <w:rFonts w:ascii="Times New Roman" w:eastAsia="Times New Roman" w:hAnsi="Times New Roman" w:cs="Times New Roman"/>
          <w:sz w:val="24"/>
          <w:szCs w:val="24"/>
        </w:rPr>
        <w:t>”</w:t>
      </w:r>
      <w:r>
        <w:rPr>
          <w:rFonts w:ascii="Times New Roman" w:eastAsia="Times New Roman" w:hAnsi="Times New Roman" w:cs="Times New Roman"/>
          <w:sz w:val="24"/>
          <w:szCs w:val="24"/>
        </w:rPr>
        <w:t>transportului</w:t>
      </w:r>
      <w:r w:rsidRPr="00741BC1">
        <w:rPr>
          <w:rFonts w:ascii="Times New Roman" w:eastAsia="Times New Roman" w:hAnsi="Times New Roman" w:cs="Times New Roman"/>
          <w:sz w:val="24"/>
          <w:szCs w:val="24"/>
        </w:rPr>
        <w:t>” se completează cu cuvintele ”</w:t>
      </w:r>
      <w:r>
        <w:rPr>
          <w:rFonts w:ascii="Times New Roman" w:hAnsi="Times New Roman" w:cs="Times New Roman"/>
          <w:color w:val="000000" w:themeColor="text1"/>
          <w:w w:val="105"/>
          <w:sz w:val="24"/>
          <w:szCs w:val="24"/>
        </w:rPr>
        <w:t>naval și</w:t>
      </w:r>
      <w:r w:rsidRPr="00FE4163">
        <w:rPr>
          <w:rFonts w:ascii="Times New Roman" w:eastAsia="Times New Roman" w:hAnsi="Times New Roman" w:cs="Times New Roman"/>
          <w:color w:val="000000" w:themeColor="text1"/>
          <w:sz w:val="24"/>
          <w:szCs w:val="24"/>
        </w:rPr>
        <w:t>”;</w:t>
      </w:r>
    </w:p>
    <w:p w14:paraId="28A3D847" w14:textId="55E2CFAE" w:rsidR="00DA5BC9" w:rsidRDefault="00DA5BC9" w:rsidP="005978DD">
      <w:pPr>
        <w:spacing w:line="240" w:lineRule="auto"/>
        <w:ind w:left="3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textul</w:t>
      </w:r>
      <w:r w:rsidRPr="001A5081">
        <w:rPr>
          <w:rFonts w:ascii="Times New Roman" w:eastAsia="Times New Roman" w:hAnsi="Times New Roman" w:cs="Times New Roman"/>
          <w:sz w:val="24"/>
          <w:szCs w:val="24"/>
        </w:rPr>
        <w:t xml:space="preserve"> ”</w:t>
      </w:r>
      <w:r>
        <w:rPr>
          <w:rFonts w:ascii="Times New Roman" w:hAnsi="Times New Roman" w:cs="Times New Roman"/>
          <w:w w:val="105"/>
          <w:sz w:val="24"/>
          <w:szCs w:val="24"/>
        </w:rPr>
        <w:t>monitorizează și raportează datele privind emisiile de CO</w:t>
      </w:r>
      <w:r w:rsidRPr="00DA5BC9">
        <w:rPr>
          <w:rFonts w:ascii="Times New Roman" w:hAnsi="Times New Roman" w:cs="Times New Roman"/>
          <w:w w:val="105"/>
          <w:sz w:val="24"/>
          <w:szCs w:val="24"/>
          <w:vertAlign w:val="subscript"/>
        </w:rPr>
        <w:t>2</w:t>
      </w:r>
      <w:r>
        <w:rPr>
          <w:rFonts w:ascii="Times New Roman" w:eastAsia="Times New Roman" w:hAnsi="Times New Roman" w:cs="Times New Roman"/>
          <w:sz w:val="24"/>
          <w:szCs w:val="24"/>
        </w:rPr>
        <w:t xml:space="preserve"> din activitățile respective, specificate în anexa nr.1</w:t>
      </w:r>
      <w:r w:rsidRPr="001A5081">
        <w:rPr>
          <w:rFonts w:ascii="Times New Roman" w:eastAsia="Times New Roman" w:hAnsi="Times New Roman" w:cs="Times New Roman"/>
          <w:sz w:val="24"/>
          <w:szCs w:val="24"/>
        </w:rPr>
        <w:t>” se substituie cu cuvintele ”</w:t>
      </w:r>
      <w:r w:rsidR="005C6709" w:rsidRPr="005C6709">
        <w:rPr>
          <w:rFonts w:ascii="Times New Roman" w:hAnsi="Times New Roman" w:cs="Times New Roman"/>
          <w:color w:val="000000" w:themeColor="text1"/>
          <w:sz w:val="24"/>
          <w:szCs w:val="24"/>
        </w:rPr>
        <w:t>și prezintă anual Agenției de Mediu lista navelor autorizate să navigheze sub pavilionul Republicii Moldova</w:t>
      </w:r>
      <w:r w:rsidR="005C6709">
        <w:rPr>
          <w:rFonts w:ascii="Times New Roman" w:hAnsi="Times New Roman" w:cs="Times New Roman"/>
          <w:color w:val="000000" w:themeColor="text1"/>
          <w:sz w:val="24"/>
          <w:szCs w:val="24"/>
        </w:rPr>
        <w:t>,</w:t>
      </w:r>
      <w:r w:rsidR="005C6709" w:rsidRPr="005C6709">
        <w:rPr>
          <w:rFonts w:ascii="Times New Roman" w:hAnsi="Times New Roman" w:cs="Times New Roman"/>
          <w:color w:val="000000" w:themeColor="text1"/>
          <w:sz w:val="24"/>
          <w:szCs w:val="24"/>
        </w:rPr>
        <w:t xml:space="preserve"> care intră sub incidența prevederilor anexei nr. 1.</w:t>
      </w:r>
      <w:r w:rsidRPr="005C6709">
        <w:rPr>
          <w:rFonts w:ascii="Times New Roman" w:eastAsia="Times New Roman" w:hAnsi="Times New Roman" w:cs="Times New Roman"/>
          <w:color w:val="000000" w:themeColor="text1"/>
          <w:sz w:val="24"/>
          <w:szCs w:val="24"/>
        </w:rPr>
        <w:t>”</w:t>
      </w:r>
      <w:r w:rsidRPr="001A5081">
        <w:rPr>
          <w:rFonts w:ascii="Times New Roman" w:eastAsia="Times New Roman" w:hAnsi="Times New Roman" w:cs="Times New Roman"/>
          <w:color w:val="000000" w:themeColor="text1"/>
          <w:sz w:val="24"/>
          <w:szCs w:val="24"/>
        </w:rPr>
        <w:t>;</w:t>
      </w:r>
    </w:p>
    <w:p w14:paraId="47B23E2B" w14:textId="77777777" w:rsidR="004D488C" w:rsidRDefault="004D488C" w:rsidP="005978DD">
      <w:pPr>
        <w:spacing w:line="240" w:lineRule="auto"/>
        <w:ind w:left="340"/>
        <w:jc w:val="both"/>
        <w:rPr>
          <w:rFonts w:ascii="Times New Roman" w:eastAsia="Times New Roman" w:hAnsi="Times New Roman" w:cs="Times New Roman"/>
          <w:color w:val="000000" w:themeColor="text1"/>
          <w:sz w:val="24"/>
          <w:szCs w:val="24"/>
        </w:rPr>
      </w:pPr>
    </w:p>
    <w:p w14:paraId="32CC72FF" w14:textId="77777777" w:rsidR="004D488C" w:rsidRDefault="005978DD" w:rsidP="004D488C">
      <w:pPr>
        <w:shd w:val="clear" w:color="auto" w:fill="FFFFFF"/>
        <w:spacing w:line="240" w:lineRule="auto"/>
        <w:ind w:left="340"/>
        <w:jc w:val="both"/>
        <w:rPr>
          <w:rFonts w:ascii="Times New Roman" w:eastAsia="Times New Roman" w:hAnsi="Times New Roman" w:cs="Times New Roman"/>
          <w:sz w:val="24"/>
          <w:szCs w:val="24"/>
        </w:rPr>
      </w:pPr>
      <w:r w:rsidRPr="005978DD">
        <w:rPr>
          <w:rFonts w:ascii="Times New Roman" w:eastAsia="Times New Roman" w:hAnsi="Times New Roman" w:cs="Times New Roman"/>
          <w:color w:val="000000" w:themeColor="text1"/>
          <w:sz w:val="24"/>
          <w:szCs w:val="24"/>
        </w:rPr>
        <w:t xml:space="preserve">litera b) </w:t>
      </w:r>
      <w:r w:rsidR="004D488C" w:rsidRPr="00450FBF">
        <w:rPr>
          <w:rFonts w:ascii="Times New Roman" w:eastAsia="Times New Roman" w:hAnsi="Times New Roman" w:cs="Times New Roman"/>
          <w:sz w:val="24"/>
          <w:szCs w:val="24"/>
        </w:rPr>
        <w:t>va</w:t>
      </w:r>
      <w:r w:rsidR="004D488C" w:rsidRPr="00450FBF">
        <w:rPr>
          <w:rFonts w:ascii="Times New Roman" w:eastAsia="Times New Roman" w:hAnsi="Times New Roman" w:cs="Times New Roman"/>
          <w:i/>
          <w:iCs/>
          <w:sz w:val="24"/>
          <w:szCs w:val="24"/>
        </w:rPr>
        <w:t xml:space="preserve"> </w:t>
      </w:r>
      <w:r w:rsidR="004D488C" w:rsidRPr="00450FBF">
        <w:rPr>
          <w:rFonts w:ascii="Times New Roman" w:eastAsia="Times New Roman" w:hAnsi="Times New Roman" w:cs="Times New Roman"/>
          <w:sz w:val="24"/>
          <w:szCs w:val="24"/>
        </w:rPr>
        <w:t>avea următorul cuprins:</w:t>
      </w:r>
    </w:p>
    <w:p w14:paraId="19B8A133" w14:textId="44A873E5" w:rsidR="005978DD" w:rsidRPr="004D488C" w:rsidRDefault="004D488C" w:rsidP="004D488C">
      <w:pPr>
        <w:shd w:val="clear" w:color="auto" w:fill="FFFFFF"/>
        <w:spacing w:line="240" w:lineRule="auto"/>
        <w:ind w:firstLine="340"/>
        <w:jc w:val="both"/>
        <w:rPr>
          <w:rFonts w:ascii="Times New Roman" w:eastAsia="Times New Roman" w:hAnsi="Times New Roman" w:cs="Times New Roman"/>
          <w:sz w:val="24"/>
          <w:szCs w:val="24"/>
        </w:rPr>
      </w:pPr>
      <w:proofErr w:type="gramStart"/>
      <w:r w:rsidRPr="00281EE0">
        <w:rPr>
          <w:rFonts w:ascii="Times New Roman" w:eastAsia="Times New Roman" w:hAnsi="Times New Roman" w:cs="Times New Roman"/>
          <w:color w:val="000000" w:themeColor="text1"/>
          <w:sz w:val="24"/>
          <w:szCs w:val="24"/>
          <w:lang w:val="en-US"/>
        </w:rPr>
        <w:t>”</w:t>
      </w:r>
      <w:r>
        <w:rPr>
          <w:rFonts w:ascii="Times New Roman" w:eastAsia="Times New Roman" w:hAnsi="Times New Roman" w:cs="Times New Roman"/>
          <w:color w:val="000000" w:themeColor="text1"/>
          <w:sz w:val="24"/>
          <w:szCs w:val="24"/>
        </w:rPr>
        <w:t>b</w:t>
      </w:r>
      <w:proofErr w:type="gramEnd"/>
      <w:r w:rsidRPr="004D488C">
        <w:rPr>
          <w:rFonts w:ascii="Times New Roman" w:hAnsi="Times New Roman" w:cs="Times New Roman"/>
          <w:sz w:val="24"/>
          <w:szCs w:val="24"/>
        </w:rPr>
        <w:t xml:space="preserve">) acorda suport Agenției de Mediu la monitorizarea și implementarea Regulamentului privind monitorizarea, raportarea și verificarea emisiilor de </w:t>
      </w:r>
      <w:r w:rsidR="00237BF5">
        <w:rPr>
          <w:rFonts w:ascii="Times New Roman" w:hAnsi="Times New Roman" w:cs="Times New Roman"/>
          <w:sz w:val="24"/>
          <w:szCs w:val="24"/>
        </w:rPr>
        <w:t xml:space="preserve">GES </w:t>
      </w:r>
      <w:r w:rsidRPr="004D488C">
        <w:rPr>
          <w:rFonts w:ascii="Times New Roman" w:hAnsi="Times New Roman" w:cs="Times New Roman"/>
          <w:sz w:val="24"/>
          <w:szCs w:val="24"/>
        </w:rPr>
        <w:t>provenite de la activitățile din domeniul transportului maritim, aprobat prin Hotărârea Guvernului nr. 544/2024</w:t>
      </w:r>
      <w:r w:rsidRPr="00225524">
        <w:rPr>
          <w:rFonts w:ascii="Times New Roman" w:hAnsi="Times New Roman" w:cs="Times New Roman"/>
          <w:color w:val="000000" w:themeColor="text1"/>
          <w:sz w:val="24"/>
          <w:szCs w:val="24"/>
        </w:rPr>
        <w:t>;</w:t>
      </w:r>
      <w:r w:rsidRPr="00225524">
        <w:rPr>
          <w:rFonts w:ascii="Times New Roman" w:hAnsi="Times New Roman" w:cs="Times New Roman"/>
          <w:color w:val="000000" w:themeColor="text1"/>
          <w:sz w:val="24"/>
          <w:szCs w:val="24"/>
          <w:highlight w:val="white"/>
        </w:rPr>
        <w:t>”</w:t>
      </w:r>
      <w:r w:rsidRPr="00225524">
        <w:rPr>
          <w:rFonts w:ascii="Times New Roman" w:hAnsi="Times New Roman" w:cs="Times New Roman"/>
          <w:color w:val="000000" w:themeColor="text1"/>
          <w:sz w:val="24"/>
          <w:szCs w:val="24"/>
        </w:rPr>
        <w:t>;</w:t>
      </w:r>
    </w:p>
    <w:p w14:paraId="45C38550" w14:textId="77777777" w:rsidR="00225524" w:rsidRDefault="00225524" w:rsidP="00586336">
      <w:pPr>
        <w:spacing w:line="240" w:lineRule="auto"/>
        <w:ind w:left="340"/>
        <w:jc w:val="both"/>
        <w:rPr>
          <w:rFonts w:ascii="Times New Roman" w:eastAsia="Times New Roman" w:hAnsi="Times New Roman" w:cs="Times New Roman"/>
          <w:color w:val="000000" w:themeColor="text1"/>
          <w:sz w:val="24"/>
          <w:szCs w:val="24"/>
        </w:rPr>
      </w:pPr>
    </w:p>
    <w:p w14:paraId="7847A308" w14:textId="77777777" w:rsidR="004D488C" w:rsidRDefault="00225524" w:rsidP="004D488C">
      <w:pPr>
        <w:shd w:val="clear" w:color="auto" w:fill="FFFFFF"/>
        <w:spacing w:line="240" w:lineRule="auto"/>
        <w:ind w:left="340"/>
        <w:jc w:val="both"/>
        <w:rPr>
          <w:rFonts w:ascii="Times New Roman" w:eastAsia="Times New Roman" w:hAnsi="Times New Roman" w:cs="Times New Roman"/>
          <w:sz w:val="24"/>
          <w:szCs w:val="24"/>
        </w:rPr>
      </w:pPr>
      <w:r w:rsidRPr="00450FBF">
        <w:rPr>
          <w:rFonts w:ascii="Times New Roman" w:eastAsia="Times New Roman" w:hAnsi="Times New Roman" w:cs="Times New Roman"/>
          <w:sz w:val="24"/>
          <w:szCs w:val="24"/>
        </w:rPr>
        <w:t xml:space="preserve">litera </w:t>
      </w:r>
      <w:r>
        <w:rPr>
          <w:rFonts w:ascii="Times New Roman" w:eastAsia="Times New Roman" w:hAnsi="Times New Roman" w:cs="Times New Roman"/>
          <w:sz w:val="24"/>
          <w:szCs w:val="24"/>
        </w:rPr>
        <w:t>c</w:t>
      </w:r>
      <w:r w:rsidRPr="00450FBF">
        <w:rPr>
          <w:rFonts w:ascii="Times New Roman" w:eastAsia="Times New Roman" w:hAnsi="Times New Roman" w:cs="Times New Roman"/>
          <w:sz w:val="24"/>
          <w:szCs w:val="24"/>
        </w:rPr>
        <w:t>) va</w:t>
      </w:r>
      <w:r w:rsidRPr="00450FBF">
        <w:rPr>
          <w:rFonts w:ascii="Times New Roman" w:eastAsia="Times New Roman" w:hAnsi="Times New Roman" w:cs="Times New Roman"/>
          <w:i/>
          <w:iCs/>
          <w:sz w:val="24"/>
          <w:szCs w:val="24"/>
        </w:rPr>
        <w:t xml:space="preserve"> </w:t>
      </w:r>
      <w:r w:rsidRPr="00450FBF">
        <w:rPr>
          <w:rFonts w:ascii="Times New Roman" w:eastAsia="Times New Roman" w:hAnsi="Times New Roman" w:cs="Times New Roman"/>
          <w:sz w:val="24"/>
          <w:szCs w:val="24"/>
        </w:rPr>
        <w:t>avea următorul cuprins:</w:t>
      </w:r>
    </w:p>
    <w:p w14:paraId="082B7594" w14:textId="6F467113" w:rsidR="00225524" w:rsidRPr="004D488C" w:rsidRDefault="00225524" w:rsidP="004D488C">
      <w:pPr>
        <w:shd w:val="clear" w:color="auto" w:fill="FFFFFF"/>
        <w:spacing w:line="240" w:lineRule="auto"/>
        <w:ind w:firstLine="340"/>
        <w:jc w:val="both"/>
        <w:rPr>
          <w:rFonts w:ascii="Times New Roman" w:eastAsia="Times New Roman" w:hAnsi="Times New Roman" w:cs="Times New Roman"/>
          <w:sz w:val="24"/>
          <w:szCs w:val="24"/>
        </w:rPr>
      </w:pPr>
      <w:r w:rsidRPr="00281EE0">
        <w:rPr>
          <w:rFonts w:ascii="Times New Roman" w:eastAsia="Times New Roman" w:hAnsi="Times New Roman" w:cs="Times New Roman"/>
          <w:color w:val="000000" w:themeColor="text1"/>
          <w:sz w:val="24"/>
          <w:szCs w:val="24"/>
          <w:lang w:val="en-US"/>
        </w:rPr>
        <w:t>”</w:t>
      </w:r>
      <w:r>
        <w:rPr>
          <w:rFonts w:ascii="Times New Roman" w:eastAsia="Times New Roman" w:hAnsi="Times New Roman" w:cs="Times New Roman"/>
          <w:color w:val="000000" w:themeColor="text1"/>
          <w:sz w:val="24"/>
          <w:szCs w:val="24"/>
        </w:rPr>
        <w:t>c</w:t>
      </w:r>
      <w:r w:rsidRPr="003A3956">
        <w:rPr>
          <w:rFonts w:ascii="Times New Roman" w:hAnsi="Times New Roman" w:cs="Times New Roman"/>
          <w:sz w:val="24"/>
          <w:szCs w:val="24"/>
        </w:rPr>
        <w:t>)</w:t>
      </w:r>
      <w:r w:rsidRPr="00225524">
        <w:rPr>
          <w:w w:val="105"/>
        </w:rPr>
        <w:t xml:space="preserve"> </w:t>
      </w:r>
      <w:r w:rsidRPr="00225524">
        <w:rPr>
          <w:rFonts w:ascii="Times New Roman" w:hAnsi="Times New Roman" w:cs="Times New Roman"/>
          <w:color w:val="000000" w:themeColor="text1"/>
          <w:sz w:val="24"/>
          <w:szCs w:val="24"/>
        </w:rPr>
        <w:t>solicită și primește de la operatorii transportului naval și maritim, în mod gratuit și în condițiile legii, date și informații generalizate cu privire la consumul de combustibili pentru funcționarea transportului naval și maritim, respectiv cu privire la emisiile de CO</w:t>
      </w:r>
      <w:r w:rsidRPr="00E070D8">
        <w:rPr>
          <w:rFonts w:ascii="Times New Roman" w:hAnsi="Times New Roman" w:cs="Times New Roman"/>
          <w:color w:val="000000" w:themeColor="text1"/>
          <w:sz w:val="24"/>
          <w:szCs w:val="24"/>
          <w:vertAlign w:val="subscript"/>
        </w:rPr>
        <w:t>2</w:t>
      </w:r>
      <w:r w:rsidRPr="00225524">
        <w:rPr>
          <w:rFonts w:ascii="Times New Roman" w:hAnsi="Times New Roman" w:cs="Times New Roman"/>
          <w:color w:val="000000" w:themeColor="text1"/>
          <w:sz w:val="24"/>
          <w:szCs w:val="24"/>
        </w:rPr>
        <w:t xml:space="preserve"> din activitățile respective;</w:t>
      </w:r>
      <w:r w:rsidRPr="00225524">
        <w:rPr>
          <w:rFonts w:ascii="Times New Roman" w:hAnsi="Times New Roman" w:cs="Times New Roman"/>
          <w:color w:val="000000" w:themeColor="text1"/>
          <w:sz w:val="24"/>
          <w:szCs w:val="24"/>
          <w:highlight w:val="white"/>
        </w:rPr>
        <w:t>”</w:t>
      </w:r>
      <w:r w:rsidRPr="00225524">
        <w:rPr>
          <w:rFonts w:ascii="Times New Roman" w:hAnsi="Times New Roman" w:cs="Times New Roman"/>
          <w:color w:val="000000" w:themeColor="text1"/>
          <w:sz w:val="24"/>
          <w:szCs w:val="24"/>
        </w:rPr>
        <w:t>;</w:t>
      </w:r>
    </w:p>
    <w:p w14:paraId="5AC37B54" w14:textId="77777777" w:rsidR="00225524" w:rsidRPr="009F41D3" w:rsidRDefault="00225524" w:rsidP="00586336">
      <w:pPr>
        <w:spacing w:line="240" w:lineRule="auto"/>
        <w:jc w:val="both"/>
        <w:rPr>
          <w:rFonts w:ascii="Times New Roman" w:eastAsia="Times New Roman" w:hAnsi="Times New Roman" w:cs="Times New Roman"/>
          <w:b/>
          <w:bCs/>
          <w:sz w:val="24"/>
          <w:szCs w:val="24"/>
        </w:rPr>
      </w:pPr>
    </w:p>
    <w:p w14:paraId="0B004458" w14:textId="6EAE9745" w:rsidR="00571249" w:rsidRPr="009F41D3" w:rsidRDefault="00387016">
      <w:pPr>
        <w:pStyle w:val="ac"/>
        <w:numPr>
          <w:ilvl w:val="0"/>
          <w:numId w:val="2"/>
        </w:numPr>
        <w:spacing w:line="240" w:lineRule="auto"/>
        <w:jc w:val="both"/>
        <w:rPr>
          <w:rFonts w:ascii="Times New Roman" w:eastAsia="Times New Roman" w:hAnsi="Times New Roman" w:cs="Times New Roman"/>
          <w:sz w:val="24"/>
          <w:szCs w:val="24"/>
          <w:vertAlign w:val="superscript"/>
        </w:rPr>
      </w:pPr>
      <w:r w:rsidRPr="009F41D3">
        <w:rPr>
          <w:rFonts w:ascii="Times New Roman" w:eastAsia="Times New Roman" w:hAnsi="Times New Roman" w:cs="Times New Roman"/>
          <w:sz w:val="24"/>
          <w:szCs w:val="24"/>
        </w:rPr>
        <w:t xml:space="preserve"> </w:t>
      </w:r>
      <w:r w:rsidR="008D0D82" w:rsidRPr="009F41D3">
        <w:rPr>
          <w:rFonts w:ascii="Times New Roman" w:eastAsia="Times New Roman" w:hAnsi="Times New Roman" w:cs="Times New Roman"/>
          <w:sz w:val="24"/>
          <w:szCs w:val="24"/>
        </w:rPr>
        <w:t xml:space="preserve">La </w:t>
      </w:r>
      <w:r w:rsidRPr="009F41D3">
        <w:rPr>
          <w:rFonts w:ascii="Times New Roman" w:eastAsia="Times New Roman" w:hAnsi="Times New Roman" w:cs="Times New Roman"/>
          <w:sz w:val="24"/>
          <w:szCs w:val="24"/>
        </w:rPr>
        <w:t xml:space="preserve">Articolul </w:t>
      </w:r>
      <w:r w:rsidR="00225524">
        <w:rPr>
          <w:rFonts w:ascii="Times New Roman" w:eastAsia="Times New Roman" w:hAnsi="Times New Roman" w:cs="Times New Roman"/>
          <w:sz w:val="24"/>
          <w:szCs w:val="24"/>
        </w:rPr>
        <w:t>21</w:t>
      </w:r>
      <w:r w:rsidRPr="009F41D3">
        <w:rPr>
          <w:rFonts w:ascii="Times New Roman" w:eastAsia="Times New Roman" w:hAnsi="Times New Roman" w:cs="Times New Roman"/>
          <w:sz w:val="24"/>
          <w:szCs w:val="24"/>
        </w:rPr>
        <w:t>:</w:t>
      </w:r>
    </w:p>
    <w:p w14:paraId="3D31BA7B" w14:textId="0FEEDBB1" w:rsidR="003C586E" w:rsidRPr="003C586E" w:rsidRDefault="003C586E" w:rsidP="003C586E">
      <w:pPr>
        <w:spacing w:line="240" w:lineRule="auto"/>
        <w:ind w:firstLine="340"/>
        <w:jc w:val="both"/>
        <w:rPr>
          <w:rFonts w:ascii="Times New Roman" w:eastAsia="Times New Roman" w:hAnsi="Times New Roman" w:cs="Times New Roman"/>
          <w:color w:val="000000" w:themeColor="text1"/>
          <w:sz w:val="24"/>
          <w:szCs w:val="24"/>
        </w:rPr>
      </w:pPr>
      <w:r w:rsidRPr="003C586E">
        <w:rPr>
          <w:rFonts w:ascii="Times New Roman" w:eastAsia="Times New Roman" w:hAnsi="Times New Roman" w:cs="Times New Roman"/>
          <w:sz w:val="24"/>
          <w:szCs w:val="24"/>
        </w:rPr>
        <w:t>la litera a) după cuvântul ”</w:t>
      </w:r>
      <w:r>
        <w:rPr>
          <w:rFonts w:ascii="Times New Roman" w:eastAsia="Times New Roman" w:hAnsi="Times New Roman" w:cs="Times New Roman"/>
          <w:sz w:val="24"/>
          <w:szCs w:val="24"/>
        </w:rPr>
        <w:t>seră</w:t>
      </w:r>
      <w:r w:rsidRPr="003C586E">
        <w:rPr>
          <w:rFonts w:ascii="Times New Roman" w:eastAsia="Times New Roman" w:hAnsi="Times New Roman" w:cs="Times New Roman"/>
          <w:sz w:val="24"/>
          <w:szCs w:val="24"/>
        </w:rPr>
        <w:t>” se completează cu cuvintele ”</w:t>
      </w:r>
      <w:r w:rsidRPr="003C586E">
        <w:rPr>
          <w:rFonts w:ascii="Times New Roman" w:hAnsi="Times New Roman" w:cs="Times New Roman"/>
          <w:color w:val="000000" w:themeColor="text1"/>
          <w:w w:val="105"/>
          <w:sz w:val="24"/>
          <w:szCs w:val="24"/>
        </w:rPr>
        <w:t>ș</w:t>
      </w:r>
      <w:r>
        <w:rPr>
          <w:rFonts w:ascii="Times New Roman" w:hAnsi="Times New Roman" w:cs="Times New Roman"/>
          <w:color w:val="000000" w:themeColor="text1"/>
          <w:w w:val="105"/>
          <w:sz w:val="24"/>
          <w:szCs w:val="24"/>
        </w:rPr>
        <w:t>i alte informații relevante</w:t>
      </w:r>
      <w:r w:rsidRPr="003C586E">
        <w:rPr>
          <w:rFonts w:ascii="Times New Roman" w:eastAsia="Times New Roman" w:hAnsi="Times New Roman" w:cs="Times New Roman"/>
          <w:color w:val="000000" w:themeColor="text1"/>
          <w:sz w:val="24"/>
          <w:szCs w:val="24"/>
        </w:rPr>
        <w:t>”;</w:t>
      </w:r>
    </w:p>
    <w:p w14:paraId="2E6FD3B5" w14:textId="77777777" w:rsidR="003C586E" w:rsidRDefault="003C586E" w:rsidP="00586336">
      <w:pPr>
        <w:spacing w:line="240" w:lineRule="auto"/>
        <w:ind w:left="340"/>
        <w:jc w:val="both"/>
        <w:rPr>
          <w:rFonts w:ascii="Times New Roman" w:eastAsia="Times New Roman" w:hAnsi="Times New Roman" w:cs="Times New Roman"/>
          <w:sz w:val="24"/>
          <w:szCs w:val="24"/>
        </w:rPr>
      </w:pPr>
    </w:p>
    <w:p w14:paraId="76B5FBE7" w14:textId="3303A8CF" w:rsidR="00E37353" w:rsidRPr="00E37353" w:rsidRDefault="00E37353" w:rsidP="00586336">
      <w:pPr>
        <w:spacing w:line="240" w:lineRule="auto"/>
        <w:ind w:left="340"/>
        <w:jc w:val="both"/>
        <w:rPr>
          <w:rFonts w:ascii="Times New Roman" w:eastAsia="Times New Roman" w:hAnsi="Times New Roman" w:cs="Times New Roman"/>
          <w:color w:val="000000" w:themeColor="text1"/>
          <w:sz w:val="24"/>
          <w:szCs w:val="24"/>
        </w:rPr>
      </w:pPr>
      <w:r w:rsidRPr="00E37353">
        <w:rPr>
          <w:rFonts w:ascii="Times New Roman" w:eastAsia="Times New Roman" w:hAnsi="Times New Roman" w:cs="Times New Roman"/>
          <w:sz w:val="24"/>
          <w:szCs w:val="24"/>
        </w:rPr>
        <w:t xml:space="preserve">la litera d) cuvintele </w:t>
      </w:r>
      <w:r w:rsidRPr="00E37353">
        <w:rPr>
          <w:rFonts w:ascii="Times New Roman" w:hAnsi="Times New Roman" w:cs="Times New Roman"/>
          <w:sz w:val="24"/>
          <w:szCs w:val="24"/>
        </w:rPr>
        <w:t>” asigură monitorizarea conformității și aplicării MAFC-ului pentru a se asigura că operatorii își respectă obligațiile</w:t>
      </w:r>
      <w:r w:rsidRPr="00E37353">
        <w:rPr>
          <w:rFonts w:ascii="Times New Roman" w:eastAsia="Times New Roman" w:hAnsi="Times New Roman" w:cs="Times New Roman"/>
          <w:sz w:val="24"/>
          <w:szCs w:val="24"/>
        </w:rPr>
        <w:t>” se exclud</w:t>
      </w:r>
      <w:r w:rsidRPr="00E37353">
        <w:rPr>
          <w:rFonts w:ascii="Times New Roman" w:eastAsia="Times New Roman" w:hAnsi="Times New Roman" w:cs="Times New Roman"/>
          <w:color w:val="000000" w:themeColor="text1"/>
          <w:sz w:val="24"/>
          <w:szCs w:val="24"/>
        </w:rPr>
        <w:t>;</w:t>
      </w:r>
    </w:p>
    <w:p w14:paraId="4AF14FEB" w14:textId="77777777" w:rsidR="00225524" w:rsidRDefault="00225524" w:rsidP="00586336">
      <w:pPr>
        <w:spacing w:line="240" w:lineRule="auto"/>
        <w:jc w:val="both"/>
        <w:rPr>
          <w:rFonts w:ascii="Times New Roman" w:eastAsia="Times New Roman" w:hAnsi="Times New Roman" w:cs="Times New Roman"/>
          <w:sz w:val="24"/>
          <w:szCs w:val="24"/>
        </w:rPr>
      </w:pPr>
    </w:p>
    <w:p w14:paraId="338524B9" w14:textId="6650B68B" w:rsidR="00E37353" w:rsidRDefault="00E37353" w:rsidP="00586336">
      <w:pPr>
        <w:shd w:val="clear" w:color="auto" w:fill="FFFFFF"/>
        <w:spacing w:line="240" w:lineRule="auto"/>
        <w:ind w:left="340"/>
        <w:jc w:val="both"/>
        <w:rPr>
          <w:rFonts w:ascii="Times New Roman" w:eastAsia="Times New Roman" w:hAnsi="Times New Roman" w:cs="Times New Roman"/>
          <w:sz w:val="24"/>
          <w:szCs w:val="24"/>
        </w:rPr>
      </w:pPr>
      <w:r w:rsidRPr="00741BC1">
        <w:rPr>
          <w:rFonts w:ascii="Times New Roman" w:eastAsia="Times New Roman" w:hAnsi="Times New Roman" w:cs="Times New Roman"/>
          <w:sz w:val="24"/>
          <w:szCs w:val="24"/>
        </w:rPr>
        <w:t>se completează cu</w:t>
      </w:r>
      <w:r w:rsidRPr="00E37353">
        <w:rPr>
          <w:rFonts w:ascii="Times New Roman" w:eastAsia="Times New Roman" w:hAnsi="Times New Roman" w:cs="Times New Roman"/>
          <w:sz w:val="24"/>
          <w:szCs w:val="24"/>
        </w:rPr>
        <w:t xml:space="preserve"> </w:t>
      </w:r>
      <w:r w:rsidRPr="00450FBF">
        <w:rPr>
          <w:rFonts w:ascii="Times New Roman" w:eastAsia="Times New Roman" w:hAnsi="Times New Roman" w:cs="Times New Roman"/>
          <w:sz w:val="24"/>
          <w:szCs w:val="24"/>
        </w:rPr>
        <w:t xml:space="preserve">litera </w:t>
      </w:r>
      <w:r w:rsidR="00B22DC9">
        <w:rPr>
          <w:rFonts w:ascii="Times New Roman" w:eastAsia="Times New Roman" w:hAnsi="Times New Roman" w:cs="Times New Roman"/>
          <w:sz w:val="24"/>
          <w:szCs w:val="24"/>
        </w:rPr>
        <w:t>e</w:t>
      </w:r>
      <w:r w:rsidRPr="00450FBF">
        <w:rPr>
          <w:rFonts w:ascii="Times New Roman" w:eastAsia="Times New Roman" w:hAnsi="Times New Roman" w:cs="Times New Roman"/>
          <w:sz w:val="24"/>
          <w:szCs w:val="24"/>
        </w:rPr>
        <w:t>)</w:t>
      </w:r>
      <w:r>
        <w:rPr>
          <w:rFonts w:ascii="Times New Roman" w:eastAsia="Times New Roman" w:hAnsi="Times New Roman" w:cs="Times New Roman"/>
          <w:sz w:val="24"/>
          <w:szCs w:val="24"/>
        </w:rPr>
        <w:t>, care</w:t>
      </w:r>
      <w:r w:rsidRPr="00450FBF">
        <w:rPr>
          <w:rFonts w:ascii="Times New Roman" w:eastAsia="Times New Roman" w:hAnsi="Times New Roman" w:cs="Times New Roman"/>
          <w:sz w:val="24"/>
          <w:szCs w:val="24"/>
        </w:rPr>
        <w:t xml:space="preserve"> va</w:t>
      </w:r>
      <w:r w:rsidRPr="00450FBF">
        <w:rPr>
          <w:rFonts w:ascii="Times New Roman" w:eastAsia="Times New Roman" w:hAnsi="Times New Roman" w:cs="Times New Roman"/>
          <w:i/>
          <w:iCs/>
          <w:sz w:val="24"/>
          <w:szCs w:val="24"/>
        </w:rPr>
        <w:t xml:space="preserve"> </w:t>
      </w:r>
      <w:r w:rsidRPr="00450FBF">
        <w:rPr>
          <w:rFonts w:ascii="Times New Roman" w:eastAsia="Times New Roman" w:hAnsi="Times New Roman" w:cs="Times New Roman"/>
          <w:sz w:val="24"/>
          <w:szCs w:val="24"/>
        </w:rPr>
        <w:t>avea următorul cuprins:</w:t>
      </w:r>
    </w:p>
    <w:p w14:paraId="6ED79B59" w14:textId="731D6EAC" w:rsidR="00E37353" w:rsidRPr="00E37353" w:rsidRDefault="00E37353" w:rsidP="00586336">
      <w:pPr>
        <w:spacing w:line="240" w:lineRule="auto"/>
        <w:ind w:left="340"/>
        <w:jc w:val="both"/>
        <w:rPr>
          <w:rFonts w:ascii="Times New Roman" w:eastAsia="Times New Roman" w:hAnsi="Times New Roman" w:cs="Times New Roman"/>
          <w:color w:val="000000" w:themeColor="text1"/>
          <w:sz w:val="24"/>
          <w:szCs w:val="24"/>
        </w:rPr>
      </w:pPr>
      <w:proofErr w:type="gramStart"/>
      <w:r w:rsidRPr="00281EE0">
        <w:rPr>
          <w:rFonts w:ascii="Times New Roman" w:eastAsia="Times New Roman" w:hAnsi="Times New Roman" w:cs="Times New Roman"/>
          <w:color w:val="000000" w:themeColor="text1"/>
          <w:sz w:val="24"/>
          <w:szCs w:val="24"/>
          <w:lang w:val="en-US"/>
        </w:rPr>
        <w:t>”</w:t>
      </w:r>
      <w:r>
        <w:rPr>
          <w:rFonts w:ascii="Times New Roman" w:eastAsia="Times New Roman" w:hAnsi="Times New Roman" w:cs="Times New Roman"/>
          <w:color w:val="000000" w:themeColor="text1"/>
          <w:sz w:val="24"/>
          <w:szCs w:val="24"/>
        </w:rPr>
        <w:t>e</w:t>
      </w:r>
      <w:proofErr w:type="gramEnd"/>
      <w:r w:rsidRPr="003A3956">
        <w:rPr>
          <w:rFonts w:ascii="Times New Roman" w:hAnsi="Times New Roman" w:cs="Times New Roman"/>
          <w:sz w:val="24"/>
          <w:szCs w:val="24"/>
        </w:rPr>
        <w:t>)</w:t>
      </w:r>
      <w:r w:rsidRPr="00E37353">
        <w:rPr>
          <w:rFonts w:ascii="Times New Roman" w:hAnsi="Times New Roman" w:cs="Times New Roman"/>
          <w:sz w:val="24"/>
          <w:szCs w:val="24"/>
        </w:rPr>
        <w:t xml:space="preserve"> monitoriz</w:t>
      </w:r>
      <w:r w:rsidR="003C586E">
        <w:rPr>
          <w:rFonts w:ascii="Times New Roman" w:hAnsi="Times New Roman" w:cs="Times New Roman"/>
          <w:sz w:val="24"/>
          <w:szCs w:val="24"/>
        </w:rPr>
        <w:t>ează</w:t>
      </w:r>
      <w:r w:rsidRPr="00E37353">
        <w:rPr>
          <w:rFonts w:ascii="Times New Roman" w:hAnsi="Times New Roman" w:cs="Times New Roman"/>
          <w:sz w:val="24"/>
          <w:szCs w:val="24"/>
        </w:rPr>
        <w:t xml:space="preserve"> </w:t>
      </w:r>
      <w:r w:rsidR="003C586E">
        <w:rPr>
          <w:rFonts w:ascii="Times New Roman" w:hAnsi="Times New Roman" w:cs="Times New Roman"/>
          <w:sz w:val="24"/>
          <w:szCs w:val="24"/>
        </w:rPr>
        <w:t xml:space="preserve">aplicarea </w:t>
      </w:r>
      <w:r w:rsidRPr="00E37353">
        <w:rPr>
          <w:rFonts w:ascii="Times New Roman" w:hAnsi="Times New Roman" w:cs="Times New Roman"/>
          <w:sz w:val="24"/>
          <w:szCs w:val="24"/>
        </w:rPr>
        <w:t>MAFC</w:t>
      </w:r>
      <w:r w:rsidR="003C586E">
        <w:rPr>
          <w:rFonts w:ascii="Times New Roman" w:hAnsi="Times New Roman" w:cs="Times New Roman"/>
          <w:sz w:val="24"/>
          <w:szCs w:val="24"/>
        </w:rPr>
        <w:t xml:space="preserve"> și confomitatea cu cerințele acestuia,</w:t>
      </w:r>
      <w:r w:rsidRPr="00E37353">
        <w:rPr>
          <w:rFonts w:ascii="Times New Roman" w:hAnsi="Times New Roman" w:cs="Times New Roman"/>
          <w:sz w:val="24"/>
          <w:szCs w:val="24"/>
        </w:rPr>
        <w:t xml:space="preserve"> în vederea verificării respectării obligațiilor ce le revin</w:t>
      </w:r>
      <w:r>
        <w:rPr>
          <w:rFonts w:ascii="Times New Roman" w:eastAsia="Times New Roman" w:hAnsi="Times New Roman" w:cs="Times New Roman"/>
          <w:color w:val="000000" w:themeColor="text1"/>
          <w:sz w:val="24"/>
          <w:szCs w:val="24"/>
        </w:rPr>
        <w:t>.</w:t>
      </w:r>
      <w:r w:rsidRPr="00225524">
        <w:rPr>
          <w:rFonts w:ascii="Times New Roman" w:hAnsi="Times New Roman" w:cs="Times New Roman"/>
          <w:color w:val="000000" w:themeColor="text1"/>
          <w:sz w:val="24"/>
          <w:szCs w:val="24"/>
          <w:highlight w:val="white"/>
        </w:rPr>
        <w:t>”</w:t>
      </w:r>
      <w:r w:rsidRPr="00225524">
        <w:rPr>
          <w:rFonts w:ascii="Times New Roman" w:hAnsi="Times New Roman" w:cs="Times New Roman"/>
          <w:color w:val="000000" w:themeColor="text1"/>
          <w:sz w:val="24"/>
          <w:szCs w:val="24"/>
        </w:rPr>
        <w:t>;</w:t>
      </w:r>
    </w:p>
    <w:p w14:paraId="0CBE8A19" w14:textId="77777777" w:rsidR="00225524" w:rsidRPr="009F41D3" w:rsidRDefault="00225524" w:rsidP="00586336">
      <w:pPr>
        <w:spacing w:line="240" w:lineRule="auto"/>
        <w:jc w:val="both"/>
        <w:rPr>
          <w:rFonts w:ascii="Times New Roman" w:eastAsia="Times New Roman" w:hAnsi="Times New Roman" w:cs="Times New Roman"/>
          <w:sz w:val="24"/>
          <w:szCs w:val="24"/>
        </w:rPr>
      </w:pPr>
    </w:p>
    <w:p w14:paraId="0F9DF787" w14:textId="600487A0" w:rsidR="00571249" w:rsidRPr="009F41D3" w:rsidRDefault="003456A0">
      <w:pPr>
        <w:pStyle w:val="ac"/>
        <w:numPr>
          <w:ilvl w:val="0"/>
          <w:numId w:val="2"/>
        </w:numPr>
        <w:spacing w:line="240" w:lineRule="auto"/>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lastRenderedPageBreak/>
        <w:t>La</w:t>
      </w:r>
      <w:r w:rsidRPr="009F41D3">
        <w:rPr>
          <w:rFonts w:ascii="Times New Roman" w:eastAsia="Times New Roman" w:hAnsi="Times New Roman" w:cs="Times New Roman"/>
          <w:b/>
          <w:bCs/>
          <w:sz w:val="24"/>
          <w:szCs w:val="24"/>
        </w:rPr>
        <w:t xml:space="preserve"> </w:t>
      </w:r>
      <w:r w:rsidRPr="00A87C65">
        <w:rPr>
          <w:rFonts w:ascii="Times New Roman" w:eastAsia="Times New Roman" w:hAnsi="Times New Roman" w:cs="Times New Roman"/>
          <w:sz w:val="24"/>
          <w:szCs w:val="24"/>
        </w:rPr>
        <w:t xml:space="preserve">Articolul </w:t>
      </w:r>
      <w:r w:rsidR="00B22DC9">
        <w:rPr>
          <w:rFonts w:ascii="Times New Roman" w:eastAsia="Times New Roman" w:hAnsi="Times New Roman" w:cs="Times New Roman"/>
          <w:sz w:val="24"/>
          <w:szCs w:val="24"/>
        </w:rPr>
        <w:t>23</w:t>
      </w:r>
      <w:r w:rsidRPr="009F41D3">
        <w:rPr>
          <w:rFonts w:ascii="Times New Roman" w:eastAsia="Times New Roman" w:hAnsi="Times New Roman" w:cs="Times New Roman"/>
          <w:sz w:val="24"/>
          <w:szCs w:val="24"/>
        </w:rPr>
        <w:t>:</w:t>
      </w:r>
    </w:p>
    <w:p w14:paraId="3F27E4A2" w14:textId="3C1FDE0D" w:rsidR="00F167B2" w:rsidRPr="00F167B2" w:rsidRDefault="00F167B2" w:rsidP="00586336">
      <w:pPr>
        <w:tabs>
          <w:tab w:val="left" w:pos="1065"/>
        </w:tabs>
        <w:spacing w:line="240" w:lineRule="auto"/>
        <w:ind w:right="126"/>
        <w:jc w:val="both"/>
        <w:rPr>
          <w:rFonts w:ascii="Times New Roman" w:hAnsi="Times New Roman" w:cs="Times New Roman"/>
          <w:sz w:val="24"/>
          <w:szCs w:val="24"/>
        </w:rPr>
      </w:pPr>
      <w:r>
        <w:rPr>
          <w:rFonts w:ascii="Times New Roman" w:eastAsia="Times New Roman" w:hAnsi="Times New Roman" w:cs="Times New Roman"/>
          <w:sz w:val="24"/>
          <w:szCs w:val="24"/>
        </w:rPr>
        <w:tab/>
      </w:r>
      <w:r w:rsidRPr="00F167B2">
        <w:rPr>
          <w:rFonts w:ascii="Times New Roman" w:eastAsia="Times New Roman" w:hAnsi="Times New Roman" w:cs="Times New Roman"/>
          <w:sz w:val="24"/>
          <w:szCs w:val="24"/>
        </w:rPr>
        <w:t>litera d) se completează cu textul ”</w:t>
      </w:r>
      <w:r w:rsidRPr="00F167B2">
        <w:rPr>
          <w:rFonts w:ascii="Times New Roman" w:hAnsi="Times New Roman" w:cs="Times New Roman"/>
          <w:w w:val="105"/>
          <w:sz w:val="24"/>
          <w:szCs w:val="24"/>
        </w:rPr>
        <w:t xml:space="preserve"> și Hotărârii de Guvern nr. 228/2026 cu privire la organizarea și funcționarea Instituției Publice Autoritatea de Meteorologie și Monitoring de Mediu.</w:t>
      </w:r>
      <w:r w:rsidRPr="00FE4163">
        <w:rPr>
          <w:rFonts w:ascii="Times New Roman" w:eastAsia="Times New Roman" w:hAnsi="Times New Roman" w:cs="Times New Roman"/>
          <w:color w:val="000000" w:themeColor="text1"/>
          <w:sz w:val="24"/>
          <w:szCs w:val="24"/>
        </w:rPr>
        <w:t>”;</w:t>
      </w:r>
    </w:p>
    <w:p w14:paraId="5A2FF03B" w14:textId="77777777" w:rsidR="00B22DC9" w:rsidRPr="009F41D3" w:rsidRDefault="00B22DC9" w:rsidP="00586336">
      <w:pPr>
        <w:spacing w:line="240" w:lineRule="auto"/>
        <w:jc w:val="both"/>
        <w:rPr>
          <w:rFonts w:ascii="Times New Roman" w:eastAsia="Times New Roman" w:hAnsi="Times New Roman" w:cs="Times New Roman"/>
          <w:sz w:val="24"/>
          <w:szCs w:val="24"/>
        </w:rPr>
      </w:pPr>
    </w:p>
    <w:p w14:paraId="1E479B3F" w14:textId="4DA369A4" w:rsidR="00571249" w:rsidRPr="009F41D3" w:rsidRDefault="00387016">
      <w:pPr>
        <w:pStyle w:val="ac"/>
        <w:numPr>
          <w:ilvl w:val="0"/>
          <w:numId w:val="2"/>
        </w:numPr>
        <w:spacing w:line="240" w:lineRule="auto"/>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 </w:t>
      </w:r>
      <w:r w:rsidR="009D5F14">
        <w:rPr>
          <w:rFonts w:ascii="Times New Roman" w:eastAsia="Times New Roman" w:hAnsi="Times New Roman" w:cs="Times New Roman"/>
          <w:sz w:val="24"/>
          <w:szCs w:val="24"/>
        </w:rPr>
        <w:t xml:space="preserve">Se completează cu </w:t>
      </w:r>
      <w:r w:rsidRPr="009F41D3">
        <w:rPr>
          <w:rFonts w:ascii="Times New Roman" w:eastAsia="Times New Roman" w:hAnsi="Times New Roman" w:cs="Times New Roman"/>
          <w:sz w:val="24"/>
          <w:szCs w:val="24"/>
        </w:rPr>
        <w:t>Articolul 2</w:t>
      </w:r>
      <w:r w:rsidR="00A43537">
        <w:rPr>
          <w:rFonts w:ascii="Times New Roman" w:eastAsia="Times New Roman" w:hAnsi="Times New Roman" w:cs="Times New Roman"/>
          <w:sz w:val="24"/>
          <w:szCs w:val="24"/>
        </w:rPr>
        <w:t>3</w:t>
      </w:r>
      <w:r w:rsidR="00A43537" w:rsidRPr="00A43537">
        <w:rPr>
          <w:rFonts w:ascii="Times New Roman" w:eastAsia="Times New Roman" w:hAnsi="Times New Roman" w:cs="Times New Roman"/>
          <w:sz w:val="24"/>
          <w:szCs w:val="24"/>
          <w:vertAlign w:val="superscript"/>
        </w:rPr>
        <w:t>1</w:t>
      </w:r>
      <w:r w:rsidRPr="009F41D3">
        <w:rPr>
          <w:rFonts w:ascii="Times New Roman" w:eastAsia="Times New Roman" w:hAnsi="Times New Roman" w:cs="Times New Roman"/>
          <w:sz w:val="24"/>
          <w:szCs w:val="24"/>
        </w:rPr>
        <w:t xml:space="preserve"> </w:t>
      </w:r>
      <w:r w:rsidR="00A43537">
        <w:rPr>
          <w:rFonts w:ascii="Times New Roman" w:eastAsia="Times New Roman" w:hAnsi="Times New Roman" w:cs="Times New Roman"/>
          <w:sz w:val="24"/>
          <w:szCs w:val="24"/>
        </w:rPr>
        <w:t xml:space="preserve">cu </w:t>
      </w:r>
      <w:r w:rsidRPr="009F41D3">
        <w:rPr>
          <w:rFonts w:ascii="Times New Roman" w:eastAsia="Times New Roman" w:hAnsi="Times New Roman" w:cs="Times New Roman"/>
          <w:sz w:val="24"/>
          <w:szCs w:val="24"/>
        </w:rPr>
        <w:t>următorul cuprins:</w:t>
      </w:r>
    </w:p>
    <w:p w14:paraId="3C1B7C6E" w14:textId="1D18B49F" w:rsidR="00571249" w:rsidRDefault="00387016" w:rsidP="00586336">
      <w:pPr>
        <w:spacing w:line="240" w:lineRule="auto"/>
        <w:ind w:left="640" w:firstLine="211"/>
        <w:jc w:val="both"/>
        <w:rPr>
          <w:rFonts w:ascii="Times New Roman" w:hAnsi="Times New Roman" w:cs="Times New Roman"/>
          <w:sz w:val="24"/>
          <w:szCs w:val="24"/>
        </w:rPr>
      </w:pPr>
      <w:r w:rsidRPr="009F41D3">
        <w:rPr>
          <w:rFonts w:ascii="Times New Roman" w:eastAsia="Times New Roman" w:hAnsi="Times New Roman" w:cs="Times New Roman"/>
          <w:sz w:val="24"/>
          <w:szCs w:val="24"/>
        </w:rPr>
        <w:t>“</w:t>
      </w:r>
      <w:r w:rsidRPr="00A43537">
        <w:rPr>
          <w:rFonts w:ascii="Times New Roman" w:eastAsia="Times New Roman" w:hAnsi="Times New Roman" w:cs="Times New Roman"/>
          <w:b/>
          <w:bCs/>
          <w:sz w:val="24"/>
          <w:szCs w:val="24"/>
        </w:rPr>
        <w:t>Articolul 2</w:t>
      </w:r>
      <w:r w:rsidR="00A43537" w:rsidRPr="00A43537">
        <w:rPr>
          <w:rFonts w:ascii="Times New Roman" w:eastAsia="Times New Roman" w:hAnsi="Times New Roman" w:cs="Times New Roman"/>
          <w:b/>
          <w:bCs/>
          <w:sz w:val="24"/>
          <w:szCs w:val="24"/>
        </w:rPr>
        <w:t>3</w:t>
      </w:r>
      <w:r w:rsidR="00A43537" w:rsidRPr="00A43537">
        <w:rPr>
          <w:rFonts w:ascii="Times New Roman" w:eastAsia="Times New Roman" w:hAnsi="Times New Roman" w:cs="Times New Roman"/>
          <w:b/>
          <w:bCs/>
          <w:sz w:val="24"/>
          <w:szCs w:val="24"/>
          <w:vertAlign w:val="superscript"/>
        </w:rPr>
        <w:t>1</w:t>
      </w:r>
      <w:r w:rsidRPr="009F41D3">
        <w:rPr>
          <w:rFonts w:ascii="Times New Roman" w:eastAsia="Times New Roman" w:hAnsi="Times New Roman" w:cs="Times New Roman"/>
          <w:sz w:val="24"/>
          <w:szCs w:val="24"/>
        </w:rPr>
        <w:t xml:space="preserve">. </w:t>
      </w:r>
      <w:r w:rsidR="00A43537" w:rsidRPr="00A43537">
        <w:rPr>
          <w:rFonts w:ascii="Times New Roman" w:hAnsi="Times New Roman" w:cs="Times New Roman"/>
          <w:sz w:val="24"/>
          <w:szCs w:val="24"/>
        </w:rPr>
        <w:t>Atribuțiile Instituției Publice „Oficiul Național de Implementare a Proiectelor în Domeniul Mediului</w:t>
      </w:r>
    </w:p>
    <w:p w14:paraId="765125B5" w14:textId="770E72C4" w:rsidR="00A43537" w:rsidRPr="00A43537" w:rsidRDefault="00A43537" w:rsidP="00586336">
      <w:pPr>
        <w:pStyle w:val="af8"/>
        <w:ind w:left="709"/>
        <w:rPr>
          <w:lang w:val="ro-MD"/>
        </w:rPr>
      </w:pPr>
      <w:r w:rsidRPr="00A43537">
        <w:rPr>
          <w:w w:val="105"/>
          <w:lang w:val="ro-MD"/>
        </w:rPr>
        <w:t>Instituți</w:t>
      </w:r>
      <w:r w:rsidR="00EE671C">
        <w:rPr>
          <w:w w:val="105"/>
          <w:lang w:val="ro-MD"/>
        </w:rPr>
        <w:t>a</w:t>
      </w:r>
      <w:r w:rsidRPr="00A43537">
        <w:rPr>
          <w:w w:val="105"/>
          <w:lang w:val="ro-MD"/>
        </w:rPr>
        <w:t xml:space="preserve"> Public</w:t>
      </w:r>
      <w:r w:rsidR="00EE671C">
        <w:rPr>
          <w:w w:val="105"/>
          <w:lang w:val="ro-MD"/>
        </w:rPr>
        <w:t>ă</w:t>
      </w:r>
      <w:r w:rsidRPr="00A43537">
        <w:rPr>
          <w:w w:val="105"/>
          <w:lang w:val="ro-MD"/>
        </w:rPr>
        <w:t xml:space="preserve"> „Oficiul Național de Implementare a Proiectelor în Domeniul Mediului”</w:t>
      </w:r>
      <w:r w:rsidRPr="00A43537" w:rsidDel="00E331B3">
        <w:rPr>
          <w:spacing w:val="8"/>
          <w:w w:val="105"/>
          <w:lang w:val="ro-MD"/>
        </w:rPr>
        <w:t xml:space="preserve"> </w:t>
      </w:r>
      <w:r w:rsidRPr="00A43537">
        <w:rPr>
          <w:w w:val="105"/>
          <w:lang w:val="ro-MD"/>
        </w:rPr>
        <w:t>are</w:t>
      </w:r>
      <w:r w:rsidRPr="00A43537">
        <w:rPr>
          <w:spacing w:val="8"/>
          <w:w w:val="105"/>
          <w:lang w:val="ro-MD"/>
        </w:rPr>
        <w:t xml:space="preserve"> </w:t>
      </w:r>
      <w:r w:rsidRPr="00A43537">
        <w:rPr>
          <w:w w:val="105"/>
          <w:lang w:val="ro-MD"/>
        </w:rPr>
        <w:t>următoarele</w:t>
      </w:r>
      <w:r w:rsidRPr="00A43537">
        <w:rPr>
          <w:spacing w:val="8"/>
          <w:w w:val="105"/>
          <w:lang w:val="ro-MD"/>
        </w:rPr>
        <w:t xml:space="preserve"> </w:t>
      </w:r>
      <w:r w:rsidRPr="00A43537">
        <w:rPr>
          <w:spacing w:val="-2"/>
          <w:w w:val="105"/>
          <w:lang w:val="ro-MD"/>
        </w:rPr>
        <w:t>atribuții:</w:t>
      </w:r>
    </w:p>
    <w:p w14:paraId="52D311E6" w14:textId="361D0688" w:rsidR="00A43537" w:rsidRPr="008B5EB2" w:rsidRDefault="008B5EB2">
      <w:pPr>
        <w:pStyle w:val="ac"/>
        <w:numPr>
          <w:ilvl w:val="0"/>
          <w:numId w:val="6"/>
        </w:numPr>
        <w:tabs>
          <w:tab w:val="left" w:pos="999"/>
        </w:tabs>
        <w:spacing w:line="240" w:lineRule="auto"/>
        <w:ind w:right="-43" w:firstLine="709"/>
        <w:contextualSpacing w:val="0"/>
        <w:jc w:val="both"/>
        <w:rPr>
          <w:rFonts w:ascii="Times New Roman" w:hAnsi="Times New Roman" w:cs="Times New Roman"/>
          <w:sz w:val="24"/>
          <w:szCs w:val="24"/>
        </w:rPr>
      </w:pPr>
      <w:r w:rsidRPr="008B5EB2">
        <w:rPr>
          <w:rFonts w:ascii="Times New Roman" w:hAnsi="Times New Roman" w:cs="Times New Roman"/>
          <w:w w:val="105"/>
          <w:sz w:val="24"/>
          <w:szCs w:val="24"/>
        </w:rPr>
        <w:t>acorda suport Ministerului Mediului și structurilor organizaționale din sfera sa de competență, în domeniul schimbărilor climatice și al protecției mediului în scopul atragerii și implementării eficiente a proiectelor de asistență financiară și tehnică, externă și internă, pentru punerea în aplicare a actelor normative, convențiilor internaționale la care Republica Moldova este parte și standardelor internaționale în domeniul de competență</w:t>
      </w:r>
      <w:r w:rsidR="00A43537" w:rsidRPr="008B5EB2">
        <w:rPr>
          <w:rFonts w:ascii="Times New Roman" w:hAnsi="Times New Roman" w:cs="Times New Roman"/>
          <w:w w:val="105"/>
          <w:sz w:val="24"/>
          <w:szCs w:val="24"/>
        </w:rPr>
        <w:t>;</w:t>
      </w:r>
    </w:p>
    <w:p w14:paraId="06627661" w14:textId="66C23CDD" w:rsidR="00A43537" w:rsidRPr="0035270C" w:rsidRDefault="0035270C">
      <w:pPr>
        <w:pStyle w:val="ac"/>
        <w:numPr>
          <w:ilvl w:val="0"/>
          <w:numId w:val="6"/>
        </w:numPr>
        <w:tabs>
          <w:tab w:val="left" w:pos="1030"/>
        </w:tabs>
        <w:spacing w:line="240" w:lineRule="auto"/>
        <w:ind w:right="-43" w:firstLine="709"/>
        <w:contextualSpacing w:val="0"/>
        <w:jc w:val="both"/>
        <w:rPr>
          <w:rFonts w:ascii="Times New Roman" w:hAnsi="Times New Roman" w:cs="Times New Roman"/>
          <w:sz w:val="24"/>
          <w:szCs w:val="24"/>
        </w:rPr>
      </w:pPr>
      <w:r w:rsidRPr="0035270C">
        <w:rPr>
          <w:rFonts w:ascii="Times New Roman" w:hAnsi="Times New Roman" w:cs="Times New Roman"/>
          <w:w w:val="105"/>
          <w:sz w:val="24"/>
          <w:szCs w:val="24"/>
        </w:rPr>
        <w:t>asigură desfășurarea legală și transparentă a procedurilor de identificare, evaluare, selectare, finanțare și monitorizare a proiectelor din domeniul de competență</w:t>
      </w:r>
      <w:r w:rsidR="00A43537" w:rsidRPr="0035270C">
        <w:rPr>
          <w:rFonts w:ascii="Times New Roman" w:hAnsi="Times New Roman" w:cs="Times New Roman"/>
          <w:sz w:val="24"/>
          <w:szCs w:val="24"/>
        </w:rPr>
        <w:t xml:space="preserve">; </w:t>
      </w:r>
    </w:p>
    <w:p w14:paraId="0A642834" w14:textId="129AF3CD" w:rsidR="00A43537" w:rsidRPr="0035270C" w:rsidRDefault="0035270C">
      <w:pPr>
        <w:pStyle w:val="ac"/>
        <w:numPr>
          <w:ilvl w:val="0"/>
          <w:numId w:val="6"/>
        </w:numPr>
        <w:tabs>
          <w:tab w:val="left" w:pos="1030"/>
        </w:tabs>
        <w:spacing w:line="240" w:lineRule="auto"/>
        <w:ind w:right="-43" w:firstLine="709"/>
        <w:contextualSpacing w:val="0"/>
        <w:jc w:val="both"/>
        <w:rPr>
          <w:rFonts w:ascii="Times New Roman" w:hAnsi="Times New Roman" w:cs="Times New Roman"/>
          <w:sz w:val="24"/>
          <w:szCs w:val="24"/>
        </w:rPr>
      </w:pPr>
      <w:r w:rsidRPr="0035270C">
        <w:rPr>
          <w:rFonts w:ascii="Times New Roman" w:hAnsi="Times New Roman" w:cs="Times New Roman"/>
          <w:sz w:val="24"/>
          <w:szCs w:val="24"/>
        </w:rPr>
        <w:t>implementează proiectele din domeniul schimbărilor climatice și protecției mediului, în conformitate cu obiectivele stabilite</w:t>
      </w:r>
      <w:r w:rsidR="00A43537" w:rsidRPr="0035270C">
        <w:rPr>
          <w:rFonts w:ascii="Times New Roman" w:hAnsi="Times New Roman" w:cs="Times New Roman"/>
          <w:sz w:val="24"/>
          <w:szCs w:val="24"/>
        </w:rPr>
        <w:t xml:space="preserve">; </w:t>
      </w:r>
    </w:p>
    <w:p w14:paraId="3F6718E0" w14:textId="49909953" w:rsidR="00A43537" w:rsidRPr="0035270C" w:rsidRDefault="0035270C">
      <w:pPr>
        <w:pStyle w:val="ac"/>
        <w:numPr>
          <w:ilvl w:val="0"/>
          <w:numId w:val="6"/>
        </w:numPr>
        <w:tabs>
          <w:tab w:val="left" w:pos="1030"/>
        </w:tabs>
        <w:spacing w:line="240" w:lineRule="auto"/>
        <w:ind w:right="-43" w:firstLine="709"/>
        <w:contextualSpacing w:val="0"/>
        <w:jc w:val="both"/>
        <w:rPr>
          <w:rFonts w:ascii="Times New Roman" w:hAnsi="Times New Roman" w:cs="Times New Roman"/>
          <w:sz w:val="24"/>
          <w:szCs w:val="24"/>
        </w:rPr>
      </w:pPr>
      <w:r w:rsidRPr="0035270C">
        <w:rPr>
          <w:rFonts w:ascii="Times New Roman" w:hAnsi="Times New Roman" w:cs="Times New Roman"/>
          <w:sz w:val="24"/>
          <w:szCs w:val="24"/>
        </w:rPr>
        <w:t>asigură supravegherea și verificarea calității serviciilor prestate, lucrărilor și bunurilor furnizate în termenele stabilite și administrarea mijloacelor financiare alocate proiectelor din domeniul schimbărilor climatice și protecției mediului, în conformitate cu acordurile de asistență și bugetul aprobat</w:t>
      </w:r>
      <w:r w:rsidR="00A43537" w:rsidRPr="0035270C">
        <w:rPr>
          <w:rFonts w:ascii="Times New Roman" w:hAnsi="Times New Roman" w:cs="Times New Roman"/>
          <w:sz w:val="24"/>
          <w:szCs w:val="24"/>
        </w:rPr>
        <w:t xml:space="preserve">; </w:t>
      </w:r>
    </w:p>
    <w:p w14:paraId="713215E0" w14:textId="4996769F" w:rsidR="00A43537" w:rsidRPr="0035270C" w:rsidRDefault="0035270C">
      <w:pPr>
        <w:pStyle w:val="ac"/>
        <w:numPr>
          <w:ilvl w:val="0"/>
          <w:numId w:val="6"/>
        </w:numPr>
        <w:tabs>
          <w:tab w:val="left" w:pos="1030"/>
        </w:tabs>
        <w:spacing w:line="240" w:lineRule="auto"/>
        <w:ind w:right="-43" w:firstLine="709"/>
        <w:contextualSpacing w:val="0"/>
        <w:jc w:val="both"/>
        <w:rPr>
          <w:rFonts w:ascii="Times New Roman" w:hAnsi="Times New Roman" w:cs="Times New Roman"/>
          <w:sz w:val="24"/>
          <w:szCs w:val="24"/>
        </w:rPr>
      </w:pPr>
      <w:r w:rsidRPr="0035270C">
        <w:rPr>
          <w:rFonts w:ascii="Times New Roman" w:hAnsi="Times New Roman" w:cs="Times New Roman"/>
          <w:sz w:val="24"/>
          <w:szCs w:val="24"/>
        </w:rPr>
        <w:t>elaborează, în coordonare cu Ministerul Mediului, propuneri de proiecte în domeniul schimbărilor climatice, gestionează mijloacele financiare aferente și administrează patrimoniul propriu în confomitate cu obiectivle proiectelor respective</w:t>
      </w:r>
      <w:r w:rsidR="00A43537" w:rsidRPr="0035270C">
        <w:rPr>
          <w:rFonts w:ascii="Times New Roman" w:hAnsi="Times New Roman" w:cs="Times New Roman"/>
          <w:sz w:val="24"/>
          <w:szCs w:val="24"/>
        </w:rPr>
        <w:t>;</w:t>
      </w:r>
    </w:p>
    <w:p w14:paraId="297E1DAD" w14:textId="738A2A11" w:rsidR="00A43537" w:rsidRPr="0035270C" w:rsidRDefault="0035270C">
      <w:pPr>
        <w:pStyle w:val="ac"/>
        <w:numPr>
          <w:ilvl w:val="0"/>
          <w:numId w:val="6"/>
        </w:numPr>
        <w:spacing w:line="240" w:lineRule="auto"/>
        <w:ind w:right="-43" w:firstLine="709"/>
        <w:contextualSpacing w:val="0"/>
        <w:jc w:val="both"/>
        <w:rPr>
          <w:rFonts w:ascii="Times New Roman" w:hAnsi="Times New Roman" w:cs="Times New Roman"/>
          <w:sz w:val="24"/>
          <w:szCs w:val="24"/>
        </w:rPr>
      </w:pPr>
      <w:r w:rsidRPr="0035270C">
        <w:rPr>
          <w:rFonts w:ascii="Times New Roman" w:hAnsi="Times New Roman" w:cs="Times New Roman"/>
          <w:sz w:val="24"/>
          <w:szCs w:val="24"/>
        </w:rPr>
        <w:t xml:space="preserve">elaborează și prezentă Agenției de Mediu </w:t>
      </w:r>
      <w:r w:rsidR="00EE671C">
        <w:rPr>
          <w:rFonts w:ascii="Times New Roman" w:hAnsi="Times New Roman" w:cs="Times New Roman"/>
          <w:sz w:val="24"/>
          <w:szCs w:val="24"/>
        </w:rPr>
        <w:t>ș</w:t>
      </w:r>
      <w:r w:rsidRPr="0035270C">
        <w:rPr>
          <w:rFonts w:ascii="Times New Roman" w:hAnsi="Times New Roman" w:cs="Times New Roman"/>
          <w:sz w:val="24"/>
          <w:szCs w:val="24"/>
        </w:rPr>
        <w:t>i/sau Ministerului Mediului informații, rapoarte de progres în implementarea proiectelor din domeniul schimbărilor climatice şi utilizarea mijloacelor financiare destinate pentru proiecte</w:t>
      </w:r>
      <w:r w:rsidR="00A43537" w:rsidRPr="0035270C">
        <w:rPr>
          <w:rFonts w:ascii="Times New Roman" w:hAnsi="Times New Roman" w:cs="Times New Roman"/>
          <w:sz w:val="24"/>
          <w:szCs w:val="24"/>
        </w:rPr>
        <w:t>;</w:t>
      </w:r>
    </w:p>
    <w:p w14:paraId="06F01F96" w14:textId="77777777" w:rsidR="00A43537" w:rsidRPr="00A43537" w:rsidRDefault="00A43537">
      <w:pPr>
        <w:pStyle w:val="ac"/>
        <w:numPr>
          <w:ilvl w:val="0"/>
          <w:numId w:val="6"/>
        </w:numPr>
        <w:tabs>
          <w:tab w:val="left" w:pos="1030"/>
        </w:tabs>
        <w:spacing w:line="240" w:lineRule="auto"/>
        <w:ind w:right="-43" w:firstLine="709"/>
        <w:contextualSpacing w:val="0"/>
        <w:jc w:val="both"/>
        <w:rPr>
          <w:rFonts w:ascii="Times New Roman" w:hAnsi="Times New Roman" w:cs="Times New Roman"/>
          <w:sz w:val="24"/>
          <w:szCs w:val="24"/>
        </w:rPr>
      </w:pPr>
      <w:r w:rsidRPr="00A43537">
        <w:rPr>
          <w:rFonts w:ascii="Times New Roman" w:hAnsi="Times New Roman" w:cs="Times New Roman"/>
          <w:sz w:val="24"/>
          <w:szCs w:val="24"/>
        </w:rPr>
        <w:t>solicită și primește, în mod gratuit și în condițiile legii, date și informații generalizate cu privire la emisiile de GES, precum și stabilește de comun acord cu Agenția de Mediu, structura și formatul raportării acestora;</w:t>
      </w:r>
    </w:p>
    <w:p w14:paraId="28D72F36" w14:textId="090C019E" w:rsidR="00571249" w:rsidRPr="00A43537" w:rsidRDefault="00A43537">
      <w:pPr>
        <w:pStyle w:val="ac"/>
        <w:numPr>
          <w:ilvl w:val="0"/>
          <w:numId w:val="6"/>
        </w:numPr>
        <w:tabs>
          <w:tab w:val="left" w:pos="1030"/>
        </w:tabs>
        <w:spacing w:line="240" w:lineRule="auto"/>
        <w:ind w:right="-43" w:firstLine="709"/>
        <w:contextualSpacing w:val="0"/>
        <w:jc w:val="both"/>
        <w:rPr>
          <w:rFonts w:ascii="Times New Roman" w:hAnsi="Times New Roman" w:cs="Times New Roman"/>
          <w:sz w:val="24"/>
          <w:szCs w:val="24"/>
        </w:rPr>
      </w:pPr>
      <w:r w:rsidRPr="00A43537">
        <w:rPr>
          <w:rFonts w:ascii="Times New Roman" w:hAnsi="Times New Roman" w:cs="Times New Roman"/>
          <w:sz w:val="24"/>
          <w:szCs w:val="24"/>
        </w:rPr>
        <w:t>asigură caracterul integral al informațiilor furnizate, corectitudinea și comparabilitatea acestora</w:t>
      </w:r>
      <w:r w:rsidR="00387016" w:rsidRPr="00A43537">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623AF7DE" w14:textId="77777777" w:rsidR="00571249" w:rsidRPr="009F41D3" w:rsidRDefault="00571249" w:rsidP="00586336">
      <w:pPr>
        <w:spacing w:line="240" w:lineRule="auto"/>
        <w:jc w:val="both"/>
        <w:rPr>
          <w:rFonts w:ascii="Times New Roman" w:eastAsia="Times New Roman" w:hAnsi="Times New Roman" w:cs="Times New Roman"/>
          <w:b/>
          <w:bCs/>
          <w:sz w:val="24"/>
          <w:szCs w:val="24"/>
        </w:rPr>
      </w:pPr>
    </w:p>
    <w:p w14:paraId="088A9C2A" w14:textId="35308FB7" w:rsidR="00701DC6" w:rsidRDefault="00701DC6">
      <w:pPr>
        <w:pStyle w:val="ac"/>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Articolul 24:</w:t>
      </w:r>
    </w:p>
    <w:p w14:paraId="6B1EFC39" w14:textId="7B38EDD0" w:rsidR="00701DC6" w:rsidRPr="00701DC6" w:rsidRDefault="00701DC6" w:rsidP="00673522">
      <w:pPr>
        <w:spacing w:line="240" w:lineRule="auto"/>
        <w:ind w:firstLine="720"/>
        <w:jc w:val="both"/>
        <w:rPr>
          <w:rFonts w:ascii="Times New Roman" w:eastAsia="Times New Roman" w:hAnsi="Times New Roman" w:cs="Times New Roman"/>
          <w:color w:val="000000" w:themeColor="text1"/>
          <w:sz w:val="24"/>
          <w:szCs w:val="24"/>
        </w:rPr>
      </w:pPr>
      <w:r w:rsidRPr="00701DC6">
        <w:rPr>
          <w:rFonts w:ascii="Times New Roman" w:eastAsia="Times New Roman" w:hAnsi="Times New Roman" w:cs="Times New Roman"/>
          <w:sz w:val="24"/>
          <w:szCs w:val="24"/>
        </w:rPr>
        <w:t xml:space="preserve">la litera </w:t>
      </w:r>
      <w:r>
        <w:rPr>
          <w:rFonts w:ascii="Times New Roman" w:eastAsia="Times New Roman" w:hAnsi="Times New Roman" w:cs="Times New Roman"/>
          <w:sz w:val="24"/>
          <w:szCs w:val="24"/>
        </w:rPr>
        <w:t>c</w:t>
      </w:r>
      <w:r w:rsidRPr="00701DC6">
        <w:rPr>
          <w:rFonts w:ascii="Times New Roman" w:eastAsia="Times New Roman" w:hAnsi="Times New Roman" w:cs="Times New Roman"/>
          <w:sz w:val="24"/>
          <w:szCs w:val="24"/>
        </w:rPr>
        <w:t>) după cuvântul ”</w:t>
      </w:r>
      <w:r>
        <w:rPr>
          <w:rFonts w:ascii="Times New Roman" w:eastAsia="Times New Roman" w:hAnsi="Times New Roman" w:cs="Times New Roman"/>
          <w:sz w:val="24"/>
          <w:szCs w:val="24"/>
        </w:rPr>
        <w:t>implementarea</w:t>
      </w:r>
      <w:r w:rsidRPr="00701DC6">
        <w:rPr>
          <w:rFonts w:ascii="Times New Roman" w:eastAsia="Times New Roman" w:hAnsi="Times New Roman" w:cs="Times New Roman"/>
          <w:sz w:val="24"/>
          <w:szCs w:val="24"/>
        </w:rPr>
        <w:t>” se completează cu cuvintele ”</w:t>
      </w:r>
      <w:r>
        <w:rPr>
          <w:rFonts w:ascii="Times New Roman" w:hAnsi="Times New Roman" w:cs="Times New Roman"/>
          <w:color w:val="000000" w:themeColor="text1"/>
          <w:w w:val="105"/>
          <w:sz w:val="24"/>
          <w:szCs w:val="24"/>
        </w:rPr>
        <w:t>documentelor de politici publice</w:t>
      </w:r>
      <w:r w:rsidRPr="00701DC6">
        <w:rPr>
          <w:rFonts w:ascii="Times New Roman" w:eastAsia="Times New Roman" w:hAnsi="Times New Roman" w:cs="Times New Roman"/>
          <w:color w:val="000000" w:themeColor="text1"/>
          <w:sz w:val="24"/>
          <w:szCs w:val="24"/>
        </w:rPr>
        <w:t>”;</w:t>
      </w:r>
    </w:p>
    <w:p w14:paraId="40E5EF8E" w14:textId="77777777" w:rsidR="00701DC6" w:rsidRDefault="00701DC6" w:rsidP="00701DC6">
      <w:pPr>
        <w:pStyle w:val="ac"/>
        <w:spacing w:line="240" w:lineRule="auto"/>
        <w:ind w:left="1353"/>
        <w:jc w:val="both"/>
        <w:rPr>
          <w:rFonts w:ascii="Times New Roman" w:eastAsia="Times New Roman" w:hAnsi="Times New Roman" w:cs="Times New Roman"/>
          <w:sz w:val="24"/>
          <w:szCs w:val="24"/>
        </w:rPr>
      </w:pPr>
    </w:p>
    <w:p w14:paraId="0B43E3E8" w14:textId="27BC941B" w:rsidR="00571249" w:rsidRPr="009F41D3" w:rsidRDefault="005B3660">
      <w:pPr>
        <w:pStyle w:val="ac"/>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sidR="00387016" w:rsidRPr="009F41D3">
        <w:rPr>
          <w:rFonts w:ascii="Times New Roman" w:eastAsia="Times New Roman" w:hAnsi="Times New Roman" w:cs="Times New Roman"/>
          <w:sz w:val="24"/>
          <w:szCs w:val="24"/>
        </w:rPr>
        <w:t xml:space="preserve">Articolul </w:t>
      </w:r>
      <w:r w:rsidR="00CB098E">
        <w:rPr>
          <w:rFonts w:ascii="Times New Roman" w:eastAsia="Times New Roman" w:hAnsi="Times New Roman" w:cs="Times New Roman"/>
          <w:sz w:val="24"/>
          <w:szCs w:val="24"/>
        </w:rPr>
        <w:t>2</w:t>
      </w:r>
      <w:r>
        <w:rPr>
          <w:rFonts w:ascii="Times New Roman" w:eastAsia="Times New Roman" w:hAnsi="Times New Roman" w:cs="Times New Roman"/>
          <w:sz w:val="24"/>
          <w:szCs w:val="24"/>
        </w:rPr>
        <w:t>5</w:t>
      </w:r>
      <w:r w:rsidR="00387016" w:rsidRPr="009F41D3">
        <w:rPr>
          <w:rFonts w:ascii="Times New Roman" w:eastAsia="Times New Roman" w:hAnsi="Times New Roman" w:cs="Times New Roman"/>
          <w:sz w:val="24"/>
          <w:szCs w:val="24"/>
        </w:rPr>
        <w:t>:</w:t>
      </w:r>
    </w:p>
    <w:p w14:paraId="014B11A6" w14:textId="37F0B6F7" w:rsidR="00534DC9" w:rsidRDefault="00235BEA" w:rsidP="00586336">
      <w:pPr>
        <w:shd w:val="clear" w:color="auto" w:fill="FFFFFF"/>
        <w:spacing w:line="240" w:lineRule="auto"/>
        <w:ind w:left="3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alineatul (1)</w:t>
      </w:r>
      <w:r w:rsidR="00534DC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12C3DEA8" w14:textId="602B899C" w:rsidR="00235BEA" w:rsidRDefault="008E632F" w:rsidP="00586336">
      <w:pPr>
        <w:shd w:val="clear" w:color="auto" w:fill="FFFFFF"/>
        <w:spacing w:line="240" w:lineRule="auto"/>
        <w:ind w:left="340"/>
        <w:jc w:val="both"/>
        <w:rPr>
          <w:rFonts w:ascii="Times New Roman" w:eastAsia="Times New Roman" w:hAnsi="Times New Roman" w:cs="Times New Roman"/>
          <w:sz w:val="24"/>
          <w:szCs w:val="24"/>
        </w:rPr>
      </w:pPr>
      <w:r w:rsidRPr="00F167B2">
        <w:rPr>
          <w:rFonts w:ascii="Times New Roman" w:eastAsia="Times New Roman" w:hAnsi="Times New Roman" w:cs="Times New Roman"/>
          <w:sz w:val="24"/>
          <w:szCs w:val="24"/>
        </w:rPr>
        <w:t xml:space="preserve">litera </w:t>
      </w:r>
      <w:r>
        <w:rPr>
          <w:rFonts w:ascii="Times New Roman" w:eastAsia="Times New Roman" w:hAnsi="Times New Roman" w:cs="Times New Roman"/>
          <w:sz w:val="24"/>
          <w:szCs w:val="24"/>
        </w:rPr>
        <w:t>b</w:t>
      </w:r>
      <w:r w:rsidRPr="00F167B2">
        <w:rPr>
          <w:rFonts w:ascii="Times New Roman" w:eastAsia="Times New Roman" w:hAnsi="Times New Roman" w:cs="Times New Roman"/>
          <w:sz w:val="24"/>
          <w:szCs w:val="24"/>
        </w:rPr>
        <w:t>)</w:t>
      </w:r>
      <w:r w:rsidR="00235BEA">
        <w:rPr>
          <w:rFonts w:ascii="Times New Roman" w:eastAsia="Times New Roman" w:hAnsi="Times New Roman" w:cs="Times New Roman"/>
          <w:sz w:val="24"/>
          <w:szCs w:val="24"/>
        </w:rPr>
        <w:t xml:space="preserve"> </w:t>
      </w:r>
      <w:r w:rsidR="00235BEA" w:rsidRPr="00450FBF">
        <w:rPr>
          <w:rFonts w:ascii="Times New Roman" w:eastAsia="Times New Roman" w:hAnsi="Times New Roman" w:cs="Times New Roman"/>
          <w:sz w:val="24"/>
          <w:szCs w:val="24"/>
        </w:rPr>
        <w:t>va</w:t>
      </w:r>
      <w:r w:rsidR="00235BEA" w:rsidRPr="00450FBF">
        <w:rPr>
          <w:rFonts w:ascii="Times New Roman" w:eastAsia="Times New Roman" w:hAnsi="Times New Roman" w:cs="Times New Roman"/>
          <w:i/>
          <w:iCs/>
          <w:sz w:val="24"/>
          <w:szCs w:val="24"/>
        </w:rPr>
        <w:t xml:space="preserve"> </w:t>
      </w:r>
      <w:r w:rsidR="00235BEA" w:rsidRPr="00450FBF">
        <w:rPr>
          <w:rFonts w:ascii="Times New Roman" w:eastAsia="Times New Roman" w:hAnsi="Times New Roman" w:cs="Times New Roman"/>
          <w:sz w:val="24"/>
          <w:szCs w:val="24"/>
        </w:rPr>
        <w:t>avea următorul cuprins:</w:t>
      </w:r>
    </w:p>
    <w:p w14:paraId="060312D3" w14:textId="6B25B9B4" w:rsidR="005B3660" w:rsidRDefault="008E632F" w:rsidP="00586336">
      <w:pPr>
        <w:spacing w:line="240" w:lineRule="auto"/>
        <w:ind w:firstLine="720"/>
        <w:jc w:val="both"/>
        <w:rPr>
          <w:rFonts w:ascii="Times New Roman" w:eastAsia="Times New Roman" w:hAnsi="Times New Roman" w:cs="Times New Roman"/>
          <w:sz w:val="24"/>
          <w:szCs w:val="24"/>
        </w:rPr>
      </w:pPr>
      <w:r w:rsidRPr="00F167B2">
        <w:rPr>
          <w:rFonts w:ascii="Times New Roman" w:eastAsia="Times New Roman" w:hAnsi="Times New Roman" w:cs="Times New Roman"/>
          <w:sz w:val="24"/>
          <w:szCs w:val="24"/>
        </w:rPr>
        <w:t xml:space="preserve"> </w:t>
      </w:r>
      <w:r w:rsidR="00235BEA" w:rsidRPr="00F167B2">
        <w:rPr>
          <w:rFonts w:ascii="Times New Roman" w:eastAsia="Times New Roman" w:hAnsi="Times New Roman" w:cs="Times New Roman"/>
          <w:sz w:val="24"/>
          <w:szCs w:val="24"/>
        </w:rPr>
        <w:t>”</w:t>
      </w:r>
      <w:r w:rsidR="00235BEA">
        <w:rPr>
          <w:rFonts w:ascii="Times New Roman" w:eastAsia="Times New Roman" w:hAnsi="Times New Roman" w:cs="Times New Roman"/>
          <w:sz w:val="24"/>
          <w:szCs w:val="24"/>
        </w:rPr>
        <w:t>b</w:t>
      </w:r>
      <w:r w:rsidR="00235BEA" w:rsidRPr="00F167B2">
        <w:rPr>
          <w:rFonts w:ascii="Times New Roman" w:eastAsia="Times New Roman" w:hAnsi="Times New Roman" w:cs="Times New Roman"/>
          <w:sz w:val="24"/>
          <w:szCs w:val="24"/>
        </w:rPr>
        <w:t>)</w:t>
      </w:r>
      <w:r w:rsidR="00980A5F" w:rsidRPr="00980A5F">
        <w:rPr>
          <w:w w:val="105"/>
        </w:rPr>
        <w:t xml:space="preserve"> </w:t>
      </w:r>
      <w:r w:rsidR="00980A5F" w:rsidRPr="00980A5F">
        <w:rPr>
          <w:rFonts w:ascii="Times New Roman" w:hAnsi="Times New Roman" w:cs="Times New Roman"/>
          <w:w w:val="105"/>
          <w:sz w:val="24"/>
          <w:szCs w:val="24"/>
        </w:rPr>
        <w:t xml:space="preserve">planifică, în raza teritoriului administrat, în mod obligatoriu la nivelul municipiilor, iar la celelalte niveluri, în mod voluntar și în limita resurselor financiare disponibile, acțiuni pentru realizarea </w:t>
      </w:r>
      <w:r w:rsidR="00980A5F" w:rsidRPr="00980A5F">
        <w:rPr>
          <w:rFonts w:ascii="Times New Roman" w:hAnsi="Times New Roman" w:cs="Times New Roman"/>
          <w:sz w:val="24"/>
          <w:szCs w:val="24"/>
        </w:rPr>
        <w:t xml:space="preserve">obiectivelor politicii naționale de atenuare a emisiilor antropice de GES și de adaptare la schimbările climatice, prin elaborarea Planurilor integrate locale pentru energie și climă sau a </w:t>
      </w:r>
      <w:r w:rsidR="00980A5F" w:rsidRPr="00980A5F">
        <w:rPr>
          <w:rFonts w:ascii="Times New Roman" w:hAnsi="Times New Roman" w:cs="Times New Roman"/>
          <w:w w:val="105"/>
          <w:sz w:val="24"/>
          <w:szCs w:val="24"/>
        </w:rPr>
        <w:t>Planurilor de acțiuni sustenabile pentru energie și clima și</w:t>
      </w:r>
      <w:r w:rsidR="00980A5F" w:rsidRPr="00980A5F">
        <w:rPr>
          <w:rFonts w:ascii="Times New Roman" w:hAnsi="Times New Roman" w:cs="Times New Roman"/>
          <w:spacing w:val="38"/>
          <w:w w:val="105"/>
          <w:sz w:val="24"/>
          <w:szCs w:val="24"/>
        </w:rPr>
        <w:t xml:space="preserve"> </w:t>
      </w:r>
      <w:r w:rsidR="00980A5F" w:rsidRPr="00980A5F">
        <w:rPr>
          <w:rFonts w:ascii="Times New Roman" w:hAnsi="Times New Roman" w:cs="Times New Roman"/>
          <w:w w:val="105"/>
          <w:sz w:val="24"/>
          <w:szCs w:val="24"/>
        </w:rPr>
        <w:t>asigură</w:t>
      </w:r>
      <w:r w:rsidR="00980A5F" w:rsidRPr="00980A5F">
        <w:rPr>
          <w:rFonts w:ascii="Times New Roman" w:hAnsi="Times New Roman" w:cs="Times New Roman"/>
          <w:spacing w:val="38"/>
          <w:w w:val="105"/>
          <w:sz w:val="24"/>
          <w:szCs w:val="24"/>
        </w:rPr>
        <w:t xml:space="preserve"> </w:t>
      </w:r>
      <w:r w:rsidR="00980A5F" w:rsidRPr="00980A5F">
        <w:rPr>
          <w:rFonts w:ascii="Times New Roman" w:hAnsi="Times New Roman" w:cs="Times New Roman"/>
          <w:w w:val="105"/>
          <w:sz w:val="24"/>
          <w:szCs w:val="24"/>
        </w:rPr>
        <w:t>implementarea</w:t>
      </w:r>
      <w:r w:rsidR="00980A5F" w:rsidRPr="00980A5F">
        <w:rPr>
          <w:rFonts w:ascii="Times New Roman" w:hAnsi="Times New Roman" w:cs="Times New Roman"/>
          <w:spacing w:val="38"/>
          <w:w w:val="105"/>
          <w:sz w:val="24"/>
          <w:szCs w:val="24"/>
        </w:rPr>
        <w:t xml:space="preserve"> </w:t>
      </w:r>
      <w:r w:rsidR="00980A5F" w:rsidRPr="00980A5F">
        <w:rPr>
          <w:rFonts w:ascii="Times New Roman" w:hAnsi="Times New Roman" w:cs="Times New Roman"/>
          <w:w w:val="105"/>
          <w:sz w:val="24"/>
          <w:szCs w:val="24"/>
        </w:rPr>
        <w:t>și</w:t>
      </w:r>
      <w:r w:rsidR="00980A5F" w:rsidRPr="00980A5F">
        <w:rPr>
          <w:rFonts w:ascii="Times New Roman" w:hAnsi="Times New Roman" w:cs="Times New Roman"/>
          <w:spacing w:val="38"/>
          <w:w w:val="105"/>
          <w:sz w:val="24"/>
          <w:szCs w:val="24"/>
        </w:rPr>
        <w:t xml:space="preserve"> </w:t>
      </w:r>
      <w:r w:rsidR="00980A5F" w:rsidRPr="00980A5F">
        <w:rPr>
          <w:rFonts w:ascii="Times New Roman" w:hAnsi="Times New Roman" w:cs="Times New Roman"/>
          <w:w w:val="105"/>
          <w:sz w:val="24"/>
          <w:szCs w:val="24"/>
        </w:rPr>
        <w:t>raportarea</w:t>
      </w:r>
      <w:r w:rsidR="00980A5F" w:rsidRPr="00980A5F">
        <w:rPr>
          <w:rFonts w:ascii="Times New Roman" w:hAnsi="Times New Roman" w:cs="Times New Roman"/>
          <w:spacing w:val="38"/>
          <w:w w:val="105"/>
          <w:sz w:val="24"/>
          <w:szCs w:val="24"/>
        </w:rPr>
        <w:t xml:space="preserve"> </w:t>
      </w:r>
      <w:r w:rsidR="00980A5F" w:rsidRPr="00980A5F">
        <w:rPr>
          <w:rFonts w:ascii="Times New Roman" w:hAnsi="Times New Roman" w:cs="Times New Roman"/>
          <w:w w:val="105"/>
          <w:sz w:val="24"/>
          <w:szCs w:val="24"/>
        </w:rPr>
        <w:t>acestora</w:t>
      </w:r>
      <w:r w:rsidR="00235BEA">
        <w:rPr>
          <w:rFonts w:ascii="Times New Roman" w:hAnsi="Times New Roman" w:cs="Times New Roman"/>
          <w:color w:val="000000" w:themeColor="text1"/>
          <w:w w:val="105"/>
          <w:sz w:val="24"/>
          <w:szCs w:val="24"/>
        </w:rPr>
        <w:t>;</w:t>
      </w:r>
      <w:r w:rsidR="00235BEA" w:rsidRPr="00A43537">
        <w:rPr>
          <w:rFonts w:ascii="Times New Roman" w:eastAsia="Times New Roman" w:hAnsi="Times New Roman" w:cs="Times New Roman"/>
          <w:sz w:val="24"/>
          <w:szCs w:val="24"/>
        </w:rPr>
        <w:t>”</w:t>
      </w:r>
      <w:r w:rsidR="00235BEA">
        <w:rPr>
          <w:rFonts w:ascii="Times New Roman" w:eastAsia="Times New Roman" w:hAnsi="Times New Roman" w:cs="Times New Roman"/>
          <w:sz w:val="24"/>
          <w:szCs w:val="24"/>
        </w:rPr>
        <w:t>;</w:t>
      </w:r>
    </w:p>
    <w:p w14:paraId="31090071" w14:textId="77777777" w:rsidR="00534DC9" w:rsidRDefault="00534DC9" w:rsidP="00586336">
      <w:pPr>
        <w:spacing w:line="240" w:lineRule="auto"/>
        <w:ind w:firstLine="720"/>
        <w:jc w:val="both"/>
        <w:rPr>
          <w:rFonts w:ascii="Times New Roman" w:eastAsia="Times New Roman" w:hAnsi="Times New Roman" w:cs="Times New Roman"/>
          <w:sz w:val="24"/>
          <w:szCs w:val="24"/>
        </w:rPr>
      </w:pPr>
    </w:p>
    <w:p w14:paraId="1B7705FF" w14:textId="04355F0C" w:rsidR="00B27727" w:rsidRDefault="00534DC9" w:rsidP="00586336">
      <w:pPr>
        <w:spacing w:line="240" w:lineRule="auto"/>
        <w:ind w:firstLine="720"/>
        <w:jc w:val="both"/>
        <w:rPr>
          <w:rFonts w:ascii="Times New Roman" w:eastAsia="Times New Roman" w:hAnsi="Times New Roman" w:cs="Times New Roman"/>
          <w:sz w:val="24"/>
          <w:szCs w:val="24"/>
        </w:rPr>
      </w:pPr>
      <w:r w:rsidRPr="00F167B2">
        <w:rPr>
          <w:rFonts w:ascii="Times New Roman" w:eastAsia="Times New Roman" w:hAnsi="Times New Roman" w:cs="Times New Roman"/>
          <w:sz w:val="24"/>
          <w:szCs w:val="24"/>
        </w:rPr>
        <w:t>se completează cu</w:t>
      </w:r>
      <w:r>
        <w:rPr>
          <w:rFonts w:ascii="Times New Roman" w:eastAsia="Times New Roman" w:hAnsi="Times New Roman" w:cs="Times New Roman"/>
          <w:sz w:val="24"/>
          <w:szCs w:val="24"/>
        </w:rPr>
        <w:t xml:space="preserve"> litera c), care va avea următorul cuprins</w:t>
      </w:r>
      <w:r w:rsidRPr="009F41D3">
        <w:rPr>
          <w:rFonts w:ascii="Times New Roman" w:eastAsia="Times New Roman" w:hAnsi="Times New Roman" w:cs="Times New Roman"/>
          <w:sz w:val="24"/>
          <w:szCs w:val="24"/>
        </w:rPr>
        <w:t>:</w:t>
      </w:r>
    </w:p>
    <w:p w14:paraId="35C1A033" w14:textId="642A53A0" w:rsidR="00534DC9" w:rsidRPr="00534DC9" w:rsidRDefault="00534DC9" w:rsidP="00534DC9">
      <w:pPr>
        <w:shd w:val="clear" w:color="auto" w:fill="FFFFFF"/>
        <w:spacing w:line="240" w:lineRule="auto"/>
        <w:ind w:firstLine="340"/>
        <w:jc w:val="both"/>
        <w:rPr>
          <w:rFonts w:ascii="Times New Roman" w:eastAsia="Times New Roman" w:hAnsi="Times New Roman" w:cs="Times New Roman"/>
          <w:sz w:val="24"/>
          <w:szCs w:val="24"/>
        </w:rPr>
      </w:pPr>
      <w:r w:rsidRPr="00534DC9">
        <w:rPr>
          <w:rFonts w:ascii="Times New Roman" w:eastAsia="Times New Roman" w:hAnsi="Times New Roman" w:cs="Times New Roman"/>
          <w:sz w:val="24"/>
          <w:szCs w:val="24"/>
        </w:rPr>
        <w:lastRenderedPageBreak/>
        <w:t>”</w:t>
      </w:r>
      <w:r w:rsidR="00980A5F">
        <w:rPr>
          <w:rFonts w:ascii="Times New Roman" w:eastAsia="Times New Roman" w:hAnsi="Times New Roman" w:cs="Times New Roman"/>
          <w:sz w:val="24"/>
          <w:szCs w:val="24"/>
        </w:rPr>
        <w:t xml:space="preserve">c) </w:t>
      </w:r>
      <w:r w:rsidRPr="00534DC9">
        <w:rPr>
          <w:rFonts w:ascii="Times New Roman" w:hAnsi="Times New Roman" w:cs="Times New Roman"/>
          <w:w w:val="105"/>
          <w:sz w:val="24"/>
          <w:szCs w:val="24"/>
        </w:rPr>
        <w:t>elaborează și prezintă</w:t>
      </w:r>
      <w:r w:rsidRPr="00534DC9">
        <w:rPr>
          <w:rFonts w:ascii="Times New Roman" w:hAnsi="Times New Roman" w:cs="Times New Roman"/>
          <w:spacing w:val="80"/>
          <w:w w:val="150"/>
          <w:sz w:val="24"/>
          <w:szCs w:val="24"/>
        </w:rPr>
        <w:t xml:space="preserve"> </w:t>
      </w:r>
      <w:r w:rsidRPr="00534DC9">
        <w:rPr>
          <w:rFonts w:ascii="Times New Roman" w:hAnsi="Times New Roman" w:cs="Times New Roman"/>
          <w:w w:val="105"/>
          <w:sz w:val="24"/>
          <w:szCs w:val="24"/>
        </w:rPr>
        <w:t xml:space="preserve">anual către Ministerul Mediului raportul privind implementarea </w:t>
      </w:r>
      <w:r w:rsidRPr="00534DC9">
        <w:rPr>
          <w:rFonts w:ascii="Times New Roman" w:hAnsi="Times New Roman" w:cs="Times New Roman"/>
          <w:sz w:val="24"/>
          <w:szCs w:val="24"/>
        </w:rPr>
        <w:t>măsurilor de atenuare a emisiilor antropice de GES și de adaptare la schimbările climatice</w:t>
      </w:r>
      <w:r w:rsidRPr="00534DC9">
        <w:rPr>
          <w:rFonts w:ascii="Times New Roman" w:hAnsi="Times New Roman" w:cs="Times New Roman"/>
          <w:w w:val="105"/>
          <w:sz w:val="24"/>
          <w:szCs w:val="24"/>
        </w:rPr>
        <w:t>, prevăzute în planurile de acțiuni specificate la lit.b)</w:t>
      </w:r>
      <w:r w:rsidRPr="00534DC9">
        <w:rPr>
          <w:rFonts w:ascii="Times New Roman" w:eastAsia="Times New Roman" w:hAnsi="Times New Roman" w:cs="Times New Roman"/>
          <w:sz w:val="24"/>
          <w:szCs w:val="24"/>
        </w:rPr>
        <w:t>”;</w:t>
      </w:r>
    </w:p>
    <w:p w14:paraId="132045BE" w14:textId="77777777" w:rsidR="00534DC9" w:rsidRDefault="00534DC9" w:rsidP="00586336">
      <w:pPr>
        <w:shd w:val="clear" w:color="auto" w:fill="FFFFFF"/>
        <w:spacing w:line="240" w:lineRule="auto"/>
        <w:ind w:left="340"/>
        <w:jc w:val="both"/>
        <w:rPr>
          <w:rFonts w:ascii="Times New Roman" w:eastAsia="Times New Roman" w:hAnsi="Times New Roman" w:cs="Times New Roman"/>
          <w:sz w:val="24"/>
          <w:szCs w:val="24"/>
        </w:rPr>
      </w:pPr>
    </w:p>
    <w:p w14:paraId="05343DDE" w14:textId="4C91DEE1" w:rsidR="00534DC9" w:rsidRDefault="002E03C2" w:rsidP="00586336">
      <w:pPr>
        <w:shd w:val="clear" w:color="auto" w:fill="FFFFFF"/>
        <w:spacing w:line="240" w:lineRule="auto"/>
        <w:ind w:left="3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alineatul (</w:t>
      </w:r>
      <w:r>
        <w:rPr>
          <w:rFonts w:ascii="Times New Roman" w:eastAsia="Times New Roman" w:hAnsi="Times New Roman" w:cs="Times New Roman"/>
          <w:sz w:val="24"/>
          <w:szCs w:val="24"/>
        </w:rPr>
        <w:t>2</w:t>
      </w:r>
      <w:r w:rsidRPr="009F41D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34DC9">
        <w:rPr>
          <w:rFonts w:ascii="Times New Roman" w:eastAsia="Times New Roman" w:hAnsi="Times New Roman" w:cs="Times New Roman"/>
          <w:sz w:val="24"/>
          <w:szCs w:val="24"/>
        </w:rPr>
        <w:t>se abrogă;</w:t>
      </w:r>
    </w:p>
    <w:p w14:paraId="7AA89D09" w14:textId="77777777" w:rsidR="005B3660" w:rsidRPr="009F41D3" w:rsidRDefault="005B3660" w:rsidP="00586336">
      <w:pPr>
        <w:spacing w:line="240" w:lineRule="auto"/>
        <w:jc w:val="both"/>
        <w:rPr>
          <w:rFonts w:ascii="Times New Roman" w:eastAsia="Times New Roman" w:hAnsi="Times New Roman" w:cs="Times New Roman"/>
          <w:sz w:val="24"/>
          <w:szCs w:val="24"/>
        </w:rPr>
      </w:pPr>
    </w:p>
    <w:p w14:paraId="3BA17BF9" w14:textId="77B120F4" w:rsidR="00571249" w:rsidRPr="009F41D3" w:rsidRDefault="00B771D4">
      <w:pPr>
        <w:pStyle w:val="ac"/>
        <w:numPr>
          <w:ilvl w:val="0"/>
          <w:numId w:val="2"/>
        </w:numPr>
        <w:spacing w:line="240" w:lineRule="auto"/>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Articolul 2</w:t>
      </w:r>
      <w:r w:rsidR="00B92871">
        <w:rPr>
          <w:rFonts w:ascii="Times New Roman" w:eastAsia="Times New Roman" w:hAnsi="Times New Roman" w:cs="Times New Roman"/>
          <w:sz w:val="24"/>
          <w:szCs w:val="24"/>
        </w:rPr>
        <w:t>6</w:t>
      </w:r>
      <w:r w:rsidR="00895DA8">
        <w:rPr>
          <w:rFonts w:ascii="Times New Roman" w:eastAsia="Times New Roman" w:hAnsi="Times New Roman" w:cs="Times New Roman"/>
          <w:sz w:val="24"/>
          <w:szCs w:val="24"/>
        </w:rPr>
        <w:t xml:space="preserve"> va avea următorul cuprins</w:t>
      </w:r>
      <w:r w:rsidRPr="009F41D3">
        <w:rPr>
          <w:rFonts w:ascii="Times New Roman" w:eastAsia="Times New Roman" w:hAnsi="Times New Roman" w:cs="Times New Roman"/>
          <w:sz w:val="24"/>
          <w:szCs w:val="24"/>
        </w:rPr>
        <w:t>:</w:t>
      </w:r>
    </w:p>
    <w:p w14:paraId="1B2229E8" w14:textId="46D716EA" w:rsidR="00571249" w:rsidRDefault="00AA5E8F" w:rsidP="00586336">
      <w:pPr>
        <w:shd w:val="clear" w:color="auto" w:fill="FFFFFF"/>
        <w:spacing w:line="240" w:lineRule="auto"/>
        <w:ind w:right="140" w:firstLine="860"/>
        <w:jc w:val="both"/>
        <w:rPr>
          <w:rFonts w:ascii="Times New Roman" w:hAnsi="Times New Roman" w:cs="Times New Roman"/>
          <w:sz w:val="24"/>
          <w:szCs w:val="24"/>
        </w:rPr>
      </w:pPr>
      <w:r w:rsidRPr="002E03C2">
        <w:rPr>
          <w:rFonts w:ascii="Times New Roman" w:eastAsia="Times New Roman" w:hAnsi="Times New Roman" w:cs="Times New Roman"/>
          <w:sz w:val="24"/>
          <w:szCs w:val="24"/>
        </w:rPr>
        <w:t>”</w:t>
      </w:r>
      <w:r w:rsidRPr="00AA5E8F">
        <w:rPr>
          <w:rFonts w:ascii="Times New Roman" w:hAnsi="Times New Roman" w:cs="Times New Roman"/>
          <w:b/>
          <w:bCs/>
          <w:sz w:val="24"/>
          <w:szCs w:val="24"/>
        </w:rPr>
        <w:t>Articolul 26.</w:t>
      </w:r>
      <w:r w:rsidRPr="00AA5E8F">
        <w:rPr>
          <w:rFonts w:ascii="Times New Roman" w:hAnsi="Times New Roman" w:cs="Times New Roman"/>
          <w:sz w:val="24"/>
          <w:szCs w:val="24"/>
        </w:rPr>
        <w:t>Responsabilitățile persoanelor</w:t>
      </w:r>
      <w:r w:rsidR="00246B85">
        <w:rPr>
          <w:rFonts w:ascii="Times New Roman" w:hAnsi="Times New Roman" w:cs="Times New Roman"/>
          <w:sz w:val="24"/>
          <w:szCs w:val="24"/>
        </w:rPr>
        <w:t>:</w:t>
      </w:r>
      <w:r w:rsidRPr="00AA5E8F">
        <w:rPr>
          <w:rFonts w:ascii="Times New Roman" w:hAnsi="Times New Roman" w:cs="Times New Roman"/>
          <w:sz w:val="24"/>
          <w:szCs w:val="24"/>
        </w:rPr>
        <w:t xml:space="preserve"> </w:t>
      </w:r>
    </w:p>
    <w:p w14:paraId="549C1F24" w14:textId="7368480E" w:rsidR="00AA5E8F" w:rsidRPr="00AA5E8F" w:rsidRDefault="00AA5E8F">
      <w:pPr>
        <w:pStyle w:val="ac"/>
        <w:numPr>
          <w:ilvl w:val="0"/>
          <w:numId w:val="8"/>
        </w:numPr>
        <w:spacing w:line="240" w:lineRule="auto"/>
        <w:jc w:val="both"/>
        <w:rPr>
          <w:rFonts w:ascii="Times New Roman" w:hAnsi="Times New Roman" w:cs="Times New Roman"/>
          <w:spacing w:val="-2"/>
          <w:w w:val="105"/>
          <w:sz w:val="24"/>
          <w:szCs w:val="24"/>
        </w:rPr>
      </w:pPr>
      <w:r w:rsidRPr="00AA5E8F">
        <w:rPr>
          <w:rFonts w:ascii="Times New Roman" w:hAnsi="Times New Roman" w:cs="Times New Roman"/>
          <w:sz w:val="24"/>
          <w:szCs w:val="24"/>
        </w:rPr>
        <w:t xml:space="preserve">Persoane </w:t>
      </w:r>
      <w:r w:rsidRPr="00AA5E8F">
        <w:rPr>
          <w:rFonts w:ascii="Times New Roman" w:hAnsi="Times New Roman" w:cs="Times New Roman"/>
          <w:w w:val="105"/>
          <w:sz w:val="24"/>
          <w:szCs w:val="24"/>
        </w:rPr>
        <w:t>care</w:t>
      </w:r>
      <w:r w:rsidRPr="00AA5E8F">
        <w:rPr>
          <w:rFonts w:ascii="Times New Roman" w:hAnsi="Times New Roman" w:cs="Times New Roman"/>
          <w:spacing w:val="47"/>
          <w:w w:val="105"/>
          <w:sz w:val="24"/>
          <w:szCs w:val="24"/>
        </w:rPr>
        <w:t xml:space="preserve"> </w:t>
      </w:r>
      <w:r w:rsidRPr="00AA5E8F">
        <w:rPr>
          <w:rFonts w:ascii="Times New Roman" w:hAnsi="Times New Roman" w:cs="Times New Roman"/>
          <w:w w:val="105"/>
          <w:sz w:val="24"/>
          <w:szCs w:val="24"/>
        </w:rPr>
        <w:t>desfășoară</w:t>
      </w:r>
      <w:r w:rsidRPr="00AA5E8F">
        <w:rPr>
          <w:rFonts w:ascii="Times New Roman" w:hAnsi="Times New Roman" w:cs="Times New Roman"/>
          <w:spacing w:val="47"/>
          <w:w w:val="105"/>
          <w:sz w:val="24"/>
          <w:szCs w:val="24"/>
        </w:rPr>
        <w:t xml:space="preserve"> </w:t>
      </w:r>
      <w:r w:rsidRPr="00AA5E8F">
        <w:rPr>
          <w:rFonts w:ascii="Times New Roman" w:hAnsi="Times New Roman" w:cs="Times New Roman"/>
          <w:w w:val="105"/>
          <w:sz w:val="24"/>
          <w:szCs w:val="24"/>
        </w:rPr>
        <w:t>activități</w:t>
      </w:r>
      <w:r w:rsidRPr="00AA5E8F">
        <w:rPr>
          <w:rFonts w:ascii="Times New Roman" w:hAnsi="Times New Roman" w:cs="Times New Roman"/>
          <w:spacing w:val="48"/>
          <w:w w:val="105"/>
          <w:sz w:val="24"/>
          <w:szCs w:val="24"/>
        </w:rPr>
        <w:t xml:space="preserve"> </w:t>
      </w:r>
      <w:r w:rsidRPr="00AA5E8F">
        <w:rPr>
          <w:rFonts w:ascii="Times New Roman" w:hAnsi="Times New Roman" w:cs="Times New Roman"/>
          <w:w w:val="105"/>
          <w:sz w:val="24"/>
          <w:szCs w:val="24"/>
        </w:rPr>
        <w:t>ce</w:t>
      </w:r>
      <w:r w:rsidRPr="00AA5E8F">
        <w:rPr>
          <w:rFonts w:ascii="Times New Roman" w:hAnsi="Times New Roman" w:cs="Times New Roman"/>
          <w:spacing w:val="47"/>
          <w:w w:val="105"/>
          <w:sz w:val="24"/>
          <w:szCs w:val="24"/>
        </w:rPr>
        <w:t xml:space="preserve"> </w:t>
      </w:r>
      <w:r w:rsidRPr="00AA5E8F">
        <w:rPr>
          <w:rFonts w:ascii="Times New Roman" w:hAnsi="Times New Roman" w:cs="Times New Roman"/>
          <w:w w:val="105"/>
          <w:sz w:val="24"/>
          <w:szCs w:val="24"/>
        </w:rPr>
        <w:t>cad</w:t>
      </w:r>
      <w:r w:rsidRPr="00AA5E8F">
        <w:rPr>
          <w:rFonts w:ascii="Times New Roman" w:hAnsi="Times New Roman" w:cs="Times New Roman"/>
          <w:spacing w:val="47"/>
          <w:w w:val="105"/>
          <w:sz w:val="24"/>
          <w:szCs w:val="24"/>
        </w:rPr>
        <w:t xml:space="preserve"> </w:t>
      </w:r>
      <w:r w:rsidRPr="00AA5E8F">
        <w:rPr>
          <w:rFonts w:ascii="Times New Roman" w:hAnsi="Times New Roman" w:cs="Times New Roman"/>
          <w:w w:val="105"/>
          <w:sz w:val="24"/>
          <w:szCs w:val="24"/>
        </w:rPr>
        <w:t>sub</w:t>
      </w:r>
      <w:r w:rsidRPr="00AA5E8F">
        <w:rPr>
          <w:rFonts w:ascii="Times New Roman" w:hAnsi="Times New Roman" w:cs="Times New Roman"/>
          <w:spacing w:val="47"/>
          <w:w w:val="105"/>
          <w:sz w:val="24"/>
          <w:szCs w:val="24"/>
        </w:rPr>
        <w:t xml:space="preserve"> </w:t>
      </w:r>
      <w:r w:rsidRPr="00AA5E8F">
        <w:rPr>
          <w:rFonts w:ascii="Times New Roman" w:hAnsi="Times New Roman" w:cs="Times New Roman"/>
          <w:w w:val="105"/>
          <w:sz w:val="24"/>
          <w:szCs w:val="24"/>
        </w:rPr>
        <w:t>incidența</w:t>
      </w:r>
      <w:r w:rsidRPr="00AA5E8F">
        <w:rPr>
          <w:rFonts w:ascii="Times New Roman" w:hAnsi="Times New Roman" w:cs="Times New Roman"/>
          <w:spacing w:val="48"/>
          <w:w w:val="105"/>
          <w:sz w:val="24"/>
          <w:szCs w:val="24"/>
        </w:rPr>
        <w:t xml:space="preserve"> </w:t>
      </w:r>
      <w:r w:rsidRPr="00AA5E8F">
        <w:rPr>
          <w:rFonts w:ascii="Times New Roman" w:hAnsi="Times New Roman" w:cs="Times New Roman"/>
          <w:w w:val="105"/>
          <w:sz w:val="24"/>
          <w:szCs w:val="24"/>
        </w:rPr>
        <w:t>prevederilor</w:t>
      </w:r>
      <w:r w:rsidRPr="00AA5E8F">
        <w:rPr>
          <w:rFonts w:ascii="Times New Roman" w:hAnsi="Times New Roman" w:cs="Times New Roman"/>
          <w:spacing w:val="47"/>
          <w:w w:val="105"/>
          <w:sz w:val="24"/>
          <w:szCs w:val="24"/>
        </w:rPr>
        <w:t xml:space="preserve"> </w:t>
      </w:r>
      <w:r w:rsidRPr="00AA5E8F">
        <w:rPr>
          <w:rFonts w:ascii="Times New Roman" w:hAnsi="Times New Roman" w:cs="Times New Roman"/>
          <w:spacing w:val="-2"/>
          <w:w w:val="105"/>
          <w:sz w:val="24"/>
          <w:szCs w:val="24"/>
        </w:rPr>
        <w:t>prezentei</w:t>
      </w:r>
      <w:r w:rsidRPr="00AA5E8F">
        <w:rPr>
          <w:rFonts w:ascii="Times New Roman" w:hAnsi="Times New Roman" w:cs="Times New Roman"/>
          <w:w w:val="105"/>
          <w:sz w:val="24"/>
          <w:szCs w:val="24"/>
        </w:rPr>
        <w:t xml:space="preserve"> legi</w:t>
      </w:r>
      <w:r w:rsidRPr="00AA5E8F">
        <w:rPr>
          <w:rFonts w:ascii="Times New Roman" w:hAnsi="Times New Roman" w:cs="Times New Roman"/>
          <w:spacing w:val="15"/>
          <w:w w:val="105"/>
          <w:sz w:val="24"/>
          <w:szCs w:val="24"/>
        </w:rPr>
        <w:t xml:space="preserve"> </w:t>
      </w:r>
      <w:r w:rsidRPr="00AA5E8F">
        <w:rPr>
          <w:rFonts w:ascii="Times New Roman" w:hAnsi="Times New Roman" w:cs="Times New Roman"/>
          <w:w w:val="105"/>
          <w:sz w:val="24"/>
          <w:szCs w:val="24"/>
        </w:rPr>
        <w:t>au</w:t>
      </w:r>
      <w:r w:rsidRPr="00AA5E8F">
        <w:rPr>
          <w:rFonts w:ascii="Times New Roman" w:hAnsi="Times New Roman" w:cs="Times New Roman"/>
          <w:spacing w:val="16"/>
          <w:w w:val="105"/>
          <w:sz w:val="24"/>
          <w:szCs w:val="24"/>
        </w:rPr>
        <w:t xml:space="preserve"> </w:t>
      </w:r>
      <w:r w:rsidRPr="00AA5E8F">
        <w:rPr>
          <w:rFonts w:ascii="Times New Roman" w:hAnsi="Times New Roman" w:cs="Times New Roman"/>
          <w:w w:val="105"/>
          <w:sz w:val="24"/>
          <w:szCs w:val="24"/>
        </w:rPr>
        <w:t>următoarele</w:t>
      </w:r>
      <w:r w:rsidRPr="00AA5E8F">
        <w:rPr>
          <w:rFonts w:ascii="Times New Roman" w:hAnsi="Times New Roman" w:cs="Times New Roman"/>
          <w:spacing w:val="15"/>
          <w:w w:val="105"/>
          <w:sz w:val="24"/>
          <w:szCs w:val="24"/>
        </w:rPr>
        <w:t xml:space="preserve"> </w:t>
      </w:r>
      <w:r w:rsidRPr="00AA5E8F">
        <w:rPr>
          <w:rFonts w:ascii="Times New Roman" w:hAnsi="Times New Roman" w:cs="Times New Roman"/>
          <w:spacing w:val="-2"/>
          <w:w w:val="105"/>
          <w:sz w:val="24"/>
          <w:szCs w:val="24"/>
        </w:rPr>
        <w:t>responsabilități:</w:t>
      </w:r>
    </w:p>
    <w:p w14:paraId="6D8CFD2A" w14:textId="77777777" w:rsidR="00AA5E8F" w:rsidRPr="004D4A82" w:rsidRDefault="00AA5E8F">
      <w:pPr>
        <w:pStyle w:val="af8"/>
        <w:numPr>
          <w:ilvl w:val="0"/>
          <w:numId w:val="7"/>
        </w:numPr>
        <w:ind w:left="0" w:firstLine="709"/>
        <w:rPr>
          <w:lang w:val="ro-MD"/>
        </w:rPr>
      </w:pPr>
      <w:r w:rsidRPr="004D4A82">
        <w:rPr>
          <w:lang w:val="ro-MD"/>
        </w:rPr>
        <w:t>contribuie, în cadrul activităților proprii, la realizarea obiectivelor politicilor de stat în domeniul atenuării și adaptării la schimbările climatice;</w:t>
      </w:r>
    </w:p>
    <w:p w14:paraId="54D9344F" w14:textId="77777777" w:rsidR="00AA5E8F" w:rsidRPr="004D4A82" w:rsidRDefault="00AA5E8F">
      <w:pPr>
        <w:pStyle w:val="af0"/>
        <w:numPr>
          <w:ilvl w:val="0"/>
          <w:numId w:val="7"/>
        </w:numPr>
        <w:ind w:left="0" w:firstLine="709"/>
        <w:jc w:val="both"/>
        <w:rPr>
          <w:lang w:val="ro-MD"/>
        </w:rPr>
      </w:pPr>
      <w:r w:rsidRPr="004D4A82">
        <w:rPr>
          <w:lang w:val="ro-MD"/>
        </w:rPr>
        <w:t>utilizează resursele naturale în mod eficient în cadrul activității desfășurate și nu subminează eforturile de reducere a emisiilor de GES, de adaptare la schimbările climatice sau de creștere a rezilienței la riscurile climatice;</w:t>
      </w:r>
    </w:p>
    <w:p w14:paraId="2BB8A4E0" w14:textId="77777777" w:rsidR="00AA5E8F" w:rsidRPr="004D4A82" w:rsidRDefault="00AA5E8F">
      <w:pPr>
        <w:pStyle w:val="af0"/>
        <w:numPr>
          <w:ilvl w:val="0"/>
          <w:numId w:val="7"/>
        </w:numPr>
        <w:ind w:left="0" w:firstLine="709"/>
        <w:jc w:val="both"/>
        <w:rPr>
          <w:lang w:val="ro-MD"/>
        </w:rPr>
      </w:pPr>
      <w:r w:rsidRPr="004D4A82">
        <w:rPr>
          <w:lang w:val="ro-MD"/>
        </w:rPr>
        <w:t xml:space="preserve">evaluează riscurile de generare a unei creșteri semnificative a emisiilor de GES, astfel încât să nu fie afectate obiectivele de mediu; </w:t>
      </w:r>
    </w:p>
    <w:p w14:paraId="6599E79C" w14:textId="77777777" w:rsidR="00AA5E8F" w:rsidRPr="004D4A82" w:rsidRDefault="00AA5E8F">
      <w:pPr>
        <w:pStyle w:val="af0"/>
        <w:numPr>
          <w:ilvl w:val="0"/>
          <w:numId w:val="7"/>
        </w:numPr>
        <w:ind w:left="0" w:firstLine="709"/>
        <w:jc w:val="both"/>
        <w:rPr>
          <w:lang w:val="ro-MD"/>
        </w:rPr>
      </w:pPr>
      <w:r w:rsidRPr="004D4A82">
        <w:rPr>
          <w:lang w:val="ro-MD"/>
        </w:rPr>
        <w:t xml:space="preserve">evaluează riscurile climatice actuale și viitoare aferente activităților economice desfășurate, inclusiv incertitudinile, pe baza unor date solide privind activitatea, și contribuie la eforturile de adaptare și de creștere a rezilienței la riscurile climatice; </w:t>
      </w:r>
    </w:p>
    <w:p w14:paraId="5C573B63" w14:textId="77777777" w:rsidR="00AA5E8F" w:rsidRPr="004D4A82" w:rsidRDefault="00AA5E8F">
      <w:pPr>
        <w:pStyle w:val="af0"/>
        <w:numPr>
          <w:ilvl w:val="0"/>
          <w:numId w:val="7"/>
        </w:numPr>
        <w:ind w:left="0" w:firstLine="709"/>
        <w:jc w:val="both"/>
        <w:rPr>
          <w:lang w:val="ro-MD"/>
        </w:rPr>
      </w:pPr>
      <w:r w:rsidRPr="004D4A82">
        <w:rPr>
          <w:lang w:val="ro-MD"/>
        </w:rPr>
        <w:t xml:space="preserve">promovează, în cadrul activității economice, soluții bazate pe natură și adaptate funcțiilor ecosistemelor, luând în considerare cele mai bune tehnici disponibile, astfel încât să nu producă prejudicii semnificative; </w:t>
      </w:r>
    </w:p>
    <w:p w14:paraId="198E3E80" w14:textId="77777777" w:rsidR="00AA5E8F" w:rsidRPr="004D4A82" w:rsidRDefault="00AA5E8F">
      <w:pPr>
        <w:pStyle w:val="af0"/>
        <w:numPr>
          <w:ilvl w:val="0"/>
          <w:numId w:val="7"/>
        </w:numPr>
        <w:ind w:left="0" w:firstLine="709"/>
        <w:jc w:val="both"/>
        <w:rPr>
          <w:lang w:val="ro-MD"/>
        </w:rPr>
      </w:pPr>
      <w:r w:rsidRPr="004D4A82">
        <w:rPr>
          <w:lang w:val="ro-MD"/>
        </w:rPr>
        <w:t xml:space="preserve">utilizează tehnologii eficiente energetic, inclusiv cogenerarea și trigenerarea, care generează emisii reduse de GES; </w:t>
      </w:r>
    </w:p>
    <w:p w14:paraId="01007FCF" w14:textId="77777777" w:rsidR="00AA5E8F" w:rsidRPr="004D4A82" w:rsidRDefault="00AA5E8F">
      <w:pPr>
        <w:pStyle w:val="af0"/>
        <w:numPr>
          <w:ilvl w:val="0"/>
          <w:numId w:val="7"/>
        </w:numPr>
        <w:ind w:left="0" w:firstLine="709"/>
        <w:jc w:val="both"/>
        <w:rPr>
          <w:lang w:val="ro-MD"/>
        </w:rPr>
      </w:pPr>
      <w:r w:rsidRPr="004D4A82">
        <w:rPr>
          <w:lang w:val="ro-MD"/>
        </w:rPr>
        <w:t xml:space="preserve">promovează producerea, importul și comercializarea utilajelor, echipamentelor și mijloacelor de transport bazate pe energie regenerabilă; </w:t>
      </w:r>
    </w:p>
    <w:p w14:paraId="0B33CA5F" w14:textId="77777777" w:rsidR="00AA5E8F" w:rsidRDefault="00AA5E8F">
      <w:pPr>
        <w:pStyle w:val="af0"/>
        <w:numPr>
          <w:ilvl w:val="0"/>
          <w:numId w:val="7"/>
        </w:numPr>
        <w:spacing w:before="0" w:beforeAutospacing="0" w:after="0" w:afterAutospacing="0"/>
        <w:ind w:left="0" w:firstLine="709"/>
        <w:jc w:val="both"/>
        <w:rPr>
          <w:lang w:val="ro-MD"/>
        </w:rPr>
      </w:pPr>
      <w:r w:rsidRPr="00F409C7">
        <w:rPr>
          <w:lang w:val="ro-MD"/>
        </w:rPr>
        <w:t>furnizează Agenției de Mediu informațiile necesare pentru îndeplinirea obligațiilor de raportare în temeiul CONUSC, Acordului de la Paris și Tratatului Comunității Energetice, prin Sistemul național privind politicile, măsurile și proiecțiile, instituit prin HG nr. 1277/2018.</w:t>
      </w:r>
    </w:p>
    <w:p w14:paraId="5CE74B65" w14:textId="77777777" w:rsidR="00AA5E8F" w:rsidRPr="00F409C7" w:rsidRDefault="00AA5E8F">
      <w:pPr>
        <w:pStyle w:val="af0"/>
        <w:numPr>
          <w:ilvl w:val="0"/>
          <w:numId w:val="7"/>
        </w:numPr>
        <w:spacing w:before="0" w:beforeAutospacing="0" w:after="0" w:afterAutospacing="0"/>
        <w:ind w:left="0" w:firstLine="709"/>
        <w:jc w:val="both"/>
        <w:rPr>
          <w:lang w:val="ro-MD"/>
        </w:rPr>
      </w:pPr>
      <w:r w:rsidRPr="00F409C7">
        <w:rPr>
          <w:lang w:val="ro-MD"/>
        </w:rPr>
        <w:t>dezvoltă și sprijină campanii de informare și sensibilizare a publicului cu privire la realizarea obiectivelor politicilor de stat în domeniul atenuării schimbărilor climatice și adaptării la efectele acestora.</w:t>
      </w:r>
    </w:p>
    <w:p w14:paraId="123AAE34" w14:textId="10FECFBC" w:rsidR="00AA5E8F" w:rsidRPr="00AA5E8F" w:rsidRDefault="00AA5E8F">
      <w:pPr>
        <w:pStyle w:val="ac"/>
        <w:numPr>
          <w:ilvl w:val="0"/>
          <w:numId w:val="8"/>
        </w:numPr>
        <w:spacing w:line="240" w:lineRule="auto"/>
        <w:ind w:left="714" w:hanging="357"/>
        <w:jc w:val="both"/>
        <w:rPr>
          <w:rFonts w:ascii="Times New Roman" w:eastAsia="Times New Roman" w:hAnsi="Times New Roman" w:cs="Times New Roman"/>
          <w:sz w:val="24"/>
          <w:szCs w:val="24"/>
        </w:rPr>
      </w:pPr>
      <w:r w:rsidRPr="00AA5E8F">
        <w:rPr>
          <w:rFonts w:ascii="Times New Roman" w:hAnsi="Times New Roman" w:cs="Times New Roman"/>
          <w:sz w:val="24"/>
          <w:szCs w:val="24"/>
        </w:rPr>
        <w:t>Persoane</w:t>
      </w:r>
      <w:r w:rsidRPr="00AA5E8F">
        <w:rPr>
          <w:rFonts w:ascii="Times New Roman" w:hAnsi="Times New Roman" w:cs="Times New Roman"/>
          <w:spacing w:val="47"/>
          <w:w w:val="105"/>
          <w:sz w:val="24"/>
          <w:szCs w:val="24"/>
        </w:rPr>
        <w:t xml:space="preserve"> </w:t>
      </w:r>
      <w:r w:rsidRPr="00AA5E8F">
        <w:rPr>
          <w:rFonts w:ascii="Times New Roman" w:hAnsi="Times New Roman" w:cs="Times New Roman"/>
          <w:w w:val="105"/>
          <w:sz w:val="24"/>
          <w:szCs w:val="24"/>
        </w:rPr>
        <w:t>care</w:t>
      </w:r>
      <w:r w:rsidRPr="00AA5E8F">
        <w:rPr>
          <w:rFonts w:ascii="Times New Roman" w:hAnsi="Times New Roman" w:cs="Times New Roman"/>
          <w:spacing w:val="47"/>
          <w:w w:val="105"/>
          <w:sz w:val="24"/>
          <w:szCs w:val="24"/>
        </w:rPr>
        <w:t xml:space="preserve"> </w:t>
      </w:r>
      <w:r w:rsidRPr="00AA5E8F">
        <w:rPr>
          <w:rFonts w:ascii="Times New Roman" w:hAnsi="Times New Roman" w:cs="Times New Roman"/>
          <w:w w:val="105"/>
          <w:sz w:val="24"/>
          <w:szCs w:val="24"/>
        </w:rPr>
        <w:t>desfășoară</w:t>
      </w:r>
      <w:r w:rsidRPr="00AA5E8F">
        <w:rPr>
          <w:rFonts w:ascii="Times New Roman" w:hAnsi="Times New Roman" w:cs="Times New Roman"/>
          <w:spacing w:val="47"/>
          <w:w w:val="105"/>
          <w:sz w:val="24"/>
          <w:szCs w:val="24"/>
        </w:rPr>
        <w:t xml:space="preserve"> </w:t>
      </w:r>
      <w:r w:rsidRPr="00AA5E8F">
        <w:rPr>
          <w:rFonts w:ascii="Times New Roman" w:hAnsi="Times New Roman" w:cs="Times New Roman"/>
          <w:w w:val="105"/>
          <w:sz w:val="24"/>
          <w:szCs w:val="24"/>
        </w:rPr>
        <w:t>activități specificate în anexa nr. 1 au următoarele responsabilități:</w:t>
      </w:r>
    </w:p>
    <w:p w14:paraId="5935E105" w14:textId="3CAF57F4" w:rsidR="00AA5E8F" w:rsidRDefault="00AA5E8F">
      <w:pPr>
        <w:pStyle w:val="ac"/>
        <w:numPr>
          <w:ilvl w:val="1"/>
          <w:numId w:val="7"/>
        </w:numPr>
        <w:spacing w:line="240" w:lineRule="auto"/>
        <w:ind w:firstLine="306"/>
        <w:jc w:val="both"/>
        <w:rPr>
          <w:rFonts w:ascii="Times New Roman" w:hAnsi="Times New Roman" w:cs="Times New Roman"/>
          <w:w w:val="105"/>
          <w:sz w:val="24"/>
          <w:szCs w:val="24"/>
        </w:rPr>
      </w:pPr>
      <w:r w:rsidRPr="00AA5E8F">
        <w:rPr>
          <w:rFonts w:ascii="Times New Roman" w:hAnsi="Times New Roman" w:cs="Times New Roman"/>
          <w:w w:val="105"/>
          <w:sz w:val="24"/>
          <w:szCs w:val="24"/>
        </w:rPr>
        <w:t xml:space="preserve">desfășoară activități industriale și economice, specificate în anexa nr. 1, în baza </w:t>
      </w:r>
      <w:r w:rsidR="001B0555">
        <w:rPr>
          <w:rFonts w:ascii="Times New Roman" w:hAnsi="Times New Roman" w:cs="Times New Roman"/>
          <w:w w:val="105"/>
          <w:sz w:val="24"/>
          <w:szCs w:val="24"/>
        </w:rPr>
        <w:t xml:space="preserve">a autorizației integrate de mediu, a autorizației de mediu sau a </w:t>
      </w:r>
      <w:r w:rsidRPr="00AA5E8F">
        <w:rPr>
          <w:rFonts w:ascii="Times New Roman" w:hAnsi="Times New Roman" w:cs="Times New Roman"/>
          <w:w w:val="105"/>
          <w:sz w:val="24"/>
          <w:szCs w:val="24"/>
        </w:rPr>
        <w:t>autorizației de GES, care acordă dreptul de a degaja emisiile de GES, cu</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respectarea</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cerințelor</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planului</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de</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monitorizare</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a emisiilor de gaze cu efect de seră;</w:t>
      </w:r>
    </w:p>
    <w:p w14:paraId="57DF4B78" w14:textId="7BC4E3A2" w:rsidR="00AA5E8F" w:rsidRDefault="00AA5E8F">
      <w:pPr>
        <w:pStyle w:val="ac"/>
        <w:numPr>
          <w:ilvl w:val="1"/>
          <w:numId w:val="7"/>
        </w:numPr>
        <w:spacing w:line="240" w:lineRule="auto"/>
        <w:ind w:firstLine="306"/>
        <w:jc w:val="both"/>
        <w:rPr>
          <w:rFonts w:ascii="Times New Roman" w:hAnsi="Times New Roman" w:cs="Times New Roman"/>
          <w:w w:val="105"/>
          <w:sz w:val="24"/>
          <w:szCs w:val="24"/>
        </w:rPr>
      </w:pPr>
      <w:r w:rsidRPr="00AA5E8F">
        <w:rPr>
          <w:rFonts w:ascii="Times New Roman" w:hAnsi="Times New Roman" w:cs="Times New Roman"/>
          <w:w w:val="105"/>
          <w:sz w:val="24"/>
          <w:szCs w:val="24"/>
        </w:rPr>
        <w:t>asigură corectitudinea și completitudinea tuturor datelor și informațiilor conținute</w:t>
      </w:r>
      <w:r w:rsidRPr="00AA5E8F">
        <w:rPr>
          <w:rFonts w:ascii="Times New Roman" w:hAnsi="Times New Roman" w:cs="Times New Roman"/>
          <w:spacing w:val="80"/>
          <w:w w:val="105"/>
          <w:sz w:val="24"/>
          <w:szCs w:val="24"/>
        </w:rPr>
        <w:t xml:space="preserve"> </w:t>
      </w:r>
      <w:r w:rsidRPr="00AA5E8F">
        <w:rPr>
          <w:rFonts w:ascii="Times New Roman" w:hAnsi="Times New Roman" w:cs="Times New Roman"/>
          <w:w w:val="105"/>
          <w:sz w:val="24"/>
          <w:szCs w:val="24"/>
        </w:rPr>
        <w:t xml:space="preserve">în </w:t>
      </w:r>
      <w:r w:rsidRPr="00AA5E8F">
        <w:rPr>
          <w:rFonts w:ascii="Times New Roman" w:hAnsi="Times New Roman" w:cs="Times New Roman"/>
          <w:spacing w:val="10"/>
          <w:w w:val="105"/>
          <w:sz w:val="24"/>
          <w:szCs w:val="24"/>
        </w:rPr>
        <w:t xml:space="preserve">documentele </w:t>
      </w:r>
      <w:r w:rsidRPr="00AA5E8F">
        <w:rPr>
          <w:rFonts w:ascii="Times New Roman" w:hAnsi="Times New Roman" w:cs="Times New Roman"/>
          <w:spacing w:val="9"/>
          <w:w w:val="105"/>
          <w:sz w:val="24"/>
          <w:szCs w:val="24"/>
        </w:rPr>
        <w:t xml:space="preserve">prezentate Agenției </w:t>
      </w:r>
      <w:r w:rsidRPr="00AA5E8F">
        <w:rPr>
          <w:rFonts w:ascii="Times New Roman" w:hAnsi="Times New Roman" w:cs="Times New Roman"/>
          <w:w w:val="105"/>
          <w:sz w:val="24"/>
          <w:szCs w:val="24"/>
        </w:rPr>
        <w:t xml:space="preserve">de </w:t>
      </w:r>
      <w:r w:rsidRPr="00AA5E8F">
        <w:rPr>
          <w:rFonts w:ascii="Times New Roman" w:hAnsi="Times New Roman" w:cs="Times New Roman"/>
          <w:spacing w:val="9"/>
          <w:w w:val="105"/>
          <w:sz w:val="24"/>
          <w:szCs w:val="24"/>
        </w:rPr>
        <w:t xml:space="preserve">Mediu, </w:t>
      </w:r>
      <w:r w:rsidRPr="00AA5E8F">
        <w:rPr>
          <w:rFonts w:ascii="Times New Roman" w:hAnsi="Times New Roman" w:cs="Times New Roman"/>
          <w:w w:val="105"/>
          <w:sz w:val="24"/>
          <w:szCs w:val="24"/>
        </w:rPr>
        <w:t xml:space="preserve">pe toată </w:t>
      </w:r>
      <w:r w:rsidRPr="00AA5E8F">
        <w:rPr>
          <w:rFonts w:ascii="Times New Roman" w:hAnsi="Times New Roman" w:cs="Times New Roman"/>
          <w:spacing w:val="9"/>
          <w:w w:val="105"/>
          <w:sz w:val="24"/>
          <w:szCs w:val="24"/>
        </w:rPr>
        <w:t xml:space="preserve">perioada </w:t>
      </w:r>
      <w:r w:rsidRPr="00AA5E8F">
        <w:rPr>
          <w:rFonts w:ascii="Times New Roman" w:hAnsi="Times New Roman" w:cs="Times New Roman"/>
          <w:w w:val="105"/>
          <w:sz w:val="24"/>
          <w:szCs w:val="24"/>
        </w:rPr>
        <w:t xml:space="preserve">de </w:t>
      </w:r>
      <w:r w:rsidRPr="00AA5E8F">
        <w:rPr>
          <w:rFonts w:ascii="Times New Roman" w:hAnsi="Times New Roman" w:cs="Times New Roman"/>
          <w:spacing w:val="10"/>
          <w:w w:val="105"/>
          <w:sz w:val="24"/>
          <w:szCs w:val="24"/>
        </w:rPr>
        <w:t xml:space="preserve">valabilitate </w:t>
      </w:r>
      <w:r w:rsidRPr="00AA5E8F">
        <w:rPr>
          <w:rFonts w:ascii="Times New Roman" w:hAnsi="Times New Roman" w:cs="Times New Roman"/>
          <w:w w:val="105"/>
          <w:sz w:val="24"/>
          <w:szCs w:val="24"/>
        </w:rPr>
        <w:t>a</w:t>
      </w:r>
      <w:r w:rsidR="000B4897">
        <w:rPr>
          <w:rFonts w:ascii="Times New Roman" w:hAnsi="Times New Roman" w:cs="Times New Roman"/>
          <w:w w:val="105"/>
          <w:sz w:val="24"/>
          <w:szCs w:val="24"/>
        </w:rPr>
        <w:t xml:space="preserve"> autorizației integrate de mediu, a autorizației de mediu sau a</w:t>
      </w:r>
      <w:r w:rsidRPr="00AA5E8F">
        <w:rPr>
          <w:rFonts w:ascii="Times New Roman" w:hAnsi="Times New Roman" w:cs="Times New Roman"/>
          <w:w w:val="105"/>
          <w:sz w:val="24"/>
          <w:szCs w:val="24"/>
        </w:rPr>
        <w:t xml:space="preserve"> autorizației de GES</w:t>
      </w:r>
      <w:r>
        <w:rPr>
          <w:rFonts w:ascii="Times New Roman" w:hAnsi="Times New Roman" w:cs="Times New Roman"/>
          <w:w w:val="105"/>
          <w:sz w:val="24"/>
          <w:szCs w:val="24"/>
        </w:rPr>
        <w:t>;</w:t>
      </w:r>
    </w:p>
    <w:p w14:paraId="6EE4042C" w14:textId="77777777" w:rsidR="00AA5E8F" w:rsidRPr="00AA5E8F" w:rsidRDefault="00AA5E8F">
      <w:pPr>
        <w:pStyle w:val="ac"/>
        <w:numPr>
          <w:ilvl w:val="1"/>
          <w:numId w:val="7"/>
        </w:numPr>
        <w:spacing w:line="240" w:lineRule="auto"/>
        <w:ind w:firstLine="306"/>
        <w:jc w:val="both"/>
        <w:rPr>
          <w:rFonts w:ascii="Times New Roman" w:hAnsi="Times New Roman" w:cs="Times New Roman"/>
          <w:w w:val="105"/>
          <w:sz w:val="24"/>
          <w:szCs w:val="24"/>
        </w:rPr>
      </w:pPr>
      <w:r w:rsidRPr="00AA5E8F">
        <w:rPr>
          <w:rFonts w:ascii="Times New Roman" w:hAnsi="Times New Roman" w:cs="Times New Roman"/>
          <w:w w:val="105"/>
          <w:sz w:val="24"/>
          <w:szCs w:val="24"/>
        </w:rPr>
        <w:t>furnizează datele și informațiile necesare pentru facilitarea verificării emisiilor de</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 xml:space="preserve">GES în </w:t>
      </w:r>
      <w:r w:rsidRPr="00AA5E8F">
        <w:rPr>
          <w:rFonts w:ascii="Times New Roman" w:hAnsi="Times New Roman" w:cs="Times New Roman"/>
          <w:spacing w:val="11"/>
          <w:w w:val="105"/>
          <w:sz w:val="24"/>
          <w:szCs w:val="24"/>
        </w:rPr>
        <w:t xml:space="preserve">conformitate </w:t>
      </w:r>
      <w:r w:rsidRPr="00AA5E8F">
        <w:rPr>
          <w:rFonts w:ascii="Times New Roman" w:hAnsi="Times New Roman" w:cs="Times New Roman"/>
          <w:w w:val="105"/>
          <w:sz w:val="24"/>
          <w:szCs w:val="24"/>
        </w:rPr>
        <w:t xml:space="preserve">cu </w:t>
      </w:r>
      <w:r w:rsidRPr="00AA5E8F">
        <w:rPr>
          <w:rFonts w:ascii="Times New Roman" w:hAnsi="Times New Roman" w:cs="Times New Roman"/>
          <w:spacing w:val="11"/>
          <w:w w:val="105"/>
          <w:sz w:val="24"/>
          <w:szCs w:val="24"/>
        </w:rPr>
        <w:t xml:space="preserve">Regulamentul </w:t>
      </w:r>
      <w:r w:rsidRPr="00AA5E8F">
        <w:rPr>
          <w:rFonts w:ascii="Times New Roman" w:hAnsi="Times New Roman" w:cs="Times New Roman"/>
          <w:spacing w:val="10"/>
          <w:w w:val="105"/>
          <w:sz w:val="24"/>
          <w:szCs w:val="24"/>
        </w:rPr>
        <w:t xml:space="preserve">privind acreditarea </w:t>
      </w:r>
      <w:r w:rsidRPr="00AA5E8F">
        <w:rPr>
          <w:rFonts w:ascii="Times New Roman" w:hAnsi="Times New Roman" w:cs="Times New Roman"/>
          <w:w w:val="105"/>
          <w:sz w:val="24"/>
          <w:szCs w:val="24"/>
        </w:rPr>
        <w:t xml:space="preserve">și </w:t>
      </w:r>
      <w:r w:rsidRPr="00AA5E8F">
        <w:rPr>
          <w:rFonts w:ascii="Times New Roman" w:hAnsi="Times New Roman" w:cs="Times New Roman"/>
          <w:spacing w:val="10"/>
          <w:w w:val="105"/>
          <w:sz w:val="24"/>
          <w:szCs w:val="24"/>
        </w:rPr>
        <w:t xml:space="preserve">cerințele </w:t>
      </w:r>
      <w:r w:rsidRPr="00AA5E8F">
        <w:rPr>
          <w:rFonts w:ascii="Times New Roman" w:hAnsi="Times New Roman" w:cs="Times New Roman"/>
          <w:spacing w:val="12"/>
          <w:w w:val="105"/>
          <w:sz w:val="24"/>
          <w:szCs w:val="24"/>
        </w:rPr>
        <w:t xml:space="preserve">aplicabile </w:t>
      </w:r>
      <w:r w:rsidRPr="00AA5E8F">
        <w:rPr>
          <w:rFonts w:ascii="Times New Roman" w:hAnsi="Times New Roman" w:cs="Times New Roman"/>
          <w:w w:val="105"/>
          <w:sz w:val="24"/>
          <w:szCs w:val="24"/>
        </w:rPr>
        <w:t>verificatorilor</w:t>
      </w:r>
      <w:r w:rsidRPr="00AA5E8F">
        <w:rPr>
          <w:rFonts w:ascii="Times New Roman" w:hAnsi="Times New Roman" w:cs="Times New Roman"/>
          <w:spacing w:val="76"/>
          <w:w w:val="105"/>
          <w:sz w:val="24"/>
          <w:szCs w:val="24"/>
        </w:rPr>
        <w:t xml:space="preserve"> </w:t>
      </w:r>
      <w:r w:rsidRPr="00AA5E8F">
        <w:rPr>
          <w:rFonts w:ascii="Times New Roman" w:hAnsi="Times New Roman" w:cs="Times New Roman"/>
          <w:w w:val="105"/>
          <w:sz w:val="24"/>
          <w:szCs w:val="24"/>
        </w:rPr>
        <w:t>emisiilor</w:t>
      </w:r>
      <w:r w:rsidRPr="00AA5E8F">
        <w:rPr>
          <w:rFonts w:ascii="Times New Roman" w:hAnsi="Times New Roman" w:cs="Times New Roman"/>
          <w:spacing w:val="76"/>
          <w:w w:val="105"/>
          <w:sz w:val="24"/>
          <w:szCs w:val="24"/>
        </w:rPr>
        <w:t xml:space="preserve"> </w:t>
      </w:r>
      <w:r w:rsidRPr="00AA5E8F">
        <w:rPr>
          <w:rFonts w:ascii="Times New Roman" w:hAnsi="Times New Roman" w:cs="Times New Roman"/>
          <w:w w:val="105"/>
          <w:sz w:val="24"/>
          <w:szCs w:val="24"/>
        </w:rPr>
        <w:t>de</w:t>
      </w:r>
      <w:r w:rsidRPr="00AA5E8F">
        <w:rPr>
          <w:rFonts w:ascii="Times New Roman" w:hAnsi="Times New Roman" w:cs="Times New Roman"/>
          <w:spacing w:val="76"/>
          <w:w w:val="105"/>
          <w:sz w:val="24"/>
          <w:szCs w:val="24"/>
        </w:rPr>
        <w:t xml:space="preserve"> </w:t>
      </w:r>
      <w:r w:rsidRPr="00AA5E8F">
        <w:rPr>
          <w:rFonts w:ascii="Times New Roman" w:hAnsi="Times New Roman" w:cs="Times New Roman"/>
          <w:w w:val="105"/>
          <w:sz w:val="24"/>
          <w:szCs w:val="24"/>
        </w:rPr>
        <w:t>gaze</w:t>
      </w:r>
      <w:r w:rsidRPr="00AA5E8F">
        <w:rPr>
          <w:rFonts w:ascii="Times New Roman" w:hAnsi="Times New Roman" w:cs="Times New Roman"/>
          <w:spacing w:val="76"/>
          <w:w w:val="105"/>
          <w:sz w:val="24"/>
          <w:szCs w:val="24"/>
        </w:rPr>
        <w:t xml:space="preserve"> </w:t>
      </w:r>
      <w:r w:rsidRPr="00AA5E8F">
        <w:rPr>
          <w:rFonts w:ascii="Times New Roman" w:hAnsi="Times New Roman" w:cs="Times New Roman"/>
          <w:w w:val="105"/>
          <w:sz w:val="24"/>
          <w:szCs w:val="24"/>
        </w:rPr>
        <w:t>cu</w:t>
      </w:r>
      <w:r w:rsidRPr="00AA5E8F">
        <w:rPr>
          <w:rFonts w:ascii="Times New Roman" w:hAnsi="Times New Roman" w:cs="Times New Roman"/>
          <w:spacing w:val="76"/>
          <w:w w:val="105"/>
          <w:sz w:val="24"/>
          <w:szCs w:val="24"/>
        </w:rPr>
        <w:t xml:space="preserve"> </w:t>
      </w:r>
      <w:r w:rsidRPr="00AA5E8F">
        <w:rPr>
          <w:rFonts w:ascii="Times New Roman" w:hAnsi="Times New Roman" w:cs="Times New Roman"/>
          <w:w w:val="105"/>
          <w:sz w:val="24"/>
          <w:szCs w:val="24"/>
        </w:rPr>
        <w:t>efect</w:t>
      </w:r>
      <w:r w:rsidRPr="00AA5E8F">
        <w:rPr>
          <w:rFonts w:ascii="Times New Roman" w:hAnsi="Times New Roman" w:cs="Times New Roman"/>
          <w:spacing w:val="76"/>
          <w:w w:val="105"/>
          <w:sz w:val="24"/>
          <w:szCs w:val="24"/>
        </w:rPr>
        <w:t xml:space="preserve"> </w:t>
      </w:r>
      <w:r w:rsidRPr="00AA5E8F">
        <w:rPr>
          <w:rFonts w:ascii="Times New Roman" w:hAnsi="Times New Roman" w:cs="Times New Roman"/>
          <w:w w:val="105"/>
          <w:sz w:val="24"/>
          <w:szCs w:val="24"/>
        </w:rPr>
        <w:t>de</w:t>
      </w:r>
      <w:r w:rsidRPr="00AA5E8F">
        <w:rPr>
          <w:rFonts w:ascii="Times New Roman" w:hAnsi="Times New Roman" w:cs="Times New Roman"/>
          <w:spacing w:val="76"/>
          <w:w w:val="105"/>
          <w:sz w:val="24"/>
          <w:szCs w:val="24"/>
        </w:rPr>
        <w:t xml:space="preserve"> </w:t>
      </w:r>
      <w:r w:rsidRPr="00AA5E8F">
        <w:rPr>
          <w:rFonts w:ascii="Times New Roman" w:hAnsi="Times New Roman" w:cs="Times New Roman"/>
          <w:w w:val="105"/>
          <w:sz w:val="24"/>
          <w:szCs w:val="24"/>
        </w:rPr>
        <w:t>seră,</w:t>
      </w:r>
      <w:r w:rsidRPr="00AA5E8F">
        <w:rPr>
          <w:rFonts w:ascii="Times New Roman" w:hAnsi="Times New Roman" w:cs="Times New Roman"/>
          <w:spacing w:val="76"/>
          <w:w w:val="105"/>
          <w:sz w:val="24"/>
          <w:szCs w:val="24"/>
        </w:rPr>
        <w:t xml:space="preserve"> </w:t>
      </w:r>
      <w:r w:rsidRPr="00AA5E8F">
        <w:rPr>
          <w:rFonts w:ascii="Times New Roman" w:hAnsi="Times New Roman" w:cs="Times New Roman"/>
          <w:w w:val="105"/>
          <w:sz w:val="24"/>
          <w:szCs w:val="24"/>
        </w:rPr>
        <w:t>aprobat</w:t>
      </w:r>
      <w:r w:rsidRPr="00AA5E8F">
        <w:rPr>
          <w:rFonts w:ascii="Times New Roman" w:hAnsi="Times New Roman" w:cs="Times New Roman"/>
          <w:spacing w:val="76"/>
          <w:w w:val="105"/>
          <w:sz w:val="24"/>
          <w:szCs w:val="24"/>
        </w:rPr>
        <w:t xml:space="preserve"> </w:t>
      </w:r>
      <w:r w:rsidRPr="00AA5E8F">
        <w:rPr>
          <w:rFonts w:ascii="Times New Roman" w:hAnsi="Times New Roman" w:cs="Times New Roman"/>
          <w:w w:val="105"/>
          <w:sz w:val="24"/>
          <w:szCs w:val="24"/>
        </w:rPr>
        <w:t>de</w:t>
      </w:r>
      <w:r w:rsidRPr="00AA5E8F">
        <w:rPr>
          <w:rFonts w:ascii="Times New Roman" w:hAnsi="Times New Roman" w:cs="Times New Roman"/>
          <w:spacing w:val="76"/>
          <w:w w:val="105"/>
          <w:sz w:val="24"/>
          <w:szCs w:val="24"/>
        </w:rPr>
        <w:t xml:space="preserve"> </w:t>
      </w:r>
      <w:r w:rsidRPr="00AA5E8F">
        <w:rPr>
          <w:rFonts w:ascii="Times New Roman" w:hAnsi="Times New Roman" w:cs="Times New Roman"/>
          <w:w w:val="105"/>
          <w:sz w:val="24"/>
          <w:szCs w:val="24"/>
        </w:rPr>
        <w:t>Guvern;</w:t>
      </w:r>
    </w:p>
    <w:p w14:paraId="618B5B63" w14:textId="77777777" w:rsidR="00AA5E8F" w:rsidRPr="00AA5E8F" w:rsidRDefault="00AA5E8F">
      <w:pPr>
        <w:pStyle w:val="ac"/>
        <w:numPr>
          <w:ilvl w:val="1"/>
          <w:numId w:val="7"/>
        </w:numPr>
        <w:spacing w:line="240" w:lineRule="auto"/>
        <w:ind w:firstLine="306"/>
        <w:jc w:val="both"/>
        <w:rPr>
          <w:rFonts w:ascii="Times New Roman" w:hAnsi="Times New Roman" w:cs="Times New Roman"/>
          <w:w w:val="105"/>
          <w:sz w:val="24"/>
          <w:szCs w:val="24"/>
        </w:rPr>
      </w:pPr>
      <w:r w:rsidRPr="00AA5E8F">
        <w:rPr>
          <w:rFonts w:ascii="Times New Roman" w:hAnsi="Times New Roman" w:cs="Times New Roman"/>
          <w:w w:val="105"/>
          <w:sz w:val="24"/>
          <w:szCs w:val="24"/>
        </w:rPr>
        <w:t>elaborează planul de monitorizare a emisiilor de gaze cu efect de seră și îl coordonează</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cu</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Agenția</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de</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Mediu.</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Planul</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de</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monitorizare</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a</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emisiilor</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de</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gaze</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cu</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efect</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de seră trebuie să includă planificarea măsurilor de monitorizare și de raportare a emisiilor de GES,</w:t>
      </w:r>
      <w:r w:rsidRPr="00AA5E8F">
        <w:rPr>
          <w:rFonts w:ascii="Times New Roman" w:hAnsi="Times New Roman" w:cs="Times New Roman"/>
          <w:spacing w:val="33"/>
          <w:w w:val="105"/>
          <w:sz w:val="24"/>
          <w:szCs w:val="24"/>
        </w:rPr>
        <w:t xml:space="preserve"> </w:t>
      </w:r>
      <w:r w:rsidRPr="00AA5E8F">
        <w:rPr>
          <w:rFonts w:ascii="Times New Roman" w:hAnsi="Times New Roman" w:cs="Times New Roman"/>
          <w:w w:val="105"/>
          <w:sz w:val="24"/>
          <w:szCs w:val="24"/>
        </w:rPr>
        <w:t>metodologia</w:t>
      </w:r>
      <w:r w:rsidRPr="00AA5E8F">
        <w:rPr>
          <w:rFonts w:ascii="Times New Roman" w:hAnsi="Times New Roman" w:cs="Times New Roman"/>
          <w:spacing w:val="33"/>
          <w:w w:val="105"/>
          <w:sz w:val="24"/>
          <w:szCs w:val="24"/>
        </w:rPr>
        <w:t xml:space="preserve"> </w:t>
      </w:r>
      <w:r w:rsidRPr="00AA5E8F">
        <w:rPr>
          <w:rFonts w:ascii="Times New Roman" w:hAnsi="Times New Roman" w:cs="Times New Roman"/>
          <w:w w:val="105"/>
          <w:sz w:val="24"/>
          <w:szCs w:val="24"/>
        </w:rPr>
        <w:t>de</w:t>
      </w:r>
      <w:r w:rsidRPr="00AA5E8F">
        <w:rPr>
          <w:rFonts w:ascii="Times New Roman" w:hAnsi="Times New Roman" w:cs="Times New Roman"/>
          <w:spacing w:val="33"/>
          <w:w w:val="105"/>
          <w:sz w:val="24"/>
          <w:szCs w:val="24"/>
        </w:rPr>
        <w:t xml:space="preserve"> </w:t>
      </w:r>
      <w:r w:rsidRPr="00AA5E8F">
        <w:rPr>
          <w:rFonts w:ascii="Times New Roman" w:hAnsi="Times New Roman" w:cs="Times New Roman"/>
          <w:w w:val="105"/>
          <w:sz w:val="24"/>
          <w:szCs w:val="24"/>
        </w:rPr>
        <w:t>monitorizare</w:t>
      </w:r>
      <w:r w:rsidRPr="00AA5E8F">
        <w:rPr>
          <w:rFonts w:ascii="Times New Roman" w:hAnsi="Times New Roman" w:cs="Times New Roman"/>
          <w:spacing w:val="33"/>
          <w:w w:val="105"/>
          <w:sz w:val="24"/>
          <w:szCs w:val="24"/>
        </w:rPr>
        <w:t xml:space="preserve"> </w:t>
      </w:r>
      <w:r w:rsidRPr="00AA5E8F">
        <w:rPr>
          <w:rFonts w:ascii="Times New Roman" w:hAnsi="Times New Roman" w:cs="Times New Roman"/>
          <w:w w:val="105"/>
          <w:sz w:val="24"/>
          <w:szCs w:val="24"/>
        </w:rPr>
        <w:t>a</w:t>
      </w:r>
      <w:r w:rsidRPr="00AA5E8F">
        <w:rPr>
          <w:rFonts w:ascii="Times New Roman" w:hAnsi="Times New Roman" w:cs="Times New Roman"/>
          <w:spacing w:val="33"/>
          <w:w w:val="105"/>
          <w:sz w:val="24"/>
          <w:szCs w:val="24"/>
        </w:rPr>
        <w:t xml:space="preserve"> </w:t>
      </w:r>
      <w:r w:rsidRPr="00AA5E8F">
        <w:rPr>
          <w:rFonts w:ascii="Times New Roman" w:hAnsi="Times New Roman" w:cs="Times New Roman"/>
          <w:w w:val="105"/>
          <w:sz w:val="24"/>
          <w:szCs w:val="24"/>
        </w:rPr>
        <w:t>emisiilor</w:t>
      </w:r>
      <w:r w:rsidRPr="00AA5E8F">
        <w:rPr>
          <w:rFonts w:ascii="Times New Roman" w:hAnsi="Times New Roman" w:cs="Times New Roman"/>
          <w:spacing w:val="33"/>
          <w:w w:val="105"/>
          <w:sz w:val="24"/>
          <w:szCs w:val="24"/>
        </w:rPr>
        <w:t xml:space="preserve"> </w:t>
      </w:r>
      <w:r w:rsidRPr="00AA5E8F">
        <w:rPr>
          <w:rFonts w:ascii="Times New Roman" w:hAnsi="Times New Roman" w:cs="Times New Roman"/>
          <w:w w:val="105"/>
          <w:sz w:val="24"/>
          <w:szCs w:val="24"/>
        </w:rPr>
        <w:t>de</w:t>
      </w:r>
      <w:r w:rsidRPr="00AA5E8F">
        <w:rPr>
          <w:rFonts w:ascii="Times New Roman" w:hAnsi="Times New Roman" w:cs="Times New Roman"/>
          <w:spacing w:val="33"/>
          <w:w w:val="105"/>
          <w:sz w:val="24"/>
          <w:szCs w:val="24"/>
        </w:rPr>
        <w:t xml:space="preserve"> </w:t>
      </w:r>
      <w:r w:rsidRPr="00AA5E8F">
        <w:rPr>
          <w:rFonts w:ascii="Times New Roman" w:hAnsi="Times New Roman" w:cs="Times New Roman"/>
          <w:w w:val="105"/>
          <w:sz w:val="24"/>
          <w:szCs w:val="24"/>
        </w:rPr>
        <w:t>gaze</w:t>
      </w:r>
      <w:r w:rsidRPr="00AA5E8F">
        <w:rPr>
          <w:rFonts w:ascii="Times New Roman" w:hAnsi="Times New Roman" w:cs="Times New Roman"/>
          <w:spacing w:val="33"/>
          <w:w w:val="105"/>
          <w:sz w:val="24"/>
          <w:szCs w:val="24"/>
        </w:rPr>
        <w:t xml:space="preserve"> </w:t>
      </w:r>
      <w:r w:rsidRPr="00AA5E8F">
        <w:rPr>
          <w:rFonts w:ascii="Times New Roman" w:hAnsi="Times New Roman" w:cs="Times New Roman"/>
          <w:w w:val="105"/>
          <w:sz w:val="24"/>
          <w:szCs w:val="24"/>
        </w:rPr>
        <w:t>cu</w:t>
      </w:r>
      <w:r w:rsidRPr="00AA5E8F">
        <w:rPr>
          <w:rFonts w:ascii="Times New Roman" w:hAnsi="Times New Roman" w:cs="Times New Roman"/>
          <w:spacing w:val="33"/>
          <w:w w:val="105"/>
          <w:sz w:val="24"/>
          <w:szCs w:val="24"/>
        </w:rPr>
        <w:t xml:space="preserve"> </w:t>
      </w:r>
      <w:r w:rsidRPr="00AA5E8F">
        <w:rPr>
          <w:rFonts w:ascii="Times New Roman" w:hAnsi="Times New Roman" w:cs="Times New Roman"/>
          <w:w w:val="105"/>
          <w:sz w:val="24"/>
          <w:szCs w:val="24"/>
        </w:rPr>
        <w:t>efect</w:t>
      </w:r>
      <w:r w:rsidRPr="00AA5E8F">
        <w:rPr>
          <w:rFonts w:ascii="Times New Roman" w:hAnsi="Times New Roman" w:cs="Times New Roman"/>
          <w:spacing w:val="33"/>
          <w:w w:val="105"/>
          <w:sz w:val="24"/>
          <w:szCs w:val="24"/>
        </w:rPr>
        <w:t xml:space="preserve"> </w:t>
      </w:r>
      <w:r w:rsidRPr="00AA5E8F">
        <w:rPr>
          <w:rFonts w:ascii="Times New Roman" w:hAnsi="Times New Roman" w:cs="Times New Roman"/>
          <w:w w:val="105"/>
          <w:sz w:val="24"/>
          <w:szCs w:val="24"/>
        </w:rPr>
        <w:t>de</w:t>
      </w:r>
      <w:r w:rsidRPr="00AA5E8F">
        <w:rPr>
          <w:rFonts w:ascii="Times New Roman" w:hAnsi="Times New Roman" w:cs="Times New Roman"/>
          <w:spacing w:val="33"/>
          <w:w w:val="105"/>
          <w:sz w:val="24"/>
          <w:szCs w:val="24"/>
        </w:rPr>
        <w:t xml:space="preserve"> </w:t>
      </w:r>
      <w:r w:rsidRPr="00AA5E8F">
        <w:rPr>
          <w:rFonts w:ascii="Times New Roman" w:hAnsi="Times New Roman" w:cs="Times New Roman"/>
          <w:w w:val="105"/>
          <w:sz w:val="24"/>
          <w:szCs w:val="24"/>
        </w:rPr>
        <w:t>seră</w:t>
      </w:r>
      <w:r w:rsidRPr="00AA5E8F">
        <w:rPr>
          <w:rFonts w:ascii="Times New Roman" w:hAnsi="Times New Roman" w:cs="Times New Roman"/>
          <w:spacing w:val="33"/>
          <w:w w:val="105"/>
          <w:sz w:val="24"/>
          <w:szCs w:val="24"/>
        </w:rPr>
        <w:t xml:space="preserve"> </w:t>
      </w:r>
      <w:r w:rsidRPr="00AA5E8F">
        <w:rPr>
          <w:rFonts w:ascii="Times New Roman" w:hAnsi="Times New Roman" w:cs="Times New Roman"/>
          <w:w w:val="105"/>
          <w:sz w:val="24"/>
          <w:szCs w:val="24"/>
        </w:rPr>
        <w:t>și</w:t>
      </w:r>
      <w:r w:rsidRPr="00AA5E8F">
        <w:rPr>
          <w:rFonts w:ascii="Times New Roman" w:hAnsi="Times New Roman" w:cs="Times New Roman"/>
          <w:spacing w:val="33"/>
          <w:w w:val="105"/>
          <w:sz w:val="24"/>
          <w:szCs w:val="24"/>
        </w:rPr>
        <w:t xml:space="preserve"> </w:t>
      </w:r>
      <w:r w:rsidRPr="00AA5E8F">
        <w:rPr>
          <w:rFonts w:ascii="Times New Roman" w:hAnsi="Times New Roman" w:cs="Times New Roman"/>
          <w:w w:val="105"/>
          <w:sz w:val="24"/>
          <w:szCs w:val="24"/>
        </w:rPr>
        <w:t>altele,</w:t>
      </w:r>
      <w:r w:rsidRPr="00AA5E8F">
        <w:rPr>
          <w:rFonts w:ascii="Times New Roman" w:hAnsi="Times New Roman" w:cs="Times New Roman"/>
          <w:spacing w:val="33"/>
          <w:w w:val="105"/>
          <w:sz w:val="24"/>
          <w:szCs w:val="24"/>
        </w:rPr>
        <w:t xml:space="preserve"> </w:t>
      </w:r>
      <w:r w:rsidRPr="00AA5E8F">
        <w:rPr>
          <w:rFonts w:ascii="Times New Roman" w:hAnsi="Times New Roman" w:cs="Times New Roman"/>
          <w:w w:val="105"/>
          <w:sz w:val="24"/>
          <w:szCs w:val="24"/>
        </w:rPr>
        <w:t>după</w:t>
      </w:r>
      <w:r w:rsidRPr="00AA5E8F">
        <w:rPr>
          <w:rFonts w:ascii="Times New Roman" w:hAnsi="Times New Roman" w:cs="Times New Roman"/>
          <w:spacing w:val="33"/>
          <w:w w:val="105"/>
          <w:sz w:val="24"/>
          <w:szCs w:val="24"/>
        </w:rPr>
        <w:t xml:space="preserve"> </w:t>
      </w:r>
      <w:r w:rsidRPr="00AA5E8F">
        <w:rPr>
          <w:rFonts w:ascii="Times New Roman" w:hAnsi="Times New Roman" w:cs="Times New Roman"/>
          <w:w w:val="105"/>
          <w:sz w:val="24"/>
          <w:szCs w:val="24"/>
        </w:rPr>
        <w:t>caz;</w:t>
      </w:r>
    </w:p>
    <w:p w14:paraId="3F97AA8F" w14:textId="38770538" w:rsidR="00AA5E8F" w:rsidRPr="00AA5E8F" w:rsidRDefault="00AA5E8F">
      <w:pPr>
        <w:pStyle w:val="ac"/>
        <w:numPr>
          <w:ilvl w:val="1"/>
          <w:numId w:val="7"/>
        </w:numPr>
        <w:spacing w:line="240" w:lineRule="auto"/>
        <w:ind w:firstLine="306"/>
        <w:jc w:val="both"/>
        <w:rPr>
          <w:rFonts w:ascii="Times New Roman" w:hAnsi="Times New Roman" w:cs="Times New Roman"/>
          <w:w w:val="105"/>
          <w:sz w:val="24"/>
          <w:szCs w:val="24"/>
        </w:rPr>
      </w:pPr>
      <w:r w:rsidRPr="00AA5E8F">
        <w:rPr>
          <w:rFonts w:ascii="Times New Roman" w:hAnsi="Times New Roman" w:cs="Times New Roman"/>
          <w:w w:val="105"/>
          <w:sz w:val="24"/>
          <w:szCs w:val="24"/>
        </w:rPr>
        <w:lastRenderedPageBreak/>
        <w:t>raportează anual, prin intermediul RETP-ului, datele generate pe parcursul fiecărui an calendaristic privind emisiile de GES legate de activitățile industriale și economice, astfel cum sunt</w:t>
      </w:r>
      <w:r w:rsidRPr="00AA5E8F">
        <w:rPr>
          <w:rFonts w:ascii="Times New Roman" w:hAnsi="Times New Roman" w:cs="Times New Roman"/>
          <w:spacing w:val="80"/>
          <w:w w:val="150"/>
          <w:sz w:val="24"/>
          <w:szCs w:val="24"/>
        </w:rPr>
        <w:t xml:space="preserve"> </w:t>
      </w:r>
      <w:r w:rsidRPr="00AA5E8F">
        <w:rPr>
          <w:rFonts w:ascii="Times New Roman" w:hAnsi="Times New Roman" w:cs="Times New Roman"/>
          <w:w w:val="105"/>
          <w:sz w:val="24"/>
          <w:szCs w:val="24"/>
        </w:rPr>
        <w:t>specificate în anexa nr. 1;</w:t>
      </w:r>
    </w:p>
    <w:p w14:paraId="0E396486" w14:textId="77777777" w:rsidR="00AA5E8F" w:rsidRPr="00AA5E8F" w:rsidRDefault="00AA5E8F">
      <w:pPr>
        <w:pStyle w:val="ac"/>
        <w:numPr>
          <w:ilvl w:val="1"/>
          <w:numId w:val="7"/>
        </w:numPr>
        <w:spacing w:line="240" w:lineRule="auto"/>
        <w:ind w:firstLine="306"/>
        <w:jc w:val="both"/>
        <w:rPr>
          <w:rFonts w:ascii="Times New Roman" w:hAnsi="Times New Roman" w:cs="Times New Roman"/>
          <w:w w:val="105"/>
          <w:sz w:val="24"/>
          <w:szCs w:val="24"/>
        </w:rPr>
      </w:pPr>
      <w:r w:rsidRPr="00AA5E8F">
        <w:rPr>
          <w:rFonts w:ascii="Times New Roman" w:hAnsi="Times New Roman" w:cs="Times New Roman"/>
          <w:w w:val="105"/>
          <w:sz w:val="24"/>
          <w:szCs w:val="24"/>
        </w:rPr>
        <w:t>asigură</w:t>
      </w:r>
      <w:r w:rsidRPr="00AA5E8F">
        <w:rPr>
          <w:rFonts w:ascii="Times New Roman" w:hAnsi="Times New Roman" w:cs="Times New Roman"/>
          <w:spacing w:val="28"/>
          <w:w w:val="105"/>
          <w:sz w:val="24"/>
          <w:szCs w:val="24"/>
        </w:rPr>
        <w:t xml:space="preserve"> </w:t>
      </w:r>
      <w:r w:rsidRPr="00AA5E8F">
        <w:rPr>
          <w:rFonts w:ascii="Times New Roman" w:hAnsi="Times New Roman" w:cs="Times New Roman"/>
          <w:w w:val="105"/>
          <w:sz w:val="24"/>
          <w:szCs w:val="24"/>
        </w:rPr>
        <w:t>verificarea</w:t>
      </w:r>
      <w:r w:rsidRPr="00AA5E8F">
        <w:rPr>
          <w:rFonts w:ascii="Times New Roman" w:hAnsi="Times New Roman" w:cs="Times New Roman"/>
          <w:spacing w:val="28"/>
          <w:w w:val="105"/>
          <w:sz w:val="24"/>
          <w:szCs w:val="24"/>
        </w:rPr>
        <w:t xml:space="preserve"> </w:t>
      </w:r>
      <w:r w:rsidRPr="00AA5E8F">
        <w:rPr>
          <w:rFonts w:ascii="Times New Roman" w:hAnsi="Times New Roman" w:cs="Times New Roman"/>
          <w:w w:val="105"/>
          <w:sz w:val="24"/>
          <w:szCs w:val="24"/>
        </w:rPr>
        <w:t>RAE-ului</w:t>
      </w:r>
      <w:r w:rsidRPr="00AA5E8F">
        <w:rPr>
          <w:rFonts w:ascii="Times New Roman" w:hAnsi="Times New Roman" w:cs="Times New Roman"/>
          <w:spacing w:val="28"/>
          <w:w w:val="105"/>
          <w:sz w:val="24"/>
          <w:szCs w:val="24"/>
        </w:rPr>
        <w:t xml:space="preserve"> </w:t>
      </w:r>
      <w:r w:rsidRPr="00AA5E8F">
        <w:rPr>
          <w:rFonts w:ascii="Times New Roman" w:hAnsi="Times New Roman" w:cs="Times New Roman"/>
          <w:w w:val="105"/>
          <w:sz w:val="24"/>
          <w:szCs w:val="24"/>
        </w:rPr>
        <w:t>prezentat</w:t>
      </w:r>
      <w:r w:rsidRPr="00AA5E8F">
        <w:rPr>
          <w:rFonts w:ascii="Times New Roman" w:hAnsi="Times New Roman" w:cs="Times New Roman"/>
          <w:spacing w:val="28"/>
          <w:w w:val="105"/>
          <w:sz w:val="24"/>
          <w:szCs w:val="24"/>
        </w:rPr>
        <w:t xml:space="preserve"> </w:t>
      </w:r>
      <w:r w:rsidRPr="00AA5E8F">
        <w:rPr>
          <w:rFonts w:ascii="Times New Roman" w:hAnsi="Times New Roman" w:cs="Times New Roman"/>
          <w:w w:val="105"/>
          <w:sz w:val="24"/>
          <w:szCs w:val="24"/>
        </w:rPr>
        <w:t>spre</w:t>
      </w:r>
      <w:r w:rsidRPr="00AA5E8F">
        <w:rPr>
          <w:rFonts w:ascii="Times New Roman" w:hAnsi="Times New Roman" w:cs="Times New Roman"/>
          <w:spacing w:val="28"/>
          <w:w w:val="105"/>
          <w:sz w:val="24"/>
          <w:szCs w:val="24"/>
        </w:rPr>
        <w:t xml:space="preserve"> </w:t>
      </w:r>
      <w:r w:rsidRPr="00AA5E8F">
        <w:rPr>
          <w:rFonts w:ascii="Times New Roman" w:hAnsi="Times New Roman" w:cs="Times New Roman"/>
          <w:w w:val="105"/>
          <w:sz w:val="24"/>
          <w:szCs w:val="24"/>
        </w:rPr>
        <w:t>coordonare</w:t>
      </w:r>
      <w:r w:rsidRPr="00AA5E8F">
        <w:rPr>
          <w:rFonts w:ascii="Times New Roman" w:hAnsi="Times New Roman" w:cs="Times New Roman"/>
          <w:spacing w:val="28"/>
          <w:w w:val="105"/>
          <w:sz w:val="24"/>
          <w:szCs w:val="24"/>
        </w:rPr>
        <w:t xml:space="preserve"> </w:t>
      </w:r>
      <w:r w:rsidRPr="00AA5E8F">
        <w:rPr>
          <w:rFonts w:ascii="Times New Roman" w:hAnsi="Times New Roman" w:cs="Times New Roman"/>
          <w:w w:val="105"/>
          <w:sz w:val="24"/>
          <w:szCs w:val="24"/>
        </w:rPr>
        <w:t>sau,</w:t>
      </w:r>
      <w:r w:rsidRPr="00AA5E8F">
        <w:rPr>
          <w:rFonts w:ascii="Times New Roman" w:hAnsi="Times New Roman" w:cs="Times New Roman"/>
          <w:spacing w:val="28"/>
          <w:w w:val="105"/>
          <w:sz w:val="24"/>
          <w:szCs w:val="24"/>
        </w:rPr>
        <w:t xml:space="preserve"> </w:t>
      </w:r>
      <w:r w:rsidRPr="00AA5E8F">
        <w:rPr>
          <w:rFonts w:ascii="Times New Roman" w:hAnsi="Times New Roman" w:cs="Times New Roman"/>
          <w:w w:val="105"/>
          <w:sz w:val="24"/>
          <w:szCs w:val="24"/>
        </w:rPr>
        <w:t>după</w:t>
      </w:r>
      <w:r w:rsidRPr="00AA5E8F">
        <w:rPr>
          <w:rFonts w:ascii="Times New Roman" w:hAnsi="Times New Roman" w:cs="Times New Roman"/>
          <w:spacing w:val="28"/>
          <w:w w:val="105"/>
          <w:sz w:val="24"/>
          <w:szCs w:val="24"/>
        </w:rPr>
        <w:t xml:space="preserve"> </w:t>
      </w:r>
      <w:r w:rsidRPr="00AA5E8F">
        <w:rPr>
          <w:rFonts w:ascii="Times New Roman" w:hAnsi="Times New Roman" w:cs="Times New Roman"/>
          <w:w w:val="105"/>
          <w:sz w:val="24"/>
          <w:szCs w:val="24"/>
        </w:rPr>
        <w:t>caz,</w:t>
      </w:r>
      <w:r w:rsidRPr="00AA5E8F">
        <w:rPr>
          <w:rFonts w:ascii="Times New Roman" w:hAnsi="Times New Roman" w:cs="Times New Roman"/>
          <w:spacing w:val="28"/>
          <w:w w:val="105"/>
          <w:sz w:val="24"/>
          <w:szCs w:val="24"/>
        </w:rPr>
        <w:t xml:space="preserve"> </w:t>
      </w:r>
      <w:r w:rsidRPr="00AA5E8F">
        <w:rPr>
          <w:rFonts w:ascii="Times New Roman" w:hAnsi="Times New Roman" w:cs="Times New Roman"/>
          <w:w w:val="105"/>
          <w:sz w:val="24"/>
          <w:szCs w:val="24"/>
        </w:rPr>
        <w:t>spre</w:t>
      </w:r>
      <w:r w:rsidRPr="00AA5E8F">
        <w:rPr>
          <w:rFonts w:ascii="Times New Roman" w:hAnsi="Times New Roman" w:cs="Times New Roman"/>
          <w:spacing w:val="28"/>
          <w:w w:val="105"/>
          <w:sz w:val="24"/>
          <w:szCs w:val="24"/>
        </w:rPr>
        <w:t xml:space="preserve"> </w:t>
      </w:r>
      <w:r w:rsidRPr="00AA5E8F">
        <w:rPr>
          <w:rFonts w:ascii="Times New Roman" w:hAnsi="Times New Roman" w:cs="Times New Roman"/>
          <w:w w:val="105"/>
          <w:sz w:val="24"/>
          <w:szCs w:val="24"/>
        </w:rPr>
        <w:t>validare la Agenția de Mediu de către verificator;</w:t>
      </w:r>
    </w:p>
    <w:p w14:paraId="3AD09E24" w14:textId="3A7B1BFA" w:rsidR="00B92871" w:rsidRPr="00E070D8" w:rsidRDefault="00AA5E8F">
      <w:pPr>
        <w:pStyle w:val="ac"/>
        <w:numPr>
          <w:ilvl w:val="1"/>
          <w:numId w:val="7"/>
        </w:numPr>
        <w:spacing w:line="240" w:lineRule="auto"/>
        <w:ind w:firstLine="306"/>
        <w:jc w:val="both"/>
        <w:rPr>
          <w:rFonts w:ascii="Times New Roman" w:hAnsi="Times New Roman" w:cs="Times New Roman"/>
          <w:w w:val="105"/>
          <w:sz w:val="24"/>
          <w:szCs w:val="24"/>
        </w:rPr>
      </w:pPr>
      <w:r w:rsidRPr="00AA5E8F">
        <w:rPr>
          <w:rFonts w:ascii="Times New Roman" w:hAnsi="Times New Roman" w:cs="Times New Roman"/>
          <w:w w:val="105"/>
          <w:sz w:val="24"/>
          <w:szCs w:val="24"/>
        </w:rPr>
        <w:t>anual,</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până</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la</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data</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de</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1</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decembrie,</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notifică</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Agenția</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de</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Mediu</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în</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cazul</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în</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care există</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sau</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nu</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modificări</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cu</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privire</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la</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informațiile</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incluse</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în</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autorizația</w:t>
      </w:r>
      <w:r w:rsidR="00622373">
        <w:rPr>
          <w:rFonts w:ascii="Times New Roman" w:hAnsi="Times New Roman" w:cs="Times New Roman"/>
          <w:w w:val="105"/>
          <w:sz w:val="24"/>
          <w:szCs w:val="24"/>
        </w:rPr>
        <w:t xml:space="preserve"> integrată de mediu, în autorizația de mediu</w:t>
      </w:r>
      <w:r w:rsidR="00607926">
        <w:rPr>
          <w:rFonts w:ascii="Times New Roman" w:hAnsi="Times New Roman" w:cs="Times New Roman"/>
          <w:w w:val="105"/>
          <w:sz w:val="24"/>
          <w:szCs w:val="24"/>
        </w:rPr>
        <w:t xml:space="preserve">, în </w:t>
      </w:r>
      <w:r w:rsidR="00622373">
        <w:rPr>
          <w:rFonts w:ascii="Times New Roman" w:hAnsi="Times New Roman" w:cs="Times New Roman"/>
          <w:w w:val="105"/>
          <w:sz w:val="24"/>
          <w:szCs w:val="24"/>
        </w:rPr>
        <w:t>autorizația de GES</w:t>
      </w:r>
      <w:r w:rsidR="00607926">
        <w:rPr>
          <w:rFonts w:ascii="Times New Roman" w:hAnsi="Times New Roman" w:cs="Times New Roman"/>
          <w:w w:val="105"/>
          <w:sz w:val="24"/>
          <w:szCs w:val="24"/>
        </w:rPr>
        <w:t xml:space="preserve"> sau</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în</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planul</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de</w:t>
      </w:r>
      <w:r w:rsidRPr="00AA5E8F">
        <w:rPr>
          <w:rFonts w:ascii="Times New Roman" w:hAnsi="Times New Roman" w:cs="Times New Roman"/>
          <w:spacing w:val="40"/>
          <w:w w:val="105"/>
          <w:sz w:val="24"/>
          <w:szCs w:val="24"/>
        </w:rPr>
        <w:t xml:space="preserve"> </w:t>
      </w:r>
      <w:r w:rsidRPr="00AA5E8F">
        <w:rPr>
          <w:rFonts w:ascii="Times New Roman" w:hAnsi="Times New Roman" w:cs="Times New Roman"/>
          <w:w w:val="105"/>
          <w:sz w:val="24"/>
          <w:szCs w:val="24"/>
        </w:rPr>
        <w:t>monitorizare</w:t>
      </w:r>
      <w:r w:rsidR="00622373">
        <w:rPr>
          <w:rFonts w:ascii="Times New Roman" w:hAnsi="Times New Roman" w:cs="Times New Roman"/>
          <w:spacing w:val="-2"/>
          <w:w w:val="105"/>
          <w:sz w:val="24"/>
          <w:szCs w:val="24"/>
        </w:rPr>
        <w:t>;</w:t>
      </w:r>
    </w:p>
    <w:p w14:paraId="6DE8491B" w14:textId="3EEAFA99" w:rsidR="00A153F3" w:rsidRPr="00AA5E8F" w:rsidRDefault="00A153F3">
      <w:pPr>
        <w:pStyle w:val="ac"/>
        <w:numPr>
          <w:ilvl w:val="1"/>
          <w:numId w:val="7"/>
        </w:numPr>
        <w:spacing w:line="240" w:lineRule="auto"/>
        <w:ind w:firstLine="306"/>
        <w:jc w:val="both"/>
        <w:rPr>
          <w:rFonts w:ascii="Times New Roman" w:hAnsi="Times New Roman" w:cs="Times New Roman"/>
          <w:w w:val="105"/>
          <w:sz w:val="24"/>
          <w:szCs w:val="24"/>
        </w:rPr>
      </w:pPr>
      <w:r w:rsidRPr="00A153F3">
        <w:rPr>
          <w:rFonts w:ascii="Times New Roman" w:hAnsi="Times New Roman" w:cs="Times New Roman"/>
          <w:w w:val="105"/>
          <w:sz w:val="24"/>
          <w:szCs w:val="24"/>
        </w:rPr>
        <w:t>elaborează planuri de neutralitate climatică la nivel de instalație sau, după caz, la nivel de întreprindere, în conformitate cu cerințele prevăzute în anexa nr.4</w:t>
      </w:r>
      <w:r>
        <w:rPr>
          <w:rFonts w:ascii="Times New Roman" w:hAnsi="Times New Roman" w:cs="Times New Roman"/>
          <w:w w:val="105"/>
          <w:sz w:val="24"/>
          <w:szCs w:val="24"/>
        </w:rPr>
        <w:t>.</w:t>
      </w:r>
      <w:r w:rsidRPr="00A153F3">
        <w:rPr>
          <w:rFonts w:ascii="Times New Roman" w:eastAsia="Times New Roman" w:hAnsi="Times New Roman" w:cs="Times New Roman"/>
          <w:sz w:val="24"/>
          <w:szCs w:val="24"/>
        </w:rPr>
        <w:t xml:space="preserve"> </w:t>
      </w:r>
      <w:r w:rsidRPr="00AA5E8F">
        <w:rPr>
          <w:rFonts w:ascii="Times New Roman" w:eastAsia="Times New Roman" w:hAnsi="Times New Roman" w:cs="Times New Roman"/>
          <w:sz w:val="24"/>
          <w:szCs w:val="24"/>
        </w:rPr>
        <w:t>”;</w:t>
      </w:r>
    </w:p>
    <w:p w14:paraId="3932DF9E" w14:textId="77777777" w:rsidR="00B92871" w:rsidRPr="009F41D3" w:rsidRDefault="00B92871" w:rsidP="00586336">
      <w:pPr>
        <w:shd w:val="clear" w:color="auto" w:fill="FFFFFF"/>
        <w:spacing w:line="240" w:lineRule="auto"/>
        <w:ind w:right="140" w:firstLine="860"/>
        <w:jc w:val="both"/>
        <w:rPr>
          <w:rFonts w:ascii="Times New Roman" w:eastAsia="Times New Roman" w:hAnsi="Times New Roman" w:cs="Times New Roman"/>
          <w:b/>
          <w:bCs/>
          <w:sz w:val="24"/>
          <w:szCs w:val="24"/>
        </w:rPr>
      </w:pPr>
    </w:p>
    <w:p w14:paraId="27A747EE" w14:textId="37F99B97" w:rsidR="00571249" w:rsidRPr="00263FD5" w:rsidRDefault="00AA5E8F">
      <w:pPr>
        <w:pStyle w:val="ac"/>
        <w:numPr>
          <w:ilvl w:val="0"/>
          <w:numId w:val="2"/>
        </w:numPr>
        <w:spacing w:line="240" w:lineRule="auto"/>
        <w:ind w:left="0" w:firstLine="1040"/>
        <w:jc w:val="both"/>
        <w:rPr>
          <w:rFonts w:ascii="Times New Roman" w:eastAsia="Times New Roman" w:hAnsi="Times New Roman" w:cs="Times New Roman"/>
          <w:sz w:val="24"/>
          <w:szCs w:val="24"/>
        </w:rPr>
      </w:pPr>
      <w:r w:rsidRPr="00263FD5">
        <w:rPr>
          <w:rFonts w:ascii="Times New Roman" w:eastAsia="Times New Roman" w:hAnsi="Times New Roman" w:cs="Times New Roman"/>
          <w:sz w:val="24"/>
          <w:szCs w:val="24"/>
        </w:rPr>
        <w:t>La Articolul 2</w:t>
      </w:r>
      <w:r w:rsidR="00EE0D97" w:rsidRPr="00263FD5">
        <w:rPr>
          <w:rFonts w:ascii="Times New Roman" w:eastAsia="Times New Roman" w:hAnsi="Times New Roman" w:cs="Times New Roman"/>
          <w:sz w:val="24"/>
          <w:szCs w:val="24"/>
        </w:rPr>
        <w:t>7</w:t>
      </w:r>
      <w:r w:rsidRPr="00263FD5">
        <w:rPr>
          <w:rFonts w:ascii="Times New Roman" w:eastAsia="Times New Roman" w:hAnsi="Times New Roman" w:cs="Times New Roman"/>
          <w:sz w:val="24"/>
          <w:szCs w:val="24"/>
        </w:rPr>
        <w:t>:</w:t>
      </w:r>
    </w:p>
    <w:p w14:paraId="2905FAAF" w14:textId="2A2AD902" w:rsidR="00AA5E8F" w:rsidRDefault="00AA5E8F" w:rsidP="00586336">
      <w:pPr>
        <w:shd w:val="clear" w:color="auto" w:fill="FFFFFF"/>
        <w:spacing w:line="240" w:lineRule="auto"/>
        <w:ind w:left="340"/>
        <w:jc w:val="both"/>
        <w:rPr>
          <w:rFonts w:ascii="Times New Roman" w:eastAsia="Times New Roman" w:hAnsi="Times New Roman" w:cs="Times New Roman"/>
          <w:sz w:val="24"/>
          <w:szCs w:val="24"/>
        </w:rPr>
      </w:pPr>
      <w:r w:rsidRPr="002E03C2">
        <w:rPr>
          <w:rFonts w:ascii="Times New Roman" w:eastAsia="Times New Roman" w:hAnsi="Times New Roman" w:cs="Times New Roman"/>
          <w:sz w:val="24"/>
          <w:szCs w:val="24"/>
        </w:rPr>
        <w:t>”</w:t>
      </w:r>
      <w:r w:rsidRPr="009F41D3">
        <w:rPr>
          <w:rFonts w:ascii="Times New Roman" w:eastAsia="Times New Roman" w:hAnsi="Times New Roman" w:cs="Times New Roman"/>
          <w:sz w:val="24"/>
          <w:szCs w:val="24"/>
        </w:rPr>
        <w:t>alineatul (</w:t>
      </w:r>
      <w:r>
        <w:rPr>
          <w:rFonts w:ascii="Times New Roman" w:eastAsia="Times New Roman" w:hAnsi="Times New Roman" w:cs="Times New Roman"/>
          <w:sz w:val="24"/>
          <w:szCs w:val="24"/>
        </w:rPr>
        <w:t>3</w:t>
      </w:r>
      <w:r w:rsidRPr="009F41D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450FBF">
        <w:rPr>
          <w:rFonts w:ascii="Times New Roman" w:eastAsia="Times New Roman" w:hAnsi="Times New Roman" w:cs="Times New Roman"/>
          <w:sz w:val="24"/>
          <w:szCs w:val="24"/>
        </w:rPr>
        <w:t>va</w:t>
      </w:r>
      <w:r w:rsidRPr="00450FBF">
        <w:rPr>
          <w:rFonts w:ascii="Times New Roman" w:eastAsia="Times New Roman" w:hAnsi="Times New Roman" w:cs="Times New Roman"/>
          <w:i/>
          <w:iCs/>
          <w:sz w:val="24"/>
          <w:szCs w:val="24"/>
        </w:rPr>
        <w:t xml:space="preserve"> </w:t>
      </w:r>
      <w:r w:rsidRPr="00450FBF">
        <w:rPr>
          <w:rFonts w:ascii="Times New Roman" w:eastAsia="Times New Roman" w:hAnsi="Times New Roman" w:cs="Times New Roman"/>
          <w:sz w:val="24"/>
          <w:szCs w:val="24"/>
        </w:rPr>
        <w:t>avea următorul cuprins:</w:t>
      </w:r>
    </w:p>
    <w:p w14:paraId="3F2A4103" w14:textId="7FAD99BD" w:rsidR="00AA5E8F" w:rsidRPr="00F66231" w:rsidRDefault="00AA5E8F">
      <w:pPr>
        <w:pStyle w:val="ac"/>
        <w:numPr>
          <w:ilvl w:val="0"/>
          <w:numId w:val="8"/>
        </w:numPr>
        <w:tabs>
          <w:tab w:val="left" w:pos="1091"/>
        </w:tabs>
        <w:spacing w:line="240" w:lineRule="auto"/>
        <w:ind w:left="0" w:firstLine="720"/>
        <w:jc w:val="both"/>
        <w:rPr>
          <w:rFonts w:ascii="Times New Roman" w:hAnsi="Times New Roman" w:cs="Times New Roman"/>
          <w:color w:val="000000" w:themeColor="text1"/>
          <w:sz w:val="24"/>
          <w:szCs w:val="24"/>
        </w:rPr>
      </w:pPr>
      <w:r w:rsidRPr="00F66231">
        <w:rPr>
          <w:rFonts w:ascii="Times New Roman" w:hAnsi="Times New Roman" w:cs="Times New Roman"/>
          <w:color w:val="000000" w:themeColor="text1"/>
          <w:w w:val="105"/>
          <w:sz w:val="24"/>
          <w:szCs w:val="24"/>
        </w:rPr>
        <w:t>Obiectivul național privind limitarea și reducerea emisiilor de GES este stabilit în contribuția națională determinată (în continuare – CND) a Republicii Moldova către Acordul de la Paris (actualizată odată la cinci ani), de unde este preluat în documentul strategic de politici publice de dezvoltare cu emisii reduse pe termen lung</w:t>
      </w:r>
      <w:r w:rsidR="00A91A38">
        <w:rPr>
          <w:rFonts w:ascii="Times New Roman" w:hAnsi="Times New Roman" w:cs="Times New Roman"/>
          <w:color w:val="000000" w:themeColor="text1"/>
          <w:w w:val="105"/>
          <w:sz w:val="24"/>
          <w:szCs w:val="24"/>
        </w:rPr>
        <w:t xml:space="preserve"> </w:t>
      </w:r>
      <w:r w:rsidRPr="00F66231">
        <w:rPr>
          <w:rFonts w:ascii="Times New Roman" w:hAnsi="Times New Roman" w:cs="Times New Roman"/>
          <w:color w:val="000000" w:themeColor="text1"/>
          <w:spacing w:val="-2"/>
          <w:w w:val="105"/>
          <w:sz w:val="24"/>
          <w:szCs w:val="24"/>
        </w:rPr>
        <w:t xml:space="preserve">(actualizat odată la </w:t>
      </w:r>
      <w:r w:rsidR="00ED7A04">
        <w:rPr>
          <w:rFonts w:ascii="Times New Roman" w:hAnsi="Times New Roman" w:cs="Times New Roman"/>
          <w:color w:val="000000" w:themeColor="text1"/>
          <w:spacing w:val="-2"/>
          <w:w w:val="105"/>
          <w:sz w:val="24"/>
          <w:szCs w:val="24"/>
        </w:rPr>
        <w:t>zeci</w:t>
      </w:r>
      <w:r w:rsidRPr="00F66231">
        <w:rPr>
          <w:rFonts w:ascii="Times New Roman" w:hAnsi="Times New Roman" w:cs="Times New Roman"/>
          <w:color w:val="000000" w:themeColor="text1"/>
          <w:spacing w:val="-2"/>
          <w:w w:val="105"/>
          <w:sz w:val="24"/>
          <w:szCs w:val="24"/>
        </w:rPr>
        <w:t xml:space="preserve"> ani) și este luat în considerare la elaborarea PNIEC (actualizat odată la </w:t>
      </w:r>
      <w:r w:rsidR="00ED7A04">
        <w:rPr>
          <w:rFonts w:ascii="Times New Roman" w:hAnsi="Times New Roman" w:cs="Times New Roman"/>
          <w:color w:val="000000" w:themeColor="text1"/>
          <w:spacing w:val="-2"/>
          <w:w w:val="105"/>
          <w:sz w:val="24"/>
          <w:szCs w:val="24"/>
        </w:rPr>
        <w:t>zece</w:t>
      </w:r>
      <w:r w:rsidRPr="00F66231">
        <w:rPr>
          <w:rFonts w:ascii="Times New Roman" w:hAnsi="Times New Roman" w:cs="Times New Roman"/>
          <w:color w:val="000000" w:themeColor="text1"/>
          <w:spacing w:val="-2"/>
          <w:w w:val="105"/>
          <w:sz w:val="24"/>
          <w:szCs w:val="24"/>
        </w:rPr>
        <w:t xml:space="preserve"> ani) și PDER (actualizat odată la cinci ani).</w:t>
      </w:r>
      <w:r w:rsidRPr="00F66231">
        <w:rPr>
          <w:rFonts w:ascii="Times New Roman" w:eastAsia="Times New Roman" w:hAnsi="Times New Roman" w:cs="Times New Roman"/>
          <w:sz w:val="24"/>
          <w:szCs w:val="24"/>
        </w:rPr>
        <w:t>”;</w:t>
      </w:r>
    </w:p>
    <w:p w14:paraId="5FDE8195" w14:textId="77777777" w:rsidR="00AA5E8F" w:rsidRPr="009F41D3" w:rsidRDefault="00AA5E8F" w:rsidP="00586336">
      <w:pPr>
        <w:spacing w:line="240" w:lineRule="auto"/>
        <w:jc w:val="both"/>
        <w:rPr>
          <w:rFonts w:ascii="Times New Roman" w:eastAsia="Times New Roman" w:hAnsi="Times New Roman" w:cs="Times New Roman"/>
          <w:sz w:val="24"/>
          <w:szCs w:val="24"/>
        </w:rPr>
      </w:pPr>
    </w:p>
    <w:p w14:paraId="7911ADE5" w14:textId="7DDD4978" w:rsidR="00571249" w:rsidRPr="00EE053C" w:rsidRDefault="00387016">
      <w:pPr>
        <w:pStyle w:val="ac"/>
        <w:numPr>
          <w:ilvl w:val="0"/>
          <w:numId w:val="2"/>
        </w:numPr>
        <w:spacing w:line="240" w:lineRule="auto"/>
        <w:jc w:val="both"/>
        <w:rPr>
          <w:rFonts w:ascii="Times New Roman" w:eastAsia="Times New Roman" w:hAnsi="Times New Roman" w:cs="Times New Roman"/>
          <w:color w:val="000000" w:themeColor="text1"/>
          <w:sz w:val="24"/>
          <w:szCs w:val="24"/>
        </w:rPr>
      </w:pPr>
      <w:r w:rsidRPr="009F41D3">
        <w:rPr>
          <w:rFonts w:ascii="Times New Roman" w:eastAsia="Times New Roman" w:hAnsi="Times New Roman" w:cs="Times New Roman"/>
          <w:sz w:val="14"/>
          <w:szCs w:val="14"/>
        </w:rPr>
        <w:tab/>
      </w:r>
      <w:r w:rsidR="00EE0D97" w:rsidRPr="00EE053C">
        <w:rPr>
          <w:rFonts w:ascii="Times New Roman" w:eastAsia="Times New Roman" w:hAnsi="Times New Roman" w:cs="Times New Roman"/>
          <w:color w:val="000000" w:themeColor="text1"/>
          <w:sz w:val="24"/>
          <w:szCs w:val="24"/>
        </w:rPr>
        <w:t>La A</w:t>
      </w:r>
      <w:r w:rsidRPr="00EE053C">
        <w:rPr>
          <w:rFonts w:ascii="Times New Roman" w:eastAsia="Times New Roman" w:hAnsi="Times New Roman" w:cs="Times New Roman"/>
          <w:color w:val="000000" w:themeColor="text1"/>
          <w:sz w:val="24"/>
          <w:szCs w:val="24"/>
        </w:rPr>
        <w:t>rticolul 2</w:t>
      </w:r>
      <w:r w:rsidR="00EE0D97" w:rsidRPr="00EE053C">
        <w:rPr>
          <w:rFonts w:ascii="Times New Roman" w:eastAsia="Times New Roman" w:hAnsi="Times New Roman" w:cs="Times New Roman"/>
          <w:color w:val="000000" w:themeColor="text1"/>
          <w:sz w:val="24"/>
          <w:szCs w:val="24"/>
        </w:rPr>
        <w:t>8</w:t>
      </w:r>
      <w:r w:rsidRPr="00EE053C">
        <w:rPr>
          <w:rFonts w:ascii="Times New Roman" w:eastAsia="Times New Roman" w:hAnsi="Times New Roman" w:cs="Times New Roman"/>
          <w:color w:val="000000" w:themeColor="text1"/>
          <w:sz w:val="24"/>
          <w:szCs w:val="24"/>
        </w:rPr>
        <w:t>:</w:t>
      </w:r>
    </w:p>
    <w:p w14:paraId="52D084D5" w14:textId="0EDFBCD7" w:rsidR="00EE0D97" w:rsidRPr="00EE053C" w:rsidRDefault="00EE0D97" w:rsidP="00586336">
      <w:pPr>
        <w:shd w:val="clear" w:color="auto" w:fill="FFFFFF"/>
        <w:spacing w:line="240" w:lineRule="auto"/>
        <w:ind w:left="340"/>
        <w:jc w:val="both"/>
        <w:rPr>
          <w:rFonts w:ascii="Times New Roman" w:eastAsia="Times New Roman" w:hAnsi="Times New Roman" w:cs="Times New Roman"/>
          <w:color w:val="000000" w:themeColor="text1"/>
          <w:sz w:val="24"/>
          <w:szCs w:val="24"/>
        </w:rPr>
      </w:pPr>
      <w:r w:rsidRPr="00EE053C">
        <w:rPr>
          <w:rFonts w:ascii="Times New Roman" w:eastAsia="Times New Roman" w:hAnsi="Times New Roman" w:cs="Times New Roman"/>
          <w:color w:val="000000" w:themeColor="text1"/>
          <w:sz w:val="24"/>
          <w:szCs w:val="24"/>
        </w:rPr>
        <w:t>alineatul (2) va</w:t>
      </w:r>
      <w:r w:rsidRPr="00EE053C">
        <w:rPr>
          <w:rFonts w:ascii="Times New Roman" w:eastAsia="Times New Roman" w:hAnsi="Times New Roman" w:cs="Times New Roman"/>
          <w:i/>
          <w:iCs/>
          <w:color w:val="000000" w:themeColor="text1"/>
          <w:sz w:val="24"/>
          <w:szCs w:val="24"/>
        </w:rPr>
        <w:t xml:space="preserve"> </w:t>
      </w:r>
      <w:r w:rsidRPr="00EE053C">
        <w:rPr>
          <w:rFonts w:ascii="Times New Roman" w:eastAsia="Times New Roman" w:hAnsi="Times New Roman" w:cs="Times New Roman"/>
          <w:color w:val="000000" w:themeColor="text1"/>
          <w:sz w:val="24"/>
          <w:szCs w:val="24"/>
        </w:rPr>
        <w:t>avea următorul cuprins:</w:t>
      </w:r>
    </w:p>
    <w:p w14:paraId="031D4977" w14:textId="4CD7FA5B" w:rsidR="00571249" w:rsidRPr="00233642" w:rsidRDefault="00233642" w:rsidP="00233642">
      <w:pPr>
        <w:tabs>
          <w:tab w:val="left" w:pos="1119"/>
        </w:tabs>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w w:val="105"/>
          <w:sz w:val="24"/>
          <w:szCs w:val="24"/>
        </w:rPr>
        <w:t xml:space="preserve">„(2) </w:t>
      </w:r>
      <w:r w:rsidR="00EE0D97" w:rsidRPr="00233642">
        <w:rPr>
          <w:rFonts w:ascii="Times New Roman" w:hAnsi="Times New Roman" w:cs="Times New Roman"/>
          <w:color w:val="000000" w:themeColor="text1"/>
          <w:w w:val="105"/>
          <w:sz w:val="24"/>
          <w:szCs w:val="24"/>
        </w:rPr>
        <w:t>În</w:t>
      </w:r>
      <w:r w:rsidR="00EE0D97" w:rsidRPr="00233642">
        <w:rPr>
          <w:rFonts w:ascii="Times New Roman" w:hAnsi="Times New Roman" w:cs="Times New Roman"/>
          <w:color w:val="000000" w:themeColor="text1"/>
          <w:spacing w:val="40"/>
          <w:w w:val="105"/>
          <w:sz w:val="24"/>
          <w:szCs w:val="24"/>
        </w:rPr>
        <w:t xml:space="preserve"> </w:t>
      </w:r>
      <w:r w:rsidR="00EE0D97" w:rsidRPr="00233642">
        <w:rPr>
          <w:rFonts w:ascii="Times New Roman" w:hAnsi="Times New Roman" w:cs="Times New Roman"/>
          <w:color w:val="000000" w:themeColor="text1"/>
          <w:w w:val="105"/>
          <w:sz w:val="24"/>
          <w:szCs w:val="24"/>
        </w:rPr>
        <w:t>procesul</w:t>
      </w:r>
      <w:r w:rsidR="00EE0D97" w:rsidRPr="00233642">
        <w:rPr>
          <w:rFonts w:ascii="Times New Roman" w:hAnsi="Times New Roman" w:cs="Times New Roman"/>
          <w:color w:val="000000" w:themeColor="text1"/>
          <w:spacing w:val="40"/>
          <w:w w:val="105"/>
          <w:sz w:val="24"/>
          <w:szCs w:val="24"/>
        </w:rPr>
        <w:t xml:space="preserve"> </w:t>
      </w:r>
      <w:r w:rsidR="00EE0D97" w:rsidRPr="00233642">
        <w:rPr>
          <w:rFonts w:ascii="Times New Roman" w:hAnsi="Times New Roman" w:cs="Times New Roman"/>
          <w:color w:val="000000" w:themeColor="text1"/>
          <w:w w:val="105"/>
          <w:sz w:val="24"/>
          <w:szCs w:val="24"/>
        </w:rPr>
        <w:t>de</w:t>
      </w:r>
      <w:r w:rsidR="00EE0D97" w:rsidRPr="00233642">
        <w:rPr>
          <w:rFonts w:ascii="Times New Roman" w:hAnsi="Times New Roman" w:cs="Times New Roman"/>
          <w:color w:val="000000" w:themeColor="text1"/>
          <w:spacing w:val="40"/>
          <w:w w:val="105"/>
          <w:sz w:val="24"/>
          <w:szCs w:val="24"/>
        </w:rPr>
        <w:t xml:space="preserve"> </w:t>
      </w:r>
      <w:r w:rsidR="00EE0D97" w:rsidRPr="00233642">
        <w:rPr>
          <w:rFonts w:ascii="Times New Roman" w:hAnsi="Times New Roman" w:cs="Times New Roman"/>
          <w:color w:val="000000" w:themeColor="text1"/>
          <w:w w:val="105"/>
          <w:sz w:val="24"/>
          <w:szCs w:val="24"/>
        </w:rPr>
        <w:t>estimare</w:t>
      </w:r>
      <w:r w:rsidR="00EE0D97" w:rsidRPr="00233642">
        <w:rPr>
          <w:rFonts w:ascii="Times New Roman" w:hAnsi="Times New Roman" w:cs="Times New Roman"/>
          <w:color w:val="000000" w:themeColor="text1"/>
          <w:spacing w:val="40"/>
          <w:w w:val="105"/>
          <w:sz w:val="24"/>
          <w:szCs w:val="24"/>
        </w:rPr>
        <w:t xml:space="preserve"> </w:t>
      </w:r>
      <w:r w:rsidR="00EE0D97" w:rsidRPr="00233642">
        <w:rPr>
          <w:rFonts w:ascii="Times New Roman" w:hAnsi="Times New Roman" w:cs="Times New Roman"/>
          <w:color w:val="000000" w:themeColor="text1"/>
          <w:w w:val="105"/>
          <w:sz w:val="24"/>
          <w:szCs w:val="24"/>
        </w:rPr>
        <w:t>a</w:t>
      </w:r>
      <w:r w:rsidR="00EE0D97" w:rsidRPr="00233642">
        <w:rPr>
          <w:rFonts w:ascii="Times New Roman" w:hAnsi="Times New Roman" w:cs="Times New Roman"/>
          <w:color w:val="000000" w:themeColor="text1"/>
          <w:spacing w:val="40"/>
          <w:w w:val="105"/>
          <w:sz w:val="24"/>
          <w:szCs w:val="24"/>
        </w:rPr>
        <w:t xml:space="preserve"> </w:t>
      </w:r>
      <w:r w:rsidR="00EE0D97" w:rsidRPr="00233642">
        <w:rPr>
          <w:rFonts w:ascii="Times New Roman" w:hAnsi="Times New Roman" w:cs="Times New Roman"/>
          <w:color w:val="000000" w:themeColor="text1"/>
          <w:w w:val="105"/>
          <w:sz w:val="24"/>
          <w:szCs w:val="24"/>
        </w:rPr>
        <w:t>emisiilor</w:t>
      </w:r>
      <w:r w:rsidR="00EE0D97" w:rsidRPr="00233642">
        <w:rPr>
          <w:rFonts w:ascii="Times New Roman" w:hAnsi="Times New Roman" w:cs="Times New Roman"/>
          <w:color w:val="000000" w:themeColor="text1"/>
          <w:spacing w:val="40"/>
          <w:w w:val="105"/>
          <w:sz w:val="24"/>
          <w:szCs w:val="24"/>
        </w:rPr>
        <w:t xml:space="preserve"> </w:t>
      </w:r>
      <w:r w:rsidR="00EE0D97" w:rsidRPr="00233642">
        <w:rPr>
          <w:rFonts w:ascii="Times New Roman" w:hAnsi="Times New Roman" w:cs="Times New Roman"/>
          <w:color w:val="000000" w:themeColor="text1"/>
          <w:w w:val="105"/>
          <w:sz w:val="24"/>
          <w:szCs w:val="24"/>
        </w:rPr>
        <w:t>de</w:t>
      </w:r>
      <w:r w:rsidR="00EE0D97" w:rsidRPr="00233642">
        <w:rPr>
          <w:rFonts w:ascii="Times New Roman" w:hAnsi="Times New Roman" w:cs="Times New Roman"/>
          <w:color w:val="000000" w:themeColor="text1"/>
          <w:spacing w:val="40"/>
          <w:w w:val="105"/>
          <w:sz w:val="24"/>
          <w:szCs w:val="24"/>
        </w:rPr>
        <w:t xml:space="preserve"> </w:t>
      </w:r>
      <w:r w:rsidR="00EE0D97" w:rsidRPr="00233642">
        <w:rPr>
          <w:rFonts w:ascii="Times New Roman" w:hAnsi="Times New Roman" w:cs="Times New Roman"/>
          <w:color w:val="000000" w:themeColor="text1"/>
          <w:w w:val="105"/>
          <w:sz w:val="24"/>
          <w:szCs w:val="24"/>
        </w:rPr>
        <w:t>GES</w:t>
      </w:r>
      <w:r w:rsidR="00EE0D97" w:rsidRPr="00233642">
        <w:rPr>
          <w:rFonts w:ascii="Times New Roman" w:hAnsi="Times New Roman" w:cs="Times New Roman"/>
          <w:color w:val="000000" w:themeColor="text1"/>
          <w:spacing w:val="40"/>
          <w:w w:val="105"/>
          <w:sz w:val="24"/>
          <w:szCs w:val="24"/>
        </w:rPr>
        <w:t xml:space="preserve"> </w:t>
      </w:r>
      <w:r w:rsidR="00EE0D97" w:rsidRPr="00233642">
        <w:rPr>
          <w:rFonts w:ascii="Times New Roman" w:hAnsi="Times New Roman" w:cs="Times New Roman"/>
          <w:color w:val="000000" w:themeColor="text1"/>
          <w:w w:val="105"/>
          <w:sz w:val="24"/>
          <w:szCs w:val="24"/>
        </w:rPr>
        <w:t>și</w:t>
      </w:r>
      <w:r w:rsidR="00EE0D97" w:rsidRPr="00233642">
        <w:rPr>
          <w:rFonts w:ascii="Times New Roman" w:hAnsi="Times New Roman" w:cs="Times New Roman"/>
          <w:color w:val="000000" w:themeColor="text1"/>
          <w:spacing w:val="40"/>
          <w:w w:val="105"/>
          <w:sz w:val="24"/>
          <w:szCs w:val="24"/>
        </w:rPr>
        <w:t xml:space="preserve"> </w:t>
      </w:r>
      <w:r w:rsidR="00EE0D97" w:rsidRPr="00233642">
        <w:rPr>
          <w:rFonts w:ascii="Times New Roman" w:hAnsi="Times New Roman" w:cs="Times New Roman"/>
          <w:color w:val="000000" w:themeColor="text1"/>
          <w:w w:val="105"/>
          <w:sz w:val="24"/>
          <w:szCs w:val="24"/>
        </w:rPr>
        <w:t>de</w:t>
      </w:r>
      <w:r w:rsidR="00EE0D97" w:rsidRPr="00233642">
        <w:rPr>
          <w:rFonts w:ascii="Times New Roman" w:hAnsi="Times New Roman" w:cs="Times New Roman"/>
          <w:color w:val="000000" w:themeColor="text1"/>
          <w:spacing w:val="40"/>
          <w:w w:val="105"/>
          <w:sz w:val="24"/>
          <w:szCs w:val="24"/>
        </w:rPr>
        <w:t xml:space="preserve"> </w:t>
      </w:r>
      <w:r w:rsidR="00EE0D97" w:rsidRPr="00233642">
        <w:rPr>
          <w:rFonts w:ascii="Times New Roman" w:hAnsi="Times New Roman" w:cs="Times New Roman"/>
          <w:color w:val="000000" w:themeColor="text1"/>
          <w:w w:val="105"/>
          <w:sz w:val="24"/>
          <w:szCs w:val="24"/>
        </w:rPr>
        <w:t>reținere</w:t>
      </w:r>
      <w:r w:rsidR="00EE0D97" w:rsidRPr="00233642">
        <w:rPr>
          <w:rFonts w:ascii="Times New Roman" w:hAnsi="Times New Roman" w:cs="Times New Roman"/>
          <w:color w:val="000000" w:themeColor="text1"/>
          <w:spacing w:val="40"/>
          <w:w w:val="105"/>
          <w:sz w:val="24"/>
          <w:szCs w:val="24"/>
        </w:rPr>
        <w:t xml:space="preserve"> </w:t>
      </w:r>
      <w:r w:rsidR="00EE0D97" w:rsidRPr="00233642">
        <w:rPr>
          <w:rFonts w:ascii="Times New Roman" w:hAnsi="Times New Roman" w:cs="Times New Roman"/>
          <w:color w:val="000000" w:themeColor="text1"/>
          <w:w w:val="105"/>
          <w:sz w:val="24"/>
          <w:szCs w:val="24"/>
        </w:rPr>
        <w:t>prin</w:t>
      </w:r>
      <w:r w:rsidR="00EE0D97" w:rsidRPr="00233642">
        <w:rPr>
          <w:rFonts w:ascii="Times New Roman" w:hAnsi="Times New Roman" w:cs="Times New Roman"/>
          <w:color w:val="000000" w:themeColor="text1"/>
          <w:spacing w:val="40"/>
          <w:w w:val="105"/>
          <w:sz w:val="24"/>
          <w:szCs w:val="24"/>
        </w:rPr>
        <w:t xml:space="preserve"> </w:t>
      </w:r>
      <w:r w:rsidR="00EE0D97" w:rsidRPr="00233642">
        <w:rPr>
          <w:rFonts w:ascii="Times New Roman" w:hAnsi="Times New Roman" w:cs="Times New Roman"/>
          <w:color w:val="000000" w:themeColor="text1"/>
          <w:w w:val="105"/>
          <w:sz w:val="24"/>
          <w:szCs w:val="24"/>
        </w:rPr>
        <w:t>sechestrare</w:t>
      </w:r>
      <w:r w:rsidR="00EE0D97" w:rsidRPr="00233642">
        <w:rPr>
          <w:rFonts w:ascii="Times New Roman" w:hAnsi="Times New Roman" w:cs="Times New Roman"/>
          <w:color w:val="000000" w:themeColor="text1"/>
          <w:spacing w:val="40"/>
          <w:w w:val="105"/>
          <w:sz w:val="24"/>
          <w:szCs w:val="24"/>
        </w:rPr>
        <w:t xml:space="preserve"> </w:t>
      </w:r>
      <w:r w:rsidR="00EE0D97" w:rsidRPr="00233642">
        <w:rPr>
          <w:rFonts w:ascii="Times New Roman" w:hAnsi="Times New Roman" w:cs="Times New Roman"/>
          <w:color w:val="000000" w:themeColor="text1"/>
          <w:w w:val="105"/>
          <w:sz w:val="24"/>
          <w:szCs w:val="24"/>
        </w:rPr>
        <w:t xml:space="preserve">a acestora se utilizează ghidurile IPCC-ului, prin aplicarea valorilor potențialului de încălzire globală într-un interval de timp de 100 de ani, conform Raportului de evaluare al IPCC-ului (în continuare – </w:t>
      </w:r>
      <w:r w:rsidR="00EE0D97" w:rsidRPr="00233642">
        <w:rPr>
          <w:rFonts w:ascii="Times New Roman" w:hAnsi="Times New Roman" w:cs="Times New Roman"/>
          <w:i/>
          <w:iCs/>
          <w:color w:val="000000" w:themeColor="text1"/>
          <w:w w:val="105"/>
          <w:sz w:val="24"/>
          <w:szCs w:val="24"/>
        </w:rPr>
        <w:t>IPCC AR</w:t>
      </w:r>
      <w:r w:rsidR="00EE0D97" w:rsidRPr="00233642">
        <w:rPr>
          <w:rFonts w:ascii="Times New Roman" w:hAnsi="Times New Roman" w:cs="Times New Roman"/>
          <w:color w:val="000000" w:themeColor="text1"/>
          <w:w w:val="105"/>
          <w:sz w:val="24"/>
          <w:szCs w:val="24"/>
        </w:rPr>
        <w:t>), convenit de Conferința Părților care servește drept reuniune a Părților la Acordul de la Paris (în continuare – CMA), pentru a raporta emisiile și sechestrările agregate de GES</w:t>
      </w:r>
      <w:r w:rsidR="00B305D5" w:rsidRPr="00233642">
        <w:rPr>
          <w:rFonts w:ascii="Times New Roman" w:hAnsi="Times New Roman" w:cs="Times New Roman"/>
          <w:color w:val="000000" w:themeColor="text1"/>
          <w:w w:val="105"/>
          <w:sz w:val="24"/>
          <w:szCs w:val="24"/>
        </w:rPr>
        <w:t>.</w:t>
      </w:r>
      <w:r w:rsidR="00B305D5" w:rsidRPr="00233642">
        <w:rPr>
          <w:rFonts w:ascii="Times New Roman" w:hAnsi="Times New Roman" w:cs="Times New Roman"/>
          <w:color w:val="000000" w:themeColor="text1"/>
          <w:sz w:val="24"/>
          <w:szCs w:val="24"/>
          <w:lang w:val="ro-RO" w:eastAsia="en-US"/>
        </w:rPr>
        <w:t xml:space="preserve"> Valorile respective se aplică în raportarea cumulativă a emisiilor și absorbțiilor de GES, exprimate în echivalenți de dioxid de carbon</w:t>
      </w:r>
      <w:r w:rsidR="00EE0D97" w:rsidRPr="00233642">
        <w:rPr>
          <w:rFonts w:ascii="Times New Roman" w:hAnsi="Times New Roman" w:cs="Times New Roman"/>
          <w:color w:val="000000" w:themeColor="text1"/>
          <w:w w:val="105"/>
          <w:sz w:val="24"/>
          <w:szCs w:val="24"/>
        </w:rPr>
        <w:t>.</w:t>
      </w:r>
      <w:r w:rsidR="00B34AC7" w:rsidRPr="00233642">
        <w:rPr>
          <w:rFonts w:ascii="Times New Roman" w:eastAsia="Times New Roman" w:hAnsi="Times New Roman" w:cs="Times New Roman"/>
          <w:color w:val="000000" w:themeColor="text1"/>
          <w:sz w:val="24"/>
          <w:szCs w:val="24"/>
        </w:rPr>
        <w:t>”</w:t>
      </w:r>
      <w:r w:rsidR="00EE0D97" w:rsidRPr="00233642">
        <w:rPr>
          <w:rFonts w:ascii="Times New Roman" w:eastAsia="Times New Roman" w:hAnsi="Times New Roman" w:cs="Times New Roman"/>
          <w:color w:val="000000" w:themeColor="text1"/>
          <w:sz w:val="24"/>
          <w:szCs w:val="24"/>
        </w:rPr>
        <w:t>;</w:t>
      </w:r>
      <w:r w:rsidR="008439AD" w:rsidRPr="00233642">
        <w:rPr>
          <w:rFonts w:ascii="Times New Roman" w:eastAsia="Times New Roman" w:hAnsi="Times New Roman" w:cs="Times New Roman"/>
          <w:color w:val="000000" w:themeColor="text1"/>
          <w:sz w:val="24"/>
          <w:szCs w:val="24"/>
        </w:rPr>
        <w:t xml:space="preserve"> </w:t>
      </w:r>
    </w:p>
    <w:p w14:paraId="4CBC93E4" w14:textId="77777777" w:rsidR="00233642" w:rsidRDefault="00233642" w:rsidP="00233642">
      <w:pPr>
        <w:pStyle w:val="ac"/>
        <w:tabs>
          <w:tab w:val="left" w:pos="1119"/>
        </w:tabs>
        <w:spacing w:line="240" w:lineRule="auto"/>
        <w:jc w:val="both"/>
        <w:rPr>
          <w:rFonts w:ascii="Times New Roman" w:hAnsi="Times New Roman" w:cs="Times New Roman"/>
          <w:w w:val="105"/>
          <w:sz w:val="24"/>
          <w:szCs w:val="24"/>
        </w:rPr>
      </w:pPr>
    </w:p>
    <w:p w14:paraId="58CA7519" w14:textId="651AB67E" w:rsidR="00233642" w:rsidRPr="00EE053C" w:rsidRDefault="00233642" w:rsidP="00233642">
      <w:pPr>
        <w:shd w:val="clear" w:color="auto" w:fill="FFFFFF"/>
        <w:spacing w:line="240" w:lineRule="auto"/>
        <w:ind w:left="340"/>
        <w:jc w:val="both"/>
        <w:rPr>
          <w:rFonts w:ascii="Times New Roman" w:eastAsia="Times New Roman" w:hAnsi="Times New Roman" w:cs="Times New Roman"/>
          <w:color w:val="000000" w:themeColor="text1"/>
          <w:sz w:val="24"/>
          <w:szCs w:val="24"/>
        </w:rPr>
      </w:pPr>
      <w:r w:rsidRPr="00EE053C">
        <w:rPr>
          <w:rFonts w:ascii="Times New Roman" w:eastAsia="Times New Roman" w:hAnsi="Times New Roman" w:cs="Times New Roman"/>
          <w:color w:val="000000" w:themeColor="text1"/>
          <w:sz w:val="24"/>
          <w:szCs w:val="24"/>
        </w:rPr>
        <w:t>alineatul (</w:t>
      </w:r>
      <w:r>
        <w:rPr>
          <w:rFonts w:ascii="Times New Roman" w:eastAsia="Times New Roman" w:hAnsi="Times New Roman" w:cs="Times New Roman"/>
          <w:color w:val="000000" w:themeColor="text1"/>
          <w:sz w:val="24"/>
          <w:szCs w:val="24"/>
        </w:rPr>
        <w:t>3</w:t>
      </w:r>
      <w:r w:rsidRPr="00EE053C">
        <w:rPr>
          <w:rFonts w:ascii="Times New Roman" w:eastAsia="Times New Roman" w:hAnsi="Times New Roman" w:cs="Times New Roman"/>
          <w:color w:val="000000" w:themeColor="text1"/>
          <w:sz w:val="24"/>
          <w:szCs w:val="24"/>
        </w:rPr>
        <w:t>) va</w:t>
      </w:r>
      <w:r w:rsidRPr="00EE053C">
        <w:rPr>
          <w:rFonts w:ascii="Times New Roman" w:eastAsia="Times New Roman" w:hAnsi="Times New Roman" w:cs="Times New Roman"/>
          <w:i/>
          <w:iCs/>
          <w:color w:val="000000" w:themeColor="text1"/>
          <w:sz w:val="24"/>
          <w:szCs w:val="24"/>
        </w:rPr>
        <w:t xml:space="preserve"> </w:t>
      </w:r>
      <w:r w:rsidRPr="00EE053C">
        <w:rPr>
          <w:rFonts w:ascii="Times New Roman" w:eastAsia="Times New Roman" w:hAnsi="Times New Roman" w:cs="Times New Roman"/>
          <w:color w:val="000000" w:themeColor="text1"/>
          <w:sz w:val="24"/>
          <w:szCs w:val="24"/>
        </w:rPr>
        <w:t>avea următorul cuprins:</w:t>
      </w:r>
    </w:p>
    <w:p w14:paraId="254C45C6" w14:textId="61F8327F" w:rsidR="00233642" w:rsidRDefault="00233642" w:rsidP="00233642">
      <w:pPr>
        <w:tabs>
          <w:tab w:val="left" w:pos="1119"/>
        </w:tabs>
        <w:spacing w:line="240" w:lineRule="auto"/>
        <w:jc w:val="both"/>
        <w:rPr>
          <w:rFonts w:ascii="Times New Roman" w:eastAsia="Times New Roman" w:hAnsi="Times New Roman" w:cs="Times New Roman"/>
          <w:color w:val="000000" w:themeColor="text1"/>
          <w:sz w:val="24"/>
          <w:szCs w:val="24"/>
        </w:rPr>
      </w:pPr>
      <w:r w:rsidRPr="004A1CB5">
        <w:rPr>
          <w:rFonts w:ascii="Times New Roman" w:hAnsi="Times New Roman" w:cs="Times New Roman"/>
          <w:color w:val="000000" w:themeColor="text1"/>
          <w:w w:val="105"/>
          <w:sz w:val="24"/>
          <w:szCs w:val="24"/>
        </w:rPr>
        <w:t>„(3)La atingerea țintelor naționale de reducere a emisiilor de GES, se</w:t>
      </w:r>
      <w:r w:rsidRPr="004A1CB5">
        <w:rPr>
          <w:rFonts w:ascii="Times New Roman" w:hAnsi="Times New Roman" w:cs="Times New Roman"/>
          <w:color w:val="000000" w:themeColor="text1"/>
          <w:spacing w:val="40"/>
          <w:w w:val="105"/>
          <w:sz w:val="24"/>
          <w:szCs w:val="24"/>
        </w:rPr>
        <w:t xml:space="preserve"> </w:t>
      </w:r>
      <w:r w:rsidRPr="004A1CB5">
        <w:rPr>
          <w:rFonts w:ascii="Times New Roman" w:hAnsi="Times New Roman" w:cs="Times New Roman"/>
          <w:color w:val="000000" w:themeColor="text1"/>
          <w:w w:val="105"/>
          <w:sz w:val="24"/>
          <w:szCs w:val="24"/>
        </w:rPr>
        <w:t>ia</w:t>
      </w:r>
      <w:r w:rsidRPr="004A1CB5">
        <w:rPr>
          <w:rFonts w:ascii="Times New Roman" w:hAnsi="Times New Roman" w:cs="Times New Roman"/>
          <w:color w:val="000000" w:themeColor="text1"/>
          <w:spacing w:val="40"/>
          <w:w w:val="105"/>
          <w:sz w:val="24"/>
          <w:szCs w:val="24"/>
        </w:rPr>
        <w:t xml:space="preserve"> </w:t>
      </w:r>
      <w:r w:rsidRPr="004A1CB5">
        <w:rPr>
          <w:rFonts w:ascii="Times New Roman" w:hAnsi="Times New Roman" w:cs="Times New Roman"/>
          <w:color w:val="000000" w:themeColor="text1"/>
          <w:w w:val="105"/>
          <w:sz w:val="24"/>
          <w:szCs w:val="24"/>
        </w:rPr>
        <w:t>în</w:t>
      </w:r>
      <w:r w:rsidRPr="004A1CB5">
        <w:rPr>
          <w:rFonts w:ascii="Times New Roman" w:hAnsi="Times New Roman" w:cs="Times New Roman"/>
          <w:color w:val="000000" w:themeColor="text1"/>
          <w:spacing w:val="40"/>
          <w:w w:val="105"/>
          <w:sz w:val="24"/>
          <w:szCs w:val="24"/>
        </w:rPr>
        <w:t xml:space="preserve"> </w:t>
      </w:r>
      <w:r w:rsidRPr="004A1CB5">
        <w:rPr>
          <w:rFonts w:ascii="Times New Roman" w:hAnsi="Times New Roman" w:cs="Times New Roman"/>
          <w:color w:val="000000" w:themeColor="text1"/>
          <w:w w:val="105"/>
          <w:sz w:val="24"/>
          <w:szCs w:val="24"/>
        </w:rPr>
        <w:t>considerare contribuția sectorului LULUCF, determinată pe baza emisiilor și absorbțiilor rezultate din activitățile legate de</w:t>
      </w:r>
      <w:r w:rsidRPr="004A1CB5">
        <w:rPr>
          <w:rFonts w:ascii="Times New Roman" w:hAnsi="Times New Roman" w:cs="Times New Roman"/>
          <w:color w:val="000000" w:themeColor="text1"/>
          <w:spacing w:val="40"/>
          <w:w w:val="105"/>
          <w:sz w:val="24"/>
          <w:szCs w:val="24"/>
        </w:rPr>
        <w:t xml:space="preserve"> </w:t>
      </w:r>
      <w:r w:rsidRPr="004A1CB5">
        <w:rPr>
          <w:rFonts w:ascii="Times New Roman" w:hAnsi="Times New Roman" w:cs="Times New Roman"/>
          <w:color w:val="000000" w:themeColor="text1"/>
          <w:w w:val="105"/>
          <w:sz w:val="24"/>
          <w:szCs w:val="24"/>
        </w:rPr>
        <w:t>folosința terenurilor,</w:t>
      </w:r>
      <w:r w:rsidRPr="004A1CB5">
        <w:rPr>
          <w:rFonts w:ascii="Times New Roman" w:hAnsi="Times New Roman" w:cs="Times New Roman"/>
          <w:color w:val="000000" w:themeColor="text1"/>
          <w:spacing w:val="40"/>
          <w:w w:val="105"/>
          <w:sz w:val="24"/>
          <w:szCs w:val="24"/>
        </w:rPr>
        <w:t xml:space="preserve"> </w:t>
      </w:r>
      <w:r w:rsidRPr="004A1CB5">
        <w:rPr>
          <w:rFonts w:ascii="Times New Roman" w:hAnsi="Times New Roman" w:cs="Times New Roman"/>
          <w:color w:val="000000" w:themeColor="text1"/>
          <w:w w:val="105"/>
          <w:sz w:val="24"/>
          <w:szCs w:val="24"/>
        </w:rPr>
        <w:t>schimbărea</w:t>
      </w:r>
      <w:r w:rsidRPr="004A1CB5">
        <w:rPr>
          <w:rFonts w:ascii="Times New Roman" w:hAnsi="Times New Roman" w:cs="Times New Roman"/>
          <w:color w:val="000000" w:themeColor="text1"/>
          <w:spacing w:val="40"/>
          <w:w w:val="105"/>
          <w:sz w:val="24"/>
          <w:szCs w:val="24"/>
        </w:rPr>
        <w:t xml:space="preserve"> </w:t>
      </w:r>
      <w:r w:rsidRPr="004A1CB5">
        <w:rPr>
          <w:rFonts w:ascii="Times New Roman" w:hAnsi="Times New Roman" w:cs="Times New Roman"/>
          <w:color w:val="000000" w:themeColor="text1"/>
          <w:w w:val="105"/>
          <w:sz w:val="24"/>
          <w:szCs w:val="24"/>
        </w:rPr>
        <w:t xml:space="preserve">categoriei de folosință a terenurilor și silvicultură în conformitate cu </w:t>
      </w:r>
      <w:r w:rsidRPr="004A1CB5">
        <w:rPr>
          <w:rFonts w:ascii="Times New Roman" w:hAnsi="Times New Roman" w:cs="Times New Roman"/>
          <w:color w:val="000000" w:themeColor="text1"/>
          <w:sz w:val="24"/>
          <w:szCs w:val="24"/>
          <w:shd w:val="clear" w:color="auto" w:fill="FFFFFF"/>
          <w:lang w:val="ro-RO"/>
        </w:rPr>
        <w:t xml:space="preserve">Regulamentul privind contabilizarea emisiilor și absorbțiilor de gaze cu efect de seră generate de activitățile legate de exploatarea terenurilor, schimbarea categoriei de folosință a terenurilor și silvicultură, precum și elaborarea </w:t>
      </w:r>
      <w:r w:rsidR="001F69EF">
        <w:rPr>
          <w:rFonts w:ascii="Times New Roman" w:hAnsi="Times New Roman" w:cs="Times New Roman"/>
          <w:color w:val="000000" w:themeColor="text1"/>
          <w:sz w:val="24"/>
          <w:szCs w:val="24"/>
          <w:shd w:val="clear" w:color="auto" w:fill="FFFFFF"/>
          <w:lang w:val="ro-RO"/>
        </w:rPr>
        <w:t xml:space="preserve">documentelor de politici </w:t>
      </w:r>
      <w:r w:rsidRPr="004A1CB5">
        <w:rPr>
          <w:rFonts w:ascii="Times New Roman" w:hAnsi="Times New Roman" w:cs="Times New Roman"/>
          <w:color w:val="000000" w:themeColor="text1"/>
          <w:sz w:val="24"/>
          <w:szCs w:val="24"/>
          <w:shd w:val="clear" w:color="auto" w:fill="FFFFFF"/>
          <w:lang w:val="ro-RO"/>
        </w:rPr>
        <w:t>aferente, aprobat de Guvern.</w:t>
      </w:r>
      <w:r w:rsidRPr="004A1CB5">
        <w:rPr>
          <w:rFonts w:ascii="Times New Roman" w:eastAsia="Times New Roman" w:hAnsi="Times New Roman" w:cs="Times New Roman"/>
          <w:color w:val="000000" w:themeColor="text1"/>
          <w:sz w:val="24"/>
          <w:szCs w:val="24"/>
        </w:rPr>
        <w:t>”;</w:t>
      </w:r>
    </w:p>
    <w:p w14:paraId="1CA02457" w14:textId="77777777" w:rsidR="004A1CB5" w:rsidRDefault="004A1CB5" w:rsidP="004A1CB5">
      <w:pPr>
        <w:shd w:val="clear" w:color="auto" w:fill="FFFFFF"/>
        <w:spacing w:line="240" w:lineRule="auto"/>
        <w:ind w:left="340"/>
        <w:jc w:val="both"/>
        <w:rPr>
          <w:rFonts w:ascii="Times New Roman" w:eastAsia="Times New Roman" w:hAnsi="Times New Roman" w:cs="Times New Roman"/>
          <w:color w:val="000000" w:themeColor="text1"/>
          <w:sz w:val="24"/>
          <w:szCs w:val="24"/>
        </w:rPr>
      </w:pPr>
    </w:p>
    <w:p w14:paraId="78DA9580" w14:textId="77777777" w:rsidR="004A1CB5" w:rsidRPr="004A1CB5" w:rsidRDefault="004A1CB5" w:rsidP="004A1CB5">
      <w:pPr>
        <w:shd w:val="clear" w:color="auto" w:fill="FFFFFF"/>
        <w:spacing w:line="240" w:lineRule="auto"/>
        <w:ind w:left="340"/>
        <w:jc w:val="both"/>
        <w:rPr>
          <w:rFonts w:ascii="Times New Roman" w:eastAsia="Times New Roman" w:hAnsi="Times New Roman" w:cs="Times New Roman"/>
          <w:color w:val="000000" w:themeColor="text1"/>
          <w:sz w:val="24"/>
          <w:szCs w:val="24"/>
        </w:rPr>
      </w:pPr>
      <w:r w:rsidRPr="004A1CB5">
        <w:rPr>
          <w:rFonts w:ascii="Times New Roman" w:eastAsia="Times New Roman" w:hAnsi="Times New Roman" w:cs="Times New Roman"/>
          <w:color w:val="000000" w:themeColor="text1"/>
          <w:sz w:val="24"/>
          <w:szCs w:val="24"/>
        </w:rPr>
        <w:t>alineatul (4) va</w:t>
      </w:r>
      <w:r w:rsidRPr="004A1CB5">
        <w:rPr>
          <w:rFonts w:ascii="Times New Roman" w:eastAsia="Times New Roman" w:hAnsi="Times New Roman" w:cs="Times New Roman"/>
          <w:i/>
          <w:iCs/>
          <w:color w:val="000000" w:themeColor="text1"/>
          <w:sz w:val="24"/>
          <w:szCs w:val="24"/>
        </w:rPr>
        <w:t xml:space="preserve"> </w:t>
      </w:r>
      <w:r w:rsidRPr="004A1CB5">
        <w:rPr>
          <w:rFonts w:ascii="Times New Roman" w:eastAsia="Times New Roman" w:hAnsi="Times New Roman" w:cs="Times New Roman"/>
          <w:color w:val="000000" w:themeColor="text1"/>
          <w:sz w:val="24"/>
          <w:szCs w:val="24"/>
        </w:rPr>
        <w:t>avea următorul cuprins:</w:t>
      </w:r>
    </w:p>
    <w:p w14:paraId="3C5ED165" w14:textId="437BD02A" w:rsidR="004A1CB5" w:rsidRPr="004A1CB5" w:rsidRDefault="004A1CB5" w:rsidP="004A1CB5">
      <w:pPr>
        <w:shd w:val="clear" w:color="auto" w:fill="FFFFFF"/>
        <w:spacing w:line="240" w:lineRule="auto"/>
        <w:ind w:firstLine="340"/>
        <w:jc w:val="both"/>
        <w:rPr>
          <w:rFonts w:ascii="Times New Roman" w:eastAsia="Times New Roman" w:hAnsi="Times New Roman" w:cs="Times New Roman"/>
          <w:color w:val="000000" w:themeColor="text1"/>
          <w:sz w:val="24"/>
          <w:szCs w:val="24"/>
        </w:rPr>
      </w:pPr>
      <w:r w:rsidRPr="004A1CB5">
        <w:rPr>
          <w:rFonts w:ascii="Times New Roman" w:hAnsi="Times New Roman" w:cs="Times New Roman"/>
          <w:color w:val="000000" w:themeColor="text1"/>
          <w:w w:val="105"/>
          <w:sz w:val="24"/>
          <w:szCs w:val="24"/>
        </w:rPr>
        <w:t>„(</w:t>
      </w:r>
      <w:r>
        <w:rPr>
          <w:rFonts w:ascii="Times New Roman" w:hAnsi="Times New Roman" w:cs="Times New Roman"/>
          <w:color w:val="000000" w:themeColor="text1"/>
          <w:w w:val="105"/>
          <w:sz w:val="24"/>
          <w:szCs w:val="24"/>
        </w:rPr>
        <w:t>4</w:t>
      </w:r>
      <w:r w:rsidRPr="004A1CB5">
        <w:rPr>
          <w:rFonts w:ascii="Times New Roman" w:hAnsi="Times New Roman" w:cs="Times New Roman"/>
          <w:color w:val="000000" w:themeColor="text1"/>
          <w:w w:val="105"/>
          <w:sz w:val="24"/>
          <w:szCs w:val="24"/>
        </w:rPr>
        <w:t>)</w:t>
      </w:r>
      <w:r w:rsidRPr="004A1CB5">
        <w:rPr>
          <w:rFonts w:ascii="Times New Roman" w:hAnsi="Times New Roman" w:cs="Times New Roman"/>
          <w:w w:val="105"/>
          <w:sz w:val="24"/>
          <w:szCs w:val="24"/>
        </w:rPr>
        <w:t xml:space="preserve">Metodologia de contabilizarea </w:t>
      </w:r>
      <w:r w:rsidRPr="004A1CB5">
        <w:rPr>
          <w:rFonts w:ascii="Times New Roman" w:hAnsi="Times New Roman" w:cs="Times New Roman"/>
          <w:color w:val="1D1D1D"/>
          <w:sz w:val="24"/>
          <w:szCs w:val="24"/>
          <w:shd w:val="clear" w:color="auto" w:fill="FFFFFF"/>
          <w:lang w:val="ro-RO"/>
        </w:rPr>
        <w:t>emisiilor și absorbțiilor de gaze cu efect de seră, prevăzută în Regulamentul</w:t>
      </w:r>
      <w:r w:rsidRPr="004A1CB5">
        <w:rPr>
          <w:rFonts w:ascii="Times New Roman" w:hAnsi="Times New Roman" w:cs="Times New Roman"/>
          <w:w w:val="105"/>
          <w:sz w:val="24"/>
          <w:szCs w:val="24"/>
        </w:rPr>
        <w:t>, menționat la alin. (3), utilizează abordarea bazată pe producție pentru contabilizarea produselor</w:t>
      </w:r>
      <w:r w:rsidRPr="004A1CB5">
        <w:rPr>
          <w:rFonts w:ascii="Times New Roman" w:hAnsi="Times New Roman" w:cs="Times New Roman"/>
          <w:spacing w:val="80"/>
          <w:w w:val="105"/>
          <w:sz w:val="24"/>
          <w:szCs w:val="24"/>
        </w:rPr>
        <w:t xml:space="preserve"> </w:t>
      </w:r>
      <w:r w:rsidRPr="004A1CB5">
        <w:rPr>
          <w:rFonts w:ascii="Times New Roman" w:hAnsi="Times New Roman" w:cs="Times New Roman"/>
          <w:w w:val="105"/>
          <w:sz w:val="24"/>
          <w:szCs w:val="24"/>
        </w:rPr>
        <w:t>din lemn recoltat, conform ghidurilor IPCC-ului, excluzând emisiile provenite în urma dezastrelor naturale.</w:t>
      </w:r>
      <w:r w:rsidRPr="004A1CB5">
        <w:rPr>
          <w:rFonts w:ascii="Times New Roman" w:eastAsia="Times New Roman" w:hAnsi="Times New Roman" w:cs="Times New Roman"/>
          <w:color w:val="000000" w:themeColor="text1"/>
          <w:sz w:val="24"/>
          <w:szCs w:val="24"/>
        </w:rPr>
        <w:t>”;</w:t>
      </w:r>
    </w:p>
    <w:p w14:paraId="3DFE09C3" w14:textId="77777777" w:rsidR="004A1CB5" w:rsidRPr="004A1CB5" w:rsidRDefault="004A1CB5" w:rsidP="00233642">
      <w:pPr>
        <w:tabs>
          <w:tab w:val="left" w:pos="1119"/>
        </w:tabs>
        <w:spacing w:line="240" w:lineRule="auto"/>
        <w:jc w:val="both"/>
        <w:rPr>
          <w:rFonts w:ascii="Times New Roman" w:hAnsi="Times New Roman" w:cs="Times New Roman"/>
          <w:color w:val="000000" w:themeColor="text1"/>
          <w:w w:val="105"/>
          <w:sz w:val="24"/>
          <w:szCs w:val="24"/>
        </w:rPr>
      </w:pPr>
    </w:p>
    <w:p w14:paraId="035BA110" w14:textId="2FEC992B" w:rsidR="00571249" w:rsidRPr="009F41D3" w:rsidRDefault="00387016">
      <w:pPr>
        <w:pStyle w:val="ac"/>
        <w:numPr>
          <w:ilvl w:val="0"/>
          <w:numId w:val="2"/>
        </w:numPr>
        <w:spacing w:line="240" w:lineRule="auto"/>
        <w:jc w:val="both"/>
        <w:rPr>
          <w:rFonts w:ascii="Times New Roman" w:eastAsia="Times New Roman" w:hAnsi="Times New Roman" w:cs="Times New Roman"/>
          <w:sz w:val="24"/>
          <w:szCs w:val="24"/>
          <w:vertAlign w:val="superscript"/>
        </w:rPr>
      </w:pPr>
      <w:r w:rsidRPr="009F41D3">
        <w:rPr>
          <w:rFonts w:ascii="Times New Roman" w:eastAsia="Times New Roman" w:hAnsi="Times New Roman" w:cs="Times New Roman"/>
          <w:sz w:val="24"/>
          <w:szCs w:val="24"/>
        </w:rPr>
        <w:t xml:space="preserve">Articolul </w:t>
      </w:r>
      <w:r w:rsidR="00EE053C">
        <w:rPr>
          <w:rFonts w:ascii="Times New Roman" w:eastAsia="Times New Roman" w:hAnsi="Times New Roman" w:cs="Times New Roman"/>
          <w:sz w:val="24"/>
          <w:szCs w:val="24"/>
        </w:rPr>
        <w:t>30 va avea următorul cuprins</w:t>
      </w:r>
      <w:r w:rsidR="001F7C98" w:rsidRPr="009F41D3">
        <w:rPr>
          <w:rFonts w:ascii="Times New Roman" w:eastAsia="Times New Roman" w:hAnsi="Times New Roman" w:cs="Times New Roman"/>
          <w:sz w:val="24"/>
          <w:szCs w:val="24"/>
        </w:rPr>
        <w:t>:</w:t>
      </w:r>
    </w:p>
    <w:p w14:paraId="0651F6B0" w14:textId="7EF09664" w:rsidR="00EE053C" w:rsidRDefault="00EE053C" w:rsidP="00586336">
      <w:pPr>
        <w:spacing w:line="240" w:lineRule="auto"/>
        <w:ind w:firstLine="851"/>
        <w:jc w:val="both"/>
        <w:rPr>
          <w:rFonts w:ascii="Times New Roman" w:hAnsi="Times New Roman" w:cs="Times New Roman"/>
          <w:color w:val="000000" w:themeColor="text1"/>
          <w:w w:val="105"/>
          <w:sz w:val="24"/>
          <w:szCs w:val="24"/>
        </w:rPr>
      </w:pPr>
      <w:r w:rsidRPr="00EE053C">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(1) </w:t>
      </w:r>
      <w:r w:rsidRPr="00EE053C">
        <w:rPr>
          <w:rFonts w:ascii="Times New Roman" w:hAnsi="Times New Roman" w:cs="Times New Roman"/>
          <w:color w:val="000000" w:themeColor="text1"/>
          <w:w w:val="105"/>
          <w:sz w:val="24"/>
          <w:szCs w:val="24"/>
        </w:rPr>
        <w:t>Ministerul</w:t>
      </w:r>
      <w:r w:rsidRPr="00EE053C">
        <w:rPr>
          <w:rFonts w:ascii="Times New Roman" w:hAnsi="Times New Roman" w:cs="Times New Roman"/>
          <w:color w:val="000000" w:themeColor="text1"/>
          <w:spacing w:val="40"/>
          <w:w w:val="105"/>
          <w:sz w:val="24"/>
          <w:szCs w:val="24"/>
        </w:rPr>
        <w:t xml:space="preserve"> </w:t>
      </w:r>
      <w:r w:rsidRPr="00EE053C">
        <w:rPr>
          <w:rFonts w:ascii="Times New Roman" w:hAnsi="Times New Roman" w:cs="Times New Roman"/>
          <w:color w:val="000000" w:themeColor="text1"/>
          <w:w w:val="105"/>
          <w:sz w:val="24"/>
          <w:szCs w:val="24"/>
        </w:rPr>
        <w:t>Mediului</w:t>
      </w:r>
      <w:r w:rsidRPr="00EE053C">
        <w:rPr>
          <w:rFonts w:ascii="Times New Roman" w:hAnsi="Times New Roman" w:cs="Times New Roman"/>
          <w:color w:val="000000" w:themeColor="text1"/>
          <w:spacing w:val="40"/>
          <w:w w:val="105"/>
          <w:sz w:val="24"/>
          <w:szCs w:val="24"/>
        </w:rPr>
        <w:t xml:space="preserve"> </w:t>
      </w:r>
      <w:r w:rsidRPr="00EE053C">
        <w:rPr>
          <w:rFonts w:ascii="Times New Roman" w:hAnsi="Times New Roman" w:cs="Times New Roman"/>
          <w:color w:val="000000" w:themeColor="text1"/>
          <w:w w:val="105"/>
          <w:sz w:val="24"/>
          <w:szCs w:val="24"/>
        </w:rPr>
        <w:t>elaborează</w:t>
      </w:r>
      <w:r w:rsidRPr="00EE053C">
        <w:rPr>
          <w:rFonts w:ascii="Times New Roman" w:hAnsi="Times New Roman" w:cs="Times New Roman"/>
          <w:color w:val="000000" w:themeColor="text1"/>
          <w:spacing w:val="40"/>
          <w:w w:val="105"/>
          <w:sz w:val="24"/>
          <w:szCs w:val="24"/>
        </w:rPr>
        <w:t xml:space="preserve"> </w:t>
      </w:r>
      <w:r w:rsidRPr="00EE053C">
        <w:rPr>
          <w:rFonts w:ascii="Times New Roman" w:hAnsi="Times New Roman" w:cs="Times New Roman"/>
          <w:color w:val="000000" w:themeColor="text1"/>
          <w:w w:val="105"/>
          <w:sz w:val="24"/>
          <w:szCs w:val="24"/>
        </w:rPr>
        <w:t>CND,</w:t>
      </w:r>
      <w:r w:rsidRPr="00EE053C">
        <w:rPr>
          <w:rFonts w:ascii="Times New Roman" w:hAnsi="Times New Roman" w:cs="Times New Roman"/>
          <w:color w:val="000000" w:themeColor="text1"/>
          <w:spacing w:val="40"/>
          <w:w w:val="105"/>
          <w:sz w:val="24"/>
          <w:szCs w:val="24"/>
        </w:rPr>
        <w:t xml:space="preserve"> </w:t>
      </w:r>
      <w:r w:rsidRPr="00EE053C">
        <w:rPr>
          <w:rFonts w:ascii="Times New Roman" w:hAnsi="Times New Roman" w:cs="Times New Roman"/>
          <w:color w:val="000000" w:themeColor="text1"/>
          <w:w w:val="105"/>
          <w:sz w:val="24"/>
          <w:szCs w:val="24"/>
        </w:rPr>
        <w:t>prin</w:t>
      </w:r>
      <w:r w:rsidRPr="00EE053C">
        <w:rPr>
          <w:rFonts w:ascii="Times New Roman" w:hAnsi="Times New Roman" w:cs="Times New Roman"/>
          <w:color w:val="000000" w:themeColor="text1"/>
          <w:spacing w:val="40"/>
          <w:w w:val="105"/>
          <w:sz w:val="24"/>
          <w:szCs w:val="24"/>
        </w:rPr>
        <w:t xml:space="preserve"> </w:t>
      </w:r>
      <w:r w:rsidRPr="00EE053C">
        <w:rPr>
          <w:rFonts w:ascii="Times New Roman" w:hAnsi="Times New Roman" w:cs="Times New Roman"/>
          <w:color w:val="000000" w:themeColor="text1"/>
          <w:w w:val="105"/>
          <w:sz w:val="24"/>
          <w:szCs w:val="24"/>
        </w:rPr>
        <w:t>care</w:t>
      </w:r>
      <w:r w:rsidRPr="00EE053C">
        <w:rPr>
          <w:rFonts w:ascii="Times New Roman" w:hAnsi="Times New Roman" w:cs="Times New Roman"/>
          <w:color w:val="000000" w:themeColor="text1"/>
          <w:spacing w:val="40"/>
          <w:w w:val="105"/>
          <w:sz w:val="24"/>
          <w:szCs w:val="24"/>
        </w:rPr>
        <w:t xml:space="preserve"> </w:t>
      </w:r>
      <w:r w:rsidRPr="00EE053C">
        <w:rPr>
          <w:rFonts w:ascii="Times New Roman" w:hAnsi="Times New Roman" w:cs="Times New Roman"/>
          <w:color w:val="000000" w:themeColor="text1"/>
          <w:w w:val="105"/>
          <w:sz w:val="24"/>
          <w:szCs w:val="24"/>
        </w:rPr>
        <w:t>stabilește</w:t>
      </w:r>
      <w:r w:rsidRPr="00EE053C">
        <w:rPr>
          <w:rFonts w:ascii="Times New Roman" w:hAnsi="Times New Roman" w:cs="Times New Roman"/>
          <w:color w:val="000000" w:themeColor="text1"/>
          <w:spacing w:val="40"/>
          <w:w w:val="105"/>
          <w:sz w:val="24"/>
          <w:szCs w:val="24"/>
        </w:rPr>
        <w:t xml:space="preserve"> </w:t>
      </w:r>
      <w:r w:rsidRPr="00EE053C">
        <w:rPr>
          <w:rFonts w:ascii="Times New Roman" w:hAnsi="Times New Roman" w:cs="Times New Roman"/>
          <w:color w:val="000000" w:themeColor="text1"/>
          <w:w w:val="105"/>
          <w:sz w:val="24"/>
          <w:szCs w:val="24"/>
        </w:rPr>
        <w:t>țintele</w:t>
      </w:r>
      <w:r w:rsidRPr="00EE053C">
        <w:rPr>
          <w:rFonts w:ascii="Times New Roman" w:hAnsi="Times New Roman" w:cs="Times New Roman"/>
          <w:color w:val="000000" w:themeColor="text1"/>
          <w:spacing w:val="40"/>
          <w:w w:val="105"/>
          <w:sz w:val="24"/>
          <w:szCs w:val="24"/>
        </w:rPr>
        <w:t xml:space="preserve"> </w:t>
      </w:r>
      <w:r w:rsidRPr="00EE053C">
        <w:rPr>
          <w:rFonts w:ascii="Times New Roman" w:hAnsi="Times New Roman" w:cs="Times New Roman"/>
          <w:color w:val="000000" w:themeColor="text1"/>
          <w:w w:val="105"/>
          <w:sz w:val="24"/>
          <w:szCs w:val="24"/>
        </w:rPr>
        <w:t>naționale de reducere a emisiilor de GES intermediare pentru îndeplinirea angajamentelor asumate în conformitate cu</w:t>
      </w:r>
      <w:r w:rsidRPr="00EE053C">
        <w:rPr>
          <w:rFonts w:ascii="Times New Roman" w:hAnsi="Times New Roman" w:cs="Times New Roman"/>
          <w:color w:val="000000" w:themeColor="text1"/>
          <w:spacing w:val="40"/>
          <w:w w:val="105"/>
          <w:sz w:val="24"/>
          <w:szCs w:val="24"/>
        </w:rPr>
        <w:t xml:space="preserve"> </w:t>
      </w:r>
      <w:r w:rsidRPr="00EE053C">
        <w:rPr>
          <w:rFonts w:ascii="Times New Roman" w:hAnsi="Times New Roman" w:cs="Times New Roman"/>
          <w:color w:val="000000" w:themeColor="text1"/>
          <w:w w:val="105"/>
          <w:sz w:val="24"/>
          <w:szCs w:val="24"/>
        </w:rPr>
        <w:t>Acordul</w:t>
      </w:r>
      <w:r w:rsidRPr="00EE053C">
        <w:rPr>
          <w:rFonts w:ascii="Times New Roman" w:hAnsi="Times New Roman" w:cs="Times New Roman"/>
          <w:color w:val="000000" w:themeColor="text1"/>
          <w:spacing w:val="40"/>
          <w:w w:val="105"/>
          <w:sz w:val="24"/>
          <w:szCs w:val="24"/>
        </w:rPr>
        <w:t xml:space="preserve"> </w:t>
      </w:r>
      <w:r w:rsidRPr="00EE053C">
        <w:rPr>
          <w:rFonts w:ascii="Times New Roman" w:hAnsi="Times New Roman" w:cs="Times New Roman"/>
          <w:color w:val="000000" w:themeColor="text1"/>
          <w:w w:val="105"/>
          <w:sz w:val="24"/>
          <w:szCs w:val="24"/>
        </w:rPr>
        <w:t>de</w:t>
      </w:r>
      <w:r w:rsidRPr="00EE053C">
        <w:rPr>
          <w:rFonts w:ascii="Times New Roman" w:hAnsi="Times New Roman" w:cs="Times New Roman"/>
          <w:color w:val="000000" w:themeColor="text1"/>
          <w:spacing w:val="40"/>
          <w:w w:val="105"/>
          <w:sz w:val="24"/>
          <w:szCs w:val="24"/>
        </w:rPr>
        <w:t xml:space="preserve"> </w:t>
      </w:r>
      <w:r w:rsidRPr="00EE053C">
        <w:rPr>
          <w:rFonts w:ascii="Times New Roman" w:hAnsi="Times New Roman" w:cs="Times New Roman"/>
          <w:color w:val="000000" w:themeColor="text1"/>
          <w:w w:val="105"/>
          <w:sz w:val="24"/>
          <w:szCs w:val="24"/>
        </w:rPr>
        <w:t>la</w:t>
      </w:r>
      <w:r w:rsidRPr="00EE053C">
        <w:rPr>
          <w:rFonts w:ascii="Times New Roman" w:hAnsi="Times New Roman" w:cs="Times New Roman"/>
          <w:color w:val="000000" w:themeColor="text1"/>
          <w:spacing w:val="40"/>
          <w:w w:val="105"/>
          <w:sz w:val="24"/>
          <w:szCs w:val="24"/>
        </w:rPr>
        <w:t xml:space="preserve"> </w:t>
      </w:r>
      <w:r w:rsidRPr="00EE053C">
        <w:rPr>
          <w:rFonts w:ascii="Times New Roman" w:hAnsi="Times New Roman" w:cs="Times New Roman"/>
          <w:color w:val="000000" w:themeColor="text1"/>
          <w:w w:val="105"/>
          <w:sz w:val="24"/>
          <w:szCs w:val="24"/>
        </w:rPr>
        <w:t>Paris.</w:t>
      </w:r>
      <w:r w:rsidRPr="00EE053C">
        <w:rPr>
          <w:rFonts w:ascii="Times New Roman" w:hAnsi="Times New Roman" w:cs="Times New Roman"/>
          <w:color w:val="000000" w:themeColor="text1"/>
          <w:spacing w:val="40"/>
          <w:w w:val="105"/>
          <w:sz w:val="24"/>
          <w:szCs w:val="24"/>
        </w:rPr>
        <w:t xml:space="preserve"> </w:t>
      </w:r>
      <w:r w:rsidRPr="00EE053C">
        <w:rPr>
          <w:rFonts w:ascii="Times New Roman" w:hAnsi="Times New Roman" w:cs="Times New Roman"/>
          <w:color w:val="000000" w:themeColor="text1"/>
          <w:w w:val="105"/>
          <w:sz w:val="24"/>
          <w:szCs w:val="24"/>
        </w:rPr>
        <w:t>CND</w:t>
      </w:r>
      <w:r w:rsidRPr="00EE053C">
        <w:rPr>
          <w:rFonts w:ascii="Times New Roman" w:hAnsi="Times New Roman" w:cs="Times New Roman"/>
          <w:color w:val="000000" w:themeColor="text1"/>
          <w:spacing w:val="40"/>
          <w:w w:val="105"/>
          <w:sz w:val="24"/>
          <w:szCs w:val="24"/>
        </w:rPr>
        <w:t xml:space="preserve"> </w:t>
      </w:r>
      <w:r w:rsidRPr="00EE053C">
        <w:rPr>
          <w:rFonts w:ascii="Times New Roman" w:hAnsi="Times New Roman" w:cs="Times New Roman"/>
          <w:color w:val="000000" w:themeColor="text1"/>
          <w:w w:val="105"/>
          <w:sz w:val="24"/>
          <w:szCs w:val="24"/>
        </w:rPr>
        <w:t>se</w:t>
      </w:r>
      <w:r w:rsidRPr="00EE053C">
        <w:rPr>
          <w:rFonts w:ascii="Times New Roman" w:hAnsi="Times New Roman" w:cs="Times New Roman"/>
          <w:color w:val="000000" w:themeColor="text1"/>
          <w:spacing w:val="40"/>
          <w:w w:val="105"/>
          <w:sz w:val="24"/>
          <w:szCs w:val="24"/>
        </w:rPr>
        <w:t xml:space="preserve"> </w:t>
      </w:r>
      <w:r w:rsidRPr="00EE053C">
        <w:rPr>
          <w:rFonts w:ascii="Times New Roman" w:hAnsi="Times New Roman" w:cs="Times New Roman"/>
          <w:color w:val="000000" w:themeColor="text1"/>
          <w:w w:val="105"/>
          <w:sz w:val="24"/>
          <w:szCs w:val="24"/>
        </w:rPr>
        <w:t>elaborează</w:t>
      </w:r>
      <w:r w:rsidRPr="00EE053C">
        <w:rPr>
          <w:rFonts w:ascii="Times New Roman" w:hAnsi="Times New Roman" w:cs="Times New Roman"/>
          <w:color w:val="000000" w:themeColor="text1"/>
          <w:spacing w:val="40"/>
          <w:w w:val="105"/>
          <w:sz w:val="24"/>
          <w:szCs w:val="24"/>
        </w:rPr>
        <w:t xml:space="preserve"> </w:t>
      </w:r>
      <w:r w:rsidRPr="00EE053C">
        <w:rPr>
          <w:rFonts w:ascii="Times New Roman" w:hAnsi="Times New Roman" w:cs="Times New Roman"/>
          <w:color w:val="000000" w:themeColor="text1"/>
          <w:w w:val="105"/>
          <w:sz w:val="24"/>
          <w:szCs w:val="24"/>
        </w:rPr>
        <w:t>cu</w:t>
      </w:r>
      <w:r w:rsidRPr="00EE053C">
        <w:rPr>
          <w:rFonts w:ascii="Times New Roman" w:hAnsi="Times New Roman" w:cs="Times New Roman"/>
          <w:color w:val="000000" w:themeColor="text1"/>
          <w:spacing w:val="40"/>
          <w:w w:val="105"/>
          <w:sz w:val="24"/>
          <w:szCs w:val="24"/>
        </w:rPr>
        <w:t xml:space="preserve"> </w:t>
      </w:r>
      <w:r w:rsidRPr="00EE053C">
        <w:rPr>
          <w:rFonts w:ascii="Times New Roman" w:hAnsi="Times New Roman" w:cs="Times New Roman"/>
          <w:color w:val="000000" w:themeColor="text1"/>
          <w:w w:val="105"/>
          <w:sz w:val="24"/>
          <w:szCs w:val="24"/>
        </w:rPr>
        <w:t>respectarea</w:t>
      </w:r>
      <w:r w:rsidRPr="00EE053C">
        <w:rPr>
          <w:rFonts w:ascii="Times New Roman" w:hAnsi="Times New Roman" w:cs="Times New Roman"/>
          <w:color w:val="000000" w:themeColor="text1"/>
          <w:spacing w:val="40"/>
          <w:w w:val="105"/>
          <w:sz w:val="24"/>
          <w:szCs w:val="24"/>
        </w:rPr>
        <w:t xml:space="preserve"> </w:t>
      </w:r>
      <w:r w:rsidRPr="00EE053C">
        <w:rPr>
          <w:rFonts w:ascii="Times New Roman" w:hAnsi="Times New Roman" w:cs="Times New Roman"/>
          <w:color w:val="000000" w:themeColor="text1"/>
          <w:w w:val="105"/>
          <w:sz w:val="24"/>
          <w:szCs w:val="24"/>
        </w:rPr>
        <w:t>cerințelor</w:t>
      </w:r>
      <w:r w:rsidRPr="00EE053C">
        <w:rPr>
          <w:rFonts w:ascii="Times New Roman" w:hAnsi="Times New Roman" w:cs="Times New Roman"/>
          <w:color w:val="000000" w:themeColor="text1"/>
          <w:spacing w:val="40"/>
          <w:w w:val="105"/>
          <w:sz w:val="24"/>
          <w:szCs w:val="24"/>
        </w:rPr>
        <w:t xml:space="preserve"> </w:t>
      </w:r>
      <w:r w:rsidRPr="00EE053C">
        <w:rPr>
          <w:rFonts w:ascii="Times New Roman" w:hAnsi="Times New Roman" w:cs="Times New Roman"/>
          <w:color w:val="000000" w:themeColor="text1"/>
          <w:w w:val="105"/>
          <w:sz w:val="24"/>
          <w:szCs w:val="24"/>
        </w:rPr>
        <w:t>stabilite</w:t>
      </w:r>
      <w:r w:rsidRPr="00EE053C">
        <w:rPr>
          <w:rFonts w:ascii="Times New Roman" w:hAnsi="Times New Roman" w:cs="Times New Roman"/>
          <w:color w:val="000000" w:themeColor="text1"/>
          <w:spacing w:val="40"/>
          <w:w w:val="105"/>
          <w:sz w:val="24"/>
          <w:szCs w:val="24"/>
        </w:rPr>
        <w:t xml:space="preserve"> </w:t>
      </w:r>
      <w:r w:rsidRPr="00EE053C">
        <w:rPr>
          <w:rFonts w:ascii="Times New Roman" w:hAnsi="Times New Roman" w:cs="Times New Roman"/>
          <w:color w:val="000000" w:themeColor="text1"/>
          <w:w w:val="105"/>
          <w:sz w:val="24"/>
          <w:szCs w:val="24"/>
        </w:rPr>
        <w:t>de</w:t>
      </w:r>
      <w:r w:rsidRPr="00EE053C">
        <w:rPr>
          <w:rFonts w:ascii="Times New Roman" w:hAnsi="Times New Roman" w:cs="Times New Roman"/>
          <w:color w:val="000000" w:themeColor="text1"/>
          <w:spacing w:val="40"/>
          <w:w w:val="105"/>
          <w:sz w:val="24"/>
          <w:szCs w:val="24"/>
        </w:rPr>
        <w:t xml:space="preserve"> </w:t>
      </w:r>
      <w:r w:rsidRPr="00EE053C">
        <w:rPr>
          <w:rFonts w:ascii="Times New Roman" w:hAnsi="Times New Roman" w:cs="Times New Roman"/>
          <w:color w:val="000000" w:themeColor="text1"/>
          <w:w w:val="105"/>
          <w:sz w:val="24"/>
          <w:szCs w:val="24"/>
        </w:rPr>
        <w:t xml:space="preserve">Conferința Părților care servește drept reuniune a Părților la Acordul de la </w:t>
      </w:r>
      <w:r w:rsidRPr="00EE053C">
        <w:rPr>
          <w:rFonts w:ascii="Times New Roman" w:hAnsi="Times New Roman" w:cs="Times New Roman"/>
          <w:color w:val="000000" w:themeColor="text1"/>
          <w:w w:val="105"/>
          <w:sz w:val="24"/>
          <w:szCs w:val="24"/>
        </w:rPr>
        <w:lastRenderedPageBreak/>
        <w:t xml:space="preserve">Paris (CMA) și se </w:t>
      </w:r>
      <w:r w:rsidR="00F033F3">
        <w:rPr>
          <w:rFonts w:ascii="Times New Roman" w:hAnsi="Times New Roman" w:cs="Times New Roman"/>
          <w:color w:val="000000" w:themeColor="text1"/>
          <w:w w:val="105"/>
          <w:sz w:val="24"/>
          <w:szCs w:val="24"/>
        </w:rPr>
        <w:t>comunică Secretariatului CONUSC prin intermediul instrumentelor de raportare ale acestora.</w:t>
      </w:r>
    </w:p>
    <w:p w14:paraId="7EFEA36F" w14:textId="0588317E" w:rsidR="00EE053C" w:rsidRDefault="00EE053C" w:rsidP="00586336">
      <w:pPr>
        <w:spacing w:line="240" w:lineRule="auto"/>
        <w:ind w:firstLine="851"/>
        <w:jc w:val="both"/>
        <w:rPr>
          <w:rFonts w:ascii="Times New Roman" w:hAnsi="Times New Roman" w:cs="Times New Roman"/>
          <w:w w:val="110"/>
          <w:sz w:val="24"/>
          <w:szCs w:val="24"/>
        </w:rPr>
      </w:pPr>
      <w:r>
        <w:rPr>
          <w:rFonts w:ascii="Times New Roman" w:hAnsi="Times New Roman" w:cs="Times New Roman"/>
          <w:color w:val="000000" w:themeColor="text1"/>
          <w:w w:val="105"/>
          <w:sz w:val="24"/>
          <w:szCs w:val="24"/>
        </w:rPr>
        <w:t xml:space="preserve">(2) </w:t>
      </w:r>
      <w:r w:rsidRPr="00EE053C">
        <w:rPr>
          <w:rFonts w:ascii="Times New Roman" w:hAnsi="Times New Roman" w:cs="Times New Roman"/>
          <w:sz w:val="24"/>
          <w:szCs w:val="24"/>
        </w:rPr>
        <w:t xml:space="preserve">CND conține ținte naționale de reducere a emisiilor de GES intermediare revizuite, luându-se în considerare </w:t>
      </w:r>
      <w:r w:rsidRPr="00EE053C">
        <w:rPr>
          <w:rFonts w:ascii="Times New Roman" w:hAnsi="Times New Roman" w:cs="Times New Roman"/>
          <w:w w:val="110"/>
          <w:sz w:val="24"/>
          <w:szCs w:val="24"/>
        </w:rPr>
        <w:t xml:space="preserve">perspectiva pe perioade de </w:t>
      </w:r>
      <w:r w:rsidR="001E264D">
        <w:rPr>
          <w:rFonts w:ascii="Times New Roman" w:hAnsi="Times New Roman" w:cs="Times New Roman"/>
          <w:w w:val="110"/>
          <w:sz w:val="24"/>
          <w:szCs w:val="24"/>
        </w:rPr>
        <w:t>zece</w:t>
      </w:r>
      <w:r w:rsidRPr="00EE053C">
        <w:rPr>
          <w:rFonts w:ascii="Times New Roman" w:hAnsi="Times New Roman" w:cs="Times New Roman"/>
          <w:w w:val="110"/>
          <w:sz w:val="24"/>
          <w:szCs w:val="24"/>
        </w:rPr>
        <w:t xml:space="preserve"> ani, se elaborează și se prezintă către </w:t>
      </w:r>
      <w:r w:rsidRPr="00EE053C">
        <w:rPr>
          <w:rFonts w:ascii="Times New Roman" w:hAnsi="Times New Roman" w:cs="Times New Roman"/>
          <w:spacing w:val="10"/>
          <w:w w:val="110"/>
          <w:sz w:val="24"/>
          <w:szCs w:val="24"/>
        </w:rPr>
        <w:t xml:space="preserve">Secretariatul </w:t>
      </w:r>
      <w:r w:rsidRPr="00EE053C">
        <w:rPr>
          <w:rFonts w:ascii="Times New Roman" w:hAnsi="Times New Roman" w:cs="Times New Roman"/>
          <w:w w:val="110"/>
          <w:sz w:val="24"/>
          <w:szCs w:val="24"/>
        </w:rPr>
        <w:t xml:space="preserve">CONUSC începând cu anul 2015 și, ulterior, la fiecare </w:t>
      </w:r>
      <w:r w:rsidR="001E264D">
        <w:rPr>
          <w:rFonts w:ascii="Times New Roman" w:hAnsi="Times New Roman" w:cs="Times New Roman"/>
          <w:w w:val="110"/>
          <w:sz w:val="24"/>
          <w:szCs w:val="24"/>
        </w:rPr>
        <w:t>cinci</w:t>
      </w:r>
      <w:r w:rsidRPr="00EE053C">
        <w:rPr>
          <w:rFonts w:ascii="Times New Roman" w:hAnsi="Times New Roman" w:cs="Times New Roman"/>
          <w:w w:val="110"/>
          <w:sz w:val="24"/>
          <w:szCs w:val="24"/>
        </w:rPr>
        <w:t xml:space="preserve"> ani.</w:t>
      </w:r>
    </w:p>
    <w:p w14:paraId="57C1940C" w14:textId="6EC6888A" w:rsidR="00EE053C" w:rsidRPr="00EE053C" w:rsidRDefault="00EE053C" w:rsidP="00586336">
      <w:pPr>
        <w:spacing w:line="240" w:lineRule="auto"/>
        <w:ind w:firstLine="851"/>
        <w:jc w:val="both"/>
        <w:rPr>
          <w:rFonts w:ascii="Times New Roman" w:hAnsi="Times New Roman" w:cs="Times New Roman"/>
          <w:color w:val="000000" w:themeColor="text1"/>
          <w:w w:val="105"/>
          <w:sz w:val="24"/>
          <w:szCs w:val="24"/>
        </w:rPr>
      </w:pPr>
      <w:r>
        <w:rPr>
          <w:rFonts w:ascii="Times New Roman" w:hAnsi="Times New Roman" w:cs="Times New Roman"/>
          <w:color w:val="000000" w:themeColor="text1"/>
          <w:w w:val="105"/>
          <w:sz w:val="24"/>
          <w:szCs w:val="24"/>
        </w:rPr>
        <w:t>(3</w:t>
      </w:r>
      <w:r w:rsidRPr="00EE053C">
        <w:rPr>
          <w:rFonts w:ascii="Times New Roman" w:hAnsi="Times New Roman" w:cs="Times New Roman"/>
          <w:color w:val="000000" w:themeColor="text1"/>
          <w:w w:val="105"/>
          <w:sz w:val="24"/>
          <w:szCs w:val="24"/>
        </w:rPr>
        <w:t xml:space="preserve">)Țintele </w:t>
      </w:r>
      <w:bookmarkStart w:id="0" w:name="_Hlk229664742"/>
      <w:r w:rsidRPr="00EE053C">
        <w:rPr>
          <w:rFonts w:ascii="Times New Roman" w:hAnsi="Times New Roman" w:cs="Times New Roman"/>
          <w:color w:val="000000" w:themeColor="text1"/>
          <w:w w:val="105"/>
          <w:sz w:val="24"/>
          <w:szCs w:val="24"/>
        </w:rPr>
        <w:t>naționale de reducere a emisiilor de GES</w:t>
      </w:r>
      <w:bookmarkEnd w:id="0"/>
      <w:r w:rsidR="003606B1">
        <w:rPr>
          <w:rFonts w:ascii="Times New Roman" w:hAnsi="Times New Roman" w:cs="Times New Roman"/>
          <w:color w:val="000000" w:themeColor="text1"/>
          <w:w w:val="105"/>
          <w:sz w:val="24"/>
          <w:szCs w:val="24"/>
        </w:rPr>
        <w:t xml:space="preserve"> </w:t>
      </w:r>
      <w:r w:rsidRPr="00EE053C">
        <w:rPr>
          <w:rFonts w:ascii="Times New Roman" w:hAnsi="Times New Roman" w:cs="Times New Roman"/>
          <w:color w:val="000000" w:themeColor="text1"/>
          <w:w w:val="105"/>
          <w:sz w:val="24"/>
          <w:szCs w:val="24"/>
        </w:rPr>
        <w:t>stabilite în CND sunt luate în considerare la elaborarea documentului strategic de politici publice de dezvoltare cu emisii reduse pe termen lung</w:t>
      </w:r>
      <w:r w:rsidR="00B31379">
        <w:rPr>
          <w:rFonts w:ascii="Times New Roman" w:hAnsi="Times New Roman" w:cs="Times New Roman"/>
          <w:color w:val="000000" w:themeColor="text1"/>
          <w:w w:val="105"/>
          <w:sz w:val="24"/>
          <w:szCs w:val="24"/>
        </w:rPr>
        <w:t>,</w:t>
      </w:r>
      <w:r w:rsidRPr="00EE053C">
        <w:rPr>
          <w:rFonts w:ascii="Times New Roman" w:hAnsi="Times New Roman" w:cs="Times New Roman"/>
          <w:color w:val="000000" w:themeColor="text1"/>
          <w:w w:val="105"/>
          <w:sz w:val="24"/>
          <w:szCs w:val="24"/>
        </w:rPr>
        <w:t xml:space="preserve"> </w:t>
      </w:r>
      <w:r w:rsidR="00CF26B9">
        <w:rPr>
          <w:rFonts w:ascii="Times New Roman" w:hAnsi="Times New Roman" w:cs="Times New Roman"/>
          <w:color w:val="000000" w:themeColor="text1"/>
          <w:w w:val="105"/>
          <w:sz w:val="24"/>
          <w:szCs w:val="24"/>
        </w:rPr>
        <w:t xml:space="preserve">a </w:t>
      </w:r>
      <w:r w:rsidRPr="00EE053C">
        <w:rPr>
          <w:rFonts w:ascii="Times New Roman" w:hAnsi="Times New Roman" w:cs="Times New Roman"/>
          <w:color w:val="000000" w:themeColor="text1"/>
          <w:spacing w:val="13"/>
          <w:w w:val="105"/>
          <w:sz w:val="24"/>
          <w:szCs w:val="24"/>
        </w:rPr>
        <w:t>PNIEC-</w:t>
      </w:r>
      <w:r w:rsidRPr="00EE053C">
        <w:rPr>
          <w:rFonts w:ascii="Times New Roman" w:hAnsi="Times New Roman" w:cs="Times New Roman"/>
          <w:color w:val="000000" w:themeColor="text1"/>
          <w:w w:val="105"/>
          <w:sz w:val="24"/>
          <w:szCs w:val="24"/>
        </w:rPr>
        <w:t>ului</w:t>
      </w:r>
      <w:r w:rsidR="00F033F3">
        <w:rPr>
          <w:rFonts w:ascii="Times New Roman" w:hAnsi="Times New Roman" w:cs="Times New Roman"/>
          <w:color w:val="000000" w:themeColor="text1"/>
          <w:w w:val="105"/>
          <w:sz w:val="24"/>
          <w:szCs w:val="24"/>
        </w:rPr>
        <w:t>,</w:t>
      </w:r>
      <w:r w:rsidR="00CD7F4B">
        <w:rPr>
          <w:rFonts w:ascii="Times New Roman" w:hAnsi="Times New Roman" w:cs="Times New Roman"/>
          <w:color w:val="000000" w:themeColor="text1"/>
          <w:w w:val="105"/>
          <w:sz w:val="24"/>
          <w:szCs w:val="24"/>
        </w:rPr>
        <w:t xml:space="preserve"> elaborat </w:t>
      </w:r>
      <w:r w:rsidRPr="00EE053C">
        <w:rPr>
          <w:rFonts w:ascii="Times New Roman" w:hAnsi="Times New Roman" w:cs="Times New Roman"/>
          <w:color w:val="000000" w:themeColor="text1"/>
          <w:w w:val="105"/>
          <w:sz w:val="24"/>
          <w:szCs w:val="24"/>
        </w:rPr>
        <w:t>în conformitate cu</w:t>
      </w:r>
      <w:r w:rsidRPr="00EE053C">
        <w:rPr>
          <w:rFonts w:ascii="Times New Roman" w:hAnsi="Times New Roman" w:cs="Times New Roman"/>
          <w:color w:val="000000" w:themeColor="text1"/>
          <w:spacing w:val="80"/>
          <w:w w:val="105"/>
          <w:sz w:val="24"/>
          <w:szCs w:val="24"/>
        </w:rPr>
        <w:t xml:space="preserve"> </w:t>
      </w:r>
      <w:r w:rsidRPr="00EE053C">
        <w:rPr>
          <w:rFonts w:ascii="Times New Roman" w:hAnsi="Times New Roman" w:cs="Times New Roman"/>
          <w:color w:val="000000" w:themeColor="text1"/>
          <w:w w:val="105"/>
          <w:sz w:val="24"/>
          <w:szCs w:val="24"/>
        </w:rPr>
        <w:t>prevederile Legii nr. 174/2017 cu privire la energetică</w:t>
      </w:r>
      <w:r w:rsidR="00B31379">
        <w:rPr>
          <w:rFonts w:ascii="Times New Roman" w:hAnsi="Times New Roman" w:cs="Times New Roman"/>
          <w:color w:val="000000" w:themeColor="text1"/>
          <w:w w:val="105"/>
          <w:sz w:val="24"/>
          <w:szCs w:val="24"/>
        </w:rPr>
        <w:t>,</w:t>
      </w:r>
      <w:r w:rsidRPr="00EE053C">
        <w:rPr>
          <w:rFonts w:ascii="Times New Roman" w:hAnsi="Times New Roman" w:cs="Times New Roman"/>
          <w:color w:val="000000" w:themeColor="text1"/>
          <w:w w:val="105"/>
          <w:sz w:val="24"/>
          <w:szCs w:val="24"/>
        </w:rPr>
        <w:t xml:space="preserve"> </w:t>
      </w:r>
      <w:r w:rsidR="00CF26B9">
        <w:rPr>
          <w:rFonts w:ascii="Times New Roman" w:hAnsi="Times New Roman" w:cs="Times New Roman"/>
          <w:color w:val="000000" w:themeColor="text1"/>
          <w:w w:val="105"/>
          <w:sz w:val="24"/>
          <w:szCs w:val="24"/>
        </w:rPr>
        <w:t xml:space="preserve">a </w:t>
      </w:r>
      <w:r w:rsidR="00B31379">
        <w:rPr>
          <w:rFonts w:ascii="Times New Roman" w:hAnsi="Times New Roman" w:cs="Times New Roman"/>
          <w:color w:val="000000" w:themeColor="text1"/>
          <w:w w:val="105"/>
          <w:sz w:val="24"/>
          <w:szCs w:val="24"/>
        </w:rPr>
        <w:t>PDER-ului</w:t>
      </w:r>
      <w:r w:rsidR="00CF26B9">
        <w:rPr>
          <w:rFonts w:ascii="Times New Roman" w:hAnsi="Times New Roman" w:cs="Times New Roman"/>
          <w:color w:val="000000" w:themeColor="text1"/>
          <w:w w:val="105"/>
          <w:sz w:val="24"/>
          <w:szCs w:val="24"/>
        </w:rPr>
        <w:t>, precum</w:t>
      </w:r>
      <w:r w:rsidR="00B31379">
        <w:rPr>
          <w:rFonts w:ascii="Times New Roman" w:hAnsi="Times New Roman" w:cs="Times New Roman"/>
          <w:color w:val="000000" w:themeColor="text1"/>
          <w:w w:val="105"/>
          <w:sz w:val="24"/>
          <w:szCs w:val="24"/>
        </w:rPr>
        <w:t xml:space="preserve"> </w:t>
      </w:r>
      <w:r w:rsidRPr="00EE053C">
        <w:rPr>
          <w:rFonts w:ascii="Times New Roman" w:hAnsi="Times New Roman" w:cs="Times New Roman"/>
          <w:color w:val="000000" w:themeColor="text1"/>
          <w:w w:val="105"/>
          <w:sz w:val="24"/>
          <w:szCs w:val="24"/>
        </w:rPr>
        <w:t xml:space="preserve">și </w:t>
      </w:r>
      <w:r w:rsidR="00CF26B9">
        <w:rPr>
          <w:rFonts w:ascii="Times New Roman" w:hAnsi="Times New Roman" w:cs="Times New Roman"/>
          <w:color w:val="000000" w:themeColor="text1"/>
          <w:w w:val="105"/>
          <w:sz w:val="24"/>
          <w:szCs w:val="24"/>
        </w:rPr>
        <w:t xml:space="preserve">a </w:t>
      </w:r>
      <w:r w:rsidRPr="00EE053C">
        <w:rPr>
          <w:rFonts w:ascii="Times New Roman" w:hAnsi="Times New Roman" w:cs="Times New Roman"/>
          <w:color w:val="000000" w:themeColor="text1"/>
          <w:w w:val="105"/>
          <w:sz w:val="24"/>
          <w:szCs w:val="24"/>
        </w:rPr>
        <w:t>altor documente de politici sectoriale, care determină foaia de parcurs și planurile de acțiune pentru reducerea emisiilor de GES.</w:t>
      </w:r>
      <w:r w:rsidRPr="00EE053C">
        <w:rPr>
          <w:color w:val="000000" w:themeColor="text1"/>
          <w:w w:val="105"/>
        </w:rPr>
        <w:t xml:space="preserve"> </w:t>
      </w:r>
    </w:p>
    <w:p w14:paraId="541BCEDD" w14:textId="51710CE5" w:rsidR="00571249" w:rsidRPr="00B30342" w:rsidRDefault="00EE053C" w:rsidP="00B30342">
      <w:pPr>
        <w:spacing w:line="240" w:lineRule="auto"/>
        <w:ind w:firstLine="851"/>
        <w:jc w:val="both"/>
        <w:rPr>
          <w:rFonts w:ascii="Times New Roman" w:eastAsia="Times New Roman" w:hAnsi="Times New Roman" w:cs="Times New Roman"/>
          <w:color w:val="000000" w:themeColor="text1"/>
          <w:sz w:val="24"/>
          <w:szCs w:val="24"/>
        </w:rPr>
      </w:pPr>
      <w:r w:rsidRPr="00EE053C">
        <w:rPr>
          <w:rFonts w:ascii="Times New Roman" w:hAnsi="Times New Roman" w:cs="Times New Roman"/>
          <w:color w:val="000000" w:themeColor="text1"/>
          <w:w w:val="110"/>
          <w:sz w:val="24"/>
          <w:szCs w:val="24"/>
        </w:rPr>
        <w:t>(4)</w:t>
      </w:r>
      <w:r>
        <w:rPr>
          <w:rFonts w:ascii="Times New Roman" w:hAnsi="Times New Roman" w:cs="Times New Roman"/>
          <w:color w:val="000000" w:themeColor="text1"/>
          <w:w w:val="110"/>
          <w:sz w:val="24"/>
          <w:szCs w:val="24"/>
        </w:rPr>
        <w:t xml:space="preserve"> </w:t>
      </w:r>
      <w:r w:rsidR="00B30342" w:rsidRPr="00B30342">
        <w:rPr>
          <w:rFonts w:ascii="Times New Roman" w:hAnsi="Times New Roman" w:cs="Times New Roman"/>
          <w:w w:val="110"/>
          <w:sz w:val="24"/>
          <w:szCs w:val="24"/>
          <w:lang w:val="ro-RO"/>
        </w:rPr>
        <w:t>Domeniul de aplicare, formatul, structura, conținutul și termenele de raportare a progreselor înregistrate în implementarea și realizarea CND, precum și cerințele privind elaborarea, actualizarea, comunicarea și menținerea acesteia sunt stabilite prin deciziile Conferinței Părților care servește drept reuniune a Părților la Acordul de la Paris</w:t>
      </w:r>
      <w:r w:rsidR="00B30342" w:rsidRPr="00B30342">
        <w:rPr>
          <w:rFonts w:ascii="Times New Roman" w:eastAsia="Times New Roman" w:hAnsi="Times New Roman" w:cs="Times New Roman"/>
          <w:color w:val="000000" w:themeColor="text1"/>
          <w:sz w:val="24"/>
          <w:szCs w:val="24"/>
          <w:lang w:val="ro-RO"/>
        </w:rPr>
        <w:t>.”;</w:t>
      </w:r>
    </w:p>
    <w:p w14:paraId="7B1B7238" w14:textId="77777777" w:rsidR="00B30342" w:rsidRPr="009F41D3" w:rsidRDefault="00B30342" w:rsidP="00586336">
      <w:pPr>
        <w:spacing w:line="240" w:lineRule="auto"/>
        <w:ind w:left="640"/>
        <w:jc w:val="both"/>
        <w:rPr>
          <w:rFonts w:ascii="Times New Roman" w:eastAsia="Times New Roman" w:hAnsi="Times New Roman" w:cs="Times New Roman"/>
          <w:sz w:val="24"/>
          <w:szCs w:val="24"/>
        </w:rPr>
      </w:pPr>
    </w:p>
    <w:p w14:paraId="70BBA2EF" w14:textId="6C84189A" w:rsidR="00F62079" w:rsidRPr="00F033F3" w:rsidRDefault="00387016" w:rsidP="00F033F3">
      <w:pPr>
        <w:pStyle w:val="ac"/>
        <w:numPr>
          <w:ilvl w:val="0"/>
          <w:numId w:val="2"/>
        </w:numPr>
        <w:spacing w:line="240" w:lineRule="auto"/>
        <w:jc w:val="both"/>
        <w:rPr>
          <w:rFonts w:ascii="Times New Roman" w:eastAsia="Times New Roman" w:hAnsi="Times New Roman" w:cs="Times New Roman"/>
          <w:sz w:val="24"/>
          <w:szCs w:val="24"/>
          <w:vertAlign w:val="superscript"/>
        </w:rPr>
      </w:pPr>
      <w:r w:rsidRPr="009F41D3">
        <w:rPr>
          <w:rFonts w:ascii="Times New Roman" w:eastAsia="Times New Roman" w:hAnsi="Times New Roman" w:cs="Times New Roman"/>
          <w:sz w:val="24"/>
          <w:szCs w:val="24"/>
        </w:rPr>
        <w:t xml:space="preserve"> </w:t>
      </w:r>
      <w:r w:rsidR="000A114B" w:rsidRPr="009F41D3">
        <w:rPr>
          <w:rFonts w:ascii="Times New Roman" w:eastAsia="Times New Roman" w:hAnsi="Times New Roman" w:cs="Times New Roman"/>
          <w:sz w:val="24"/>
          <w:szCs w:val="24"/>
        </w:rPr>
        <w:t xml:space="preserve">La </w:t>
      </w:r>
      <w:r w:rsidRPr="009F41D3">
        <w:rPr>
          <w:rFonts w:ascii="Times New Roman" w:eastAsia="Times New Roman" w:hAnsi="Times New Roman" w:cs="Times New Roman"/>
          <w:sz w:val="24"/>
          <w:szCs w:val="24"/>
        </w:rPr>
        <w:t xml:space="preserve">Articolul </w:t>
      </w:r>
      <w:r w:rsidR="00EE053C">
        <w:rPr>
          <w:rFonts w:ascii="Times New Roman" w:eastAsia="Times New Roman" w:hAnsi="Times New Roman" w:cs="Times New Roman"/>
          <w:sz w:val="24"/>
          <w:szCs w:val="24"/>
        </w:rPr>
        <w:t>31</w:t>
      </w:r>
      <w:r w:rsidRPr="009F41D3">
        <w:rPr>
          <w:rFonts w:ascii="Times New Roman" w:eastAsia="Times New Roman" w:hAnsi="Times New Roman" w:cs="Times New Roman"/>
          <w:sz w:val="24"/>
          <w:szCs w:val="24"/>
        </w:rPr>
        <w:t>:</w:t>
      </w:r>
    </w:p>
    <w:p w14:paraId="13371401" w14:textId="08AA1D01" w:rsidR="00571249" w:rsidRPr="009F41D3" w:rsidRDefault="00387016" w:rsidP="00E664F3">
      <w:pPr>
        <w:spacing w:line="240" w:lineRule="auto"/>
        <w:ind w:left="680" w:firstLine="171"/>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alin</w:t>
      </w:r>
      <w:r w:rsidR="000A114B" w:rsidRPr="009F41D3">
        <w:rPr>
          <w:rFonts w:ascii="Times New Roman" w:eastAsia="Times New Roman" w:hAnsi="Times New Roman" w:cs="Times New Roman"/>
          <w:sz w:val="24"/>
          <w:szCs w:val="24"/>
        </w:rPr>
        <w:t>eatul</w:t>
      </w:r>
      <w:r w:rsidR="00F75AA3" w:rsidRPr="009F41D3">
        <w:rPr>
          <w:rFonts w:ascii="Times New Roman" w:eastAsia="Times New Roman" w:hAnsi="Times New Roman" w:cs="Times New Roman"/>
          <w:sz w:val="24"/>
          <w:szCs w:val="24"/>
        </w:rPr>
        <w:t xml:space="preserve"> </w:t>
      </w:r>
      <w:r w:rsidRPr="009F41D3">
        <w:rPr>
          <w:rFonts w:ascii="Times New Roman" w:eastAsia="Times New Roman" w:hAnsi="Times New Roman" w:cs="Times New Roman"/>
          <w:sz w:val="24"/>
          <w:szCs w:val="24"/>
        </w:rPr>
        <w:t>(</w:t>
      </w:r>
      <w:r w:rsidR="00EE053C">
        <w:rPr>
          <w:rFonts w:ascii="Times New Roman" w:eastAsia="Times New Roman" w:hAnsi="Times New Roman" w:cs="Times New Roman"/>
          <w:sz w:val="24"/>
          <w:szCs w:val="24"/>
        </w:rPr>
        <w:t>2</w:t>
      </w:r>
      <w:r w:rsidRPr="009F41D3">
        <w:rPr>
          <w:rFonts w:ascii="Times New Roman" w:eastAsia="Times New Roman" w:hAnsi="Times New Roman" w:cs="Times New Roman"/>
          <w:sz w:val="24"/>
          <w:szCs w:val="24"/>
        </w:rPr>
        <w:t>) va avea următorul cuprins:</w:t>
      </w:r>
    </w:p>
    <w:p w14:paraId="43071D8A" w14:textId="0984EDAC" w:rsidR="00571249" w:rsidRPr="00E664F3" w:rsidRDefault="00387016" w:rsidP="00E664F3">
      <w:pPr>
        <w:pStyle w:val="ac"/>
        <w:spacing w:line="240" w:lineRule="auto"/>
        <w:ind w:left="0" w:firstLine="680"/>
        <w:contextualSpacing w:val="0"/>
        <w:jc w:val="both"/>
        <w:rPr>
          <w:rFonts w:ascii="Times New Roman" w:hAnsi="Times New Roman" w:cs="Times New Roman"/>
          <w:sz w:val="24"/>
          <w:szCs w:val="24"/>
        </w:rPr>
      </w:pPr>
      <w:r w:rsidRPr="00EE053C">
        <w:rPr>
          <w:rFonts w:ascii="Times New Roman" w:eastAsia="Times New Roman" w:hAnsi="Times New Roman" w:cs="Times New Roman"/>
          <w:sz w:val="24"/>
          <w:szCs w:val="24"/>
        </w:rPr>
        <w:t>“</w:t>
      </w:r>
      <w:r w:rsidR="00EE053C" w:rsidRPr="00EE053C">
        <w:rPr>
          <w:rFonts w:ascii="Times New Roman" w:hAnsi="Times New Roman" w:cs="Times New Roman"/>
          <w:w w:val="105"/>
          <w:sz w:val="24"/>
          <w:szCs w:val="24"/>
        </w:rPr>
        <w:t>(2</w:t>
      </w:r>
      <w:r w:rsidR="00E664F3">
        <w:rPr>
          <w:rFonts w:ascii="Times New Roman" w:hAnsi="Times New Roman" w:cs="Times New Roman"/>
          <w:w w:val="105"/>
          <w:sz w:val="24"/>
          <w:szCs w:val="24"/>
        </w:rPr>
        <w:t>)</w:t>
      </w:r>
      <w:r w:rsidR="00E664F3" w:rsidRPr="00E664F3">
        <w:rPr>
          <w:rFonts w:ascii="Times New Roman" w:hAnsi="Times New Roman" w:cs="Times New Roman"/>
          <w:sz w:val="24"/>
          <w:szCs w:val="24"/>
        </w:rPr>
        <w:t xml:space="preserve"> Documentul prevăzut la alin. (1) se elaborează de Ministerul Mediului, în colaborare cu ministerele de resort pentru o perioada de zece ani, având o perspectivă de 30 de ani și se actualizează, după caz, o dată la cinci ani. Acesta stabilește politicile și măsurile pentru realizarea țintelor naționale de reducere a emisiilor de gaze cu efect de seră stabilite în CND</w:t>
      </w:r>
      <w:r w:rsidRPr="00B7687F">
        <w:rPr>
          <w:rFonts w:ascii="Times New Roman" w:eastAsia="Times New Roman" w:hAnsi="Times New Roman" w:cs="Times New Roman"/>
          <w:sz w:val="24"/>
          <w:szCs w:val="24"/>
        </w:rPr>
        <w:t>.”;</w:t>
      </w:r>
    </w:p>
    <w:p w14:paraId="2643DF19" w14:textId="77777777" w:rsidR="00EE053C" w:rsidRDefault="00EE053C" w:rsidP="00586336">
      <w:pPr>
        <w:spacing w:line="240" w:lineRule="auto"/>
        <w:ind w:left="680" w:firstLine="171"/>
        <w:jc w:val="both"/>
        <w:rPr>
          <w:rFonts w:ascii="Times New Roman" w:eastAsia="Times New Roman" w:hAnsi="Times New Roman" w:cs="Times New Roman"/>
          <w:sz w:val="24"/>
          <w:szCs w:val="24"/>
        </w:rPr>
      </w:pPr>
    </w:p>
    <w:p w14:paraId="68B83270" w14:textId="2CADE556" w:rsidR="00EE053C" w:rsidRPr="009F41D3" w:rsidRDefault="00EE053C" w:rsidP="00586336">
      <w:pPr>
        <w:spacing w:line="240" w:lineRule="auto"/>
        <w:ind w:left="680" w:firstLine="171"/>
        <w:jc w:val="both"/>
        <w:rPr>
          <w:rFonts w:ascii="Times New Roman" w:eastAsia="Times New Roman" w:hAnsi="Times New Roman" w:cs="Times New Roman"/>
          <w:sz w:val="24"/>
          <w:szCs w:val="24"/>
          <w:vertAlign w:val="superscript"/>
        </w:rPr>
      </w:pPr>
      <w:r w:rsidRPr="009F41D3">
        <w:rPr>
          <w:rFonts w:ascii="Times New Roman" w:eastAsia="Times New Roman" w:hAnsi="Times New Roman" w:cs="Times New Roman"/>
          <w:sz w:val="24"/>
          <w:szCs w:val="24"/>
        </w:rPr>
        <w:t>se completează cu alineatul (</w:t>
      </w:r>
      <w:r>
        <w:rPr>
          <w:rFonts w:ascii="Times New Roman" w:eastAsia="Times New Roman" w:hAnsi="Times New Roman" w:cs="Times New Roman"/>
          <w:sz w:val="24"/>
          <w:szCs w:val="24"/>
        </w:rPr>
        <w:t>2</w:t>
      </w:r>
      <w:r w:rsidRPr="009F41D3">
        <w:rPr>
          <w:rFonts w:ascii="Times New Roman" w:eastAsia="Times New Roman" w:hAnsi="Times New Roman" w:cs="Times New Roman"/>
          <w:sz w:val="24"/>
          <w:szCs w:val="24"/>
        </w:rPr>
        <w:t>)</w:t>
      </w:r>
      <w:r w:rsidRPr="009F41D3">
        <w:rPr>
          <w:rFonts w:ascii="Times New Roman" w:eastAsia="Times New Roman" w:hAnsi="Times New Roman" w:cs="Times New Roman"/>
          <w:sz w:val="24"/>
          <w:szCs w:val="24"/>
          <w:vertAlign w:val="superscript"/>
        </w:rPr>
        <w:t xml:space="preserve">1 </w:t>
      </w:r>
      <w:r w:rsidRPr="009F41D3">
        <w:rPr>
          <w:rFonts w:ascii="Times New Roman" w:eastAsia="Times New Roman" w:hAnsi="Times New Roman" w:cs="Times New Roman"/>
          <w:color w:val="000000" w:themeColor="text1"/>
          <w:sz w:val="24"/>
          <w:szCs w:val="24"/>
          <w:highlight w:val="white"/>
        </w:rPr>
        <w:t>cu următorul cuprins:</w:t>
      </w:r>
    </w:p>
    <w:p w14:paraId="7D73E806" w14:textId="72304A30" w:rsidR="00EE053C" w:rsidRDefault="00EE053C" w:rsidP="00586336">
      <w:pPr>
        <w:spacing w:line="240" w:lineRule="auto"/>
        <w:ind w:firstLine="851"/>
        <w:jc w:val="both"/>
        <w:rPr>
          <w:rFonts w:ascii="Times New Roman" w:eastAsia="Times New Roman" w:hAnsi="Times New Roman" w:cs="Times New Roman"/>
          <w:sz w:val="24"/>
          <w:szCs w:val="24"/>
        </w:rPr>
      </w:pPr>
      <w:r w:rsidRPr="00EE053C">
        <w:rPr>
          <w:rFonts w:ascii="Times New Roman" w:eastAsia="Times New Roman" w:hAnsi="Times New Roman" w:cs="Times New Roman"/>
          <w:color w:val="000000" w:themeColor="text1"/>
          <w:sz w:val="24"/>
          <w:szCs w:val="24"/>
        </w:rPr>
        <w:t>“(2)</w:t>
      </w:r>
      <w:r w:rsidRPr="00EE053C">
        <w:rPr>
          <w:rFonts w:ascii="Times New Roman" w:eastAsia="Times New Roman" w:hAnsi="Times New Roman" w:cs="Times New Roman"/>
          <w:color w:val="000000" w:themeColor="text1"/>
          <w:sz w:val="24"/>
          <w:szCs w:val="24"/>
          <w:vertAlign w:val="superscript"/>
        </w:rPr>
        <w:t xml:space="preserve">1 </w:t>
      </w:r>
      <w:r w:rsidRPr="00EE053C">
        <w:rPr>
          <w:rFonts w:ascii="Times New Roman" w:hAnsi="Times New Roman" w:cs="Times New Roman"/>
          <w:color w:val="000000" w:themeColor="text1"/>
          <w:sz w:val="24"/>
          <w:szCs w:val="24"/>
        </w:rPr>
        <w:t>Obiectivele stabilite în documentul menționat la alin. (1) sunt luate în considerare la elaborarea PNIEC, în cadrul mecanismului de guvernanță energetică și a acțiunilor climatice prevăzut la Capitolul II</w:t>
      </w:r>
      <w:r w:rsidRPr="00EE053C">
        <w:rPr>
          <w:rFonts w:ascii="Times New Roman" w:hAnsi="Times New Roman" w:cs="Times New Roman"/>
          <w:color w:val="000000" w:themeColor="text1"/>
          <w:sz w:val="24"/>
          <w:szCs w:val="24"/>
          <w:vertAlign w:val="superscript"/>
        </w:rPr>
        <w:t xml:space="preserve">1 </w:t>
      </w:r>
      <w:r w:rsidRPr="00EE053C">
        <w:rPr>
          <w:rFonts w:ascii="Times New Roman" w:hAnsi="Times New Roman" w:cs="Times New Roman"/>
          <w:color w:val="000000" w:themeColor="text1"/>
          <w:sz w:val="24"/>
          <w:szCs w:val="24"/>
        </w:rPr>
        <w:t>din Legea nr. 174/2017 cu privire la energetică.</w:t>
      </w:r>
      <w:r w:rsidRPr="00EE053C">
        <w:rPr>
          <w:rFonts w:ascii="Times New Roman" w:eastAsia="Times New Roman" w:hAnsi="Times New Roman" w:cs="Times New Roman"/>
          <w:sz w:val="24"/>
          <w:szCs w:val="24"/>
        </w:rPr>
        <w:t>”;</w:t>
      </w:r>
    </w:p>
    <w:p w14:paraId="71E6536F" w14:textId="77777777" w:rsidR="00EE053C" w:rsidRDefault="00EE053C" w:rsidP="00586336">
      <w:pPr>
        <w:spacing w:line="240" w:lineRule="auto"/>
        <w:ind w:firstLine="851"/>
        <w:jc w:val="both"/>
        <w:rPr>
          <w:rFonts w:ascii="Times New Roman" w:eastAsia="Times New Roman" w:hAnsi="Times New Roman" w:cs="Times New Roman"/>
          <w:color w:val="000000" w:themeColor="text1"/>
          <w:sz w:val="24"/>
          <w:szCs w:val="24"/>
        </w:rPr>
      </w:pPr>
    </w:p>
    <w:p w14:paraId="44788528" w14:textId="5F805E58" w:rsidR="00EE053C" w:rsidRPr="001A5081" w:rsidRDefault="00EE053C" w:rsidP="00586336">
      <w:pPr>
        <w:spacing w:line="240" w:lineRule="auto"/>
        <w:ind w:left="340"/>
        <w:jc w:val="both"/>
        <w:rPr>
          <w:rFonts w:ascii="Times New Roman" w:eastAsia="Times New Roman" w:hAnsi="Times New Roman" w:cs="Times New Roman"/>
          <w:color w:val="000000" w:themeColor="text1"/>
          <w:sz w:val="24"/>
          <w:szCs w:val="24"/>
        </w:rPr>
      </w:pPr>
      <w:r w:rsidRPr="001A5081">
        <w:rPr>
          <w:rFonts w:ascii="Times New Roman" w:eastAsia="Times New Roman" w:hAnsi="Times New Roman" w:cs="Times New Roman"/>
          <w:sz w:val="24"/>
          <w:szCs w:val="24"/>
        </w:rPr>
        <w:t xml:space="preserve">la </w:t>
      </w:r>
      <w:r w:rsidRPr="009F41D3">
        <w:rPr>
          <w:rFonts w:ascii="Times New Roman" w:eastAsia="Times New Roman" w:hAnsi="Times New Roman" w:cs="Times New Roman"/>
          <w:sz w:val="24"/>
          <w:szCs w:val="24"/>
        </w:rPr>
        <w:t>alineatul (</w:t>
      </w:r>
      <w:r>
        <w:rPr>
          <w:rFonts w:ascii="Times New Roman" w:eastAsia="Times New Roman" w:hAnsi="Times New Roman" w:cs="Times New Roman"/>
          <w:sz w:val="24"/>
          <w:szCs w:val="24"/>
        </w:rPr>
        <w:t>3</w:t>
      </w:r>
      <w:r w:rsidRPr="009F41D3">
        <w:rPr>
          <w:rFonts w:ascii="Times New Roman" w:eastAsia="Times New Roman" w:hAnsi="Times New Roman" w:cs="Times New Roman"/>
          <w:sz w:val="24"/>
          <w:szCs w:val="24"/>
        </w:rPr>
        <w:t>)</w:t>
      </w:r>
      <w:r w:rsidRPr="001A5081">
        <w:rPr>
          <w:rFonts w:ascii="Times New Roman" w:eastAsia="Times New Roman" w:hAnsi="Times New Roman" w:cs="Times New Roman"/>
          <w:sz w:val="24"/>
          <w:szCs w:val="24"/>
        </w:rPr>
        <w:t xml:space="preserve"> cuvintele ”</w:t>
      </w:r>
      <w:r w:rsidRPr="001A5081">
        <w:rPr>
          <w:rFonts w:ascii="Times New Roman" w:hAnsi="Times New Roman" w:cs="Times New Roman"/>
          <w:w w:val="105"/>
          <w:sz w:val="24"/>
          <w:szCs w:val="24"/>
        </w:rPr>
        <w:t>de Guvern</w:t>
      </w:r>
      <w:r w:rsidRPr="001A5081">
        <w:rPr>
          <w:rFonts w:ascii="Times New Roman" w:eastAsia="Times New Roman" w:hAnsi="Times New Roman" w:cs="Times New Roman"/>
          <w:sz w:val="24"/>
          <w:szCs w:val="24"/>
        </w:rPr>
        <w:t>” se substituie cu cuvintele ”</w:t>
      </w:r>
      <w:r w:rsidRPr="001A5081">
        <w:rPr>
          <w:rFonts w:ascii="Times New Roman" w:hAnsi="Times New Roman" w:cs="Times New Roman"/>
          <w:w w:val="105"/>
          <w:sz w:val="24"/>
          <w:szCs w:val="24"/>
        </w:rPr>
        <w:t xml:space="preserve">prin Hotărârea Guvernului nr. </w:t>
      </w:r>
      <w:r>
        <w:rPr>
          <w:rFonts w:ascii="Times New Roman" w:hAnsi="Times New Roman" w:cs="Times New Roman"/>
          <w:w w:val="105"/>
          <w:sz w:val="24"/>
          <w:szCs w:val="24"/>
        </w:rPr>
        <w:t>10</w:t>
      </w:r>
      <w:r w:rsidRPr="001A5081">
        <w:rPr>
          <w:rFonts w:ascii="Times New Roman" w:hAnsi="Times New Roman" w:cs="Times New Roman"/>
          <w:w w:val="105"/>
          <w:sz w:val="24"/>
          <w:szCs w:val="24"/>
        </w:rPr>
        <w:t>/2024</w:t>
      </w:r>
      <w:r w:rsidRPr="001A5081">
        <w:rPr>
          <w:rFonts w:ascii="Times New Roman" w:eastAsia="Times New Roman" w:hAnsi="Times New Roman" w:cs="Times New Roman"/>
          <w:color w:val="000000" w:themeColor="text1"/>
          <w:sz w:val="24"/>
          <w:szCs w:val="24"/>
        </w:rPr>
        <w:t>”;</w:t>
      </w:r>
    </w:p>
    <w:p w14:paraId="2C4A5055" w14:textId="77777777" w:rsidR="00571249" w:rsidRPr="009F41D3" w:rsidRDefault="00571249" w:rsidP="00586336">
      <w:pPr>
        <w:spacing w:line="240" w:lineRule="auto"/>
        <w:jc w:val="both"/>
        <w:rPr>
          <w:rFonts w:ascii="Times New Roman" w:eastAsia="Times New Roman" w:hAnsi="Times New Roman" w:cs="Times New Roman"/>
          <w:sz w:val="24"/>
          <w:szCs w:val="24"/>
        </w:rPr>
      </w:pPr>
    </w:p>
    <w:p w14:paraId="0AA51E90" w14:textId="36C6C181" w:rsidR="00EE053C" w:rsidRPr="00EE053C" w:rsidRDefault="00EE053C">
      <w:pPr>
        <w:pStyle w:val="ac"/>
        <w:numPr>
          <w:ilvl w:val="0"/>
          <w:numId w:val="2"/>
        </w:numPr>
        <w:spacing w:line="240" w:lineRule="auto"/>
        <w:jc w:val="both"/>
        <w:rPr>
          <w:rFonts w:ascii="Times New Roman" w:eastAsia="Times New Roman" w:hAnsi="Times New Roman" w:cs="Times New Roman"/>
          <w:sz w:val="24"/>
          <w:szCs w:val="24"/>
        </w:rPr>
      </w:pPr>
      <w:r w:rsidRPr="00EE053C">
        <w:rPr>
          <w:rFonts w:ascii="Times New Roman" w:eastAsia="Times New Roman" w:hAnsi="Times New Roman" w:cs="Times New Roman"/>
          <w:sz w:val="24"/>
          <w:szCs w:val="24"/>
        </w:rPr>
        <w:t>Se completează cu Articolul 3</w:t>
      </w:r>
      <w:r>
        <w:rPr>
          <w:rFonts w:ascii="Times New Roman" w:eastAsia="Times New Roman" w:hAnsi="Times New Roman" w:cs="Times New Roman"/>
          <w:sz w:val="24"/>
          <w:szCs w:val="24"/>
        </w:rPr>
        <w:t>1</w:t>
      </w:r>
      <w:r w:rsidRPr="00EE053C">
        <w:rPr>
          <w:rFonts w:ascii="Times New Roman" w:eastAsia="Times New Roman" w:hAnsi="Times New Roman" w:cs="Times New Roman"/>
          <w:sz w:val="24"/>
          <w:szCs w:val="24"/>
          <w:vertAlign w:val="superscript"/>
        </w:rPr>
        <w:t>1</w:t>
      </w:r>
      <w:r w:rsidRPr="00EE053C">
        <w:rPr>
          <w:rFonts w:ascii="Times New Roman" w:eastAsia="Times New Roman" w:hAnsi="Times New Roman" w:cs="Times New Roman"/>
          <w:sz w:val="24"/>
          <w:szCs w:val="24"/>
        </w:rPr>
        <w:t xml:space="preserve"> cu următorul cuprins:</w:t>
      </w:r>
    </w:p>
    <w:p w14:paraId="43709261" w14:textId="46172D6B" w:rsidR="00EE053C" w:rsidRPr="00EE053C" w:rsidRDefault="00387016" w:rsidP="00586336">
      <w:pPr>
        <w:spacing w:line="240" w:lineRule="auto"/>
        <w:ind w:firstLine="851"/>
        <w:jc w:val="both"/>
        <w:rPr>
          <w:rFonts w:ascii="Times New Roman" w:eastAsia="Times New Roman" w:hAnsi="Times New Roman" w:cs="Times New Roman"/>
          <w:sz w:val="24"/>
          <w:szCs w:val="24"/>
        </w:rPr>
      </w:pPr>
      <w:r w:rsidRPr="00EE053C">
        <w:rPr>
          <w:rFonts w:ascii="Times New Roman" w:eastAsia="Times New Roman" w:hAnsi="Times New Roman" w:cs="Times New Roman"/>
          <w:sz w:val="24"/>
          <w:szCs w:val="24"/>
        </w:rPr>
        <w:t>“</w:t>
      </w:r>
      <w:r w:rsidR="00EE053C" w:rsidRPr="00EE053C">
        <w:rPr>
          <w:rFonts w:ascii="Times New Roman" w:eastAsia="Times New Roman" w:hAnsi="Times New Roman" w:cs="Times New Roman"/>
          <w:sz w:val="24"/>
          <w:szCs w:val="24"/>
        </w:rPr>
        <w:t xml:space="preserve"> </w:t>
      </w:r>
      <w:r w:rsidR="00EE053C" w:rsidRPr="00EE053C">
        <w:rPr>
          <w:rFonts w:ascii="Times New Roman" w:eastAsia="Times New Roman" w:hAnsi="Times New Roman" w:cs="Times New Roman"/>
          <w:b/>
          <w:bCs/>
          <w:sz w:val="24"/>
          <w:szCs w:val="24"/>
        </w:rPr>
        <w:t>Articolul 31</w:t>
      </w:r>
      <w:r w:rsidR="00EE053C" w:rsidRPr="00EE053C">
        <w:rPr>
          <w:rFonts w:ascii="Times New Roman" w:eastAsia="Times New Roman" w:hAnsi="Times New Roman" w:cs="Times New Roman"/>
          <w:b/>
          <w:bCs/>
          <w:sz w:val="24"/>
          <w:szCs w:val="24"/>
          <w:vertAlign w:val="superscript"/>
        </w:rPr>
        <w:t>1</w:t>
      </w:r>
      <w:r w:rsidR="00EE053C" w:rsidRPr="00EE053C">
        <w:rPr>
          <w:rFonts w:ascii="Times New Roman" w:eastAsia="Times New Roman" w:hAnsi="Times New Roman" w:cs="Times New Roman"/>
          <w:b/>
          <w:bCs/>
          <w:sz w:val="24"/>
          <w:szCs w:val="24"/>
        </w:rPr>
        <w:t>.</w:t>
      </w:r>
      <w:r w:rsidR="00EE053C" w:rsidRPr="00EE053C">
        <w:rPr>
          <w:rFonts w:ascii="Times New Roman" w:hAnsi="Times New Roman" w:cs="Times New Roman"/>
          <w:w w:val="105"/>
          <w:sz w:val="24"/>
          <w:szCs w:val="24"/>
        </w:rPr>
        <w:t xml:space="preserve"> </w:t>
      </w:r>
      <w:r w:rsidR="00EE053C" w:rsidRPr="00EE053C">
        <w:rPr>
          <w:rFonts w:ascii="Times New Roman" w:hAnsi="Times New Roman" w:cs="Times New Roman"/>
          <w:color w:val="000000" w:themeColor="text1"/>
          <w:w w:val="105"/>
          <w:sz w:val="24"/>
          <w:szCs w:val="24"/>
        </w:rPr>
        <w:t>Documentul de politici privind implementarea acțiunilor de atenuare a schimbărilor climatice</w:t>
      </w:r>
    </w:p>
    <w:p w14:paraId="7AA664F2" w14:textId="7FBDAFFB" w:rsidR="00C2724E" w:rsidRDefault="00EE053C">
      <w:pPr>
        <w:pStyle w:val="ac"/>
        <w:numPr>
          <w:ilvl w:val="0"/>
          <w:numId w:val="9"/>
        </w:numPr>
        <w:tabs>
          <w:tab w:val="left" w:pos="1087"/>
        </w:tabs>
        <w:spacing w:line="240" w:lineRule="auto"/>
        <w:ind w:right="-43" w:firstLine="709"/>
        <w:contextualSpacing w:val="0"/>
        <w:jc w:val="both"/>
        <w:rPr>
          <w:rFonts w:ascii="Times New Roman" w:hAnsi="Times New Roman" w:cs="Times New Roman"/>
          <w:w w:val="105"/>
          <w:sz w:val="24"/>
          <w:szCs w:val="24"/>
        </w:rPr>
      </w:pPr>
      <w:r w:rsidRPr="00EE053C">
        <w:rPr>
          <w:rFonts w:ascii="Times New Roman" w:hAnsi="Times New Roman" w:cs="Times New Roman"/>
          <w:w w:val="105"/>
          <w:sz w:val="24"/>
          <w:szCs w:val="24"/>
        </w:rPr>
        <w:t>Documentul de politici de nivel național privind implementarea acțiunilor de atenuare a schimbările climatice este Programul de dezvoltare cu emisii reduse (în continuare – PDER), elaborat de către Ministerul Mediului</w:t>
      </w:r>
      <w:r w:rsidR="0031544C">
        <w:rPr>
          <w:rFonts w:ascii="Times New Roman" w:hAnsi="Times New Roman" w:cs="Times New Roman"/>
          <w:w w:val="105"/>
          <w:sz w:val="24"/>
          <w:szCs w:val="24"/>
        </w:rPr>
        <w:t xml:space="preserve"> în colaborare</w:t>
      </w:r>
      <w:r w:rsidR="0031544C" w:rsidRPr="0031544C">
        <w:rPr>
          <w:rFonts w:ascii="Times New Roman" w:hAnsi="Times New Roman" w:cs="Times New Roman"/>
          <w:w w:val="105"/>
          <w:sz w:val="24"/>
          <w:szCs w:val="24"/>
        </w:rPr>
        <w:t xml:space="preserve"> </w:t>
      </w:r>
      <w:r w:rsidR="0031544C" w:rsidRPr="00C2724E">
        <w:rPr>
          <w:rFonts w:ascii="Times New Roman" w:hAnsi="Times New Roman" w:cs="Times New Roman"/>
          <w:w w:val="105"/>
          <w:sz w:val="24"/>
          <w:szCs w:val="24"/>
        </w:rPr>
        <w:t>cu ministerele de resort</w:t>
      </w:r>
      <w:r w:rsidRPr="00EE053C">
        <w:rPr>
          <w:rFonts w:ascii="Times New Roman" w:hAnsi="Times New Roman" w:cs="Times New Roman"/>
          <w:w w:val="105"/>
          <w:sz w:val="24"/>
          <w:szCs w:val="24"/>
        </w:rPr>
        <w:t xml:space="preserve">. </w:t>
      </w:r>
    </w:p>
    <w:p w14:paraId="02C53809" w14:textId="55BA4B19" w:rsidR="00571249" w:rsidRDefault="00EE053C">
      <w:pPr>
        <w:pStyle w:val="ac"/>
        <w:numPr>
          <w:ilvl w:val="0"/>
          <w:numId w:val="9"/>
        </w:numPr>
        <w:tabs>
          <w:tab w:val="left" w:pos="1087"/>
        </w:tabs>
        <w:spacing w:line="240" w:lineRule="auto"/>
        <w:ind w:right="-43" w:firstLine="709"/>
        <w:contextualSpacing w:val="0"/>
        <w:jc w:val="both"/>
        <w:rPr>
          <w:rFonts w:ascii="Times New Roman" w:hAnsi="Times New Roman" w:cs="Times New Roman"/>
          <w:w w:val="105"/>
          <w:sz w:val="24"/>
          <w:szCs w:val="24"/>
        </w:rPr>
      </w:pPr>
      <w:r w:rsidRPr="00C2724E">
        <w:rPr>
          <w:rFonts w:ascii="Times New Roman" w:hAnsi="Times New Roman" w:cs="Times New Roman"/>
          <w:w w:val="105"/>
          <w:sz w:val="24"/>
          <w:szCs w:val="24"/>
        </w:rPr>
        <w:t xml:space="preserve">Documentul prevăzut la alin. (1) se elaborează </w:t>
      </w:r>
      <w:r w:rsidR="00D739FD" w:rsidRPr="00C2724E">
        <w:rPr>
          <w:rFonts w:ascii="Times New Roman" w:hAnsi="Times New Roman" w:cs="Times New Roman"/>
          <w:w w:val="105"/>
          <w:sz w:val="24"/>
          <w:szCs w:val="24"/>
        </w:rPr>
        <w:t xml:space="preserve">pentru o perioadă </w:t>
      </w:r>
      <w:r w:rsidRPr="00C2724E">
        <w:rPr>
          <w:rFonts w:ascii="Times New Roman" w:hAnsi="Times New Roman" w:cs="Times New Roman"/>
          <w:w w:val="105"/>
          <w:sz w:val="24"/>
          <w:szCs w:val="24"/>
        </w:rPr>
        <w:t xml:space="preserve">de </w:t>
      </w:r>
      <w:r w:rsidR="00F033F3">
        <w:rPr>
          <w:rFonts w:ascii="Times New Roman" w:hAnsi="Times New Roman" w:cs="Times New Roman"/>
          <w:w w:val="105"/>
          <w:sz w:val="24"/>
          <w:szCs w:val="24"/>
        </w:rPr>
        <w:t>trei</w:t>
      </w:r>
      <w:r w:rsidRPr="00C2724E">
        <w:rPr>
          <w:rFonts w:ascii="Times New Roman" w:hAnsi="Times New Roman" w:cs="Times New Roman"/>
          <w:w w:val="105"/>
          <w:sz w:val="24"/>
          <w:szCs w:val="24"/>
        </w:rPr>
        <w:t>-</w:t>
      </w:r>
      <w:r w:rsidR="00F033F3">
        <w:rPr>
          <w:rFonts w:ascii="Times New Roman" w:hAnsi="Times New Roman" w:cs="Times New Roman"/>
          <w:w w:val="105"/>
          <w:sz w:val="24"/>
          <w:szCs w:val="24"/>
        </w:rPr>
        <w:t>cinci</w:t>
      </w:r>
      <w:r w:rsidRPr="00C2724E">
        <w:rPr>
          <w:rFonts w:ascii="Times New Roman" w:hAnsi="Times New Roman" w:cs="Times New Roman"/>
          <w:w w:val="105"/>
          <w:sz w:val="24"/>
          <w:szCs w:val="24"/>
        </w:rPr>
        <w:t xml:space="preserve"> ani, în vederea </w:t>
      </w:r>
      <w:r w:rsidR="0031544C">
        <w:rPr>
          <w:rFonts w:ascii="Times New Roman" w:hAnsi="Times New Roman" w:cs="Times New Roman"/>
          <w:w w:val="105"/>
          <w:sz w:val="24"/>
          <w:szCs w:val="24"/>
        </w:rPr>
        <w:t xml:space="preserve">implementării </w:t>
      </w:r>
      <w:r w:rsidR="0031544C" w:rsidRPr="00C2724E">
        <w:rPr>
          <w:rFonts w:ascii="Times New Roman" w:hAnsi="Times New Roman" w:cs="Times New Roman"/>
          <w:w w:val="105"/>
          <w:sz w:val="24"/>
          <w:szCs w:val="24"/>
        </w:rPr>
        <w:t>documentul</w:t>
      </w:r>
      <w:r w:rsidR="0031544C">
        <w:rPr>
          <w:rFonts w:ascii="Times New Roman" w:hAnsi="Times New Roman" w:cs="Times New Roman"/>
          <w:w w:val="105"/>
          <w:sz w:val="24"/>
          <w:szCs w:val="24"/>
        </w:rPr>
        <w:t>ui</w:t>
      </w:r>
      <w:r w:rsidR="0031544C" w:rsidRPr="00C2724E">
        <w:rPr>
          <w:rFonts w:ascii="Times New Roman" w:hAnsi="Times New Roman" w:cs="Times New Roman"/>
          <w:w w:val="105"/>
          <w:sz w:val="24"/>
          <w:szCs w:val="24"/>
        </w:rPr>
        <w:t xml:space="preserve"> strategic de politici publice de dezvoltare cu emisii reduse pe termen lung</w:t>
      </w:r>
      <w:r w:rsidR="0031544C">
        <w:rPr>
          <w:rFonts w:ascii="Times New Roman" w:hAnsi="Times New Roman" w:cs="Times New Roman"/>
          <w:w w:val="105"/>
          <w:sz w:val="24"/>
          <w:szCs w:val="24"/>
        </w:rPr>
        <w:t xml:space="preserve"> și a</w:t>
      </w:r>
      <w:r w:rsidR="0031544C" w:rsidRPr="00C2724E">
        <w:rPr>
          <w:rFonts w:ascii="Times New Roman" w:hAnsi="Times New Roman" w:cs="Times New Roman"/>
          <w:w w:val="105"/>
          <w:sz w:val="24"/>
          <w:szCs w:val="24"/>
        </w:rPr>
        <w:t xml:space="preserve"> </w:t>
      </w:r>
      <w:r w:rsidR="0031544C">
        <w:rPr>
          <w:rFonts w:ascii="Times New Roman" w:hAnsi="Times New Roman" w:cs="Times New Roman"/>
          <w:w w:val="105"/>
          <w:sz w:val="24"/>
          <w:szCs w:val="24"/>
        </w:rPr>
        <w:t xml:space="preserve">realizării </w:t>
      </w:r>
      <w:r w:rsidRPr="00C2724E">
        <w:rPr>
          <w:rFonts w:ascii="Times New Roman" w:hAnsi="Times New Roman" w:cs="Times New Roman"/>
          <w:w w:val="105"/>
          <w:sz w:val="24"/>
          <w:szCs w:val="24"/>
        </w:rPr>
        <w:t xml:space="preserve">țintelor naționale de reducere a emisiilor de GES din CND, </w:t>
      </w:r>
      <w:r w:rsidR="0031544C">
        <w:rPr>
          <w:rFonts w:ascii="Times New Roman" w:hAnsi="Times New Roman" w:cs="Times New Roman"/>
          <w:w w:val="105"/>
          <w:sz w:val="24"/>
          <w:szCs w:val="24"/>
        </w:rPr>
        <w:t xml:space="preserve">cu scopul atingerii </w:t>
      </w:r>
      <w:r w:rsidRPr="00C2724E">
        <w:rPr>
          <w:rFonts w:ascii="Times New Roman" w:hAnsi="Times New Roman" w:cs="Times New Roman"/>
          <w:w w:val="105"/>
          <w:sz w:val="24"/>
          <w:szCs w:val="24"/>
        </w:rPr>
        <w:t>neutralit</w:t>
      </w:r>
      <w:r w:rsidR="0031544C">
        <w:rPr>
          <w:rFonts w:ascii="Times New Roman" w:hAnsi="Times New Roman" w:cs="Times New Roman"/>
          <w:w w:val="105"/>
          <w:sz w:val="24"/>
          <w:szCs w:val="24"/>
        </w:rPr>
        <w:t>ății</w:t>
      </w:r>
      <w:r w:rsidRPr="00C2724E">
        <w:rPr>
          <w:rFonts w:ascii="Times New Roman" w:hAnsi="Times New Roman" w:cs="Times New Roman"/>
          <w:w w:val="105"/>
          <w:sz w:val="24"/>
          <w:szCs w:val="24"/>
        </w:rPr>
        <w:t xml:space="preserve"> climatic</w:t>
      </w:r>
      <w:r w:rsidR="0031544C">
        <w:rPr>
          <w:rFonts w:ascii="Times New Roman" w:hAnsi="Times New Roman" w:cs="Times New Roman"/>
          <w:w w:val="105"/>
          <w:sz w:val="24"/>
          <w:szCs w:val="24"/>
        </w:rPr>
        <w:t>e</w:t>
      </w:r>
      <w:r w:rsidRPr="00C2724E">
        <w:rPr>
          <w:rFonts w:ascii="Times New Roman" w:hAnsi="Times New Roman" w:cs="Times New Roman"/>
          <w:w w:val="105"/>
          <w:sz w:val="24"/>
          <w:szCs w:val="24"/>
        </w:rPr>
        <w:t xml:space="preserve"> și îndeplinirii angajamentelor asumate de către Republica Moldova în conformitate cu CONUSC</w:t>
      </w:r>
      <w:r w:rsidR="00F033F3">
        <w:rPr>
          <w:rFonts w:ascii="Times New Roman" w:hAnsi="Times New Roman" w:cs="Times New Roman"/>
          <w:w w:val="105"/>
          <w:sz w:val="24"/>
          <w:szCs w:val="24"/>
        </w:rPr>
        <w:t xml:space="preserve"> și</w:t>
      </w:r>
      <w:r w:rsidRPr="00C2724E">
        <w:rPr>
          <w:rFonts w:ascii="Times New Roman" w:hAnsi="Times New Roman" w:cs="Times New Roman"/>
          <w:w w:val="105"/>
          <w:sz w:val="24"/>
          <w:szCs w:val="24"/>
        </w:rPr>
        <w:t xml:space="preserve"> cu Acordul de la Paris.</w:t>
      </w:r>
      <w:r w:rsidR="00B06C98" w:rsidRPr="00C2724E">
        <w:rPr>
          <w:rFonts w:ascii="Times New Roman" w:eastAsia="Times New Roman" w:hAnsi="Times New Roman" w:cs="Times New Roman"/>
          <w:color w:val="000000" w:themeColor="text1"/>
          <w:sz w:val="24"/>
          <w:szCs w:val="24"/>
        </w:rPr>
        <w:t>”</w:t>
      </w:r>
      <w:r w:rsidR="00B06C98">
        <w:rPr>
          <w:rFonts w:ascii="Times New Roman" w:eastAsia="Times New Roman" w:hAnsi="Times New Roman" w:cs="Times New Roman"/>
          <w:color w:val="000000" w:themeColor="text1"/>
          <w:sz w:val="24"/>
          <w:szCs w:val="24"/>
        </w:rPr>
        <w:t>;</w:t>
      </w:r>
    </w:p>
    <w:p w14:paraId="073FFBCB" w14:textId="77777777" w:rsidR="00B06C98" w:rsidRPr="00B06C98" w:rsidRDefault="00B06C98" w:rsidP="00B06C98">
      <w:pPr>
        <w:pStyle w:val="ac"/>
        <w:tabs>
          <w:tab w:val="left" w:pos="1087"/>
        </w:tabs>
        <w:spacing w:line="240" w:lineRule="auto"/>
        <w:ind w:left="709" w:right="-43"/>
        <w:contextualSpacing w:val="0"/>
        <w:jc w:val="both"/>
        <w:rPr>
          <w:rFonts w:ascii="Times New Roman" w:hAnsi="Times New Roman" w:cs="Times New Roman"/>
          <w:w w:val="105"/>
          <w:sz w:val="24"/>
          <w:szCs w:val="24"/>
        </w:rPr>
      </w:pPr>
    </w:p>
    <w:p w14:paraId="40A829C9" w14:textId="3AC9FACB" w:rsidR="00F033F3" w:rsidRDefault="00F033F3">
      <w:pPr>
        <w:pStyle w:val="ac"/>
        <w:numPr>
          <w:ilvl w:val="0"/>
          <w:numId w:val="2"/>
        </w:numPr>
        <w:spacing w:line="240" w:lineRule="auto"/>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La Articolul </w:t>
      </w:r>
      <w:r>
        <w:rPr>
          <w:rFonts w:ascii="Times New Roman" w:eastAsia="Times New Roman" w:hAnsi="Times New Roman" w:cs="Times New Roman"/>
          <w:sz w:val="24"/>
          <w:szCs w:val="24"/>
        </w:rPr>
        <w:t>3</w:t>
      </w:r>
      <w:r>
        <w:rPr>
          <w:rFonts w:ascii="Times New Roman" w:eastAsia="Times New Roman" w:hAnsi="Times New Roman" w:cs="Times New Roman"/>
          <w:sz w:val="24"/>
          <w:szCs w:val="24"/>
        </w:rPr>
        <w:t>3</w:t>
      </w:r>
      <w:r w:rsidRPr="009F41D3">
        <w:rPr>
          <w:rFonts w:ascii="Times New Roman" w:eastAsia="Times New Roman" w:hAnsi="Times New Roman" w:cs="Times New Roman"/>
          <w:sz w:val="24"/>
          <w:szCs w:val="24"/>
        </w:rPr>
        <w:t>:</w:t>
      </w:r>
    </w:p>
    <w:p w14:paraId="30AB5966" w14:textId="08BEBAE9" w:rsidR="00F033F3" w:rsidRDefault="00F033F3" w:rsidP="00F033F3">
      <w:pPr>
        <w:pStyle w:val="ac"/>
        <w:spacing w:line="240" w:lineRule="auto"/>
        <w:ind w:left="13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sidRPr="009F41D3">
        <w:rPr>
          <w:rFonts w:ascii="Times New Roman" w:eastAsia="Times New Roman" w:hAnsi="Times New Roman" w:cs="Times New Roman"/>
          <w:sz w:val="24"/>
          <w:szCs w:val="24"/>
        </w:rPr>
        <w:t>alineatul (</w:t>
      </w:r>
      <w:r>
        <w:rPr>
          <w:rFonts w:ascii="Times New Roman" w:eastAsia="Times New Roman" w:hAnsi="Times New Roman" w:cs="Times New Roman"/>
          <w:sz w:val="24"/>
          <w:szCs w:val="24"/>
        </w:rPr>
        <w:t>2</w:t>
      </w:r>
      <w:r w:rsidRPr="009F41D3">
        <w:rPr>
          <w:rFonts w:ascii="Times New Roman" w:eastAsia="Times New Roman" w:hAnsi="Times New Roman" w:cs="Times New Roman"/>
          <w:sz w:val="24"/>
          <w:szCs w:val="24"/>
        </w:rPr>
        <w:t>)</w:t>
      </w:r>
      <w:r w:rsidRPr="001A5081">
        <w:rPr>
          <w:rFonts w:ascii="Times New Roman" w:eastAsia="Times New Roman" w:hAnsi="Times New Roman" w:cs="Times New Roman"/>
          <w:sz w:val="24"/>
          <w:szCs w:val="24"/>
        </w:rPr>
        <w:t xml:space="preserve"> </w:t>
      </w:r>
      <w:r w:rsidRPr="00F033F3">
        <w:rPr>
          <w:rFonts w:ascii="Times New Roman" w:eastAsia="Times New Roman" w:hAnsi="Times New Roman" w:cs="Times New Roman"/>
          <w:sz w:val="24"/>
          <w:szCs w:val="24"/>
        </w:rPr>
        <w:t>cuv</w:t>
      </w:r>
      <w:r>
        <w:rPr>
          <w:rFonts w:ascii="Times New Roman" w:eastAsia="Times New Roman" w:hAnsi="Times New Roman" w:cs="Times New Roman"/>
          <w:sz w:val="24"/>
          <w:szCs w:val="24"/>
        </w:rPr>
        <w:t xml:space="preserve">intele </w:t>
      </w:r>
      <w:r w:rsidRPr="00F033F3">
        <w:rPr>
          <w:rFonts w:ascii="Times New Roman" w:eastAsia="Times New Roman" w:hAnsi="Times New Roman" w:cs="Times New Roman"/>
          <w:sz w:val="24"/>
          <w:szCs w:val="24"/>
        </w:rPr>
        <w:t>”</w:t>
      </w:r>
      <w:r>
        <w:rPr>
          <w:rFonts w:ascii="Times New Roman" w:eastAsia="Times New Roman" w:hAnsi="Times New Roman" w:cs="Times New Roman"/>
          <w:sz w:val="24"/>
          <w:szCs w:val="24"/>
        </w:rPr>
        <w:t>cu PNIEC-ul și</w:t>
      </w:r>
      <w:r w:rsidRPr="00F033F3">
        <w:rPr>
          <w:rFonts w:ascii="Times New Roman" w:eastAsia="Times New Roman" w:hAnsi="Times New Roman" w:cs="Times New Roman"/>
          <w:sz w:val="24"/>
          <w:szCs w:val="24"/>
        </w:rPr>
        <w:t>” se</w:t>
      </w:r>
      <w:r>
        <w:rPr>
          <w:rFonts w:ascii="Times New Roman" w:eastAsia="Times New Roman" w:hAnsi="Times New Roman" w:cs="Times New Roman"/>
          <w:sz w:val="24"/>
          <w:szCs w:val="24"/>
        </w:rPr>
        <w:t xml:space="preserve"> exclud;</w:t>
      </w:r>
    </w:p>
    <w:p w14:paraId="017654D5" w14:textId="77777777" w:rsidR="00F033F3" w:rsidRPr="00F033F3" w:rsidRDefault="00F033F3" w:rsidP="00F033F3">
      <w:pPr>
        <w:pStyle w:val="ac"/>
        <w:spacing w:line="240" w:lineRule="auto"/>
        <w:ind w:left="1353"/>
        <w:jc w:val="both"/>
        <w:rPr>
          <w:rFonts w:ascii="Times New Roman" w:eastAsia="Times New Roman" w:hAnsi="Times New Roman" w:cs="Times New Roman"/>
          <w:sz w:val="24"/>
          <w:szCs w:val="24"/>
        </w:rPr>
      </w:pPr>
    </w:p>
    <w:p w14:paraId="5E9C13AD" w14:textId="3D56A942" w:rsidR="0047577C" w:rsidRDefault="0047577C">
      <w:pPr>
        <w:pStyle w:val="ac"/>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34.</w:t>
      </w:r>
      <w:r w:rsidRPr="0047577C">
        <w:rPr>
          <w:rFonts w:ascii="Times New Roman" w:eastAsia="Times New Roman" w:hAnsi="Times New Roman" w:cs="Times New Roman"/>
          <w:sz w:val="24"/>
          <w:szCs w:val="24"/>
        </w:rPr>
        <w:t xml:space="preserve"> </w:t>
      </w:r>
      <w:r w:rsidRPr="00AB42D4">
        <w:rPr>
          <w:rFonts w:ascii="Times New Roman" w:eastAsia="Times New Roman" w:hAnsi="Times New Roman" w:cs="Times New Roman"/>
          <w:sz w:val="24"/>
          <w:szCs w:val="24"/>
        </w:rPr>
        <w:t>va avea următorul cuprins:</w:t>
      </w:r>
    </w:p>
    <w:p w14:paraId="0133008E" w14:textId="6FE65ABC" w:rsidR="0047577C" w:rsidRDefault="0047577C" w:rsidP="0047577C">
      <w:pPr>
        <w:pStyle w:val="ac"/>
        <w:spacing w:line="240" w:lineRule="auto"/>
        <w:ind w:left="1353"/>
        <w:jc w:val="both"/>
        <w:rPr>
          <w:rFonts w:ascii="Times New Roman" w:hAnsi="Times New Roman" w:cs="Times New Roman"/>
          <w:w w:val="105"/>
          <w:sz w:val="24"/>
          <w:szCs w:val="24"/>
        </w:rPr>
      </w:pPr>
      <w:r w:rsidRPr="00C2724E">
        <w:rPr>
          <w:rFonts w:ascii="Times New Roman" w:eastAsia="Times New Roman" w:hAnsi="Times New Roman" w:cs="Times New Roman"/>
          <w:sz w:val="24"/>
          <w:szCs w:val="24"/>
        </w:rPr>
        <w:t>”</w:t>
      </w:r>
      <w:r w:rsidRPr="0047577C">
        <w:rPr>
          <w:rFonts w:ascii="Times New Roman" w:eastAsia="Times New Roman" w:hAnsi="Times New Roman" w:cs="Times New Roman"/>
          <w:b/>
          <w:bCs/>
          <w:sz w:val="24"/>
          <w:szCs w:val="24"/>
        </w:rPr>
        <w:t xml:space="preserve"> </w:t>
      </w:r>
      <w:r w:rsidRPr="00EE053C">
        <w:rPr>
          <w:rFonts w:ascii="Times New Roman" w:eastAsia="Times New Roman" w:hAnsi="Times New Roman" w:cs="Times New Roman"/>
          <w:b/>
          <w:bCs/>
          <w:sz w:val="24"/>
          <w:szCs w:val="24"/>
        </w:rPr>
        <w:t>Articolul 3</w:t>
      </w:r>
      <w:r>
        <w:rPr>
          <w:rFonts w:ascii="Times New Roman" w:eastAsia="Times New Roman" w:hAnsi="Times New Roman" w:cs="Times New Roman"/>
          <w:b/>
          <w:bCs/>
          <w:sz w:val="24"/>
          <w:szCs w:val="24"/>
        </w:rPr>
        <w:t>4</w:t>
      </w:r>
      <w:r w:rsidRPr="00EE053C">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Obiectivele privind reducerea </w:t>
      </w:r>
      <w:r w:rsidR="00F033F3">
        <w:rPr>
          <w:rFonts w:ascii="Times New Roman" w:eastAsia="Times New Roman" w:hAnsi="Times New Roman" w:cs="Times New Roman"/>
          <w:sz w:val="24"/>
          <w:szCs w:val="24"/>
        </w:rPr>
        <w:t xml:space="preserve">emisiilor de </w:t>
      </w:r>
      <w:r>
        <w:rPr>
          <w:rFonts w:ascii="Times New Roman" w:eastAsia="Times New Roman" w:hAnsi="Times New Roman" w:cs="Times New Roman"/>
          <w:sz w:val="24"/>
          <w:szCs w:val="24"/>
        </w:rPr>
        <w:t>metan</w:t>
      </w:r>
    </w:p>
    <w:p w14:paraId="1DFFB3A6" w14:textId="6ECD8C95" w:rsidR="0047577C" w:rsidRDefault="00F033F3">
      <w:pPr>
        <w:pStyle w:val="ac"/>
        <w:numPr>
          <w:ilvl w:val="0"/>
          <w:numId w:val="25"/>
        </w:numPr>
        <w:spacing w:line="240" w:lineRule="auto"/>
        <w:ind w:left="590"/>
        <w:jc w:val="both"/>
        <w:rPr>
          <w:rFonts w:ascii="Times New Roman" w:hAnsi="Times New Roman" w:cs="Times New Roman"/>
          <w:color w:val="000000" w:themeColor="text1"/>
          <w:w w:val="105"/>
          <w:sz w:val="24"/>
          <w:szCs w:val="24"/>
        </w:rPr>
      </w:pPr>
      <w:r w:rsidRPr="00F033F3">
        <w:rPr>
          <w:rFonts w:ascii="Times New Roman" w:hAnsi="Times New Roman" w:cs="Times New Roman"/>
          <w:w w:val="105"/>
          <w:sz w:val="24"/>
          <w:szCs w:val="24"/>
        </w:rPr>
        <w:lastRenderedPageBreak/>
        <w:t>Programul de dezvoltare cu emisii reduse</w:t>
      </w:r>
      <w:r w:rsidRPr="00660F96">
        <w:rPr>
          <w:w w:val="105"/>
        </w:rPr>
        <w:t xml:space="preserve"> </w:t>
      </w:r>
      <w:r>
        <w:rPr>
          <w:w w:val="105"/>
        </w:rPr>
        <w:t>(</w:t>
      </w:r>
      <w:r w:rsidR="0047577C" w:rsidRPr="0047577C">
        <w:rPr>
          <w:rFonts w:ascii="Times New Roman" w:hAnsi="Times New Roman" w:cs="Times New Roman"/>
          <w:color w:val="000000" w:themeColor="text1"/>
          <w:w w:val="105"/>
          <w:sz w:val="24"/>
          <w:szCs w:val="24"/>
        </w:rPr>
        <w:t>PDER-ul</w:t>
      </w:r>
      <w:r>
        <w:rPr>
          <w:rFonts w:ascii="Times New Roman" w:hAnsi="Times New Roman" w:cs="Times New Roman"/>
          <w:color w:val="000000" w:themeColor="text1"/>
          <w:w w:val="105"/>
          <w:sz w:val="24"/>
          <w:szCs w:val="24"/>
        </w:rPr>
        <w:t>)</w:t>
      </w:r>
      <w:r w:rsidR="0047577C" w:rsidRPr="0047577C">
        <w:rPr>
          <w:rFonts w:ascii="Times New Roman" w:hAnsi="Times New Roman" w:cs="Times New Roman"/>
          <w:color w:val="000000" w:themeColor="text1"/>
          <w:w w:val="105"/>
          <w:sz w:val="24"/>
          <w:szCs w:val="24"/>
        </w:rPr>
        <w:t xml:space="preserve"> </w:t>
      </w:r>
      <w:r w:rsidR="0047577C">
        <w:rPr>
          <w:rFonts w:ascii="Times New Roman" w:hAnsi="Times New Roman" w:cs="Times New Roman"/>
          <w:color w:val="000000" w:themeColor="text1"/>
          <w:w w:val="105"/>
          <w:sz w:val="24"/>
          <w:szCs w:val="24"/>
        </w:rPr>
        <w:t>prevede</w:t>
      </w:r>
      <w:r w:rsidR="0047577C" w:rsidRPr="0047577C">
        <w:rPr>
          <w:rFonts w:ascii="Times New Roman" w:hAnsi="Times New Roman" w:cs="Times New Roman"/>
          <w:color w:val="000000" w:themeColor="text1"/>
          <w:w w:val="105"/>
          <w:sz w:val="24"/>
          <w:szCs w:val="24"/>
        </w:rPr>
        <w:t xml:space="preserve"> politicile și măsurile pentru reducerea, pe termen scurt și mediu, a impactului emisiilor de</w:t>
      </w:r>
      <w:r w:rsidR="0047577C" w:rsidRPr="0047577C">
        <w:rPr>
          <w:rFonts w:ascii="Times New Roman" w:hAnsi="Times New Roman" w:cs="Times New Roman"/>
          <w:color w:val="000000" w:themeColor="text1"/>
          <w:spacing w:val="80"/>
          <w:w w:val="105"/>
          <w:sz w:val="24"/>
          <w:szCs w:val="24"/>
        </w:rPr>
        <w:t xml:space="preserve"> </w:t>
      </w:r>
      <w:r w:rsidR="0047577C" w:rsidRPr="0047577C">
        <w:rPr>
          <w:rFonts w:ascii="Times New Roman" w:hAnsi="Times New Roman" w:cs="Times New Roman"/>
          <w:color w:val="000000" w:themeColor="text1"/>
          <w:w w:val="105"/>
          <w:sz w:val="24"/>
          <w:szCs w:val="24"/>
        </w:rPr>
        <w:t>metan</w:t>
      </w:r>
      <w:r w:rsidR="0047577C" w:rsidRPr="0047577C">
        <w:rPr>
          <w:rFonts w:ascii="Times New Roman" w:hAnsi="Times New Roman" w:cs="Times New Roman"/>
          <w:color w:val="000000" w:themeColor="text1"/>
          <w:spacing w:val="40"/>
          <w:w w:val="105"/>
          <w:sz w:val="24"/>
          <w:szCs w:val="24"/>
        </w:rPr>
        <w:t xml:space="preserve"> </w:t>
      </w:r>
      <w:r w:rsidR="0047577C" w:rsidRPr="0047577C">
        <w:rPr>
          <w:rFonts w:ascii="Times New Roman" w:hAnsi="Times New Roman" w:cs="Times New Roman"/>
          <w:color w:val="000000" w:themeColor="text1"/>
          <w:w w:val="105"/>
          <w:sz w:val="24"/>
          <w:szCs w:val="24"/>
        </w:rPr>
        <w:t>asupra</w:t>
      </w:r>
      <w:r w:rsidR="0047577C">
        <w:rPr>
          <w:rFonts w:ascii="Times New Roman" w:hAnsi="Times New Roman" w:cs="Times New Roman"/>
          <w:color w:val="000000" w:themeColor="text1"/>
          <w:w w:val="105"/>
          <w:sz w:val="24"/>
          <w:szCs w:val="24"/>
        </w:rPr>
        <w:t xml:space="preserve"> </w:t>
      </w:r>
      <w:r w:rsidR="0047577C" w:rsidRPr="0047577C">
        <w:rPr>
          <w:rFonts w:ascii="Times New Roman" w:hAnsi="Times New Roman" w:cs="Times New Roman"/>
          <w:color w:val="000000" w:themeColor="text1"/>
          <w:w w:val="105"/>
          <w:sz w:val="24"/>
          <w:szCs w:val="24"/>
        </w:rPr>
        <w:t>emisiilor</w:t>
      </w:r>
      <w:r>
        <w:rPr>
          <w:rFonts w:ascii="Times New Roman" w:hAnsi="Times New Roman" w:cs="Times New Roman"/>
          <w:color w:val="000000" w:themeColor="text1"/>
          <w:w w:val="105"/>
          <w:sz w:val="24"/>
          <w:szCs w:val="24"/>
        </w:rPr>
        <w:t xml:space="preserve"> nete</w:t>
      </w:r>
      <w:r w:rsidR="0047577C" w:rsidRPr="0047577C">
        <w:rPr>
          <w:rFonts w:ascii="Times New Roman" w:hAnsi="Times New Roman" w:cs="Times New Roman"/>
          <w:color w:val="000000" w:themeColor="text1"/>
          <w:spacing w:val="40"/>
          <w:w w:val="105"/>
          <w:sz w:val="24"/>
          <w:szCs w:val="24"/>
        </w:rPr>
        <w:t xml:space="preserve"> </w:t>
      </w:r>
      <w:r w:rsidR="0047577C" w:rsidRPr="0047577C">
        <w:rPr>
          <w:rFonts w:ascii="Times New Roman" w:hAnsi="Times New Roman" w:cs="Times New Roman"/>
          <w:color w:val="000000" w:themeColor="text1"/>
          <w:w w:val="105"/>
          <w:sz w:val="24"/>
          <w:szCs w:val="24"/>
        </w:rPr>
        <w:t>de</w:t>
      </w:r>
      <w:r w:rsidR="0047577C" w:rsidRPr="0047577C">
        <w:rPr>
          <w:rFonts w:ascii="Times New Roman" w:hAnsi="Times New Roman" w:cs="Times New Roman"/>
          <w:color w:val="000000" w:themeColor="text1"/>
          <w:spacing w:val="40"/>
          <w:w w:val="105"/>
          <w:sz w:val="24"/>
          <w:szCs w:val="24"/>
        </w:rPr>
        <w:t xml:space="preserve"> </w:t>
      </w:r>
      <w:r w:rsidR="0047577C" w:rsidRPr="0047577C">
        <w:rPr>
          <w:rFonts w:ascii="Times New Roman" w:hAnsi="Times New Roman" w:cs="Times New Roman"/>
          <w:color w:val="000000" w:themeColor="text1"/>
          <w:w w:val="105"/>
          <w:sz w:val="24"/>
          <w:szCs w:val="24"/>
        </w:rPr>
        <w:t>GES</w:t>
      </w:r>
      <w:r>
        <w:rPr>
          <w:rFonts w:ascii="Times New Roman" w:hAnsi="Times New Roman" w:cs="Times New Roman"/>
          <w:color w:val="000000" w:themeColor="text1"/>
          <w:w w:val="105"/>
          <w:sz w:val="24"/>
          <w:szCs w:val="24"/>
        </w:rPr>
        <w:t xml:space="preserve"> la nivel național</w:t>
      </w:r>
      <w:r w:rsidR="0047577C" w:rsidRPr="0047577C">
        <w:rPr>
          <w:rFonts w:ascii="Times New Roman" w:hAnsi="Times New Roman" w:cs="Times New Roman"/>
          <w:color w:val="000000" w:themeColor="text1"/>
          <w:w w:val="105"/>
          <w:sz w:val="24"/>
          <w:szCs w:val="24"/>
        </w:rPr>
        <w:t>,</w:t>
      </w:r>
      <w:r w:rsidR="0047577C" w:rsidRPr="0047577C">
        <w:rPr>
          <w:rFonts w:ascii="Times New Roman" w:hAnsi="Times New Roman" w:cs="Times New Roman"/>
          <w:color w:val="000000" w:themeColor="text1"/>
          <w:spacing w:val="40"/>
          <w:w w:val="105"/>
          <w:sz w:val="24"/>
          <w:szCs w:val="24"/>
        </w:rPr>
        <w:t xml:space="preserve"> </w:t>
      </w:r>
      <w:r w:rsidR="0047577C" w:rsidRPr="0047577C">
        <w:rPr>
          <w:rFonts w:ascii="Times New Roman" w:hAnsi="Times New Roman" w:cs="Times New Roman"/>
          <w:color w:val="000000" w:themeColor="text1"/>
          <w:w w:val="105"/>
          <w:sz w:val="24"/>
          <w:szCs w:val="24"/>
        </w:rPr>
        <w:t>luându-se</w:t>
      </w:r>
      <w:r w:rsidR="0047577C" w:rsidRPr="0047577C">
        <w:rPr>
          <w:rFonts w:ascii="Times New Roman" w:hAnsi="Times New Roman" w:cs="Times New Roman"/>
          <w:color w:val="000000" w:themeColor="text1"/>
          <w:spacing w:val="40"/>
          <w:w w:val="105"/>
          <w:sz w:val="24"/>
          <w:szCs w:val="24"/>
        </w:rPr>
        <w:t xml:space="preserve"> </w:t>
      </w:r>
      <w:r w:rsidR="0047577C" w:rsidRPr="0047577C">
        <w:rPr>
          <w:rFonts w:ascii="Times New Roman" w:hAnsi="Times New Roman" w:cs="Times New Roman"/>
          <w:color w:val="000000" w:themeColor="text1"/>
          <w:w w:val="105"/>
          <w:sz w:val="24"/>
          <w:szCs w:val="24"/>
        </w:rPr>
        <w:t>în</w:t>
      </w:r>
      <w:r w:rsidR="0047577C" w:rsidRPr="0047577C">
        <w:rPr>
          <w:rFonts w:ascii="Times New Roman" w:hAnsi="Times New Roman" w:cs="Times New Roman"/>
          <w:color w:val="000000" w:themeColor="text1"/>
          <w:spacing w:val="40"/>
          <w:w w:val="105"/>
          <w:sz w:val="24"/>
          <w:szCs w:val="24"/>
        </w:rPr>
        <w:t xml:space="preserve"> </w:t>
      </w:r>
      <w:r w:rsidR="0047577C" w:rsidRPr="0047577C">
        <w:rPr>
          <w:rFonts w:ascii="Times New Roman" w:hAnsi="Times New Roman" w:cs="Times New Roman"/>
          <w:color w:val="000000" w:themeColor="text1"/>
          <w:w w:val="105"/>
          <w:sz w:val="24"/>
          <w:szCs w:val="24"/>
        </w:rPr>
        <w:t>considerare</w:t>
      </w:r>
      <w:r w:rsidR="0047577C" w:rsidRPr="0047577C">
        <w:rPr>
          <w:rFonts w:ascii="Times New Roman" w:hAnsi="Times New Roman" w:cs="Times New Roman"/>
          <w:color w:val="000000" w:themeColor="text1"/>
          <w:spacing w:val="40"/>
          <w:w w:val="105"/>
          <w:sz w:val="24"/>
          <w:szCs w:val="24"/>
        </w:rPr>
        <w:t xml:space="preserve"> </w:t>
      </w:r>
      <w:r w:rsidR="0047577C" w:rsidRPr="0047577C">
        <w:rPr>
          <w:rFonts w:ascii="Times New Roman" w:hAnsi="Times New Roman" w:cs="Times New Roman"/>
          <w:color w:val="000000" w:themeColor="text1"/>
          <w:w w:val="105"/>
          <w:sz w:val="24"/>
          <w:szCs w:val="24"/>
        </w:rPr>
        <w:t>potențialul</w:t>
      </w:r>
      <w:r w:rsidR="0047577C" w:rsidRPr="0047577C">
        <w:rPr>
          <w:rFonts w:ascii="Times New Roman" w:hAnsi="Times New Roman" w:cs="Times New Roman"/>
          <w:color w:val="000000" w:themeColor="text1"/>
          <w:spacing w:val="40"/>
          <w:w w:val="105"/>
          <w:sz w:val="24"/>
          <w:szCs w:val="24"/>
        </w:rPr>
        <w:t xml:space="preserve"> </w:t>
      </w:r>
      <w:r w:rsidR="0047577C" w:rsidRPr="0047577C">
        <w:rPr>
          <w:rFonts w:ascii="Times New Roman" w:hAnsi="Times New Roman" w:cs="Times New Roman"/>
          <w:color w:val="000000" w:themeColor="text1"/>
          <w:w w:val="105"/>
          <w:sz w:val="24"/>
          <w:szCs w:val="24"/>
        </w:rPr>
        <w:t>de</w:t>
      </w:r>
      <w:r w:rsidR="0047577C" w:rsidRPr="0047577C">
        <w:rPr>
          <w:rFonts w:ascii="Times New Roman" w:hAnsi="Times New Roman" w:cs="Times New Roman"/>
          <w:color w:val="000000" w:themeColor="text1"/>
          <w:spacing w:val="40"/>
          <w:w w:val="105"/>
          <w:sz w:val="24"/>
          <w:szCs w:val="24"/>
        </w:rPr>
        <w:t xml:space="preserve"> </w:t>
      </w:r>
      <w:r w:rsidR="0047577C" w:rsidRPr="0047577C">
        <w:rPr>
          <w:rFonts w:ascii="Times New Roman" w:hAnsi="Times New Roman" w:cs="Times New Roman"/>
          <w:color w:val="000000" w:themeColor="text1"/>
          <w:w w:val="105"/>
          <w:sz w:val="24"/>
          <w:szCs w:val="24"/>
        </w:rPr>
        <w:t>încălzire globală și durata de viață, relativ scurtă, a metanului în atmosferă, precum și obiectivele economiei circulare, după caz.</w:t>
      </w:r>
    </w:p>
    <w:p w14:paraId="17BE27AC" w14:textId="77777777" w:rsidR="00F033F3" w:rsidRPr="00F033F3" w:rsidRDefault="00596956">
      <w:pPr>
        <w:pStyle w:val="ac"/>
        <w:numPr>
          <w:ilvl w:val="0"/>
          <w:numId w:val="25"/>
        </w:numPr>
        <w:spacing w:line="240" w:lineRule="auto"/>
        <w:ind w:left="590"/>
        <w:jc w:val="both"/>
        <w:rPr>
          <w:rFonts w:ascii="Times New Roman" w:hAnsi="Times New Roman" w:cs="Times New Roman"/>
          <w:color w:val="000000" w:themeColor="text1"/>
          <w:w w:val="105"/>
          <w:sz w:val="24"/>
          <w:szCs w:val="24"/>
        </w:rPr>
      </w:pPr>
      <w:r w:rsidRPr="00F033F3">
        <w:rPr>
          <w:rFonts w:ascii="Times New Roman" w:hAnsi="Times New Roman" w:cs="Times New Roman"/>
          <w:color w:val="000000" w:themeColor="text1"/>
          <w:w w:val="105"/>
          <w:sz w:val="24"/>
          <w:szCs w:val="24"/>
        </w:rPr>
        <w:t>Ministerul Mediului, în comun cu Ministerul Agriculturii și Industriei Alimentare și Ministerul Energiei, examinează în comun opțiunile de politică pentru reducerea rapidă a emisiilor de metan și stabilesc obiectivele și acțiunile necesare în acest scop.</w:t>
      </w:r>
    </w:p>
    <w:p w14:paraId="6498FE1A" w14:textId="4ECAF494" w:rsidR="0047577C" w:rsidRPr="00F033F3" w:rsidRDefault="00F033F3">
      <w:pPr>
        <w:pStyle w:val="ac"/>
        <w:numPr>
          <w:ilvl w:val="0"/>
          <w:numId w:val="25"/>
        </w:numPr>
        <w:spacing w:line="240" w:lineRule="auto"/>
        <w:ind w:left="590"/>
        <w:jc w:val="both"/>
        <w:rPr>
          <w:rFonts w:ascii="Times New Roman" w:hAnsi="Times New Roman" w:cs="Times New Roman"/>
          <w:color w:val="000000" w:themeColor="text1"/>
          <w:w w:val="105"/>
          <w:sz w:val="24"/>
          <w:szCs w:val="24"/>
        </w:rPr>
      </w:pPr>
      <w:r w:rsidRPr="00F033F3">
        <w:rPr>
          <w:rFonts w:ascii="Times New Roman" w:hAnsi="Times New Roman" w:cs="Times New Roman"/>
          <w:color w:val="000000" w:themeColor="text1"/>
          <w:sz w:val="24"/>
          <w:szCs w:val="24"/>
        </w:rPr>
        <w:t>Reducerea emisiilor de metan din sectorul energetic se realizează prin aplicarea normelor privind măsurarea, cuantificarea, monitorizarea, raportarea și verificarea acestor emisii, stabilite prin Regulamentul privind reducerea emisiilor de metan în sectorul energetic, aprobat de Guvern</w:t>
      </w:r>
      <w:r w:rsidR="0047577C" w:rsidRPr="00F033F3">
        <w:rPr>
          <w:rFonts w:ascii="Times New Roman" w:hAnsi="Times New Roman" w:cs="Times New Roman"/>
          <w:color w:val="000000" w:themeColor="text1"/>
          <w:sz w:val="24"/>
          <w:szCs w:val="24"/>
        </w:rPr>
        <w:t>”;</w:t>
      </w:r>
    </w:p>
    <w:p w14:paraId="5E99750D" w14:textId="77777777" w:rsidR="00596956" w:rsidRPr="00596956" w:rsidRDefault="00596956" w:rsidP="00596956">
      <w:pPr>
        <w:pStyle w:val="ac"/>
        <w:spacing w:line="240" w:lineRule="auto"/>
        <w:ind w:left="590"/>
        <w:jc w:val="both"/>
        <w:rPr>
          <w:rFonts w:ascii="Times New Roman" w:hAnsi="Times New Roman" w:cs="Times New Roman"/>
          <w:color w:val="000000" w:themeColor="text1"/>
          <w:w w:val="105"/>
          <w:sz w:val="24"/>
          <w:szCs w:val="24"/>
        </w:rPr>
      </w:pPr>
    </w:p>
    <w:p w14:paraId="63036318" w14:textId="6D7C8F8D" w:rsidR="00571249" w:rsidRPr="009F41D3" w:rsidRDefault="00C2724E">
      <w:pPr>
        <w:pStyle w:val="ac"/>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sidR="00387016" w:rsidRPr="009F41D3">
        <w:rPr>
          <w:rFonts w:ascii="Times New Roman" w:eastAsia="Times New Roman" w:hAnsi="Times New Roman" w:cs="Times New Roman"/>
          <w:sz w:val="24"/>
          <w:szCs w:val="24"/>
        </w:rPr>
        <w:t>Articolul</w:t>
      </w:r>
      <w:r>
        <w:rPr>
          <w:rFonts w:ascii="Times New Roman" w:eastAsia="Times New Roman" w:hAnsi="Times New Roman" w:cs="Times New Roman"/>
          <w:sz w:val="24"/>
          <w:szCs w:val="24"/>
        </w:rPr>
        <w:t xml:space="preserve"> 35</w:t>
      </w:r>
      <w:r w:rsidR="00387016" w:rsidRPr="009F41D3">
        <w:rPr>
          <w:rFonts w:ascii="Times New Roman" w:eastAsia="Times New Roman" w:hAnsi="Times New Roman" w:cs="Times New Roman"/>
          <w:sz w:val="24"/>
          <w:szCs w:val="24"/>
        </w:rPr>
        <w:t>:</w:t>
      </w:r>
    </w:p>
    <w:p w14:paraId="236C1019" w14:textId="2F4B51C3" w:rsidR="00F033F3" w:rsidRDefault="00905E88" w:rsidP="00586336">
      <w:pPr>
        <w:spacing w:line="240" w:lineRule="auto"/>
        <w:ind w:firstLine="720"/>
        <w:jc w:val="both"/>
        <w:rPr>
          <w:rFonts w:ascii="Times New Roman" w:eastAsia="Times New Roman" w:hAnsi="Times New Roman" w:cs="Times New Roman"/>
          <w:sz w:val="24"/>
          <w:szCs w:val="24"/>
        </w:rPr>
      </w:pPr>
      <w:r w:rsidRPr="00905E88">
        <w:rPr>
          <w:rFonts w:ascii="Times New Roman" w:eastAsia="Times New Roman" w:hAnsi="Times New Roman" w:cs="Times New Roman"/>
          <w:sz w:val="24"/>
          <w:szCs w:val="24"/>
        </w:rPr>
        <w:t xml:space="preserve"> </w:t>
      </w:r>
      <w:r w:rsidRPr="009F41D3">
        <w:rPr>
          <w:rFonts w:ascii="Times New Roman" w:eastAsia="Times New Roman" w:hAnsi="Times New Roman" w:cs="Times New Roman"/>
          <w:sz w:val="24"/>
          <w:szCs w:val="24"/>
        </w:rPr>
        <w:t>la alineatul (1)</w:t>
      </w:r>
      <w:r w:rsidR="00F033F3">
        <w:rPr>
          <w:rFonts w:ascii="Times New Roman" w:eastAsia="Times New Roman" w:hAnsi="Times New Roman" w:cs="Times New Roman"/>
          <w:sz w:val="24"/>
          <w:szCs w:val="24"/>
        </w:rPr>
        <w:t>:</w:t>
      </w:r>
    </w:p>
    <w:p w14:paraId="0E3DAE13" w14:textId="3475B9F7" w:rsidR="00B33ED3" w:rsidRDefault="00905E88" w:rsidP="00586336">
      <w:pPr>
        <w:spacing w:line="240" w:lineRule="auto"/>
        <w:ind w:firstLine="720"/>
        <w:jc w:val="both"/>
        <w:rPr>
          <w:rFonts w:ascii="Times New Roman" w:eastAsia="Times New Roman" w:hAnsi="Times New Roman" w:cs="Times New Roman"/>
          <w:color w:val="FF0000"/>
          <w:sz w:val="24"/>
          <w:szCs w:val="24"/>
        </w:rPr>
      </w:pPr>
      <w:r w:rsidRPr="009F41D3">
        <w:rPr>
          <w:rFonts w:ascii="Times New Roman" w:eastAsia="Times New Roman" w:hAnsi="Times New Roman" w:cs="Times New Roman"/>
          <w:sz w:val="24"/>
          <w:szCs w:val="24"/>
        </w:rPr>
        <w:t xml:space="preserve">după </w:t>
      </w:r>
      <w:r w:rsidR="00EE730A">
        <w:rPr>
          <w:rFonts w:ascii="Times New Roman" w:eastAsia="Times New Roman" w:hAnsi="Times New Roman" w:cs="Times New Roman"/>
          <w:sz w:val="24"/>
          <w:szCs w:val="24"/>
        </w:rPr>
        <w:t>textul</w:t>
      </w:r>
      <w:r w:rsidRPr="009F41D3">
        <w:rPr>
          <w:rFonts w:ascii="Times New Roman" w:eastAsia="Times New Roman" w:hAnsi="Times New Roman" w:cs="Times New Roman"/>
          <w:sz w:val="24"/>
          <w:szCs w:val="24"/>
        </w:rPr>
        <w:t xml:space="preserve"> </w:t>
      </w:r>
      <w:r w:rsidRPr="00C2724E">
        <w:rPr>
          <w:rFonts w:ascii="Times New Roman" w:eastAsia="Times New Roman" w:hAnsi="Times New Roman" w:cs="Times New Roman"/>
          <w:sz w:val="24"/>
          <w:szCs w:val="24"/>
        </w:rPr>
        <w:t>”</w:t>
      </w:r>
      <w:r w:rsidRPr="00C2724E">
        <w:rPr>
          <w:rFonts w:ascii="Times New Roman" w:hAnsi="Times New Roman" w:cs="Times New Roman"/>
          <w:w w:val="105"/>
          <w:sz w:val="24"/>
          <w:szCs w:val="24"/>
        </w:rPr>
        <w:t xml:space="preserve">(în continuare – </w:t>
      </w:r>
      <w:r w:rsidRPr="00C2724E">
        <w:rPr>
          <w:rFonts w:ascii="Times New Roman" w:hAnsi="Times New Roman" w:cs="Times New Roman"/>
          <w:i/>
          <w:w w:val="105"/>
          <w:sz w:val="24"/>
          <w:szCs w:val="24"/>
        </w:rPr>
        <w:t>PASEC</w:t>
      </w:r>
      <w:r w:rsidRPr="00C2724E">
        <w:rPr>
          <w:rFonts w:ascii="Times New Roman" w:hAnsi="Times New Roman" w:cs="Times New Roman"/>
          <w:w w:val="105"/>
          <w:sz w:val="24"/>
          <w:szCs w:val="24"/>
        </w:rPr>
        <w:t>)</w:t>
      </w:r>
      <w:r w:rsidRPr="00C2724E">
        <w:rPr>
          <w:rFonts w:ascii="Times New Roman" w:eastAsia="Times New Roman" w:hAnsi="Times New Roman" w:cs="Times New Roman"/>
          <w:sz w:val="24"/>
          <w:szCs w:val="24"/>
        </w:rPr>
        <w:t>”</w:t>
      </w:r>
      <w:r w:rsidRPr="009F41D3">
        <w:rPr>
          <w:rFonts w:ascii="Times New Roman" w:eastAsia="Times New Roman" w:hAnsi="Times New Roman" w:cs="Times New Roman"/>
          <w:sz w:val="24"/>
          <w:szCs w:val="24"/>
        </w:rPr>
        <w:t xml:space="preserve"> </w:t>
      </w:r>
      <w:r w:rsidRPr="00C2724E">
        <w:rPr>
          <w:rFonts w:ascii="Times New Roman" w:eastAsia="Times New Roman" w:hAnsi="Times New Roman" w:cs="Times New Roman"/>
          <w:sz w:val="24"/>
          <w:szCs w:val="24"/>
        </w:rPr>
        <w:t>se completează cu textul ”</w:t>
      </w:r>
      <w:r w:rsidRPr="00C2724E">
        <w:rPr>
          <w:rFonts w:ascii="Times New Roman" w:hAnsi="Times New Roman" w:cs="Times New Roman"/>
          <w:w w:val="105"/>
          <w:sz w:val="24"/>
          <w:szCs w:val="24"/>
        </w:rPr>
        <w:t xml:space="preserve"> sau</w:t>
      </w:r>
      <w:r w:rsidRPr="00C2724E">
        <w:rPr>
          <w:rFonts w:ascii="Times New Roman" w:hAnsi="Times New Roman" w:cs="Times New Roman"/>
          <w:sz w:val="24"/>
          <w:szCs w:val="24"/>
        </w:rPr>
        <w:t xml:space="preserve"> planuri locale </w:t>
      </w:r>
      <w:r w:rsidR="009C797B">
        <w:rPr>
          <w:rFonts w:ascii="Times New Roman" w:hAnsi="Times New Roman" w:cs="Times New Roman"/>
          <w:sz w:val="24"/>
          <w:szCs w:val="24"/>
        </w:rPr>
        <w:t xml:space="preserve">integrate </w:t>
      </w:r>
      <w:r w:rsidRPr="00C2724E">
        <w:rPr>
          <w:rFonts w:ascii="Times New Roman" w:hAnsi="Times New Roman" w:cs="Times New Roman"/>
          <w:sz w:val="24"/>
          <w:szCs w:val="24"/>
        </w:rPr>
        <w:t>p</w:t>
      </w:r>
      <w:r w:rsidR="009C797B">
        <w:rPr>
          <w:rFonts w:ascii="Times New Roman" w:hAnsi="Times New Roman" w:cs="Times New Roman"/>
          <w:sz w:val="24"/>
          <w:szCs w:val="24"/>
        </w:rPr>
        <w:t>rivind</w:t>
      </w:r>
      <w:r w:rsidRPr="00C2724E">
        <w:rPr>
          <w:rFonts w:ascii="Times New Roman" w:hAnsi="Times New Roman" w:cs="Times New Roman"/>
          <w:sz w:val="24"/>
          <w:szCs w:val="24"/>
        </w:rPr>
        <w:t xml:space="preserve"> energi</w:t>
      </w:r>
      <w:r w:rsidR="009C797B">
        <w:rPr>
          <w:rFonts w:ascii="Times New Roman" w:hAnsi="Times New Roman" w:cs="Times New Roman"/>
          <w:sz w:val="24"/>
          <w:szCs w:val="24"/>
        </w:rPr>
        <w:t>a</w:t>
      </w:r>
      <w:r w:rsidRPr="00C2724E">
        <w:rPr>
          <w:rFonts w:ascii="Times New Roman" w:hAnsi="Times New Roman" w:cs="Times New Roman"/>
          <w:sz w:val="24"/>
          <w:szCs w:val="24"/>
        </w:rPr>
        <w:t xml:space="preserve"> și climă (în continuare – </w:t>
      </w:r>
      <w:r w:rsidRPr="00905E88">
        <w:rPr>
          <w:rFonts w:ascii="Times New Roman" w:hAnsi="Times New Roman" w:cs="Times New Roman"/>
          <w:i/>
          <w:iCs/>
          <w:sz w:val="24"/>
          <w:szCs w:val="24"/>
        </w:rPr>
        <w:t>PL</w:t>
      </w:r>
      <w:r w:rsidR="009C797B">
        <w:rPr>
          <w:rFonts w:ascii="Times New Roman" w:hAnsi="Times New Roman" w:cs="Times New Roman"/>
          <w:i/>
          <w:iCs/>
          <w:sz w:val="24"/>
          <w:szCs w:val="24"/>
        </w:rPr>
        <w:t>I</w:t>
      </w:r>
      <w:r w:rsidRPr="00905E88">
        <w:rPr>
          <w:rFonts w:ascii="Times New Roman" w:hAnsi="Times New Roman" w:cs="Times New Roman"/>
          <w:i/>
          <w:iCs/>
          <w:sz w:val="24"/>
          <w:szCs w:val="24"/>
        </w:rPr>
        <w:t>EC</w:t>
      </w:r>
      <w:r w:rsidRPr="00C2724E">
        <w:rPr>
          <w:rFonts w:ascii="Times New Roman" w:hAnsi="Times New Roman" w:cs="Times New Roman"/>
          <w:sz w:val="24"/>
          <w:szCs w:val="24"/>
        </w:rPr>
        <w:t>)</w:t>
      </w:r>
      <w:r w:rsidRPr="00C2724E">
        <w:rPr>
          <w:rFonts w:ascii="Times New Roman" w:eastAsia="Times New Roman" w:hAnsi="Times New Roman" w:cs="Times New Roman"/>
          <w:color w:val="000000" w:themeColor="text1"/>
          <w:sz w:val="24"/>
          <w:szCs w:val="24"/>
        </w:rPr>
        <w:t>”;</w:t>
      </w:r>
      <w:r w:rsidRPr="00C2724E">
        <w:rPr>
          <w:rFonts w:ascii="Times New Roman" w:eastAsia="Times New Roman" w:hAnsi="Times New Roman" w:cs="Times New Roman"/>
          <w:color w:val="FF0000"/>
          <w:sz w:val="24"/>
          <w:szCs w:val="24"/>
        </w:rPr>
        <w:t xml:space="preserve"> </w:t>
      </w:r>
    </w:p>
    <w:p w14:paraId="3485FB33" w14:textId="03B260FC" w:rsidR="00905E88" w:rsidRDefault="00B33ED3" w:rsidP="00586336">
      <w:pPr>
        <w:spacing w:line="240" w:lineRule="auto"/>
        <w:ind w:firstLine="720"/>
        <w:jc w:val="both"/>
        <w:rPr>
          <w:rFonts w:ascii="Times New Roman" w:eastAsia="Times New Roman" w:hAnsi="Times New Roman" w:cs="Times New Roman"/>
          <w:color w:val="000000" w:themeColor="text1"/>
          <w:sz w:val="24"/>
          <w:szCs w:val="24"/>
        </w:rPr>
      </w:pPr>
      <w:r w:rsidRPr="009F41D3">
        <w:rPr>
          <w:rFonts w:ascii="Times New Roman" w:eastAsia="Times New Roman" w:hAnsi="Times New Roman" w:cs="Times New Roman"/>
          <w:sz w:val="24"/>
          <w:szCs w:val="24"/>
        </w:rPr>
        <w:t xml:space="preserve">cuvintele </w:t>
      </w:r>
      <w:r w:rsidRPr="00B33ED3">
        <w:rPr>
          <w:rFonts w:ascii="Times New Roman" w:eastAsia="Times New Roman" w:hAnsi="Times New Roman" w:cs="Times New Roman"/>
          <w:sz w:val="24"/>
          <w:szCs w:val="24"/>
        </w:rPr>
        <w:t>”</w:t>
      </w:r>
      <w:r w:rsidRPr="00B33ED3">
        <w:rPr>
          <w:rFonts w:ascii="Times New Roman" w:hAnsi="Times New Roman" w:cs="Times New Roman"/>
          <w:w w:val="105"/>
          <w:sz w:val="24"/>
          <w:szCs w:val="24"/>
        </w:rPr>
        <w:t xml:space="preserve"> planurilor</w:t>
      </w:r>
      <w:r w:rsidRPr="00B33ED3">
        <w:rPr>
          <w:rFonts w:ascii="Times New Roman" w:hAnsi="Times New Roman" w:cs="Times New Roman"/>
          <w:spacing w:val="34"/>
          <w:w w:val="105"/>
          <w:sz w:val="24"/>
          <w:szCs w:val="24"/>
        </w:rPr>
        <w:t xml:space="preserve"> </w:t>
      </w:r>
      <w:r w:rsidRPr="00B33ED3">
        <w:rPr>
          <w:rFonts w:ascii="Times New Roman" w:hAnsi="Times New Roman" w:cs="Times New Roman"/>
          <w:w w:val="105"/>
          <w:sz w:val="24"/>
          <w:szCs w:val="24"/>
        </w:rPr>
        <w:t>locale</w:t>
      </w:r>
      <w:r w:rsidRPr="00B33ED3">
        <w:rPr>
          <w:rFonts w:ascii="Times New Roman" w:hAnsi="Times New Roman" w:cs="Times New Roman"/>
          <w:spacing w:val="34"/>
          <w:w w:val="105"/>
          <w:sz w:val="24"/>
          <w:szCs w:val="24"/>
        </w:rPr>
        <w:t xml:space="preserve"> </w:t>
      </w:r>
      <w:r w:rsidRPr="00B33ED3">
        <w:rPr>
          <w:rFonts w:ascii="Times New Roman" w:hAnsi="Times New Roman" w:cs="Times New Roman"/>
          <w:w w:val="105"/>
          <w:sz w:val="24"/>
          <w:szCs w:val="24"/>
        </w:rPr>
        <w:t>integrate</w:t>
      </w:r>
      <w:r w:rsidRPr="00B33ED3">
        <w:rPr>
          <w:rFonts w:ascii="Times New Roman" w:hAnsi="Times New Roman" w:cs="Times New Roman"/>
          <w:spacing w:val="34"/>
          <w:w w:val="105"/>
          <w:sz w:val="24"/>
          <w:szCs w:val="24"/>
        </w:rPr>
        <w:t xml:space="preserve"> </w:t>
      </w:r>
      <w:r w:rsidRPr="00B33ED3">
        <w:rPr>
          <w:rFonts w:ascii="Times New Roman" w:hAnsi="Times New Roman" w:cs="Times New Roman"/>
          <w:w w:val="105"/>
          <w:sz w:val="24"/>
          <w:szCs w:val="24"/>
        </w:rPr>
        <w:t>privind</w:t>
      </w:r>
      <w:r w:rsidRPr="00B33ED3">
        <w:rPr>
          <w:rFonts w:ascii="Times New Roman" w:hAnsi="Times New Roman" w:cs="Times New Roman"/>
          <w:spacing w:val="34"/>
          <w:w w:val="105"/>
          <w:sz w:val="24"/>
          <w:szCs w:val="24"/>
        </w:rPr>
        <w:t xml:space="preserve"> </w:t>
      </w:r>
      <w:r w:rsidRPr="00B33ED3">
        <w:rPr>
          <w:rFonts w:ascii="Times New Roman" w:hAnsi="Times New Roman" w:cs="Times New Roman"/>
          <w:w w:val="105"/>
          <w:sz w:val="24"/>
          <w:szCs w:val="24"/>
        </w:rPr>
        <w:t>energia</w:t>
      </w:r>
      <w:r w:rsidRPr="00B33ED3">
        <w:rPr>
          <w:rFonts w:ascii="Times New Roman" w:hAnsi="Times New Roman" w:cs="Times New Roman"/>
          <w:spacing w:val="34"/>
          <w:w w:val="105"/>
          <w:sz w:val="24"/>
          <w:szCs w:val="24"/>
        </w:rPr>
        <w:t xml:space="preserve"> </w:t>
      </w:r>
      <w:r w:rsidRPr="00B33ED3">
        <w:rPr>
          <w:rFonts w:ascii="Times New Roman" w:hAnsi="Times New Roman" w:cs="Times New Roman"/>
          <w:w w:val="105"/>
          <w:sz w:val="24"/>
          <w:szCs w:val="24"/>
        </w:rPr>
        <w:t>și</w:t>
      </w:r>
      <w:r w:rsidRPr="00B33ED3">
        <w:rPr>
          <w:rFonts w:ascii="Times New Roman" w:hAnsi="Times New Roman" w:cs="Times New Roman"/>
          <w:spacing w:val="34"/>
          <w:w w:val="105"/>
          <w:sz w:val="24"/>
          <w:szCs w:val="24"/>
        </w:rPr>
        <w:t xml:space="preserve"> </w:t>
      </w:r>
      <w:r w:rsidRPr="00B33ED3">
        <w:rPr>
          <w:rFonts w:ascii="Times New Roman" w:hAnsi="Times New Roman" w:cs="Times New Roman"/>
          <w:w w:val="105"/>
          <w:sz w:val="24"/>
          <w:szCs w:val="24"/>
        </w:rPr>
        <w:t>clima</w:t>
      </w:r>
      <w:r w:rsidRPr="00C2724E">
        <w:rPr>
          <w:rFonts w:ascii="Times New Roman" w:eastAsia="Times New Roman" w:hAnsi="Times New Roman" w:cs="Times New Roman"/>
          <w:sz w:val="24"/>
          <w:szCs w:val="24"/>
        </w:rPr>
        <w:t>”</w:t>
      </w:r>
      <w:r w:rsidRPr="009F41D3">
        <w:rPr>
          <w:rFonts w:ascii="Times New Roman" w:eastAsia="Times New Roman" w:hAnsi="Times New Roman" w:cs="Times New Roman"/>
          <w:sz w:val="24"/>
          <w:szCs w:val="24"/>
        </w:rPr>
        <w:t xml:space="preserve"> </w:t>
      </w:r>
      <w:r w:rsidR="00905E88" w:rsidRPr="00C2724E">
        <w:rPr>
          <w:rFonts w:ascii="Times New Roman" w:eastAsia="Times New Roman" w:hAnsi="Times New Roman" w:cs="Times New Roman"/>
          <w:sz w:val="24"/>
          <w:szCs w:val="24"/>
        </w:rPr>
        <w:t xml:space="preserve">se </w:t>
      </w:r>
      <w:r>
        <w:rPr>
          <w:rFonts w:ascii="Times New Roman" w:eastAsia="Times New Roman" w:hAnsi="Times New Roman" w:cs="Times New Roman"/>
          <w:sz w:val="24"/>
          <w:szCs w:val="24"/>
        </w:rPr>
        <w:t>substituie</w:t>
      </w:r>
      <w:r w:rsidR="00905E88" w:rsidRPr="00C2724E">
        <w:rPr>
          <w:rFonts w:ascii="Times New Roman" w:eastAsia="Times New Roman" w:hAnsi="Times New Roman" w:cs="Times New Roman"/>
          <w:sz w:val="24"/>
          <w:szCs w:val="24"/>
        </w:rPr>
        <w:t xml:space="preserve"> cu </w:t>
      </w:r>
      <w:r>
        <w:rPr>
          <w:rFonts w:ascii="Times New Roman" w:eastAsia="Times New Roman" w:hAnsi="Times New Roman" w:cs="Times New Roman"/>
          <w:sz w:val="24"/>
          <w:szCs w:val="24"/>
        </w:rPr>
        <w:t xml:space="preserve">cuvântul </w:t>
      </w:r>
      <w:r w:rsidR="00905E88" w:rsidRPr="00C2724E">
        <w:rPr>
          <w:rFonts w:ascii="Times New Roman" w:eastAsia="Times New Roman" w:hAnsi="Times New Roman" w:cs="Times New Roman"/>
          <w:sz w:val="24"/>
          <w:szCs w:val="24"/>
        </w:rPr>
        <w:t>”</w:t>
      </w:r>
      <w:r w:rsidR="00905E88" w:rsidRPr="00B33ED3">
        <w:rPr>
          <w:rFonts w:ascii="Times New Roman" w:hAnsi="Times New Roman" w:cs="Times New Roman"/>
          <w:sz w:val="24"/>
          <w:szCs w:val="24"/>
        </w:rPr>
        <w:t>PLIEC</w:t>
      </w:r>
      <w:r w:rsidR="00905E88" w:rsidRPr="00C2724E">
        <w:rPr>
          <w:rFonts w:ascii="Times New Roman" w:eastAsia="Times New Roman" w:hAnsi="Times New Roman" w:cs="Times New Roman"/>
          <w:color w:val="000000" w:themeColor="text1"/>
          <w:sz w:val="24"/>
          <w:szCs w:val="24"/>
        </w:rPr>
        <w:t>”</w:t>
      </w:r>
      <w:r w:rsidR="00EE730A">
        <w:rPr>
          <w:rFonts w:ascii="Times New Roman" w:eastAsia="Times New Roman" w:hAnsi="Times New Roman" w:cs="Times New Roman"/>
          <w:color w:val="000000" w:themeColor="text1"/>
          <w:sz w:val="24"/>
          <w:szCs w:val="24"/>
        </w:rPr>
        <w:t>;</w:t>
      </w:r>
    </w:p>
    <w:p w14:paraId="75267390" w14:textId="77777777" w:rsidR="005F0F25" w:rsidRDefault="005F0F25" w:rsidP="00586336">
      <w:pPr>
        <w:spacing w:line="240" w:lineRule="auto"/>
        <w:ind w:firstLine="851"/>
        <w:jc w:val="both"/>
        <w:rPr>
          <w:rFonts w:ascii="Times New Roman" w:eastAsia="Times New Roman" w:hAnsi="Times New Roman" w:cs="Times New Roman"/>
          <w:sz w:val="24"/>
          <w:szCs w:val="24"/>
        </w:rPr>
      </w:pPr>
    </w:p>
    <w:p w14:paraId="5655079D" w14:textId="77777777" w:rsidR="005F0F25" w:rsidRDefault="005F0F25" w:rsidP="00586336">
      <w:pPr>
        <w:spacing w:line="240" w:lineRule="auto"/>
        <w:ind w:firstLine="851"/>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alineatul (</w:t>
      </w:r>
      <w:r>
        <w:rPr>
          <w:rFonts w:ascii="Times New Roman" w:eastAsia="Times New Roman" w:hAnsi="Times New Roman" w:cs="Times New Roman"/>
          <w:sz w:val="24"/>
          <w:szCs w:val="24"/>
        </w:rPr>
        <w:t>3</w:t>
      </w:r>
      <w:r w:rsidRPr="009F41D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C2724E">
        <w:rPr>
          <w:rFonts w:ascii="Times New Roman" w:eastAsia="Times New Roman" w:hAnsi="Times New Roman" w:cs="Times New Roman"/>
          <w:sz w:val="24"/>
          <w:szCs w:val="24"/>
        </w:rPr>
        <w:t>se</w:t>
      </w:r>
      <w:r>
        <w:rPr>
          <w:rFonts w:ascii="Times New Roman" w:eastAsia="Times New Roman" w:hAnsi="Times New Roman" w:cs="Times New Roman"/>
          <w:sz w:val="24"/>
          <w:szCs w:val="24"/>
        </w:rPr>
        <w:t xml:space="preserve"> abrogă;</w:t>
      </w:r>
    </w:p>
    <w:p w14:paraId="22F767CB" w14:textId="7DC3A9C6" w:rsidR="005F0F25" w:rsidRPr="005F0F25" w:rsidRDefault="005F0F25" w:rsidP="00586336">
      <w:pPr>
        <w:spacing w:line="240" w:lineRule="auto"/>
        <w:ind w:firstLine="851"/>
        <w:jc w:val="both"/>
        <w:rPr>
          <w:rFonts w:ascii="Times New Roman" w:eastAsia="Times New Roman" w:hAnsi="Times New Roman" w:cs="Times New Roman"/>
          <w:sz w:val="24"/>
          <w:szCs w:val="24"/>
        </w:rPr>
      </w:pPr>
      <w:r w:rsidRPr="005F0F25">
        <w:rPr>
          <w:rFonts w:ascii="Times New Roman" w:hAnsi="Times New Roman" w:cs="Times New Roman"/>
          <w:sz w:val="24"/>
          <w:szCs w:val="24"/>
        </w:rPr>
        <w:t>alineatul (4) va avea următorul cuprins:</w:t>
      </w:r>
    </w:p>
    <w:p w14:paraId="0AB5EBA8" w14:textId="09C0FD30" w:rsidR="005F0F25" w:rsidRPr="005F0F25" w:rsidRDefault="005F0F25" w:rsidP="00E070D8">
      <w:pPr>
        <w:spacing w:line="240" w:lineRule="auto"/>
        <w:ind w:firstLine="720"/>
        <w:jc w:val="both"/>
        <w:rPr>
          <w:rFonts w:ascii="Times New Roman" w:hAnsi="Times New Roman" w:cs="Times New Roman"/>
          <w:sz w:val="24"/>
          <w:szCs w:val="24"/>
        </w:rPr>
      </w:pPr>
      <w:r w:rsidRPr="005F0F25">
        <w:rPr>
          <w:rFonts w:ascii="Times New Roman" w:hAnsi="Times New Roman" w:cs="Times New Roman"/>
          <w:sz w:val="24"/>
          <w:szCs w:val="24"/>
        </w:rPr>
        <w:t>“</w:t>
      </w:r>
      <w:r w:rsidRPr="005F0F25">
        <w:rPr>
          <w:rFonts w:ascii="Times New Roman" w:hAnsi="Times New Roman" w:cs="Times New Roman"/>
          <w:w w:val="105"/>
          <w:sz w:val="24"/>
          <w:szCs w:val="24"/>
        </w:rPr>
        <w:t xml:space="preserve"> (4) Monitorizarea</w:t>
      </w:r>
      <w:r w:rsidRPr="005F0F25">
        <w:rPr>
          <w:rFonts w:ascii="Times New Roman" w:hAnsi="Times New Roman" w:cs="Times New Roman"/>
          <w:spacing w:val="55"/>
          <w:w w:val="105"/>
          <w:sz w:val="24"/>
          <w:szCs w:val="24"/>
        </w:rPr>
        <w:t xml:space="preserve"> </w:t>
      </w:r>
      <w:r w:rsidRPr="005F0F25">
        <w:rPr>
          <w:rFonts w:ascii="Times New Roman" w:hAnsi="Times New Roman" w:cs="Times New Roman"/>
          <w:w w:val="105"/>
          <w:sz w:val="24"/>
          <w:szCs w:val="24"/>
        </w:rPr>
        <w:t>implementării</w:t>
      </w:r>
      <w:r w:rsidRPr="005F0F25">
        <w:rPr>
          <w:rFonts w:ascii="Times New Roman" w:hAnsi="Times New Roman" w:cs="Times New Roman"/>
          <w:spacing w:val="56"/>
          <w:w w:val="105"/>
          <w:sz w:val="24"/>
          <w:szCs w:val="24"/>
        </w:rPr>
        <w:t xml:space="preserve"> </w:t>
      </w:r>
      <w:r w:rsidRPr="005F0F25">
        <w:rPr>
          <w:rFonts w:ascii="Times New Roman" w:hAnsi="Times New Roman" w:cs="Times New Roman"/>
          <w:sz w:val="24"/>
          <w:szCs w:val="24"/>
        </w:rPr>
        <w:t>măsurilor de atenuare a emisiilor antropice de GES și de adaptare la schimbările climatice</w:t>
      </w:r>
      <w:r w:rsidRPr="005F0F25">
        <w:rPr>
          <w:rFonts w:ascii="Times New Roman" w:hAnsi="Times New Roman" w:cs="Times New Roman"/>
          <w:spacing w:val="56"/>
          <w:w w:val="105"/>
          <w:sz w:val="24"/>
          <w:szCs w:val="24"/>
        </w:rPr>
        <w:t xml:space="preserve"> </w:t>
      </w:r>
      <w:r w:rsidRPr="005F0F25">
        <w:rPr>
          <w:rFonts w:ascii="Times New Roman" w:hAnsi="Times New Roman" w:cs="Times New Roman"/>
          <w:sz w:val="24"/>
          <w:szCs w:val="24"/>
        </w:rPr>
        <w:t>prevăzute în PASEC</w:t>
      </w:r>
      <w:r w:rsidRPr="005F0F25">
        <w:rPr>
          <w:rFonts w:ascii="Times New Roman" w:hAnsi="Times New Roman" w:cs="Times New Roman"/>
          <w:w w:val="105"/>
          <w:sz w:val="24"/>
          <w:szCs w:val="24"/>
        </w:rPr>
        <w:t xml:space="preserve"> sau</w:t>
      </w:r>
      <w:r w:rsidRPr="005F0F25">
        <w:rPr>
          <w:rFonts w:ascii="Times New Roman" w:hAnsi="Times New Roman" w:cs="Times New Roman"/>
          <w:spacing w:val="56"/>
          <w:w w:val="105"/>
          <w:sz w:val="24"/>
          <w:szCs w:val="24"/>
        </w:rPr>
        <w:t xml:space="preserve"> </w:t>
      </w:r>
      <w:r w:rsidRPr="005F0F25">
        <w:rPr>
          <w:rFonts w:ascii="Times New Roman" w:hAnsi="Times New Roman" w:cs="Times New Roman"/>
          <w:sz w:val="24"/>
          <w:szCs w:val="24"/>
        </w:rPr>
        <w:t>PLIEC</w:t>
      </w:r>
      <w:r w:rsidRPr="005F0F25">
        <w:rPr>
          <w:rFonts w:ascii="Times New Roman" w:hAnsi="Times New Roman" w:cs="Times New Roman"/>
          <w:spacing w:val="56"/>
          <w:w w:val="105"/>
          <w:sz w:val="24"/>
          <w:szCs w:val="24"/>
        </w:rPr>
        <w:t xml:space="preserve"> </w:t>
      </w:r>
      <w:r w:rsidRPr="005F0F25">
        <w:rPr>
          <w:rFonts w:ascii="Times New Roman" w:hAnsi="Times New Roman" w:cs="Times New Roman"/>
          <w:w w:val="105"/>
          <w:sz w:val="24"/>
          <w:szCs w:val="24"/>
        </w:rPr>
        <w:t>este</w:t>
      </w:r>
      <w:r w:rsidRPr="005F0F25">
        <w:rPr>
          <w:rFonts w:ascii="Times New Roman" w:hAnsi="Times New Roman" w:cs="Times New Roman"/>
          <w:spacing w:val="56"/>
          <w:w w:val="105"/>
          <w:sz w:val="24"/>
          <w:szCs w:val="24"/>
        </w:rPr>
        <w:t xml:space="preserve"> </w:t>
      </w:r>
      <w:r w:rsidRPr="005F0F25">
        <w:rPr>
          <w:rFonts w:ascii="Times New Roman" w:hAnsi="Times New Roman" w:cs="Times New Roman"/>
          <w:w w:val="105"/>
          <w:sz w:val="24"/>
          <w:szCs w:val="24"/>
        </w:rPr>
        <w:t>asigurată</w:t>
      </w:r>
      <w:r w:rsidRPr="005F0F25">
        <w:rPr>
          <w:rFonts w:ascii="Times New Roman" w:hAnsi="Times New Roman" w:cs="Times New Roman"/>
          <w:spacing w:val="55"/>
          <w:w w:val="105"/>
          <w:sz w:val="24"/>
          <w:szCs w:val="24"/>
        </w:rPr>
        <w:t xml:space="preserve"> </w:t>
      </w:r>
      <w:r w:rsidRPr="005F0F25">
        <w:rPr>
          <w:rFonts w:ascii="Times New Roman" w:hAnsi="Times New Roman" w:cs="Times New Roman"/>
          <w:w w:val="105"/>
          <w:sz w:val="24"/>
          <w:szCs w:val="24"/>
        </w:rPr>
        <w:t>prin</w:t>
      </w:r>
      <w:r w:rsidRPr="005F0F25">
        <w:rPr>
          <w:rFonts w:ascii="Times New Roman" w:hAnsi="Times New Roman" w:cs="Times New Roman"/>
          <w:spacing w:val="56"/>
          <w:w w:val="105"/>
          <w:sz w:val="24"/>
          <w:szCs w:val="24"/>
        </w:rPr>
        <w:t xml:space="preserve"> </w:t>
      </w:r>
      <w:r w:rsidRPr="005F0F25">
        <w:rPr>
          <w:rFonts w:ascii="Times New Roman" w:hAnsi="Times New Roman" w:cs="Times New Roman"/>
          <w:spacing w:val="-2"/>
          <w:w w:val="105"/>
          <w:sz w:val="24"/>
          <w:szCs w:val="24"/>
        </w:rPr>
        <w:t xml:space="preserve">raportarea </w:t>
      </w:r>
      <w:r w:rsidRPr="005F0F25">
        <w:rPr>
          <w:rFonts w:ascii="Times New Roman" w:hAnsi="Times New Roman" w:cs="Times New Roman"/>
          <w:w w:val="105"/>
          <w:sz w:val="24"/>
          <w:szCs w:val="24"/>
        </w:rPr>
        <w:t>către</w:t>
      </w:r>
      <w:r w:rsidRPr="005F0F25">
        <w:rPr>
          <w:rFonts w:ascii="Times New Roman" w:hAnsi="Times New Roman" w:cs="Times New Roman"/>
          <w:spacing w:val="59"/>
          <w:w w:val="105"/>
          <w:sz w:val="24"/>
          <w:szCs w:val="24"/>
        </w:rPr>
        <w:t xml:space="preserve"> </w:t>
      </w:r>
      <w:r w:rsidRPr="005F0F25">
        <w:rPr>
          <w:rFonts w:ascii="Times New Roman" w:hAnsi="Times New Roman" w:cs="Times New Roman"/>
          <w:w w:val="105"/>
          <w:sz w:val="24"/>
          <w:szCs w:val="24"/>
        </w:rPr>
        <w:t>Ministerul</w:t>
      </w:r>
      <w:r w:rsidRPr="005F0F25">
        <w:rPr>
          <w:rFonts w:ascii="Times New Roman" w:hAnsi="Times New Roman" w:cs="Times New Roman"/>
          <w:spacing w:val="59"/>
          <w:w w:val="105"/>
          <w:sz w:val="24"/>
          <w:szCs w:val="24"/>
        </w:rPr>
        <w:t xml:space="preserve"> </w:t>
      </w:r>
      <w:r w:rsidRPr="005F0F25">
        <w:rPr>
          <w:rFonts w:ascii="Times New Roman" w:hAnsi="Times New Roman" w:cs="Times New Roman"/>
          <w:spacing w:val="-2"/>
          <w:w w:val="105"/>
          <w:sz w:val="24"/>
          <w:szCs w:val="24"/>
        </w:rPr>
        <w:t>Mediului</w:t>
      </w:r>
      <w:r>
        <w:rPr>
          <w:rFonts w:ascii="Times New Roman" w:hAnsi="Times New Roman" w:cs="Times New Roman"/>
          <w:spacing w:val="-2"/>
          <w:w w:val="105"/>
          <w:sz w:val="24"/>
          <w:szCs w:val="24"/>
        </w:rPr>
        <w:t xml:space="preserve"> o dată la </w:t>
      </w:r>
      <w:r w:rsidR="00F033F3">
        <w:rPr>
          <w:rFonts w:ascii="Times New Roman" w:hAnsi="Times New Roman" w:cs="Times New Roman"/>
          <w:spacing w:val="-2"/>
          <w:w w:val="105"/>
          <w:sz w:val="24"/>
          <w:szCs w:val="24"/>
        </w:rPr>
        <w:t>patru</w:t>
      </w:r>
      <w:r>
        <w:rPr>
          <w:rFonts w:ascii="Times New Roman" w:hAnsi="Times New Roman" w:cs="Times New Roman"/>
          <w:spacing w:val="-2"/>
          <w:w w:val="105"/>
          <w:sz w:val="24"/>
          <w:szCs w:val="24"/>
        </w:rPr>
        <w:t xml:space="preserve"> ani</w:t>
      </w:r>
      <w:r w:rsidRPr="005F0F25">
        <w:rPr>
          <w:rFonts w:ascii="Times New Roman" w:hAnsi="Times New Roman" w:cs="Times New Roman"/>
          <w:sz w:val="24"/>
          <w:szCs w:val="24"/>
        </w:rPr>
        <w:t>.”;</w:t>
      </w:r>
    </w:p>
    <w:p w14:paraId="001E4AC0" w14:textId="77777777" w:rsidR="005F0F25" w:rsidRDefault="005F0F25" w:rsidP="00586336">
      <w:pPr>
        <w:spacing w:line="240" w:lineRule="auto"/>
        <w:ind w:left="680" w:firstLine="171"/>
        <w:jc w:val="both"/>
        <w:rPr>
          <w:rFonts w:ascii="Times New Roman" w:eastAsia="Times New Roman" w:hAnsi="Times New Roman" w:cs="Times New Roman"/>
          <w:sz w:val="24"/>
          <w:szCs w:val="24"/>
        </w:rPr>
      </w:pPr>
    </w:p>
    <w:p w14:paraId="5192C9E3" w14:textId="1E7245A9" w:rsidR="00EE730A" w:rsidRPr="00EE730A" w:rsidRDefault="00EE730A" w:rsidP="00586336">
      <w:pPr>
        <w:spacing w:line="240" w:lineRule="auto"/>
        <w:ind w:firstLine="720"/>
        <w:jc w:val="both"/>
        <w:rPr>
          <w:rFonts w:ascii="Times New Roman" w:eastAsia="Times New Roman" w:hAnsi="Times New Roman" w:cs="Times New Roman"/>
          <w:color w:val="FF0000"/>
          <w:sz w:val="24"/>
          <w:szCs w:val="24"/>
        </w:rPr>
      </w:pPr>
      <w:r w:rsidRPr="00EE730A">
        <w:rPr>
          <w:rFonts w:ascii="Times New Roman" w:eastAsia="Times New Roman" w:hAnsi="Times New Roman" w:cs="Times New Roman"/>
          <w:sz w:val="24"/>
          <w:szCs w:val="24"/>
        </w:rPr>
        <w:t>la alineatul (5) după cuvintele ”</w:t>
      </w:r>
      <w:r w:rsidRPr="00EE730A">
        <w:rPr>
          <w:rFonts w:ascii="Times New Roman" w:hAnsi="Times New Roman" w:cs="Times New Roman"/>
          <w:w w:val="105"/>
          <w:sz w:val="24"/>
          <w:szCs w:val="24"/>
        </w:rPr>
        <w:t>raportarea PASEC-urilor</w:t>
      </w:r>
      <w:r w:rsidRPr="00EE730A">
        <w:rPr>
          <w:rFonts w:ascii="Times New Roman" w:eastAsia="Times New Roman" w:hAnsi="Times New Roman" w:cs="Times New Roman"/>
          <w:sz w:val="24"/>
          <w:szCs w:val="24"/>
        </w:rPr>
        <w:t>” se completează cu cuvintele</w:t>
      </w:r>
      <w:r w:rsidR="00CC30F3">
        <w:rPr>
          <w:rFonts w:ascii="Times New Roman" w:eastAsia="Times New Roman" w:hAnsi="Times New Roman" w:cs="Times New Roman"/>
          <w:sz w:val="24"/>
          <w:szCs w:val="24"/>
        </w:rPr>
        <w:t xml:space="preserve"> </w:t>
      </w:r>
      <w:r w:rsidRPr="00EE730A">
        <w:rPr>
          <w:rFonts w:ascii="Times New Roman" w:eastAsia="Times New Roman" w:hAnsi="Times New Roman" w:cs="Times New Roman"/>
          <w:sz w:val="24"/>
          <w:szCs w:val="24"/>
        </w:rPr>
        <w:t>”</w:t>
      </w:r>
      <w:r w:rsidRPr="00EE730A">
        <w:rPr>
          <w:rFonts w:ascii="Times New Roman" w:hAnsi="Times New Roman" w:cs="Times New Roman"/>
          <w:w w:val="105"/>
          <w:sz w:val="24"/>
          <w:szCs w:val="24"/>
        </w:rPr>
        <w:t>sau PLIEC-urilor</w:t>
      </w:r>
      <w:r w:rsidRPr="00EE730A">
        <w:rPr>
          <w:rFonts w:ascii="Times New Roman" w:eastAsia="Times New Roman" w:hAnsi="Times New Roman" w:cs="Times New Roman"/>
          <w:color w:val="000000" w:themeColor="text1"/>
          <w:sz w:val="24"/>
          <w:szCs w:val="24"/>
        </w:rPr>
        <w:t>”;</w:t>
      </w:r>
      <w:r w:rsidRPr="00EE730A">
        <w:rPr>
          <w:rFonts w:ascii="Times New Roman" w:eastAsia="Times New Roman" w:hAnsi="Times New Roman" w:cs="Times New Roman"/>
          <w:color w:val="FF0000"/>
          <w:sz w:val="24"/>
          <w:szCs w:val="24"/>
        </w:rPr>
        <w:t xml:space="preserve"> </w:t>
      </w:r>
    </w:p>
    <w:p w14:paraId="21B6C9ED" w14:textId="77777777" w:rsidR="005F0F25" w:rsidRPr="00B33ED3" w:rsidRDefault="005F0F25" w:rsidP="00586336">
      <w:pPr>
        <w:spacing w:line="240" w:lineRule="auto"/>
        <w:ind w:firstLine="720"/>
        <w:jc w:val="both"/>
        <w:rPr>
          <w:rFonts w:ascii="Times New Roman" w:eastAsia="Times New Roman" w:hAnsi="Times New Roman" w:cs="Times New Roman"/>
          <w:color w:val="FF0000"/>
          <w:sz w:val="24"/>
          <w:szCs w:val="24"/>
        </w:rPr>
      </w:pPr>
    </w:p>
    <w:p w14:paraId="16D0ACD2" w14:textId="49CB2547" w:rsidR="00571249" w:rsidRPr="009F41D3" w:rsidRDefault="00567A32">
      <w:pPr>
        <w:pStyle w:val="ac"/>
        <w:numPr>
          <w:ilvl w:val="0"/>
          <w:numId w:val="2"/>
        </w:numPr>
        <w:spacing w:line="240" w:lineRule="auto"/>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La Articolul </w:t>
      </w:r>
      <w:r w:rsidR="00CC30F3">
        <w:rPr>
          <w:rFonts w:ascii="Times New Roman" w:eastAsia="Times New Roman" w:hAnsi="Times New Roman" w:cs="Times New Roman"/>
          <w:sz w:val="24"/>
          <w:szCs w:val="24"/>
        </w:rPr>
        <w:t>36</w:t>
      </w:r>
      <w:r w:rsidRPr="009F41D3">
        <w:rPr>
          <w:rFonts w:ascii="Times New Roman" w:eastAsia="Times New Roman" w:hAnsi="Times New Roman" w:cs="Times New Roman"/>
          <w:sz w:val="24"/>
          <w:szCs w:val="24"/>
        </w:rPr>
        <w:t>:</w:t>
      </w:r>
    </w:p>
    <w:p w14:paraId="5F420E66" w14:textId="77777777" w:rsidR="00CC30F3" w:rsidRDefault="00CC30F3" w:rsidP="00586336">
      <w:pPr>
        <w:spacing w:line="240" w:lineRule="auto"/>
        <w:ind w:firstLine="851"/>
        <w:jc w:val="both"/>
        <w:rPr>
          <w:rFonts w:ascii="Times New Roman" w:eastAsia="Times New Roman" w:hAnsi="Times New Roman" w:cs="Times New Roman"/>
          <w:sz w:val="24"/>
          <w:szCs w:val="24"/>
        </w:rPr>
      </w:pPr>
      <w:r w:rsidRPr="005F0F25">
        <w:rPr>
          <w:rFonts w:ascii="Times New Roman" w:hAnsi="Times New Roman" w:cs="Times New Roman"/>
          <w:sz w:val="24"/>
          <w:szCs w:val="24"/>
        </w:rPr>
        <w:t>alineatul (</w:t>
      </w:r>
      <w:r>
        <w:rPr>
          <w:rFonts w:ascii="Times New Roman" w:hAnsi="Times New Roman" w:cs="Times New Roman"/>
          <w:sz w:val="24"/>
          <w:szCs w:val="24"/>
        </w:rPr>
        <w:t>2</w:t>
      </w:r>
      <w:r w:rsidRPr="005F0F25">
        <w:rPr>
          <w:rFonts w:ascii="Times New Roman" w:hAnsi="Times New Roman" w:cs="Times New Roman"/>
          <w:sz w:val="24"/>
          <w:szCs w:val="24"/>
        </w:rPr>
        <w:t>) va avea următorul cuprins:</w:t>
      </w:r>
    </w:p>
    <w:p w14:paraId="4C4250BF" w14:textId="60C07451" w:rsidR="00CC30F3" w:rsidRPr="00CC30F3" w:rsidRDefault="00CC30F3" w:rsidP="00586336">
      <w:pPr>
        <w:spacing w:line="240" w:lineRule="auto"/>
        <w:jc w:val="both"/>
        <w:rPr>
          <w:rFonts w:ascii="Times New Roman" w:eastAsia="Times New Roman" w:hAnsi="Times New Roman" w:cs="Times New Roman"/>
          <w:sz w:val="24"/>
          <w:szCs w:val="24"/>
        </w:rPr>
      </w:pPr>
      <w:r w:rsidRPr="005F0F25">
        <w:rPr>
          <w:rFonts w:ascii="Times New Roman" w:hAnsi="Times New Roman" w:cs="Times New Roman"/>
          <w:sz w:val="24"/>
          <w:szCs w:val="24"/>
        </w:rPr>
        <w:t>“</w:t>
      </w:r>
      <w:r w:rsidRPr="005F0F25">
        <w:rPr>
          <w:rFonts w:ascii="Times New Roman" w:hAnsi="Times New Roman" w:cs="Times New Roman"/>
          <w:w w:val="105"/>
          <w:sz w:val="24"/>
          <w:szCs w:val="24"/>
        </w:rPr>
        <w:t xml:space="preserve"> (</w:t>
      </w:r>
      <w:r w:rsidR="00E070D8">
        <w:rPr>
          <w:rFonts w:ascii="Times New Roman" w:hAnsi="Times New Roman" w:cs="Times New Roman"/>
          <w:w w:val="105"/>
          <w:sz w:val="24"/>
          <w:szCs w:val="24"/>
        </w:rPr>
        <w:t>2</w:t>
      </w:r>
      <w:r w:rsidRPr="005F0F25">
        <w:rPr>
          <w:rFonts w:ascii="Times New Roman" w:hAnsi="Times New Roman" w:cs="Times New Roman"/>
          <w:w w:val="105"/>
          <w:sz w:val="24"/>
          <w:szCs w:val="24"/>
        </w:rPr>
        <w:t xml:space="preserve">) </w:t>
      </w:r>
      <w:r w:rsidRPr="00CC30F3">
        <w:rPr>
          <w:rFonts w:ascii="Times New Roman" w:hAnsi="Times New Roman" w:cs="Times New Roman"/>
          <w:w w:val="105"/>
          <w:sz w:val="24"/>
          <w:szCs w:val="24"/>
        </w:rPr>
        <w:t>Prognozele</w:t>
      </w:r>
      <w:r w:rsidRPr="00CC30F3">
        <w:rPr>
          <w:rFonts w:ascii="Times New Roman" w:hAnsi="Times New Roman" w:cs="Times New Roman"/>
          <w:spacing w:val="40"/>
          <w:w w:val="105"/>
          <w:sz w:val="24"/>
          <w:szCs w:val="24"/>
        </w:rPr>
        <w:t xml:space="preserve"> </w:t>
      </w:r>
      <w:r w:rsidRPr="00CC30F3">
        <w:rPr>
          <w:rFonts w:ascii="Times New Roman" w:hAnsi="Times New Roman" w:cs="Times New Roman"/>
          <w:w w:val="105"/>
          <w:sz w:val="24"/>
          <w:szCs w:val="24"/>
        </w:rPr>
        <w:t>naționale</w:t>
      </w:r>
      <w:r w:rsidRPr="00CC30F3">
        <w:rPr>
          <w:rFonts w:ascii="Times New Roman" w:hAnsi="Times New Roman" w:cs="Times New Roman"/>
          <w:spacing w:val="40"/>
          <w:w w:val="105"/>
          <w:sz w:val="24"/>
          <w:szCs w:val="24"/>
        </w:rPr>
        <w:t xml:space="preserve"> </w:t>
      </w:r>
      <w:r w:rsidRPr="00CC30F3">
        <w:rPr>
          <w:rFonts w:ascii="Times New Roman" w:hAnsi="Times New Roman" w:cs="Times New Roman"/>
          <w:w w:val="105"/>
          <w:sz w:val="24"/>
          <w:szCs w:val="24"/>
        </w:rPr>
        <w:t>privind</w:t>
      </w:r>
      <w:r w:rsidRPr="00CC30F3">
        <w:rPr>
          <w:rFonts w:ascii="Times New Roman" w:hAnsi="Times New Roman" w:cs="Times New Roman"/>
          <w:spacing w:val="40"/>
          <w:w w:val="105"/>
          <w:sz w:val="24"/>
          <w:szCs w:val="24"/>
        </w:rPr>
        <w:t xml:space="preserve"> </w:t>
      </w:r>
      <w:r w:rsidRPr="00CC30F3">
        <w:rPr>
          <w:rFonts w:ascii="Times New Roman" w:hAnsi="Times New Roman" w:cs="Times New Roman"/>
          <w:w w:val="105"/>
          <w:sz w:val="24"/>
          <w:szCs w:val="24"/>
        </w:rPr>
        <w:t>emisiile</w:t>
      </w:r>
      <w:r w:rsidRPr="00CC30F3">
        <w:rPr>
          <w:rFonts w:ascii="Times New Roman" w:hAnsi="Times New Roman" w:cs="Times New Roman"/>
          <w:spacing w:val="40"/>
          <w:w w:val="105"/>
          <w:sz w:val="24"/>
          <w:szCs w:val="24"/>
        </w:rPr>
        <w:t xml:space="preserve"> </w:t>
      </w:r>
      <w:r w:rsidRPr="00CC30F3">
        <w:rPr>
          <w:rFonts w:ascii="Times New Roman" w:hAnsi="Times New Roman" w:cs="Times New Roman"/>
          <w:w w:val="105"/>
          <w:sz w:val="24"/>
          <w:szCs w:val="24"/>
        </w:rPr>
        <w:t>de</w:t>
      </w:r>
      <w:r w:rsidRPr="00CC30F3">
        <w:rPr>
          <w:rFonts w:ascii="Times New Roman" w:hAnsi="Times New Roman" w:cs="Times New Roman"/>
          <w:spacing w:val="40"/>
          <w:w w:val="105"/>
          <w:sz w:val="24"/>
          <w:szCs w:val="24"/>
        </w:rPr>
        <w:t xml:space="preserve"> </w:t>
      </w:r>
      <w:r w:rsidRPr="00CC30F3">
        <w:rPr>
          <w:rFonts w:ascii="Times New Roman" w:hAnsi="Times New Roman" w:cs="Times New Roman"/>
          <w:w w:val="105"/>
          <w:sz w:val="24"/>
          <w:szCs w:val="24"/>
        </w:rPr>
        <w:t>GES</w:t>
      </w:r>
      <w:r w:rsidRPr="00CC30F3">
        <w:rPr>
          <w:rFonts w:ascii="Times New Roman" w:hAnsi="Times New Roman" w:cs="Times New Roman"/>
          <w:spacing w:val="40"/>
          <w:w w:val="105"/>
          <w:sz w:val="24"/>
          <w:szCs w:val="24"/>
        </w:rPr>
        <w:t xml:space="preserve"> </w:t>
      </w:r>
      <w:r w:rsidRPr="00CC30F3">
        <w:rPr>
          <w:rFonts w:ascii="Times New Roman" w:hAnsi="Times New Roman" w:cs="Times New Roman"/>
          <w:sz w:val="24"/>
          <w:szCs w:val="24"/>
        </w:rPr>
        <w:t>se elaborează începând cu cel mai recent an inclus în</w:t>
      </w:r>
      <w:r w:rsidRPr="00CC30F3">
        <w:rPr>
          <w:rFonts w:ascii="Times New Roman" w:hAnsi="Times New Roman" w:cs="Times New Roman"/>
          <w:spacing w:val="40"/>
          <w:w w:val="105"/>
          <w:sz w:val="24"/>
          <w:szCs w:val="24"/>
        </w:rPr>
        <w:t xml:space="preserve"> </w:t>
      </w:r>
      <w:r w:rsidR="00A153F3">
        <w:rPr>
          <w:rFonts w:ascii="Times New Roman" w:hAnsi="Times New Roman" w:cs="Times New Roman"/>
          <w:w w:val="105"/>
          <w:sz w:val="24"/>
          <w:szCs w:val="24"/>
        </w:rPr>
        <w:t>Documentul</w:t>
      </w:r>
      <w:r w:rsidR="00A153F3" w:rsidRPr="00CC30F3">
        <w:rPr>
          <w:rFonts w:ascii="Times New Roman" w:hAnsi="Times New Roman" w:cs="Times New Roman"/>
          <w:spacing w:val="20"/>
          <w:w w:val="105"/>
          <w:sz w:val="24"/>
          <w:szCs w:val="24"/>
        </w:rPr>
        <w:t xml:space="preserve"> </w:t>
      </w:r>
      <w:r w:rsidRPr="00CC30F3">
        <w:rPr>
          <w:rFonts w:ascii="Times New Roman" w:hAnsi="Times New Roman" w:cs="Times New Roman"/>
          <w:w w:val="105"/>
          <w:sz w:val="24"/>
          <w:szCs w:val="24"/>
        </w:rPr>
        <w:t>național</w:t>
      </w:r>
      <w:r w:rsidRPr="00CC30F3">
        <w:rPr>
          <w:rFonts w:ascii="Times New Roman" w:hAnsi="Times New Roman" w:cs="Times New Roman"/>
          <w:spacing w:val="21"/>
          <w:w w:val="105"/>
          <w:sz w:val="24"/>
          <w:szCs w:val="24"/>
        </w:rPr>
        <w:t xml:space="preserve"> </w:t>
      </w:r>
      <w:r w:rsidRPr="00CC30F3">
        <w:rPr>
          <w:rFonts w:ascii="Times New Roman" w:hAnsi="Times New Roman" w:cs="Times New Roman"/>
          <w:w w:val="105"/>
          <w:sz w:val="24"/>
          <w:szCs w:val="24"/>
        </w:rPr>
        <w:t>de</w:t>
      </w:r>
      <w:r w:rsidRPr="00CC30F3">
        <w:rPr>
          <w:rFonts w:ascii="Times New Roman" w:hAnsi="Times New Roman" w:cs="Times New Roman"/>
          <w:spacing w:val="20"/>
          <w:w w:val="105"/>
          <w:sz w:val="24"/>
          <w:szCs w:val="24"/>
        </w:rPr>
        <w:t xml:space="preserve"> </w:t>
      </w:r>
      <w:r w:rsidRPr="00CC30F3">
        <w:rPr>
          <w:rFonts w:ascii="Times New Roman" w:hAnsi="Times New Roman" w:cs="Times New Roman"/>
          <w:spacing w:val="-2"/>
          <w:w w:val="105"/>
          <w:sz w:val="24"/>
          <w:szCs w:val="24"/>
        </w:rPr>
        <w:t>inventariere</w:t>
      </w:r>
      <w:r w:rsidRPr="00CC30F3">
        <w:rPr>
          <w:rFonts w:ascii="Times New Roman" w:hAnsi="Times New Roman" w:cs="Times New Roman"/>
          <w:w w:val="105"/>
          <w:sz w:val="24"/>
          <w:szCs w:val="24"/>
        </w:rPr>
        <w:t xml:space="preserve"> și includ estimări</w:t>
      </w:r>
      <w:r w:rsidRPr="00CC30F3">
        <w:rPr>
          <w:rFonts w:ascii="Times New Roman" w:hAnsi="Times New Roman" w:cs="Times New Roman"/>
          <w:spacing w:val="40"/>
          <w:w w:val="105"/>
          <w:sz w:val="24"/>
          <w:szCs w:val="24"/>
        </w:rPr>
        <w:t xml:space="preserve"> </w:t>
      </w:r>
      <w:r w:rsidRPr="00CC30F3">
        <w:rPr>
          <w:rFonts w:ascii="Times New Roman" w:hAnsi="Times New Roman" w:cs="Times New Roman"/>
          <w:w w:val="105"/>
          <w:sz w:val="24"/>
          <w:szCs w:val="24"/>
        </w:rPr>
        <w:t xml:space="preserve">cantitative pentru anii următori de prognoză, acoperind o perioadă de cel puțin </w:t>
      </w:r>
      <w:r w:rsidR="00D158BE">
        <w:rPr>
          <w:rFonts w:ascii="Times New Roman" w:hAnsi="Times New Roman" w:cs="Times New Roman"/>
          <w:w w:val="105"/>
          <w:sz w:val="24"/>
          <w:szCs w:val="24"/>
        </w:rPr>
        <w:t>cincisprezece</w:t>
      </w:r>
      <w:r w:rsidRPr="00CC30F3">
        <w:rPr>
          <w:rFonts w:ascii="Times New Roman" w:hAnsi="Times New Roman" w:cs="Times New Roman"/>
          <w:w w:val="105"/>
          <w:sz w:val="24"/>
          <w:szCs w:val="24"/>
        </w:rPr>
        <w:t xml:space="preserve"> ani după următorul an calendaristic care se termină cu cifra </w:t>
      </w:r>
      <w:r w:rsidR="00D158BE">
        <w:rPr>
          <w:rFonts w:ascii="Times New Roman" w:hAnsi="Times New Roman" w:cs="Times New Roman"/>
          <w:w w:val="105"/>
          <w:sz w:val="24"/>
          <w:szCs w:val="24"/>
        </w:rPr>
        <w:t>zero</w:t>
      </w:r>
      <w:r w:rsidRPr="00CC30F3">
        <w:rPr>
          <w:rFonts w:ascii="Times New Roman" w:hAnsi="Times New Roman" w:cs="Times New Roman"/>
          <w:w w:val="105"/>
          <w:sz w:val="24"/>
          <w:szCs w:val="24"/>
        </w:rPr>
        <w:t xml:space="preserve"> sau cu </w:t>
      </w:r>
      <w:r w:rsidR="00D158BE">
        <w:rPr>
          <w:rFonts w:ascii="Times New Roman" w:hAnsi="Times New Roman" w:cs="Times New Roman"/>
          <w:w w:val="105"/>
          <w:sz w:val="24"/>
          <w:szCs w:val="24"/>
        </w:rPr>
        <w:t>cinci</w:t>
      </w:r>
      <w:r w:rsidRPr="00CC30F3">
        <w:rPr>
          <w:rFonts w:ascii="Times New Roman" w:hAnsi="Times New Roman" w:cs="Times New Roman"/>
          <w:spacing w:val="-2"/>
          <w:w w:val="105"/>
          <w:sz w:val="24"/>
          <w:szCs w:val="24"/>
        </w:rPr>
        <w:t>.</w:t>
      </w:r>
      <w:r w:rsidRPr="00EE730A">
        <w:rPr>
          <w:rFonts w:ascii="Times New Roman" w:eastAsia="Times New Roman" w:hAnsi="Times New Roman" w:cs="Times New Roman"/>
          <w:color w:val="000000" w:themeColor="text1"/>
          <w:sz w:val="24"/>
          <w:szCs w:val="24"/>
        </w:rPr>
        <w:t>”;</w:t>
      </w:r>
    </w:p>
    <w:p w14:paraId="424668C7" w14:textId="77777777" w:rsidR="00571249" w:rsidRPr="009F41D3" w:rsidRDefault="00571249" w:rsidP="00586336">
      <w:pPr>
        <w:widowControl w:val="0"/>
        <w:spacing w:line="240" w:lineRule="auto"/>
        <w:ind w:left="720" w:right="135"/>
        <w:jc w:val="both"/>
        <w:rPr>
          <w:rFonts w:ascii="Times New Roman" w:eastAsia="Times New Roman" w:hAnsi="Times New Roman" w:cs="Times New Roman"/>
          <w:sz w:val="24"/>
          <w:szCs w:val="24"/>
        </w:rPr>
      </w:pPr>
    </w:p>
    <w:p w14:paraId="222E7961" w14:textId="46840A8D" w:rsidR="00571249" w:rsidRPr="009F41D3" w:rsidRDefault="00387016">
      <w:pPr>
        <w:pStyle w:val="ac"/>
        <w:numPr>
          <w:ilvl w:val="0"/>
          <w:numId w:val="2"/>
        </w:numPr>
        <w:spacing w:line="240" w:lineRule="auto"/>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Se completează cu </w:t>
      </w:r>
      <w:r w:rsidR="00A0135E">
        <w:rPr>
          <w:rFonts w:ascii="Times New Roman" w:eastAsia="Times New Roman" w:hAnsi="Times New Roman" w:cs="Times New Roman"/>
          <w:sz w:val="24"/>
          <w:szCs w:val="24"/>
        </w:rPr>
        <w:t>Secțiunea a 4-a, care cuprinde articolul 40</w:t>
      </w:r>
      <w:r w:rsidR="00A0135E" w:rsidRPr="00A0135E">
        <w:rPr>
          <w:rFonts w:ascii="Times New Roman" w:eastAsia="Times New Roman" w:hAnsi="Times New Roman" w:cs="Times New Roman"/>
          <w:sz w:val="24"/>
          <w:szCs w:val="24"/>
          <w:vertAlign w:val="superscript"/>
        </w:rPr>
        <w:t>1</w:t>
      </w:r>
      <w:r w:rsidR="00B1052B">
        <w:rPr>
          <w:rFonts w:ascii="Times New Roman" w:eastAsia="Times New Roman" w:hAnsi="Times New Roman" w:cs="Times New Roman"/>
          <w:sz w:val="24"/>
          <w:szCs w:val="24"/>
        </w:rPr>
        <w:t xml:space="preserve"> </w:t>
      </w:r>
      <w:r w:rsidR="00A0135E">
        <w:rPr>
          <w:rFonts w:ascii="Times New Roman" w:eastAsia="Times New Roman" w:hAnsi="Times New Roman" w:cs="Times New Roman"/>
          <w:sz w:val="24"/>
          <w:szCs w:val="24"/>
        </w:rPr>
        <w:t>și articolul 40</w:t>
      </w:r>
      <w:r w:rsidR="00A0135E">
        <w:rPr>
          <w:rFonts w:ascii="Times New Roman" w:eastAsia="Times New Roman" w:hAnsi="Times New Roman" w:cs="Times New Roman"/>
          <w:sz w:val="24"/>
          <w:szCs w:val="24"/>
          <w:vertAlign w:val="superscript"/>
        </w:rPr>
        <w:t>2</w:t>
      </w:r>
      <w:r w:rsidR="00A0135E">
        <w:rPr>
          <w:rFonts w:ascii="Times New Roman" w:eastAsia="Times New Roman" w:hAnsi="Times New Roman" w:cs="Times New Roman"/>
          <w:sz w:val="24"/>
          <w:szCs w:val="24"/>
        </w:rPr>
        <w:t xml:space="preserve">, </w:t>
      </w:r>
      <w:r w:rsidR="00B1052B">
        <w:rPr>
          <w:rFonts w:ascii="Times New Roman" w:eastAsia="Times New Roman" w:hAnsi="Times New Roman" w:cs="Times New Roman"/>
          <w:sz w:val="24"/>
          <w:szCs w:val="24"/>
        </w:rPr>
        <w:t>cu</w:t>
      </w:r>
      <w:r w:rsidRPr="009F41D3">
        <w:rPr>
          <w:rFonts w:ascii="Times New Roman" w:eastAsia="Times New Roman" w:hAnsi="Times New Roman" w:cs="Times New Roman"/>
          <w:sz w:val="24"/>
          <w:szCs w:val="24"/>
        </w:rPr>
        <w:t xml:space="preserve"> următorul cuprins:</w:t>
      </w:r>
    </w:p>
    <w:p w14:paraId="7DEB388A" w14:textId="32351774" w:rsidR="00A0135E" w:rsidRPr="00A0135E" w:rsidRDefault="00387016" w:rsidP="00586336">
      <w:pPr>
        <w:spacing w:line="240" w:lineRule="auto"/>
        <w:jc w:val="center"/>
        <w:rPr>
          <w:rFonts w:ascii="Times New Roman" w:hAnsi="Times New Roman" w:cs="Times New Roman"/>
          <w:sz w:val="24"/>
          <w:szCs w:val="24"/>
        </w:rPr>
      </w:pPr>
      <w:r w:rsidRPr="009F41D3">
        <w:rPr>
          <w:rFonts w:ascii="Times New Roman" w:eastAsia="Times New Roman" w:hAnsi="Times New Roman" w:cs="Times New Roman"/>
          <w:sz w:val="24"/>
          <w:szCs w:val="24"/>
        </w:rPr>
        <w:t>“</w:t>
      </w:r>
      <w:bookmarkStart w:id="1" w:name="_Hlk217915821"/>
      <w:bookmarkStart w:id="2" w:name="_Hlk217984237"/>
      <w:r w:rsidR="00A0135E" w:rsidRPr="00A0135E">
        <w:rPr>
          <w:w w:val="110"/>
        </w:rPr>
        <w:t xml:space="preserve"> </w:t>
      </w:r>
      <w:r w:rsidR="00A0135E" w:rsidRPr="00A0135E">
        <w:rPr>
          <w:rFonts w:ascii="Times New Roman" w:hAnsi="Times New Roman" w:cs="Times New Roman"/>
          <w:b/>
          <w:bCs/>
          <w:w w:val="110"/>
          <w:sz w:val="24"/>
          <w:szCs w:val="24"/>
        </w:rPr>
        <w:t>Secțiunea</w:t>
      </w:r>
      <w:r w:rsidR="00A0135E" w:rsidRPr="00A0135E">
        <w:rPr>
          <w:rFonts w:ascii="Times New Roman" w:hAnsi="Times New Roman" w:cs="Times New Roman"/>
          <w:b/>
          <w:bCs/>
          <w:spacing w:val="18"/>
          <w:w w:val="110"/>
          <w:sz w:val="24"/>
          <w:szCs w:val="24"/>
        </w:rPr>
        <w:t xml:space="preserve"> </w:t>
      </w:r>
      <w:r w:rsidR="00A0135E" w:rsidRPr="00A0135E">
        <w:rPr>
          <w:rFonts w:ascii="Times New Roman" w:hAnsi="Times New Roman" w:cs="Times New Roman"/>
          <w:b/>
          <w:bCs/>
          <w:w w:val="110"/>
          <w:sz w:val="24"/>
          <w:szCs w:val="24"/>
        </w:rPr>
        <w:t>a</w:t>
      </w:r>
      <w:r w:rsidR="00A0135E" w:rsidRPr="00A0135E">
        <w:rPr>
          <w:rFonts w:ascii="Times New Roman" w:hAnsi="Times New Roman" w:cs="Times New Roman"/>
          <w:b/>
          <w:bCs/>
          <w:spacing w:val="19"/>
          <w:w w:val="110"/>
          <w:sz w:val="24"/>
          <w:szCs w:val="24"/>
        </w:rPr>
        <w:t xml:space="preserve"> </w:t>
      </w:r>
      <w:r w:rsidR="00A0135E" w:rsidRPr="00A0135E">
        <w:rPr>
          <w:rFonts w:ascii="Times New Roman" w:hAnsi="Times New Roman" w:cs="Times New Roman"/>
          <w:b/>
          <w:bCs/>
          <w:w w:val="110"/>
          <w:sz w:val="24"/>
          <w:szCs w:val="24"/>
        </w:rPr>
        <w:t>4-</w:t>
      </w:r>
      <w:r w:rsidR="00A0135E" w:rsidRPr="00A0135E">
        <w:rPr>
          <w:rFonts w:ascii="Times New Roman" w:hAnsi="Times New Roman" w:cs="Times New Roman"/>
          <w:b/>
          <w:bCs/>
          <w:spacing w:val="-10"/>
          <w:w w:val="110"/>
          <w:sz w:val="24"/>
          <w:szCs w:val="24"/>
        </w:rPr>
        <w:t>a</w:t>
      </w:r>
    </w:p>
    <w:p w14:paraId="43E50C2E" w14:textId="77777777" w:rsidR="00A0135E" w:rsidRPr="00A0135E" w:rsidRDefault="00A0135E" w:rsidP="00586336">
      <w:pPr>
        <w:spacing w:line="240" w:lineRule="auto"/>
        <w:rPr>
          <w:rFonts w:ascii="Times New Roman" w:hAnsi="Times New Roman" w:cs="Times New Roman"/>
          <w:b/>
          <w:bCs/>
          <w:color w:val="1D1D1D"/>
          <w:sz w:val="24"/>
          <w:szCs w:val="24"/>
          <w:shd w:val="clear" w:color="auto" w:fill="FFFFFF"/>
        </w:rPr>
      </w:pPr>
      <w:r w:rsidRPr="00A0135E">
        <w:rPr>
          <w:rFonts w:ascii="Times New Roman" w:hAnsi="Times New Roman" w:cs="Times New Roman"/>
          <w:b/>
          <w:bCs/>
          <w:color w:val="1D1D1D"/>
          <w:sz w:val="24"/>
          <w:szCs w:val="24"/>
          <w:shd w:val="clear" w:color="auto" w:fill="FFFFFF"/>
        </w:rPr>
        <w:t>Acțiunile politici pentru captarea CO</w:t>
      </w:r>
      <w:r w:rsidRPr="00A0135E">
        <w:rPr>
          <w:rFonts w:ascii="Times New Roman" w:hAnsi="Times New Roman" w:cs="Times New Roman"/>
          <w:b/>
          <w:bCs/>
          <w:color w:val="1D1D1D"/>
          <w:sz w:val="24"/>
          <w:szCs w:val="24"/>
          <w:shd w:val="clear" w:color="auto" w:fill="FFFFFF"/>
          <w:vertAlign w:val="subscript"/>
        </w:rPr>
        <w:t>2</w:t>
      </w:r>
      <w:r w:rsidRPr="00A0135E">
        <w:rPr>
          <w:rFonts w:ascii="Times New Roman" w:hAnsi="Times New Roman" w:cs="Times New Roman"/>
          <w:b/>
          <w:bCs/>
          <w:color w:val="1D1D1D"/>
          <w:sz w:val="24"/>
          <w:szCs w:val="24"/>
          <w:shd w:val="clear" w:color="auto" w:fill="FFFFFF"/>
        </w:rPr>
        <w:t xml:space="preserve"> și utilizarea permanentă a acestuia în produse</w:t>
      </w:r>
    </w:p>
    <w:p w14:paraId="3BF527BE" w14:textId="4AFEB735" w:rsidR="00A0135E" w:rsidRPr="003905CE" w:rsidRDefault="00A0135E" w:rsidP="00586336">
      <w:pPr>
        <w:pStyle w:val="ac"/>
        <w:spacing w:line="240" w:lineRule="auto"/>
        <w:rPr>
          <w:rFonts w:ascii="Times New Roman" w:hAnsi="Times New Roman" w:cs="Times New Roman"/>
          <w:bCs/>
          <w:w w:val="105"/>
          <w:sz w:val="24"/>
          <w:szCs w:val="24"/>
        </w:rPr>
      </w:pPr>
      <w:r w:rsidRPr="00A0135E">
        <w:rPr>
          <w:rFonts w:ascii="Times New Roman" w:hAnsi="Times New Roman" w:cs="Times New Roman"/>
          <w:b/>
          <w:w w:val="105"/>
          <w:sz w:val="24"/>
          <w:szCs w:val="24"/>
        </w:rPr>
        <w:t>Articolul</w:t>
      </w:r>
      <w:r w:rsidRPr="00A0135E">
        <w:rPr>
          <w:rFonts w:ascii="Times New Roman" w:hAnsi="Times New Roman" w:cs="Times New Roman"/>
          <w:b/>
          <w:spacing w:val="26"/>
          <w:w w:val="105"/>
          <w:sz w:val="24"/>
          <w:szCs w:val="24"/>
        </w:rPr>
        <w:t xml:space="preserve"> </w:t>
      </w:r>
      <w:r w:rsidRPr="00A0135E">
        <w:rPr>
          <w:rFonts w:ascii="Times New Roman" w:hAnsi="Times New Roman" w:cs="Times New Roman"/>
          <w:b/>
          <w:w w:val="105"/>
          <w:sz w:val="24"/>
          <w:szCs w:val="24"/>
        </w:rPr>
        <w:t>40.</w:t>
      </w:r>
      <w:r w:rsidRPr="00A0135E">
        <w:rPr>
          <w:rFonts w:ascii="Times New Roman" w:hAnsi="Times New Roman" w:cs="Times New Roman"/>
          <w:b/>
          <w:w w:val="105"/>
          <w:sz w:val="24"/>
          <w:szCs w:val="24"/>
          <w:vertAlign w:val="superscript"/>
        </w:rPr>
        <w:t>1</w:t>
      </w:r>
      <w:r w:rsidRPr="00A0135E">
        <w:rPr>
          <w:rFonts w:ascii="Times New Roman" w:hAnsi="Times New Roman" w:cs="Times New Roman"/>
          <w:b/>
          <w:w w:val="105"/>
          <w:sz w:val="24"/>
          <w:szCs w:val="24"/>
        </w:rPr>
        <w:t xml:space="preserve"> </w:t>
      </w:r>
      <w:r w:rsidR="003905CE">
        <w:rPr>
          <w:rFonts w:ascii="Times New Roman" w:hAnsi="Times New Roman" w:cs="Times New Roman"/>
          <w:bCs/>
          <w:w w:val="105"/>
          <w:sz w:val="24"/>
          <w:szCs w:val="24"/>
        </w:rPr>
        <w:t>Produsele considerate ca legând chimic CO</w:t>
      </w:r>
      <w:r w:rsidR="003905CE" w:rsidRPr="003905CE">
        <w:rPr>
          <w:rFonts w:ascii="Times New Roman" w:hAnsi="Times New Roman" w:cs="Times New Roman"/>
          <w:bCs/>
          <w:w w:val="105"/>
          <w:sz w:val="24"/>
          <w:szCs w:val="24"/>
          <w:vertAlign w:val="subscript"/>
        </w:rPr>
        <w:t>2</w:t>
      </w:r>
      <w:r w:rsidR="003905CE">
        <w:rPr>
          <w:rFonts w:ascii="Times New Roman" w:hAnsi="Times New Roman" w:cs="Times New Roman"/>
          <w:bCs/>
          <w:w w:val="105"/>
          <w:sz w:val="24"/>
          <w:szCs w:val="24"/>
          <w:vertAlign w:val="subscript"/>
        </w:rPr>
        <w:t xml:space="preserve"> </w:t>
      </w:r>
      <w:r w:rsidR="003905CE">
        <w:rPr>
          <w:rFonts w:ascii="Times New Roman" w:hAnsi="Times New Roman" w:cs="Times New Roman"/>
          <w:bCs/>
          <w:w w:val="105"/>
          <w:sz w:val="24"/>
          <w:szCs w:val="24"/>
        </w:rPr>
        <w:t>în mod permanent</w:t>
      </w:r>
    </w:p>
    <w:p w14:paraId="470264FC" w14:textId="3A6D718A" w:rsidR="00A0135E" w:rsidRPr="00A0135E" w:rsidRDefault="00A0135E">
      <w:pPr>
        <w:pStyle w:val="ac"/>
        <w:numPr>
          <w:ilvl w:val="0"/>
          <w:numId w:val="11"/>
        </w:numPr>
        <w:tabs>
          <w:tab w:val="left" w:pos="1134"/>
        </w:tabs>
        <w:spacing w:line="240" w:lineRule="auto"/>
        <w:ind w:left="0" w:firstLine="709"/>
        <w:contextualSpacing w:val="0"/>
        <w:jc w:val="both"/>
        <w:rPr>
          <w:rFonts w:ascii="Times New Roman" w:hAnsi="Times New Roman" w:cs="Times New Roman"/>
          <w:sz w:val="24"/>
          <w:szCs w:val="24"/>
        </w:rPr>
      </w:pPr>
      <w:r w:rsidRPr="00A0135E">
        <w:rPr>
          <w:rFonts w:ascii="Times New Roman" w:hAnsi="Times New Roman" w:cs="Times New Roman"/>
          <w:sz w:val="24"/>
          <w:szCs w:val="24"/>
        </w:rPr>
        <w:t>CO₂ captat este utilizat permanent într-un produs</w:t>
      </w:r>
      <w:r w:rsidR="003905CE">
        <w:rPr>
          <w:rFonts w:ascii="Times New Roman" w:hAnsi="Times New Roman" w:cs="Times New Roman"/>
          <w:sz w:val="24"/>
          <w:szCs w:val="24"/>
        </w:rPr>
        <w:t>, în confomitate cu cerințele prevăzute în anexa nr.5,</w:t>
      </w:r>
      <w:r w:rsidRPr="00A0135E">
        <w:rPr>
          <w:rFonts w:ascii="Times New Roman" w:hAnsi="Times New Roman" w:cs="Times New Roman"/>
          <w:sz w:val="24"/>
          <w:szCs w:val="24"/>
        </w:rPr>
        <w:t xml:space="preserve"> în caz în care este legat chimic în </w:t>
      </w:r>
      <w:r w:rsidR="003905CE">
        <w:rPr>
          <w:rFonts w:ascii="Times New Roman" w:hAnsi="Times New Roman" w:cs="Times New Roman"/>
          <w:sz w:val="24"/>
          <w:szCs w:val="24"/>
        </w:rPr>
        <w:t>produs</w:t>
      </w:r>
      <w:r w:rsidRPr="00A0135E">
        <w:rPr>
          <w:rFonts w:ascii="Times New Roman" w:hAnsi="Times New Roman" w:cs="Times New Roman"/>
          <w:sz w:val="24"/>
          <w:szCs w:val="24"/>
        </w:rPr>
        <w:t>, ca urmare a unui proces sau a unei practici tehnologice active și controlate, prin care CO₂ captat este folosit ca materie primă pentru fabricarea produselor și care permite măsurarea și determinarea cantității de echivalent CO₂ fixate în produs.</w:t>
      </w:r>
    </w:p>
    <w:p w14:paraId="41E903E5" w14:textId="77777777" w:rsidR="00A0135E" w:rsidRPr="00A0135E" w:rsidRDefault="00A0135E">
      <w:pPr>
        <w:pStyle w:val="ac"/>
        <w:numPr>
          <w:ilvl w:val="0"/>
          <w:numId w:val="11"/>
        </w:numPr>
        <w:tabs>
          <w:tab w:val="left" w:pos="1134"/>
        </w:tabs>
        <w:spacing w:line="240" w:lineRule="auto"/>
        <w:ind w:left="0" w:firstLine="709"/>
        <w:contextualSpacing w:val="0"/>
        <w:jc w:val="both"/>
        <w:rPr>
          <w:rFonts w:ascii="Times New Roman" w:hAnsi="Times New Roman" w:cs="Times New Roman"/>
          <w:sz w:val="24"/>
          <w:szCs w:val="24"/>
        </w:rPr>
      </w:pPr>
      <w:r w:rsidRPr="00A0135E">
        <w:rPr>
          <w:rFonts w:ascii="Times New Roman" w:hAnsi="Times New Roman" w:cs="Times New Roman"/>
          <w:sz w:val="24"/>
          <w:szCs w:val="24"/>
        </w:rPr>
        <w:t>La determinarea cantității de echivalent CO₂ fixate potrivit alin. (1), trebuie îndeplinite cumulativ următoarele condiții:</w:t>
      </w:r>
    </w:p>
    <w:p w14:paraId="234734B2" w14:textId="77777777" w:rsidR="00A0135E" w:rsidRPr="00A0135E" w:rsidRDefault="00A0135E">
      <w:pPr>
        <w:pStyle w:val="ac"/>
        <w:numPr>
          <w:ilvl w:val="1"/>
          <w:numId w:val="10"/>
        </w:numPr>
        <w:tabs>
          <w:tab w:val="left" w:pos="1134"/>
        </w:tabs>
        <w:spacing w:line="240" w:lineRule="auto"/>
        <w:ind w:firstLine="709"/>
        <w:contextualSpacing w:val="0"/>
        <w:jc w:val="both"/>
        <w:rPr>
          <w:rFonts w:ascii="Times New Roman" w:hAnsi="Times New Roman" w:cs="Times New Roman"/>
          <w:sz w:val="24"/>
          <w:szCs w:val="24"/>
        </w:rPr>
      </w:pPr>
      <w:r w:rsidRPr="00A0135E">
        <w:rPr>
          <w:rFonts w:ascii="Times New Roman" w:hAnsi="Times New Roman" w:cs="Times New Roman"/>
          <w:sz w:val="24"/>
          <w:szCs w:val="24"/>
        </w:rPr>
        <w:lastRenderedPageBreak/>
        <w:t>CO₂ este legat chimic în produs printr-un proces de utilizare activ și controlat, care permite măsurarea și determinarea cantității de echivalent CO₂ fixate în produs în timpul procesului de utilizare;</w:t>
      </w:r>
    </w:p>
    <w:p w14:paraId="7DBD5598" w14:textId="77777777" w:rsidR="00A0135E" w:rsidRPr="003905CE" w:rsidRDefault="00A0135E">
      <w:pPr>
        <w:pStyle w:val="ac"/>
        <w:numPr>
          <w:ilvl w:val="1"/>
          <w:numId w:val="10"/>
        </w:numPr>
        <w:tabs>
          <w:tab w:val="left" w:pos="1134"/>
        </w:tabs>
        <w:spacing w:line="240" w:lineRule="auto"/>
        <w:ind w:firstLine="709"/>
        <w:contextualSpacing w:val="0"/>
        <w:jc w:val="both"/>
        <w:rPr>
          <w:rFonts w:ascii="Times New Roman" w:hAnsi="Times New Roman" w:cs="Times New Roman"/>
          <w:sz w:val="24"/>
          <w:szCs w:val="24"/>
        </w:rPr>
      </w:pPr>
      <w:r w:rsidRPr="00A0135E">
        <w:rPr>
          <w:rFonts w:ascii="Times New Roman" w:hAnsi="Times New Roman" w:cs="Times New Roman"/>
          <w:sz w:val="24"/>
          <w:szCs w:val="24"/>
        </w:rPr>
        <w:t xml:space="preserve">CO₂ rămâne legat chimic în produs astfel încât să nu fie eliberat în atmosferă în condiții normale de utilizare a produsului, inclusiv în cadrul activităților obișnuite desfășurate după sfârșitul duratei de viață a acestuia, pentru o perioadă de cel puțin câteva secole. </w:t>
      </w:r>
      <w:r w:rsidRPr="00A0135E">
        <w:rPr>
          <w:rFonts w:ascii="Times New Roman" w:hAnsi="Times New Roman" w:cs="Times New Roman"/>
          <w:color w:val="333333"/>
          <w:sz w:val="24"/>
          <w:szCs w:val="24"/>
          <w:shd w:val="clear" w:color="auto" w:fill="FFFFFF"/>
        </w:rPr>
        <w:t>În cazul produselor cu multiple căi de utilizare normală și de sfârșit de viață, toate aceste căi trebuie luate în considerare în sensul prezentului alineat.</w:t>
      </w:r>
    </w:p>
    <w:p w14:paraId="4C2E6527" w14:textId="14B3E359" w:rsidR="003905CE" w:rsidRPr="003905CE" w:rsidRDefault="003905CE" w:rsidP="003905CE">
      <w:pPr>
        <w:pStyle w:val="ac"/>
        <w:spacing w:line="240" w:lineRule="auto"/>
        <w:ind w:left="0" w:firstLine="709"/>
        <w:rPr>
          <w:rFonts w:ascii="Times New Roman" w:hAnsi="Times New Roman" w:cs="Times New Roman"/>
          <w:b/>
          <w:w w:val="105"/>
          <w:sz w:val="24"/>
          <w:szCs w:val="24"/>
        </w:rPr>
      </w:pPr>
      <w:r w:rsidRPr="00A0135E">
        <w:rPr>
          <w:rFonts w:ascii="Times New Roman" w:hAnsi="Times New Roman" w:cs="Times New Roman"/>
          <w:b/>
          <w:w w:val="105"/>
          <w:sz w:val="24"/>
          <w:szCs w:val="24"/>
        </w:rPr>
        <w:t>Articolul</w:t>
      </w:r>
      <w:r w:rsidRPr="00A0135E">
        <w:rPr>
          <w:rFonts w:ascii="Times New Roman" w:hAnsi="Times New Roman" w:cs="Times New Roman"/>
          <w:b/>
          <w:spacing w:val="26"/>
          <w:w w:val="105"/>
          <w:sz w:val="24"/>
          <w:szCs w:val="24"/>
        </w:rPr>
        <w:t xml:space="preserve"> </w:t>
      </w:r>
      <w:r w:rsidRPr="00A0135E">
        <w:rPr>
          <w:rFonts w:ascii="Times New Roman" w:hAnsi="Times New Roman" w:cs="Times New Roman"/>
          <w:b/>
          <w:w w:val="105"/>
          <w:sz w:val="24"/>
          <w:szCs w:val="24"/>
        </w:rPr>
        <w:t>40.</w:t>
      </w:r>
      <w:r w:rsidRPr="00A0135E">
        <w:rPr>
          <w:rFonts w:ascii="Times New Roman" w:hAnsi="Times New Roman" w:cs="Times New Roman"/>
          <w:b/>
          <w:w w:val="105"/>
          <w:sz w:val="24"/>
          <w:szCs w:val="24"/>
          <w:vertAlign w:val="superscript"/>
        </w:rPr>
        <w:t>2</w:t>
      </w:r>
      <w:r w:rsidRPr="00A0135E">
        <w:rPr>
          <w:rFonts w:ascii="Times New Roman" w:hAnsi="Times New Roman" w:cs="Times New Roman"/>
          <w:b/>
          <w:w w:val="105"/>
          <w:sz w:val="24"/>
          <w:szCs w:val="24"/>
        </w:rPr>
        <w:t xml:space="preserve"> </w:t>
      </w:r>
      <w:r>
        <w:rPr>
          <w:rFonts w:ascii="Times New Roman" w:hAnsi="Times New Roman" w:cs="Times New Roman"/>
          <w:bCs/>
          <w:w w:val="105"/>
          <w:sz w:val="24"/>
          <w:szCs w:val="24"/>
        </w:rPr>
        <w:t>Limitări privind recunoașterea utilizării permanente a CO</w:t>
      </w:r>
      <w:r w:rsidRPr="003905CE">
        <w:rPr>
          <w:rFonts w:ascii="Times New Roman" w:hAnsi="Times New Roman" w:cs="Times New Roman"/>
          <w:bCs/>
          <w:w w:val="105"/>
          <w:sz w:val="24"/>
          <w:szCs w:val="24"/>
          <w:vertAlign w:val="subscript"/>
        </w:rPr>
        <w:t>2</w:t>
      </w:r>
      <w:r>
        <w:rPr>
          <w:rFonts w:ascii="Times New Roman" w:hAnsi="Times New Roman" w:cs="Times New Roman"/>
          <w:bCs/>
          <w:w w:val="105"/>
          <w:sz w:val="24"/>
          <w:szCs w:val="24"/>
          <w:vertAlign w:val="subscript"/>
        </w:rPr>
        <w:t xml:space="preserve"> </w:t>
      </w:r>
      <w:r>
        <w:rPr>
          <w:rFonts w:ascii="Times New Roman" w:hAnsi="Times New Roman" w:cs="Times New Roman"/>
          <w:bCs/>
          <w:w w:val="105"/>
          <w:sz w:val="24"/>
          <w:szCs w:val="24"/>
        </w:rPr>
        <w:t>în produse</w:t>
      </w:r>
    </w:p>
    <w:p w14:paraId="6B6F03D9" w14:textId="5AB19432" w:rsidR="003905CE" w:rsidRDefault="00A0135E">
      <w:pPr>
        <w:pStyle w:val="ac"/>
        <w:numPr>
          <w:ilvl w:val="0"/>
          <w:numId w:val="26"/>
        </w:numPr>
        <w:tabs>
          <w:tab w:val="left" w:pos="1134"/>
        </w:tabs>
        <w:spacing w:line="240" w:lineRule="auto"/>
        <w:ind w:left="0" w:firstLine="709"/>
        <w:jc w:val="both"/>
        <w:rPr>
          <w:rFonts w:ascii="Times New Roman" w:hAnsi="Times New Roman" w:cs="Times New Roman"/>
          <w:sz w:val="24"/>
          <w:szCs w:val="24"/>
        </w:rPr>
      </w:pPr>
      <w:r w:rsidRPr="003905CE">
        <w:rPr>
          <w:rFonts w:ascii="Times New Roman" w:hAnsi="Times New Roman" w:cs="Times New Roman"/>
          <w:sz w:val="24"/>
          <w:szCs w:val="24"/>
        </w:rPr>
        <w:t xml:space="preserve">La determinarea cantității de echivalent CO₂ fixate potrivit alin. (1) </w:t>
      </w:r>
      <w:r w:rsidR="003905CE">
        <w:rPr>
          <w:rFonts w:ascii="Times New Roman" w:hAnsi="Times New Roman" w:cs="Times New Roman"/>
          <w:sz w:val="24"/>
          <w:szCs w:val="24"/>
        </w:rPr>
        <w:t>art.40.</w:t>
      </w:r>
      <w:r w:rsidR="003905CE">
        <w:rPr>
          <w:rFonts w:ascii="Times New Roman" w:hAnsi="Times New Roman" w:cs="Times New Roman"/>
          <w:sz w:val="24"/>
          <w:szCs w:val="24"/>
          <w:vertAlign w:val="superscript"/>
        </w:rPr>
        <w:t>1</w:t>
      </w:r>
      <w:r w:rsidR="003905CE">
        <w:rPr>
          <w:rFonts w:ascii="Times New Roman" w:hAnsi="Times New Roman" w:cs="Times New Roman"/>
          <w:sz w:val="24"/>
          <w:szCs w:val="24"/>
        </w:rPr>
        <w:t xml:space="preserve"> </w:t>
      </w:r>
      <w:r w:rsidRPr="003905CE">
        <w:rPr>
          <w:rFonts w:ascii="Times New Roman" w:hAnsi="Times New Roman" w:cs="Times New Roman"/>
          <w:sz w:val="24"/>
          <w:szCs w:val="24"/>
        </w:rPr>
        <w:t>nu se ia în considerare carbonul care era deja prezent în material înainte de desfășurarea procesului de utilizare și nici carbonul absorbit în mod natural din atmosferă sau din alte surse după finalizarea acestui proces.</w:t>
      </w:r>
    </w:p>
    <w:p w14:paraId="22D053DE" w14:textId="7A0DC2E0" w:rsidR="00571249" w:rsidRDefault="00A0135E">
      <w:pPr>
        <w:pStyle w:val="ac"/>
        <w:numPr>
          <w:ilvl w:val="0"/>
          <w:numId w:val="26"/>
        </w:numPr>
        <w:tabs>
          <w:tab w:val="left" w:pos="1134"/>
        </w:tabs>
        <w:spacing w:line="240" w:lineRule="auto"/>
        <w:ind w:left="0" w:firstLine="709"/>
        <w:jc w:val="both"/>
        <w:rPr>
          <w:rFonts w:ascii="Times New Roman" w:hAnsi="Times New Roman" w:cs="Times New Roman"/>
          <w:sz w:val="24"/>
          <w:szCs w:val="24"/>
        </w:rPr>
      </w:pPr>
      <w:r w:rsidRPr="003905CE">
        <w:rPr>
          <w:rFonts w:ascii="Times New Roman" w:hAnsi="Times New Roman" w:cs="Times New Roman"/>
          <w:sz w:val="24"/>
          <w:szCs w:val="24"/>
        </w:rPr>
        <w:t>Produsele care, în condiții normale de utilizare, inclusiv în cadrul activităților obișnuite desfășurate după sfârșitul ciclului de viață al acestora, pot fi supuse arderii la temperaturi ridicate, inclusiv prin incinerarea deșeurilor, nu sunt recunoscute ca produse care asigură legarea chimică permanentă a CO₂.</w:t>
      </w:r>
      <w:bookmarkEnd w:id="1"/>
      <w:bookmarkEnd w:id="2"/>
      <w:r w:rsidR="003905CE" w:rsidRPr="00EE730A">
        <w:rPr>
          <w:rFonts w:ascii="Times New Roman" w:eastAsia="Times New Roman" w:hAnsi="Times New Roman" w:cs="Times New Roman"/>
          <w:color w:val="000000" w:themeColor="text1"/>
          <w:sz w:val="24"/>
          <w:szCs w:val="24"/>
        </w:rPr>
        <w:t>”;</w:t>
      </w:r>
    </w:p>
    <w:p w14:paraId="2819807C" w14:textId="77777777" w:rsidR="003905CE" w:rsidRPr="003905CE" w:rsidRDefault="003905CE" w:rsidP="003905CE">
      <w:pPr>
        <w:pStyle w:val="ac"/>
        <w:tabs>
          <w:tab w:val="left" w:pos="1134"/>
        </w:tabs>
        <w:spacing w:line="240" w:lineRule="auto"/>
        <w:ind w:left="709"/>
        <w:jc w:val="both"/>
        <w:rPr>
          <w:rFonts w:ascii="Times New Roman" w:hAnsi="Times New Roman" w:cs="Times New Roman"/>
          <w:sz w:val="24"/>
          <w:szCs w:val="24"/>
        </w:rPr>
      </w:pPr>
    </w:p>
    <w:p w14:paraId="2D2E3C93" w14:textId="1F15C6EB" w:rsidR="00571249" w:rsidRPr="009F41D3" w:rsidRDefault="00387016">
      <w:pPr>
        <w:pStyle w:val="ac"/>
        <w:widowControl w:val="0"/>
        <w:numPr>
          <w:ilvl w:val="0"/>
          <w:numId w:val="2"/>
        </w:numPr>
        <w:tabs>
          <w:tab w:val="left" w:pos="1245"/>
        </w:tabs>
        <w:spacing w:line="240" w:lineRule="auto"/>
        <w:ind w:right="141"/>
        <w:jc w:val="both"/>
        <w:rPr>
          <w:rFonts w:ascii="Times New Roman" w:eastAsia="Cambria" w:hAnsi="Times New Roman" w:cs="Times New Roman"/>
          <w:sz w:val="24"/>
          <w:szCs w:val="24"/>
        </w:rPr>
      </w:pPr>
      <w:r w:rsidRPr="009F41D3">
        <w:rPr>
          <w:rFonts w:ascii="Times New Roman" w:eastAsia="Cambria" w:hAnsi="Times New Roman" w:cs="Times New Roman"/>
          <w:b/>
          <w:bCs/>
          <w:sz w:val="24"/>
          <w:szCs w:val="24"/>
        </w:rPr>
        <w:t xml:space="preserve"> </w:t>
      </w:r>
      <w:r w:rsidR="00B73764">
        <w:rPr>
          <w:rFonts w:ascii="Times New Roman" w:eastAsia="Cambria" w:hAnsi="Times New Roman" w:cs="Times New Roman"/>
          <w:sz w:val="24"/>
          <w:szCs w:val="24"/>
        </w:rPr>
        <w:t>D</w:t>
      </w:r>
      <w:r w:rsidRPr="009F41D3">
        <w:rPr>
          <w:rFonts w:ascii="Times New Roman" w:eastAsia="Cambria" w:hAnsi="Times New Roman" w:cs="Times New Roman"/>
          <w:sz w:val="24"/>
          <w:szCs w:val="24"/>
        </w:rPr>
        <w:t xml:space="preserve">enumirea Capitolului </w:t>
      </w:r>
      <w:r w:rsidR="00A0135E">
        <w:rPr>
          <w:rFonts w:ascii="Times New Roman" w:eastAsia="Cambria" w:hAnsi="Times New Roman" w:cs="Times New Roman"/>
          <w:sz w:val="24"/>
          <w:szCs w:val="24"/>
        </w:rPr>
        <w:t>I</w:t>
      </w:r>
      <w:r w:rsidRPr="009F41D3">
        <w:rPr>
          <w:rFonts w:ascii="Times New Roman" w:eastAsia="Cambria" w:hAnsi="Times New Roman" w:cs="Times New Roman"/>
          <w:sz w:val="24"/>
          <w:szCs w:val="24"/>
        </w:rPr>
        <w:t>V</w:t>
      </w:r>
      <w:r w:rsidRPr="009F41D3">
        <w:rPr>
          <w:rFonts w:ascii="Times New Roman" w:eastAsia="Times New Roman" w:hAnsi="Times New Roman" w:cs="Times New Roman"/>
          <w:sz w:val="24"/>
          <w:szCs w:val="24"/>
        </w:rPr>
        <w:t xml:space="preserve"> va avea următorul cuprins:</w:t>
      </w:r>
    </w:p>
    <w:p w14:paraId="61D68D78" w14:textId="79436CBB" w:rsidR="00571249" w:rsidRPr="00A0135E" w:rsidRDefault="00387016" w:rsidP="00586336">
      <w:pPr>
        <w:spacing w:line="240" w:lineRule="auto"/>
        <w:jc w:val="both"/>
        <w:rPr>
          <w:rFonts w:ascii="Times New Roman" w:eastAsia="Times New Roman" w:hAnsi="Times New Roman" w:cs="Times New Roman"/>
          <w:sz w:val="24"/>
          <w:szCs w:val="24"/>
        </w:rPr>
      </w:pPr>
      <w:r w:rsidRPr="00A0135E">
        <w:rPr>
          <w:rFonts w:ascii="Times New Roman" w:eastAsia="Times New Roman" w:hAnsi="Times New Roman" w:cs="Times New Roman"/>
          <w:sz w:val="24"/>
          <w:szCs w:val="24"/>
        </w:rPr>
        <w:t>“</w:t>
      </w:r>
      <w:r w:rsidRPr="00A0135E">
        <w:rPr>
          <w:rFonts w:ascii="Times New Roman" w:eastAsia="Cambria" w:hAnsi="Times New Roman" w:cs="Times New Roman"/>
          <w:b/>
          <w:bCs/>
          <w:sz w:val="24"/>
          <w:szCs w:val="24"/>
        </w:rPr>
        <w:t xml:space="preserve">Capitolul </w:t>
      </w:r>
      <w:r w:rsidR="00A0135E" w:rsidRPr="00A0135E">
        <w:rPr>
          <w:rFonts w:ascii="Times New Roman" w:eastAsia="Cambria" w:hAnsi="Times New Roman" w:cs="Times New Roman"/>
          <w:b/>
          <w:bCs/>
          <w:sz w:val="24"/>
          <w:szCs w:val="24"/>
        </w:rPr>
        <w:t>I</w:t>
      </w:r>
      <w:r w:rsidRPr="00A0135E">
        <w:rPr>
          <w:rFonts w:ascii="Times New Roman" w:eastAsia="Cambria" w:hAnsi="Times New Roman" w:cs="Times New Roman"/>
          <w:b/>
          <w:bCs/>
          <w:sz w:val="24"/>
          <w:szCs w:val="24"/>
        </w:rPr>
        <w:t>V</w:t>
      </w:r>
      <w:r w:rsidR="00A0135E" w:rsidRPr="00A0135E">
        <w:rPr>
          <w:rFonts w:ascii="Times New Roman" w:hAnsi="Times New Roman" w:cs="Times New Roman"/>
          <w:w w:val="115"/>
          <w:sz w:val="24"/>
          <w:szCs w:val="24"/>
        </w:rPr>
        <w:t xml:space="preserve"> </w:t>
      </w:r>
      <w:r w:rsidR="00A0135E" w:rsidRPr="00A0135E">
        <w:rPr>
          <w:rFonts w:ascii="Times New Roman" w:hAnsi="Times New Roman" w:cs="Times New Roman"/>
          <w:b/>
          <w:bCs/>
          <w:w w:val="115"/>
          <w:sz w:val="24"/>
          <w:szCs w:val="24"/>
        </w:rPr>
        <w:t>AUTORIZAȚIA PRIVIND EMISIILE DE GAZE CU EFECT DE SERĂ. MONITORIZAREA, RAPORTAREA, VERIFICAREA RAPOARTELOR ANUALE PRIVIND EMISIILE DE GAZE CU EFECT DE SERĂ ȘI A ALTOR INFORMAȚII RELEVANTE</w:t>
      </w:r>
      <w:r w:rsidRPr="00A0135E">
        <w:rPr>
          <w:rFonts w:ascii="Times New Roman" w:eastAsia="Times New Roman" w:hAnsi="Times New Roman" w:cs="Times New Roman"/>
          <w:sz w:val="24"/>
          <w:szCs w:val="24"/>
        </w:rPr>
        <w:t>”;</w:t>
      </w:r>
    </w:p>
    <w:p w14:paraId="7EFE2C07" w14:textId="77777777" w:rsidR="00571249" w:rsidRPr="009F41D3" w:rsidRDefault="00571249" w:rsidP="00586336">
      <w:pPr>
        <w:widowControl w:val="0"/>
        <w:tabs>
          <w:tab w:val="left" w:pos="1245"/>
        </w:tabs>
        <w:spacing w:line="240" w:lineRule="auto"/>
        <w:ind w:right="141"/>
        <w:jc w:val="both"/>
        <w:rPr>
          <w:rFonts w:ascii="Times New Roman" w:eastAsia="Times New Roman" w:hAnsi="Times New Roman" w:cs="Times New Roman"/>
          <w:sz w:val="24"/>
          <w:szCs w:val="24"/>
        </w:rPr>
      </w:pPr>
    </w:p>
    <w:p w14:paraId="77EBF6E9" w14:textId="10630AEC" w:rsidR="00571249" w:rsidRPr="009F41D3" w:rsidRDefault="00515181">
      <w:pPr>
        <w:pStyle w:val="ac"/>
        <w:widowControl w:val="0"/>
        <w:numPr>
          <w:ilvl w:val="0"/>
          <w:numId w:val="2"/>
        </w:numPr>
        <w:tabs>
          <w:tab w:val="left" w:pos="1245"/>
        </w:tabs>
        <w:spacing w:line="240" w:lineRule="auto"/>
        <w:ind w:right="141"/>
        <w:jc w:val="both"/>
        <w:rPr>
          <w:rFonts w:ascii="Times New Roman" w:eastAsia="Times New Roman" w:hAnsi="Times New Roman" w:cs="Times New Roman"/>
          <w:b/>
          <w:bCs/>
          <w:sz w:val="24"/>
          <w:szCs w:val="24"/>
        </w:rPr>
      </w:pPr>
      <w:r w:rsidRPr="009F41D3">
        <w:rPr>
          <w:rFonts w:ascii="Times New Roman" w:eastAsia="Times New Roman" w:hAnsi="Times New Roman" w:cs="Times New Roman"/>
          <w:sz w:val="24"/>
          <w:szCs w:val="24"/>
        </w:rPr>
        <w:t xml:space="preserve">Articolul </w:t>
      </w:r>
      <w:r w:rsidR="002D672B">
        <w:rPr>
          <w:rFonts w:ascii="Times New Roman" w:eastAsia="Times New Roman" w:hAnsi="Times New Roman" w:cs="Times New Roman"/>
          <w:sz w:val="24"/>
          <w:szCs w:val="24"/>
        </w:rPr>
        <w:t>41 va avea următorul cuprins</w:t>
      </w:r>
      <w:r w:rsidR="00823BD6" w:rsidRPr="009F41D3">
        <w:rPr>
          <w:rFonts w:ascii="Times New Roman" w:eastAsia="Times New Roman" w:hAnsi="Times New Roman" w:cs="Times New Roman"/>
          <w:sz w:val="24"/>
          <w:szCs w:val="24"/>
        </w:rPr>
        <w:t>:</w:t>
      </w:r>
    </w:p>
    <w:p w14:paraId="416B7C8B" w14:textId="31F7C878" w:rsidR="002D672B" w:rsidRPr="002D672B" w:rsidRDefault="002D672B" w:rsidP="00586336">
      <w:pPr>
        <w:spacing w:line="240" w:lineRule="auto"/>
        <w:rPr>
          <w:rFonts w:ascii="Times New Roman" w:hAnsi="Times New Roman" w:cs="Times New Roman"/>
          <w:color w:val="000000" w:themeColor="text1"/>
          <w:sz w:val="24"/>
          <w:szCs w:val="24"/>
        </w:rPr>
      </w:pPr>
      <w:r w:rsidRPr="002D672B">
        <w:rPr>
          <w:rFonts w:ascii="Times New Roman" w:eastAsia="Times New Roman" w:hAnsi="Times New Roman" w:cs="Times New Roman"/>
          <w:color w:val="000000" w:themeColor="text1"/>
          <w:sz w:val="24"/>
          <w:szCs w:val="24"/>
        </w:rPr>
        <w:t>“</w:t>
      </w:r>
      <w:r w:rsidRPr="002D672B">
        <w:rPr>
          <w:rFonts w:ascii="Times New Roman" w:hAnsi="Times New Roman" w:cs="Times New Roman"/>
          <w:b/>
          <w:color w:val="000000" w:themeColor="text1"/>
          <w:w w:val="105"/>
          <w:sz w:val="24"/>
          <w:szCs w:val="24"/>
        </w:rPr>
        <w:t xml:space="preserve"> Articolul</w:t>
      </w:r>
      <w:r w:rsidRPr="002D672B">
        <w:rPr>
          <w:rFonts w:ascii="Times New Roman" w:hAnsi="Times New Roman" w:cs="Times New Roman"/>
          <w:b/>
          <w:color w:val="000000" w:themeColor="text1"/>
          <w:spacing w:val="40"/>
          <w:w w:val="105"/>
          <w:sz w:val="24"/>
          <w:szCs w:val="24"/>
        </w:rPr>
        <w:t xml:space="preserve"> </w:t>
      </w:r>
      <w:r w:rsidRPr="002D672B">
        <w:rPr>
          <w:rFonts w:ascii="Times New Roman" w:hAnsi="Times New Roman" w:cs="Times New Roman"/>
          <w:b/>
          <w:color w:val="000000" w:themeColor="text1"/>
          <w:w w:val="105"/>
          <w:sz w:val="24"/>
          <w:szCs w:val="24"/>
        </w:rPr>
        <w:t xml:space="preserve">41. </w:t>
      </w:r>
      <w:r w:rsidRPr="002D672B">
        <w:rPr>
          <w:rFonts w:ascii="Times New Roman" w:hAnsi="Times New Roman" w:cs="Times New Roman"/>
          <w:color w:val="000000" w:themeColor="text1"/>
          <w:w w:val="105"/>
          <w:sz w:val="24"/>
          <w:szCs w:val="24"/>
        </w:rPr>
        <w:t>Cadrul general privind managementul</w:t>
      </w:r>
      <w:r w:rsidRPr="002D672B">
        <w:rPr>
          <w:rFonts w:ascii="Times New Roman" w:hAnsi="Times New Roman" w:cs="Times New Roman"/>
          <w:color w:val="000000" w:themeColor="text1"/>
          <w:spacing w:val="80"/>
          <w:w w:val="105"/>
          <w:sz w:val="24"/>
          <w:szCs w:val="24"/>
        </w:rPr>
        <w:t xml:space="preserve"> </w:t>
      </w:r>
      <w:r w:rsidRPr="002D672B">
        <w:rPr>
          <w:rFonts w:ascii="Times New Roman" w:hAnsi="Times New Roman" w:cs="Times New Roman"/>
          <w:color w:val="000000" w:themeColor="text1"/>
          <w:w w:val="105"/>
          <w:sz w:val="24"/>
          <w:szCs w:val="24"/>
        </w:rPr>
        <w:t>datelor emisiilor de GES</w:t>
      </w:r>
    </w:p>
    <w:p w14:paraId="2BE4110C" w14:textId="77777777" w:rsidR="00343617" w:rsidRPr="00343617" w:rsidRDefault="002D672B">
      <w:pPr>
        <w:pStyle w:val="ac"/>
        <w:numPr>
          <w:ilvl w:val="0"/>
          <w:numId w:val="12"/>
        </w:numPr>
        <w:spacing w:line="240" w:lineRule="auto"/>
        <w:jc w:val="both"/>
        <w:rPr>
          <w:rFonts w:ascii="Times New Roman" w:eastAsia="Times New Roman" w:hAnsi="Times New Roman" w:cs="Times New Roman"/>
          <w:color w:val="000000" w:themeColor="text1"/>
          <w:sz w:val="24"/>
          <w:szCs w:val="24"/>
        </w:rPr>
      </w:pPr>
      <w:r w:rsidRPr="002D672B">
        <w:rPr>
          <w:rFonts w:ascii="Times New Roman" w:hAnsi="Times New Roman" w:cs="Times New Roman"/>
          <w:color w:val="000000" w:themeColor="text1"/>
          <w:w w:val="105"/>
          <w:sz w:val="24"/>
          <w:szCs w:val="24"/>
        </w:rPr>
        <w:t>Monitorizarea</w:t>
      </w:r>
      <w:r w:rsidRPr="002D672B">
        <w:rPr>
          <w:rFonts w:ascii="Times New Roman" w:hAnsi="Times New Roman" w:cs="Times New Roman"/>
          <w:color w:val="000000" w:themeColor="text1"/>
          <w:spacing w:val="29"/>
          <w:w w:val="105"/>
          <w:sz w:val="24"/>
          <w:szCs w:val="24"/>
        </w:rPr>
        <w:t xml:space="preserve"> </w:t>
      </w:r>
      <w:r w:rsidRPr="002D672B">
        <w:rPr>
          <w:rFonts w:ascii="Times New Roman" w:hAnsi="Times New Roman" w:cs="Times New Roman"/>
          <w:color w:val="000000" w:themeColor="text1"/>
          <w:w w:val="105"/>
          <w:sz w:val="24"/>
          <w:szCs w:val="24"/>
        </w:rPr>
        <w:t>emisiilor</w:t>
      </w:r>
      <w:r w:rsidRPr="002D672B">
        <w:rPr>
          <w:rFonts w:ascii="Times New Roman" w:hAnsi="Times New Roman" w:cs="Times New Roman"/>
          <w:color w:val="000000" w:themeColor="text1"/>
          <w:spacing w:val="29"/>
          <w:w w:val="105"/>
          <w:sz w:val="24"/>
          <w:szCs w:val="24"/>
        </w:rPr>
        <w:t xml:space="preserve"> </w:t>
      </w:r>
      <w:r w:rsidRPr="002D672B">
        <w:rPr>
          <w:rFonts w:ascii="Times New Roman" w:hAnsi="Times New Roman" w:cs="Times New Roman"/>
          <w:color w:val="000000" w:themeColor="text1"/>
          <w:w w:val="105"/>
          <w:sz w:val="24"/>
          <w:szCs w:val="24"/>
        </w:rPr>
        <w:t>de</w:t>
      </w:r>
      <w:r w:rsidRPr="002D672B">
        <w:rPr>
          <w:rFonts w:ascii="Times New Roman" w:hAnsi="Times New Roman" w:cs="Times New Roman"/>
          <w:color w:val="000000" w:themeColor="text1"/>
          <w:spacing w:val="29"/>
          <w:w w:val="105"/>
          <w:sz w:val="24"/>
          <w:szCs w:val="24"/>
        </w:rPr>
        <w:t xml:space="preserve"> </w:t>
      </w:r>
      <w:r w:rsidRPr="002D672B">
        <w:rPr>
          <w:rFonts w:ascii="Times New Roman" w:hAnsi="Times New Roman" w:cs="Times New Roman"/>
          <w:color w:val="000000" w:themeColor="text1"/>
          <w:w w:val="105"/>
          <w:sz w:val="24"/>
          <w:szCs w:val="24"/>
        </w:rPr>
        <w:t>GES</w:t>
      </w:r>
      <w:r w:rsidRPr="002D672B">
        <w:rPr>
          <w:rFonts w:ascii="Times New Roman" w:hAnsi="Times New Roman" w:cs="Times New Roman"/>
          <w:color w:val="000000" w:themeColor="text1"/>
          <w:spacing w:val="29"/>
          <w:w w:val="105"/>
          <w:sz w:val="24"/>
          <w:szCs w:val="24"/>
        </w:rPr>
        <w:t xml:space="preserve"> </w:t>
      </w:r>
      <w:r w:rsidRPr="002D672B">
        <w:rPr>
          <w:rFonts w:ascii="Times New Roman" w:hAnsi="Times New Roman" w:cs="Times New Roman"/>
          <w:color w:val="000000" w:themeColor="text1"/>
          <w:w w:val="105"/>
          <w:sz w:val="24"/>
          <w:szCs w:val="24"/>
        </w:rPr>
        <w:t>care</w:t>
      </w:r>
      <w:r w:rsidRPr="002D672B">
        <w:rPr>
          <w:rFonts w:ascii="Times New Roman" w:hAnsi="Times New Roman" w:cs="Times New Roman"/>
          <w:color w:val="000000" w:themeColor="text1"/>
          <w:spacing w:val="29"/>
          <w:w w:val="105"/>
          <w:sz w:val="24"/>
          <w:szCs w:val="24"/>
        </w:rPr>
        <w:t xml:space="preserve"> </w:t>
      </w:r>
      <w:r w:rsidRPr="002D672B">
        <w:rPr>
          <w:rFonts w:ascii="Times New Roman" w:hAnsi="Times New Roman" w:cs="Times New Roman"/>
          <w:color w:val="000000" w:themeColor="text1"/>
          <w:w w:val="105"/>
          <w:sz w:val="24"/>
          <w:szCs w:val="24"/>
        </w:rPr>
        <w:t>provin</w:t>
      </w:r>
      <w:r w:rsidRPr="002D672B">
        <w:rPr>
          <w:rFonts w:ascii="Times New Roman" w:hAnsi="Times New Roman" w:cs="Times New Roman"/>
          <w:color w:val="000000" w:themeColor="text1"/>
          <w:spacing w:val="29"/>
          <w:w w:val="105"/>
          <w:sz w:val="24"/>
          <w:szCs w:val="24"/>
        </w:rPr>
        <w:t xml:space="preserve"> </w:t>
      </w:r>
      <w:r w:rsidRPr="002D672B">
        <w:rPr>
          <w:rFonts w:ascii="Times New Roman" w:hAnsi="Times New Roman" w:cs="Times New Roman"/>
          <w:color w:val="000000" w:themeColor="text1"/>
          <w:w w:val="105"/>
          <w:sz w:val="24"/>
          <w:szCs w:val="24"/>
        </w:rPr>
        <w:t>de</w:t>
      </w:r>
      <w:r w:rsidRPr="002D672B">
        <w:rPr>
          <w:rFonts w:ascii="Times New Roman" w:hAnsi="Times New Roman" w:cs="Times New Roman"/>
          <w:color w:val="000000" w:themeColor="text1"/>
          <w:spacing w:val="29"/>
          <w:w w:val="105"/>
          <w:sz w:val="24"/>
          <w:szCs w:val="24"/>
        </w:rPr>
        <w:t xml:space="preserve"> </w:t>
      </w:r>
      <w:r w:rsidRPr="002D672B">
        <w:rPr>
          <w:rFonts w:ascii="Times New Roman" w:hAnsi="Times New Roman" w:cs="Times New Roman"/>
          <w:color w:val="000000" w:themeColor="text1"/>
          <w:w w:val="105"/>
          <w:sz w:val="24"/>
          <w:szCs w:val="24"/>
        </w:rPr>
        <w:t>la</w:t>
      </w:r>
      <w:r w:rsidRPr="002D672B">
        <w:rPr>
          <w:rFonts w:ascii="Times New Roman" w:hAnsi="Times New Roman" w:cs="Times New Roman"/>
          <w:color w:val="000000" w:themeColor="text1"/>
          <w:spacing w:val="29"/>
          <w:w w:val="105"/>
          <w:sz w:val="24"/>
          <w:szCs w:val="24"/>
        </w:rPr>
        <w:t xml:space="preserve"> </w:t>
      </w:r>
      <w:r w:rsidRPr="002D672B">
        <w:rPr>
          <w:rFonts w:ascii="Times New Roman" w:hAnsi="Times New Roman" w:cs="Times New Roman"/>
          <w:color w:val="000000" w:themeColor="text1"/>
          <w:w w:val="105"/>
          <w:sz w:val="24"/>
          <w:szCs w:val="24"/>
        </w:rPr>
        <w:t>sectoarele</w:t>
      </w:r>
      <w:r w:rsidRPr="002D672B">
        <w:rPr>
          <w:rFonts w:ascii="Times New Roman" w:hAnsi="Times New Roman" w:cs="Times New Roman"/>
          <w:color w:val="000000" w:themeColor="text1"/>
          <w:spacing w:val="29"/>
          <w:w w:val="105"/>
          <w:sz w:val="24"/>
          <w:szCs w:val="24"/>
        </w:rPr>
        <w:t xml:space="preserve"> </w:t>
      </w:r>
      <w:r w:rsidRPr="002D672B">
        <w:rPr>
          <w:rFonts w:ascii="Times New Roman" w:hAnsi="Times New Roman" w:cs="Times New Roman"/>
          <w:color w:val="000000" w:themeColor="text1"/>
          <w:w w:val="105"/>
          <w:sz w:val="24"/>
          <w:szCs w:val="24"/>
        </w:rPr>
        <w:t>și</w:t>
      </w:r>
      <w:r w:rsidRPr="002D672B">
        <w:rPr>
          <w:rFonts w:ascii="Times New Roman" w:hAnsi="Times New Roman" w:cs="Times New Roman"/>
          <w:color w:val="000000" w:themeColor="text1"/>
          <w:spacing w:val="29"/>
          <w:w w:val="105"/>
          <w:sz w:val="24"/>
          <w:szCs w:val="24"/>
        </w:rPr>
        <w:t xml:space="preserve"> </w:t>
      </w:r>
      <w:r w:rsidRPr="002D672B">
        <w:rPr>
          <w:rFonts w:ascii="Times New Roman" w:hAnsi="Times New Roman" w:cs="Times New Roman"/>
          <w:color w:val="000000" w:themeColor="text1"/>
          <w:w w:val="105"/>
          <w:sz w:val="24"/>
          <w:szCs w:val="24"/>
        </w:rPr>
        <w:t>categoriile</w:t>
      </w:r>
      <w:r w:rsidRPr="002D672B">
        <w:rPr>
          <w:rFonts w:ascii="Times New Roman" w:hAnsi="Times New Roman" w:cs="Times New Roman"/>
          <w:color w:val="000000" w:themeColor="text1"/>
          <w:spacing w:val="29"/>
          <w:w w:val="105"/>
          <w:sz w:val="24"/>
          <w:szCs w:val="24"/>
        </w:rPr>
        <w:t xml:space="preserve"> </w:t>
      </w:r>
      <w:r w:rsidRPr="002D672B">
        <w:rPr>
          <w:rFonts w:ascii="Times New Roman" w:hAnsi="Times New Roman" w:cs="Times New Roman"/>
          <w:color w:val="000000" w:themeColor="text1"/>
          <w:w w:val="105"/>
          <w:sz w:val="24"/>
          <w:szCs w:val="24"/>
        </w:rPr>
        <w:t>de</w:t>
      </w:r>
      <w:r w:rsidRPr="002D672B">
        <w:rPr>
          <w:rFonts w:ascii="Times New Roman" w:hAnsi="Times New Roman" w:cs="Times New Roman"/>
          <w:color w:val="000000" w:themeColor="text1"/>
          <w:spacing w:val="29"/>
          <w:w w:val="105"/>
          <w:sz w:val="24"/>
          <w:szCs w:val="24"/>
        </w:rPr>
        <w:t xml:space="preserve"> </w:t>
      </w:r>
      <w:r w:rsidRPr="002D672B">
        <w:rPr>
          <w:rFonts w:ascii="Times New Roman" w:hAnsi="Times New Roman" w:cs="Times New Roman"/>
          <w:color w:val="000000" w:themeColor="text1"/>
          <w:w w:val="105"/>
          <w:sz w:val="24"/>
          <w:szCs w:val="24"/>
        </w:rPr>
        <w:t>surse și</w:t>
      </w:r>
      <w:r w:rsidRPr="002D672B">
        <w:rPr>
          <w:rFonts w:ascii="Times New Roman" w:hAnsi="Times New Roman" w:cs="Times New Roman"/>
          <w:color w:val="000000" w:themeColor="text1"/>
          <w:spacing w:val="26"/>
          <w:w w:val="105"/>
          <w:sz w:val="24"/>
          <w:szCs w:val="24"/>
        </w:rPr>
        <w:t xml:space="preserve"> </w:t>
      </w:r>
      <w:r w:rsidRPr="002D672B">
        <w:rPr>
          <w:rFonts w:ascii="Times New Roman" w:hAnsi="Times New Roman" w:cs="Times New Roman"/>
          <w:color w:val="000000" w:themeColor="text1"/>
          <w:w w:val="105"/>
          <w:sz w:val="24"/>
          <w:szCs w:val="24"/>
        </w:rPr>
        <w:t xml:space="preserve">a reținerilor prin sechestrare de către absorbanți a emisiilor de GES, compilate în inventarul național, </w:t>
      </w:r>
      <w:r w:rsidRPr="002D672B">
        <w:rPr>
          <w:rFonts w:ascii="Times New Roman" w:hAnsi="Times New Roman" w:cs="Times New Roman"/>
          <w:color w:val="000000" w:themeColor="text1"/>
          <w:sz w:val="24"/>
          <w:szCs w:val="24"/>
        </w:rPr>
        <w:t>inclusiv metodologia și frecvența monitorizării, se efectuează de către Agenția de Mediu prin intermediul</w:t>
      </w:r>
      <w:r w:rsidRPr="002D672B">
        <w:rPr>
          <w:rFonts w:ascii="Times New Roman" w:hAnsi="Times New Roman" w:cs="Times New Roman"/>
          <w:color w:val="000000" w:themeColor="text1"/>
          <w:w w:val="105"/>
          <w:sz w:val="24"/>
          <w:szCs w:val="24"/>
        </w:rPr>
        <w:t xml:space="preserve"> SNMR.</w:t>
      </w:r>
    </w:p>
    <w:p w14:paraId="5CECDCF6" w14:textId="77777777" w:rsidR="00343617" w:rsidRPr="00343617" w:rsidRDefault="002D672B">
      <w:pPr>
        <w:pStyle w:val="ac"/>
        <w:numPr>
          <w:ilvl w:val="0"/>
          <w:numId w:val="12"/>
        </w:numPr>
        <w:spacing w:line="240" w:lineRule="auto"/>
        <w:jc w:val="both"/>
        <w:rPr>
          <w:rFonts w:ascii="Times New Roman" w:eastAsia="Times New Roman" w:hAnsi="Times New Roman" w:cs="Times New Roman"/>
          <w:color w:val="000000" w:themeColor="text1"/>
          <w:sz w:val="24"/>
          <w:szCs w:val="24"/>
        </w:rPr>
      </w:pPr>
      <w:r w:rsidRPr="00343617">
        <w:rPr>
          <w:rFonts w:ascii="Times New Roman" w:hAnsi="Times New Roman" w:cs="Times New Roman"/>
          <w:color w:val="000000" w:themeColor="text1"/>
          <w:w w:val="105"/>
          <w:sz w:val="24"/>
          <w:szCs w:val="24"/>
        </w:rPr>
        <w:t xml:space="preserve">Estimarea nivelului emisiilor antropice provenite din surse și a reținerilor prin sechestrare de către absorbanți a emisiilor de GES, compilate în inventarul național, se realizează prin intermediul Sistemului național de inventariere (în continuare – </w:t>
      </w:r>
      <w:r w:rsidRPr="00343617">
        <w:rPr>
          <w:rFonts w:ascii="Times New Roman" w:hAnsi="Times New Roman" w:cs="Times New Roman"/>
          <w:i/>
          <w:iCs/>
          <w:color w:val="000000" w:themeColor="text1"/>
          <w:w w:val="105"/>
          <w:sz w:val="24"/>
          <w:szCs w:val="24"/>
        </w:rPr>
        <w:t>SNI</w:t>
      </w:r>
      <w:r w:rsidRPr="00343617">
        <w:rPr>
          <w:rFonts w:ascii="Times New Roman" w:hAnsi="Times New Roman" w:cs="Times New Roman"/>
          <w:color w:val="000000" w:themeColor="text1"/>
          <w:w w:val="105"/>
          <w:sz w:val="24"/>
          <w:szCs w:val="24"/>
        </w:rPr>
        <w:t>), care este parte componentă a SNMR</w:t>
      </w:r>
    </w:p>
    <w:p w14:paraId="73B8A9BF" w14:textId="7EC76F7D" w:rsidR="00343617" w:rsidRDefault="002D672B">
      <w:pPr>
        <w:pStyle w:val="ac"/>
        <w:numPr>
          <w:ilvl w:val="0"/>
          <w:numId w:val="12"/>
        </w:numPr>
        <w:spacing w:line="240" w:lineRule="auto"/>
        <w:jc w:val="both"/>
        <w:rPr>
          <w:rFonts w:ascii="Times New Roman" w:eastAsia="Times New Roman" w:hAnsi="Times New Roman" w:cs="Times New Roman"/>
          <w:color w:val="000000" w:themeColor="text1"/>
          <w:sz w:val="24"/>
          <w:szCs w:val="24"/>
        </w:rPr>
      </w:pPr>
      <w:r w:rsidRPr="00343617">
        <w:rPr>
          <w:rFonts w:ascii="Times New Roman" w:hAnsi="Times New Roman" w:cs="Times New Roman"/>
          <w:color w:val="000000" w:themeColor="text1"/>
          <w:spacing w:val="9"/>
          <w:w w:val="105"/>
          <w:sz w:val="24"/>
          <w:szCs w:val="24"/>
        </w:rPr>
        <w:t xml:space="preserve">Evaluarea </w:t>
      </w:r>
      <w:r w:rsidRPr="00343617">
        <w:rPr>
          <w:rFonts w:ascii="Times New Roman" w:hAnsi="Times New Roman" w:cs="Times New Roman"/>
          <w:color w:val="000000" w:themeColor="text1"/>
          <w:spacing w:val="10"/>
          <w:w w:val="105"/>
          <w:sz w:val="24"/>
          <w:szCs w:val="24"/>
        </w:rPr>
        <w:t xml:space="preserve">progresului înregistrat </w:t>
      </w:r>
      <w:r w:rsidRPr="00343617">
        <w:rPr>
          <w:rFonts w:ascii="Times New Roman" w:hAnsi="Times New Roman" w:cs="Times New Roman"/>
          <w:color w:val="000000" w:themeColor="text1"/>
          <w:w w:val="105"/>
          <w:sz w:val="24"/>
          <w:szCs w:val="24"/>
        </w:rPr>
        <w:t xml:space="preserve">în </w:t>
      </w:r>
      <w:r w:rsidRPr="00343617">
        <w:rPr>
          <w:rFonts w:ascii="Times New Roman" w:hAnsi="Times New Roman" w:cs="Times New Roman"/>
          <w:color w:val="000000" w:themeColor="text1"/>
          <w:spacing w:val="10"/>
          <w:w w:val="105"/>
          <w:sz w:val="24"/>
          <w:szCs w:val="24"/>
        </w:rPr>
        <w:t xml:space="preserve">implementarea obiectivelor </w:t>
      </w:r>
      <w:r w:rsidRPr="00343617">
        <w:rPr>
          <w:rFonts w:ascii="Times New Roman" w:hAnsi="Times New Roman" w:cs="Times New Roman"/>
          <w:color w:val="000000" w:themeColor="text1"/>
          <w:w w:val="105"/>
          <w:sz w:val="24"/>
          <w:szCs w:val="24"/>
        </w:rPr>
        <w:t>CND, a documentului strategic de politici publice de dezvoltare cu emisii reduse pe termen lung, a PNIEC-ului, a PDER-ului, precum și a prognozelor privind emisiile antropice provenite din surse sau reținerile prin sechestrare de către absorbanți a</w:t>
      </w:r>
      <w:r w:rsidRPr="00343617">
        <w:rPr>
          <w:rFonts w:ascii="Times New Roman" w:hAnsi="Times New Roman" w:cs="Times New Roman"/>
          <w:color w:val="000000" w:themeColor="text1"/>
          <w:spacing w:val="80"/>
          <w:w w:val="105"/>
          <w:sz w:val="24"/>
          <w:szCs w:val="24"/>
        </w:rPr>
        <w:t xml:space="preserve"> </w:t>
      </w:r>
      <w:r w:rsidRPr="00343617">
        <w:rPr>
          <w:rFonts w:ascii="Times New Roman" w:hAnsi="Times New Roman" w:cs="Times New Roman"/>
          <w:sz w:val="24"/>
          <w:szCs w:val="24"/>
        </w:rPr>
        <w:t>emisiilor de</w:t>
      </w:r>
      <w:r w:rsidRPr="00343617">
        <w:rPr>
          <w:rFonts w:ascii="Times New Roman" w:hAnsi="Times New Roman" w:cs="Times New Roman"/>
          <w:color w:val="000000" w:themeColor="text1"/>
          <w:spacing w:val="80"/>
          <w:w w:val="105"/>
          <w:sz w:val="24"/>
          <w:szCs w:val="24"/>
        </w:rPr>
        <w:t xml:space="preserve"> </w:t>
      </w:r>
      <w:r w:rsidRPr="00343617">
        <w:rPr>
          <w:rFonts w:ascii="Times New Roman" w:hAnsi="Times New Roman" w:cs="Times New Roman"/>
          <w:color w:val="000000" w:themeColor="text1"/>
          <w:w w:val="105"/>
          <w:sz w:val="24"/>
          <w:szCs w:val="24"/>
        </w:rPr>
        <w:t>GES</w:t>
      </w:r>
      <w:r w:rsidRPr="00343617">
        <w:rPr>
          <w:rFonts w:ascii="Times New Roman" w:hAnsi="Times New Roman" w:cs="Times New Roman"/>
          <w:color w:val="000000" w:themeColor="text1"/>
          <w:spacing w:val="40"/>
          <w:w w:val="105"/>
          <w:sz w:val="24"/>
          <w:szCs w:val="24"/>
        </w:rPr>
        <w:t xml:space="preserve"> </w:t>
      </w:r>
      <w:r w:rsidRPr="00343617">
        <w:rPr>
          <w:rFonts w:ascii="Times New Roman" w:hAnsi="Times New Roman" w:cs="Times New Roman"/>
          <w:color w:val="000000" w:themeColor="text1"/>
          <w:w w:val="105"/>
          <w:sz w:val="24"/>
          <w:szCs w:val="24"/>
        </w:rPr>
        <w:t>se</w:t>
      </w:r>
      <w:r w:rsidRPr="00343617">
        <w:rPr>
          <w:rFonts w:ascii="Times New Roman" w:hAnsi="Times New Roman" w:cs="Times New Roman"/>
          <w:color w:val="000000" w:themeColor="text1"/>
          <w:spacing w:val="40"/>
          <w:w w:val="105"/>
          <w:sz w:val="24"/>
          <w:szCs w:val="24"/>
        </w:rPr>
        <w:t xml:space="preserve"> </w:t>
      </w:r>
      <w:r w:rsidRPr="00343617">
        <w:rPr>
          <w:rFonts w:ascii="Times New Roman" w:hAnsi="Times New Roman" w:cs="Times New Roman"/>
          <w:color w:val="000000" w:themeColor="text1"/>
          <w:w w:val="105"/>
          <w:sz w:val="24"/>
          <w:szCs w:val="24"/>
        </w:rPr>
        <w:t>realizează</w:t>
      </w:r>
      <w:r w:rsidRPr="00343617">
        <w:rPr>
          <w:rFonts w:ascii="Times New Roman" w:hAnsi="Times New Roman" w:cs="Times New Roman"/>
          <w:color w:val="000000" w:themeColor="text1"/>
          <w:spacing w:val="40"/>
          <w:w w:val="105"/>
          <w:sz w:val="24"/>
          <w:szCs w:val="24"/>
        </w:rPr>
        <w:t xml:space="preserve"> </w:t>
      </w:r>
      <w:r w:rsidRPr="00343617">
        <w:rPr>
          <w:rFonts w:ascii="Times New Roman" w:hAnsi="Times New Roman" w:cs="Times New Roman"/>
          <w:color w:val="000000" w:themeColor="text1"/>
          <w:w w:val="105"/>
          <w:sz w:val="24"/>
          <w:szCs w:val="24"/>
        </w:rPr>
        <w:t>prin</w:t>
      </w:r>
      <w:r w:rsidRPr="00343617">
        <w:rPr>
          <w:rFonts w:ascii="Times New Roman" w:hAnsi="Times New Roman" w:cs="Times New Roman"/>
          <w:color w:val="000000" w:themeColor="text1"/>
          <w:spacing w:val="40"/>
          <w:w w:val="105"/>
          <w:sz w:val="24"/>
          <w:szCs w:val="24"/>
        </w:rPr>
        <w:t xml:space="preserve"> </w:t>
      </w:r>
      <w:r w:rsidRPr="00343617">
        <w:rPr>
          <w:rFonts w:ascii="Times New Roman" w:hAnsi="Times New Roman" w:cs="Times New Roman"/>
          <w:color w:val="000000" w:themeColor="text1"/>
          <w:w w:val="105"/>
          <w:sz w:val="24"/>
          <w:szCs w:val="24"/>
        </w:rPr>
        <w:t>intermediul</w:t>
      </w:r>
      <w:r w:rsidRPr="00343617">
        <w:rPr>
          <w:rFonts w:ascii="Times New Roman" w:hAnsi="Times New Roman" w:cs="Times New Roman"/>
          <w:color w:val="000000" w:themeColor="text1"/>
          <w:spacing w:val="40"/>
          <w:w w:val="105"/>
          <w:sz w:val="24"/>
          <w:szCs w:val="24"/>
        </w:rPr>
        <w:t xml:space="preserve"> </w:t>
      </w:r>
      <w:r w:rsidRPr="00343617">
        <w:rPr>
          <w:rFonts w:ascii="Times New Roman" w:hAnsi="Times New Roman" w:cs="Times New Roman"/>
          <w:color w:val="000000" w:themeColor="text1"/>
          <w:w w:val="105"/>
          <w:sz w:val="24"/>
          <w:szCs w:val="24"/>
        </w:rPr>
        <w:t>Sistemului</w:t>
      </w:r>
      <w:r w:rsidRPr="00343617">
        <w:rPr>
          <w:rFonts w:ascii="Times New Roman" w:hAnsi="Times New Roman" w:cs="Times New Roman"/>
          <w:color w:val="000000" w:themeColor="text1"/>
          <w:spacing w:val="40"/>
          <w:w w:val="105"/>
          <w:sz w:val="24"/>
          <w:szCs w:val="24"/>
        </w:rPr>
        <w:t xml:space="preserve"> </w:t>
      </w:r>
      <w:r w:rsidRPr="00343617">
        <w:rPr>
          <w:rFonts w:ascii="Times New Roman" w:hAnsi="Times New Roman" w:cs="Times New Roman"/>
          <w:color w:val="000000" w:themeColor="text1"/>
          <w:w w:val="105"/>
          <w:sz w:val="24"/>
          <w:szCs w:val="24"/>
        </w:rPr>
        <w:t>național</w:t>
      </w:r>
      <w:r w:rsidRPr="00343617">
        <w:rPr>
          <w:rFonts w:ascii="Times New Roman" w:hAnsi="Times New Roman" w:cs="Times New Roman"/>
          <w:color w:val="000000" w:themeColor="text1"/>
          <w:spacing w:val="40"/>
          <w:w w:val="105"/>
          <w:sz w:val="24"/>
          <w:szCs w:val="24"/>
        </w:rPr>
        <w:t xml:space="preserve"> </w:t>
      </w:r>
      <w:r w:rsidRPr="00343617">
        <w:rPr>
          <w:rFonts w:ascii="Times New Roman" w:hAnsi="Times New Roman" w:cs="Times New Roman"/>
          <w:color w:val="000000" w:themeColor="text1"/>
          <w:w w:val="105"/>
          <w:sz w:val="24"/>
          <w:szCs w:val="24"/>
        </w:rPr>
        <w:t>pentru</w:t>
      </w:r>
      <w:r w:rsidRPr="00343617">
        <w:rPr>
          <w:rFonts w:ascii="Times New Roman" w:hAnsi="Times New Roman" w:cs="Times New Roman"/>
          <w:color w:val="000000" w:themeColor="text1"/>
          <w:spacing w:val="40"/>
          <w:w w:val="105"/>
          <w:sz w:val="24"/>
          <w:szCs w:val="24"/>
        </w:rPr>
        <w:t xml:space="preserve"> </w:t>
      </w:r>
      <w:r w:rsidRPr="00343617">
        <w:rPr>
          <w:rFonts w:ascii="Times New Roman" w:hAnsi="Times New Roman" w:cs="Times New Roman"/>
          <w:color w:val="000000" w:themeColor="text1"/>
          <w:w w:val="105"/>
          <w:sz w:val="24"/>
          <w:szCs w:val="24"/>
        </w:rPr>
        <w:t>politici,</w:t>
      </w:r>
      <w:r w:rsidRPr="00343617">
        <w:rPr>
          <w:rFonts w:ascii="Times New Roman" w:hAnsi="Times New Roman" w:cs="Times New Roman"/>
          <w:color w:val="000000" w:themeColor="text1"/>
          <w:spacing w:val="40"/>
          <w:w w:val="105"/>
          <w:sz w:val="24"/>
          <w:szCs w:val="24"/>
        </w:rPr>
        <w:t xml:space="preserve"> </w:t>
      </w:r>
      <w:r w:rsidRPr="00343617">
        <w:rPr>
          <w:rFonts w:ascii="Times New Roman" w:hAnsi="Times New Roman" w:cs="Times New Roman"/>
          <w:color w:val="000000" w:themeColor="text1"/>
          <w:w w:val="105"/>
          <w:sz w:val="24"/>
          <w:szCs w:val="24"/>
        </w:rPr>
        <w:t>măsuri</w:t>
      </w:r>
      <w:r w:rsidRPr="00343617">
        <w:rPr>
          <w:rFonts w:ascii="Times New Roman" w:hAnsi="Times New Roman" w:cs="Times New Roman"/>
          <w:color w:val="000000" w:themeColor="text1"/>
          <w:spacing w:val="40"/>
          <w:w w:val="105"/>
          <w:sz w:val="24"/>
          <w:szCs w:val="24"/>
        </w:rPr>
        <w:t xml:space="preserve"> </w:t>
      </w:r>
      <w:r w:rsidRPr="00343617">
        <w:rPr>
          <w:rFonts w:ascii="Times New Roman" w:hAnsi="Times New Roman" w:cs="Times New Roman"/>
          <w:color w:val="000000" w:themeColor="text1"/>
          <w:w w:val="105"/>
          <w:sz w:val="24"/>
          <w:szCs w:val="24"/>
        </w:rPr>
        <w:t>și</w:t>
      </w:r>
      <w:r w:rsidRPr="00343617">
        <w:rPr>
          <w:rFonts w:ascii="Times New Roman" w:hAnsi="Times New Roman" w:cs="Times New Roman"/>
          <w:color w:val="000000" w:themeColor="text1"/>
          <w:spacing w:val="40"/>
          <w:w w:val="105"/>
          <w:sz w:val="24"/>
          <w:szCs w:val="24"/>
        </w:rPr>
        <w:t xml:space="preserve"> </w:t>
      </w:r>
      <w:r w:rsidRPr="00343617">
        <w:rPr>
          <w:rFonts w:ascii="Times New Roman" w:hAnsi="Times New Roman" w:cs="Times New Roman"/>
          <w:color w:val="000000" w:themeColor="text1"/>
          <w:w w:val="105"/>
          <w:sz w:val="24"/>
          <w:szCs w:val="24"/>
        </w:rPr>
        <w:t>prognoze, care este parte componentă a SNMR</w:t>
      </w:r>
      <w:r w:rsidR="00387016" w:rsidRPr="00343617">
        <w:rPr>
          <w:rFonts w:ascii="Times New Roman" w:eastAsia="Times New Roman" w:hAnsi="Times New Roman" w:cs="Times New Roman"/>
          <w:color w:val="000000" w:themeColor="text1"/>
          <w:sz w:val="24"/>
          <w:szCs w:val="24"/>
        </w:rPr>
        <w:t>.</w:t>
      </w:r>
    </w:p>
    <w:p w14:paraId="2FFF5650" w14:textId="77777777" w:rsidR="00343617" w:rsidRPr="00343617" w:rsidRDefault="002D672B">
      <w:pPr>
        <w:pStyle w:val="ac"/>
        <w:numPr>
          <w:ilvl w:val="0"/>
          <w:numId w:val="12"/>
        </w:numPr>
        <w:spacing w:line="240" w:lineRule="auto"/>
        <w:jc w:val="both"/>
        <w:rPr>
          <w:rFonts w:ascii="Times New Roman" w:eastAsia="Times New Roman" w:hAnsi="Times New Roman" w:cs="Times New Roman"/>
          <w:color w:val="000000" w:themeColor="text1"/>
          <w:sz w:val="24"/>
          <w:szCs w:val="24"/>
        </w:rPr>
      </w:pPr>
      <w:r w:rsidRPr="00343617">
        <w:rPr>
          <w:rFonts w:ascii="Times New Roman" w:hAnsi="Times New Roman" w:cs="Times New Roman"/>
          <w:color w:val="000000" w:themeColor="text1"/>
          <w:w w:val="110"/>
          <w:sz w:val="24"/>
          <w:szCs w:val="24"/>
        </w:rPr>
        <w:t>Monitorizarea completă, transparentă, exactă, coerentă și comparabilă în timp și raportarea</w:t>
      </w:r>
      <w:r w:rsidRPr="00343617">
        <w:rPr>
          <w:rFonts w:ascii="Times New Roman" w:hAnsi="Times New Roman" w:cs="Times New Roman"/>
          <w:color w:val="000000" w:themeColor="text1"/>
          <w:spacing w:val="-6"/>
          <w:w w:val="110"/>
          <w:sz w:val="24"/>
          <w:szCs w:val="24"/>
        </w:rPr>
        <w:t xml:space="preserve"> </w:t>
      </w:r>
      <w:r w:rsidRPr="00343617">
        <w:rPr>
          <w:rFonts w:ascii="Times New Roman" w:hAnsi="Times New Roman" w:cs="Times New Roman"/>
          <w:color w:val="000000" w:themeColor="text1"/>
          <w:w w:val="110"/>
          <w:sz w:val="24"/>
          <w:szCs w:val="24"/>
        </w:rPr>
        <w:t>integrală</w:t>
      </w:r>
      <w:r w:rsidRPr="00343617">
        <w:rPr>
          <w:rFonts w:ascii="Times New Roman" w:hAnsi="Times New Roman" w:cs="Times New Roman"/>
          <w:color w:val="000000" w:themeColor="text1"/>
          <w:spacing w:val="-6"/>
          <w:w w:val="110"/>
          <w:sz w:val="24"/>
          <w:szCs w:val="24"/>
        </w:rPr>
        <w:t xml:space="preserve"> </w:t>
      </w:r>
      <w:r w:rsidRPr="00343617">
        <w:rPr>
          <w:rFonts w:ascii="Times New Roman" w:hAnsi="Times New Roman" w:cs="Times New Roman"/>
          <w:color w:val="000000" w:themeColor="text1"/>
          <w:w w:val="110"/>
          <w:sz w:val="24"/>
          <w:szCs w:val="24"/>
        </w:rPr>
        <w:t>a</w:t>
      </w:r>
      <w:r w:rsidRPr="00343617">
        <w:rPr>
          <w:rFonts w:ascii="Times New Roman" w:hAnsi="Times New Roman" w:cs="Times New Roman"/>
          <w:color w:val="000000" w:themeColor="text1"/>
          <w:spacing w:val="-6"/>
          <w:w w:val="110"/>
          <w:sz w:val="24"/>
          <w:szCs w:val="24"/>
        </w:rPr>
        <w:t xml:space="preserve"> </w:t>
      </w:r>
      <w:r w:rsidRPr="00343617">
        <w:rPr>
          <w:rFonts w:ascii="Times New Roman" w:hAnsi="Times New Roman" w:cs="Times New Roman"/>
          <w:color w:val="000000" w:themeColor="text1"/>
          <w:w w:val="110"/>
          <w:sz w:val="24"/>
          <w:szCs w:val="24"/>
        </w:rPr>
        <w:t>emisiilor</w:t>
      </w:r>
      <w:r w:rsidRPr="00343617">
        <w:rPr>
          <w:rFonts w:ascii="Times New Roman" w:hAnsi="Times New Roman" w:cs="Times New Roman"/>
          <w:color w:val="000000" w:themeColor="text1"/>
          <w:spacing w:val="-6"/>
          <w:w w:val="110"/>
          <w:sz w:val="24"/>
          <w:szCs w:val="24"/>
        </w:rPr>
        <w:t xml:space="preserve"> </w:t>
      </w:r>
      <w:r w:rsidRPr="00343617">
        <w:rPr>
          <w:rFonts w:ascii="Times New Roman" w:hAnsi="Times New Roman" w:cs="Times New Roman"/>
          <w:color w:val="000000" w:themeColor="text1"/>
          <w:w w:val="110"/>
          <w:sz w:val="24"/>
          <w:szCs w:val="24"/>
        </w:rPr>
        <w:t>de</w:t>
      </w:r>
      <w:r w:rsidRPr="00343617">
        <w:rPr>
          <w:rFonts w:ascii="Times New Roman" w:hAnsi="Times New Roman" w:cs="Times New Roman"/>
          <w:color w:val="000000" w:themeColor="text1"/>
          <w:spacing w:val="-6"/>
          <w:w w:val="110"/>
          <w:sz w:val="24"/>
          <w:szCs w:val="24"/>
        </w:rPr>
        <w:t xml:space="preserve"> </w:t>
      </w:r>
      <w:r w:rsidRPr="00343617">
        <w:rPr>
          <w:rFonts w:ascii="Times New Roman" w:hAnsi="Times New Roman" w:cs="Times New Roman"/>
          <w:color w:val="000000" w:themeColor="text1"/>
          <w:w w:val="110"/>
          <w:sz w:val="24"/>
          <w:szCs w:val="24"/>
        </w:rPr>
        <w:t>GES</w:t>
      </w:r>
      <w:r w:rsidRPr="00343617">
        <w:rPr>
          <w:rFonts w:ascii="Times New Roman" w:hAnsi="Times New Roman" w:cs="Times New Roman"/>
          <w:color w:val="000000" w:themeColor="text1"/>
          <w:spacing w:val="-6"/>
          <w:w w:val="110"/>
          <w:sz w:val="24"/>
          <w:szCs w:val="24"/>
        </w:rPr>
        <w:t xml:space="preserve"> </w:t>
      </w:r>
      <w:r w:rsidRPr="00343617">
        <w:rPr>
          <w:rFonts w:ascii="Times New Roman" w:hAnsi="Times New Roman" w:cs="Times New Roman"/>
          <w:color w:val="000000" w:themeColor="text1"/>
          <w:w w:val="110"/>
          <w:sz w:val="24"/>
          <w:szCs w:val="24"/>
        </w:rPr>
        <w:t>provenite</w:t>
      </w:r>
      <w:r w:rsidRPr="00343617">
        <w:rPr>
          <w:rFonts w:ascii="Times New Roman" w:hAnsi="Times New Roman" w:cs="Times New Roman"/>
          <w:color w:val="000000" w:themeColor="text1"/>
          <w:spacing w:val="-6"/>
          <w:w w:val="110"/>
          <w:sz w:val="24"/>
          <w:szCs w:val="24"/>
        </w:rPr>
        <w:t xml:space="preserve"> </w:t>
      </w:r>
      <w:r w:rsidRPr="00343617">
        <w:rPr>
          <w:rFonts w:ascii="Times New Roman" w:hAnsi="Times New Roman" w:cs="Times New Roman"/>
          <w:color w:val="000000" w:themeColor="text1"/>
          <w:w w:val="110"/>
          <w:sz w:val="24"/>
          <w:szCs w:val="24"/>
        </w:rPr>
        <w:t>de</w:t>
      </w:r>
      <w:r w:rsidRPr="00343617">
        <w:rPr>
          <w:rFonts w:ascii="Times New Roman" w:hAnsi="Times New Roman" w:cs="Times New Roman"/>
          <w:color w:val="000000" w:themeColor="text1"/>
          <w:spacing w:val="-6"/>
          <w:w w:val="110"/>
          <w:sz w:val="24"/>
          <w:szCs w:val="24"/>
        </w:rPr>
        <w:t xml:space="preserve"> </w:t>
      </w:r>
      <w:r w:rsidRPr="00343617">
        <w:rPr>
          <w:rFonts w:ascii="Times New Roman" w:hAnsi="Times New Roman" w:cs="Times New Roman"/>
          <w:color w:val="000000" w:themeColor="text1"/>
          <w:w w:val="110"/>
          <w:sz w:val="24"/>
          <w:szCs w:val="24"/>
        </w:rPr>
        <w:t>la</w:t>
      </w:r>
      <w:r w:rsidRPr="00343617">
        <w:rPr>
          <w:rFonts w:ascii="Times New Roman" w:hAnsi="Times New Roman" w:cs="Times New Roman"/>
          <w:color w:val="000000" w:themeColor="text1"/>
          <w:spacing w:val="-6"/>
          <w:w w:val="110"/>
          <w:sz w:val="24"/>
          <w:szCs w:val="24"/>
        </w:rPr>
        <w:t xml:space="preserve"> </w:t>
      </w:r>
      <w:r w:rsidRPr="00343617">
        <w:rPr>
          <w:rFonts w:ascii="Times New Roman" w:hAnsi="Times New Roman" w:cs="Times New Roman"/>
          <w:color w:val="000000" w:themeColor="text1"/>
          <w:w w:val="110"/>
          <w:sz w:val="24"/>
          <w:szCs w:val="24"/>
        </w:rPr>
        <w:t>activitățile</w:t>
      </w:r>
      <w:r w:rsidRPr="00343617">
        <w:rPr>
          <w:rFonts w:ascii="Times New Roman" w:hAnsi="Times New Roman" w:cs="Times New Roman"/>
          <w:color w:val="000000" w:themeColor="text1"/>
          <w:spacing w:val="-6"/>
          <w:w w:val="110"/>
          <w:sz w:val="24"/>
          <w:szCs w:val="24"/>
        </w:rPr>
        <w:t xml:space="preserve"> </w:t>
      </w:r>
      <w:r w:rsidRPr="00343617">
        <w:rPr>
          <w:rFonts w:ascii="Times New Roman" w:hAnsi="Times New Roman" w:cs="Times New Roman"/>
          <w:color w:val="000000" w:themeColor="text1"/>
          <w:w w:val="110"/>
          <w:sz w:val="24"/>
          <w:szCs w:val="24"/>
        </w:rPr>
        <w:t>specificate</w:t>
      </w:r>
      <w:r w:rsidRPr="00343617">
        <w:rPr>
          <w:rFonts w:ascii="Times New Roman" w:hAnsi="Times New Roman" w:cs="Times New Roman"/>
          <w:color w:val="000000" w:themeColor="text1"/>
          <w:spacing w:val="-6"/>
          <w:w w:val="110"/>
          <w:sz w:val="24"/>
          <w:szCs w:val="24"/>
        </w:rPr>
        <w:t xml:space="preserve"> </w:t>
      </w:r>
      <w:r w:rsidRPr="00343617">
        <w:rPr>
          <w:rFonts w:ascii="Times New Roman" w:hAnsi="Times New Roman" w:cs="Times New Roman"/>
          <w:color w:val="000000" w:themeColor="text1"/>
          <w:w w:val="110"/>
          <w:sz w:val="24"/>
          <w:szCs w:val="24"/>
        </w:rPr>
        <w:t>în</w:t>
      </w:r>
      <w:r w:rsidRPr="00343617">
        <w:rPr>
          <w:rFonts w:ascii="Times New Roman" w:hAnsi="Times New Roman" w:cs="Times New Roman"/>
          <w:color w:val="000000" w:themeColor="text1"/>
          <w:spacing w:val="-6"/>
          <w:w w:val="110"/>
          <w:sz w:val="24"/>
          <w:szCs w:val="24"/>
        </w:rPr>
        <w:t xml:space="preserve"> </w:t>
      </w:r>
      <w:r w:rsidRPr="00343617">
        <w:rPr>
          <w:rFonts w:ascii="Times New Roman" w:hAnsi="Times New Roman" w:cs="Times New Roman"/>
          <w:color w:val="000000" w:themeColor="text1"/>
          <w:w w:val="110"/>
          <w:sz w:val="24"/>
          <w:szCs w:val="24"/>
        </w:rPr>
        <w:t>anexa</w:t>
      </w:r>
      <w:r w:rsidRPr="00343617">
        <w:rPr>
          <w:rFonts w:ascii="Times New Roman" w:hAnsi="Times New Roman" w:cs="Times New Roman"/>
          <w:color w:val="000000" w:themeColor="text1"/>
          <w:spacing w:val="-6"/>
          <w:w w:val="110"/>
          <w:sz w:val="24"/>
          <w:szCs w:val="24"/>
        </w:rPr>
        <w:t xml:space="preserve"> </w:t>
      </w:r>
      <w:r w:rsidRPr="00343617">
        <w:rPr>
          <w:rFonts w:ascii="Times New Roman" w:hAnsi="Times New Roman" w:cs="Times New Roman"/>
          <w:color w:val="000000" w:themeColor="text1"/>
          <w:w w:val="110"/>
          <w:sz w:val="24"/>
          <w:szCs w:val="24"/>
        </w:rPr>
        <w:t>nr.</w:t>
      </w:r>
      <w:r w:rsidRPr="00343617">
        <w:rPr>
          <w:rFonts w:ascii="Times New Roman" w:hAnsi="Times New Roman" w:cs="Times New Roman"/>
          <w:color w:val="000000" w:themeColor="text1"/>
          <w:spacing w:val="-6"/>
          <w:w w:val="110"/>
          <w:sz w:val="24"/>
          <w:szCs w:val="24"/>
        </w:rPr>
        <w:t xml:space="preserve"> </w:t>
      </w:r>
      <w:r w:rsidRPr="00343617">
        <w:rPr>
          <w:rFonts w:ascii="Times New Roman" w:hAnsi="Times New Roman" w:cs="Times New Roman"/>
          <w:color w:val="000000" w:themeColor="text1"/>
          <w:w w:val="110"/>
          <w:sz w:val="24"/>
          <w:szCs w:val="24"/>
        </w:rPr>
        <w:t>1, se realizează prin monitorizarea, raportarea</w:t>
      </w:r>
      <w:r w:rsidR="00343617">
        <w:rPr>
          <w:rFonts w:ascii="Times New Roman" w:hAnsi="Times New Roman" w:cs="Times New Roman"/>
          <w:color w:val="000000" w:themeColor="text1"/>
          <w:w w:val="110"/>
          <w:sz w:val="24"/>
          <w:szCs w:val="24"/>
        </w:rPr>
        <w:t xml:space="preserve"> și</w:t>
      </w:r>
      <w:r w:rsidRPr="00343617">
        <w:rPr>
          <w:rFonts w:ascii="Times New Roman" w:hAnsi="Times New Roman" w:cs="Times New Roman"/>
          <w:color w:val="000000" w:themeColor="text1"/>
          <w:w w:val="110"/>
          <w:sz w:val="24"/>
          <w:szCs w:val="24"/>
        </w:rPr>
        <w:t xml:space="preserve"> verificarea rapoartelor anuale privind emisiile de gaze cu efect de seră (RAE), înregistrate în Registrul național de emisii și transfer de poluanți,</w:t>
      </w:r>
      <w:r w:rsidRPr="00343617">
        <w:rPr>
          <w:rFonts w:ascii="Times New Roman" w:hAnsi="Times New Roman" w:cs="Times New Roman"/>
          <w:color w:val="000000" w:themeColor="text1"/>
          <w:sz w:val="24"/>
          <w:szCs w:val="24"/>
          <w:lang w:val="en-US"/>
        </w:rPr>
        <w:t xml:space="preserve"> </w:t>
      </w:r>
      <w:r w:rsidRPr="00343617">
        <w:rPr>
          <w:rFonts w:ascii="Times New Roman" w:hAnsi="Times New Roman" w:cs="Times New Roman"/>
          <w:color w:val="000000" w:themeColor="text1"/>
          <w:w w:val="110"/>
          <w:sz w:val="24"/>
          <w:szCs w:val="24"/>
        </w:rPr>
        <w:t>parte componentă a Sistemului informațional integrat de mediu, instituit de Ministerul Mediului, și acreditarea</w:t>
      </w:r>
      <w:r w:rsidRPr="00353459">
        <w:rPr>
          <w:rFonts w:ascii="Times New Roman" w:hAnsi="Times New Roman" w:cs="Times New Roman"/>
          <w:color w:val="000000" w:themeColor="text1"/>
          <w:w w:val="110"/>
          <w:sz w:val="24"/>
          <w:szCs w:val="24"/>
        </w:rPr>
        <w:t xml:space="preserve"> </w:t>
      </w:r>
      <w:r w:rsidRPr="00343617">
        <w:rPr>
          <w:rFonts w:ascii="Times New Roman" w:hAnsi="Times New Roman" w:cs="Times New Roman"/>
          <w:color w:val="000000" w:themeColor="text1"/>
          <w:w w:val="110"/>
          <w:sz w:val="24"/>
          <w:szCs w:val="24"/>
        </w:rPr>
        <w:t xml:space="preserve">verificatorilor RAE-urilor (în continuare – </w:t>
      </w:r>
      <w:r w:rsidRPr="00343617">
        <w:rPr>
          <w:rFonts w:ascii="Times New Roman" w:hAnsi="Times New Roman" w:cs="Times New Roman"/>
          <w:i/>
          <w:color w:val="000000" w:themeColor="text1"/>
          <w:w w:val="110"/>
          <w:sz w:val="24"/>
          <w:szCs w:val="24"/>
        </w:rPr>
        <w:t>MRVA</w:t>
      </w:r>
      <w:r w:rsidRPr="00343617">
        <w:rPr>
          <w:rFonts w:ascii="Times New Roman" w:hAnsi="Times New Roman" w:cs="Times New Roman"/>
          <w:color w:val="000000" w:themeColor="text1"/>
          <w:w w:val="110"/>
          <w:sz w:val="24"/>
          <w:szCs w:val="24"/>
        </w:rPr>
        <w:t>)</w:t>
      </w:r>
      <w:r w:rsidR="00343617">
        <w:rPr>
          <w:rFonts w:ascii="Times New Roman" w:hAnsi="Times New Roman" w:cs="Times New Roman"/>
          <w:color w:val="000000" w:themeColor="text1"/>
          <w:w w:val="110"/>
          <w:sz w:val="24"/>
          <w:szCs w:val="24"/>
        </w:rPr>
        <w:t>.</w:t>
      </w:r>
    </w:p>
    <w:p w14:paraId="4CFE5378" w14:textId="167A32B1" w:rsidR="002D672B" w:rsidRPr="00343617" w:rsidRDefault="002D672B">
      <w:pPr>
        <w:pStyle w:val="ac"/>
        <w:numPr>
          <w:ilvl w:val="0"/>
          <w:numId w:val="12"/>
        </w:numPr>
        <w:spacing w:line="240" w:lineRule="auto"/>
        <w:jc w:val="both"/>
        <w:rPr>
          <w:rFonts w:ascii="Times New Roman" w:eastAsia="Times New Roman" w:hAnsi="Times New Roman" w:cs="Times New Roman"/>
          <w:color w:val="000000" w:themeColor="text1"/>
          <w:sz w:val="24"/>
          <w:szCs w:val="24"/>
        </w:rPr>
      </w:pPr>
      <w:r w:rsidRPr="00343617">
        <w:rPr>
          <w:rFonts w:ascii="Times New Roman" w:hAnsi="Times New Roman" w:cs="Times New Roman"/>
          <w:color w:val="000000" w:themeColor="text1"/>
          <w:sz w:val="24"/>
          <w:szCs w:val="24"/>
        </w:rPr>
        <w:t>MRVA asigură baza tehnică de date necesară pentru implementarea mecanismului financiar de stabilire a prețului pentru emisiile de dioxid de carbon</w:t>
      </w:r>
      <w:r w:rsidR="003256D7">
        <w:rPr>
          <w:rFonts w:ascii="Times New Roman" w:hAnsi="Times New Roman" w:cs="Times New Roman"/>
          <w:color w:val="000000" w:themeColor="text1"/>
          <w:sz w:val="24"/>
          <w:szCs w:val="24"/>
        </w:rPr>
        <w:t>, prevăzut la art.56,</w:t>
      </w:r>
      <w:r w:rsidRPr="00343617">
        <w:rPr>
          <w:rFonts w:ascii="Times New Roman" w:hAnsi="Times New Roman" w:cs="Times New Roman"/>
          <w:color w:val="000000" w:themeColor="text1"/>
          <w:sz w:val="24"/>
          <w:szCs w:val="24"/>
        </w:rPr>
        <w:t xml:space="preserve"> provenite din activitățile prevăzute în anexa nr. 1.</w:t>
      </w:r>
      <w:r w:rsidR="00343617" w:rsidRPr="00A0135E">
        <w:rPr>
          <w:rFonts w:ascii="Times New Roman" w:eastAsia="Times New Roman" w:hAnsi="Times New Roman" w:cs="Times New Roman"/>
          <w:sz w:val="24"/>
          <w:szCs w:val="24"/>
        </w:rPr>
        <w:t>”</w:t>
      </w:r>
      <w:r w:rsidR="00343617">
        <w:rPr>
          <w:rFonts w:ascii="Times New Roman" w:eastAsia="Times New Roman" w:hAnsi="Times New Roman" w:cs="Times New Roman"/>
          <w:sz w:val="24"/>
          <w:szCs w:val="24"/>
        </w:rPr>
        <w:t>;</w:t>
      </w:r>
    </w:p>
    <w:p w14:paraId="180B8283" w14:textId="77777777" w:rsidR="002D672B" w:rsidRPr="009F41D3" w:rsidRDefault="002D672B" w:rsidP="00586336">
      <w:pPr>
        <w:widowControl w:val="0"/>
        <w:tabs>
          <w:tab w:val="left" w:pos="1245"/>
        </w:tabs>
        <w:spacing w:line="240" w:lineRule="auto"/>
        <w:ind w:right="141"/>
        <w:jc w:val="both"/>
        <w:rPr>
          <w:rFonts w:ascii="Times New Roman" w:eastAsia="Times New Roman" w:hAnsi="Times New Roman" w:cs="Times New Roman"/>
          <w:sz w:val="24"/>
          <w:szCs w:val="24"/>
        </w:rPr>
      </w:pPr>
    </w:p>
    <w:p w14:paraId="43FD51FC" w14:textId="01CF5D32" w:rsidR="00571249" w:rsidRDefault="00343617">
      <w:pPr>
        <w:pStyle w:val="ac"/>
        <w:widowControl w:val="0"/>
        <w:numPr>
          <w:ilvl w:val="0"/>
          <w:numId w:val="2"/>
        </w:numPr>
        <w:tabs>
          <w:tab w:val="left" w:pos="1245"/>
        </w:tabs>
        <w:spacing w:line="240" w:lineRule="auto"/>
        <w:ind w:right="1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sidR="004F36E1" w:rsidRPr="009F41D3">
        <w:rPr>
          <w:rFonts w:ascii="Times New Roman" w:eastAsia="Times New Roman" w:hAnsi="Times New Roman" w:cs="Times New Roman"/>
          <w:sz w:val="24"/>
          <w:szCs w:val="24"/>
        </w:rPr>
        <w:t xml:space="preserve">Articolul </w:t>
      </w:r>
      <w:r>
        <w:rPr>
          <w:rFonts w:ascii="Times New Roman" w:eastAsia="Times New Roman" w:hAnsi="Times New Roman" w:cs="Times New Roman"/>
          <w:sz w:val="24"/>
          <w:szCs w:val="24"/>
        </w:rPr>
        <w:t>43</w:t>
      </w:r>
      <w:r w:rsidR="004F36E1" w:rsidRPr="009F41D3">
        <w:rPr>
          <w:rFonts w:ascii="Times New Roman" w:eastAsia="Times New Roman" w:hAnsi="Times New Roman" w:cs="Times New Roman"/>
          <w:sz w:val="24"/>
          <w:szCs w:val="24"/>
        </w:rPr>
        <w:t>:</w:t>
      </w:r>
    </w:p>
    <w:p w14:paraId="55DB8707" w14:textId="05AF9DF0" w:rsidR="00343617" w:rsidRDefault="00343617" w:rsidP="00586336">
      <w:pPr>
        <w:shd w:val="clear" w:color="auto" w:fill="FFFFFF"/>
        <w:spacing w:line="240" w:lineRule="auto"/>
        <w:jc w:val="both"/>
        <w:rPr>
          <w:rFonts w:ascii="Times New Roman" w:eastAsia="Times New Roman" w:hAnsi="Times New Roman" w:cs="Times New Roman"/>
          <w:sz w:val="24"/>
          <w:szCs w:val="24"/>
        </w:rPr>
      </w:pPr>
      <w:r w:rsidRPr="00343617">
        <w:rPr>
          <w:rFonts w:ascii="Times New Roman" w:eastAsia="Times New Roman" w:hAnsi="Times New Roman" w:cs="Times New Roman"/>
          <w:sz w:val="24"/>
          <w:szCs w:val="24"/>
        </w:rPr>
        <w:t>alineatul (1) litera b) se completează cu cuvintele „</w:t>
      </w:r>
      <w:r w:rsidRPr="00343617">
        <w:rPr>
          <w:rFonts w:ascii="Times New Roman" w:hAnsi="Times New Roman" w:cs="Times New Roman"/>
          <w:spacing w:val="-2"/>
          <w:w w:val="105"/>
          <w:sz w:val="24"/>
          <w:szCs w:val="24"/>
        </w:rPr>
        <w:t xml:space="preserve">constituit din </w:t>
      </w:r>
      <w:r w:rsidR="00405373">
        <w:rPr>
          <w:rFonts w:ascii="Times New Roman" w:hAnsi="Times New Roman" w:cs="Times New Roman"/>
          <w:spacing w:val="-2"/>
          <w:w w:val="105"/>
          <w:sz w:val="24"/>
          <w:szCs w:val="24"/>
        </w:rPr>
        <w:t>d</w:t>
      </w:r>
      <w:r w:rsidRPr="00343617">
        <w:rPr>
          <w:rFonts w:ascii="Times New Roman" w:hAnsi="Times New Roman" w:cs="Times New Roman"/>
          <w:spacing w:val="-2"/>
          <w:w w:val="105"/>
          <w:sz w:val="24"/>
          <w:szCs w:val="24"/>
        </w:rPr>
        <w:t>ocumentul național de inventariere și tabelele comune de raportare;</w:t>
      </w:r>
      <w:r w:rsidRPr="00343617">
        <w:rPr>
          <w:rFonts w:ascii="Times New Roman" w:eastAsia="Times New Roman" w:hAnsi="Times New Roman" w:cs="Times New Roman"/>
          <w:sz w:val="24"/>
          <w:szCs w:val="24"/>
        </w:rPr>
        <w:t>”;</w:t>
      </w:r>
    </w:p>
    <w:p w14:paraId="6814AE57" w14:textId="77777777" w:rsidR="0061365A" w:rsidRDefault="0061365A" w:rsidP="00405373">
      <w:pPr>
        <w:shd w:val="clear" w:color="auto" w:fill="FFFFFF"/>
        <w:spacing w:line="240" w:lineRule="auto"/>
        <w:jc w:val="both"/>
        <w:rPr>
          <w:rFonts w:ascii="Times New Roman" w:eastAsia="Times New Roman" w:hAnsi="Times New Roman" w:cs="Times New Roman"/>
          <w:sz w:val="24"/>
          <w:szCs w:val="24"/>
        </w:rPr>
      </w:pPr>
    </w:p>
    <w:p w14:paraId="0E095EA7" w14:textId="4BE13958" w:rsidR="00405373" w:rsidRDefault="00405373" w:rsidP="00405373">
      <w:pPr>
        <w:shd w:val="clear" w:color="auto" w:fill="FFFFFF"/>
        <w:spacing w:line="240" w:lineRule="auto"/>
        <w:jc w:val="both"/>
        <w:rPr>
          <w:rFonts w:ascii="Times New Roman" w:eastAsia="Times New Roman" w:hAnsi="Times New Roman" w:cs="Times New Roman"/>
          <w:sz w:val="24"/>
          <w:szCs w:val="24"/>
        </w:rPr>
      </w:pPr>
      <w:r w:rsidRPr="00405373">
        <w:rPr>
          <w:rFonts w:ascii="Times New Roman" w:eastAsia="Times New Roman" w:hAnsi="Times New Roman" w:cs="Times New Roman"/>
          <w:sz w:val="24"/>
          <w:szCs w:val="24"/>
        </w:rPr>
        <w:t>alineatul (2) cuvintele „</w:t>
      </w:r>
      <w:r w:rsidRPr="00405373">
        <w:rPr>
          <w:rFonts w:ascii="Times New Roman" w:hAnsi="Times New Roman" w:cs="Times New Roman"/>
          <w:color w:val="333333"/>
          <w:sz w:val="24"/>
          <w:szCs w:val="24"/>
          <w:shd w:val="clear" w:color="auto" w:fill="FFFFFF"/>
        </w:rPr>
        <w:t>Regulamentul privind mecanismul de guvernanță energetică și a acțiunilor climatice, aprobat de Guvern</w:t>
      </w:r>
      <w:r w:rsidRPr="00405373">
        <w:rPr>
          <w:rFonts w:ascii="Times New Roman" w:eastAsia="Times New Roman" w:hAnsi="Times New Roman" w:cs="Times New Roman"/>
          <w:sz w:val="24"/>
          <w:szCs w:val="24"/>
        </w:rPr>
        <w:t xml:space="preserve">” se substituie cu </w:t>
      </w:r>
      <w:r w:rsidR="0061365A">
        <w:rPr>
          <w:rFonts w:ascii="Times New Roman" w:eastAsia="Times New Roman" w:hAnsi="Times New Roman" w:cs="Times New Roman"/>
          <w:sz w:val="24"/>
          <w:szCs w:val="24"/>
        </w:rPr>
        <w:t>textul</w:t>
      </w:r>
      <w:r w:rsidRPr="00405373">
        <w:rPr>
          <w:rFonts w:ascii="Times New Roman" w:eastAsia="Times New Roman" w:hAnsi="Times New Roman" w:cs="Times New Roman"/>
          <w:sz w:val="24"/>
          <w:szCs w:val="24"/>
        </w:rPr>
        <w:t xml:space="preserve"> „</w:t>
      </w:r>
      <w:r w:rsidRPr="00405373">
        <w:rPr>
          <w:rFonts w:ascii="Times New Roman" w:hAnsi="Times New Roman" w:cs="Times New Roman"/>
          <w:spacing w:val="13"/>
          <w:w w:val="105"/>
          <w:sz w:val="24"/>
          <w:szCs w:val="24"/>
        </w:rPr>
        <w:t>Regulamentul privind instituirea și funcționarea Sistemului național de monitorizare și raportare a emisiilor de gaze cu efect de seră și altor informații relevante pentru schimbările climatice, aprobat prin Hotărârea Guvernului nr. 1277/2018</w:t>
      </w:r>
      <w:r w:rsidR="0061365A">
        <w:rPr>
          <w:rFonts w:ascii="Times New Roman" w:hAnsi="Times New Roman" w:cs="Times New Roman"/>
          <w:spacing w:val="-2"/>
          <w:w w:val="105"/>
          <w:sz w:val="24"/>
          <w:szCs w:val="24"/>
        </w:rPr>
        <w:t>.</w:t>
      </w:r>
      <w:r w:rsidRPr="00405373">
        <w:rPr>
          <w:rFonts w:ascii="Times New Roman" w:eastAsia="Times New Roman" w:hAnsi="Times New Roman" w:cs="Times New Roman"/>
          <w:sz w:val="24"/>
          <w:szCs w:val="24"/>
        </w:rPr>
        <w:t>”;</w:t>
      </w:r>
    </w:p>
    <w:p w14:paraId="5F3C427A" w14:textId="77777777" w:rsidR="0061365A" w:rsidRDefault="0061365A" w:rsidP="00405373">
      <w:pPr>
        <w:shd w:val="clear" w:color="auto" w:fill="FFFFFF"/>
        <w:spacing w:line="240" w:lineRule="auto"/>
        <w:jc w:val="both"/>
        <w:rPr>
          <w:rFonts w:ascii="Times New Roman" w:eastAsia="Times New Roman" w:hAnsi="Times New Roman" w:cs="Times New Roman"/>
          <w:sz w:val="24"/>
          <w:szCs w:val="24"/>
        </w:rPr>
      </w:pPr>
    </w:p>
    <w:p w14:paraId="16C87370" w14:textId="0CAB9CF9" w:rsidR="0061365A" w:rsidRPr="0061365A" w:rsidRDefault="0061365A" w:rsidP="00405373">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sidRPr="00405373">
        <w:rPr>
          <w:rFonts w:ascii="Times New Roman" w:eastAsia="Times New Roman" w:hAnsi="Times New Roman" w:cs="Times New Roman"/>
          <w:sz w:val="24"/>
          <w:szCs w:val="24"/>
        </w:rPr>
        <w:t>alineatul (</w:t>
      </w:r>
      <w:r>
        <w:rPr>
          <w:rFonts w:ascii="Times New Roman" w:eastAsia="Times New Roman" w:hAnsi="Times New Roman" w:cs="Times New Roman"/>
          <w:sz w:val="24"/>
          <w:szCs w:val="24"/>
        </w:rPr>
        <w:t>4</w:t>
      </w:r>
      <w:r w:rsidRPr="00405373">
        <w:rPr>
          <w:rFonts w:ascii="Times New Roman" w:eastAsia="Times New Roman" w:hAnsi="Times New Roman" w:cs="Times New Roman"/>
          <w:sz w:val="24"/>
          <w:szCs w:val="24"/>
        </w:rPr>
        <w:t>)</w:t>
      </w:r>
      <w:r w:rsidRPr="0061365A">
        <w:rPr>
          <w:rFonts w:ascii="Times New Roman" w:eastAsia="Times New Roman" w:hAnsi="Times New Roman" w:cs="Times New Roman"/>
          <w:sz w:val="24"/>
          <w:szCs w:val="24"/>
        </w:rPr>
        <w:t xml:space="preserve"> </w:t>
      </w:r>
      <w:r w:rsidRPr="00405373">
        <w:rPr>
          <w:rFonts w:ascii="Times New Roman" w:eastAsia="Times New Roman" w:hAnsi="Times New Roman" w:cs="Times New Roman"/>
          <w:sz w:val="24"/>
          <w:szCs w:val="24"/>
        </w:rPr>
        <w:t>cuvintele „</w:t>
      </w:r>
      <w:r w:rsidRPr="00405373">
        <w:rPr>
          <w:rFonts w:ascii="Times New Roman" w:hAnsi="Times New Roman" w:cs="Times New Roman"/>
          <w:color w:val="333333"/>
          <w:sz w:val="24"/>
          <w:szCs w:val="24"/>
          <w:shd w:val="clear" w:color="auto" w:fill="FFFFFF"/>
        </w:rPr>
        <w:t>de Guvern</w:t>
      </w:r>
      <w:r w:rsidRPr="00405373">
        <w:rPr>
          <w:rFonts w:ascii="Times New Roman" w:eastAsia="Times New Roman" w:hAnsi="Times New Roman" w:cs="Times New Roman"/>
          <w:sz w:val="24"/>
          <w:szCs w:val="24"/>
        </w:rPr>
        <w:t xml:space="preserve">” se substituie cu </w:t>
      </w:r>
      <w:r>
        <w:rPr>
          <w:rFonts w:ascii="Times New Roman" w:eastAsia="Times New Roman" w:hAnsi="Times New Roman" w:cs="Times New Roman"/>
          <w:sz w:val="24"/>
          <w:szCs w:val="24"/>
        </w:rPr>
        <w:t xml:space="preserve">textul </w:t>
      </w:r>
      <w:r w:rsidRPr="00405373">
        <w:rPr>
          <w:rFonts w:ascii="Times New Roman" w:eastAsia="Times New Roman" w:hAnsi="Times New Roman" w:cs="Times New Roman"/>
          <w:sz w:val="24"/>
          <w:szCs w:val="24"/>
        </w:rPr>
        <w:t>„</w:t>
      </w:r>
      <w:r w:rsidRPr="0061365A">
        <w:rPr>
          <w:rFonts w:ascii="Times New Roman" w:hAnsi="Times New Roman" w:cs="Times New Roman"/>
          <w:color w:val="333333"/>
          <w:sz w:val="24"/>
          <w:szCs w:val="24"/>
          <w:shd w:val="clear" w:color="auto" w:fill="FFFFFF"/>
        </w:rPr>
        <w:t xml:space="preserve">prin Hotărârea </w:t>
      </w:r>
      <w:r w:rsidRPr="0061365A">
        <w:rPr>
          <w:rFonts w:ascii="Times New Roman" w:hAnsi="Times New Roman" w:cs="Times New Roman"/>
          <w:w w:val="105"/>
          <w:sz w:val="24"/>
          <w:szCs w:val="24"/>
        </w:rPr>
        <w:t>Guvernului nr. 1277/2018</w:t>
      </w:r>
      <w:r>
        <w:rPr>
          <w:rFonts w:ascii="Times New Roman" w:hAnsi="Times New Roman" w:cs="Times New Roman"/>
          <w:w w:val="105"/>
          <w:sz w:val="24"/>
          <w:szCs w:val="24"/>
        </w:rPr>
        <w:t>.</w:t>
      </w:r>
      <w:r w:rsidRPr="0061365A">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2C2372A5" w14:textId="77777777" w:rsidR="002D672B" w:rsidRDefault="002D672B" w:rsidP="00586336">
      <w:pPr>
        <w:widowControl w:val="0"/>
        <w:tabs>
          <w:tab w:val="left" w:pos="1245"/>
        </w:tabs>
        <w:spacing w:line="240" w:lineRule="auto"/>
        <w:ind w:right="141"/>
        <w:jc w:val="both"/>
        <w:rPr>
          <w:rFonts w:ascii="Times New Roman" w:eastAsia="Times New Roman" w:hAnsi="Times New Roman" w:cs="Times New Roman"/>
          <w:sz w:val="24"/>
          <w:szCs w:val="24"/>
        </w:rPr>
      </w:pPr>
    </w:p>
    <w:p w14:paraId="700F1C41" w14:textId="4AF20723" w:rsidR="00571249" w:rsidRPr="009F41D3" w:rsidRDefault="00387016">
      <w:pPr>
        <w:pStyle w:val="ac"/>
        <w:widowControl w:val="0"/>
        <w:numPr>
          <w:ilvl w:val="0"/>
          <w:numId w:val="2"/>
        </w:numPr>
        <w:tabs>
          <w:tab w:val="left" w:pos="1245"/>
        </w:tabs>
        <w:spacing w:line="240" w:lineRule="auto"/>
        <w:ind w:left="0" w:right="141" w:firstLine="1040"/>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 xml:space="preserve">Articolul </w:t>
      </w:r>
      <w:r w:rsidR="00343617">
        <w:rPr>
          <w:rFonts w:ascii="Times New Roman" w:eastAsia="Times New Roman" w:hAnsi="Times New Roman" w:cs="Times New Roman"/>
          <w:sz w:val="24"/>
          <w:szCs w:val="24"/>
        </w:rPr>
        <w:t>44</w:t>
      </w:r>
      <w:r w:rsidRPr="009F41D3">
        <w:rPr>
          <w:rFonts w:ascii="Times New Roman" w:eastAsia="Times New Roman" w:hAnsi="Times New Roman" w:cs="Times New Roman"/>
          <w:sz w:val="24"/>
          <w:szCs w:val="24"/>
        </w:rPr>
        <w:t>:</w:t>
      </w:r>
    </w:p>
    <w:p w14:paraId="2A035B1C" w14:textId="7A8A1674" w:rsidR="00E336E7" w:rsidRPr="00353459" w:rsidRDefault="00E336E7" w:rsidP="00586336">
      <w:pPr>
        <w:shd w:val="clear" w:color="auto" w:fill="FFFFFF"/>
        <w:spacing w:line="240" w:lineRule="auto"/>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la alineatul (</w:t>
      </w:r>
      <w:r>
        <w:rPr>
          <w:rFonts w:ascii="Times New Roman" w:eastAsia="Times New Roman" w:hAnsi="Times New Roman" w:cs="Times New Roman"/>
          <w:sz w:val="24"/>
          <w:szCs w:val="24"/>
        </w:rPr>
        <w:t>3</w:t>
      </w:r>
      <w:r w:rsidRPr="009F41D3">
        <w:rPr>
          <w:rFonts w:ascii="Times New Roman" w:eastAsia="Times New Roman" w:hAnsi="Times New Roman" w:cs="Times New Roman"/>
          <w:sz w:val="24"/>
          <w:szCs w:val="24"/>
        </w:rPr>
        <w:t>)</w:t>
      </w:r>
      <w:r w:rsidR="0035345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cuvântul</w:t>
      </w:r>
      <w:r w:rsidRPr="00B33ED3">
        <w:rPr>
          <w:rFonts w:ascii="Times New Roman" w:eastAsia="Times New Roman" w:hAnsi="Times New Roman" w:cs="Times New Roman"/>
          <w:sz w:val="24"/>
          <w:szCs w:val="24"/>
        </w:rPr>
        <w:t>”</w:t>
      </w:r>
      <w:r>
        <w:rPr>
          <w:rFonts w:ascii="Times New Roman" w:hAnsi="Times New Roman" w:cs="Times New Roman"/>
          <w:w w:val="105"/>
          <w:sz w:val="24"/>
          <w:szCs w:val="24"/>
        </w:rPr>
        <w:t>Raportul</w:t>
      </w:r>
      <w:r w:rsidRPr="00C2724E">
        <w:rPr>
          <w:rFonts w:ascii="Times New Roman" w:eastAsia="Times New Roman" w:hAnsi="Times New Roman" w:cs="Times New Roman"/>
          <w:sz w:val="24"/>
          <w:szCs w:val="24"/>
        </w:rPr>
        <w:t>”</w:t>
      </w:r>
      <w:r w:rsidRPr="009F41D3">
        <w:rPr>
          <w:rFonts w:ascii="Times New Roman" w:eastAsia="Times New Roman" w:hAnsi="Times New Roman" w:cs="Times New Roman"/>
          <w:sz w:val="24"/>
          <w:szCs w:val="24"/>
        </w:rPr>
        <w:t xml:space="preserve"> </w:t>
      </w:r>
      <w:r w:rsidRPr="00C2724E">
        <w:rPr>
          <w:rFonts w:ascii="Times New Roman" w:eastAsia="Times New Roman" w:hAnsi="Times New Roman" w:cs="Times New Roman"/>
          <w:sz w:val="24"/>
          <w:szCs w:val="24"/>
        </w:rPr>
        <w:t xml:space="preserve">se </w:t>
      </w:r>
      <w:r>
        <w:rPr>
          <w:rFonts w:ascii="Times New Roman" w:eastAsia="Times New Roman" w:hAnsi="Times New Roman" w:cs="Times New Roman"/>
          <w:sz w:val="24"/>
          <w:szCs w:val="24"/>
        </w:rPr>
        <w:t>substituie</w:t>
      </w:r>
      <w:r w:rsidRPr="00C2724E">
        <w:rPr>
          <w:rFonts w:ascii="Times New Roman" w:eastAsia="Times New Roman" w:hAnsi="Times New Roman" w:cs="Times New Roman"/>
          <w:sz w:val="24"/>
          <w:szCs w:val="24"/>
        </w:rPr>
        <w:t xml:space="preserve"> cu </w:t>
      </w:r>
      <w:r>
        <w:rPr>
          <w:rFonts w:ascii="Times New Roman" w:eastAsia="Times New Roman" w:hAnsi="Times New Roman" w:cs="Times New Roman"/>
          <w:sz w:val="24"/>
          <w:szCs w:val="24"/>
        </w:rPr>
        <w:t xml:space="preserve">cuvântul </w:t>
      </w:r>
      <w:r w:rsidRPr="00C2724E">
        <w:rPr>
          <w:rFonts w:ascii="Times New Roman" w:eastAsia="Times New Roman" w:hAnsi="Times New Roman" w:cs="Times New Roman"/>
          <w:sz w:val="24"/>
          <w:szCs w:val="24"/>
        </w:rPr>
        <w:t>”</w:t>
      </w:r>
      <w:r>
        <w:rPr>
          <w:rFonts w:ascii="Times New Roman" w:hAnsi="Times New Roman" w:cs="Times New Roman"/>
          <w:sz w:val="24"/>
          <w:szCs w:val="24"/>
        </w:rPr>
        <w:t>Documentul</w:t>
      </w:r>
      <w:r w:rsidRPr="00C2724E">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p>
    <w:p w14:paraId="1611E665" w14:textId="30258AC5" w:rsidR="009F6DB6" w:rsidRDefault="009F6DB6" w:rsidP="00586336">
      <w:pPr>
        <w:shd w:val="clear" w:color="auto" w:fill="FFFFFF"/>
        <w:spacing w:line="240" w:lineRule="auto"/>
        <w:jc w:val="both"/>
        <w:rPr>
          <w:rFonts w:ascii="Times New Roman" w:eastAsia="Times New Roman" w:hAnsi="Times New Roman" w:cs="Times New Roman"/>
          <w:color w:val="000000" w:themeColor="text1"/>
          <w:sz w:val="24"/>
          <w:szCs w:val="24"/>
        </w:rPr>
      </w:pPr>
      <w:r w:rsidRPr="009F41D3">
        <w:rPr>
          <w:rFonts w:ascii="Times New Roman" w:eastAsia="Times New Roman" w:hAnsi="Times New Roman" w:cs="Times New Roman"/>
          <w:sz w:val="24"/>
          <w:szCs w:val="24"/>
        </w:rPr>
        <w:t>la alineatul (</w:t>
      </w:r>
      <w:r>
        <w:rPr>
          <w:rFonts w:ascii="Times New Roman" w:eastAsia="Times New Roman" w:hAnsi="Times New Roman" w:cs="Times New Roman"/>
          <w:sz w:val="24"/>
          <w:szCs w:val="24"/>
        </w:rPr>
        <w:t>4</w:t>
      </w:r>
      <w:r w:rsidRPr="009F41D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cuvântul</w:t>
      </w:r>
      <w:r w:rsidRPr="00B33ED3">
        <w:rPr>
          <w:rFonts w:ascii="Times New Roman" w:eastAsia="Times New Roman" w:hAnsi="Times New Roman" w:cs="Times New Roman"/>
          <w:sz w:val="24"/>
          <w:szCs w:val="24"/>
        </w:rPr>
        <w:t>”</w:t>
      </w:r>
      <w:r>
        <w:rPr>
          <w:rFonts w:ascii="Times New Roman" w:hAnsi="Times New Roman" w:cs="Times New Roman"/>
          <w:w w:val="105"/>
          <w:sz w:val="24"/>
          <w:szCs w:val="24"/>
        </w:rPr>
        <w:t>Raportul</w:t>
      </w:r>
      <w:r w:rsidRPr="00C2724E">
        <w:rPr>
          <w:rFonts w:ascii="Times New Roman" w:eastAsia="Times New Roman" w:hAnsi="Times New Roman" w:cs="Times New Roman"/>
          <w:sz w:val="24"/>
          <w:szCs w:val="24"/>
        </w:rPr>
        <w:t>”</w:t>
      </w:r>
      <w:r w:rsidRPr="009F41D3">
        <w:rPr>
          <w:rFonts w:ascii="Times New Roman" w:eastAsia="Times New Roman" w:hAnsi="Times New Roman" w:cs="Times New Roman"/>
          <w:sz w:val="24"/>
          <w:szCs w:val="24"/>
        </w:rPr>
        <w:t xml:space="preserve"> </w:t>
      </w:r>
      <w:r w:rsidRPr="00C2724E">
        <w:rPr>
          <w:rFonts w:ascii="Times New Roman" w:eastAsia="Times New Roman" w:hAnsi="Times New Roman" w:cs="Times New Roman"/>
          <w:sz w:val="24"/>
          <w:szCs w:val="24"/>
        </w:rPr>
        <w:t xml:space="preserve">se </w:t>
      </w:r>
      <w:r>
        <w:rPr>
          <w:rFonts w:ascii="Times New Roman" w:eastAsia="Times New Roman" w:hAnsi="Times New Roman" w:cs="Times New Roman"/>
          <w:sz w:val="24"/>
          <w:szCs w:val="24"/>
        </w:rPr>
        <w:t>substituie</w:t>
      </w:r>
      <w:r w:rsidRPr="00C2724E">
        <w:rPr>
          <w:rFonts w:ascii="Times New Roman" w:eastAsia="Times New Roman" w:hAnsi="Times New Roman" w:cs="Times New Roman"/>
          <w:sz w:val="24"/>
          <w:szCs w:val="24"/>
        </w:rPr>
        <w:t xml:space="preserve"> cu </w:t>
      </w:r>
      <w:r>
        <w:rPr>
          <w:rFonts w:ascii="Times New Roman" w:eastAsia="Times New Roman" w:hAnsi="Times New Roman" w:cs="Times New Roman"/>
          <w:sz w:val="24"/>
          <w:szCs w:val="24"/>
        </w:rPr>
        <w:t xml:space="preserve">cuvântul </w:t>
      </w:r>
      <w:r w:rsidRPr="00C2724E">
        <w:rPr>
          <w:rFonts w:ascii="Times New Roman" w:eastAsia="Times New Roman" w:hAnsi="Times New Roman" w:cs="Times New Roman"/>
          <w:sz w:val="24"/>
          <w:szCs w:val="24"/>
        </w:rPr>
        <w:t>”</w:t>
      </w:r>
      <w:r>
        <w:rPr>
          <w:rFonts w:ascii="Times New Roman" w:hAnsi="Times New Roman" w:cs="Times New Roman"/>
          <w:sz w:val="24"/>
          <w:szCs w:val="24"/>
        </w:rPr>
        <w:t>Documentul</w:t>
      </w:r>
      <w:r w:rsidR="00856806">
        <w:rPr>
          <w:rFonts w:ascii="Times New Roman" w:hAnsi="Times New Roman" w:cs="Times New Roman"/>
          <w:sz w:val="24"/>
          <w:szCs w:val="24"/>
        </w:rPr>
        <w:t>ui</w:t>
      </w:r>
      <w:r w:rsidRPr="00C2724E">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p>
    <w:p w14:paraId="1FF1D748" w14:textId="77777777" w:rsidR="000237CD" w:rsidRPr="00343617" w:rsidRDefault="000237CD" w:rsidP="00586336">
      <w:pPr>
        <w:shd w:val="clear" w:color="auto" w:fill="FFFFFF"/>
        <w:spacing w:line="240" w:lineRule="auto"/>
        <w:jc w:val="both"/>
        <w:rPr>
          <w:rFonts w:ascii="Times New Roman" w:eastAsia="Times New Roman" w:hAnsi="Times New Roman" w:cs="Times New Roman"/>
          <w:color w:val="000000" w:themeColor="text1"/>
          <w:sz w:val="24"/>
          <w:szCs w:val="24"/>
        </w:rPr>
      </w:pPr>
    </w:p>
    <w:p w14:paraId="7AC20B16" w14:textId="38A6BC6D" w:rsidR="00D20422" w:rsidRPr="00D20422" w:rsidRDefault="00D20422">
      <w:pPr>
        <w:pStyle w:val="ac"/>
        <w:widowControl w:val="0"/>
        <w:numPr>
          <w:ilvl w:val="0"/>
          <w:numId w:val="2"/>
        </w:numPr>
        <w:tabs>
          <w:tab w:val="left" w:pos="1245"/>
          <w:tab w:val="left" w:pos="8789"/>
        </w:tabs>
        <w:spacing w:line="240" w:lineRule="auto"/>
        <w:ind w:right="-4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lang w:val="ro-RO"/>
        </w:rPr>
        <w:t>Articolul 47:</w:t>
      </w:r>
    </w:p>
    <w:p w14:paraId="334E9791" w14:textId="1498E865" w:rsidR="00D20422" w:rsidRPr="00D20422" w:rsidRDefault="00D20422" w:rsidP="00D20422">
      <w:pPr>
        <w:shd w:val="clear" w:color="auto" w:fill="FFFFFF"/>
        <w:spacing w:line="240" w:lineRule="auto"/>
        <w:ind w:left="993"/>
        <w:jc w:val="both"/>
        <w:rPr>
          <w:rFonts w:ascii="Times New Roman" w:eastAsia="Times New Roman" w:hAnsi="Times New Roman" w:cs="Times New Roman"/>
          <w:sz w:val="24"/>
          <w:szCs w:val="24"/>
        </w:rPr>
      </w:pPr>
      <w:r w:rsidRPr="00D20422">
        <w:rPr>
          <w:rFonts w:ascii="Times New Roman" w:eastAsia="Times New Roman" w:hAnsi="Times New Roman" w:cs="Times New Roman"/>
          <w:sz w:val="24"/>
          <w:szCs w:val="24"/>
        </w:rPr>
        <w:t>la alineatul (</w:t>
      </w:r>
      <w:r>
        <w:rPr>
          <w:rFonts w:ascii="Times New Roman" w:eastAsia="Times New Roman" w:hAnsi="Times New Roman" w:cs="Times New Roman"/>
          <w:sz w:val="24"/>
          <w:szCs w:val="24"/>
        </w:rPr>
        <w:t>2</w:t>
      </w:r>
      <w:r w:rsidRPr="00D20422">
        <w:rPr>
          <w:rFonts w:ascii="Times New Roman" w:eastAsia="Times New Roman" w:hAnsi="Times New Roman" w:cs="Times New Roman"/>
          <w:sz w:val="24"/>
          <w:szCs w:val="24"/>
        </w:rPr>
        <w:t>) cuvintele „</w:t>
      </w:r>
      <w:r w:rsidRPr="00D20422">
        <w:rPr>
          <w:rFonts w:ascii="Times New Roman" w:hAnsi="Times New Roman" w:cs="Times New Roman"/>
          <w:color w:val="333333"/>
          <w:sz w:val="24"/>
          <w:szCs w:val="24"/>
          <w:shd w:val="clear" w:color="auto" w:fill="FFFFFF"/>
        </w:rPr>
        <w:t>de Guvern</w:t>
      </w:r>
      <w:r w:rsidRPr="00D20422">
        <w:rPr>
          <w:rFonts w:ascii="Times New Roman" w:eastAsia="Times New Roman" w:hAnsi="Times New Roman" w:cs="Times New Roman"/>
          <w:sz w:val="24"/>
          <w:szCs w:val="24"/>
        </w:rPr>
        <w:t>” se substituie cu textul „</w:t>
      </w:r>
      <w:r w:rsidRPr="00D20422">
        <w:rPr>
          <w:rFonts w:ascii="Times New Roman" w:hAnsi="Times New Roman" w:cs="Times New Roman"/>
          <w:color w:val="333333"/>
          <w:sz w:val="24"/>
          <w:szCs w:val="24"/>
          <w:shd w:val="clear" w:color="auto" w:fill="FFFFFF"/>
        </w:rPr>
        <w:t xml:space="preserve">prin Hotărârea </w:t>
      </w:r>
      <w:r w:rsidRPr="00D20422">
        <w:rPr>
          <w:rFonts w:ascii="Times New Roman" w:hAnsi="Times New Roman" w:cs="Times New Roman"/>
          <w:w w:val="105"/>
          <w:sz w:val="24"/>
          <w:szCs w:val="24"/>
        </w:rPr>
        <w:t>Guvernului nr. 1277/2018.</w:t>
      </w:r>
      <w:r w:rsidRPr="00D20422">
        <w:rPr>
          <w:rFonts w:ascii="Times New Roman" w:eastAsia="Times New Roman" w:hAnsi="Times New Roman" w:cs="Times New Roman"/>
          <w:sz w:val="24"/>
          <w:szCs w:val="24"/>
        </w:rPr>
        <w:t>”;</w:t>
      </w:r>
    </w:p>
    <w:p w14:paraId="1E36EE17" w14:textId="77777777" w:rsidR="00D20422" w:rsidRPr="00D20422" w:rsidRDefault="00D20422" w:rsidP="00D20422">
      <w:pPr>
        <w:pStyle w:val="ac"/>
        <w:widowControl w:val="0"/>
        <w:tabs>
          <w:tab w:val="left" w:pos="1245"/>
          <w:tab w:val="left" w:pos="8789"/>
        </w:tabs>
        <w:spacing w:line="240" w:lineRule="auto"/>
        <w:ind w:left="1353" w:right="-43"/>
        <w:jc w:val="both"/>
        <w:rPr>
          <w:rFonts w:ascii="Times New Roman" w:eastAsia="Times New Roman" w:hAnsi="Times New Roman" w:cs="Times New Roman"/>
          <w:sz w:val="24"/>
          <w:szCs w:val="24"/>
          <w:highlight w:val="white"/>
        </w:rPr>
      </w:pPr>
    </w:p>
    <w:p w14:paraId="6269382E" w14:textId="5FD4042C" w:rsidR="000237CD" w:rsidRPr="000237CD" w:rsidRDefault="000237CD">
      <w:pPr>
        <w:pStyle w:val="ac"/>
        <w:widowControl w:val="0"/>
        <w:numPr>
          <w:ilvl w:val="0"/>
          <w:numId w:val="2"/>
        </w:numPr>
        <w:tabs>
          <w:tab w:val="left" w:pos="1245"/>
          <w:tab w:val="left" w:pos="8789"/>
        </w:tabs>
        <w:spacing w:line="240" w:lineRule="auto"/>
        <w:ind w:right="-4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Se </w:t>
      </w:r>
      <w:r w:rsidRPr="000237CD">
        <w:rPr>
          <w:rFonts w:ascii="Times New Roman" w:eastAsia="Times New Roman" w:hAnsi="Times New Roman" w:cs="Times New Roman"/>
          <w:sz w:val="24"/>
          <w:szCs w:val="24"/>
        </w:rPr>
        <w:t xml:space="preserve">completează cu Secțiunea a </w:t>
      </w:r>
      <w:r>
        <w:rPr>
          <w:rFonts w:ascii="Times New Roman" w:eastAsia="Times New Roman" w:hAnsi="Times New Roman" w:cs="Times New Roman"/>
          <w:sz w:val="24"/>
          <w:szCs w:val="24"/>
        </w:rPr>
        <w:t>2</w:t>
      </w:r>
      <w:r w:rsidRPr="000237CD">
        <w:rPr>
          <w:rFonts w:ascii="Times New Roman" w:eastAsia="Times New Roman" w:hAnsi="Times New Roman" w:cs="Times New Roman"/>
          <w:sz w:val="24"/>
          <w:szCs w:val="24"/>
          <w:vertAlign w:val="superscript"/>
        </w:rPr>
        <w:t>1</w:t>
      </w:r>
      <w:r w:rsidRPr="000237CD">
        <w:rPr>
          <w:rFonts w:ascii="Times New Roman" w:eastAsia="Times New Roman" w:hAnsi="Times New Roman" w:cs="Times New Roman"/>
          <w:sz w:val="24"/>
          <w:szCs w:val="24"/>
        </w:rPr>
        <w:t>-a, care cuprinde articolul 4</w:t>
      </w:r>
      <w:r>
        <w:rPr>
          <w:rFonts w:ascii="Times New Roman" w:eastAsia="Times New Roman" w:hAnsi="Times New Roman" w:cs="Times New Roman"/>
          <w:sz w:val="24"/>
          <w:szCs w:val="24"/>
        </w:rPr>
        <w:t>8</w:t>
      </w:r>
      <w:r w:rsidRPr="000237CD">
        <w:rPr>
          <w:rFonts w:ascii="Times New Roman" w:eastAsia="Times New Roman" w:hAnsi="Times New Roman" w:cs="Times New Roman"/>
          <w:sz w:val="24"/>
          <w:szCs w:val="24"/>
          <w:vertAlign w:val="superscript"/>
        </w:rPr>
        <w:t>1</w:t>
      </w:r>
      <w:r w:rsidR="00635D6F">
        <w:rPr>
          <w:rFonts w:ascii="Times New Roman" w:eastAsia="Times New Roman" w:hAnsi="Times New Roman" w:cs="Times New Roman"/>
          <w:sz w:val="24"/>
          <w:szCs w:val="24"/>
        </w:rPr>
        <w:t>și</w:t>
      </w:r>
      <w:r w:rsidRPr="000237CD">
        <w:rPr>
          <w:rFonts w:ascii="Times New Roman" w:eastAsia="Times New Roman" w:hAnsi="Times New Roman" w:cs="Times New Roman"/>
          <w:sz w:val="24"/>
          <w:szCs w:val="24"/>
        </w:rPr>
        <w:t xml:space="preserve"> articolul 4</w:t>
      </w:r>
      <w:r>
        <w:rPr>
          <w:rFonts w:ascii="Times New Roman" w:eastAsia="Times New Roman" w:hAnsi="Times New Roman" w:cs="Times New Roman"/>
          <w:sz w:val="24"/>
          <w:szCs w:val="24"/>
        </w:rPr>
        <w:t>8</w:t>
      </w:r>
      <w:r w:rsidR="00635D6F">
        <w:rPr>
          <w:rFonts w:ascii="Times New Roman" w:eastAsia="Times New Roman" w:hAnsi="Times New Roman" w:cs="Times New Roman"/>
          <w:sz w:val="24"/>
          <w:szCs w:val="24"/>
          <w:vertAlign w:val="superscript"/>
        </w:rPr>
        <w:t>2</w:t>
      </w:r>
      <w:r w:rsidRPr="000237CD">
        <w:rPr>
          <w:rFonts w:ascii="Times New Roman" w:eastAsia="Times New Roman" w:hAnsi="Times New Roman" w:cs="Times New Roman"/>
          <w:sz w:val="24"/>
          <w:szCs w:val="24"/>
        </w:rPr>
        <w:t>, cu următorul cuprins:</w:t>
      </w:r>
    </w:p>
    <w:p w14:paraId="50E5888B" w14:textId="205B6147" w:rsidR="000237CD" w:rsidRPr="000237CD" w:rsidRDefault="000237CD" w:rsidP="00586336">
      <w:pPr>
        <w:widowControl w:val="0"/>
        <w:tabs>
          <w:tab w:val="left" w:pos="1245"/>
        </w:tabs>
        <w:spacing w:line="240" w:lineRule="auto"/>
        <w:ind w:right="141"/>
        <w:jc w:val="center"/>
        <w:rPr>
          <w:rFonts w:ascii="Times New Roman" w:hAnsi="Times New Roman" w:cs="Times New Roman"/>
          <w:b/>
          <w:bCs/>
          <w:spacing w:val="-10"/>
          <w:w w:val="110"/>
          <w:sz w:val="24"/>
          <w:szCs w:val="24"/>
        </w:rPr>
      </w:pPr>
      <w:r w:rsidRPr="000237CD">
        <w:rPr>
          <w:rFonts w:ascii="Times New Roman" w:eastAsia="Times New Roman" w:hAnsi="Times New Roman" w:cs="Times New Roman"/>
          <w:sz w:val="24"/>
          <w:szCs w:val="24"/>
        </w:rPr>
        <w:t>“</w:t>
      </w:r>
      <w:r w:rsidRPr="000237CD">
        <w:rPr>
          <w:rFonts w:ascii="Times New Roman" w:hAnsi="Times New Roman" w:cs="Times New Roman"/>
          <w:b/>
          <w:bCs/>
          <w:w w:val="110"/>
          <w:sz w:val="24"/>
          <w:szCs w:val="24"/>
        </w:rPr>
        <w:t>Secțiunea</w:t>
      </w:r>
      <w:r w:rsidRPr="000237CD">
        <w:rPr>
          <w:rFonts w:ascii="Times New Roman" w:hAnsi="Times New Roman" w:cs="Times New Roman"/>
          <w:b/>
          <w:bCs/>
          <w:spacing w:val="27"/>
          <w:w w:val="110"/>
          <w:sz w:val="24"/>
          <w:szCs w:val="24"/>
        </w:rPr>
        <w:t xml:space="preserve"> a </w:t>
      </w:r>
      <w:r w:rsidRPr="000237CD">
        <w:rPr>
          <w:rFonts w:ascii="Times New Roman" w:hAnsi="Times New Roman" w:cs="Times New Roman"/>
          <w:b/>
          <w:bCs/>
          <w:spacing w:val="-10"/>
          <w:w w:val="110"/>
          <w:sz w:val="24"/>
          <w:szCs w:val="24"/>
        </w:rPr>
        <w:t>2</w:t>
      </w:r>
      <w:r w:rsidRPr="000237CD">
        <w:rPr>
          <w:rFonts w:ascii="Times New Roman" w:hAnsi="Times New Roman" w:cs="Times New Roman"/>
          <w:b/>
          <w:bCs/>
          <w:spacing w:val="-10"/>
          <w:w w:val="110"/>
          <w:sz w:val="24"/>
          <w:szCs w:val="24"/>
          <w:vertAlign w:val="superscript"/>
        </w:rPr>
        <w:t xml:space="preserve">1 </w:t>
      </w:r>
      <w:r w:rsidRPr="000237CD">
        <w:rPr>
          <w:rFonts w:ascii="Times New Roman" w:hAnsi="Times New Roman" w:cs="Times New Roman"/>
          <w:b/>
          <w:bCs/>
          <w:spacing w:val="-10"/>
          <w:w w:val="110"/>
          <w:sz w:val="24"/>
          <w:szCs w:val="24"/>
        </w:rPr>
        <w:t>– a</w:t>
      </w:r>
    </w:p>
    <w:p w14:paraId="48FA4D68" w14:textId="77777777" w:rsidR="00486841" w:rsidRPr="00486841" w:rsidRDefault="000237CD" w:rsidP="00486841">
      <w:pPr>
        <w:pStyle w:val="ac"/>
        <w:spacing w:line="271" w:lineRule="auto"/>
        <w:ind w:right="145"/>
        <w:rPr>
          <w:rFonts w:ascii="Times New Roman" w:eastAsia="Arial Unicode MS" w:hAnsi="Times New Roman" w:cs="Times New Roman"/>
          <w:b/>
          <w:bCs/>
          <w:color w:val="333333"/>
          <w:sz w:val="24"/>
          <w:szCs w:val="24"/>
          <w:shd w:val="clear" w:color="auto" w:fill="FFFFFF"/>
        </w:rPr>
      </w:pPr>
      <w:r w:rsidRPr="000237CD">
        <w:rPr>
          <w:rFonts w:ascii="Times New Roman" w:hAnsi="Times New Roman" w:cs="Times New Roman"/>
          <w:b/>
          <w:bCs/>
          <w:spacing w:val="-5"/>
          <w:w w:val="110"/>
          <w:sz w:val="24"/>
          <w:szCs w:val="24"/>
        </w:rPr>
        <w:t>Autorizații de emisii de gaze cu efect de seră</w:t>
      </w:r>
      <w:r w:rsidR="00486841">
        <w:rPr>
          <w:rFonts w:ascii="Times New Roman" w:hAnsi="Times New Roman" w:cs="Times New Roman"/>
          <w:b/>
          <w:bCs/>
          <w:spacing w:val="-5"/>
          <w:w w:val="110"/>
          <w:sz w:val="24"/>
          <w:szCs w:val="24"/>
        </w:rPr>
        <w:t xml:space="preserve"> </w:t>
      </w:r>
      <w:r w:rsidR="00486841" w:rsidRPr="00486841">
        <w:rPr>
          <w:rFonts w:ascii="Times New Roman" w:eastAsia="Arial Unicode MS" w:hAnsi="Times New Roman" w:cs="Times New Roman"/>
          <w:b/>
          <w:bCs/>
          <w:color w:val="333333"/>
          <w:sz w:val="24"/>
          <w:szCs w:val="24"/>
          <w:shd w:val="clear" w:color="auto" w:fill="FFFFFF"/>
        </w:rPr>
        <w:t>pentru entitățile reglementate</w:t>
      </w:r>
    </w:p>
    <w:p w14:paraId="3C480EAB" w14:textId="077E95E4" w:rsidR="00486841" w:rsidRPr="00486841" w:rsidRDefault="000237CD" w:rsidP="00486841">
      <w:pPr>
        <w:pStyle w:val="ac"/>
        <w:spacing w:line="271" w:lineRule="auto"/>
        <w:ind w:right="145"/>
        <w:jc w:val="center"/>
        <w:rPr>
          <w:rFonts w:ascii="Times New Roman" w:eastAsia="Arial Unicode MS" w:hAnsi="Times New Roman" w:cs="Times New Roman"/>
          <w:color w:val="333333"/>
          <w:sz w:val="24"/>
          <w:szCs w:val="24"/>
          <w:shd w:val="clear" w:color="auto" w:fill="FFFFFF"/>
        </w:rPr>
      </w:pPr>
      <w:r w:rsidRPr="000237CD">
        <w:rPr>
          <w:rFonts w:ascii="Times New Roman" w:hAnsi="Times New Roman" w:cs="Times New Roman"/>
          <w:b/>
          <w:w w:val="105"/>
          <w:sz w:val="24"/>
          <w:szCs w:val="24"/>
        </w:rPr>
        <w:t>Articolul</w:t>
      </w:r>
      <w:r w:rsidRPr="000237CD">
        <w:rPr>
          <w:rFonts w:ascii="Times New Roman" w:hAnsi="Times New Roman" w:cs="Times New Roman"/>
          <w:b/>
          <w:spacing w:val="26"/>
          <w:w w:val="105"/>
          <w:sz w:val="24"/>
          <w:szCs w:val="24"/>
        </w:rPr>
        <w:t xml:space="preserve"> </w:t>
      </w:r>
      <w:r w:rsidRPr="000237CD">
        <w:rPr>
          <w:rFonts w:ascii="Times New Roman" w:hAnsi="Times New Roman" w:cs="Times New Roman"/>
          <w:b/>
          <w:w w:val="105"/>
          <w:sz w:val="24"/>
          <w:szCs w:val="24"/>
        </w:rPr>
        <w:t>48.</w:t>
      </w:r>
      <w:r w:rsidRPr="000237CD">
        <w:rPr>
          <w:rFonts w:ascii="Times New Roman" w:hAnsi="Times New Roman" w:cs="Times New Roman"/>
          <w:b/>
          <w:w w:val="105"/>
          <w:sz w:val="24"/>
          <w:szCs w:val="24"/>
          <w:vertAlign w:val="superscript"/>
        </w:rPr>
        <w:t>1</w:t>
      </w:r>
      <w:r w:rsidRPr="000237CD">
        <w:rPr>
          <w:rFonts w:ascii="Times New Roman" w:eastAsia="Arial Unicode MS" w:hAnsi="Times New Roman" w:cs="Times New Roman"/>
          <w:b/>
          <w:bCs/>
          <w:color w:val="333333"/>
          <w:sz w:val="24"/>
          <w:szCs w:val="24"/>
          <w:shd w:val="clear" w:color="auto" w:fill="FFFFFF"/>
        </w:rPr>
        <w:t xml:space="preserve"> </w:t>
      </w:r>
      <w:r w:rsidR="00486841" w:rsidRPr="00486841">
        <w:rPr>
          <w:rFonts w:ascii="Times New Roman" w:eastAsia="Arial Unicode MS" w:hAnsi="Times New Roman" w:cs="Times New Roman"/>
          <w:color w:val="333333"/>
          <w:sz w:val="24"/>
          <w:szCs w:val="24"/>
          <w:shd w:val="clear" w:color="auto" w:fill="FFFFFF"/>
        </w:rPr>
        <w:t xml:space="preserve">Eliberarea </w:t>
      </w:r>
      <w:r w:rsidR="00486841">
        <w:rPr>
          <w:rFonts w:ascii="Times New Roman" w:eastAsia="Arial Unicode MS" w:hAnsi="Times New Roman" w:cs="Times New Roman"/>
          <w:color w:val="333333"/>
          <w:sz w:val="24"/>
          <w:szCs w:val="24"/>
          <w:shd w:val="clear" w:color="auto" w:fill="FFFFFF"/>
        </w:rPr>
        <w:t>a</w:t>
      </w:r>
      <w:r w:rsidRPr="000237CD">
        <w:rPr>
          <w:rFonts w:ascii="Times New Roman" w:eastAsia="Arial Unicode MS" w:hAnsi="Times New Roman" w:cs="Times New Roman"/>
          <w:color w:val="333333"/>
          <w:sz w:val="24"/>
          <w:szCs w:val="24"/>
          <w:shd w:val="clear" w:color="auto" w:fill="FFFFFF"/>
        </w:rPr>
        <w:t>utorizație</w:t>
      </w:r>
      <w:r w:rsidR="00486841">
        <w:rPr>
          <w:rFonts w:ascii="Times New Roman" w:eastAsia="Arial Unicode MS" w:hAnsi="Times New Roman" w:cs="Times New Roman"/>
          <w:color w:val="333333"/>
          <w:sz w:val="24"/>
          <w:szCs w:val="24"/>
          <w:shd w:val="clear" w:color="auto" w:fill="FFFFFF"/>
        </w:rPr>
        <w:t>i</w:t>
      </w:r>
      <w:r w:rsidRPr="000237CD">
        <w:rPr>
          <w:rFonts w:ascii="Times New Roman" w:eastAsia="Arial Unicode MS" w:hAnsi="Times New Roman" w:cs="Times New Roman"/>
          <w:color w:val="333333"/>
          <w:sz w:val="24"/>
          <w:szCs w:val="24"/>
          <w:shd w:val="clear" w:color="auto" w:fill="FFFFFF"/>
        </w:rPr>
        <w:t xml:space="preserve"> de emisii de gaze cu efect de seră</w:t>
      </w:r>
      <w:r w:rsidR="00486841" w:rsidRPr="00486841">
        <w:rPr>
          <w:rFonts w:eastAsia="Arial Unicode MS"/>
          <w:color w:val="333333"/>
          <w:shd w:val="clear" w:color="auto" w:fill="FFFFFF"/>
        </w:rPr>
        <w:t xml:space="preserve"> </w:t>
      </w:r>
      <w:r w:rsidR="00486841" w:rsidRPr="00486841">
        <w:rPr>
          <w:rFonts w:ascii="Times New Roman" w:eastAsia="Arial Unicode MS" w:hAnsi="Times New Roman" w:cs="Times New Roman"/>
          <w:color w:val="333333"/>
          <w:sz w:val="24"/>
          <w:szCs w:val="24"/>
          <w:shd w:val="clear" w:color="auto" w:fill="FFFFFF"/>
        </w:rPr>
        <w:t>pentru entitățile reglementate</w:t>
      </w:r>
    </w:p>
    <w:p w14:paraId="30800B1E" w14:textId="354D5F36" w:rsidR="000237CD" w:rsidRPr="000237CD" w:rsidRDefault="000237CD">
      <w:pPr>
        <w:pStyle w:val="ac"/>
        <w:numPr>
          <w:ilvl w:val="0"/>
          <w:numId w:val="13"/>
        </w:numPr>
        <w:spacing w:line="240" w:lineRule="auto"/>
        <w:ind w:left="0" w:right="-43" w:firstLine="709"/>
        <w:contextualSpacing w:val="0"/>
        <w:jc w:val="both"/>
        <w:rPr>
          <w:rFonts w:ascii="Times New Roman" w:hAnsi="Times New Roman" w:cs="Times New Roman"/>
          <w:sz w:val="24"/>
          <w:szCs w:val="24"/>
        </w:rPr>
      </w:pPr>
      <w:r w:rsidRPr="000237CD">
        <w:rPr>
          <w:rFonts w:ascii="Times New Roman" w:hAnsi="Times New Roman" w:cs="Times New Roman"/>
          <w:sz w:val="24"/>
          <w:szCs w:val="24"/>
        </w:rPr>
        <w:t>Autorizația de GES pentru activitățile prevăzute în secțiunile</w:t>
      </w:r>
      <w:r w:rsidR="00486841">
        <w:rPr>
          <w:rFonts w:ascii="Times New Roman" w:hAnsi="Times New Roman" w:cs="Times New Roman"/>
          <w:sz w:val="24"/>
          <w:szCs w:val="24"/>
        </w:rPr>
        <w:t>a</w:t>
      </w:r>
      <w:r w:rsidRPr="000237CD">
        <w:rPr>
          <w:rFonts w:ascii="Times New Roman" w:hAnsi="Times New Roman" w:cs="Times New Roman"/>
          <w:sz w:val="24"/>
          <w:szCs w:val="24"/>
        </w:rPr>
        <w:t xml:space="preserve"> a IV-a din anexa nr. 1 se emite de către Agenția de Mediu, în baza cererii depuse prin intermediul portalului guvernamental al serviciilor publice sau la ghișeul Agenției de Mediu.</w:t>
      </w:r>
    </w:p>
    <w:p w14:paraId="3B3742AF" w14:textId="53CF5435" w:rsidR="000237CD" w:rsidRPr="000237CD" w:rsidRDefault="000237CD">
      <w:pPr>
        <w:pStyle w:val="ac"/>
        <w:numPr>
          <w:ilvl w:val="0"/>
          <w:numId w:val="13"/>
        </w:numPr>
        <w:spacing w:line="240" w:lineRule="auto"/>
        <w:ind w:left="0" w:right="-43" w:firstLine="709"/>
        <w:contextualSpacing w:val="0"/>
        <w:jc w:val="both"/>
        <w:rPr>
          <w:rFonts w:ascii="Times New Roman" w:eastAsia="Arial Unicode MS" w:hAnsi="Times New Roman" w:cs="Times New Roman"/>
          <w:b/>
          <w:bCs/>
          <w:color w:val="333333"/>
          <w:sz w:val="24"/>
          <w:szCs w:val="24"/>
          <w:shd w:val="clear" w:color="auto" w:fill="FFFFFF"/>
        </w:rPr>
      </w:pPr>
      <w:r w:rsidRPr="000237CD">
        <w:rPr>
          <w:rFonts w:ascii="Times New Roman" w:hAnsi="Times New Roman" w:cs="Times New Roman"/>
          <w:sz w:val="24"/>
          <w:szCs w:val="24"/>
        </w:rPr>
        <w:t>Autorizația de GES se eliberează gratuit, în termen de 20 de zile lucrătoare de la data depunerii solicitării și este valabilă pe durată nedeterminată, cu obligația actualizării acesteia în cazul oricăror modificări planificate privind natura activităților prevăzute în secțiunile</w:t>
      </w:r>
      <w:r w:rsidR="00486841">
        <w:rPr>
          <w:rFonts w:ascii="Times New Roman" w:hAnsi="Times New Roman" w:cs="Times New Roman"/>
          <w:sz w:val="24"/>
          <w:szCs w:val="24"/>
        </w:rPr>
        <w:t xml:space="preserve">a </w:t>
      </w:r>
      <w:r w:rsidRPr="000237CD">
        <w:rPr>
          <w:rFonts w:ascii="Times New Roman" w:hAnsi="Times New Roman" w:cs="Times New Roman"/>
          <w:sz w:val="24"/>
          <w:szCs w:val="24"/>
        </w:rPr>
        <w:t>a IV-a din anexa nr. 1, reflectate în PM.</w:t>
      </w:r>
    </w:p>
    <w:p w14:paraId="520603AC" w14:textId="7BF31FE9" w:rsidR="000237CD" w:rsidRPr="000237CD" w:rsidRDefault="000237CD">
      <w:pPr>
        <w:pStyle w:val="ac"/>
        <w:numPr>
          <w:ilvl w:val="0"/>
          <w:numId w:val="13"/>
        </w:numPr>
        <w:spacing w:line="240" w:lineRule="auto"/>
        <w:ind w:left="0" w:right="-43" w:firstLine="709"/>
        <w:contextualSpacing w:val="0"/>
        <w:jc w:val="both"/>
        <w:rPr>
          <w:rFonts w:ascii="Times New Roman" w:eastAsia="Arial Unicode MS" w:hAnsi="Times New Roman" w:cs="Times New Roman"/>
          <w:b/>
          <w:bCs/>
          <w:color w:val="333333"/>
          <w:sz w:val="24"/>
          <w:szCs w:val="24"/>
          <w:shd w:val="clear" w:color="auto" w:fill="FFFFFF"/>
        </w:rPr>
      </w:pPr>
      <w:r w:rsidRPr="000237CD">
        <w:rPr>
          <w:rFonts w:ascii="Times New Roman" w:hAnsi="Times New Roman" w:cs="Times New Roman"/>
          <w:sz w:val="24"/>
          <w:szCs w:val="24"/>
        </w:rPr>
        <w:t xml:space="preserve">Setul de documente necesare pentru obținerea autorizației de GES, informațiile incluse în cerere, precum și elementele de conținut ale autorizațiilor sunt prevăzute </w:t>
      </w:r>
      <w:r w:rsidR="00486841">
        <w:rPr>
          <w:rFonts w:ascii="Times New Roman" w:hAnsi="Times New Roman" w:cs="Times New Roman"/>
          <w:sz w:val="24"/>
          <w:szCs w:val="24"/>
        </w:rPr>
        <w:t xml:space="preserve">la </w:t>
      </w:r>
      <w:r w:rsidRPr="000237CD">
        <w:rPr>
          <w:rFonts w:ascii="Times New Roman" w:hAnsi="Times New Roman" w:cs="Times New Roman"/>
          <w:sz w:val="24"/>
          <w:szCs w:val="24"/>
        </w:rPr>
        <w:t>art. 48</w:t>
      </w:r>
      <w:r w:rsidR="00486841">
        <w:rPr>
          <w:rFonts w:ascii="Times New Roman" w:hAnsi="Times New Roman" w:cs="Times New Roman"/>
          <w:sz w:val="24"/>
          <w:szCs w:val="24"/>
          <w:vertAlign w:val="superscript"/>
        </w:rPr>
        <w:t>2</w:t>
      </w:r>
      <w:r w:rsidRPr="000237CD">
        <w:rPr>
          <w:rFonts w:ascii="Times New Roman" w:hAnsi="Times New Roman" w:cs="Times New Roman"/>
          <w:sz w:val="24"/>
          <w:szCs w:val="24"/>
          <w:vertAlign w:val="superscript"/>
        </w:rPr>
        <w:t xml:space="preserve"> </w:t>
      </w:r>
      <w:r w:rsidRPr="000237CD">
        <w:rPr>
          <w:rFonts w:ascii="Times New Roman" w:hAnsi="Times New Roman" w:cs="Times New Roman"/>
          <w:sz w:val="24"/>
          <w:szCs w:val="24"/>
        </w:rPr>
        <w:t>pentru entitățile reglementate.</w:t>
      </w:r>
    </w:p>
    <w:p w14:paraId="4BC7BDFE" w14:textId="77777777" w:rsidR="000237CD" w:rsidRPr="000237CD" w:rsidRDefault="000237CD">
      <w:pPr>
        <w:pStyle w:val="ac"/>
        <w:numPr>
          <w:ilvl w:val="0"/>
          <w:numId w:val="13"/>
        </w:numPr>
        <w:spacing w:line="240" w:lineRule="auto"/>
        <w:ind w:left="0" w:right="-43" w:firstLine="709"/>
        <w:contextualSpacing w:val="0"/>
        <w:jc w:val="both"/>
        <w:rPr>
          <w:rFonts w:ascii="Times New Roman" w:eastAsia="Arial Unicode MS" w:hAnsi="Times New Roman" w:cs="Times New Roman"/>
          <w:b/>
          <w:bCs/>
          <w:color w:val="333333"/>
          <w:sz w:val="24"/>
          <w:szCs w:val="24"/>
          <w:shd w:val="clear" w:color="auto" w:fill="FFFFFF"/>
        </w:rPr>
      </w:pPr>
      <w:r w:rsidRPr="000237CD">
        <w:rPr>
          <w:rFonts w:ascii="Times New Roman" w:hAnsi="Times New Roman" w:cs="Times New Roman"/>
          <w:sz w:val="24"/>
          <w:szCs w:val="24"/>
        </w:rPr>
        <w:t>Agenția de Mediu verifică conformitatea cererii și completitudinea informațiilor prezentate de solicitant. În cazul în care constată că documentele sunt incomplete sau neconforme, Agenția de Mediu suspendă curgerea termenului stabilit pentru eliberarea autorizației și notifică solicitantul despre suspendare, indicând cerințele care nu sunt îndeplinite, precum și documentele și/sau informațiile care urmează a fi prezentate pentru examinarea cererii. Suspendarea termenului încetează din ziua prezentării de către solicitant a documentelor sau informațiilor necesare.</w:t>
      </w:r>
    </w:p>
    <w:p w14:paraId="48D09150" w14:textId="77777777" w:rsidR="000237CD" w:rsidRPr="000237CD" w:rsidRDefault="000237CD">
      <w:pPr>
        <w:pStyle w:val="ac"/>
        <w:numPr>
          <w:ilvl w:val="0"/>
          <w:numId w:val="13"/>
        </w:numPr>
        <w:spacing w:line="240" w:lineRule="auto"/>
        <w:ind w:left="0" w:right="-43" w:firstLine="709"/>
        <w:contextualSpacing w:val="0"/>
        <w:jc w:val="both"/>
        <w:rPr>
          <w:rFonts w:ascii="Times New Roman" w:eastAsia="Arial Unicode MS" w:hAnsi="Times New Roman" w:cs="Times New Roman"/>
          <w:b/>
          <w:bCs/>
          <w:color w:val="333333"/>
          <w:sz w:val="24"/>
          <w:szCs w:val="24"/>
          <w:shd w:val="clear" w:color="auto" w:fill="FFFFFF"/>
        </w:rPr>
      </w:pPr>
      <w:r w:rsidRPr="000237CD">
        <w:rPr>
          <w:rFonts w:ascii="Times New Roman" w:hAnsi="Times New Roman" w:cs="Times New Roman"/>
          <w:bCs/>
          <w:sz w:val="24"/>
          <w:szCs w:val="24"/>
        </w:rPr>
        <w:t>În procesul de examinare a cererii, Agenția de Mediu transmite setul de documente prin intermediul ghişeului unic, Inspectoratului pentru Protecția Mediului și solicită organizarea unei examinări la fața locului pentru verificarea aspectelor care stabilesc respectarea normelor de protecție a mediului și întrunirea condițiilor necesare pentru eliberarea autorizației solicitate.</w:t>
      </w:r>
    </w:p>
    <w:p w14:paraId="04639451" w14:textId="261473FF" w:rsidR="000237CD" w:rsidRPr="000237CD" w:rsidRDefault="000237CD">
      <w:pPr>
        <w:pStyle w:val="ac"/>
        <w:numPr>
          <w:ilvl w:val="0"/>
          <w:numId w:val="13"/>
        </w:numPr>
        <w:spacing w:line="240" w:lineRule="auto"/>
        <w:ind w:left="0" w:right="-43" w:firstLine="709"/>
        <w:contextualSpacing w:val="0"/>
        <w:jc w:val="both"/>
        <w:rPr>
          <w:rFonts w:ascii="Times New Roman" w:eastAsia="Arial Unicode MS" w:hAnsi="Times New Roman" w:cs="Times New Roman"/>
          <w:b/>
          <w:bCs/>
          <w:color w:val="333333"/>
          <w:sz w:val="24"/>
          <w:szCs w:val="24"/>
          <w:shd w:val="clear" w:color="auto" w:fill="FFFFFF"/>
        </w:rPr>
      </w:pPr>
      <w:r w:rsidRPr="000237CD">
        <w:rPr>
          <w:rFonts w:ascii="Times New Roman" w:hAnsi="Times New Roman" w:cs="Times New Roman"/>
          <w:sz w:val="24"/>
          <w:szCs w:val="24"/>
        </w:rPr>
        <w:lastRenderedPageBreak/>
        <w:t>Actualizarea autorizației de GES se efectuează în baza cererii depuse prin intermediul portalului guvernamental al serviciilor publice sau la ghișeul Agenției de Mediu, în cazul oricăror modificări planificate privind natura activităților prevăzute în secțiun</w:t>
      </w:r>
      <w:r w:rsidR="00486841">
        <w:rPr>
          <w:rFonts w:ascii="Times New Roman" w:hAnsi="Times New Roman" w:cs="Times New Roman"/>
          <w:sz w:val="24"/>
          <w:szCs w:val="24"/>
        </w:rPr>
        <w:t>ea</w:t>
      </w:r>
      <w:r w:rsidRPr="000237CD">
        <w:rPr>
          <w:rFonts w:ascii="Times New Roman" w:hAnsi="Times New Roman" w:cs="Times New Roman"/>
          <w:sz w:val="24"/>
          <w:szCs w:val="24"/>
        </w:rPr>
        <w:t xml:space="preserve"> a IV-a din anexa nr. 1, al modificării statutului juridic al solicitantului ori al </w:t>
      </w:r>
      <w:r w:rsidRPr="000237CD">
        <w:rPr>
          <w:rFonts w:ascii="Times New Roman" w:hAnsi="Times New Roman" w:cs="Times New Roman"/>
          <w:bCs/>
          <w:sz w:val="24"/>
          <w:szCs w:val="24"/>
        </w:rPr>
        <w:t>adoptării unor noi reglementări legale</w:t>
      </w:r>
      <w:r w:rsidRPr="000237CD">
        <w:rPr>
          <w:rFonts w:ascii="Times New Roman" w:hAnsi="Times New Roman" w:cs="Times New Roman"/>
          <w:sz w:val="24"/>
          <w:szCs w:val="24"/>
        </w:rPr>
        <w:t>.</w:t>
      </w:r>
    </w:p>
    <w:p w14:paraId="7B3D8A44" w14:textId="77777777" w:rsidR="000237CD" w:rsidRPr="000237CD" w:rsidRDefault="000237CD">
      <w:pPr>
        <w:pStyle w:val="ac"/>
        <w:numPr>
          <w:ilvl w:val="0"/>
          <w:numId w:val="13"/>
        </w:numPr>
        <w:spacing w:line="240" w:lineRule="auto"/>
        <w:ind w:left="0" w:right="-43" w:firstLine="709"/>
        <w:contextualSpacing w:val="0"/>
        <w:jc w:val="both"/>
        <w:rPr>
          <w:rFonts w:ascii="Times New Roman" w:eastAsia="Arial Unicode MS" w:hAnsi="Times New Roman" w:cs="Times New Roman"/>
          <w:b/>
          <w:bCs/>
          <w:color w:val="333333"/>
          <w:sz w:val="24"/>
          <w:szCs w:val="24"/>
          <w:shd w:val="clear" w:color="auto" w:fill="FFFFFF"/>
        </w:rPr>
      </w:pPr>
      <w:r w:rsidRPr="000237CD">
        <w:rPr>
          <w:rFonts w:ascii="Times New Roman" w:hAnsi="Times New Roman" w:cs="Times New Roman"/>
          <w:sz w:val="24"/>
          <w:szCs w:val="24"/>
        </w:rPr>
        <w:t xml:space="preserve">Retragerea autorizației de GES se efectuează prin decizia Agenției de Mediu, în conformitate cu procedurile prevăzute de Legea nr. 235/2006 </w:t>
      </w:r>
      <w:r w:rsidRPr="000237CD">
        <w:rPr>
          <w:rFonts w:ascii="Times New Roman" w:hAnsi="Times New Roman" w:cs="Times New Roman"/>
          <w:bCs/>
          <w:sz w:val="24"/>
          <w:szCs w:val="24"/>
        </w:rPr>
        <w:t xml:space="preserve">cu privire la principiile de bază de reglementare a activităţii de întreprinzător </w:t>
      </w:r>
      <w:r w:rsidRPr="000237CD">
        <w:rPr>
          <w:rFonts w:ascii="Times New Roman" w:hAnsi="Times New Roman" w:cs="Times New Roman"/>
          <w:sz w:val="24"/>
          <w:szCs w:val="24"/>
        </w:rPr>
        <w:t xml:space="preserve">și Legea nr. 160/2011 </w:t>
      </w:r>
      <w:r w:rsidRPr="000237CD">
        <w:rPr>
          <w:rFonts w:ascii="Times New Roman" w:hAnsi="Times New Roman" w:cs="Times New Roman"/>
          <w:bCs/>
          <w:sz w:val="24"/>
          <w:szCs w:val="24"/>
        </w:rPr>
        <w:t>privind reglementarea prin autorizare a activităţii de întreprinzător</w:t>
      </w:r>
      <w:r w:rsidRPr="000237CD">
        <w:rPr>
          <w:rFonts w:ascii="Times New Roman" w:hAnsi="Times New Roman" w:cs="Times New Roman"/>
          <w:sz w:val="24"/>
          <w:szCs w:val="24"/>
        </w:rPr>
        <w:t>, în una dintre următoarele situații:</w:t>
      </w:r>
    </w:p>
    <w:p w14:paraId="02EE3E4E" w14:textId="7F7CAFED" w:rsidR="000237CD" w:rsidRPr="000237CD" w:rsidRDefault="000237CD" w:rsidP="00E070D8">
      <w:pPr>
        <w:spacing w:line="240" w:lineRule="auto"/>
        <w:ind w:right="-43" w:firstLine="709"/>
        <w:jc w:val="both"/>
        <w:rPr>
          <w:rFonts w:ascii="Times New Roman" w:hAnsi="Times New Roman" w:cs="Times New Roman"/>
          <w:sz w:val="24"/>
          <w:szCs w:val="24"/>
        </w:rPr>
      </w:pPr>
      <w:r w:rsidRPr="000237CD">
        <w:rPr>
          <w:rFonts w:ascii="Times New Roman" w:hAnsi="Times New Roman" w:cs="Times New Roman"/>
          <w:sz w:val="24"/>
          <w:szCs w:val="24"/>
        </w:rPr>
        <w:t>a) există o modificare esențială a naturii activităților autorizate, prevăzute în secțiun</w:t>
      </w:r>
      <w:r w:rsidR="00486841">
        <w:rPr>
          <w:rFonts w:ascii="Times New Roman" w:hAnsi="Times New Roman" w:cs="Times New Roman"/>
          <w:sz w:val="24"/>
          <w:szCs w:val="24"/>
        </w:rPr>
        <w:t>ea</w:t>
      </w:r>
      <w:r w:rsidRPr="000237CD">
        <w:rPr>
          <w:rFonts w:ascii="Times New Roman" w:hAnsi="Times New Roman" w:cs="Times New Roman"/>
          <w:sz w:val="24"/>
          <w:szCs w:val="24"/>
        </w:rPr>
        <w:t xml:space="preserve"> a IV-a din anexa nr. 1; </w:t>
      </w:r>
    </w:p>
    <w:p w14:paraId="08D8E385" w14:textId="77777777" w:rsidR="000237CD" w:rsidRPr="000237CD" w:rsidRDefault="000237CD" w:rsidP="00AF64A4">
      <w:pPr>
        <w:spacing w:line="240" w:lineRule="auto"/>
        <w:ind w:right="-43" w:firstLine="720"/>
        <w:jc w:val="both"/>
        <w:rPr>
          <w:rFonts w:ascii="Times New Roman" w:hAnsi="Times New Roman" w:cs="Times New Roman"/>
          <w:sz w:val="24"/>
          <w:szCs w:val="24"/>
        </w:rPr>
      </w:pPr>
      <w:r w:rsidRPr="000237CD">
        <w:rPr>
          <w:rFonts w:ascii="Times New Roman" w:hAnsi="Times New Roman" w:cs="Times New Roman"/>
          <w:sz w:val="24"/>
          <w:szCs w:val="24"/>
        </w:rPr>
        <w:t>b) titularul autorizației nu respectă condițiile tehnice de funcționare a instalației și/sau de desfășurare a activităților autorizate;</w:t>
      </w:r>
    </w:p>
    <w:p w14:paraId="039D2D1B" w14:textId="77777777" w:rsidR="000237CD" w:rsidRPr="000237CD" w:rsidRDefault="000237CD" w:rsidP="00AF64A4">
      <w:pPr>
        <w:spacing w:line="240" w:lineRule="auto"/>
        <w:ind w:right="-43" w:firstLine="720"/>
        <w:jc w:val="both"/>
        <w:rPr>
          <w:rFonts w:ascii="Times New Roman" w:hAnsi="Times New Roman" w:cs="Times New Roman"/>
          <w:sz w:val="24"/>
          <w:szCs w:val="24"/>
        </w:rPr>
      </w:pPr>
      <w:r w:rsidRPr="000237CD">
        <w:rPr>
          <w:rFonts w:ascii="Times New Roman" w:hAnsi="Times New Roman" w:cs="Times New Roman"/>
          <w:sz w:val="24"/>
          <w:szCs w:val="24"/>
        </w:rPr>
        <w:t xml:space="preserve">c) titularul autorizației încalcă în mod repetat obligațiile privind aprobarea Planului de monitorizare (în continuare – PM) sau prezentarea Raportului anual privind emisiile de GES (în continuare – RAE-ului), condițiile stabilite în autorizație; </w:t>
      </w:r>
    </w:p>
    <w:p w14:paraId="3FD8095D" w14:textId="77777777" w:rsidR="000237CD" w:rsidRPr="000237CD" w:rsidRDefault="000237CD" w:rsidP="00AF64A4">
      <w:pPr>
        <w:spacing w:line="240" w:lineRule="auto"/>
        <w:ind w:right="-43" w:firstLine="720"/>
        <w:jc w:val="both"/>
        <w:rPr>
          <w:rFonts w:ascii="Times New Roman" w:eastAsia="Arial Unicode MS" w:hAnsi="Times New Roman" w:cs="Times New Roman"/>
          <w:b/>
          <w:bCs/>
          <w:color w:val="333333"/>
          <w:sz w:val="24"/>
          <w:szCs w:val="24"/>
          <w:shd w:val="clear" w:color="auto" w:fill="FFFFFF"/>
        </w:rPr>
      </w:pPr>
      <w:r w:rsidRPr="000237CD">
        <w:rPr>
          <w:rFonts w:ascii="Times New Roman" w:hAnsi="Times New Roman" w:cs="Times New Roman"/>
          <w:sz w:val="24"/>
          <w:szCs w:val="24"/>
        </w:rPr>
        <w:t>d) în cadrul controalelor privind respectarea obligațiilor prevăzute de prezenta lege, titularul autorizației încalcă în mod repetat obligațiile ce revin persoanei supuse controlului.</w:t>
      </w:r>
    </w:p>
    <w:p w14:paraId="4EB7BCD0" w14:textId="77777777" w:rsidR="000237CD" w:rsidRDefault="000237CD" w:rsidP="00AF64A4">
      <w:pPr>
        <w:pStyle w:val="ac"/>
        <w:spacing w:line="240" w:lineRule="auto"/>
        <w:ind w:right="-43"/>
        <w:rPr>
          <w:rFonts w:ascii="Times New Roman" w:hAnsi="Times New Roman" w:cs="Times New Roman"/>
          <w:b/>
          <w:w w:val="105"/>
          <w:sz w:val="24"/>
          <w:szCs w:val="24"/>
        </w:rPr>
      </w:pPr>
    </w:p>
    <w:p w14:paraId="43D2003A" w14:textId="31A0628C" w:rsidR="000237CD" w:rsidRPr="000237CD" w:rsidRDefault="000237CD" w:rsidP="00E070D8">
      <w:pPr>
        <w:pStyle w:val="ac"/>
        <w:spacing w:line="240" w:lineRule="auto"/>
        <w:ind w:right="-43"/>
        <w:jc w:val="both"/>
        <w:rPr>
          <w:rFonts w:ascii="Times New Roman" w:eastAsia="Arial Unicode MS" w:hAnsi="Times New Roman" w:cs="Times New Roman"/>
          <w:color w:val="333333"/>
          <w:sz w:val="24"/>
          <w:szCs w:val="24"/>
          <w:shd w:val="clear" w:color="auto" w:fill="FFFFFF"/>
        </w:rPr>
      </w:pPr>
      <w:r w:rsidRPr="000237CD">
        <w:rPr>
          <w:rFonts w:ascii="Times New Roman" w:hAnsi="Times New Roman" w:cs="Times New Roman"/>
          <w:b/>
          <w:w w:val="105"/>
          <w:sz w:val="24"/>
          <w:szCs w:val="24"/>
        </w:rPr>
        <w:t>Articolul</w:t>
      </w:r>
      <w:r w:rsidRPr="000237CD">
        <w:rPr>
          <w:rFonts w:ascii="Times New Roman" w:hAnsi="Times New Roman" w:cs="Times New Roman"/>
          <w:b/>
          <w:spacing w:val="26"/>
          <w:w w:val="105"/>
          <w:sz w:val="24"/>
          <w:szCs w:val="24"/>
        </w:rPr>
        <w:t xml:space="preserve"> </w:t>
      </w:r>
      <w:r w:rsidRPr="000237CD">
        <w:rPr>
          <w:rFonts w:ascii="Times New Roman" w:hAnsi="Times New Roman" w:cs="Times New Roman"/>
          <w:b/>
          <w:w w:val="105"/>
          <w:sz w:val="24"/>
          <w:szCs w:val="24"/>
        </w:rPr>
        <w:t>48.</w:t>
      </w:r>
      <w:r w:rsidR="00486841">
        <w:rPr>
          <w:rFonts w:ascii="Times New Roman" w:hAnsi="Times New Roman" w:cs="Times New Roman"/>
          <w:b/>
          <w:w w:val="105"/>
          <w:sz w:val="24"/>
          <w:szCs w:val="24"/>
          <w:vertAlign w:val="superscript"/>
        </w:rPr>
        <w:t>2</w:t>
      </w:r>
      <w:r w:rsidRPr="000237CD">
        <w:rPr>
          <w:rFonts w:ascii="Times New Roman" w:eastAsia="Arial Unicode MS" w:hAnsi="Times New Roman" w:cs="Times New Roman"/>
          <w:color w:val="333333"/>
          <w:sz w:val="24"/>
          <w:szCs w:val="24"/>
          <w:shd w:val="clear" w:color="auto" w:fill="FFFFFF"/>
        </w:rPr>
        <w:t xml:space="preserve"> Condițiile de eliberare a</w:t>
      </w:r>
      <w:r w:rsidRPr="000237CD">
        <w:rPr>
          <w:rFonts w:ascii="Times New Roman" w:eastAsia="Arial Unicode MS" w:hAnsi="Times New Roman" w:cs="Times New Roman"/>
          <w:b/>
          <w:bCs/>
          <w:color w:val="333333"/>
          <w:sz w:val="24"/>
          <w:szCs w:val="24"/>
          <w:shd w:val="clear" w:color="auto" w:fill="FFFFFF"/>
        </w:rPr>
        <w:t xml:space="preserve"> </w:t>
      </w:r>
      <w:r w:rsidRPr="000237CD">
        <w:rPr>
          <w:rFonts w:ascii="Times New Roman" w:eastAsia="Arial Unicode MS" w:hAnsi="Times New Roman" w:cs="Times New Roman"/>
          <w:color w:val="333333"/>
          <w:sz w:val="24"/>
          <w:szCs w:val="24"/>
          <w:shd w:val="clear" w:color="auto" w:fill="FFFFFF"/>
        </w:rPr>
        <w:t>autorizației de emisii de gaze cu efect de seră pentru entitățile reglementate</w:t>
      </w:r>
    </w:p>
    <w:p w14:paraId="6A5F9A44" w14:textId="77777777" w:rsidR="000237CD" w:rsidRPr="000237CD" w:rsidRDefault="000237CD">
      <w:pPr>
        <w:pStyle w:val="ac"/>
        <w:numPr>
          <w:ilvl w:val="0"/>
          <w:numId w:val="14"/>
        </w:numPr>
        <w:spacing w:line="240" w:lineRule="auto"/>
        <w:ind w:left="0" w:right="-43" w:firstLine="709"/>
        <w:contextualSpacing w:val="0"/>
        <w:jc w:val="both"/>
        <w:rPr>
          <w:rFonts w:ascii="Times New Roman" w:hAnsi="Times New Roman" w:cs="Times New Roman"/>
          <w:sz w:val="24"/>
          <w:szCs w:val="24"/>
        </w:rPr>
      </w:pPr>
      <w:r w:rsidRPr="000237CD">
        <w:rPr>
          <w:rFonts w:ascii="Times New Roman" w:hAnsi="Times New Roman" w:cs="Times New Roman"/>
          <w:sz w:val="24"/>
          <w:szCs w:val="24"/>
        </w:rPr>
        <w:t xml:space="preserve">Începând cu 1 ianuarie </w:t>
      </w:r>
      <w:r w:rsidRPr="001F3AA6">
        <w:rPr>
          <w:rFonts w:ascii="Times New Roman" w:hAnsi="Times New Roman" w:cs="Times New Roman"/>
          <w:sz w:val="24"/>
          <w:szCs w:val="24"/>
        </w:rPr>
        <w:t>2035,</w:t>
      </w:r>
      <w:r w:rsidRPr="000237CD">
        <w:rPr>
          <w:rFonts w:ascii="Times New Roman" w:hAnsi="Times New Roman" w:cs="Times New Roman"/>
          <w:sz w:val="24"/>
          <w:szCs w:val="24"/>
        </w:rPr>
        <w:t xml:space="preserve"> entitatea care desfășoară activități prevăzute în secțiunea a IV-a din anexa nr. 1, care generează emisii de GES specifice activității respective, este obligată să dețină autorizația de GES eliberată în temeiul art. 48¹, dacă Agenția de Mediu stabilește că aceasta poate monitoriza și raporta emisiile corespunzătoare.</w:t>
      </w:r>
    </w:p>
    <w:p w14:paraId="70AE23CD" w14:textId="77777777" w:rsidR="000237CD" w:rsidRPr="000237CD" w:rsidRDefault="000237CD">
      <w:pPr>
        <w:pStyle w:val="ac"/>
        <w:numPr>
          <w:ilvl w:val="0"/>
          <w:numId w:val="14"/>
        </w:numPr>
        <w:spacing w:line="240" w:lineRule="auto"/>
        <w:ind w:left="0" w:right="-43" w:firstLine="709"/>
        <w:contextualSpacing w:val="0"/>
        <w:jc w:val="both"/>
        <w:rPr>
          <w:rFonts w:ascii="Times New Roman" w:hAnsi="Times New Roman" w:cs="Times New Roman"/>
          <w:bCs/>
          <w:w w:val="105"/>
          <w:sz w:val="24"/>
          <w:szCs w:val="24"/>
        </w:rPr>
      </w:pPr>
      <w:r w:rsidRPr="000237CD">
        <w:rPr>
          <w:rFonts w:ascii="Times New Roman" w:hAnsi="Times New Roman" w:cs="Times New Roman"/>
          <w:sz w:val="24"/>
          <w:szCs w:val="24"/>
        </w:rPr>
        <w:t>Cererea de emitere a autorizației se depune prin intermediul portalului guvernamental al serviciilor publice sau la ghișeul Agenției de Mediu și cuprinde descrierea:</w:t>
      </w:r>
    </w:p>
    <w:p w14:paraId="63A06E66" w14:textId="77777777" w:rsidR="000237CD" w:rsidRPr="000237CD" w:rsidRDefault="000237CD">
      <w:pPr>
        <w:pStyle w:val="ac"/>
        <w:numPr>
          <w:ilvl w:val="0"/>
          <w:numId w:val="15"/>
        </w:numPr>
        <w:spacing w:line="240" w:lineRule="auto"/>
        <w:ind w:left="0" w:right="-43" w:firstLine="709"/>
        <w:contextualSpacing w:val="0"/>
        <w:jc w:val="both"/>
        <w:rPr>
          <w:rFonts w:ascii="Times New Roman" w:hAnsi="Times New Roman" w:cs="Times New Roman"/>
          <w:bCs/>
          <w:w w:val="105"/>
          <w:sz w:val="24"/>
          <w:szCs w:val="24"/>
        </w:rPr>
      </w:pPr>
      <w:r w:rsidRPr="000237CD">
        <w:rPr>
          <w:rFonts w:ascii="Times New Roman" w:eastAsia="Arial Unicode MS" w:hAnsi="Times New Roman" w:cs="Times New Roman"/>
          <w:color w:val="333333"/>
          <w:sz w:val="24"/>
          <w:szCs w:val="24"/>
          <w:shd w:val="clear" w:color="auto" w:fill="FFFFFF"/>
        </w:rPr>
        <w:t>entității reglementate;</w:t>
      </w:r>
    </w:p>
    <w:p w14:paraId="1CB833B8" w14:textId="77777777" w:rsidR="000237CD" w:rsidRPr="000237CD" w:rsidRDefault="000237CD">
      <w:pPr>
        <w:pStyle w:val="ac"/>
        <w:numPr>
          <w:ilvl w:val="0"/>
          <w:numId w:val="15"/>
        </w:numPr>
        <w:spacing w:line="240" w:lineRule="auto"/>
        <w:ind w:left="0" w:right="-43" w:firstLine="709"/>
        <w:contextualSpacing w:val="0"/>
        <w:jc w:val="both"/>
        <w:rPr>
          <w:rFonts w:ascii="Times New Roman" w:hAnsi="Times New Roman" w:cs="Times New Roman"/>
          <w:bCs/>
          <w:w w:val="105"/>
          <w:sz w:val="24"/>
          <w:szCs w:val="24"/>
        </w:rPr>
      </w:pPr>
      <w:r w:rsidRPr="000237CD">
        <w:rPr>
          <w:rFonts w:ascii="Times New Roman" w:eastAsia="Arial Unicode MS" w:hAnsi="Times New Roman" w:cs="Times New Roman"/>
          <w:color w:val="333333"/>
          <w:sz w:val="24"/>
          <w:szCs w:val="24"/>
          <w:shd w:val="clear" w:color="auto" w:fill="FFFFFF"/>
        </w:rPr>
        <w:t>tipului de combustibili pe care îi eliberează pentru consum și care sunt utilizați pentru ardere în sectoarele menționate</w:t>
      </w:r>
      <w:r w:rsidRPr="000237CD">
        <w:rPr>
          <w:rFonts w:ascii="Times New Roman" w:hAnsi="Times New Roman" w:cs="Times New Roman"/>
          <w:sz w:val="24"/>
          <w:szCs w:val="24"/>
        </w:rPr>
        <w:t xml:space="preserve"> în secțiunea a IV-a din anexa nr. 1</w:t>
      </w:r>
      <w:r w:rsidRPr="000237CD">
        <w:rPr>
          <w:rFonts w:ascii="Times New Roman" w:eastAsia="Arial Unicode MS" w:hAnsi="Times New Roman" w:cs="Times New Roman"/>
          <w:color w:val="333333"/>
          <w:sz w:val="24"/>
          <w:szCs w:val="24"/>
          <w:shd w:val="clear" w:color="auto" w:fill="FFFFFF"/>
        </w:rPr>
        <w:t>, precum și a mijloacelor prin care acești combustibili sunt eliberați pentru consum;</w:t>
      </w:r>
    </w:p>
    <w:p w14:paraId="61A4EC90" w14:textId="77777777" w:rsidR="000237CD" w:rsidRPr="000237CD" w:rsidRDefault="000237CD">
      <w:pPr>
        <w:pStyle w:val="ac"/>
        <w:numPr>
          <w:ilvl w:val="0"/>
          <w:numId w:val="15"/>
        </w:numPr>
        <w:spacing w:line="240" w:lineRule="auto"/>
        <w:ind w:left="0" w:right="-43" w:firstLine="709"/>
        <w:contextualSpacing w:val="0"/>
        <w:jc w:val="both"/>
        <w:rPr>
          <w:rFonts w:ascii="Times New Roman" w:hAnsi="Times New Roman" w:cs="Times New Roman"/>
          <w:bCs/>
          <w:w w:val="105"/>
          <w:sz w:val="24"/>
          <w:szCs w:val="24"/>
        </w:rPr>
      </w:pPr>
      <w:r w:rsidRPr="000237CD">
        <w:rPr>
          <w:rFonts w:ascii="Times New Roman" w:eastAsia="Arial Unicode MS" w:hAnsi="Times New Roman" w:cs="Times New Roman"/>
          <w:color w:val="333333"/>
          <w:sz w:val="24"/>
          <w:szCs w:val="24"/>
          <w:shd w:val="clear" w:color="auto" w:fill="FFFFFF"/>
        </w:rPr>
        <w:t>utilizării finale sau utilizărilor finale ale combustibililor eliberați pentru consum pentru activitatea menționată în</w:t>
      </w:r>
      <w:r w:rsidRPr="000237CD">
        <w:rPr>
          <w:rFonts w:ascii="Times New Roman" w:hAnsi="Times New Roman" w:cs="Times New Roman"/>
          <w:sz w:val="24"/>
          <w:szCs w:val="24"/>
        </w:rPr>
        <w:t xml:space="preserve"> secțiunea a IV-a din anexa nr. 1</w:t>
      </w:r>
      <w:r w:rsidRPr="000237CD">
        <w:rPr>
          <w:rFonts w:ascii="Times New Roman" w:eastAsia="Arial Unicode MS" w:hAnsi="Times New Roman" w:cs="Times New Roman"/>
          <w:color w:val="333333"/>
          <w:sz w:val="24"/>
          <w:szCs w:val="24"/>
          <w:shd w:val="clear" w:color="auto" w:fill="FFFFFF"/>
        </w:rPr>
        <w:t>;</w:t>
      </w:r>
    </w:p>
    <w:p w14:paraId="0F143E89" w14:textId="77777777" w:rsidR="000237CD" w:rsidRPr="000237CD" w:rsidRDefault="000237CD">
      <w:pPr>
        <w:pStyle w:val="ac"/>
        <w:numPr>
          <w:ilvl w:val="0"/>
          <w:numId w:val="15"/>
        </w:numPr>
        <w:spacing w:line="240" w:lineRule="auto"/>
        <w:ind w:left="0" w:right="-43" w:firstLine="709"/>
        <w:contextualSpacing w:val="0"/>
        <w:jc w:val="both"/>
        <w:rPr>
          <w:rFonts w:ascii="Times New Roman" w:hAnsi="Times New Roman" w:cs="Times New Roman"/>
          <w:bCs/>
          <w:w w:val="105"/>
          <w:sz w:val="24"/>
          <w:szCs w:val="24"/>
        </w:rPr>
      </w:pPr>
      <w:r w:rsidRPr="000237CD">
        <w:rPr>
          <w:rFonts w:ascii="Times New Roman" w:eastAsia="Arial Unicode MS" w:hAnsi="Times New Roman" w:cs="Times New Roman"/>
          <w:color w:val="333333"/>
          <w:sz w:val="24"/>
          <w:szCs w:val="24"/>
          <w:shd w:val="clear" w:color="auto" w:fill="FFFFFF"/>
        </w:rPr>
        <w:t xml:space="preserve">măsurilor planificate pentru monitorizarea și raportarea emisiilor </w:t>
      </w:r>
      <w:r w:rsidRPr="000237CD">
        <w:rPr>
          <w:rFonts w:ascii="Times New Roman" w:hAnsi="Times New Roman" w:cs="Times New Roman"/>
          <w:sz w:val="24"/>
          <w:szCs w:val="24"/>
        </w:rPr>
        <w:t>în conformitate cu cerințele stabilite de prezenta lege și de</w:t>
      </w:r>
      <w:r w:rsidRPr="000237CD">
        <w:rPr>
          <w:rFonts w:ascii="Times New Roman" w:hAnsi="Times New Roman" w:cs="Times New Roman"/>
          <w:w w:val="105"/>
          <w:sz w:val="24"/>
          <w:szCs w:val="24"/>
        </w:rPr>
        <w:t xml:space="preserve"> Regulamentul</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privind</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monitorizarea,</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raportarea</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și</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verificarea</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emisiilor</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de</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gaze</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cu</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efect de</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seră</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provenite</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de</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la</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instalațiile</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staționare</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și</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activitățile</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din</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domeniul</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aviației,</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aprobat</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 xml:space="preserve">de </w:t>
      </w:r>
      <w:r w:rsidRPr="000237CD">
        <w:rPr>
          <w:rFonts w:ascii="Times New Roman" w:hAnsi="Times New Roman" w:cs="Times New Roman"/>
          <w:spacing w:val="-2"/>
          <w:w w:val="110"/>
          <w:sz w:val="24"/>
          <w:szCs w:val="24"/>
        </w:rPr>
        <w:t>Guvern;</w:t>
      </w:r>
    </w:p>
    <w:p w14:paraId="16AFC8AB" w14:textId="77777777" w:rsidR="000237CD" w:rsidRPr="000237CD" w:rsidRDefault="000237CD">
      <w:pPr>
        <w:pStyle w:val="ac"/>
        <w:numPr>
          <w:ilvl w:val="0"/>
          <w:numId w:val="15"/>
        </w:numPr>
        <w:spacing w:line="240" w:lineRule="auto"/>
        <w:ind w:left="0" w:right="-43" w:firstLine="709"/>
        <w:contextualSpacing w:val="0"/>
        <w:jc w:val="both"/>
        <w:rPr>
          <w:rFonts w:ascii="Times New Roman" w:hAnsi="Times New Roman" w:cs="Times New Roman"/>
          <w:bCs/>
          <w:w w:val="105"/>
          <w:sz w:val="24"/>
          <w:szCs w:val="24"/>
        </w:rPr>
      </w:pPr>
      <w:r w:rsidRPr="000237CD">
        <w:rPr>
          <w:rFonts w:ascii="Times New Roman" w:hAnsi="Times New Roman" w:cs="Times New Roman"/>
          <w:sz w:val="24"/>
          <w:szCs w:val="24"/>
        </w:rPr>
        <w:t>un rezumat netehnic al informațiilor prevăzute la lit. a)–d).</w:t>
      </w:r>
    </w:p>
    <w:p w14:paraId="70B1F2C1" w14:textId="77777777" w:rsidR="000237CD" w:rsidRPr="000237CD" w:rsidRDefault="000237CD">
      <w:pPr>
        <w:pStyle w:val="ac"/>
        <w:numPr>
          <w:ilvl w:val="0"/>
          <w:numId w:val="14"/>
        </w:numPr>
        <w:spacing w:line="240" w:lineRule="auto"/>
        <w:ind w:left="0" w:right="-43" w:firstLine="709"/>
        <w:contextualSpacing w:val="0"/>
        <w:jc w:val="both"/>
        <w:rPr>
          <w:rFonts w:ascii="Times New Roman" w:hAnsi="Times New Roman" w:cs="Times New Roman"/>
          <w:bCs/>
          <w:w w:val="105"/>
          <w:sz w:val="24"/>
          <w:szCs w:val="24"/>
        </w:rPr>
      </w:pPr>
      <w:r w:rsidRPr="000237CD">
        <w:rPr>
          <w:rFonts w:ascii="Times New Roman" w:eastAsia="Arial Unicode MS" w:hAnsi="Times New Roman" w:cs="Times New Roman"/>
          <w:color w:val="333333"/>
          <w:sz w:val="24"/>
          <w:szCs w:val="24"/>
          <w:shd w:val="clear" w:color="auto" w:fill="FFFFFF"/>
        </w:rPr>
        <w:t>Autorizația de emisii de GES conține următoarele elemente:</w:t>
      </w:r>
    </w:p>
    <w:p w14:paraId="75BABD83" w14:textId="77777777" w:rsidR="000237CD" w:rsidRPr="000237CD" w:rsidRDefault="000237CD">
      <w:pPr>
        <w:pStyle w:val="ac"/>
        <w:numPr>
          <w:ilvl w:val="0"/>
          <w:numId w:val="16"/>
        </w:numPr>
        <w:spacing w:line="240" w:lineRule="auto"/>
        <w:ind w:left="0" w:right="-43" w:firstLine="709"/>
        <w:contextualSpacing w:val="0"/>
        <w:jc w:val="both"/>
        <w:rPr>
          <w:rFonts w:ascii="Times New Roman" w:hAnsi="Times New Roman" w:cs="Times New Roman"/>
          <w:bCs/>
          <w:w w:val="105"/>
          <w:sz w:val="24"/>
          <w:szCs w:val="24"/>
        </w:rPr>
      </w:pPr>
      <w:r w:rsidRPr="000237CD">
        <w:rPr>
          <w:rFonts w:ascii="Times New Roman" w:eastAsia="Arial Unicode MS" w:hAnsi="Times New Roman" w:cs="Times New Roman"/>
          <w:color w:val="333333"/>
          <w:sz w:val="24"/>
          <w:szCs w:val="24"/>
          <w:shd w:val="clear" w:color="auto" w:fill="FFFFFF"/>
        </w:rPr>
        <w:t>denumirea și adresa entității reglementate;</w:t>
      </w:r>
    </w:p>
    <w:p w14:paraId="18053DE8" w14:textId="77777777" w:rsidR="000237CD" w:rsidRPr="000237CD" w:rsidRDefault="000237CD">
      <w:pPr>
        <w:pStyle w:val="ac"/>
        <w:numPr>
          <w:ilvl w:val="0"/>
          <w:numId w:val="16"/>
        </w:numPr>
        <w:spacing w:line="240" w:lineRule="auto"/>
        <w:ind w:left="0" w:right="-43" w:firstLine="709"/>
        <w:contextualSpacing w:val="0"/>
        <w:jc w:val="both"/>
        <w:rPr>
          <w:rFonts w:ascii="Times New Roman" w:hAnsi="Times New Roman" w:cs="Times New Roman"/>
          <w:bCs/>
          <w:w w:val="105"/>
          <w:sz w:val="24"/>
          <w:szCs w:val="24"/>
        </w:rPr>
      </w:pPr>
      <w:r w:rsidRPr="000237CD">
        <w:rPr>
          <w:rFonts w:ascii="Times New Roman" w:eastAsia="Arial Unicode MS" w:hAnsi="Times New Roman" w:cs="Times New Roman"/>
          <w:color w:val="333333"/>
          <w:sz w:val="24"/>
          <w:szCs w:val="24"/>
          <w:shd w:val="clear" w:color="auto" w:fill="FFFFFF"/>
        </w:rPr>
        <w:t>o descriere a mijloacelor prin care entitatea reglementată eliberează combustibilii pentru consum în sectoarele vizate în</w:t>
      </w:r>
      <w:r w:rsidRPr="000237CD">
        <w:rPr>
          <w:rFonts w:ascii="Times New Roman" w:hAnsi="Times New Roman" w:cs="Times New Roman"/>
          <w:sz w:val="24"/>
          <w:szCs w:val="24"/>
        </w:rPr>
        <w:t xml:space="preserve"> secțiunea a IV-a din anexa nr. 1;</w:t>
      </w:r>
    </w:p>
    <w:p w14:paraId="1C24B5BD" w14:textId="77777777" w:rsidR="000237CD" w:rsidRPr="000237CD" w:rsidRDefault="000237CD">
      <w:pPr>
        <w:pStyle w:val="ac"/>
        <w:numPr>
          <w:ilvl w:val="0"/>
          <w:numId w:val="16"/>
        </w:numPr>
        <w:spacing w:line="240" w:lineRule="auto"/>
        <w:ind w:left="0" w:right="-43" w:firstLine="709"/>
        <w:contextualSpacing w:val="0"/>
        <w:jc w:val="both"/>
        <w:rPr>
          <w:rFonts w:ascii="Times New Roman" w:hAnsi="Times New Roman" w:cs="Times New Roman"/>
          <w:bCs/>
          <w:w w:val="105"/>
          <w:sz w:val="24"/>
          <w:szCs w:val="24"/>
        </w:rPr>
      </w:pPr>
      <w:r w:rsidRPr="000237CD">
        <w:rPr>
          <w:rFonts w:ascii="Times New Roman" w:eastAsia="Arial Unicode MS" w:hAnsi="Times New Roman" w:cs="Times New Roman"/>
          <w:color w:val="333333"/>
          <w:sz w:val="24"/>
          <w:szCs w:val="24"/>
          <w:shd w:val="clear" w:color="auto" w:fill="FFFFFF"/>
        </w:rPr>
        <w:t>o listă a combustibililor eliberați pentru consum de către entitatea reglementată în sectoarele specificate în</w:t>
      </w:r>
      <w:r w:rsidRPr="000237CD">
        <w:rPr>
          <w:rFonts w:ascii="Times New Roman" w:hAnsi="Times New Roman" w:cs="Times New Roman"/>
          <w:sz w:val="24"/>
          <w:szCs w:val="24"/>
        </w:rPr>
        <w:t xml:space="preserve"> secțiunea a IV-a din anexa nr. 1;</w:t>
      </w:r>
    </w:p>
    <w:p w14:paraId="475CDFF0" w14:textId="77777777" w:rsidR="000237CD" w:rsidRPr="000237CD" w:rsidRDefault="000237CD">
      <w:pPr>
        <w:pStyle w:val="ac"/>
        <w:numPr>
          <w:ilvl w:val="0"/>
          <w:numId w:val="16"/>
        </w:numPr>
        <w:spacing w:line="240" w:lineRule="auto"/>
        <w:ind w:left="0" w:right="-43" w:firstLine="709"/>
        <w:contextualSpacing w:val="0"/>
        <w:jc w:val="both"/>
        <w:rPr>
          <w:rFonts w:ascii="Times New Roman" w:hAnsi="Times New Roman" w:cs="Times New Roman"/>
          <w:bCs/>
          <w:w w:val="105"/>
          <w:sz w:val="24"/>
          <w:szCs w:val="24"/>
        </w:rPr>
      </w:pPr>
      <w:r w:rsidRPr="000237CD">
        <w:rPr>
          <w:rFonts w:ascii="Times New Roman" w:eastAsia="Arial Unicode MS" w:hAnsi="Times New Roman" w:cs="Times New Roman"/>
          <w:color w:val="333333"/>
          <w:sz w:val="24"/>
          <w:szCs w:val="24"/>
          <w:shd w:val="clear" w:color="auto" w:fill="FFFFFF"/>
        </w:rPr>
        <w:t xml:space="preserve">un plan de monitorizare care respectă cerințele </w:t>
      </w:r>
      <w:r w:rsidRPr="000237CD">
        <w:rPr>
          <w:rFonts w:ascii="Times New Roman" w:hAnsi="Times New Roman" w:cs="Times New Roman"/>
          <w:sz w:val="24"/>
          <w:szCs w:val="24"/>
        </w:rPr>
        <w:t>stabilite de prezenta lege și de</w:t>
      </w:r>
      <w:r w:rsidRPr="000237CD">
        <w:rPr>
          <w:rFonts w:ascii="Times New Roman" w:hAnsi="Times New Roman" w:cs="Times New Roman"/>
          <w:w w:val="105"/>
          <w:sz w:val="24"/>
          <w:szCs w:val="24"/>
        </w:rPr>
        <w:t xml:space="preserve"> Regulamentul</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privind</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monitorizarea,</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raportarea</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și</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verificarea</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emisiilor</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de</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gaze</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cu</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efect de</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seră</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provenite</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de</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la</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instalațiile</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staționare</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și</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activitățile</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din</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domeniul</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aviației,</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aprobat</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 xml:space="preserve">de </w:t>
      </w:r>
      <w:r w:rsidRPr="000237CD">
        <w:rPr>
          <w:rFonts w:ascii="Times New Roman" w:hAnsi="Times New Roman" w:cs="Times New Roman"/>
          <w:spacing w:val="-2"/>
          <w:w w:val="110"/>
          <w:sz w:val="24"/>
          <w:szCs w:val="24"/>
        </w:rPr>
        <w:t>Guvern;</w:t>
      </w:r>
    </w:p>
    <w:p w14:paraId="5107D094" w14:textId="77777777" w:rsidR="000237CD" w:rsidRPr="000237CD" w:rsidRDefault="000237CD">
      <w:pPr>
        <w:pStyle w:val="ac"/>
        <w:numPr>
          <w:ilvl w:val="0"/>
          <w:numId w:val="16"/>
        </w:numPr>
        <w:spacing w:line="240" w:lineRule="auto"/>
        <w:ind w:left="0" w:right="-43" w:firstLine="709"/>
        <w:contextualSpacing w:val="0"/>
        <w:jc w:val="both"/>
        <w:rPr>
          <w:rFonts w:ascii="Times New Roman" w:hAnsi="Times New Roman" w:cs="Times New Roman"/>
          <w:bCs/>
          <w:w w:val="105"/>
          <w:sz w:val="24"/>
          <w:szCs w:val="24"/>
        </w:rPr>
      </w:pPr>
      <w:r w:rsidRPr="000237CD">
        <w:rPr>
          <w:rFonts w:ascii="Times New Roman" w:eastAsia="Arial Unicode MS" w:hAnsi="Times New Roman" w:cs="Times New Roman"/>
          <w:color w:val="333333"/>
          <w:sz w:val="24"/>
          <w:szCs w:val="24"/>
          <w:shd w:val="clear" w:color="auto" w:fill="FFFFFF"/>
        </w:rPr>
        <w:lastRenderedPageBreak/>
        <w:t xml:space="preserve">cerințele de raportare stabilite </w:t>
      </w:r>
      <w:r w:rsidRPr="000237CD">
        <w:rPr>
          <w:rFonts w:ascii="Times New Roman" w:hAnsi="Times New Roman" w:cs="Times New Roman"/>
          <w:sz w:val="24"/>
          <w:szCs w:val="24"/>
        </w:rPr>
        <w:t>de prezenta lege și de</w:t>
      </w:r>
      <w:r w:rsidRPr="000237CD">
        <w:rPr>
          <w:rFonts w:ascii="Times New Roman" w:hAnsi="Times New Roman" w:cs="Times New Roman"/>
          <w:w w:val="105"/>
          <w:sz w:val="24"/>
          <w:szCs w:val="24"/>
        </w:rPr>
        <w:t xml:space="preserve"> Regulamentul</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privind</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monitorizarea,</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raportarea</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și</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verificarea</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emisiilor</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de</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gaze</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cu</w:t>
      </w:r>
      <w:r w:rsidRPr="000237CD">
        <w:rPr>
          <w:rFonts w:ascii="Times New Roman" w:hAnsi="Times New Roman" w:cs="Times New Roman"/>
          <w:spacing w:val="40"/>
          <w:w w:val="105"/>
          <w:sz w:val="24"/>
          <w:szCs w:val="24"/>
        </w:rPr>
        <w:t xml:space="preserve"> </w:t>
      </w:r>
      <w:r w:rsidRPr="000237CD">
        <w:rPr>
          <w:rFonts w:ascii="Times New Roman" w:hAnsi="Times New Roman" w:cs="Times New Roman"/>
          <w:w w:val="105"/>
          <w:sz w:val="24"/>
          <w:szCs w:val="24"/>
        </w:rPr>
        <w:t>efect de</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seră</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provenite</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de</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la</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instalațiile</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staționare</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și</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activitățile</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din</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domeniul</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aviației,</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aprobat</w:t>
      </w:r>
      <w:r w:rsidRPr="000237CD">
        <w:rPr>
          <w:rFonts w:ascii="Times New Roman" w:hAnsi="Times New Roman" w:cs="Times New Roman"/>
          <w:spacing w:val="27"/>
          <w:w w:val="105"/>
          <w:sz w:val="24"/>
          <w:szCs w:val="24"/>
        </w:rPr>
        <w:t xml:space="preserve"> </w:t>
      </w:r>
      <w:r w:rsidRPr="000237CD">
        <w:rPr>
          <w:rFonts w:ascii="Times New Roman" w:hAnsi="Times New Roman" w:cs="Times New Roman"/>
          <w:w w:val="105"/>
          <w:sz w:val="24"/>
          <w:szCs w:val="24"/>
        </w:rPr>
        <w:t xml:space="preserve">de </w:t>
      </w:r>
      <w:r w:rsidRPr="000237CD">
        <w:rPr>
          <w:rFonts w:ascii="Times New Roman" w:hAnsi="Times New Roman" w:cs="Times New Roman"/>
          <w:spacing w:val="-2"/>
          <w:w w:val="110"/>
          <w:sz w:val="24"/>
          <w:szCs w:val="24"/>
        </w:rPr>
        <w:t>Guvern.</w:t>
      </w:r>
    </w:p>
    <w:p w14:paraId="33D9A82A" w14:textId="400315A2" w:rsidR="000237CD" w:rsidRPr="000237CD" w:rsidRDefault="000237CD">
      <w:pPr>
        <w:pStyle w:val="ac"/>
        <w:numPr>
          <w:ilvl w:val="0"/>
          <w:numId w:val="14"/>
        </w:numPr>
        <w:spacing w:line="240" w:lineRule="auto"/>
        <w:ind w:left="0" w:right="-43" w:firstLine="709"/>
        <w:contextualSpacing w:val="0"/>
        <w:jc w:val="both"/>
        <w:rPr>
          <w:rFonts w:ascii="Times New Roman" w:eastAsia="Arial Unicode MS" w:hAnsi="Times New Roman" w:cs="Times New Roman"/>
          <w:b/>
          <w:bCs/>
          <w:color w:val="333333"/>
          <w:sz w:val="24"/>
          <w:szCs w:val="24"/>
          <w:shd w:val="clear" w:color="auto" w:fill="FFFFFF"/>
        </w:rPr>
      </w:pPr>
      <w:r w:rsidRPr="000237CD">
        <w:rPr>
          <w:rFonts w:ascii="Times New Roman" w:hAnsi="Times New Roman" w:cs="Times New Roman"/>
          <w:sz w:val="24"/>
          <w:szCs w:val="24"/>
        </w:rPr>
        <w:t>Entitatea reglementată informează Agenția de Mediu despre orice modificare planificată privind natura activității sale sau combustibilii pe care îi eliberează pentru consum, care impune revizuirea autorizației de emisii de GES. Actualizarea planului de monitorizare nu constituie temei pentru revizuirea autorizației de emisii de GES.</w:t>
      </w:r>
      <w:r w:rsidRPr="009F41D3">
        <w:rPr>
          <w:rFonts w:ascii="Times New Roman" w:eastAsia="Times New Roman" w:hAnsi="Times New Roman" w:cs="Times New Roman"/>
          <w:sz w:val="24"/>
          <w:szCs w:val="24"/>
        </w:rPr>
        <w:t>”;</w:t>
      </w:r>
    </w:p>
    <w:p w14:paraId="3F1C5698" w14:textId="77777777" w:rsidR="000237CD" w:rsidRPr="000237CD" w:rsidRDefault="000237CD" w:rsidP="00AF64A4">
      <w:pPr>
        <w:widowControl w:val="0"/>
        <w:tabs>
          <w:tab w:val="left" w:pos="1245"/>
        </w:tabs>
        <w:spacing w:line="240" w:lineRule="auto"/>
        <w:ind w:right="-43"/>
        <w:jc w:val="both"/>
        <w:rPr>
          <w:rFonts w:ascii="Times New Roman" w:eastAsia="Times New Roman" w:hAnsi="Times New Roman" w:cs="Times New Roman"/>
          <w:sz w:val="24"/>
          <w:szCs w:val="24"/>
          <w:highlight w:val="white"/>
        </w:rPr>
      </w:pPr>
    </w:p>
    <w:p w14:paraId="4172F215" w14:textId="12E54EBC" w:rsidR="004C3CA9" w:rsidRPr="0073019E" w:rsidRDefault="001D3BE9">
      <w:pPr>
        <w:pStyle w:val="ac"/>
        <w:widowControl w:val="0"/>
        <w:numPr>
          <w:ilvl w:val="0"/>
          <w:numId w:val="2"/>
        </w:numPr>
        <w:tabs>
          <w:tab w:val="left" w:pos="1245"/>
        </w:tabs>
        <w:spacing w:line="240" w:lineRule="auto"/>
        <w:ind w:right="-43"/>
        <w:jc w:val="both"/>
        <w:rPr>
          <w:rFonts w:ascii="Times New Roman" w:eastAsia="Times New Roman" w:hAnsi="Times New Roman" w:cs="Times New Roman"/>
          <w:b/>
          <w:bCs/>
          <w:sz w:val="24"/>
          <w:szCs w:val="24"/>
        </w:rPr>
      </w:pPr>
      <w:r w:rsidRPr="0073019E">
        <w:rPr>
          <w:rFonts w:ascii="Times New Roman" w:eastAsia="Times New Roman" w:hAnsi="Times New Roman" w:cs="Times New Roman"/>
          <w:sz w:val="24"/>
          <w:szCs w:val="24"/>
        </w:rPr>
        <w:t>î</w:t>
      </w:r>
      <w:r w:rsidR="004C3CA9" w:rsidRPr="0073019E">
        <w:rPr>
          <w:rFonts w:ascii="Times New Roman" w:eastAsia="Times New Roman" w:hAnsi="Times New Roman" w:cs="Times New Roman"/>
          <w:sz w:val="24"/>
          <w:szCs w:val="24"/>
        </w:rPr>
        <w:t xml:space="preserve">n denumirea </w:t>
      </w:r>
      <w:r w:rsidR="00FD53CC" w:rsidRPr="0073019E">
        <w:rPr>
          <w:rFonts w:ascii="Times New Roman" w:hAnsi="Times New Roman" w:cs="Times New Roman"/>
          <w:sz w:val="24"/>
          <w:szCs w:val="24"/>
          <w:lang w:val="en-US"/>
        </w:rPr>
        <w:t xml:space="preserve">secțiunii a 3-a din Capitolul IV se completează </w:t>
      </w:r>
      <w:r w:rsidR="004C3CA9" w:rsidRPr="0073019E">
        <w:rPr>
          <w:rFonts w:ascii="Times New Roman" w:eastAsia="Times New Roman" w:hAnsi="Times New Roman" w:cs="Times New Roman"/>
          <w:sz w:val="24"/>
          <w:szCs w:val="24"/>
        </w:rPr>
        <w:t>cu</w:t>
      </w:r>
      <w:r w:rsidR="009E1063" w:rsidRPr="0073019E">
        <w:rPr>
          <w:rFonts w:ascii="Times New Roman" w:eastAsia="Times New Roman" w:hAnsi="Times New Roman" w:cs="Times New Roman"/>
          <w:sz w:val="24"/>
          <w:szCs w:val="24"/>
        </w:rPr>
        <w:t xml:space="preserve"> cuv</w:t>
      </w:r>
      <w:r w:rsidR="00FD53CC" w:rsidRPr="0073019E">
        <w:rPr>
          <w:rFonts w:ascii="Times New Roman" w:eastAsia="Times New Roman" w:hAnsi="Times New Roman" w:cs="Times New Roman"/>
          <w:sz w:val="24"/>
          <w:szCs w:val="24"/>
        </w:rPr>
        <w:t>intele</w:t>
      </w:r>
      <w:r w:rsidR="004C3CA9" w:rsidRPr="0073019E">
        <w:rPr>
          <w:rFonts w:ascii="Times New Roman" w:eastAsia="Times New Roman" w:hAnsi="Times New Roman" w:cs="Times New Roman"/>
          <w:sz w:val="24"/>
          <w:szCs w:val="24"/>
        </w:rPr>
        <w:t xml:space="preserve"> ”</w:t>
      </w:r>
      <w:r w:rsidR="00FD53CC" w:rsidRPr="0073019E">
        <w:rPr>
          <w:rFonts w:ascii="Times New Roman" w:eastAsia="Times New Roman" w:hAnsi="Times New Roman" w:cs="Times New Roman"/>
          <w:sz w:val="24"/>
          <w:szCs w:val="24"/>
        </w:rPr>
        <w:t>și acreditarea</w:t>
      </w:r>
      <w:r w:rsidR="004C3CA9" w:rsidRPr="0073019E">
        <w:rPr>
          <w:rFonts w:ascii="Times New Roman" w:eastAsia="Times New Roman" w:hAnsi="Times New Roman" w:cs="Times New Roman"/>
          <w:sz w:val="24"/>
          <w:szCs w:val="24"/>
        </w:rPr>
        <w:t>”</w:t>
      </w:r>
      <w:r w:rsidR="00FD53CC" w:rsidRPr="0073019E">
        <w:rPr>
          <w:rFonts w:ascii="Times New Roman" w:eastAsia="Times New Roman" w:hAnsi="Times New Roman" w:cs="Times New Roman"/>
          <w:sz w:val="24"/>
          <w:szCs w:val="24"/>
        </w:rPr>
        <w:t>;</w:t>
      </w:r>
    </w:p>
    <w:p w14:paraId="471B3262" w14:textId="77777777" w:rsidR="00571249" w:rsidRPr="009F41D3" w:rsidRDefault="00571249" w:rsidP="00586336">
      <w:pPr>
        <w:widowControl w:val="0"/>
        <w:tabs>
          <w:tab w:val="left" w:pos="1245"/>
        </w:tabs>
        <w:spacing w:line="240" w:lineRule="auto"/>
        <w:ind w:right="141"/>
        <w:jc w:val="both"/>
        <w:rPr>
          <w:rFonts w:ascii="Times New Roman" w:eastAsia="Times New Roman" w:hAnsi="Times New Roman" w:cs="Times New Roman"/>
          <w:sz w:val="24"/>
          <w:szCs w:val="24"/>
        </w:rPr>
      </w:pPr>
    </w:p>
    <w:p w14:paraId="7968AA4C" w14:textId="3B44DEF4" w:rsidR="00571249" w:rsidRPr="009F41D3" w:rsidRDefault="00E50910">
      <w:pPr>
        <w:pStyle w:val="ac"/>
        <w:widowControl w:val="0"/>
        <w:numPr>
          <w:ilvl w:val="0"/>
          <w:numId w:val="2"/>
        </w:numPr>
        <w:tabs>
          <w:tab w:val="left" w:pos="1245"/>
        </w:tabs>
        <w:spacing w:line="240" w:lineRule="auto"/>
        <w:ind w:right="141"/>
        <w:jc w:val="both"/>
        <w:rPr>
          <w:rFonts w:ascii="Times New Roman" w:eastAsia="Times New Roman" w:hAnsi="Times New Roman" w:cs="Times New Roman"/>
          <w:b/>
          <w:bCs/>
          <w:sz w:val="24"/>
          <w:szCs w:val="24"/>
        </w:rPr>
      </w:pPr>
      <w:r w:rsidRPr="009F41D3">
        <w:rPr>
          <w:rFonts w:ascii="Times New Roman" w:eastAsia="Times New Roman" w:hAnsi="Times New Roman" w:cs="Times New Roman"/>
          <w:sz w:val="24"/>
          <w:szCs w:val="24"/>
        </w:rPr>
        <w:t>La</w:t>
      </w:r>
      <w:r w:rsidRPr="009F41D3">
        <w:rPr>
          <w:rFonts w:ascii="Times New Roman" w:eastAsia="Times New Roman" w:hAnsi="Times New Roman" w:cs="Times New Roman"/>
          <w:b/>
          <w:bCs/>
          <w:sz w:val="24"/>
          <w:szCs w:val="24"/>
        </w:rPr>
        <w:t xml:space="preserve"> </w:t>
      </w:r>
      <w:r w:rsidRPr="009F41D3">
        <w:rPr>
          <w:rFonts w:ascii="Times New Roman" w:eastAsia="Times New Roman" w:hAnsi="Times New Roman" w:cs="Times New Roman"/>
          <w:sz w:val="24"/>
          <w:szCs w:val="24"/>
        </w:rPr>
        <w:t xml:space="preserve">Articolul </w:t>
      </w:r>
      <w:r w:rsidR="0016098D">
        <w:rPr>
          <w:rFonts w:ascii="Times New Roman" w:eastAsia="Times New Roman" w:hAnsi="Times New Roman" w:cs="Times New Roman"/>
          <w:sz w:val="24"/>
          <w:szCs w:val="24"/>
        </w:rPr>
        <w:t>49</w:t>
      </w:r>
      <w:r w:rsidRPr="009F41D3">
        <w:rPr>
          <w:rFonts w:ascii="Times New Roman" w:eastAsia="Times New Roman" w:hAnsi="Times New Roman" w:cs="Times New Roman"/>
          <w:sz w:val="24"/>
          <w:szCs w:val="24"/>
        </w:rPr>
        <w:t>:</w:t>
      </w:r>
    </w:p>
    <w:p w14:paraId="7486FB54" w14:textId="27980CD2" w:rsidR="0073019E" w:rsidRPr="0073019E" w:rsidRDefault="0073019E" w:rsidP="0073019E">
      <w:pPr>
        <w:shd w:val="clear" w:color="auto" w:fill="FFFFFF"/>
        <w:spacing w:line="240" w:lineRule="auto"/>
        <w:ind w:firstLine="340"/>
        <w:jc w:val="both"/>
        <w:rPr>
          <w:rFonts w:ascii="Times New Roman" w:eastAsia="Times New Roman" w:hAnsi="Times New Roman" w:cs="Times New Roman"/>
          <w:sz w:val="24"/>
          <w:szCs w:val="24"/>
        </w:rPr>
      </w:pPr>
      <w:r w:rsidRPr="0073019E">
        <w:rPr>
          <w:rFonts w:ascii="Times New Roman" w:eastAsia="Times New Roman" w:hAnsi="Times New Roman" w:cs="Times New Roman"/>
          <w:sz w:val="24"/>
          <w:szCs w:val="24"/>
        </w:rPr>
        <w:t>la alineatul (</w:t>
      </w:r>
      <w:r>
        <w:rPr>
          <w:rFonts w:ascii="Times New Roman" w:eastAsia="Times New Roman" w:hAnsi="Times New Roman" w:cs="Times New Roman"/>
          <w:sz w:val="24"/>
          <w:szCs w:val="24"/>
        </w:rPr>
        <w:t>3</w:t>
      </w:r>
      <w:r w:rsidRPr="0073019E">
        <w:rPr>
          <w:rFonts w:ascii="Times New Roman" w:eastAsia="Times New Roman" w:hAnsi="Times New Roman" w:cs="Times New Roman"/>
          <w:sz w:val="24"/>
          <w:szCs w:val="24"/>
        </w:rPr>
        <w:t>) cuvintele „</w:t>
      </w:r>
      <w:r>
        <w:rPr>
          <w:rFonts w:ascii="Times New Roman" w:eastAsia="Times New Roman" w:hAnsi="Times New Roman" w:cs="Times New Roman"/>
          <w:sz w:val="24"/>
          <w:szCs w:val="24"/>
        </w:rPr>
        <w:t xml:space="preserve">Măsurile </w:t>
      </w:r>
      <w:r w:rsidRPr="0073019E">
        <w:rPr>
          <w:rFonts w:ascii="Times New Roman" w:hAnsi="Times New Roman" w:cs="Times New Roman"/>
          <w:color w:val="333333"/>
          <w:sz w:val="24"/>
          <w:szCs w:val="24"/>
          <w:shd w:val="clear" w:color="auto" w:fill="FFFFFF"/>
        </w:rPr>
        <w:t xml:space="preserve">de </w:t>
      </w:r>
      <w:r>
        <w:rPr>
          <w:rFonts w:ascii="Times New Roman" w:hAnsi="Times New Roman" w:cs="Times New Roman"/>
          <w:color w:val="333333"/>
          <w:sz w:val="24"/>
          <w:szCs w:val="24"/>
          <w:shd w:val="clear" w:color="auto" w:fill="FFFFFF"/>
        </w:rPr>
        <w:t>reducere</w:t>
      </w:r>
      <w:r w:rsidRPr="0073019E">
        <w:rPr>
          <w:rFonts w:ascii="Times New Roman" w:eastAsia="Times New Roman" w:hAnsi="Times New Roman" w:cs="Times New Roman"/>
          <w:sz w:val="24"/>
          <w:szCs w:val="24"/>
        </w:rPr>
        <w:t>” se substituie cu cuvintele „</w:t>
      </w:r>
      <w:r>
        <w:rPr>
          <w:rFonts w:ascii="Times New Roman" w:hAnsi="Times New Roman" w:cs="Times New Roman"/>
          <w:w w:val="105"/>
          <w:sz w:val="24"/>
          <w:szCs w:val="24"/>
        </w:rPr>
        <w:t>Activitățile de monitorizare</w:t>
      </w:r>
      <w:r w:rsidRPr="0073019E">
        <w:rPr>
          <w:rFonts w:ascii="Times New Roman" w:eastAsia="Times New Roman" w:hAnsi="Times New Roman" w:cs="Times New Roman"/>
          <w:sz w:val="24"/>
          <w:szCs w:val="24"/>
        </w:rPr>
        <w:t>”;</w:t>
      </w:r>
    </w:p>
    <w:p w14:paraId="698A9D07" w14:textId="77777777" w:rsidR="0073019E" w:rsidRDefault="0073019E" w:rsidP="00586336">
      <w:pPr>
        <w:shd w:val="clear" w:color="auto" w:fill="FFFFFF"/>
        <w:spacing w:line="240" w:lineRule="auto"/>
        <w:ind w:left="340"/>
        <w:jc w:val="both"/>
        <w:rPr>
          <w:rFonts w:ascii="Times New Roman" w:eastAsia="Times New Roman" w:hAnsi="Times New Roman" w:cs="Times New Roman"/>
          <w:color w:val="000000" w:themeColor="text1"/>
          <w:sz w:val="24"/>
          <w:szCs w:val="24"/>
        </w:rPr>
      </w:pPr>
    </w:p>
    <w:p w14:paraId="5C27DB42" w14:textId="5516DF8A" w:rsidR="0016098D" w:rsidRPr="0016098D" w:rsidRDefault="0016098D" w:rsidP="00586336">
      <w:pPr>
        <w:shd w:val="clear" w:color="auto" w:fill="FFFFFF"/>
        <w:spacing w:line="240" w:lineRule="auto"/>
        <w:ind w:left="340"/>
        <w:jc w:val="both"/>
        <w:rPr>
          <w:rFonts w:ascii="Times New Roman" w:eastAsia="Times New Roman" w:hAnsi="Times New Roman" w:cs="Times New Roman"/>
          <w:color w:val="000000" w:themeColor="text1"/>
          <w:sz w:val="24"/>
          <w:szCs w:val="24"/>
        </w:rPr>
      </w:pPr>
      <w:r w:rsidRPr="0016098D">
        <w:rPr>
          <w:rFonts w:ascii="Times New Roman" w:eastAsia="Times New Roman" w:hAnsi="Times New Roman" w:cs="Times New Roman"/>
          <w:color w:val="000000" w:themeColor="text1"/>
          <w:sz w:val="24"/>
          <w:szCs w:val="24"/>
        </w:rPr>
        <w:t>se completează cu aliniat</w:t>
      </w:r>
      <w:r w:rsidR="00E41ECB">
        <w:rPr>
          <w:rFonts w:ascii="Times New Roman" w:eastAsia="Times New Roman" w:hAnsi="Times New Roman" w:cs="Times New Roman"/>
          <w:color w:val="000000" w:themeColor="text1"/>
          <w:sz w:val="24"/>
          <w:szCs w:val="24"/>
        </w:rPr>
        <w:t>ul</w:t>
      </w:r>
      <w:r w:rsidRPr="0016098D">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7</w:t>
      </w:r>
      <w:r w:rsidRPr="0016098D">
        <w:rPr>
          <w:rFonts w:ascii="Times New Roman" w:eastAsia="Times New Roman" w:hAnsi="Times New Roman" w:cs="Times New Roman"/>
          <w:color w:val="000000" w:themeColor="text1"/>
          <w:sz w:val="24"/>
          <w:szCs w:val="24"/>
        </w:rPr>
        <w:t xml:space="preserve">) – </w:t>
      </w:r>
      <w:r w:rsidR="00E41ECB" w:rsidRPr="0016098D">
        <w:rPr>
          <w:rFonts w:ascii="Times New Roman" w:eastAsia="Times New Roman" w:hAnsi="Times New Roman" w:cs="Times New Roman"/>
          <w:color w:val="000000" w:themeColor="text1"/>
          <w:sz w:val="24"/>
          <w:szCs w:val="24"/>
        </w:rPr>
        <w:t>aliniat</w:t>
      </w:r>
      <w:r w:rsidR="00E41ECB">
        <w:rPr>
          <w:rFonts w:ascii="Times New Roman" w:eastAsia="Times New Roman" w:hAnsi="Times New Roman" w:cs="Times New Roman"/>
          <w:color w:val="000000" w:themeColor="text1"/>
          <w:sz w:val="24"/>
          <w:szCs w:val="24"/>
        </w:rPr>
        <w:t>ul</w:t>
      </w:r>
      <w:r w:rsidR="00E41ECB" w:rsidRPr="0016098D">
        <w:rPr>
          <w:rFonts w:ascii="Times New Roman" w:eastAsia="Times New Roman" w:hAnsi="Times New Roman" w:cs="Times New Roman"/>
          <w:color w:val="000000" w:themeColor="text1"/>
          <w:sz w:val="24"/>
          <w:szCs w:val="24"/>
        </w:rPr>
        <w:t xml:space="preserve"> </w:t>
      </w:r>
      <w:r w:rsidRPr="0016098D">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9</w:t>
      </w:r>
      <w:r w:rsidRPr="0016098D">
        <w:rPr>
          <w:rFonts w:ascii="Times New Roman" w:eastAsia="Times New Roman" w:hAnsi="Times New Roman" w:cs="Times New Roman"/>
          <w:color w:val="000000" w:themeColor="text1"/>
          <w:sz w:val="24"/>
          <w:szCs w:val="24"/>
        </w:rPr>
        <w:t>), cu următorul cuprins:</w:t>
      </w:r>
    </w:p>
    <w:p w14:paraId="570FA533" w14:textId="334E6D0C" w:rsidR="0016098D" w:rsidRDefault="0016098D" w:rsidP="00586336">
      <w:pPr>
        <w:spacing w:line="240" w:lineRule="auto"/>
        <w:ind w:right="3" w:firstLine="709"/>
        <w:jc w:val="both"/>
        <w:rPr>
          <w:rFonts w:ascii="Times New Roman" w:hAnsi="Times New Roman" w:cs="Times New Roman"/>
          <w:color w:val="000000" w:themeColor="text1"/>
          <w:sz w:val="24"/>
          <w:szCs w:val="24"/>
        </w:rPr>
      </w:pPr>
      <w:r w:rsidRPr="000237CD">
        <w:rPr>
          <w:rFonts w:ascii="Times New Roman" w:eastAsia="Times New Roman" w:hAnsi="Times New Roman" w:cs="Times New Roman"/>
          <w:sz w:val="24"/>
          <w:szCs w:val="24"/>
        </w:rPr>
        <w:t>“</w:t>
      </w:r>
      <w:r w:rsidRPr="0016098D">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7</w:t>
      </w:r>
      <w:r w:rsidRPr="0016098D">
        <w:rPr>
          <w:rFonts w:ascii="Times New Roman" w:eastAsia="Times New Roman" w:hAnsi="Times New Roman" w:cs="Times New Roman"/>
          <w:color w:val="000000" w:themeColor="text1"/>
          <w:sz w:val="24"/>
          <w:szCs w:val="24"/>
        </w:rPr>
        <w:t xml:space="preserve">) </w:t>
      </w:r>
      <w:r w:rsidRPr="0016098D">
        <w:rPr>
          <w:rFonts w:ascii="Times New Roman" w:hAnsi="Times New Roman" w:cs="Times New Roman"/>
          <w:color w:val="000000" w:themeColor="text1"/>
          <w:sz w:val="24"/>
          <w:szCs w:val="24"/>
          <w:lang w:eastAsia="en-US"/>
        </w:rPr>
        <w:t xml:space="preserve">Operatorii instalațiilor de categoriile B și C / doar C/, stabilite conform pct. </w:t>
      </w:r>
      <w:r w:rsidRPr="002E3224">
        <w:rPr>
          <w:rFonts w:ascii="Times New Roman" w:hAnsi="Times New Roman" w:cs="Times New Roman"/>
          <w:color w:val="000000" w:themeColor="text1"/>
          <w:sz w:val="24"/>
          <w:szCs w:val="24"/>
          <w:lang w:eastAsia="en-US"/>
        </w:rPr>
        <w:t>46 al</w:t>
      </w:r>
      <w:r w:rsidR="002E3224" w:rsidRPr="002E3224">
        <w:rPr>
          <w:rFonts w:ascii="Times New Roman" w:hAnsi="Times New Roman" w:cs="Times New Roman"/>
          <w:sz w:val="24"/>
          <w:szCs w:val="24"/>
          <w:lang w:eastAsia="en-US"/>
        </w:rPr>
        <w:t xml:space="preserve"> </w:t>
      </w:r>
      <w:r w:rsidR="002E3224" w:rsidRPr="002E3224">
        <w:rPr>
          <w:rFonts w:ascii="Times New Roman" w:hAnsi="Times New Roman" w:cs="Times New Roman"/>
          <w:color w:val="000000" w:themeColor="text1"/>
          <w:sz w:val="24"/>
          <w:szCs w:val="24"/>
          <w:lang w:val="ro-RO"/>
        </w:rPr>
        <w:t>Regulamentului</w:t>
      </w:r>
      <w:r w:rsidR="002E3224" w:rsidRPr="002E3224">
        <w:rPr>
          <w:rFonts w:ascii="Times New Roman" w:hAnsi="Times New Roman" w:cs="Times New Roman"/>
          <w:sz w:val="24"/>
          <w:szCs w:val="24"/>
          <w:lang w:eastAsia="en-US"/>
        </w:rPr>
        <w:t>, aprobat prin</w:t>
      </w:r>
      <w:r w:rsidRPr="002E3224">
        <w:rPr>
          <w:rFonts w:ascii="Times New Roman" w:hAnsi="Times New Roman" w:cs="Times New Roman"/>
          <w:color w:val="000000" w:themeColor="text1"/>
          <w:sz w:val="24"/>
          <w:szCs w:val="24"/>
          <w:lang w:eastAsia="en-US"/>
        </w:rPr>
        <w:t xml:space="preserve"> Hotărârii</w:t>
      </w:r>
      <w:r w:rsidRPr="0016098D">
        <w:rPr>
          <w:rFonts w:ascii="Times New Roman" w:hAnsi="Times New Roman" w:cs="Times New Roman"/>
          <w:color w:val="000000" w:themeColor="text1"/>
          <w:sz w:val="24"/>
          <w:szCs w:val="24"/>
          <w:lang w:eastAsia="en-US"/>
        </w:rPr>
        <w:t xml:space="preserve"> Guvernului nr. 575/2024, </w:t>
      </w:r>
      <w:r w:rsidR="0073019E">
        <w:rPr>
          <w:rFonts w:ascii="Times New Roman" w:hAnsi="Times New Roman" w:cs="Times New Roman"/>
          <w:color w:val="000000" w:themeColor="text1"/>
          <w:sz w:val="24"/>
          <w:szCs w:val="24"/>
          <w:lang w:eastAsia="en-US"/>
        </w:rPr>
        <w:t xml:space="preserve">pot </w:t>
      </w:r>
      <w:r w:rsidRPr="0016098D">
        <w:rPr>
          <w:rFonts w:ascii="Times New Roman" w:hAnsi="Times New Roman" w:cs="Times New Roman"/>
          <w:color w:val="000000" w:themeColor="text1"/>
          <w:sz w:val="24"/>
          <w:szCs w:val="24"/>
          <w:lang w:eastAsia="en-US"/>
        </w:rPr>
        <w:t>elabor</w:t>
      </w:r>
      <w:r w:rsidR="0073019E">
        <w:rPr>
          <w:rFonts w:ascii="Times New Roman" w:hAnsi="Times New Roman" w:cs="Times New Roman"/>
          <w:color w:val="000000" w:themeColor="text1"/>
          <w:sz w:val="24"/>
          <w:szCs w:val="24"/>
          <w:lang w:eastAsia="en-US"/>
        </w:rPr>
        <w:t>a, în mod voluntar,</w:t>
      </w:r>
      <w:r w:rsidRPr="0016098D">
        <w:rPr>
          <w:rFonts w:ascii="Times New Roman" w:hAnsi="Times New Roman" w:cs="Times New Roman"/>
          <w:color w:val="000000" w:themeColor="text1"/>
          <w:sz w:val="24"/>
          <w:szCs w:val="24"/>
          <w:lang w:eastAsia="en-US"/>
        </w:rPr>
        <w:t xml:space="preserve"> planuri de neutralitate climatică la nivel de instalație sau, după caz, la nivel de întreprindere, în conformitate cu cerințele prevăzute în anexa nr.4</w:t>
      </w:r>
      <w:r>
        <w:rPr>
          <w:rFonts w:ascii="Times New Roman" w:hAnsi="Times New Roman" w:cs="Times New Roman"/>
          <w:color w:val="000000" w:themeColor="text1"/>
          <w:sz w:val="24"/>
          <w:szCs w:val="24"/>
          <w:lang w:eastAsia="en-US"/>
        </w:rPr>
        <w:t>.</w:t>
      </w:r>
      <w:r w:rsidRPr="0016098D">
        <w:rPr>
          <w:rFonts w:ascii="Times New Roman" w:hAnsi="Times New Roman" w:cs="Times New Roman"/>
          <w:color w:val="000000" w:themeColor="text1"/>
          <w:sz w:val="24"/>
          <w:szCs w:val="24"/>
        </w:rPr>
        <w:t xml:space="preserve"> </w:t>
      </w:r>
    </w:p>
    <w:p w14:paraId="2A237EE9" w14:textId="48A73B4B" w:rsidR="0016098D" w:rsidRDefault="0016098D" w:rsidP="00586336">
      <w:pPr>
        <w:spacing w:line="240" w:lineRule="auto"/>
        <w:ind w:right="3" w:firstLine="709"/>
        <w:jc w:val="both"/>
        <w:rPr>
          <w:rFonts w:ascii="Times New Roman" w:hAnsi="Times New Roman" w:cs="Times New Roman"/>
          <w:color w:val="000000" w:themeColor="text1"/>
          <w:sz w:val="24"/>
          <w:szCs w:val="24"/>
        </w:rPr>
      </w:pPr>
      <w:r w:rsidRPr="0016098D">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8</w:t>
      </w:r>
      <w:r w:rsidRPr="0016098D">
        <w:rPr>
          <w:rFonts w:ascii="Times New Roman" w:eastAsia="Times New Roman" w:hAnsi="Times New Roman" w:cs="Times New Roman"/>
          <w:color w:val="000000" w:themeColor="text1"/>
          <w:sz w:val="24"/>
          <w:szCs w:val="24"/>
        </w:rPr>
        <w:t xml:space="preserve">) </w:t>
      </w:r>
      <w:r w:rsidRPr="0016098D">
        <w:rPr>
          <w:rFonts w:ascii="Times New Roman" w:hAnsi="Times New Roman" w:cs="Times New Roman"/>
          <w:color w:val="000000" w:themeColor="text1"/>
          <w:sz w:val="24"/>
          <w:szCs w:val="24"/>
        </w:rPr>
        <w:t xml:space="preserve">Planurile </w:t>
      </w:r>
      <w:r w:rsidRPr="0016098D">
        <w:rPr>
          <w:rFonts w:ascii="Times New Roman" w:hAnsi="Times New Roman" w:cs="Times New Roman"/>
          <w:color w:val="000000" w:themeColor="text1"/>
          <w:sz w:val="24"/>
          <w:szCs w:val="24"/>
          <w:lang w:eastAsia="en-US"/>
        </w:rPr>
        <w:t xml:space="preserve">de neutralitate climatică se </w:t>
      </w:r>
      <w:r w:rsidRPr="0016098D">
        <w:rPr>
          <w:rFonts w:ascii="Times New Roman" w:hAnsi="Times New Roman" w:cs="Times New Roman"/>
          <w:color w:val="000000" w:themeColor="text1"/>
          <w:sz w:val="24"/>
          <w:szCs w:val="24"/>
        </w:rPr>
        <w:t xml:space="preserve">fundamentează și se justifică în mod corespunzător. Acestea prevăd, în mod </w:t>
      </w:r>
      <w:r w:rsidRPr="0016098D">
        <w:rPr>
          <w:rFonts w:ascii="Times New Roman" w:hAnsi="Times New Roman" w:cs="Times New Roman"/>
          <w:color w:val="000000" w:themeColor="text1"/>
          <w:sz w:val="24"/>
          <w:szCs w:val="24"/>
          <w:lang w:eastAsia="en-US"/>
        </w:rPr>
        <w:t xml:space="preserve">distinct, monitorizarea progreselor înregistrate în vederea obținerii unor realizări calitative </w:t>
      </w:r>
      <w:r w:rsidR="00AF64A4" w:rsidRPr="00084BF1">
        <w:rPr>
          <w:color w:val="000000" w:themeColor="text1"/>
        </w:rPr>
        <w:t>–</w:t>
      </w:r>
      <w:r w:rsidR="002B6AF9">
        <w:rPr>
          <w:rFonts w:ascii="Times New Roman" w:hAnsi="Times New Roman" w:cs="Times New Roman"/>
          <w:color w:val="000000" w:themeColor="text1"/>
          <w:sz w:val="24"/>
          <w:szCs w:val="24"/>
          <w:lang w:eastAsia="en-US"/>
        </w:rPr>
        <w:t xml:space="preserve"> </w:t>
      </w:r>
      <w:r w:rsidRPr="0016098D">
        <w:rPr>
          <w:rFonts w:ascii="Times New Roman" w:hAnsi="Times New Roman" w:cs="Times New Roman"/>
          <w:color w:val="000000" w:themeColor="text1"/>
          <w:sz w:val="24"/>
          <w:szCs w:val="24"/>
          <w:lang w:eastAsia="en-US"/>
        </w:rPr>
        <w:t xml:space="preserve">jaloane și monitorizarea progreselor înregistrate în vederea obținerii unor realizări cantitative în materie de reducere a emisiilor </w:t>
      </w:r>
      <w:r w:rsidR="00AF64A4" w:rsidRPr="00084BF1">
        <w:rPr>
          <w:color w:val="000000" w:themeColor="text1"/>
        </w:rPr>
        <w:t>–</w:t>
      </w:r>
      <w:r w:rsidR="002B6AF9">
        <w:rPr>
          <w:rFonts w:ascii="Times New Roman" w:hAnsi="Times New Roman" w:cs="Times New Roman"/>
          <w:color w:val="000000" w:themeColor="text1"/>
          <w:sz w:val="24"/>
          <w:szCs w:val="24"/>
          <w:lang w:eastAsia="en-US"/>
        </w:rPr>
        <w:t xml:space="preserve"> </w:t>
      </w:r>
      <w:r w:rsidRPr="0016098D">
        <w:rPr>
          <w:rFonts w:ascii="Times New Roman" w:hAnsi="Times New Roman" w:cs="Times New Roman"/>
          <w:color w:val="000000" w:themeColor="text1"/>
          <w:sz w:val="24"/>
          <w:szCs w:val="24"/>
          <w:lang w:eastAsia="en-US"/>
        </w:rPr>
        <w:t>ținte.</w:t>
      </w:r>
      <w:r w:rsidRPr="0016098D">
        <w:rPr>
          <w:rFonts w:ascii="Times New Roman" w:hAnsi="Times New Roman" w:cs="Times New Roman"/>
          <w:color w:val="000000" w:themeColor="text1"/>
          <w:sz w:val="24"/>
          <w:szCs w:val="24"/>
        </w:rPr>
        <w:t xml:space="preserve"> Măsurile, jaloanele și țintele, inclusiv jaloanele și țintele intermediare, trebuie să fie specifice, măsurabile, realizabile, relevante și încadrate în timp.</w:t>
      </w:r>
    </w:p>
    <w:p w14:paraId="45580DE8" w14:textId="610F3D01" w:rsidR="0016098D" w:rsidRPr="0016098D" w:rsidRDefault="0016098D" w:rsidP="00586336">
      <w:pPr>
        <w:spacing w:line="240" w:lineRule="auto"/>
        <w:ind w:right="3" w:firstLine="709"/>
        <w:jc w:val="both"/>
        <w:rPr>
          <w:rFonts w:ascii="Times New Roman" w:hAnsi="Times New Roman" w:cs="Times New Roman"/>
          <w:color w:val="000000" w:themeColor="text1"/>
          <w:sz w:val="24"/>
          <w:szCs w:val="24"/>
        </w:rPr>
      </w:pPr>
      <w:r w:rsidRPr="0016098D">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9</w:t>
      </w:r>
      <w:r w:rsidRPr="0016098D">
        <w:rPr>
          <w:rFonts w:ascii="Times New Roman" w:eastAsia="Times New Roman" w:hAnsi="Times New Roman" w:cs="Times New Roman"/>
          <w:color w:val="000000" w:themeColor="text1"/>
          <w:sz w:val="24"/>
          <w:szCs w:val="24"/>
        </w:rPr>
        <w:t xml:space="preserve">) </w:t>
      </w:r>
      <w:r w:rsidRPr="0016098D">
        <w:rPr>
          <w:rFonts w:ascii="Times New Roman" w:hAnsi="Times New Roman" w:cs="Times New Roman"/>
          <w:color w:val="000000" w:themeColor="text1"/>
          <w:sz w:val="24"/>
          <w:szCs w:val="24"/>
          <w:lang w:eastAsia="en-US"/>
        </w:rPr>
        <w:t>Țintele specifice privind nivelurilor de activitate ale subinstalațiilor cu referință bazată pe produs sau ale subinstalațiilor cărora se aplică o abordare alternativă se stabilesc în tone de CO</w:t>
      </w:r>
      <w:r w:rsidRPr="0016098D">
        <w:rPr>
          <w:rFonts w:ascii="Times New Roman" w:hAnsi="Times New Roman" w:cs="Times New Roman"/>
          <w:color w:val="000000" w:themeColor="text1"/>
          <w:sz w:val="24"/>
          <w:szCs w:val="24"/>
          <w:vertAlign w:val="subscript"/>
          <w:lang w:eastAsia="en-US"/>
        </w:rPr>
        <w:t>2</w:t>
      </w:r>
      <w:r w:rsidRPr="0016098D">
        <w:rPr>
          <w:rFonts w:ascii="Times New Roman" w:hAnsi="Times New Roman" w:cs="Times New Roman"/>
          <w:color w:val="000000" w:themeColor="text1"/>
          <w:sz w:val="24"/>
          <w:szCs w:val="24"/>
          <w:lang w:eastAsia="en-US"/>
        </w:rPr>
        <w:t xml:space="preserve"> echivalent per unitate de producție relevantă. Țintele aferente valorilor de referință se stabilesc ca reducere procentuală și pot fi exprimate, după caz în valori absolute, pentru a permite o mai mare flexibilitate și pentru a spori posibilitatea de verificare a atingerii acestora.</w:t>
      </w:r>
      <w:r w:rsidR="00B0637B" w:rsidRPr="00FD53CC">
        <w:rPr>
          <w:rFonts w:ascii="Times New Roman" w:eastAsia="Times New Roman" w:hAnsi="Times New Roman" w:cs="Times New Roman"/>
          <w:sz w:val="24"/>
          <w:szCs w:val="24"/>
        </w:rPr>
        <w:t>”</w:t>
      </w:r>
      <w:r w:rsidR="00B0637B">
        <w:rPr>
          <w:rFonts w:ascii="Times New Roman" w:eastAsia="Times New Roman" w:hAnsi="Times New Roman" w:cs="Times New Roman"/>
          <w:sz w:val="24"/>
          <w:szCs w:val="24"/>
        </w:rPr>
        <w:t>;</w:t>
      </w:r>
    </w:p>
    <w:p w14:paraId="6952617E" w14:textId="77777777" w:rsidR="00DB28B8" w:rsidRPr="009F41D3" w:rsidRDefault="00DB28B8" w:rsidP="00586336">
      <w:pPr>
        <w:widowControl w:val="0"/>
        <w:tabs>
          <w:tab w:val="left" w:pos="1234"/>
        </w:tabs>
        <w:spacing w:line="240" w:lineRule="auto"/>
        <w:jc w:val="both"/>
        <w:rPr>
          <w:rFonts w:ascii="Times New Roman" w:eastAsia="Times New Roman" w:hAnsi="Times New Roman" w:cs="Times New Roman"/>
          <w:sz w:val="24"/>
          <w:szCs w:val="24"/>
        </w:rPr>
      </w:pPr>
    </w:p>
    <w:p w14:paraId="660D70EC" w14:textId="675CF730" w:rsidR="00191B5D" w:rsidRPr="00191B5D" w:rsidRDefault="00191B5D">
      <w:pPr>
        <w:pStyle w:val="ac"/>
        <w:widowControl w:val="0"/>
        <w:numPr>
          <w:ilvl w:val="0"/>
          <w:numId w:val="2"/>
        </w:numPr>
        <w:tabs>
          <w:tab w:val="left" w:pos="1245"/>
        </w:tabs>
        <w:spacing w:line="240" w:lineRule="auto"/>
        <w:ind w:right="141"/>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La </w:t>
      </w:r>
      <w:r w:rsidRPr="009F41D3">
        <w:rPr>
          <w:rFonts w:ascii="Times New Roman" w:eastAsia="Times New Roman" w:hAnsi="Times New Roman" w:cs="Times New Roman"/>
          <w:sz w:val="24"/>
          <w:szCs w:val="24"/>
        </w:rPr>
        <w:t xml:space="preserve">Articolul </w:t>
      </w:r>
      <w:r>
        <w:rPr>
          <w:rFonts w:ascii="Times New Roman" w:eastAsia="Times New Roman" w:hAnsi="Times New Roman" w:cs="Times New Roman"/>
          <w:sz w:val="24"/>
          <w:szCs w:val="24"/>
        </w:rPr>
        <w:t>51</w:t>
      </w:r>
      <w:r w:rsidRPr="009F41D3">
        <w:rPr>
          <w:rFonts w:ascii="Times New Roman" w:eastAsia="Times New Roman" w:hAnsi="Times New Roman" w:cs="Times New Roman"/>
          <w:sz w:val="24"/>
          <w:szCs w:val="24"/>
        </w:rPr>
        <w:t>:</w:t>
      </w:r>
    </w:p>
    <w:p w14:paraId="71726D39" w14:textId="3089D20E" w:rsidR="00191B5D" w:rsidRDefault="00191B5D" w:rsidP="00191B5D">
      <w:pPr>
        <w:pStyle w:val="ac"/>
        <w:spacing w:line="240" w:lineRule="auto"/>
        <w:ind w:left="1353"/>
        <w:jc w:val="both"/>
        <w:rPr>
          <w:rFonts w:ascii="Times New Roman" w:hAnsi="Times New Roman" w:cs="Times New Roman"/>
          <w:sz w:val="24"/>
          <w:szCs w:val="24"/>
        </w:rPr>
      </w:pPr>
      <w:r w:rsidRPr="00191B5D">
        <w:rPr>
          <w:rFonts w:ascii="Times New Roman" w:hAnsi="Times New Roman" w:cs="Times New Roman"/>
          <w:sz w:val="24"/>
          <w:szCs w:val="24"/>
        </w:rPr>
        <w:t>alineatul (</w:t>
      </w:r>
      <w:r w:rsidR="001C4FE6">
        <w:rPr>
          <w:rFonts w:ascii="Times New Roman" w:hAnsi="Times New Roman" w:cs="Times New Roman"/>
          <w:sz w:val="24"/>
          <w:szCs w:val="24"/>
        </w:rPr>
        <w:t>1</w:t>
      </w:r>
      <w:r w:rsidRPr="00191B5D">
        <w:rPr>
          <w:rFonts w:ascii="Times New Roman" w:hAnsi="Times New Roman" w:cs="Times New Roman"/>
          <w:sz w:val="24"/>
          <w:szCs w:val="24"/>
        </w:rPr>
        <w:t>) va avea următorul cuprins:</w:t>
      </w:r>
    </w:p>
    <w:p w14:paraId="2F79FC69" w14:textId="2FEA1929" w:rsidR="001C4FE6" w:rsidRPr="001C4FE6" w:rsidRDefault="001C4FE6" w:rsidP="001C4FE6">
      <w:pPr>
        <w:spacing w:line="240" w:lineRule="auto"/>
        <w:ind w:firstLine="720"/>
        <w:jc w:val="both"/>
        <w:rPr>
          <w:rFonts w:ascii="Times New Roman" w:hAnsi="Times New Roman" w:cs="Times New Roman"/>
          <w:sz w:val="24"/>
          <w:szCs w:val="24"/>
        </w:rPr>
      </w:pPr>
      <w:r w:rsidRPr="000237CD">
        <w:rPr>
          <w:rFonts w:ascii="Times New Roman" w:eastAsia="Times New Roman" w:hAnsi="Times New Roman" w:cs="Times New Roman"/>
          <w:sz w:val="24"/>
          <w:szCs w:val="24"/>
        </w:rPr>
        <w:t>“</w:t>
      </w:r>
      <w:r w:rsidRPr="00191B5D">
        <w:rPr>
          <w:rFonts w:ascii="Times New Roman" w:hAnsi="Times New Roman" w:cs="Times New Roman"/>
          <w:sz w:val="24"/>
          <w:szCs w:val="24"/>
        </w:rPr>
        <w:t>(</w:t>
      </w:r>
      <w:r>
        <w:rPr>
          <w:rFonts w:ascii="Times New Roman" w:hAnsi="Times New Roman" w:cs="Times New Roman"/>
          <w:sz w:val="24"/>
          <w:szCs w:val="24"/>
        </w:rPr>
        <w:t>1</w:t>
      </w:r>
      <w:r w:rsidRPr="00191B5D">
        <w:rPr>
          <w:rFonts w:ascii="Times New Roman" w:hAnsi="Times New Roman" w:cs="Times New Roman"/>
          <w:sz w:val="24"/>
          <w:szCs w:val="24"/>
        </w:rPr>
        <w:t xml:space="preserve">) </w:t>
      </w:r>
      <w:r w:rsidRPr="001C4FE6">
        <w:rPr>
          <w:rFonts w:ascii="Times New Roman" w:hAnsi="Times New Roman" w:cs="Times New Roman"/>
          <w:sz w:val="24"/>
          <w:szCs w:val="24"/>
          <w:lang w:eastAsia="en-US"/>
        </w:rPr>
        <w:t>În vederea decarbonizării aviației civile, a încurajării utilizării unor tehnologii mai puțin poluante și a surselor regenerabile prin aplicarea măsurilor economice, se evaluează, prin intermediul sistemului MRV al emisiilor de GES, progresele înregistrate în îndeplinirea angajamentelor de reducere a acestor emisii și se</w:t>
      </w:r>
      <w:r>
        <w:rPr>
          <w:rFonts w:ascii="Times New Roman" w:hAnsi="Times New Roman" w:cs="Times New Roman"/>
          <w:sz w:val="24"/>
          <w:szCs w:val="24"/>
          <w:lang w:eastAsia="en-US"/>
        </w:rPr>
        <w:t xml:space="preserve"> </w:t>
      </w:r>
      <w:r w:rsidRPr="001C4FE6">
        <w:rPr>
          <w:rFonts w:ascii="Times New Roman" w:hAnsi="Times New Roman" w:cs="Times New Roman"/>
          <w:sz w:val="24"/>
          <w:szCs w:val="24"/>
          <w:lang w:eastAsia="en-US"/>
        </w:rPr>
        <w:t>instituie schema CORSIA, în conformitate cu prevederile Regulamentului privind instituirea și funcționarea Schemei de compensare și de reducere a emisiilor de carbon pentru aviația internațională, aprobat de Guvern.</w:t>
      </w:r>
      <w:r w:rsidRPr="0073019E">
        <w:rPr>
          <w:rFonts w:ascii="Times New Roman" w:eastAsia="Times New Roman" w:hAnsi="Times New Roman" w:cs="Times New Roman"/>
          <w:sz w:val="24"/>
          <w:szCs w:val="24"/>
        </w:rPr>
        <w:t>”;</w:t>
      </w:r>
    </w:p>
    <w:p w14:paraId="0D320A76" w14:textId="77777777" w:rsidR="001C4FE6" w:rsidRDefault="001C4FE6" w:rsidP="00191B5D">
      <w:pPr>
        <w:pStyle w:val="ac"/>
        <w:spacing w:line="240" w:lineRule="auto"/>
        <w:ind w:left="1353"/>
        <w:jc w:val="both"/>
        <w:rPr>
          <w:rFonts w:ascii="Times New Roman" w:hAnsi="Times New Roman" w:cs="Times New Roman"/>
          <w:sz w:val="24"/>
          <w:szCs w:val="24"/>
        </w:rPr>
      </w:pPr>
    </w:p>
    <w:p w14:paraId="3B954277" w14:textId="39B5793F" w:rsidR="001C4FE6" w:rsidRDefault="001C4FE6" w:rsidP="001C4FE6">
      <w:pPr>
        <w:pStyle w:val="ac"/>
        <w:spacing w:line="240" w:lineRule="auto"/>
        <w:ind w:left="1353"/>
        <w:jc w:val="both"/>
        <w:rPr>
          <w:rFonts w:ascii="Times New Roman" w:hAnsi="Times New Roman" w:cs="Times New Roman"/>
          <w:sz w:val="24"/>
          <w:szCs w:val="24"/>
        </w:rPr>
      </w:pPr>
      <w:r w:rsidRPr="00191B5D">
        <w:rPr>
          <w:rFonts w:ascii="Times New Roman" w:hAnsi="Times New Roman" w:cs="Times New Roman"/>
          <w:sz w:val="24"/>
          <w:szCs w:val="24"/>
        </w:rPr>
        <w:t>alineatul (</w:t>
      </w:r>
      <w:r>
        <w:rPr>
          <w:rFonts w:ascii="Times New Roman" w:hAnsi="Times New Roman" w:cs="Times New Roman"/>
          <w:sz w:val="24"/>
          <w:szCs w:val="24"/>
        </w:rPr>
        <w:t>2</w:t>
      </w:r>
      <w:r w:rsidRPr="00191B5D">
        <w:rPr>
          <w:rFonts w:ascii="Times New Roman" w:hAnsi="Times New Roman" w:cs="Times New Roman"/>
          <w:sz w:val="24"/>
          <w:szCs w:val="24"/>
        </w:rPr>
        <w:t>) va avea următorul cuprins:</w:t>
      </w:r>
    </w:p>
    <w:p w14:paraId="5E4BDA16" w14:textId="784464CC" w:rsidR="001C4FE6" w:rsidRDefault="001C4FE6" w:rsidP="001C4FE6">
      <w:pPr>
        <w:spacing w:line="240" w:lineRule="auto"/>
        <w:ind w:firstLine="709"/>
        <w:jc w:val="both"/>
        <w:rPr>
          <w:rFonts w:ascii="Times New Roman" w:eastAsia="Times New Roman" w:hAnsi="Times New Roman" w:cs="Times New Roman"/>
          <w:sz w:val="24"/>
          <w:szCs w:val="24"/>
        </w:rPr>
      </w:pPr>
      <w:r w:rsidRPr="000237CD">
        <w:rPr>
          <w:rFonts w:ascii="Times New Roman" w:eastAsia="Times New Roman" w:hAnsi="Times New Roman" w:cs="Times New Roman"/>
          <w:sz w:val="24"/>
          <w:szCs w:val="24"/>
        </w:rPr>
        <w:t>“</w:t>
      </w:r>
      <w:r w:rsidRPr="00191B5D">
        <w:rPr>
          <w:rFonts w:ascii="Times New Roman" w:hAnsi="Times New Roman" w:cs="Times New Roman"/>
          <w:sz w:val="24"/>
          <w:szCs w:val="24"/>
        </w:rPr>
        <w:t>(</w:t>
      </w:r>
      <w:r>
        <w:rPr>
          <w:rFonts w:ascii="Times New Roman" w:hAnsi="Times New Roman" w:cs="Times New Roman"/>
          <w:sz w:val="24"/>
          <w:szCs w:val="24"/>
        </w:rPr>
        <w:t>1</w:t>
      </w:r>
      <w:r w:rsidRPr="00191B5D">
        <w:rPr>
          <w:rFonts w:ascii="Times New Roman" w:hAnsi="Times New Roman" w:cs="Times New Roman"/>
          <w:sz w:val="24"/>
          <w:szCs w:val="24"/>
        </w:rPr>
        <w:t>)</w:t>
      </w:r>
      <w:r>
        <w:rPr>
          <w:rFonts w:ascii="Times New Roman" w:hAnsi="Times New Roman" w:cs="Times New Roman"/>
          <w:sz w:val="24"/>
          <w:szCs w:val="24"/>
        </w:rPr>
        <w:t xml:space="preserve"> </w:t>
      </w:r>
      <w:r w:rsidRPr="001C4FE6">
        <w:rPr>
          <w:rFonts w:ascii="Times New Roman" w:hAnsi="Times New Roman" w:cs="Times New Roman"/>
          <w:sz w:val="24"/>
          <w:szCs w:val="24"/>
          <w:lang w:eastAsia="en-US"/>
        </w:rPr>
        <w:t>Cerințele privind MRV a emisiilor de GES generate de operatorii aerieni naționali care desfășoară activitățile prevăzute în anexa nr.1 și/sau efectuează zboruri care întră sub incidența CORSIA, în scopul evaluării progreselor înregistrate în îndeplinirea angajamentelor de reducere a acestor emisii, sunt stabilite în regulamentul prevăzut la alin. (6), cu excepția derogărilor reglementate de regulamentul prevăzut la alin. (1).</w:t>
      </w:r>
      <w:r w:rsidRPr="0073019E">
        <w:rPr>
          <w:rFonts w:ascii="Times New Roman" w:eastAsia="Times New Roman" w:hAnsi="Times New Roman" w:cs="Times New Roman"/>
          <w:sz w:val="24"/>
          <w:szCs w:val="24"/>
        </w:rPr>
        <w:t>”;</w:t>
      </w:r>
    </w:p>
    <w:p w14:paraId="6B439D8E" w14:textId="77777777" w:rsidR="00C362F6" w:rsidRPr="001C4FE6" w:rsidRDefault="00C362F6" w:rsidP="001C4FE6">
      <w:pPr>
        <w:spacing w:line="240" w:lineRule="auto"/>
        <w:ind w:firstLine="709"/>
        <w:jc w:val="both"/>
        <w:rPr>
          <w:rFonts w:ascii="Times New Roman" w:hAnsi="Times New Roman" w:cs="Times New Roman"/>
          <w:sz w:val="24"/>
          <w:szCs w:val="24"/>
          <w:lang w:eastAsia="en-US"/>
        </w:rPr>
      </w:pPr>
    </w:p>
    <w:p w14:paraId="4BD2C6D3" w14:textId="34C14EC1" w:rsidR="00C362F6" w:rsidRPr="0073019E" w:rsidRDefault="00C362F6" w:rsidP="00C362F6">
      <w:pPr>
        <w:shd w:val="clear" w:color="auto" w:fill="FFFFFF"/>
        <w:spacing w:line="240" w:lineRule="auto"/>
        <w:ind w:firstLine="340"/>
        <w:jc w:val="both"/>
        <w:rPr>
          <w:rFonts w:ascii="Times New Roman" w:eastAsia="Times New Roman" w:hAnsi="Times New Roman" w:cs="Times New Roman"/>
          <w:sz w:val="24"/>
          <w:szCs w:val="24"/>
        </w:rPr>
      </w:pPr>
      <w:r>
        <w:rPr>
          <w:rFonts w:ascii="Times New Roman" w:hAnsi="Times New Roman" w:cs="Times New Roman"/>
          <w:sz w:val="24"/>
          <w:szCs w:val="24"/>
          <w:lang w:val="ro-RO"/>
        </w:rPr>
        <w:lastRenderedPageBreak/>
        <w:t xml:space="preserve">la </w:t>
      </w:r>
      <w:r w:rsidRPr="00191B5D">
        <w:rPr>
          <w:rFonts w:ascii="Times New Roman" w:hAnsi="Times New Roman" w:cs="Times New Roman"/>
          <w:sz w:val="24"/>
          <w:szCs w:val="24"/>
        </w:rPr>
        <w:t>alineatul (</w:t>
      </w:r>
      <w:r>
        <w:rPr>
          <w:rFonts w:ascii="Times New Roman" w:hAnsi="Times New Roman" w:cs="Times New Roman"/>
          <w:sz w:val="24"/>
          <w:szCs w:val="24"/>
        </w:rPr>
        <w:t>4</w:t>
      </w:r>
      <w:r w:rsidRPr="00191B5D">
        <w:rPr>
          <w:rFonts w:ascii="Times New Roman" w:hAnsi="Times New Roman" w:cs="Times New Roman"/>
          <w:sz w:val="24"/>
          <w:szCs w:val="24"/>
        </w:rPr>
        <w:t>)</w:t>
      </w:r>
      <w:r w:rsidRPr="00C362F6">
        <w:rPr>
          <w:rFonts w:ascii="Times New Roman" w:eastAsia="Times New Roman" w:hAnsi="Times New Roman" w:cs="Times New Roman"/>
          <w:sz w:val="24"/>
          <w:szCs w:val="24"/>
        </w:rPr>
        <w:t xml:space="preserve"> </w:t>
      </w:r>
      <w:r w:rsidRPr="0073019E">
        <w:rPr>
          <w:rFonts w:ascii="Times New Roman" w:eastAsia="Times New Roman" w:hAnsi="Times New Roman" w:cs="Times New Roman"/>
          <w:sz w:val="24"/>
          <w:szCs w:val="24"/>
        </w:rPr>
        <w:t>cuv</w:t>
      </w:r>
      <w:r>
        <w:rPr>
          <w:rFonts w:ascii="Times New Roman" w:eastAsia="Times New Roman" w:hAnsi="Times New Roman" w:cs="Times New Roman"/>
          <w:sz w:val="24"/>
          <w:szCs w:val="24"/>
        </w:rPr>
        <w:t>î</w:t>
      </w:r>
      <w:r w:rsidRPr="0073019E">
        <w:rPr>
          <w:rFonts w:ascii="Times New Roman" w:eastAsia="Times New Roman" w:hAnsi="Times New Roman" w:cs="Times New Roman"/>
          <w:sz w:val="24"/>
          <w:szCs w:val="24"/>
        </w:rPr>
        <w:t>nt</w:t>
      </w:r>
      <w:r>
        <w:rPr>
          <w:rFonts w:ascii="Times New Roman" w:eastAsia="Times New Roman" w:hAnsi="Times New Roman" w:cs="Times New Roman"/>
          <w:sz w:val="24"/>
          <w:szCs w:val="24"/>
        </w:rPr>
        <w:t>ul</w:t>
      </w:r>
      <w:r w:rsidRPr="007301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carbon</w:t>
      </w:r>
      <w:r w:rsidRPr="0073019E">
        <w:rPr>
          <w:rFonts w:ascii="Times New Roman" w:eastAsia="Times New Roman" w:hAnsi="Times New Roman" w:cs="Times New Roman"/>
          <w:sz w:val="24"/>
          <w:szCs w:val="24"/>
        </w:rPr>
        <w:t>” se substituie cu cuvintele „</w:t>
      </w:r>
      <w:r>
        <w:rPr>
          <w:rFonts w:ascii="Times New Roman" w:hAnsi="Times New Roman" w:cs="Times New Roman"/>
          <w:w w:val="105"/>
          <w:sz w:val="24"/>
          <w:szCs w:val="24"/>
        </w:rPr>
        <w:t>GES și altor efecte ale aviației asupra climei decât emisiile de CO</w:t>
      </w:r>
      <w:r w:rsidRPr="00C362F6">
        <w:rPr>
          <w:rFonts w:ascii="Times New Roman" w:hAnsi="Times New Roman" w:cs="Times New Roman"/>
          <w:w w:val="105"/>
          <w:sz w:val="24"/>
          <w:szCs w:val="24"/>
          <w:vertAlign w:val="subscript"/>
        </w:rPr>
        <w:t>2</w:t>
      </w:r>
      <w:r w:rsidRPr="0073019E">
        <w:rPr>
          <w:rFonts w:ascii="Times New Roman" w:eastAsia="Times New Roman" w:hAnsi="Times New Roman" w:cs="Times New Roman"/>
          <w:sz w:val="24"/>
          <w:szCs w:val="24"/>
        </w:rPr>
        <w:t>”;</w:t>
      </w:r>
    </w:p>
    <w:p w14:paraId="32D6EEF7" w14:textId="77777777" w:rsidR="00C362F6" w:rsidRDefault="00C362F6" w:rsidP="00C362F6">
      <w:pPr>
        <w:shd w:val="clear" w:color="auto" w:fill="FFFFFF"/>
        <w:spacing w:line="240" w:lineRule="auto"/>
        <w:ind w:firstLine="340"/>
        <w:jc w:val="both"/>
        <w:rPr>
          <w:rFonts w:ascii="Times New Roman" w:hAnsi="Times New Roman" w:cs="Times New Roman"/>
          <w:sz w:val="24"/>
          <w:szCs w:val="24"/>
          <w:lang w:val="ro-RO"/>
        </w:rPr>
      </w:pPr>
    </w:p>
    <w:p w14:paraId="0248822F" w14:textId="7B74A593" w:rsidR="00C362F6" w:rsidRPr="0073019E" w:rsidRDefault="00C362F6" w:rsidP="00C362F6">
      <w:pPr>
        <w:shd w:val="clear" w:color="auto" w:fill="FFFFFF"/>
        <w:spacing w:line="240" w:lineRule="auto"/>
        <w:ind w:firstLine="340"/>
        <w:jc w:val="both"/>
        <w:rPr>
          <w:rFonts w:ascii="Times New Roman" w:eastAsia="Times New Roman" w:hAnsi="Times New Roman" w:cs="Times New Roman"/>
          <w:sz w:val="24"/>
          <w:szCs w:val="24"/>
        </w:rPr>
      </w:pPr>
      <w:r>
        <w:rPr>
          <w:rFonts w:ascii="Times New Roman" w:hAnsi="Times New Roman" w:cs="Times New Roman"/>
          <w:sz w:val="24"/>
          <w:szCs w:val="24"/>
          <w:lang w:val="ro-RO"/>
        </w:rPr>
        <w:t xml:space="preserve">la </w:t>
      </w:r>
      <w:r w:rsidRPr="00191B5D">
        <w:rPr>
          <w:rFonts w:ascii="Times New Roman" w:hAnsi="Times New Roman" w:cs="Times New Roman"/>
          <w:sz w:val="24"/>
          <w:szCs w:val="24"/>
        </w:rPr>
        <w:t>alineatul (</w:t>
      </w:r>
      <w:r>
        <w:rPr>
          <w:rFonts w:ascii="Times New Roman" w:hAnsi="Times New Roman" w:cs="Times New Roman"/>
          <w:sz w:val="24"/>
          <w:szCs w:val="24"/>
        </w:rPr>
        <w:t>6</w:t>
      </w:r>
      <w:r w:rsidRPr="00191B5D">
        <w:rPr>
          <w:rFonts w:ascii="Times New Roman" w:hAnsi="Times New Roman" w:cs="Times New Roman"/>
          <w:sz w:val="24"/>
          <w:szCs w:val="24"/>
        </w:rPr>
        <w:t>)</w:t>
      </w:r>
      <w:r w:rsidRPr="00C362F6">
        <w:rPr>
          <w:rFonts w:ascii="Times New Roman" w:eastAsia="Times New Roman" w:hAnsi="Times New Roman" w:cs="Times New Roman"/>
          <w:sz w:val="24"/>
          <w:szCs w:val="24"/>
        </w:rPr>
        <w:t xml:space="preserve"> </w:t>
      </w:r>
      <w:r w:rsidRPr="0073019E">
        <w:rPr>
          <w:rFonts w:ascii="Times New Roman" w:eastAsia="Times New Roman" w:hAnsi="Times New Roman" w:cs="Times New Roman"/>
          <w:sz w:val="24"/>
          <w:szCs w:val="24"/>
        </w:rPr>
        <w:t>cuv</w:t>
      </w:r>
      <w:r>
        <w:rPr>
          <w:rFonts w:ascii="Times New Roman" w:eastAsia="Times New Roman" w:hAnsi="Times New Roman" w:cs="Times New Roman"/>
          <w:sz w:val="24"/>
          <w:szCs w:val="24"/>
        </w:rPr>
        <w:t>î</w:t>
      </w:r>
      <w:r w:rsidRPr="0073019E">
        <w:rPr>
          <w:rFonts w:ascii="Times New Roman" w:eastAsia="Times New Roman" w:hAnsi="Times New Roman" w:cs="Times New Roman"/>
          <w:sz w:val="24"/>
          <w:szCs w:val="24"/>
        </w:rPr>
        <w:t>nt</w:t>
      </w:r>
      <w:r>
        <w:rPr>
          <w:rFonts w:ascii="Times New Roman" w:eastAsia="Times New Roman" w:hAnsi="Times New Roman" w:cs="Times New Roman"/>
          <w:sz w:val="24"/>
          <w:szCs w:val="24"/>
        </w:rPr>
        <w:t>ul</w:t>
      </w:r>
      <w:r w:rsidRPr="0073019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GES</w:t>
      </w:r>
      <w:r w:rsidRPr="0073019E">
        <w:rPr>
          <w:rFonts w:ascii="Times New Roman" w:eastAsia="Times New Roman" w:hAnsi="Times New Roman" w:cs="Times New Roman"/>
          <w:sz w:val="24"/>
          <w:szCs w:val="24"/>
        </w:rPr>
        <w:t xml:space="preserve">” se </w:t>
      </w:r>
      <w:r>
        <w:rPr>
          <w:rFonts w:ascii="Times New Roman" w:eastAsia="Times New Roman" w:hAnsi="Times New Roman" w:cs="Times New Roman"/>
          <w:sz w:val="24"/>
          <w:szCs w:val="24"/>
        </w:rPr>
        <w:t xml:space="preserve">completează </w:t>
      </w:r>
      <w:r w:rsidRPr="0073019E">
        <w:rPr>
          <w:rFonts w:ascii="Times New Roman" w:eastAsia="Times New Roman" w:hAnsi="Times New Roman" w:cs="Times New Roman"/>
          <w:sz w:val="24"/>
          <w:szCs w:val="24"/>
        </w:rPr>
        <w:t>cu cuvintele „</w:t>
      </w:r>
      <w:r>
        <w:rPr>
          <w:rFonts w:ascii="Times New Roman" w:hAnsi="Times New Roman" w:cs="Times New Roman"/>
          <w:w w:val="105"/>
          <w:sz w:val="24"/>
          <w:szCs w:val="24"/>
        </w:rPr>
        <w:t>și altor efecte ale aviației asupra climei decât emisiile de CO</w:t>
      </w:r>
      <w:r w:rsidRPr="00C362F6">
        <w:rPr>
          <w:rFonts w:ascii="Times New Roman" w:hAnsi="Times New Roman" w:cs="Times New Roman"/>
          <w:w w:val="105"/>
          <w:sz w:val="24"/>
          <w:szCs w:val="24"/>
          <w:vertAlign w:val="subscript"/>
        </w:rPr>
        <w:t>2</w:t>
      </w:r>
      <w:r w:rsidRPr="0073019E">
        <w:rPr>
          <w:rFonts w:ascii="Times New Roman" w:eastAsia="Times New Roman" w:hAnsi="Times New Roman" w:cs="Times New Roman"/>
          <w:sz w:val="24"/>
          <w:szCs w:val="24"/>
        </w:rPr>
        <w:t>”;</w:t>
      </w:r>
    </w:p>
    <w:p w14:paraId="4F1A75BE" w14:textId="77777777" w:rsidR="00C362F6" w:rsidRPr="00191B5D" w:rsidRDefault="00C362F6" w:rsidP="00191B5D">
      <w:pPr>
        <w:pStyle w:val="ac"/>
        <w:widowControl w:val="0"/>
        <w:tabs>
          <w:tab w:val="left" w:pos="1245"/>
        </w:tabs>
        <w:spacing w:line="240" w:lineRule="auto"/>
        <w:ind w:left="1353" w:right="141"/>
        <w:jc w:val="both"/>
        <w:rPr>
          <w:rFonts w:ascii="Times New Roman" w:eastAsia="Times New Roman" w:hAnsi="Times New Roman" w:cs="Times New Roman"/>
          <w:b/>
          <w:bCs/>
          <w:sz w:val="24"/>
          <w:szCs w:val="24"/>
        </w:rPr>
      </w:pPr>
    </w:p>
    <w:p w14:paraId="4AEF3420" w14:textId="5E1BA81E" w:rsidR="00571249" w:rsidRPr="006F794A" w:rsidRDefault="006F794A">
      <w:pPr>
        <w:pStyle w:val="ac"/>
        <w:widowControl w:val="0"/>
        <w:numPr>
          <w:ilvl w:val="0"/>
          <w:numId w:val="2"/>
        </w:numPr>
        <w:tabs>
          <w:tab w:val="left" w:pos="1245"/>
        </w:tabs>
        <w:spacing w:line="240" w:lineRule="auto"/>
        <w:ind w:right="141"/>
        <w:jc w:val="both"/>
        <w:rPr>
          <w:rFonts w:ascii="Times New Roman" w:eastAsia="Times New Roman" w:hAnsi="Times New Roman" w:cs="Times New Roman"/>
          <w:b/>
          <w:bCs/>
          <w:sz w:val="24"/>
          <w:szCs w:val="24"/>
        </w:rPr>
      </w:pPr>
      <w:r w:rsidRPr="006F794A">
        <w:rPr>
          <w:rFonts w:ascii="Times New Roman" w:eastAsia="Times New Roman" w:hAnsi="Times New Roman" w:cs="Times New Roman"/>
          <w:sz w:val="24"/>
          <w:szCs w:val="24"/>
        </w:rPr>
        <w:t>Se completează cu Articolul 52</w:t>
      </w:r>
      <w:r w:rsidRPr="006F794A">
        <w:rPr>
          <w:rFonts w:ascii="Times New Roman" w:eastAsia="Times New Roman" w:hAnsi="Times New Roman" w:cs="Times New Roman"/>
          <w:sz w:val="24"/>
          <w:szCs w:val="24"/>
          <w:vertAlign w:val="superscript"/>
        </w:rPr>
        <w:t>1</w:t>
      </w:r>
      <w:r w:rsidRPr="006F794A">
        <w:rPr>
          <w:rFonts w:ascii="Times New Roman" w:eastAsia="Times New Roman" w:hAnsi="Times New Roman" w:cs="Times New Roman"/>
          <w:sz w:val="24"/>
          <w:szCs w:val="24"/>
        </w:rPr>
        <w:t xml:space="preserve"> cu următorul cuprins:</w:t>
      </w:r>
    </w:p>
    <w:p w14:paraId="7AECBBD5" w14:textId="42CF2107" w:rsidR="006F794A" w:rsidRPr="006F794A" w:rsidRDefault="006F794A" w:rsidP="00586336">
      <w:pPr>
        <w:spacing w:line="240" w:lineRule="auto"/>
        <w:ind w:left="709"/>
        <w:jc w:val="both"/>
        <w:rPr>
          <w:rFonts w:ascii="Times New Roman" w:hAnsi="Times New Roman" w:cs="Times New Roman"/>
          <w:bCs/>
          <w:color w:val="000000" w:themeColor="text1"/>
          <w:spacing w:val="-10"/>
          <w:w w:val="110"/>
          <w:sz w:val="24"/>
          <w:szCs w:val="24"/>
        </w:rPr>
      </w:pPr>
      <w:r w:rsidRPr="006F794A">
        <w:rPr>
          <w:rFonts w:ascii="Times New Roman" w:eastAsia="Times New Roman" w:hAnsi="Times New Roman" w:cs="Times New Roman"/>
          <w:sz w:val="24"/>
          <w:szCs w:val="24"/>
        </w:rPr>
        <w:t>“</w:t>
      </w:r>
      <w:r w:rsidRPr="006F794A">
        <w:rPr>
          <w:rFonts w:ascii="Times New Roman" w:hAnsi="Times New Roman" w:cs="Times New Roman"/>
          <w:b/>
          <w:w w:val="105"/>
          <w:sz w:val="24"/>
          <w:szCs w:val="24"/>
        </w:rPr>
        <w:t xml:space="preserve"> </w:t>
      </w:r>
      <w:r w:rsidRPr="006F794A">
        <w:rPr>
          <w:rFonts w:ascii="Times New Roman" w:hAnsi="Times New Roman" w:cs="Times New Roman"/>
          <w:b/>
          <w:color w:val="000000" w:themeColor="text1"/>
          <w:w w:val="105"/>
          <w:sz w:val="24"/>
          <w:szCs w:val="24"/>
        </w:rPr>
        <w:t>Articolul 52.</w:t>
      </w:r>
      <w:r w:rsidRPr="006F794A">
        <w:rPr>
          <w:rFonts w:ascii="Times New Roman" w:hAnsi="Times New Roman" w:cs="Times New Roman"/>
          <w:b/>
          <w:color w:val="000000" w:themeColor="text1"/>
          <w:w w:val="105"/>
          <w:sz w:val="24"/>
          <w:szCs w:val="24"/>
          <w:vertAlign w:val="superscript"/>
        </w:rPr>
        <w:t>1</w:t>
      </w:r>
      <w:r w:rsidRPr="006F794A">
        <w:rPr>
          <w:rFonts w:ascii="Times New Roman" w:hAnsi="Times New Roman" w:cs="Times New Roman"/>
          <w:color w:val="000000" w:themeColor="text1"/>
          <w:w w:val="105"/>
          <w:sz w:val="24"/>
          <w:szCs w:val="24"/>
        </w:rPr>
        <w:t xml:space="preserve"> Monitorizarea, raportarea și verificarea emisiilor de GES provenite </w:t>
      </w:r>
      <w:r w:rsidRPr="006F794A">
        <w:rPr>
          <w:rFonts w:ascii="Times New Roman" w:hAnsi="Times New Roman" w:cs="Times New Roman"/>
          <w:bCs/>
          <w:color w:val="000000" w:themeColor="text1"/>
          <w:spacing w:val="-10"/>
          <w:w w:val="110"/>
          <w:sz w:val="24"/>
          <w:szCs w:val="24"/>
        </w:rPr>
        <w:t>de la entitățile reglementate</w:t>
      </w:r>
    </w:p>
    <w:p w14:paraId="2E90AD58" w14:textId="6B877D5E" w:rsidR="006F794A" w:rsidRPr="006F794A" w:rsidRDefault="006F794A">
      <w:pPr>
        <w:pStyle w:val="ac"/>
        <w:numPr>
          <w:ilvl w:val="0"/>
          <w:numId w:val="17"/>
        </w:numPr>
        <w:spacing w:line="240" w:lineRule="auto"/>
        <w:ind w:left="0" w:firstLine="709"/>
        <w:contextualSpacing w:val="0"/>
        <w:jc w:val="both"/>
        <w:rPr>
          <w:rFonts w:ascii="Times New Roman" w:hAnsi="Times New Roman" w:cs="Times New Roman"/>
          <w:color w:val="000000" w:themeColor="text1"/>
          <w:sz w:val="24"/>
          <w:szCs w:val="24"/>
        </w:rPr>
      </w:pPr>
      <w:r w:rsidRPr="006F794A">
        <w:rPr>
          <w:rFonts w:ascii="Times New Roman" w:hAnsi="Times New Roman" w:cs="Times New Roman"/>
          <w:color w:val="000000" w:themeColor="text1"/>
          <w:sz w:val="24"/>
          <w:szCs w:val="24"/>
        </w:rPr>
        <w:t>Entitatea reglementată, autorizată în conformitate cu art.</w:t>
      </w:r>
      <w:r w:rsidRPr="006F794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48</w:t>
      </w:r>
      <w:r w:rsidR="00C362F6">
        <w:rPr>
          <w:rFonts w:ascii="Times New Roman" w:eastAsia="Times New Roman" w:hAnsi="Times New Roman" w:cs="Times New Roman"/>
          <w:sz w:val="24"/>
          <w:szCs w:val="24"/>
          <w:vertAlign w:val="superscript"/>
        </w:rPr>
        <w:t>2</w:t>
      </w:r>
      <w:r w:rsidRPr="006F794A">
        <w:rPr>
          <w:rFonts w:ascii="Times New Roman" w:hAnsi="Times New Roman" w:cs="Times New Roman"/>
          <w:color w:val="000000" w:themeColor="text1"/>
          <w:sz w:val="24"/>
          <w:szCs w:val="24"/>
        </w:rPr>
        <w:t xml:space="preserve">, care desfășoară activități prevăzute în secțiunea a IV-a din anexa nr. 1 monitorizează, pentru fiecare an calendaristic, începând cu anul </w:t>
      </w:r>
      <w:r w:rsidRPr="001F3AA6">
        <w:rPr>
          <w:rFonts w:ascii="Times New Roman" w:hAnsi="Times New Roman" w:cs="Times New Roman"/>
          <w:color w:val="000000" w:themeColor="text1"/>
          <w:sz w:val="24"/>
          <w:szCs w:val="24"/>
        </w:rPr>
        <w:t>2027/28</w:t>
      </w:r>
      <w:r w:rsidRPr="006F794A">
        <w:rPr>
          <w:rFonts w:ascii="Times New Roman" w:hAnsi="Times New Roman" w:cs="Times New Roman"/>
          <w:color w:val="000000" w:themeColor="text1"/>
          <w:sz w:val="24"/>
          <w:szCs w:val="24"/>
        </w:rPr>
        <w:t>, emisiile corespunzătoare cantităților de combustibili eliberate pentru consum.</w:t>
      </w:r>
    </w:p>
    <w:p w14:paraId="7F56C8F4" w14:textId="77777777" w:rsidR="006F794A" w:rsidRPr="006F794A" w:rsidRDefault="006F794A">
      <w:pPr>
        <w:pStyle w:val="ac"/>
        <w:numPr>
          <w:ilvl w:val="0"/>
          <w:numId w:val="17"/>
        </w:numPr>
        <w:spacing w:line="240" w:lineRule="auto"/>
        <w:ind w:left="0" w:firstLine="709"/>
        <w:contextualSpacing w:val="0"/>
        <w:jc w:val="both"/>
        <w:rPr>
          <w:rFonts w:ascii="Times New Roman" w:hAnsi="Times New Roman" w:cs="Times New Roman"/>
          <w:bCs/>
          <w:color w:val="000000" w:themeColor="text1"/>
          <w:w w:val="105"/>
          <w:sz w:val="24"/>
          <w:szCs w:val="24"/>
        </w:rPr>
      </w:pPr>
      <w:r w:rsidRPr="006F794A">
        <w:rPr>
          <w:rFonts w:ascii="Times New Roman" w:hAnsi="Times New Roman" w:cs="Times New Roman"/>
          <w:color w:val="000000" w:themeColor="text1"/>
          <w:sz w:val="24"/>
          <w:szCs w:val="24"/>
        </w:rPr>
        <w:t>Entitatea reglementată monitorizează emisiile în baza unui plan de monitorizare, depus spre aprobare Agenției de Mediu cu patru luni înainte de începerea activității prevăzute în secțiunea a IV-a din anexa nr. 1.</w:t>
      </w:r>
    </w:p>
    <w:p w14:paraId="3F683D7D" w14:textId="77777777" w:rsidR="006F794A" w:rsidRPr="006F794A" w:rsidRDefault="006F794A">
      <w:pPr>
        <w:pStyle w:val="ac"/>
        <w:numPr>
          <w:ilvl w:val="0"/>
          <w:numId w:val="17"/>
        </w:numPr>
        <w:spacing w:line="240" w:lineRule="auto"/>
        <w:ind w:left="0" w:firstLine="709"/>
        <w:contextualSpacing w:val="0"/>
        <w:jc w:val="both"/>
        <w:rPr>
          <w:rFonts w:ascii="Times New Roman" w:hAnsi="Times New Roman" w:cs="Times New Roman"/>
          <w:bCs/>
          <w:color w:val="000000" w:themeColor="text1"/>
          <w:w w:val="105"/>
          <w:sz w:val="24"/>
          <w:szCs w:val="24"/>
        </w:rPr>
      </w:pPr>
      <w:r w:rsidRPr="006F794A">
        <w:rPr>
          <w:rFonts w:ascii="Times New Roman" w:hAnsi="Times New Roman" w:cs="Times New Roman"/>
          <w:color w:val="000000" w:themeColor="text1"/>
          <w:sz w:val="24"/>
          <w:szCs w:val="24"/>
        </w:rPr>
        <w:t>Entitatea reglementată prezintă anual Agenției de Mediu, până la data de 3</w:t>
      </w:r>
      <w:r w:rsidRPr="006F794A">
        <w:rPr>
          <w:rFonts w:ascii="Times New Roman" w:hAnsi="Times New Roman" w:cs="Times New Roman"/>
          <w:color w:val="000000" w:themeColor="text1"/>
          <w:sz w:val="24"/>
          <w:szCs w:val="24"/>
          <w:lang w:val="en-US"/>
        </w:rPr>
        <w:t>1</w:t>
      </w:r>
      <w:r w:rsidRPr="006F794A">
        <w:rPr>
          <w:rFonts w:ascii="Times New Roman" w:hAnsi="Times New Roman" w:cs="Times New Roman"/>
          <w:color w:val="000000" w:themeColor="text1"/>
          <w:sz w:val="24"/>
          <w:szCs w:val="24"/>
        </w:rPr>
        <w:t xml:space="preserve"> </w:t>
      </w:r>
      <w:r w:rsidRPr="006F794A">
        <w:rPr>
          <w:rFonts w:ascii="Times New Roman" w:hAnsi="Times New Roman" w:cs="Times New Roman"/>
          <w:color w:val="000000" w:themeColor="text1"/>
          <w:sz w:val="24"/>
          <w:szCs w:val="24"/>
          <w:lang w:val="ro-RO"/>
        </w:rPr>
        <w:t>martie</w:t>
      </w:r>
      <w:r w:rsidRPr="006F794A">
        <w:rPr>
          <w:rFonts w:ascii="Times New Roman" w:hAnsi="Times New Roman" w:cs="Times New Roman"/>
          <w:color w:val="000000" w:themeColor="text1"/>
          <w:sz w:val="24"/>
          <w:szCs w:val="24"/>
        </w:rPr>
        <w:t xml:space="preserve">, </w:t>
      </w:r>
      <w:r w:rsidRPr="006F794A">
        <w:rPr>
          <w:rFonts w:ascii="Times New Roman" w:hAnsi="Times New Roman" w:cs="Times New Roman"/>
          <w:color w:val="000000" w:themeColor="text1"/>
          <w:w w:val="105"/>
          <w:sz w:val="24"/>
          <w:szCs w:val="24"/>
        </w:rPr>
        <w:t xml:space="preserve">RAE-ul </w:t>
      </w:r>
      <w:r w:rsidRPr="006F794A">
        <w:rPr>
          <w:rFonts w:ascii="Times New Roman" w:hAnsi="Times New Roman" w:cs="Times New Roman"/>
          <w:color w:val="000000" w:themeColor="text1"/>
          <w:sz w:val="24"/>
          <w:szCs w:val="24"/>
        </w:rPr>
        <w:t>pentru anul precedent, verificat de un verificator acreditat, însoțit de raportul de verificare privind emisiile de GES generate în anul calendaristic precedent, elaborat de verificator.</w:t>
      </w:r>
    </w:p>
    <w:p w14:paraId="1D0BC033" w14:textId="59B0AD6E" w:rsidR="006F794A" w:rsidRPr="006F794A" w:rsidRDefault="006F794A">
      <w:pPr>
        <w:pStyle w:val="ac"/>
        <w:numPr>
          <w:ilvl w:val="0"/>
          <w:numId w:val="17"/>
        </w:numPr>
        <w:spacing w:line="240" w:lineRule="auto"/>
        <w:ind w:left="0" w:firstLine="709"/>
        <w:contextualSpacing w:val="0"/>
        <w:jc w:val="both"/>
        <w:rPr>
          <w:rFonts w:ascii="Times New Roman" w:hAnsi="Times New Roman" w:cs="Times New Roman"/>
          <w:bCs/>
          <w:color w:val="000000" w:themeColor="text1"/>
          <w:w w:val="105"/>
          <w:sz w:val="24"/>
          <w:szCs w:val="24"/>
        </w:rPr>
      </w:pPr>
      <w:r w:rsidRPr="006F794A">
        <w:rPr>
          <w:rFonts w:ascii="Times New Roman" w:hAnsi="Times New Roman" w:cs="Times New Roman"/>
          <w:color w:val="000000" w:themeColor="text1"/>
          <w:sz w:val="24"/>
          <w:szCs w:val="24"/>
        </w:rPr>
        <w:t xml:space="preserve">Prin derogare de la alin. (3), entitatea reglementată care, începând cu data de 1 </w:t>
      </w:r>
      <w:r w:rsidRPr="001F3AA6">
        <w:rPr>
          <w:rFonts w:ascii="Times New Roman" w:hAnsi="Times New Roman" w:cs="Times New Roman"/>
          <w:color w:val="000000" w:themeColor="text1"/>
          <w:sz w:val="24"/>
          <w:szCs w:val="24"/>
        </w:rPr>
        <w:t>ianuarie</w:t>
      </w:r>
      <w:r w:rsidR="001F3AA6">
        <w:rPr>
          <w:rFonts w:ascii="Times New Roman" w:hAnsi="Times New Roman" w:cs="Times New Roman"/>
          <w:color w:val="000000" w:themeColor="text1"/>
          <w:sz w:val="24"/>
          <w:szCs w:val="24"/>
        </w:rPr>
        <w:t xml:space="preserve"> </w:t>
      </w:r>
      <w:r w:rsidRPr="001F3AA6">
        <w:rPr>
          <w:rFonts w:ascii="Times New Roman" w:hAnsi="Times New Roman" w:cs="Times New Roman"/>
          <w:color w:val="000000" w:themeColor="text1"/>
          <w:sz w:val="24"/>
          <w:szCs w:val="24"/>
        </w:rPr>
        <w:t>2027/28</w:t>
      </w:r>
      <w:r w:rsidRPr="006F794A">
        <w:rPr>
          <w:rFonts w:ascii="Times New Roman" w:hAnsi="Times New Roman" w:cs="Times New Roman"/>
          <w:color w:val="000000" w:themeColor="text1"/>
          <w:sz w:val="24"/>
          <w:szCs w:val="24"/>
        </w:rPr>
        <w:t xml:space="preserve">, deține o autorizație în conformitate cu art. </w:t>
      </w:r>
      <w:r>
        <w:rPr>
          <w:rFonts w:ascii="Times New Roman" w:eastAsia="Times New Roman" w:hAnsi="Times New Roman" w:cs="Times New Roman"/>
          <w:sz w:val="24"/>
          <w:szCs w:val="24"/>
        </w:rPr>
        <w:t>48</w:t>
      </w:r>
      <w:r w:rsidR="00C362F6">
        <w:rPr>
          <w:rFonts w:ascii="Times New Roman" w:eastAsia="Times New Roman" w:hAnsi="Times New Roman" w:cs="Times New Roman"/>
          <w:sz w:val="24"/>
          <w:szCs w:val="24"/>
          <w:vertAlign w:val="superscript"/>
        </w:rPr>
        <w:t>2</w:t>
      </w:r>
      <w:r w:rsidRPr="006F794A">
        <w:rPr>
          <w:rFonts w:ascii="Times New Roman" w:hAnsi="Times New Roman" w:cs="Times New Roman"/>
          <w:color w:val="000000" w:themeColor="text1"/>
          <w:sz w:val="24"/>
          <w:szCs w:val="24"/>
        </w:rPr>
        <w:t xml:space="preserve"> prezintă Agenției de Mediu, până la data de 30 aprilie </w:t>
      </w:r>
      <w:r w:rsidRPr="001F3AA6">
        <w:rPr>
          <w:rFonts w:ascii="Times New Roman" w:hAnsi="Times New Roman" w:cs="Times New Roman"/>
          <w:color w:val="000000" w:themeColor="text1"/>
          <w:sz w:val="24"/>
          <w:szCs w:val="24"/>
        </w:rPr>
        <w:t>2027/28</w:t>
      </w:r>
      <w:r w:rsidRPr="006F794A">
        <w:rPr>
          <w:rFonts w:ascii="Times New Roman" w:hAnsi="Times New Roman" w:cs="Times New Roman"/>
          <w:color w:val="000000" w:themeColor="text1"/>
          <w:sz w:val="24"/>
          <w:szCs w:val="24"/>
        </w:rPr>
        <w:t xml:space="preserve">, raportul privind emisiile istorice pentru anul </w:t>
      </w:r>
      <w:r w:rsidRPr="001F3AA6">
        <w:rPr>
          <w:rFonts w:ascii="Times New Roman" w:hAnsi="Times New Roman" w:cs="Times New Roman"/>
          <w:color w:val="000000" w:themeColor="text1"/>
          <w:sz w:val="24"/>
          <w:szCs w:val="24"/>
        </w:rPr>
        <w:t>2026/27</w:t>
      </w:r>
      <w:r w:rsidRPr="006F794A">
        <w:rPr>
          <w:rFonts w:ascii="Times New Roman" w:hAnsi="Times New Roman" w:cs="Times New Roman"/>
          <w:color w:val="000000" w:themeColor="text1"/>
          <w:sz w:val="24"/>
          <w:szCs w:val="24"/>
        </w:rPr>
        <w:t>.</w:t>
      </w:r>
    </w:p>
    <w:p w14:paraId="66D92B8F" w14:textId="77777777" w:rsidR="006F794A" w:rsidRPr="006F794A" w:rsidRDefault="006F794A">
      <w:pPr>
        <w:pStyle w:val="ac"/>
        <w:numPr>
          <w:ilvl w:val="0"/>
          <w:numId w:val="17"/>
        </w:numPr>
        <w:spacing w:line="240" w:lineRule="auto"/>
        <w:ind w:left="0" w:firstLine="709"/>
        <w:contextualSpacing w:val="0"/>
        <w:jc w:val="both"/>
        <w:rPr>
          <w:rFonts w:ascii="Times New Roman" w:hAnsi="Times New Roman" w:cs="Times New Roman"/>
          <w:bCs/>
          <w:color w:val="000000" w:themeColor="text1"/>
          <w:w w:val="105"/>
          <w:sz w:val="24"/>
          <w:szCs w:val="24"/>
        </w:rPr>
      </w:pPr>
      <w:r w:rsidRPr="006F794A">
        <w:rPr>
          <w:rFonts w:ascii="Times New Roman" w:hAnsi="Times New Roman" w:cs="Times New Roman"/>
          <w:color w:val="000000" w:themeColor="text1"/>
          <w:sz w:val="24"/>
          <w:szCs w:val="24"/>
        </w:rPr>
        <w:t xml:space="preserve">Monitorizarea și raportarea emisiilor generate de activitățile prevăzute în secțiunea a IV-a din anexa nr. 1 se realizează în conformitate cu principiile prevăzute în secțiunea a III-a din anexa nr. 2 și cu prevederile Regulamentului </w:t>
      </w:r>
      <w:r w:rsidRPr="006F794A">
        <w:rPr>
          <w:rFonts w:ascii="Times New Roman" w:hAnsi="Times New Roman" w:cs="Times New Roman"/>
          <w:color w:val="000000" w:themeColor="text1"/>
          <w:w w:val="105"/>
          <w:sz w:val="24"/>
          <w:szCs w:val="24"/>
        </w:rPr>
        <w:t>privind</w:t>
      </w:r>
      <w:r w:rsidRPr="006F794A">
        <w:rPr>
          <w:rFonts w:ascii="Times New Roman" w:hAnsi="Times New Roman" w:cs="Times New Roman"/>
          <w:color w:val="000000" w:themeColor="text1"/>
          <w:spacing w:val="40"/>
          <w:w w:val="105"/>
          <w:sz w:val="24"/>
          <w:szCs w:val="24"/>
        </w:rPr>
        <w:t xml:space="preserve"> </w:t>
      </w:r>
      <w:r w:rsidRPr="006F794A">
        <w:rPr>
          <w:rFonts w:ascii="Times New Roman" w:hAnsi="Times New Roman" w:cs="Times New Roman"/>
          <w:color w:val="000000" w:themeColor="text1"/>
          <w:w w:val="105"/>
          <w:sz w:val="24"/>
          <w:szCs w:val="24"/>
        </w:rPr>
        <w:t>monitorizarea,</w:t>
      </w:r>
      <w:r w:rsidRPr="006F794A">
        <w:rPr>
          <w:rFonts w:ascii="Times New Roman" w:hAnsi="Times New Roman" w:cs="Times New Roman"/>
          <w:color w:val="000000" w:themeColor="text1"/>
          <w:spacing w:val="40"/>
          <w:w w:val="105"/>
          <w:sz w:val="24"/>
          <w:szCs w:val="24"/>
        </w:rPr>
        <w:t xml:space="preserve"> </w:t>
      </w:r>
      <w:r w:rsidRPr="006F794A">
        <w:rPr>
          <w:rFonts w:ascii="Times New Roman" w:hAnsi="Times New Roman" w:cs="Times New Roman"/>
          <w:color w:val="000000" w:themeColor="text1"/>
          <w:w w:val="105"/>
          <w:sz w:val="24"/>
          <w:szCs w:val="24"/>
        </w:rPr>
        <w:t>raportarea</w:t>
      </w:r>
      <w:r w:rsidRPr="006F794A">
        <w:rPr>
          <w:rFonts w:ascii="Times New Roman" w:hAnsi="Times New Roman" w:cs="Times New Roman"/>
          <w:color w:val="000000" w:themeColor="text1"/>
          <w:spacing w:val="40"/>
          <w:w w:val="105"/>
          <w:sz w:val="24"/>
          <w:szCs w:val="24"/>
        </w:rPr>
        <w:t xml:space="preserve"> </w:t>
      </w:r>
      <w:r w:rsidRPr="006F794A">
        <w:rPr>
          <w:rFonts w:ascii="Times New Roman" w:hAnsi="Times New Roman" w:cs="Times New Roman"/>
          <w:color w:val="000000" w:themeColor="text1"/>
          <w:w w:val="105"/>
          <w:sz w:val="24"/>
          <w:szCs w:val="24"/>
        </w:rPr>
        <w:t>și</w:t>
      </w:r>
      <w:r w:rsidRPr="006F794A">
        <w:rPr>
          <w:rFonts w:ascii="Times New Roman" w:hAnsi="Times New Roman" w:cs="Times New Roman"/>
          <w:color w:val="000000" w:themeColor="text1"/>
          <w:spacing w:val="40"/>
          <w:w w:val="105"/>
          <w:sz w:val="24"/>
          <w:szCs w:val="24"/>
        </w:rPr>
        <w:t xml:space="preserve"> </w:t>
      </w:r>
      <w:r w:rsidRPr="006F794A">
        <w:rPr>
          <w:rFonts w:ascii="Times New Roman" w:hAnsi="Times New Roman" w:cs="Times New Roman"/>
          <w:color w:val="000000" w:themeColor="text1"/>
          <w:w w:val="105"/>
          <w:sz w:val="24"/>
          <w:szCs w:val="24"/>
        </w:rPr>
        <w:t>verificarea</w:t>
      </w:r>
      <w:r w:rsidRPr="006F794A">
        <w:rPr>
          <w:rFonts w:ascii="Times New Roman" w:hAnsi="Times New Roman" w:cs="Times New Roman"/>
          <w:color w:val="000000" w:themeColor="text1"/>
          <w:spacing w:val="40"/>
          <w:w w:val="105"/>
          <w:sz w:val="24"/>
          <w:szCs w:val="24"/>
        </w:rPr>
        <w:t xml:space="preserve"> </w:t>
      </w:r>
      <w:r w:rsidRPr="006F794A">
        <w:rPr>
          <w:rFonts w:ascii="Times New Roman" w:hAnsi="Times New Roman" w:cs="Times New Roman"/>
          <w:color w:val="000000" w:themeColor="text1"/>
          <w:w w:val="105"/>
          <w:sz w:val="24"/>
          <w:szCs w:val="24"/>
        </w:rPr>
        <w:t>emisiilor</w:t>
      </w:r>
      <w:r w:rsidRPr="006F794A">
        <w:rPr>
          <w:rFonts w:ascii="Times New Roman" w:hAnsi="Times New Roman" w:cs="Times New Roman"/>
          <w:color w:val="000000" w:themeColor="text1"/>
          <w:spacing w:val="40"/>
          <w:w w:val="105"/>
          <w:sz w:val="24"/>
          <w:szCs w:val="24"/>
        </w:rPr>
        <w:t xml:space="preserve"> </w:t>
      </w:r>
      <w:r w:rsidRPr="006F794A">
        <w:rPr>
          <w:rFonts w:ascii="Times New Roman" w:hAnsi="Times New Roman" w:cs="Times New Roman"/>
          <w:color w:val="000000" w:themeColor="text1"/>
          <w:w w:val="105"/>
          <w:sz w:val="24"/>
          <w:szCs w:val="24"/>
        </w:rPr>
        <w:t>de</w:t>
      </w:r>
      <w:r w:rsidRPr="006F794A">
        <w:rPr>
          <w:rFonts w:ascii="Times New Roman" w:hAnsi="Times New Roman" w:cs="Times New Roman"/>
          <w:color w:val="000000" w:themeColor="text1"/>
          <w:spacing w:val="40"/>
          <w:w w:val="105"/>
          <w:sz w:val="24"/>
          <w:szCs w:val="24"/>
        </w:rPr>
        <w:t xml:space="preserve"> </w:t>
      </w:r>
      <w:r w:rsidRPr="006F794A">
        <w:rPr>
          <w:rFonts w:ascii="Times New Roman" w:hAnsi="Times New Roman" w:cs="Times New Roman"/>
          <w:color w:val="000000" w:themeColor="text1"/>
          <w:w w:val="105"/>
          <w:sz w:val="24"/>
          <w:szCs w:val="24"/>
        </w:rPr>
        <w:t>gaze</w:t>
      </w:r>
      <w:r w:rsidRPr="006F794A">
        <w:rPr>
          <w:rFonts w:ascii="Times New Roman" w:hAnsi="Times New Roman" w:cs="Times New Roman"/>
          <w:color w:val="000000" w:themeColor="text1"/>
          <w:spacing w:val="40"/>
          <w:w w:val="105"/>
          <w:sz w:val="24"/>
          <w:szCs w:val="24"/>
        </w:rPr>
        <w:t xml:space="preserve"> </w:t>
      </w:r>
      <w:r w:rsidRPr="006F794A">
        <w:rPr>
          <w:rFonts w:ascii="Times New Roman" w:hAnsi="Times New Roman" w:cs="Times New Roman"/>
          <w:color w:val="000000" w:themeColor="text1"/>
          <w:w w:val="105"/>
          <w:sz w:val="24"/>
          <w:szCs w:val="24"/>
        </w:rPr>
        <w:t>cu</w:t>
      </w:r>
      <w:r w:rsidRPr="006F794A">
        <w:rPr>
          <w:rFonts w:ascii="Times New Roman" w:hAnsi="Times New Roman" w:cs="Times New Roman"/>
          <w:color w:val="000000" w:themeColor="text1"/>
          <w:spacing w:val="40"/>
          <w:w w:val="105"/>
          <w:sz w:val="24"/>
          <w:szCs w:val="24"/>
        </w:rPr>
        <w:t xml:space="preserve"> </w:t>
      </w:r>
      <w:r w:rsidRPr="006F794A">
        <w:rPr>
          <w:rFonts w:ascii="Times New Roman" w:hAnsi="Times New Roman" w:cs="Times New Roman"/>
          <w:color w:val="000000" w:themeColor="text1"/>
          <w:w w:val="105"/>
          <w:sz w:val="24"/>
          <w:szCs w:val="24"/>
        </w:rPr>
        <w:t>efect de</w:t>
      </w:r>
      <w:r w:rsidRPr="006F794A">
        <w:rPr>
          <w:rFonts w:ascii="Times New Roman" w:hAnsi="Times New Roman" w:cs="Times New Roman"/>
          <w:color w:val="000000" w:themeColor="text1"/>
          <w:spacing w:val="27"/>
          <w:w w:val="105"/>
          <w:sz w:val="24"/>
          <w:szCs w:val="24"/>
        </w:rPr>
        <w:t xml:space="preserve"> </w:t>
      </w:r>
      <w:r w:rsidRPr="006F794A">
        <w:rPr>
          <w:rFonts w:ascii="Times New Roman" w:hAnsi="Times New Roman" w:cs="Times New Roman"/>
          <w:color w:val="000000" w:themeColor="text1"/>
          <w:w w:val="105"/>
          <w:sz w:val="24"/>
          <w:szCs w:val="24"/>
        </w:rPr>
        <w:t>seră</w:t>
      </w:r>
      <w:r w:rsidRPr="006F794A">
        <w:rPr>
          <w:rFonts w:ascii="Times New Roman" w:hAnsi="Times New Roman" w:cs="Times New Roman"/>
          <w:color w:val="000000" w:themeColor="text1"/>
          <w:spacing w:val="27"/>
          <w:w w:val="105"/>
          <w:sz w:val="24"/>
          <w:szCs w:val="24"/>
        </w:rPr>
        <w:t xml:space="preserve"> </w:t>
      </w:r>
      <w:r w:rsidRPr="006F794A">
        <w:rPr>
          <w:rFonts w:ascii="Times New Roman" w:hAnsi="Times New Roman" w:cs="Times New Roman"/>
          <w:color w:val="000000" w:themeColor="text1"/>
          <w:w w:val="105"/>
          <w:sz w:val="24"/>
          <w:szCs w:val="24"/>
        </w:rPr>
        <w:t>provenite</w:t>
      </w:r>
      <w:r w:rsidRPr="006F794A">
        <w:rPr>
          <w:rFonts w:ascii="Times New Roman" w:hAnsi="Times New Roman" w:cs="Times New Roman"/>
          <w:color w:val="000000" w:themeColor="text1"/>
          <w:spacing w:val="27"/>
          <w:w w:val="105"/>
          <w:sz w:val="24"/>
          <w:szCs w:val="24"/>
        </w:rPr>
        <w:t xml:space="preserve"> </w:t>
      </w:r>
      <w:r w:rsidRPr="006F794A">
        <w:rPr>
          <w:rFonts w:ascii="Times New Roman" w:hAnsi="Times New Roman" w:cs="Times New Roman"/>
          <w:color w:val="000000" w:themeColor="text1"/>
          <w:w w:val="105"/>
          <w:sz w:val="24"/>
          <w:szCs w:val="24"/>
        </w:rPr>
        <w:t>de</w:t>
      </w:r>
      <w:r w:rsidRPr="006F794A">
        <w:rPr>
          <w:rFonts w:ascii="Times New Roman" w:hAnsi="Times New Roman" w:cs="Times New Roman"/>
          <w:color w:val="000000" w:themeColor="text1"/>
          <w:spacing w:val="27"/>
          <w:w w:val="105"/>
          <w:sz w:val="24"/>
          <w:szCs w:val="24"/>
        </w:rPr>
        <w:t xml:space="preserve"> </w:t>
      </w:r>
      <w:r w:rsidRPr="006F794A">
        <w:rPr>
          <w:rFonts w:ascii="Times New Roman" w:hAnsi="Times New Roman" w:cs="Times New Roman"/>
          <w:color w:val="000000" w:themeColor="text1"/>
          <w:w w:val="105"/>
          <w:sz w:val="24"/>
          <w:szCs w:val="24"/>
        </w:rPr>
        <w:t>la</w:t>
      </w:r>
      <w:r w:rsidRPr="006F794A">
        <w:rPr>
          <w:rFonts w:ascii="Times New Roman" w:hAnsi="Times New Roman" w:cs="Times New Roman"/>
          <w:color w:val="000000" w:themeColor="text1"/>
          <w:spacing w:val="27"/>
          <w:w w:val="105"/>
          <w:sz w:val="24"/>
          <w:szCs w:val="24"/>
        </w:rPr>
        <w:t xml:space="preserve"> </w:t>
      </w:r>
      <w:r w:rsidRPr="006F794A">
        <w:rPr>
          <w:rFonts w:ascii="Times New Roman" w:hAnsi="Times New Roman" w:cs="Times New Roman"/>
          <w:color w:val="000000" w:themeColor="text1"/>
          <w:w w:val="105"/>
          <w:sz w:val="24"/>
          <w:szCs w:val="24"/>
        </w:rPr>
        <w:t>instalațiile</w:t>
      </w:r>
      <w:r w:rsidRPr="006F794A">
        <w:rPr>
          <w:rFonts w:ascii="Times New Roman" w:hAnsi="Times New Roman" w:cs="Times New Roman"/>
          <w:color w:val="000000" w:themeColor="text1"/>
          <w:spacing w:val="27"/>
          <w:w w:val="105"/>
          <w:sz w:val="24"/>
          <w:szCs w:val="24"/>
        </w:rPr>
        <w:t xml:space="preserve"> </w:t>
      </w:r>
      <w:r w:rsidRPr="006F794A">
        <w:rPr>
          <w:rFonts w:ascii="Times New Roman" w:hAnsi="Times New Roman" w:cs="Times New Roman"/>
          <w:color w:val="000000" w:themeColor="text1"/>
          <w:w w:val="105"/>
          <w:sz w:val="24"/>
          <w:szCs w:val="24"/>
        </w:rPr>
        <w:t>staționare</w:t>
      </w:r>
      <w:r w:rsidRPr="006F794A">
        <w:rPr>
          <w:rFonts w:ascii="Times New Roman" w:hAnsi="Times New Roman" w:cs="Times New Roman"/>
          <w:color w:val="000000" w:themeColor="text1"/>
          <w:spacing w:val="27"/>
          <w:w w:val="105"/>
          <w:sz w:val="24"/>
          <w:szCs w:val="24"/>
        </w:rPr>
        <w:t xml:space="preserve"> </w:t>
      </w:r>
      <w:r w:rsidRPr="006F794A">
        <w:rPr>
          <w:rFonts w:ascii="Times New Roman" w:hAnsi="Times New Roman" w:cs="Times New Roman"/>
          <w:color w:val="000000" w:themeColor="text1"/>
          <w:w w:val="105"/>
          <w:sz w:val="24"/>
          <w:szCs w:val="24"/>
        </w:rPr>
        <w:t>și</w:t>
      </w:r>
      <w:r w:rsidRPr="006F794A">
        <w:rPr>
          <w:rFonts w:ascii="Times New Roman" w:hAnsi="Times New Roman" w:cs="Times New Roman"/>
          <w:color w:val="000000" w:themeColor="text1"/>
          <w:spacing w:val="27"/>
          <w:w w:val="105"/>
          <w:sz w:val="24"/>
          <w:szCs w:val="24"/>
        </w:rPr>
        <w:t xml:space="preserve"> </w:t>
      </w:r>
      <w:r w:rsidRPr="006F794A">
        <w:rPr>
          <w:rFonts w:ascii="Times New Roman" w:hAnsi="Times New Roman" w:cs="Times New Roman"/>
          <w:color w:val="000000" w:themeColor="text1"/>
          <w:w w:val="105"/>
          <w:sz w:val="24"/>
          <w:szCs w:val="24"/>
        </w:rPr>
        <w:t>activitățile</w:t>
      </w:r>
      <w:r w:rsidRPr="006F794A">
        <w:rPr>
          <w:rFonts w:ascii="Times New Roman" w:hAnsi="Times New Roman" w:cs="Times New Roman"/>
          <w:color w:val="000000" w:themeColor="text1"/>
          <w:spacing w:val="27"/>
          <w:w w:val="105"/>
          <w:sz w:val="24"/>
          <w:szCs w:val="24"/>
        </w:rPr>
        <w:t xml:space="preserve"> </w:t>
      </w:r>
      <w:r w:rsidRPr="006F794A">
        <w:rPr>
          <w:rFonts w:ascii="Times New Roman" w:hAnsi="Times New Roman" w:cs="Times New Roman"/>
          <w:color w:val="000000" w:themeColor="text1"/>
          <w:w w:val="105"/>
          <w:sz w:val="24"/>
          <w:szCs w:val="24"/>
        </w:rPr>
        <w:t>din</w:t>
      </w:r>
      <w:r w:rsidRPr="006F794A">
        <w:rPr>
          <w:rFonts w:ascii="Times New Roman" w:hAnsi="Times New Roman" w:cs="Times New Roman"/>
          <w:color w:val="000000" w:themeColor="text1"/>
          <w:spacing w:val="27"/>
          <w:w w:val="105"/>
          <w:sz w:val="24"/>
          <w:szCs w:val="24"/>
        </w:rPr>
        <w:t xml:space="preserve"> </w:t>
      </w:r>
      <w:r w:rsidRPr="006F794A">
        <w:rPr>
          <w:rFonts w:ascii="Times New Roman" w:hAnsi="Times New Roman" w:cs="Times New Roman"/>
          <w:color w:val="000000" w:themeColor="text1"/>
          <w:w w:val="105"/>
          <w:sz w:val="24"/>
          <w:szCs w:val="24"/>
        </w:rPr>
        <w:t>domeniul</w:t>
      </w:r>
      <w:r w:rsidRPr="006F794A">
        <w:rPr>
          <w:rFonts w:ascii="Times New Roman" w:hAnsi="Times New Roman" w:cs="Times New Roman"/>
          <w:color w:val="000000" w:themeColor="text1"/>
          <w:spacing w:val="27"/>
          <w:w w:val="105"/>
          <w:sz w:val="24"/>
          <w:szCs w:val="24"/>
        </w:rPr>
        <w:t xml:space="preserve"> </w:t>
      </w:r>
      <w:r w:rsidRPr="006F794A">
        <w:rPr>
          <w:rFonts w:ascii="Times New Roman" w:hAnsi="Times New Roman" w:cs="Times New Roman"/>
          <w:color w:val="000000" w:themeColor="text1"/>
          <w:w w:val="105"/>
          <w:sz w:val="24"/>
          <w:szCs w:val="24"/>
        </w:rPr>
        <w:t>aviației,</w:t>
      </w:r>
      <w:r w:rsidRPr="006F794A">
        <w:rPr>
          <w:rFonts w:ascii="Times New Roman" w:hAnsi="Times New Roman" w:cs="Times New Roman"/>
          <w:color w:val="000000" w:themeColor="text1"/>
          <w:spacing w:val="27"/>
          <w:w w:val="105"/>
          <w:sz w:val="24"/>
          <w:szCs w:val="24"/>
        </w:rPr>
        <w:t xml:space="preserve"> </w:t>
      </w:r>
      <w:r w:rsidRPr="006F794A">
        <w:rPr>
          <w:rFonts w:ascii="Times New Roman" w:hAnsi="Times New Roman" w:cs="Times New Roman"/>
          <w:color w:val="000000" w:themeColor="text1"/>
          <w:w w:val="105"/>
          <w:sz w:val="24"/>
          <w:szCs w:val="24"/>
        </w:rPr>
        <w:t>aprobat</w:t>
      </w:r>
      <w:r w:rsidRPr="006F794A">
        <w:rPr>
          <w:rFonts w:ascii="Times New Roman" w:hAnsi="Times New Roman" w:cs="Times New Roman"/>
          <w:color w:val="000000" w:themeColor="text1"/>
          <w:spacing w:val="27"/>
          <w:w w:val="105"/>
          <w:sz w:val="24"/>
          <w:szCs w:val="24"/>
        </w:rPr>
        <w:t xml:space="preserve"> </w:t>
      </w:r>
      <w:r w:rsidRPr="006F794A">
        <w:rPr>
          <w:rFonts w:ascii="Times New Roman" w:hAnsi="Times New Roman" w:cs="Times New Roman"/>
          <w:color w:val="000000" w:themeColor="text1"/>
          <w:w w:val="105"/>
          <w:sz w:val="24"/>
          <w:szCs w:val="24"/>
        </w:rPr>
        <w:t>de Guvern.</w:t>
      </w:r>
    </w:p>
    <w:p w14:paraId="3468EE48" w14:textId="77777777" w:rsidR="006F794A" w:rsidRPr="006F794A" w:rsidRDefault="006F794A">
      <w:pPr>
        <w:pStyle w:val="ac"/>
        <w:numPr>
          <w:ilvl w:val="0"/>
          <w:numId w:val="17"/>
        </w:numPr>
        <w:spacing w:line="240" w:lineRule="auto"/>
        <w:ind w:left="0" w:firstLine="709"/>
        <w:contextualSpacing w:val="0"/>
        <w:jc w:val="both"/>
        <w:rPr>
          <w:rFonts w:ascii="Times New Roman" w:hAnsi="Times New Roman" w:cs="Times New Roman"/>
          <w:bCs/>
          <w:color w:val="000000" w:themeColor="text1"/>
          <w:w w:val="105"/>
          <w:sz w:val="24"/>
          <w:szCs w:val="24"/>
        </w:rPr>
      </w:pPr>
      <w:r w:rsidRPr="006F794A">
        <w:rPr>
          <w:rFonts w:ascii="Times New Roman" w:hAnsi="Times New Roman" w:cs="Times New Roman"/>
          <w:color w:val="000000" w:themeColor="text1"/>
          <w:sz w:val="24"/>
          <w:szCs w:val="24"/>
        </w:rPr>
        <w:t>Verificarea emisiilor generate de activitățile prevăzute în secțiunea a IV-a din anexa nr. 1 se realizează în conformitate cu criteriile prevăzute în secțiunea a III-a din anexa nr. 3 și cu Regulamentul privind acreditarea și cerințele aplicabile verificatorilor emisiilor de gaze cu efect de seră, aprobat de Guvern.</w:t>
      </w:r>
    </w:p>
    <w:p w14:paraId="388A181F" w14:textId="0E2707A2" w:rsidR="006F794A" w:rsidRPr="006F794A" w:rsidRDefault="006F794A">
      <w:pPr>
        <w:pStyle w:val="ac"/>
        <w:numPr>
          <w:ilvl w:val="0"/>
          <w:numId w:val="17"/>
        </w:numPr>
        <w:spacing w:line="240" w:lineRule="auto"/>
        <w:ind w:left="0" w:firstLine="709"/>
        <w:contextualSpacing w:val="0"/>
        <w:jc w:val="both"/>
        <w:rPr>
          <w:rFonts w:ascii="Times New Roman" w:hAnsi="Times New Roman" w:cs="Times New Roman"/>
          <w:bCs/>
          <w:color w:val="000000" w:themeColor="text1"/>
          <w:w w:val="105"/>
          <w:sz w:val="24"/>
          <w:szCs w:val="24"/>
        </w:rPr>
      </w:pPr>
      <w:r w:rsidRPr="006F794A">
        <w:rPr>
          <w:rFonts w:ascii="Times New Roman" w:hAnsi="Times New Roman" w:cs="Times New Roman"/>
          <w:color w:val="000000" w:themeColor="text1"/>
          <w:sz w:val="24"/>
          <w:szCs w:val="24"/>
        </w:rPr>
        <w:t>Agenția de Mediu aprobă aplicarea unor măsuri simplificate de monitorizare, raportare și verificare pentru entitățile reglementate ale căror emisii anuale corespunzătoare cantităților de combustibili eliberați pentru consum sunt sub 1 000 de tone CO₂ echivalent, în condițiile prevăzute de Regulamentul privind monitorizarea, raportarea și verificarea emisiilor de gaze cu efect de seră provenite de la instalațiile staționare și activitățile din domeniul aviației, aprobat de Guvern.</w:t>
      </w:r>
      <w:r w:rsidRPr="00FD53CC">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14F616B9" w14:textId="66EECD64" w:rsidR="006F794A" w:rsidRPr="006F794A" w:rsidRDefault="006F794A" w:rsidP="00586336">
      <w:pPr>
        <w:pStyle w:val="ac"/>
        <w:widowControl w:val="0"/>
        <w:tabs>
          <w:tab w:val="left" w:pos="1245"/>
        </w:tabs>
        <w:spacing w:line="240" w:lineRule="auto"/>
        <w:ind w:left="1400" w:right="141"/>
        <w:jc w:val="both"/>
        <w:rPr>
          <w:rFonts w:ascii="Times New Roman" w:eastAsia="Times New Roman" w:hAnsi="Times New Roman" w:cs="Times New Roman"/>
          <w:b/>
          <w:bCs/>
          <w:sz w:val="24"/>
          <w:szCs w:val="24"/>
        </w:rPr>
      </w:pPr>
    </w:p>
    <w:p w14:paraId="55AF9F0B" w14:textId="210BD9BC" w:rsidR="00571249" w:rsidRPr="009F41D3" w:rsidRDefault="00F2188A">
      <w:pPr>
        <w:pStyle w:val="ac"/>
        <w:widowControl w:val="0"/>
        <w:numPr>
          <w:ilvl w:val="0"/>
          <w:numId w:val="2"/>
        </w:numPr>
        <w:tabs>
          <w:tab w:val="left" w:pos="1245"/>
        </w:tabs>
        <w:spacing w:line="240" w:lineRule="auto"/>
        <w:ind w:right="141"/>
        <w:jc w:val="both"/>
        <w:rPr>
          <w:rFonts w:ascii="Times New Roman" w:eastAsia="Times New Roman" w:hAnsi="Times New Roman" w:cs="Times New Roman"/>
          <w:b/>
          <w:bCs/>
          <w:sz w:val="24"/>
          <w:szCs w:val="24"/>
        </w:rPr>
      </w:pPr>
      <w:r w:rsidRPr="009F41D3">
        <w:rPr>
          <w:rFonts w:ascii="Times New Roman" w:eastAsia="Times New Roman" w:hAnsi="Times New Roman" w:cs="Times New Roman"/>
          <w:sz w:val="24"/>
          <w:szCs w:val="24"/>
        </w:rPr>
        <w:t>La</w:t>
      </w:r>
      <w:r w:rsidRPr="009F41D3">
        <w:rPr>
          <w:rFonts w:ascii="Times New Roman" w:eastAsia="Times New Roman" w:hAnsi="Times New Roman" w:cs="Times New Roman"/>
          <w:b/>
          <w:bCs/>
          <w:sz w:val="24"/>
          <w:szCs w:val="24"/>
        </w:rPr>
        <w:t xml:space="preserve"> </w:t>
      </w:r>
      <w:r w:rsidRPr="009F41D3">
        <w:rPr>
          <w:rFonts w:ascii="Times New Roman" w:eastAsia="Times New Roman" w:hAnsi="Times New Roman" w:cs="Times New Roman"/>
          <w:sz w:val="24"/>
          <w:szCs w:val="24"/>
        </w:rPr>
        <w:t xml:space="preserve">Articolul </w:t>
      </w:r>
      <w:r w:rsidR="00A55F1C">
        <w:rPr>
          <w:rFonts w:ascii="Times New Roman" w:eastAsia="Times New Roman" w:hAnsi="Times New Roman" w:cs="Times New Roman"/>
          <w:sz w:val="24"/>
          <w:szCs w:val="24"/>
        </w:rPr>
        <w:t>53</w:t>
      </w:r>
      <w:r w:rsidRPr="009F41D3">
        <w:rPr>
          <w:rFonts w:ascii="Times New Roman" w:eastAsia="Times New Roman" w:hAnsi="Times New Roman" w:cs="Times New Roman"/>
          <w:sz w:val="24"/>
          <w:szCs w:val="24"/>
        </w:rPr>
        <w:t>:</w:t>
      </w:r>
      <w:r w:rsidRPr="009F41D3">
        <w:rPr>
          <w:rFonts w:ascii="Times New Roman" w:eastAsia="Times New Roman" w:hAnsi="Times New Roman" w:cs="Times New Roman"/>
          <w:b/>
          <w:bCs/>
          <w:sz w:val="24"/>
          <w:szCs w:val="24"/>
        </w:rPr>
        <w:t xml:space="preserve"> </w:t>
      </w:r>
    </w:p>
    <w:p w14:paraId="4E6B4A18" w14:textId="78604295" w:rsidR="00E119BC" w:rsidRPr="009F41D3" w:rsidRDefault="00E119BC" w:rsidP="00586336">
      <w:pPr>
        <w:spacing w:line="240" w:lineRule="auto"/>
        <w:ind w:firstLine="851"/>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la alin</w:t>
      </w:r>
      <w:r w:rsidR="001F438D" w:rsidRPr="009F41D3">
        <w:rPr>
          <w:rFonts w:ascii="Times New Roman" w:eastAsia="Times New Roman" w:hAnsi="Times New Roman" w:cs="Times New Roman"/>
          <w:sz w:val="24"/>
          <w:szCs w:val="24"/>
        </w:rPr>
        <w:t>eatul</w:t>
      </w:r>
      <w:r w:rsidR="00643892" w:rsidRPr="009F41D3">
        <w:rPr>
          <w:rFonts w:ascii="Times New Roman" w:eastAsia="Times New Roman" w:hAnsi="Times New Roman" w:cs="Times New Roman"/>
          <w:sz w:val="24"/>
          <w:szCs w:val="24"/>
        </w:rPr>
        <w:t xml:space="preserve"> </w:t>
      </w:r>
      <w:r w:rsidRPr="009F41D3">
        <w:rPr>
          <w:rFonts w:ascii="Times New Roman" w:eastAsia="Times New Roman" w:hAnsi="Times New Roman" w:cs="Times New Roman"/>
          <w:sz w:val="24"/>
          <w:szCs w:val="24"/>
        </w:rPr>
        <w:t>(</w:t>
      </w:r>
      <w:r w:rsidR="00A55F1C">
        <w:rPr>
          <w:rFonts w:ascii="Times New Roman" w:eastAsia="Times New Roman" w:hAnsi="Times New Roman" w:cs="Times New Roman"/>
          <w:sz w:val="24"/>
          <w:szCs w:val="24"/>
        </w:rPr>
        <w:t>2</w:t>
      </w:r>
      <w:r w:rsidRPr="009F41D3">
        <w:rPr>
          <w:rFonts w:ascii="Times New Roman" w:eastAsia="Times New Roman" w:hAnsi="Times New Roman" w:cs="Times New Roman"/>
          <w:sz w:val="24"/>
          <w:szCs w:val="24"/>
        </w:rPr>
        <w:t xml:space="preserve">) </w:t>
      </w:r>
      <w:r w:rsidR="00A55F1C">
        <w:rPr>
          <w:rFonts w:ascii="Times New Roman" w:eastAsia="Times New Roman" w:hAnsi="Times New Roman" w:cs="Times New Roman"/>
          <w:sz w:val="24"/>
          <w:szCs w:val="24"/>
        </w:rPr>
        <w:t xml:space="preserve">cifra </w:t>
      </w:r>
      <w:r w:rsidR="00A55F1C" w:rsidRPr="009F41D3">
        <w:rPr>
          <w:rFonts w:ascii="Times New Roman" w:eastAsia="Times New Roman" w:hAnsi="Times New Roman" w:cs="Times New Roman"/>
          <w:sz w:val="24"/>
          <w:szCs w:val="24"/>
        </w:rPr>
        <w:t>“</w:t>
      </w:r>
      <w:r w:rsidR="00A55F1C">
        <w:rPr>
          <w:rFonts w:ascii="Times New Roman" w:eastAsia="Times New Roman" w:hAnsi="Times New Roman" w:cs="Times New Roman"/>
          <w:sz w:val="24"/>
          <w:szCs w:val="24"/>
        </w:rPr>
        <w:t>50</w:t>
      </w:r>
      <w:r w:rsidR="00A55F1C" w:rsidRPr="009F41D3">
        <w:rPr>
          <w:rFonts w:ascii="Times New Roman" w:eastAsia="Times New Roman" w:hAnsi="Times New Roman" w:cs="Times New Roman"/>
          <w:sz w:val="24"/>
          <w:szCs w:val="24"/>
        </w:rPr>
        <w:t>”</w:t>
      </w:r>
      <w:r w:rsidRPr="009F41D3">
        <w:rPr>
          <w:rFonts w:ascii="Times New Roman" w:eastAsia="Times New Roman" w:hAnsi="Times New Roman" w:cs="Times New Roman"/>
          <w:i/>
          <w:iCs/>
          <w:sz w:val="24"/>
          <w:szCs w:val="24"/>
        </w:rPr>
        <w:t xml:space="preserve"> </w:t>
      </w:r>
      <w:r w:rsidRPr="009F41D3">
        <w:rPr>
          <w:rFonts w:ascii="Times New Roman" w:eastAsia="Times New Roman" w:hAnsi="Times New Roman" w:cs="Times New Roman"/>
          <w:sz w:val="24"/>
          <w:szCs w:val="24"/>
        </w:rPr>
        <w:t>se substituie cu c</w:t>
      </w:r>
      <w:r w:rsidR="00A55F1C">
        <w:rPr>
          <w:rFonts w:ascii="Times New Roman" w:eastAsia="Times New Roman" w:hAnsi="Times New Roman" w:cs="Times New Roman"/>
          <w:sz w:val="24"/>
          <w:szCs w:val="24"/>
        </w:rPr>
        <w:t>ifra</w:t>
      </w:r>
      <w:r w:rsidRPr="009F41D3">
        <w:rPr>
          <w:rFonts w:ascii="Times New Roman" w:eastAsia="Times New Roman" w:hAnsi="Times New Roman" w:cs="Times New Roman"/>
          <w:i/>
          <w:iCs/>
          <w:sz w:val="24"/>
          <w:szCs w:val="24"/>
        </w:rPr>
        <w:t xml:space="preserve"> </w:t>
      </w:r>
      <w:r w:rsidRPr="009F41D3">
        <w:rPr>
          <w:rFonts w:ascii="Times New Roman" w:eastAsia="Times New Roman" w:hAnsi="Times New Roman" w:cs="Times New Roman"/>
          <w:sz w:val="24"/>
          <w:szCs w:val="24"/>
        </w:rPr>
        <w:t>“</w:t>
      </w:r>
      <w:r w:rsidR="00A55F1C">
        <w:rPr>
          <w:rFonts w:ascii="Times New Roman" w:eastAsia="Times New Roman" w:hAnsi="Times New Roman" w:cs="Times New Roman"/>
          <w:sz w:val="24"/>
          <w:szCs w:val="24"/>
        </w:rPr>
        <w:t>52</w:t>
      </w:r>
      <w:r w:rsidRPr="009F41D3">
        <w:rPr>
          <w:rFonts w:ascii="Times New Roman" w:eastAsia="Times New Roman" w:hAnsi="Times New Roman" w:cs="Times New Roman"/>
          <w:sz w:val="24"/>
          <w:szCs w:val="24"/>
        </w:rPr>
        <w:t>”;</w:t>
      </w:r>
    </w:p>
    <w:p w14:paraId="094E260B" w14:textId="77777777" w:rsidR="00571249" w:rsidRPr="009F41D3" w:rsidRDefault="00571249" w:rsidP="00586336">
      <w:pPr>
        <w:widowControl w:val="0"/>
        <w:tabs>
          <w:tab w:val="left" w:pos="1130"/>
        </w:tabs>
        <w:spacing w:line="240" w:lineRule="auto"/>
        <w:ind w:left="1132"/>
        <w:jc w:val="both"/>
        <w:rPr>
          <w:rFonts w:ascii="Times New Roman" w:eastAsia="Times New Roman" w:hAnsi="Times New Roman" w:cs="Times New Roman"/>
          <w:sz w:val="24"/>
          <w:szCs w:val="24"/>
        </w:rPr>
      </w:pPr>
    </w:p>
    <w:p w14:paraId="161624B4" w14:textId="04F3693C" w:rsidR="00571249" w:rsidRPr="009F41D3" w:rsidRDefault="00581CD2">
      <w:pPr>
        <w:pStyle w:val="ac"/>
        <w:widowControl w:val="0"/>
        <w:numPr>
          <w:ilvl w:val="0"/>
          <w:numId w:val="2"/>
        </w:numPr>
        <w:tabs>
          <w:tab w:val="left" w:pos="1245"/>
        </w:tabs>
        <w:spacing w:line="240" w:lineRule="auto"/>
        <w:ind w:right="141"/>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La</w:t>
      </w:r>
      <w:r w:rsidRPr="009F41D3">
        <w:rPr>
          <w:rFonts w:ascii="Times New Roman" w:eastAsia="Times New Roman" w:hAnsi="Times New Roman" w:cs="Times New Roman"/>
          <w:b/>
          <w:bCs/>
          <w:sz w:val="24"/>
          <w:szCs w:val="24"/>
        </w:rPr>
        <w:t xml:space="preserve"> </w:t>
      </w:r>
      <w:r w:rsidRPr="009F41D3">
        <w:rPr>
          <w:rFonts w:ascii="Times New Roman" w:eastAsia="Times New Roman" w:hAnsi="Times New Roman" w:cs="Times New Roman"/>
          <w:sz w:val="24"/>
          <w:szCs w:val="24"/>
        </w:rPr>
        <w:t xml:space="preserve">Articolul </w:t>
      </w:r>
      <w:r w:rsidR="00A55F1C">
        <w:rPr>
          <w:rFonts w:ascii="Times New Roman" w:eastAsia="Times New Roman" w:hAnsi="Times New Roman" w:cs="Times New Roman"/>
          <w:sz w:val="24"/>
          <w:szCs w:val="24"/>
        </w:rPr>
        <w:t>57</w:t>
      </w:r>
      <w:r w:rsidRPr="009F41D3">
        <w:rPr>
          <w:rFonts w:ascii="Times New Roman" w:eastAsia="Times New Roman" w:hAnsi="Times New Roman" w:cs="Times New Roman"/>
          <w:sz w:val="24"/>
          <w:szCs w:val="24"/>
        </w:rPr>
        <w:t>:</w:t>
      </w:r>
      <w:r w:rsidRPr="009F41D3">
        <w:rPr>
          <w:rFonts w:ascii="Times New Roman" w:eastAsia="Times New Roman" w:hAnsi="Times New Roman" w:cs="Times New Roman"/>
          <w:b/>
          <w:bCs/>
          <w:sz w:val="24"/>
          <w:szCs w:val="24"/>
        </w:rPr>
        <w:t xml:space="preserve"> </w:t>
      </w:r>
    </w:p>
    <w:p w14:paraId="6A8AC369" w14:textId="16771AF5" w:rsidR="00571249" w:rsidRPr="009F41D3" w:rsidRDefault="00387016" w:rsidP="00586336">
      <w:pPr>
        <w:spacing w:line="240" w:lineRule="auto"/>
        <w:ind w:firstLine="851"/>
        <w:jc w:val="both"/>
        <w:rPr>
          <w:rFonts w:ascii="Times New Roman" w:eastAsia="Times New Roman" w:hAnsi="Times New Roman" w:cs="Times New Roman"/>
          <w:sz w:val="24"/>
          <w:szCs w:val="24"/>
        </w:rPr>
      </w:pPr>
      <w:r w:rsidRPr="009F41D3">
        <w:rPr>
          <w:rFonts w:ascii="Times New Roman" w:eastAsia="Times New Roman" w:hAnsi="Times New Roman" w:cs="Times New Roman"/>
          <w:sz w:val="24"/>
          <w:szCs w:val="24"/>
        </w:rPr>
        <w:t>la alin</w:t>
      </w:r>
      <w:r w:rsidR="001F438D" w:rsidRPr="009F41D3">
        <w:rPr>
          <w:rFonts w:ascii="Times New Roman" w:eastAsia="Times New Roman" w:hAnsi="Times New Roman" w:cs="Times New Roman"/>
          <w:sz w:val="24"/>
          <w:szCs w:val="24"/>
        </w:rPr>
        <w:t>eatul</w:t>
      </w:r>
      <w:r w:rsidR="00643892" w:rsidRPr="009F41D3">
        <w:rPr>
          <w:rFonts w:ascii="Times New Roman" w:eastAsia="Times New Roman" w:hAnsi="Times New Roman" w:cs="Times New Roman"/>
          <w:sz w:val="24"/>
          <w:szCs w:val="24"/>
        </w:rPr>
        <w:t xml:space="preserve"> </w:t>
      </w:r>
      <w:r w:rsidRPr="009F41D3">
        <w:rPr>
          <w:rFonts w:ascii="Times New Roman" w:eastAsia="Times New Roman" w:hAnsi="Times New Roman" w:cs="Times New Roman"/>
          <w:sz w:val="24"/>
          <w:szCs w:val="24"/>
        </w:rPr>
        <w:t>(</w:t>
      </w:r>
      <w:r w:rsidR="001E23C2">
        <w:rPr>
          <w:rFonts w:ascii="Times New Roman" w:eastAsia="Times New Roman" w:hAnsi="Times New Roman" w:cs="Times New Roman"/>
          <w:sz w:val="24"/>
          <w:szCs w:val="24"/>
        </w:rPr>
        <w:t>2</w:t>
      </w:r>
      <w:r w:rsidRPr="009F41D3">
        <w:rPr>
          <w:rFonts w:ascii="Times New Roman" w:eastAsia="Times New Roman" w:hAnsi="Times New Roman" w:cs="Times New Roman"/>
          <w:sz w:val="24"/>
          <w:szCs w:val="24"/>
        </w:rPr>
        <w:t>)</w:t>
      </w:r>
      <w:r w:rsidR="001E23C2">
        <w:rPr>
          <w:rFonts w:ascii="Times New Roman" w:eastAsia="Times New Roman" w:hAnsi="Times New Roman" w:cs="Times New Roman"/>
          <w:sz w:val="24"/>
          <w:szCs w:val="24"/>
        </w:rPr>
        <w:t xml:space="preserve"> litera d)</w:t>
      </w:r>
      <w:r w:rsidRPr="009F41D3">
        <w:rPr>
          <w:rFonts w:ascii="Times New Roman" w:eastAsia="Times New Roman" w:hAnsi="Times New Roman" w:cs="Times New Roman"/>
          <w:sz w:val="24"/>
          <w:szCs w:val="24"/>
        </w:rPr>
        <w:t xml:space="preserve"> </w:t>
      </w:r>
      <w:r w:rsidR="001E23C2">
        <w:rPr>
          <w:rFonts w:ascii="Times New Roman" w:eastAsia="Times New Roman" w:hAnsi="Times New Roman" w:cs="Times New Roman"/>
          <w:sz w:val="24"/>
          <w:szCs w:val="24"/>
        </w:rPr>
        <w:t xml:space="preserve">textul </w:t>
      </w:r>
      <w:r w:rsidR="001E23C2" w:rsidRPr="009F41D3">
        <w:rPr>
          <w:rFonts w:ascii="Times New Roman" w:eastAsia="Times New Roman" w:hAnsi="Times New Roman" w:cs="Times New Roman"/>
          <w:sz w:val="24"/>
          <w:szCs w:val="24"/>
        </w:rPr>
        <w:t>“</w:t>
      </w:r>
      <w:r w:rsidR="001E23C2">
        <w:rPr>
          <w:rFonts w:ascii="Times New Roman" w:eastAsia="Times New Roman" w:hAnsi="Times New Roman" w:cs="Times New Roman"/>
          <w:sz w:val="24"/>
          <w:szCs w:val="24"/>
        </w:rPr>
        <w:t>GES</w:t>
      </w:r>
      <w:r w:rsidR="001E23C2" w:rsidRPr="009F41D3">
        <w:rPr>
          <w:rFonts w:ascii="Times New Roman" w:eastAsia="Times New Roman" w:hAnsi="Times New Roman" w:cs="Times New Roman"/>
          <w:sz w:val="24"/>
          <w:szCs w:val="24"/>
        </w:rPr>
        <w:t>”</w:t>
      </w:r>
      <w:r w:rsidR="001E23C2" w:rsidRPr="009F41D3">
        <w:rPr>
          <w:rFonts w:ascii="Times New Roman" w:eastAsia="Times New Roman" w:hAnsi="Times New Roman" w:cs="Times New Roman"/>
          <w:i/>
          <w:iCs/>
          <w:sz w:val="24"/>
          <w:szCs w:val="24"/>
        </w:rPr>
        <w:t xml:space="preserve"> </w:t>
      </w:r>
      <w:r w:rsidR="001E23C2" w:rsidRPr="009F41D3">
        <w:rPr>
          <w:rFonts w:ascii="Times New Roman" w:eastAsia="Times New Roman" w:hAnsi="Times New Roman" w:cs="Times New Roman"/>
          <w:sz w:val="24"/>
          <w:szCs w:val="24"/>
        </w:rPr>
        <w:t xml:space="preserve">se substituie cu </w:t>
      </w:r>
      <w:r w:rsidR="001E23C2">
        <w:rPr>
          <w:rFonts w:ascii="Times New Roman" w:eastAsia="Times New Roman" w:hAnsi="Times New Roman" w:cs="Times New Roman"/>
          <w:sz w:val="24"/>
          <w:szCs w:val="24"/>
        </w:rPr>
        <w:t>textul</w:t>
      </w:r>
      <w:r w:rsidR="001E23C2" w:rsidRPr="009F41D3">
        <w:rPr>
          <w:rFonts w:ascii="Times New Roman" w:eastAsia="Times New Roman" w:hAnsi="Times New Roman" w:cs="Times New Roman"/>
          <w:i/>
          <w:iCs/>
          <w:sz w:val="24"/>
          <w:szCs w:val="24"/>
        </w:rPr>
        <w:t xml:space="preserve"> </w:t>
      </w:r>
      <w:r w:rsidR="001E23C2" w:rsidRPr="009F41D3">
        <w:rPr>
          <w:rFonts w:ascii="Times New Roman" w:eastAsia="Times New Roman" w:hAnsi="Times New Roman" w:cs="Times New Roman"/>
          <w:sz w:val="24"/>
          <w:szCs w:val="24"/>
        </w:rPr>
        <w:t>“</w:t>
      </w:r>
      <w:r w:rsidR="001E23C2">
        <w:rPr>
          <w:rFonts w:ascii="Times New Roman" w:eastAsia="Times New Roman" w:hAnsi="Times New Roman" w:cs="Times New Roman"/>
          <w:sz w:val="24"/>
          <w:szCs w:val="24"/>
        </w:rPr>
        <w:t>CO</w:t>
      </w:r>
      <w:r w:rsidR="001E23C2" w:rsidRPr="001E23C2">
        <w:rPr>
          <w:rFonts w:ascii="Times New Roman" w:eastAsia="Times New Roman" w:hAnsi="Times New Roman" w:cs="Times New Roman"/>
          <w:sz w:val="24"/>
          <w:szCs w:val="24"/>
          <w:vertAlign w:val="subscript"/>
        </w:rPr>
        <w:t>2</w:t>
      </w:r>
      <w:r w:rsidR="001E23C2" w:rsidRPr="009F41D3">
        <w:rPr>
          <w:rFonts w:ascii="Times New Roman" w:eastAsia="Times New Roman" w:hAnsi="Times New Roman" w:cs="Times New Roman"/>
          <w:sz w:val="24"/>
          <w:szCs w:val="24"/>
        </w:rPr>
        <w:t>”;</w:t>
      </w:r>
      <w:r w:rsidR="001E23C2">
        <w:rPr>
          <w:rFonts w:ascii="Times New Roman" w:eastAsia="Times New Roman" w:hAnsi="Times New Roman" w:cs="Times New Roman"/>
          <w:sz w:val="24"/>
          <w:szCs w:val="24"/>
        </w:rPr>
        <w:t xml:space="preserve"> </w:t>
      </w:r>
    </w:p>
    <w:p w14:paraId="4E25F176" w14:textId="63AA241A" w:rsidR="00571249" w:rsidRPr="009F41D3" w:rsidRDefault="00571249" w:rsidP="00586336">
      <w:pPr>
        <w:widowControl w:val="0"/>
        <w:tabs>
          <w:tab w:val="left" w:pos="1246"/>
        </w:tabs>
        <w:spacing w:line="240" w:lineRule="auto"/>
        <w:ind w:right="133" w:firstLine="851"/>
        <w:jc w:val="both"/>
        <w:rPr>
          <w:rFonts w:ascii="Times New Roman" w:eastAsia="Times New Roman" w:hAnsi="Times New Roman" w:cs="Times New Roman"/>
          <w:b/>
          <w:bCs/>
          <w:sz w:val="24"/>
          <w:szCs w:val="24"/>
        </w:rPr>
      </w:pPr>
    </w:p>
    <w:p w14:paraId="2B51B07D" w14:textId="3D9B6E60" w:rsidR="00571249" w:rsidRDefault="00C45579">
      <w:pPr>
        <w:pStyle w:val="ac"/>
        <w:widowControl w:val="0"/>
        <w:numPr>
          <w:ilvl w:val="0"/>
          <w:numId w:val="2"/>
        </w:numPr>
        <w:tabs>
          <w:tab w:val="left" w:pos="1245"/>
        </w:tabs>
        <w:spacing w:line="240" w:lineRule="auto"/>
        <w:ind w:right="141"/>
        <w:jc w:val="both"/>
        <w:rPr>
          <w:rFonts w:ascii="Times New Roman" w:eastAsia="Times New Roman" w:hAnsi="Times New Roman" w:cs="Times New Roman"/>
          <w:b/>
          <w:bCs/>
          <w:sz w:val="24"/>
          <w:szCs w:val="24"/>
        </w:rPr>
      </w:pPr>
      <w:r w:rsidRPr="009F41D3">
        <w:rPr>
          <w:rFonts w:ascii="Times New Roman" w:eastAsia="Times New Roman" w:hAnsi="Times New Roman" w:cs="Times New Roman"/>
          <w:sz w:val="24"/>
          <w:szCs w:val="24"/>
        </w:rPr>
        <w:t>La</w:t>
      </w:r>
      <w:r w:rsidRPr="009F41D3">
        <w:rPr>
          <w:rFonts w:ascii="Times New Roman" w:eastAsia="Times New Roman" w:hAnsi="Times New Roman" w:cs="Times New Roman"/>
          <w:b/>
          <w:bCs/>
          <w:sz w:val="24"/>
          <w:szCs w:val="24"/>
        </w:rPr>
        <w:t xml:space="preserve"> </w:t>
      </w:r>
      <w:r w:rsidRPr="009F41D3">
        <w:rPr>
          <w:rFonts w:ascii="Times New Roman" w:eastAsia="Times New Roman" w:hAnsi="Times New Roman" w:cs="Times New Roman"/>
          <w:sz w:val="24"/>
          <w:szCs w:val="24"/>
        </w:rPr>
        <w:t>A</w:t>
      </w:r>
      <w:r w:rsidR="00683B09">
        <w:rPr>
          <w:rFonts w:ascii="Times New Roman" w:eastAsia="Times New Roman" w:hAnsi="Times New Roman" w:cs="Times New Roman"/>
          <w:sz w:val="24"/>
          <w:szCs w:val="24"/>
        </w:rPr>
        <w:t>nexa</w:t>
      </w:r>
      <w:r w:rsidR="00EA525B">
        <w:rPr>
          <w:rFonts w:ascii="Times New Roman" w:eastAsia="Times New Roman" w:hAnsi="Times New Roman" w:cs="Times New Roman"/>
          <w:sz w:val="24"/>
          <w:szCs w:val="24"/>
        </w:rPr>
        <w:t xml:space="preserve"> nr.1</w:t>
      </w:r>
      <w:r w:rsidRPr="009F41D3">
        <w:rPr>
          <w:rFonts w:ascii="Times New Roman" w:eastAsia="Times New Roman" w:hAnsi="Times New Roman" w:cs="Times New Roman"/>
          <w:sz w:val="24"/>
          <w:szCs w:val="24"/>
        </w:rPr>
        <w:t>:</w:t>
      </w:r>
      <w:r w:rsidRPr="009F41D3">
        <w:rPr>
          <w:rFonts w:ascii="Times New Roman" w:eastAsia="Times New Roman" w:hAnsi="Times New Roman" w:cs="Times New Roman"/>
          <w:b/>
          <w:bCs/>
          <w:sz w:val="24"/>
          <w:szCs w:val="24"/>
        </w:rPr>
        <w:t xml:space="preserve"> </w:t>
      </w:r>
    </w:p>
    <w:p w14:paraId="7DC327D2" w14:textId="78D740B3" w:rsidR="00AA231B" w:rsidRDefault="00C362F6" w:rsidP="00586336">
      <w:pPr>
        <w:pStyle w:val="ac"/>
        <w:widowControl w:val="0"/>
        <w:tabs>
          <w:tab w:val="left" w:pos="1245"/>
        </w:tabs>
        <w:spacing w:line="240" w:lineRule="auto"/>
        <w:ind w:left="1400" w:right="1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0077593B">
        <w:rPr>
          <w:rFonts w:ascii="Times New Roman" w:eastAsia="Times New Roman" w:hAnsi="Times New Roman" w:cs="Times New Roman"/>
          <w:sz w:val="24"/>
          <w:szCs w:val="24"/>
        </w:rPr>
        <w:t>a punctul 2</w:t>
      </w:r>
      <w:r w:rsidR="00AA231B" w:rsidRPr="00AA231B">
        <w:rPr>
          <w:rFonts w:ascii="Times New Roman" w:eastAsia="Times New Roman" w:hAnsi="Times New Roman" w:cs="Times New Roman"/>
          <w:sz w:val="24"/>
          <w:szCs w:val="24"/>
        </w:rPr>
        <w:t xml:space="preserve"> </w:t>
      </w:r>
      <w:r w:rsidR="00AA231B">
        <w:rPr>
          <w:rFonts w:ascii="Times New Roman" w:eastAsia="Times New Roman" w:hAnsi="Times New Roman" w:cs="Times New Roman"/>
          <w:sz w:val="24"/>
          <w:szCs w:val="24"/>
        </w:rPr>
        <w:t>în partea introductivă:</w:t>
      </w:r>
    </w:p>
    <w:p w14:paraId="1789E9F0" w14:textId="77777777" w:rsidR="00AA231B" w:rsidRDefault="0077593B" w:rsidP="00AA231B">
      <w:pPr>
        <w:pStyle w:val="ac"/>
        <w:widowControl w:val="0"/>
        <w:tabs>
          <w:tab w:val="left" w:pos="1245"/>
        </w:tabs>
        <w:spacing w:line="240" w:lineRule="auto"/>
        <w:ind w:left="1400" w:right="1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după textul </w:t>
      </w:r>
      <w:r w:rsidRPr="009F41D3">
        <w:rPr>
          <w:rFonts w:ascii="Times New Roman" w:eastAsia="Times New Roman" w:hAnsi="Times New Roman" w:cs="Times New Roman"/>
          <w:sz w:val="24"/>
          <w:szCs w:val="24"/>
        </w:rPr>
        <w:t>“</w:t>
      </w:r>
      <w:r>
        <w:rPr>
          <w:rFonts w:ascii="Times New Roman" w:eastAsia="Times New Roman" w:hAnsi="Times New Roman" w:cs="Times New Roman"/>
          <w:sz w:val="24"/>
          <w:szCs w:val="24"/>
        </w:rPr>
        <w:t>3 MW</w:t>
      </w:r>
      <w:r w:rsidRPr="009F41D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cuvintele </w:t>
      </w:r>
      <w:r w:rsidRPr="009F41D3">
        <w:rPr>
          <w:rFonts w:ascii="Times New Roman" w:eastAsia="Times New Roman" w:hAnsi="Times New Roman" w:cs="Times New Roman"/>
          <w:sz w:val="24"/>
          <w:szCs w:val="24"/>
        </w:rPr>
        <w:t>“</w:t>
      </w:r>
      <w:r>
        <w:rPr>
          <w:rFonts w:ascii="Times New Roman" w:eastAsia="Times New Roman" w:hAnsi="Times New Roman" w:cs="Times New Roman"/>
          <w:sz w:val="24"/>
          <w:szCs w:val="24"/>
        </w:rPr>
        <w:t>și instalațiile care utilizează exclusiv biomasă</w:t>
      </w:r>
      <w:r w:rsidRPr="009F41D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se exclud</w:t>
      </w:r>
      <w:r w:rsidRPr="009F41D3">
        <w:rPr>
          <w:rFonts w:ascii="Times New Roman" w:eastAsia="Times New Roman" w:hAnsi="Times New Roman" w:cs="Times New Roman"/>
          <w:sz w:val="24"/>
          <w:szCs w:val="24"/>
        </w:rPr>
        <w:t>;</w:t>
      </w:r>
    </w:p>
    <w:p w14:paraId="5270928F" w14:textId="631FA042" w:rsidR="00AA231B" w:rsidRPr="00AA231B" w:rsidRDefault="00AA231B" w:rsidP="00AA231B">
      <w:pPr>
        <w:pStyle w:val="ac"/>
        <w:widowControl w:val="0"/>
        <w:tabs>
          <w:tab w:val="left" w:pos="1245"/>
        </w:tabs>
        <w:spacing w:line="240" w:lineRule="auto"/>
        <w:ind w:left="1400" w:right="141"/>
        <w:jc w:val="both"/>
        <w:rPr>
          <w:rFonts w:ascii="Times New Roman" w:eastAsia="Times New Roman" w:hAnsi="Times New Roman" w:cs="Times New Roman"/>
          <w:sz w:val="24"/>
          <w:szCs w:val="24"/>
        </w:rPr>
      </w:pPr>
      <w:r w:rsidRPr="00AA231B">
        <w:rPr>
          <w:rFonts w:ascii="Times New Roman" w:eastAsia="Times New Roman" w:hAnsi="Times New Roman" w:cs="Times New Roman"/>
          <w:sz w:val="24"/>
          <w:szCs w:val="24"/>
        </w:rPr>
        <w:t>cuvintele „</w:t>
      </w:r>
      <w:r w:rsidRPr="00AA231B">
        <w:rPr>
          <w:rFonts w:ascii="Times New Roman" w:hAnsi="Times New Roman" w:cs="Times New Roman"/>
          <w:w w:val="105"/>
          <w:sz w:val="24"/>
          <w:szCs w:val="24"/>
        </w:rPr>
        <w:t xml:space="preserve">Instalațiile care utilizează exclusiv biomasă includ instalațiile </w:t>
      </w:r>
      <w:r w:rsidRPr="00AA231B">
        <w:rPr>
          <w:rFonts w:ascii="Times New Roman" w:hAnsi="Times New Roman" w:cs="Times New Roman"/>
          <w:w w:val="105"/>
          <w:sz w:val="24"/>
          <w:szCs w:val="24"/>
        </w:rPr>
        <w:lastRenderedPageBreak/>
        <w:t>care utilizează combustibili fosili doar la pornirea sau la oprirea instalației.</w:t>
      </w:r>
      <w:r w:rsidRPr="00AA231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se exclud;</w:t>
      </w:r>
    </w:p>
    <w:p w14:paraId="68CF5447" w14:textId="77777777" w:rsidR="00C362F6" w:rsidRDefault="00C362F6" w:rsidP="00C362F6">
      <w:pPr>
        <w:pStyle w:val="ac"/>
        <w:widowControl w:val="0"/>
        <w:tabs>
          <w:tab w:val="left" w:pos="1245"/>
        </w:tabs>
        <w:spacing w:line="240" w:lineRule="auto"/>
        <w:ind w:left="1400" w:right="141"/>
        <w:jc w:val="both"/>
        <w:rPr>
          <w:rFonts w:ascii="Times New Roman" w:eastAsia="Times New Roman" w:hAnsi="Times New Roman" w:cs="Times New Roman"/>
          <w:sz w:val="24"/>
          <w:szCs w:val="24"/>
        </w:rPr>
      </w:pPr>
    </w:p>
    <w:p w14:paraId="013445F8" w14:textId="06DF1DF6" w:rsidR="00C362F6" w:rsidRDefault="00C362F6" w:rsidP="00C362F6">
      <w:pPr>
        <w:pStyle w:val="ac"/>
        <w:widowControl w:val="0"/>
        <w:tabs>
          <w:tab w:val="left" w:pos="1245"/>
        </w:tabs>
        <w:spacing w:line="240" w:lineRule="auto"/>
        <w:ind w:left="1400" w:right="1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a punctul </w:t>
      </w:r>
      <w:r>
        <w:rPr>
          <w:rFonts w:ascii="Times New Roman" w:eastAsia="Times New Roman" w:hAnsi="Times New Roman" w:cs="Times New Roman"/>
          <w:sz w:val="24"/>
          <w:szCs w:val="24"/>
        </w:rPr>
        <w:t>3</w:t>
      </w:r>
      <w:r w:rsidRPr="00AA231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în partea introductivă:</w:t>
      </w:r>
    </w:p>
    <w:p w14:paraId="62537DBB" w14:textId="7880CB51" w:rsidR="00EA6328" w:rsidRPr="00EA6328" w:rsidRDefault="00EA6328" w:rsidP="00EA6328">
      <w:pPr>
        <w:pStyle w:val="ac"/>
        <w:widowControl w:val="0"/>
        <w:tabs>
          <w:tab w:val="left" w:pos="1245"/>
        </w:tabs>
        <w:spacing w:line="240" w:lineRule="auto"/>
        <w:ind w:left="1400" w:right="141"/>
        <w:jc w:val="both"/>
        <w:rPr>
          <w:rFonts w:ascii="Times New Roman" w:eastAsia="Times New Roman" w:hAnsi="Times New Roman" w:cs="Times New Roman"/>
          <w:sz w:val="24"/>
          <w:szCs w:val="24"/>
        </w:rPr>
      </w:pPr>
      <w:r w:rsidRPr="00EA6328">
        <w:rPr>
          <w:rFonts w:ascii="Times New Roman" w:eastAsia="Times New Roman" w:hAnsi="Times New Roman" w:cs="Times New Roman"/>
          <w:sz w:val="24"/>
          <w:szCs w:val="24"/>
        </w:rPr>
        <w:t xml:space="preserve">după </w:t>
      </w:r>
      <w:r w:rsidRPr="00EA6328">
        <w:rPr>
          <w:rFonts w:ascii="Times New Roman" w:eastAsia="Times New Roman" w:hAnsi="Times New Roman" w:cs="Times New Roman"/>
          <w:sz w:val="24"/>
          <w:szCs w:val="24"/>
        </w:rPr>
        <w:t>cuvîntul</w:t>
      </w:r>
      <w:r w:rsidRPr="00EA6328">
        <w:rPr>
          <w:rFonts w:ascii="Times New Roman" w:eastAsia="Times New Roman" w:hAnsi="Times New Roman" w:cs="Times New Roman"/>
          <w:sz w:val="24"/>
          <w:szCs w:val="24"/>
        </w:rPr>
        <w:t xml:space="preserve"> “</w:t>
      </w:r>
      <w:r w:rsidRPr="00EA6328">
        <w:rPr>
          <w:rFonts w:ascii="Times New Roman" w:eastAsia="Times New Roman" w:hAnsi="Times New Roman" w:cs="Times New Roman"/>
          <w:sz w:val="24"/>
          <w:szCs w:val="24"/>
        </w:rPr>
        <w:t>lista</w:t>
      </w:r>
      <w:r w:rsidRPr="00EA6328">
        <w:rPr>
          <w:rFonts w:ascii="Times New Roman" w:eastAsia="Times New Roman" w:hAnsi="Times New Roman" w:cs="Times New Roman"/>
          <w:sz w:val="24"/>
          <w:szCs w:val="24"/>
        </w:rPr>
        <w:t xml:space="preserve">”, </w:t>
      </w:r>
      <w:r w:rsidRPr="00EA6328">
        <w:rPr>
          <w:rFonts w:ascii="Times New Roman" w:eastAsia="Times New Roman" w:hAnsi="Times New Roman" w:cs="Times New Roman"/>
          <w:sz w:val="24"/>
          <w:szCs w:val="24"/>
        </w:rPr>
        <w:t>se completează cu textul</w:t>
      </w:r>
      <w:r w:rsidRPr="00EA6328">
        <w:rPr>
          <w:rFonts w:ascii="Times New Roman" w:eastAsia="Times New Roman" w:hAnsi="Times New Roman" w:cs="Times New Roman"/>
          <w:sz w:val="24"/>
          <w:szCs w:val="24"/>
        </w:rPr>
        <w:t xml:space="preserve"> “</w:t>
      </w:r>
      <w:r w:rsidRPr="00EA6328">
        <w:rPr>
          <w:rFonts w:ascii="Times New Roman" w:hAnsi="Times New Roman" w:cs="Times New Roman"/>
          <w:w w:val="105"/>
          <w:sz w:val="24"/>
          <w:szCs w:val="24"/>
        </w:rPr>
        <w:t>operatorilor de instalații staționare ale căror activități sunt specificate în anexa nr. 1 la Legea nr. 74/2024 privind acțiunile climatice, aprobată prin ordinul Ministrului Mediului odată la cinci ani</w:t>
      </w:r>
      <w:r w:rsidRPr="00EA6328">
        <w:rPr>
          <w:rFonts w:ascii="Times New Roman" w:eastAsia="Times New Roman" w:hAnsi="Times New Roman" w:cs="Times New Roman"/>
          <w:sz w:val="24"/>
          <w:szCs w:val="24"/>
        </w:rPr>
        <w:t>”;</w:t>
      </w:r>
    </w:p>
    <w:p w14:paraId="0F7308FF" w14:textId="77777777" w:rsidR="0077593B" w:rsidRDefault="0077593B" w:rsidP="00586336">
      <w:pPr>
        <w:pStyle w:val="ac"/>
        <w:widowControl w:val="0"/>
        <w:tabs>
          <w:tab w:val="left" w:pos="1245"/>
        </w:tabs>
        <w:spacing w:line="240" w:lineRule="auto"/>
        <w:ind w:left="1400" w:right="141"/>
        <w:jc w:val="both"/>
        <w:rPr>
          <w:rFonts w:ascii="Times New Roman" w:eastAsia="Times New Roman" w:hAnsi="Times New Roman" w:cs="Times New Roman"/>
          <w:sz w:val="24"/>
          <w:szCs w:val="24"/>
        </w:rPr>
      </w:pPr>
    </w:p>
    <w:p w14:paraId="2D7707B6" w14:textId="63795E2B" w:rsidR="00EA525B" w:rsidRDefault="00AA231B" w:rsidP="00586336">
      <w:pPr>
        <w:pStyle w:val="ac"/>
        <w:widowControl w:val="0"/>
        <w:tabs>
          <w:tab w:val="left" w:pos="1245"/>
        </w:tabs>
        <w:spacing w:line="240" w:lineRule="auto"/>
        <w:ind w:left="1400" w:right="1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EA525B" w:rsidRPr="00EA525B">
        <w:rPr>
          <w:rFonts w:ascii="Times New Roman" w:eastAsia="Times New Roman" w:hAnsi="Times New Roman" w:cs="Times New Roman"/>
          <w:sz w:val="24"/>
          <w:szCs w:val="24"/>
        </w:rPr>
        <w:t>unctul 29</w:t>
      </w:r>
      <w:r w:rsidR="00EA525B">
        <w:rPr>
          <w:rFonts w:ascii="Times New Roman" w:eastAsia="Times New Roman" w:hAnsi="Times New Roman" w:cs="Times New Roman"/>
          <w:sz w:val="24"/>
          <w:szCs w:val="24"/>
        </w:rPr>
        <w:t xml:space="preserve"> din secțiunea II se abrogă;</w:t>
      </w:r>
    </w:p>
    <w:p w14:paraId="0B3FA691" w14:textId="77777777" w:rsidR="00092EFF" w:rsidRDefault="00092EFF" w:rsidP="00586336">
      <w:pPr>
        <w:pStyle w:val="ac"/>
        <w:widowControl w:val="0"/>
        <w:tabs>
          <w:tab w:val="left" w:pos="1245"/>
        </w:tabs>
        <w:spacing w:line="240" w:lineRule="auto"/>
        <w:ind w:left="1400" w:right="141"/>
        <w:jc w:val="both"/>
        <w:rPr>
          <w:rFonts w:ascii="Times New Roman" w:eastAsia="Times New Roman" w:hAnsi="Times New Roman" w:cs="Times New Roman"/>
          <w:sz w:val="24"/>
          <w:szCs w:val="24"/>
        </w:rPr>
      </w:pPr>
    </w:p>
    <w:p w14:paraId="0300E3D0" w14:textId="352E3AB3" w:rsidR="00E41ECB" w:rsidRDefault="00EA525B" w:rsidP="00586336">
      <w:pPr>
        <w:pStyle w:val="ac"/>
        <w:widowControl w:val="0"/>
        <w:tabs>
          <w:tab w:val="left" w:pos="1245"/>
        </w:tabs>
        <w:spacing w:line="240" w:lineRule="auto"/>
        <w:ind w:left="1400" w:right="1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completează cu </w:t>
      </w:r>
      <w:r w:rsidR="00E41ECB">
        <w:rPr>
          <w:rFonts w:ascii="Times New Roman" w:eastAsia="Times New Roman" w:hAnsi="Times New Roman" w:cs="Times New Roman"/>
          <w:sz w:val="24"/>
          <w:szCs w:val="24"/>
        </w:rPr>
        <w:t>S</w:t>
      </w:r>
      <w:r>
        <w:rPr>
          <w:rFonts w:ascii="Times New Roman" w:eastAsia="Times New Roman" w:hAnsi="Times New Roman" w:cs="Times New Roman"/>
          <w:sz w:val="24"/>
          <w:szCs w:val="24"/>
        </w:rPr>
        <w:t>ecțiunea IV</w:t>
      </w:r>
      <w:r w:rsidR="00E41ECB" w:rsidRPr="00E41ECB">
        <w:rPr>
          <w:rFonts w:ascii="Times New Roman" w:eastAsia="Times New Roman" w:hAnsi="Times New Roman" w:cs="Times New Roman"/>
          <w:sz w:val="24"/>
          <w:szCs w:val="24"/>
        </w:rPr>
        <w:t xml:space="preserve">, care cuprinde </w:t>
      </w:r>
      <w:r w:rsidR="00E41ECB">
        <w:rPr>
          <w:rFonts w:ascii="Times New Roman" w:eastAsia="Times New Roman" w:hAnsi="Times New Roman" w:cs="Times New Roman"/>
          <w:sz w:val="24"/>
          <w:szCs w:val="24"/>
        </w:rPr>
        <w:t>punctul</w:t>
      </w:r>
      <w:r w:rsidR="00E41ECB" w:rsidRPr="00E41ECB">
        <w:rPr>
          <w:rFonts w:ascii="Times New Roman" w:eastAsia="Times New Roman" w:hAnsi="Times New Roman" w:cs="Times New Roman"/>
          <w:sz w:val="24"/>
          <w:szCs w:val="24"/>
        </w:rPr>
        <w:t xml:space="preserve"> </w:t>
      </w:r>
      <w:r w:rsidR="00E41ECB">
        <w:rPr>
          <w:rFonts w:ascii="Times New Roman" w:eastAsia="Times New Roman" w:hAnsi="Times New Roman" w:cs="Times New Roman"/>
          <w:sz w:val="24"/>
          <w:szCs w:val="24"/>
        </w:rPr>
        <w:t>32</w:t>
      </w:r>
      <w:r w:rsidR="00AF64A4">
        <w:rPr>
          <w:rFonts w:ascii="Times New Roman" w:eastAsia="Times New Roman" w:hAnsi="Times New Roman" w:cs="Times New Roman"/>
          <w:sz w:val="24"/>
          <w:szCs w:val="24"/>
        </w:rPr>
        <w:t xml:space="preserve"> </w:t>
      </w:r>
      <w:r w:rsidR="00E41ECB" w:rsidRPr="00E41ECB">
        <w:rPr>
          <w:rFonts w:ascii="Times New Roman" w:eastAsia="Times New Roman" w:hAnsi="Times New Roman" w:cs="Times New Roman"/>
          <w:sz w:val="24"/>
          <w:szCs w:val="24"/>
        </w:rPr>
        <w:t xml:space="preserve">- </w:t>
      </w:r>
      <w:r w:rsidR="00E41ECB">
        <w:rPr>
          <w:rFonts w:ascii="Times New Roman" w:eastAsia="Times New Roman" w:hAnsi="Times New Roman" w:cs="Times New Roman"/>
          <w:sz w:val="24"/>
          <w:szCs w:val="24"/>
        </w:rPr>
        <w:t>punctul</w:t>
      </w:r>
      <w:r w:rsidR="00E41ECB" w:rsidRPr="00E41ECB">
        <w:rPr>
          <w:rFonts w:ascii="Times New Roman" w:eastAsia="Times New Roman" w:hAnsi="Times New Roman" w:cs="Times New Roman"/>
          <w:sz w:val="24"/>
          <w:szCs w:val="24"/>
        </w:rPr>
        <w:t xml:space="preserve"> </w:t>
      </w:r>
      <w:r w:rsidR="00E41ECB">
        <w:rPr>
          <w:rFonts w:ascii="Times New Roman" w:eastAsia="Times New Roman" w:hAnsi="Times New Roman" w:cs="Times New Roman"/>
          <w:sz w:val="24"/>
          <w:szCs w:val="24"/>
        </w:rPr>
        <w:t>3</w:t>
      </w:r>
      <w:r w:rsidR="00E41ECB" w:rsidRPr="00E41ECB">
        <w:rPr>
          <w:rFonts w:ascii="Times New Roman" w:eastAsia="Times New Roman" w:hAnsi="Times New Roman" w:cs="Times New Roman"/>
          <w:sz w:val="24"/>
          <w:szCs w:val="24"/>
        </w:rPr>
        <w:t>4, cu următorul cuprins: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7"/>
        <w:gridCol w:w="7140"/>
        <w:gridCol w:w="1275"/>
      </w:tblGrid>
      <w:tr w:rsidR="006C1BC7" w:rsidRPr="00BC5758" w14:paraId="1AADA093" w14:textId="6A9E99F6" w:rsidTr="00586336">
        <w:trPr>
          <w:trHeight w:val="323"/>
        </w:trPr>
        <w:tc>
          <w:tcPr>
            <w:tcW w:w="657" w:type="dxa"/>
          </w:tcPr>
          <w:p w14:paraId="2261BD73" w14:textId="246452CE" w:rsidR="006C1BC7" w:rsidRPr="00BC5758" w:rsidRDefault="006C1BC7" w:rsidP="00586336">
            <w:pPr>
              <w:pStyle w:val="ac"/>
              <w:widowControl w:val="0"/>
              <w:tabs>
                <w:tab w:val="left" w:pos="1245"/>
              </w:tabs>
              <w:spacing w:line="240" w:lineRule="auto"/>
              <w:ind w:left="0" w:right="141"/>
              <w:jc w:val="both"/>
              <w:rPr>
                <w:rFonts w:ascii="Times New Roman" w:eastAsia="Times New Roman" w:hAnsi="Times New Roman" w:cs="Times New Roman"/>
              </w:rPr>
            </w:pPr>
          </w:p>
        </w:tc>
        <w:tc>
          <w:tcPr>
            <w:tcW w:w="7140" w:type="dxa"/>
          </w:tcPr>
          <w:p w14:paraId="164007BE" w14:textId="67B8D69A" w:rsidR="006C1BC7" w:rsidRPr="00BC5758" w:rsidRDefault="006C1BC7" w:rsidP="00586336">
            <w:pPr>
              <w:pStyle w:val="ac"/>
              <w:widowControl w:val="0"/>
              <w:tabs>
                <w:tab w:val="left" w:pos="1245"/>
              </w:tabs>
              <w:spacing w:line="240" w:lineRule="auto"/>
              <w:ind w:left="0" w:right="141"/>
              <w:jc w:val="center"/>
              <w:rPr>
                <w:rFonts w:ascii="Times New Roman" w:eastAsia="Times New Roman" w:hAnsi="Times New Roman" w:cs="Times New Roman"/>
              </w:rPr>
            </w:pPr>
            <w:r w:rsidRPr="00BC5758">
              <w:rPr>
                <w:rFonts w:ascii="Times New Roman" w:hAnsi="Times New Roman" w:cs="Times New Roman"/>
                <w:b/>
                <w:bCs/>
                <w:color w:val="000000"/>
                <w:shd w:val="clear" w:color="auto" w:fill="FFFFFF"/>
              </w:rPr>
              <w:t>IV Activitatea care face obiectul art.52</w:t>
            </w:r>
            <w:r w:rsidRPr="00BC5758">
              <w:rPr>
                <w:rFonts w:ascii="Times New Roman" w:hAnsi="Times New Roman" w:cs="Times New Roman"/>
                <w:b/>
                <w:bCs/>
                <w:color w:val="000000"/>
                <w:shd w:val="clear" w:color="auto" w:fill="FFFFFF"/>
                <w:vertAlign w:val="superscript"/>
              </w:rPr>
              <w:t>1</w:t>
            </w:r>
          </w:p>
        </w:tc>
        <w:tc>
          <w:tcPr>
            <w:tcW w:w="1275" w:type="dxa"/>
          </w:tcPr>
          <w:p w14:paraId="618556B2" w14:textId="77777777" w:rsidR="006C1BC7" w:rsidRPr="00BC5758" w:rsidRDefault="006C1BC7" w:rsidP="00586336">
            <w:pPr>
              <w:pStyle w:val="ac"/>
              <w:widowControl w:val="0"/>
              <w:tabs>
                <w:tab w:val="left" w:pos="1245"/>
              </w:tabs>
              <w:spacing w:line="240" w:lineRule="auto"/>
              <w:ind w:left="0" w:right="141"/>
              <w:jc w:val="both"/>
              <w:rPr>
                <w:rFonts w:ascii="Times New Roman" w:eastAsia="Times New Roman" w:hAnsi="Times New Roman" w:cs="Times New Roman"/>
              </w:rPr>
            </w:pPr>
          </w:p>
        </w:tc>
      </w:tr>
      <w:tr w:rsidR="006C1BC7" w:rsidRPr="00BC5758" w14:paraId="7B11C273" w14:textId="77777777" w:rsidTr="00586336">
        <w:trPr>
          <w:trHeight w:val="323"/>
        </w:trPr>
        <w:tc>
          <w:tcPr>
            <w:tcW w:w="657" w:type="dxa"/>
          </w:tcPr>
          <w:p w14:paraId="6597F0A0" w14:textId="37C95F16" w:rsidR="006C1BC7" w:rsidRPr="00BC5758" w:rsidRDefault="006C1BC7" w:rsidP="00586336">
            <w:pPr>
              <w:pStyle w:val="ac"/>
              <w:widowControl w:val="0"/>
              <w:tabs>
                <w:tab w:val="left" w:pos="1245"/>
              </w:tabs>
              <w:spacing w:line="240" w:lineRule="auto"/>
              <w:ind w:left="0" w:right="141"/>
              <w:jc w:val="both"/>
              <w:rPr>
                <w:rFonts w:ascii="Times New Roman" w:eastAsia="Times New Roman" w:hAnsi="Times New Roman" w:cs="Times New Roman"/>
              </w:rPr>
            </w:pPr>
            <w:r w:rsidRPr="00BC5758">
              <w:rPr>
                <w:rFonts w:ascii="Times New Roman" w:eastAsia="Times New Roman" w:hAnsi="Times New Roman" w:cs="Times New Roman"/>
              </w:rPr>
              <w:t>32</w:t>
            </w:r>
          </w:p>
        </w:tc>
        <w:tc>
          <w:tcPr>
            <w:tcW w:w="7140" w:type="dxa"/>
          </w:tcPr>
          <w:p w14:paraId="2F14999B" w14:textId="77777777" w:rsidR="006C1BC7" w:rsidRPr="00BC5758" w:rsidRDefault="006C1BC7" w:rsidP="00586336">
            <w:pPr>
              <w:pStyle w:val="tbl-norm"/>
              <w:shd w:val="clear" w:color="auto" w:fill="FFFFFF"/>
              <w:spacing w:before="120" w:beforeAutospacing="0" w:after="0" w:afterAutospacing="0"/>
              <w:jc w:val="both"/>
              <w:rPr>
                <w:rFonts w:eastAsia="Arial Unicode MS"/>
                <w:color w:val="333333"/>
                <w:sz w:val="22"/>
                <w:szCs w:val="22"/>
                <w:lang w:val="ro-MD"/>
              </w:rPr>
            </w:pPr>
            <w:r w:rsidRPr="00BC5758">
              <w:rPr>
                <w:rFonts w:eastAsia="Arial Unicode MS"/>
                <w:color w:val="333333"/>
                <w:sz w:val="22"/>
                <w:szCs w:val="22"/>
                <w:lang w:val="ro-MD"/>
              </w:rPr>
              <w:t>Eliberarea pentru consum a combustibililor utilizați pentru ardere în sectorul clădirilor, al transportului rutier și în alte sectoare. Această activitate nu include:</w:t>
            </w:r>
          </w:p>
          <w:p w14:paraId="445599F0" w14:textId="77777777" w:rsidR="006C1BC7" w:rsidRPr="00BC5758" w:rsidRDefault="006C1BC7" w:rsidP="00586336">
            <w:pPr>
              <w:pStyle w:val="norm"/>
              <w:shd w:val="clear" w:color="auto" w:fill="FFFFFF"/>
              <w:spacing w:before="0" w:beforeAutospacing="0" w:after="0" w:afterAutospacing="0"/>
              <w:jc w:val="both"/>
              <w:rPr>
                <w:rFonts w:eastAsia="Arial Unicode MS"/>
                <w:color w:val="333333"/>
                <w:sz w:val="22"/>
                <w:szCs w:val="22"/>
                <w:lang w:val="ro-MD"/>
              </w:rPr>
            </w:pPr>
            <w:r w:rsidRPr="00BC5758">
              <w:rPr>
                <w:rFonts w:eastAsia="Arial Unicode MS"/>
                <w:color w:val="333333"/>
                <w:sz w:val="22"/>
                <w:szCs w:val="22"/>
                <w:lang w:val="ro-MD"/>
              </w:rPr>
              <w:t xml:space="preserve">a) eliberarea pentru consum a combustibililor utilizați în activitățile enumerate </w:t>
            </w:r>
            <w:r w:rsidRPr="00BC5758">
              <w:rPr>
                <w:sz w:val="22"/>
                <w:szCs w:val="22"/>
                <w:lang w:val="ro-MD"/>
              </w:rPr>
              <w:t>în secțiunea a I- III-a din anexa nr.1</w:t>
            </w:r>
            <w:r w:rsidRPr="00BC5758">
              <w:rPr>
                <w:rFonts w:eastAsia="Arial Unicode MS"/>
                <w:color w:val="333333"/>
                <w:sz w:val="22"/>
                <w:szCs w:val="22"/>
                <w:lang w:val="ro-MD"/>
              </w:rPr>
              <w:t>, cu excepția cazului în care sunt utilizați pentru ardere în cadrul activităților de transport al gazelor cu efect de seră în vederea stocării geologice, astfel cum este prevăzut în tabel, la al douăzeci și șaptelea rând al anexei respective sau dacă sunt utilizați pentru ardere în instalații care emit mai puțin de 2 500 de tone;</w:t>
            </w:r>
          </w:p>
          <w:p w14:paraId="22FF62BB" w14:textId="77777777" w:rsidR="006C1BC7" w:rsidRPr="00BC5758" w:rsidRDefault="006C1BC7" w:rsidP="00586336">
            <w:pPr>
              <w:pStyle w:val="norm"/>
              <w:shd w:val="clear" w:color="auto" w:fill="FFFFFF"/>
              <w:spacing w:before="0" w:beforeAutospacing="0" w:after="0" w:afterAutospacing="0"/>
              <w:jc w:val="both"/>
              <w:rPr>
                <w:rFonts w:eastAsia="Arial Unicode MS"/>
                <w:color w:val="333333"/>
                <w:sz w:val="22"/>
                <w:szCs w:val="22"/>
                <w:lang w:val="ro-MD"/>
              </w:rPr>
            </w:pPr>
            <w:r w:rsidRPr="00BC5758">
              <w:rPr>
                <w:rFonts w:eastAsia="Arial Unicode MS"/>
                <w:color w:val="333333"/>
                <w:sz w:val="22"/>
                <w:szCs w:val="22"/>
                <w:lang w:val="ro-MD"/>
              </w:rPr>
              <w:t>b) eliberarea pentru consum a combustibililor pentru care factorul de emisie este zero;</w:t>
            </w:r>
          </w:p>
          <w:p w14:paraId="10F70C6F" w14:textId="3A7B71E8" w:rsidR="006C1BC7" w:rsidRPr="00BC5758" w:rsidRDefault="006C1BC7" w:rsidP="00586336">
            <w:pPr>
              <w:pStyle w:val="ac"/>
              <w:widowControl w:val="0"/>
              <w:tabs>
                <w:tab w:val="left" w:pos="1245"/>
              </w:tabs>
              <w:spacing w:line="240" w:lineRule="auto"/>
              <w:ind w:left="0" w:right="141"/>
              <w:jc w:val="both"/>
              <w:rPr>
                <w:rFonts w:ascii="Times New Roman" w:eastAsia="Times New Roman" w:hAnsi="Times New Roman" w:cs="Times New Roman"/>
              </w:rPr>
            </w:pPr>
            <w:r w:rsidRPr="00BC5758">
              <w:rPr>
                <w:rFonts w:ascii="Times New Roman" w:eastAsia="Arial Unicode MS" w:hAnsi="Times New Roman" w:cs="Times New Roman"/>
                <w:color w:val="333333"/>
              </w:rPr>
              <w:t>c) eliberarea pentru consum a deșeurilor periculoase sau municipale utilizate drept combustibil.</w:t>
            </w:r>
          </w:p>
        </w:tc>
        <w:tc>
          <w:tcPr>
            <w:tcW w:w="1275" w:type="dxa"/>
          </w:tcPr>
          <w:p w14:paraId="70A4BDC9" w14:textId="28118BFA" w:rsidR="006C1BC7" w:rsidRPr="00BC5758" w:rsidRDefault="006C1BC7" w:rsidP="00586336">
            <w:pPr>
              <w:pStyle w:val="ac"/>
              <w:widowControl w:val="0"/>
              <w:tabs>
                <w:tab w:val="left" w:pos="1245"/>
              </w:tabs>
              <w:spacing w:line="240" w:lineRule="auto"/>
              <w:ind w:left="0" w:right="141"/>
              <w:jc w:val="both"/>
              <w:rPr>
                <w:rFonts w:ascii="Times New Roman" w:eastAsia="Times New Roman" w:hAnsi="Times New Roman" w:cs="Times New Roman"/>
              </w:rPr>
            </w:pPr>
            <w:r w:rsidRPr="00BC5758">
              <w:rPr>
                <w:rFonts w:ascii="Times New Roman" w:eastAsia="Arial Unicode MS" w:hAnsi="Times New Roman" w:cs="Times New Roman"/>
                <w:color w:val="000000" w:themeColor="text1"/>
                <w:shd w:val="clear" w:color="auto" w:fill="FFFFFF"/>
              </w:rPr>
              <w:t>Dioxid de carbon (CO</w:t>
            </w:r>
            <w:r w:rsidRPr="00BC5758">
              <w:rPr>
                <w:rStyle w:val="subscript"/>
                <w:rFonts w:ascii="Times New Roman" w:eastAsia="Arial Unicode MS" w:hAnsi="Times New Roman" w:cs="Times New Roman"/>
                <w:color w:val="000000" w:themeColor="text1"/>
                <w:shd w:val="clear" w:color="auto" w:fill="FFFFFF"/>
                <w:vertAlign w:val="subscript"/>
              </w:rPr>
              <w:t>2</w:t>
            </w:r>
            <w:r w:rsidRPr="00BC5758">
              <w:rPr>
                <w:rFonts w:ascii="Times New Roman" w:eastAsia="Arial Unicode MS" w:hAnsi="Times New Roman" w:cs="Times New Roman"/>
                <w:color w:val="000000" w:themeColor="text1"/>
                <w:shd w:val="clear" w:color="auto" w:fill="FFFFFF"/>
              </w:rPr>
              <w:t>)</w:t>
            </w:r>
          </w:p>
        </w:tc>
      </w:tr>
      <w:tr w:rsidR="006C1BC7" w:rsidRPr="00BC5758" w14:paraId="2C812409" w14:textId="77777777" w:rsidTr="00586336">
        <w:trPr>
          <w:trHeight w:val="323"/>
        </w:trPr>
        <w:tc>
          <w:tcPr>
            <w:tcW w:w="657" w:type="dxa"/>
          </w:tcPr>
          <w:p w14:paraId="67B1544B" w14:textId="41E59F08" w:rsidR="006C1BC7" w:rsidRPr="00BC5758" w:rsidRDefault="006C1BC7" w:rsidP="00586336">
            <w:pPr>
              <w:pStyle w:val="ac"/>
              <w:widowControl w:val="0"/>
              <w:tabs>
                <w:tab w:val="left" w:pos="1245"/>
              </w:tabs>
              <w:spacing w:line="240" w:lineRule="auto"/>
              <w:ind w:left="0" w:right="141"/>
              <w:jc w:val="both"/>
              <w:rPr>
                <w:rFonts w:ascii="Times New Roman" w:eastAsia="Times New Roman" w:hAnsi="Times New Roman" w:cs="Times New Roman"/>
              </w:rPr>
            </w:pPr>
            <w:r w:rsidRPr="00BC5758">
              <w:rPr>
                <w:rFonts w:ascii="Times New Roman" w:eastAsia="Times New Roman" w:hAnsi="Times New Roman" w:cs="Times New Roman"/>
              </w:rPr>
              <w:t>33</w:t>
            </w:r>
          </w:p>
        </w:tc>
        <w:tc>
          <w:tcPr>
            <w:tcW w:w="7140" w:type="dxa"/>
          </w:tcPr>
          <w:p w14:paraId="18F81580" w14:textId="77777777" w:rsidR="006C1BC7" w:rsidRPr="00BC5758" w:rsidRDefault="006C1BC7" w:rsidP="00586336">
            <w:pPr>
              <w:pStyle w:val="tbl-norm"/>
              <w:shd w:val="clear" w:color="auto" w:fill="FFFFFF"/>
              <w:spacing w:before="0" w:beforeAutospacing="0" w:after="0" w:afterAutospacing="0"/>
              <w:jc w:val="both"/>
              <w:rPr>
                <w:rFonts w:eastAsia="Arial Unicode MS"/>
                <w:color w:val="333333"/>
                <w:sz w:val="22"/>
                <w:szCs w:val="22"/>
                <w:lang w:val="ro-MD"/>
              </w:rPr>
            </w:pPr>
            <w:r w:rsidRPr="00BC5758">
              <w:rPr>
                <w:rFonts w:eastAsia="Arial Unicode MS"/>
                <w:color w:val="333333"/>
                <w:sz w:val="22"/>
                <w:szCs w:val="22"/>
                <w:lang w:val="ro-MD"/>
              </w:rPr>
              <w:t>Sectoarele clădirilor și transportului rutier corespund următoarelor surse de emisii, definite în Orientările IPCC din 2006 privind inventarele naționale ale gazelor cu efect de seră, cu modificările necesare ale definițiilor respective, după cum urmează:</w:t>
            </w:r>
          </w:p>
          <w:p w14:paraId="005D7F9C" w14:textId="32677DE3" w:rsidR="006C1BC7" w:rsidRPr="00BC5758" w:rsidRDefault="006C1BC7" w:rsidP="00586336">
            <w:pPr>
              <w:pStyle w:val="norm"/>
              <w:shd w:val="clear" w:color="auto" w:fill="FFFFFF"/>
              <w:spacing w:before="0" w:beforeAutospacing="0" w:after="0" w:afterAutospacing="0"/>
              <w:jc w:val="both"/>
              <w:rPr>
                <w:rFonts w:eastAsia="Arial Unicode MS"/>
                <w:color w:val="333333"/>
                <w:sz w:val="22"/>
                <w:szCs w:val="22"/>
                <w:lang w:val="ro-MD"/>
              </w:rPr>
            </w:pPr>
            <w:r w:rsidRPr="00BC5758">
              <w:rPr>
                <w:rFonts w:eastAsia="Arial Unicode MS"/>
                <w:color w:val="333333"/>
                <w:sz w:val="22"/>
                <w:szCs w:val="22"/>
                <w:lang w:val="ro-MD"/>
              </w:rPr>
              <w:t>a) generarea combinată de energie electrică și termică (CET) (codul categoriei de sursă 1A1a ii) și centrale termice (codul categoriei de sursă 1A1a iii), în măsura în care acestea produc energie termică pentru categoriile vizate la lit. c) și d), fie direct, fie prin intermediul rețelelor</w:t>
            </w:r>
            <w:r w:rsidR="00162CEE" w:rsidRPr="00BC5758">
              <w:rPr>
                <w:rFonts w:eastAsia="Arial Unicode MS"/>
                <w:color w:val="333333"/>
                <w:sz w:val="22"/>
                <w:szCs w:val="22"/>
                <w:lang w:val="ro-MD"/>
              </w:rPr>
              <w:t xml:space="preserve"> din </w:t>
            </w:r>
            <w:proofErr w:type="spellStart"/>
            <w:r w:rsidR="00162CEE" w:rsidRPr="00BC5758">
              <w:rPr>
                <w:rFonts w:eastAsia="SimSun"/>
                <w:color w:val="000000"/>
                <w:sz w:val="22"/>
                <w:szCs w:val="22"/>
                <w:lang w:val="en-US" w:eastAsia="en-US"/>
              </w:rPr>
              <w:t>Sistemul</w:t>
            </w:r>
            <w:proofErr w:type="spellEnd"/>
            <w:r w:rsidR="00162CEE" w:rsidRPr="00BC5758">
              <w:rPr>
                <w:rFonts w:eastAsia="SimSun"/>
                <w:color w:val="000000"/>
                <w:sz w:val="22"/>
                <w:szCs w:val="22"/>
                <w:lang w:val="en-US" w:eastAsia="en-US"/>
              </w:rPr>
              <w:t xml:space="preserve"> de </w:t>
            </w:r>
            <w:proofErr w:type="spellStart"/>
            <w:r w:rsidR="00162CEE" w:rsidRPr="00BC5758">
              <w:rPr>
                <w:rFonts w:eastAsia="SimSun"/>
                <w:color w:val="000000"/>
                <w:sz w:val="22"/>
                <w:szCs w:val="22"/>
                <w:lang w:val="en-US" w:eastAsia="en-US"/>
              </w:rPr>
              <w:t>Alimentare</w:t>
            </w:r>
            <w:proofErr w:type="spellEnd"/>
            <w:r w:rsidR="00162CEE" w:rsidRPr="00BC5758">
              <w:rPr>
                <w:rFonts w:eastAsia="SimSun"/>
                <w:color w:val="000000"/>
                <w:sz w:val="22"/>
                <w:szCs w:val="22"/>
                <w:lang w:val="en-US" w:eastAsia="en-US"/>
              </w:rPr>
              <w:t xml:space="preserve"> </w:t>
            </w:r>
            <w:proofErr w:type="spellStart"/>
            <w:r w:rsidR="00162CEE" w:rsidRPr="00BC5758">
              <w:rPr>
                <w:rFonts w:eastAsia="SimSun"/>
                <w:color w:val="000000"/>
                <w:sz w:val="22"/>
                <w:szCs w:val="22"/>
                <w:lang w:val="en-US" w:eastAsia="en-US"/>
              </w:rPr>
              <w:t>Centralizată</w:t>
            </w:r>
            <w:proofErr w:type="spellEnd"/>
            <w:r w:rsidR="00162CEE" w:rsidRPr="00BC5758">
              <w:rPr>
                <w:rFonts w:eastAsia="SimSun"/>
                <w:color w:val="000000"/>
                <w:sz w:val="22"/>
                <w:szCs w:val="22"/>
                <w:lang w:val="en-US" w:eastAsia="en-US"/>
              </w:rPr>
              <w:t xml:space="preserve"> cu Energie </w:t>
            </w:r>
            <w:proofErr w:type="spellStart"/>
            <w:r w:rsidR="00162CEE" w:rsidRPr="00BC5758">
              <w:rPr>
                <w:rFonts w:eastAsia="SimSun"/>
                <w:color w:val="000000"/>
                <w:sz w:val="22"/>
                <w:szCs w:val="22"/>
                <w:lang w:val="en-US" w:eastAsia="en-US"/>
              </w:rPr>
              <w:t>Termică</w:t>
            </w:r>
            <w:proofErr w:type="spellEnd"/>
            <w:r w:rsidR="00162CEE" w:rsidRPr="00BC5758">
              <w:rPr>
                <w:rFonts w:eastAsia="SimSun"/>
                <w:color w:val="000000"/>
                <w:sz w:val="22"/>
                <w:szCs w:val="22"/>
                <w:lang w:val="en-US" w:eastAsia="en-US"/>
              </w:rPr>
              <w:t xml:space="preserve"> ( SACET)</w:t>
            </w:r>
            <w:r w:rsidRPr="00BC5758">
              <w:rPr>
                <w:rFonts w:eastAsia="Arial Unicode MS"/>
                <w:color w:val="333333"/>
                <w:sz w:val="22"/>
                <w:szCs w:val="22"/>
                <w:lang w:val="ro-MD"/>
              </w:rPr>
              <w:t>;</w:t>
            </w:r>
          </w:p>
          <w:p w14:paraId="1DF52850" w14:textId="77777777" w:rsidR="006C1BC7" w:rsidRPr="00BC5758" w:rsidRDefault="006C1BC7" w:rsidP="00586336">
            <w:pPr>
              <w:pStyle w:val="norm"/>
              <w:shd w:val="clear" w:color="auto" w:fill="FFFFFF"/>
              <w:spacing w:before="0" w:beforeAutospacing="0" w:after="0" w:afterAutospacing="0"/>
              <w:jc w:val="both"/>
              <w:rPr>
                <w:rFonts w:eastAsia="Arial Unicode MS"/>
                <w:color w:val="333333"/>
                <w:sz w:val="22"/>
                <w:szCs w:val="22"/>
                <w:lang w:val="ro-MD"/>
              </w:rPr>
            </w:pPr>
            <w:r w:rsidRPr="00BC5758">
              <w:rPr>
                <w:rFonts w:eastAsia="Arial Unicode MS"/>
                <w:color w:val="333333"/>
                <w:sz w:val="22"/>
                <w:szCs w:val="22"/>
                <w:lang w:val="ro-MD"/>
              </w:rPr>
              <w:t>b) transportul rutier (codul categoriei de sursă 1A3b), cu excepția utilizării vehiculelor agricole pe drumuri asfaltate;</w:t>
            </w:r>
          </w:p>
          <w:p w14:paraId="61185815" w14:textId="77777777" w:rsidR="006C1BC7" w:rsidRPr="00BC5758" w:rsidRDefault="006C1BC7" w:rsidP="00586336">
            <w:pPr>
              <w:pStyle w:val="norm"/>
              <w:shd w:val="clear" w:color="auto" w:fill="FFFFFF"/>
              <w:spacing w:before="0" w:beforeAutospacing="0" w:after="0" w:afterAutospacing="0"/>
              <w:jc w:val="both"/>
              <w:rPr>
                <w:rFonts w:eastAsia="Arial Unicode MS"/>
                <w:color w:val="333333"/>
                <w:sz w:val="22"/>
                <w:szCs w:val="22"/>
                <w:lang w:val="ro-MD"/>
              </w:rPr>
            </w:pPr>
            <w:r w:rsidRPr="00BC5758">
              <w:rPr>
                <w:rFonts w:eastAsia="Arial Unicode MS"/>
                <w:color w:val="333333"/>
                <w:sz w:val="22"/>
                <w:szCs w:val="22"/>
                <w:lang w:val="ro-MD"/>
              </w:rPr>
              <w:t>c) clădiri comerciale sau instituționale (codul categoriei de sursă 1A4a);</w:t>
            </w:r>
          </w:p>
          <w:p w14:paraId="18FBADAC" w14:textId="7DF80FBE" w:rsidR="006C1BC7" w:rsidRPr="00BC5758" w:rsidRDefault="006C1BC7" w:rsidP="00586336">
            <w:pPr>
              <w:pStyle w:val="ac"/>
              <w:widowControl w:val="0"/>
              <w:tabs>
                <w:tab w:val="left" w:pos="1245"/>
              </w:tabs>
              <w:spacing w:line="240" w:lineRule="auto"/>
              <w:ind w:left="0" w:right="141"/>
              <w:jc w:val="both"/>
              <w:rPr>
                <w:rFonts w:ascii="Times New Roman" w:eastAsia="Times New Roman" w:hAnsi="Times New Roman" w:cs="Times New Roman"/>
              </w:rPr>
            </w:pPr>
            <w:r w:rsidRPr="00BC5758">
              <w:rPr>
                <w:rFonts w:ascii="Times New Roman" w:eastAsia="Arial Unicode MS" w:hAnsi="Times New Roman" w:cs="Times New Roman"/>
                <w:color w:val="333333"/>
              </w:rPr>
              <w:t>d) clădiri rezidențiale (codul categoriei de sursă 1A4b).</w:t>
            </w:r>
          </w:p>
        </w:tc>
        <w:tc>
          <w:tcPr>
            <w:tcW w:w="1275" w:type="dxa"/>
          </w:tcPr>
          <w:p w14:paraId="0A424C98" w14:textId="28289084" w:rsidR="006C1BC7" w:rsidRPr="00BC5758" w:rsidRDefault="006C1BC7" w:rsidP="00586336">
            <w:pPr>
              <w:pStyle w:val="ac"/>
              <w:widowControl w:val="0"/>
              <w:tabs>
                <w:tab w:val="left" w:pos="1245"/>
              </w:tabs>
              <w:spacing w:line="240" w:lineRule="auto"/>
              <w:ind w:left="0" w:right="141"/>
              <w:jc w:val="both"/>
              <w:rPr>
                <w:rFonts w:ascii="Times New Roman" w:eastAsia="Times New Roman" w:hAnsi="Times New Roman" w:cs="Times New Roman"/>
              </w:rPr>
            </w:pPr>
            <w:r w:rsidRPr="00BC5758">
              <w:rPr>
                <w:rFonts w:ascii="Times New Roman" w:eastAsia="Arial Unicode MS" w:hAnsi="Times New Roman" w:cs="Times New Roman"/>
                <w:color w:val="000000" w:themeColor="text1"/>
                <w:shd w:val="clear" w:color="auto" w:fill="FFFFFF"/>
              </w:rPr>
              <w:t>Dioxid de carbon (CO</w:t>
            </w:r>
            <w:r w:rsidRPr="00BC5758">
              <w:rPr>
                <w:rStyle w:val="subscript"/>
                <w:rFonts w:ascii="Times New Roman" w:eastAsia="Arial Unicode MS" w:hAnsi="Times New Roman" w:cs="Times New Roman"/>
                <w:color w:val="000000" w:themeColor="text1"/>
                <w:shd w:val="clear" w:color="auto" w:fill="FFFFFF"/>
                <w:vertAlign w:val="subscript"/>
              </w:rPr>
              <w:t>2</w:t>
            </w:r>
            <w:r w:rsidRPr="00BC5758">
              <w:rPr>
                <w:rFonts w:ascii="Times New Roman" w:eastAsia="Arial Unicode MS" w:hAnsi="Times New Roman" w:cs="Times New Roman"/>
                <w:color w:val="000000" w:themeColor="text1"/>
                <w:shd w:val="clear" w:color="auto" w:fill="FFFFFF"/>
              </w:rPr>
              <w:t>)</w:t>
            </w:r>
          </w:p>
        </w:tc>
      </w:tr>
      <w:tr w:rsidR="006C1BC7" w:rsidRPr="00BC5758" w14:paraId="75A074F8" w14:textId="77777777" w:rsidTr="00586336">
        <w:trPr>
          <w:trHeight w:val="323"/>
        </w:trPr>
        <w:tc>
          <w:tcPr>
            <w:tcW w:w="657" w:type="dxa"/>
          </w:tcPr>
          <w:p w14:paraId="19AF065F" w14:textId="488BE99E" w:rsidR="006C1BC7" w:rsidRPr="00BC5758" w:rsidRDefault="006C1BC7" w:rsidP="00586336">
            <w:pPr>
              <w:pStyle w:val="ac"/>
              <w:widowControl w:val="0"/>
              <w:tabs>
                <w:tab w:val="left" w:pos="1245"/>
              </w:tabs>
              <w:spacing w:line="240" w:lineRule="auto"/>
              <w:ind w:left="0" w:right="141"/>
              <w:jc w:val="both"/>
              <w:rPr>
                <w:rFonts w:ascii="Times New Roman" w:eastAsia="Times New Roman" w:hAnsi="Times New Roman" w:cs="Times New Roman"/>
              </w:rPr>
            </w:pPr>
            <w:r w:rsidRPr="00BC5758">
              <w:rPr>
                <w:rFonts w:ascii="Times New Roman" w:eastAsia="Times New Roman" w:hAnsi="Times New Roman" w:cs="Times New Roman"/>
              </w:rPr>
              <w:t>34</w:t>
            </w:r>
          </w:p>
        </w:tc>
        <w:tc>
          <w:tcPr>
            <w:tcW w:w="7140" w:type="dxa"/>
          </w:tcPr>
          <w:p w14:paraId="04528F20" w14:textId="77777777" w:rsidR="005B02B1" w:rsidRPr="00BC5758" w:rsidRDefault="005B02B1" w:rsidP="00586336">
            <w:pPr>
              <w:pStyle w:val="tbl-norm"/>
              <w:shd w:val="clear" w:color="auto" w:fill="FFFFFF"/>
              <w:spacing w:before="0" w:beforeAutospacing="0" w:after="0" w:afterAutospacing="0"/>
              <w:jc w:val="both"/>
              <w:rPr>
                <w:rFonts w:eastAsia="Arial Unicode MS"/>
                <w:color w:val="333333"/>
                <w:sz w:val="22"/>
                <w:szCs w:val="22"/>
                <w:lang w:val="ro-MD"/>
              </w:rPr>
            </w:pPr>
            <w:r w:rsidRPr="00BC5758">
              <w:rPr>
                <w:rFonts w:eastAsia="Arial Unicode MS"/>
                <w:color w:val="333333"/>
                <w:sz w:val="22"/>
                <w:szCs w:val="22"/>
                <w:lang w:val="ro-MD"/>
              </w:rPr>
              <w:t>Alte sectoare corespund următoarelor surse de emisii, definite în Ghidul IPCC 2006 privind inventarele naționale ale gazelor cu efect de seră:</w:t>
            </w:r>
          </w:p>
          <w:p w14:paraId="6E497D0A" w14:textId="77777777" w:rsidR="005B02B1" w:rsidRPr="00BC5758" w:rsidRDefault="005B02B1" w:rsidP="00586336">
            <w:pPr>
              <w:pStyle w:val="norm"/>
              <w:shd w:val="clear" w:color="auto" w:fill="FFFFFF"/>
              <w:spacing w:before="0" w:beforeAutospacing="0" w:after="0" w:afterAutospacing="0"/>
              <w:jc w:val="both"/>
              <w:rPr>
                <w:rFonts w:eastAsia="Arial Unicode MS"/>
                <w:color w:val="333333"/>
                <w:sz w:val="22"/>
                <w:szCs w:val="22"/>
                <w:lang w:val="ro-MD"/>
              </w:rPr>
            </w:pPr>
            <w:r w:rsidRPr="00BC5758">
              <w:rPr>
                <w:rFonts w:eastAsia="Arial Unicode MS"/>
                <w:color w:val="333333"/>
                <w:sz w:val="22"/>
                <w:szCs w:val="22"/>
                <w:lang w:val="ro-MD"/>
              </w:rPr>
              <w:t>a) industriile energetice (codul categoriei de sursă 1A1), cu excepția categoriilor definite la punctul 2 lit.a);</w:t>
            </w:r>
          </w:p>
          <w:p w14:paraId="6A941FDC" w14:textId="144ECE3D" w:rsidR="006C1BC7" w:rsidRPr="00BC5758" w:rsidRDefault="005B02B1" w:rsidP="00586336">
            <w:pPr>
              <w:pStyle w:val="ac"/>
              <w:widowControl w:val="0"/>
              <w:tabs>
                <w:tab w:val="left" w:pos="1245"/>
              </w:tabs>
              <w:spacing w:line="240" w:lineRule="auto"/>
              <w:ind w:left="0" w:right="141"/>
              <w:jc w:val="both"/>
              <w:rPr>
                <w:rFonts w:ascii="Times New Roman" w:eastAsia="Times New Roman" w:hAnsi="Times New Roman" w:cs="Times New Roman"/>
              </w:rPr>
            </w:pPr>
            <w:r w:rsidRPr="00BC5758">
              <w:rPr>
                <w:rFonts w:ascii="Times New Roman" w:eastAsia="Arial Unicode MS" w:hAnsi="Times New Roman" w:cs="Times New Roman"/>
                <w:color w:val="333333"/>
              </w:rPr>
              <w:t>b) industriile prelucrătoare și sectorul clădirilor (codul categoriei de sursă 1A2).</w:t>
            </w:r>
          </w:p>
        </w:tc>
        <w:tc>
          <w:tcPr>
            <w:tcW w:w="1275" w:type="dxa"/>
          </w:tcPr>
          <w:p w14:paraId="4F972CDA" w14:textId="373CD71E" w:rsidR="006C1BC7" w:rsidRPr="00BC5758" w:rsidRDefault="006C1BC7" w:rsidP="00586336">
            <w:pPr>
              <w:pStyle w:val="ac"/>
              <w:widowControl w:val="0"/>
              <w:tabs>
                <w:tab w:val="left" w:pos="1245"/>
              </w:tabs>
              <w:spacing w:line="240" w:lineRule="auto"/>
              <w:ind w:left="0" w:right="141"/>
              <w:jc w:val="both"/>
              <w:rPr>
                <w:rFonts w:ascii="Times New Roman" w:eastAsia="Times New Roman" w:hAnsi="Times New Roman" w:cs="Times New Roman"/>
              </w:rPr>
            </w:pPr>
            <w:r w:rsidRPr="00BC5758">
              <w:rPr>
                <w:rFonts w:ascii="Times New Roman" w:eastAsia="Arial Unicode MS" w:hAnsi="Times New Roman" w:cs="Times New Roman"/>
                <w:color w:val="000000" w:themeColor="text1"/>
                <w:shd w:val="clear" w:color="auto" w:fill="FFFFFF"/>
              </w:rPr>
              <w:t>Dioxid de carbon (CO</w:t>
            </w:r>
            <w:r w:rsidRPr="00BC5758">
              <w:rPr>
                <w:rStyle w:val="subscript"/>
                <w:rFonts w:ascii="Times New Roman" w:eastAsia="Arial Unicode MS" w:hAnsi="Times New Roman" w:cs="Times New Roman"/>
                <w:color w:val="000000" w:themeColor="text1"/>
                <w:shd w:val="clear" w:color="auto" w:fill="FFFFFF"/>
                <w:vertAlign w:val="subscript"/>
              </w:rPr>
              <w:t>2</w:t>
            </w:r>
            <w:r w:rsidRPr="00BC5758">
              <w:rPr>
                <w:rFonts w:ascii="Times New Roman" w:eastAsia="Arial Unicode MS" w:hAnsi="Times New Roman" w:cs="Times New Roman"/>
                <w:color w:val="000000" w:themeColor="text1"/>
                <w:shd w:val="clear" w:color="auto" w:fill="FFFFFF"/>
              </w:rPr>
              <w:t>)</w:t>
            </w:r>
          </w:p>
        </w:tc>
      </w:tr>
    </w:tbl>
    <w:p w14:paraId="55B1084E" w14:textId="77777777" w:rsidR="00E41ECB" w:rsidRPr="00E41ECB" w:rsidRDefault="00E41ECB" w:rsidP="00586336">
      <w:pPr>
        <w:pStyle w:val="ac"/>
        <w:widowControl w:val="0"/>
        <w:tabs>
          <w:tab w:val="left" w:pos="1245"/>
        </w:tabs>
        <w:spacing w:line="240" w:lineRule="auto"/>
        <w:ind w:left="1400" w:right="141"/>
        <w:jc w:val="both"/>
        <w:rPr>
          <w:rFonts w:ascii="Times New Roman" w:eastAsia="Times New Roman" w:hAnsi="Times New Roman" w:cs="Times New Roman"/>
          <w:sz w:val="24"/>
          <w:szCs w:val="24"/>
        </w:rPr>
      </w:pPr>
    </w:p>
    <w:p w14:paraId="2ADD58DC" w14:textId="77777777" w:rsidR="00B67693" w:rsidRDefault="00B67693" w:rsidP="00586336">
      <w:pPr>
        <w:spacing w:line="240" w:lineRule="auto"/>
        <w:ind w:firstLine="851"/>
        <w:jc w:val="both"/>
        <w:rPr>
          <w:rFonts w:ascii="Times New Roman" w:eastAsia="Times New Roman" w:hAnsi="Times New Roman" w:cs="Times New Roman"/>
          <w:sz w:val="24"/>
          <w:szCs w:val="24"/>
        </w:rPr>
      </w:pPr>
    </w:p>
    <w:p w14:paraId="11F3817A" w14:textId="40AF3439" w:rsidR="00571249" w:rsidRPr="009F41D3" w:rsidRDefault="00387016">
      <w:pPr>
        <w:pStyle w:val="ac"/>
        <w:widowControl w:val="0"/>
        <w:numPr>
          <w:ilvl w:val="0"/>
          <w:numId w:val="2"/>
        </w:numPr>
        <w:tabs>
          <w:tab w:val="left" w:pos="1245"/>
        </w:tabs>
        <w:spacing w:line="240" w:lineRule="auto"/>
        <w:ind w:right="141"/>
        <w:jc w:val="both"/>
        <w:rPr>
          <w:rFonts w:ascii="Times New Roman" w:eastAsia="Times New Roman" w:hAnsi="Times New Roman" w:cs="Times New Roman"/>
          <w:b/>
          <w:bCs/>
          <w:sz w:val="24"/>
          <w:szCs w:val="24"/>
        </w:rPr>
      </w:pPr>
      <w:r w:rsidRPr="009F41D3">
        <w:rPr>
          <w:rFonts w:ascii="Times New Roman" w:eastAsia="Times New Roman" w:hAnsi="Times New Roman" w:cs="Times New Roman"/>
          <w:sz w:val="24"/>
          <w:szCs w:val="24"/>
        </w:rPr>
        <w:t>Anexa nr.</w:t>
      </w:r>
      <w:r w:rsidR="00BC5758">
        <w:rPr>
          <w:rFonts w:ascii="Times New Roman" w:eastAsia="Times New Roman" w:hAnsi="Times New Roman" w:cs="Times New Roman"/>
          <w:sz w:val="24"/>
          <w:szCs w:val="24"/>
        </w:rPr>
        <w:t>2</w:t>
      </w:r>
      <w:r w:rsidRPr="009F41D3">
        <w:rPr>
          <w:rFonts w:ascii="Times New Roman" w:eastAsia="Times New Roman" w:hAnsi="Times New Roman" w:cs="Times New Roman"/>
          <w:sz w:val="24"/>
          <w:szCs w:val="24"/>
        </w:rPr>
        <w:t>:</w:t>
      </w:r>
      <w:r w:rsidRPr="009F41D3">
        <w:rPr>
          <w:rFonts w:ascii="Times New Roman" w:eastAsia="Times New Roman" w:hAnsi="Times New Roman" w:cs="Times New Roman"/>
          <w:b/>
          <w:bCs/>
          <w:sz w:val="24"/>
          <w:szCs w:val="24"/>
        </w:rPr>
        <w:t xml:space="preserve"> </w:t>
      </w:r>
    </w:p>
    <w:p w14:paraId="2CCA6242" w14:textId="60C92A64" w:rsidR="00BC5758" w:rsidRDefault="008A6513" w:rsidP="00586336">
      <w:pPr>
        <w:spacing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Secțiunea I </w:t>
      </w:r>
      <w:r w:rsidR="00BC5758">
        <w:rPr>
          <w:rFonts w:ascii="Times New Roman" w:eastAsia="Times New Roman" w:hAnsi="Times New Roman" w:cs="Times New Roman"/>
          <w:sz w:val="24"/>
          <w:szCs w:val="24"/>
        </w:rPr>
        <w:t>Litera B punctul 3)</w:t>
      </w:r>
      <w:r w:rsidR="00BC5758" w:rsidRPr="00BC5758">
        <w:rPr>
          <w:rFonts w:ascii="Times New Roman" w:eastAsia="Times New Roman" w:hAnsi="Times New Roman" w:cs="Times New Roman"/>
          <w:sz w:val="24"/>
          <w:szCs w:val="24"/>
        </w:rPr>
        <w:t xml:space="preserve"> </w:t>
      </w:r>
      <w:r w:rsidR="00BC5758">
        <w:rPr>
          <w:rFonts w:ascii="Times New Roman" w:eastAsia="Times New Roman" w:hAnsi="Times New Roman" w:cs="Times New Roman"/>
          <w:sz w:val="24"/>
          <w:szCs w:val="24"/>
        </w:rPr>
        <w:t>va avea următorul cuprins</w:t>
      </w:r>
      <w:r w:rsidR="00BC5758" w:rsidRPr="009F41D3">
        <w:rPr>
          <w:rFonts w:ascii="Times New Roman" w:eastAsia="Times New Roman" w:hAnsi="Times New Roman" w:cs="Times New Roman"/>
          <w:sz w:val="24"/>
          <w:szCs w:val="24"/>
        </w:rPr>
        <w:t>:</w:t>
      </w:r>
    </w:p>
    <w:p w14:paraId="075F86EB" w14:textId="2D422A7A" w:rsidR="00BC5758" w:rsidRPr="00BC5758" w:rsidRDefault="008A6513" w:rsidP="00586336">
      <w:pPr>
        <w:tabs>
          <w:tab w:val="left" w:pos="1038"/>
        </w:tabs>
        <w:spacing w:line="240" w:lineRule="auto"/>
        <w:ind w:right="134"/>
        <w:jc w:val="both"/>
        <w:rPr>
          <w:rFonts w:ascii="Times New Roman" w:hAnsi="Times New Roman" w:cs="Times New Roman"/>
          <w:sz w:val="24"/>
          <w:szCs w:val="24"/>
        </w:rPr>
      </w:pPr>
      <w:r w:rsidRPr="009F41D3">
        <w:rPr>
          <w:rFonts w:ascii="Times New Roman" w:eastAsia="Times New Roman" w:hAnsi="Times New Roman" w:cs="Times New Roman"/>
          <w:sz w:val="24"/>
          <w:szCs w:val="24"/>
        </w:rPr>
        <w:t>”</w:t>
      </w:r>
      <w:r>
        <w:rPr>
          <w:rFonts w:ascii="Times New Roman" w:hAnsi="Times New Roman" w:cs="Times New Roman"/>
          <w:w w:val="105"/>
          <w:sz w:val="24"/>
          <w:szCs w:val="24"/>
        </w:rPr>
        <w:t xml:space="preserve">3) </w:t>
      </w:r>
      <w:r w:rsidR="00BC5758" w:rsidRPr="00BC5758">
        <w:rPr>
          <w:rFonts w:ascii="Times New Roman" w:hAnsi="Times New Roman" w:cs="Times New Roman"/>
          <w:w w:val="105"/>
          <w:sz w:val="24"/>
          <w:szCs w:val="24"/>
        </w:rPr>
        <w:t>Se</w:t>
      </w:r>
      <w:r w:rsidR="00BC5758" w:rsidRPr="00BC5758">
        <w:rPr>
          <w:rFonts w:ascii="Times New Roman" w:hAnsi="Times New Roman" w:cs="Times New Roman"/>
          <w:spacing w:val="80"/>
          <w:w w:val="105"/>
          <w:sz w:val="24"/>
          <w:szCs w:val="24"/>
        </w:rPr>
        <w:t xml:space="preserve"> </w:t>
      </w:r>
      <w:r w:rsidR="00BC5758" w:rsidRPr="00BC5758">
        <w:rPr>
          <w:rFonts w:ascii="Times New Roman" w:hAnsi="Times New Roman" w:cs="Times New Roman"/>
          <w:w w:val="105"/>
          <w:sz w:val="24"/>
          <w:szCs w:val="24"/>
        </w:rPr>
        <w:t>utilizează</w:t>
      </w:r>
      <w:r w:rsidR="00BC5758" w:rsidRPr="00BC5758">
        <w:rPr>
          <w:rFonts w:ascii="Times New Roman" w:hAnsi="Times New Roman" w:cs="Times New Roman"/>
          <w:spacing w:val="80"/>
          <w:w w:val="105"/>
          <w:sz w:val="24"/>
          <w:szCs w:val="24"/>
        </w:rPr>
        <w:t xml:space="preserve"> </w:t>
      </w:r>
      <w:r w:rsidR="00BC5758" w:rsidRPr="00BC5758">
        <w:rPr>
          <w:rFonts w:ascii="Times New Roman" w:hAnsi="Times New Roman" w:cs="Times New Roman"/>
          <w:w w:val="105"/>
          <w:sz w:val="24"/>
          <w:szCs w:val="24"/>
        </w:rPr>
        <w:t>factorii</w:t>
      </w:r>
      <w:r w:rsidR="00BC5758" w:rsidRPr="00BC5758">
        <w:rPr>
          <w:rFonts w:ascii="Times New Roman" w:hAnsi="Times New Roman" w:cs="Times New Roman"/>
          <w:spacing w:val="80"/>
          <w:w w:val="105"/>
          <w:sz w:val="24"/>
          <w:szCs w:val="24"/>
        </w:rPr>
        <w:t xml:space="preserve"> </w:t>
      </w:r>
      <w:r w:rsidR="00BC5758" w:rsidRPr="00BC5758">
        <w:rPr>
          <w:rFonts w:ascii="Times New Roman" w:hAnsi="Times New Roman" w:cs="Times New Roman"/>
          <w:w w:val="105"/>
          <w:sz w:val="24"/>
          <w:szCs w:val="24"/>
        </w:rPr>
        <w:t>de</w:t>
      </w:r>
      <w:r w:rsidR="00BC5758" w:rsidRPr="00BC5758">
        <w:rPr>
          <w:rFonts w:ascii="Times New Roman" w:hAnsi="Times New Roman" w:cs="Times New Roman"/>
          <w:spacing w:val="80"/>
          <w:w w:val="105"/>
          <w:sz w:val="24"/>
          <w:szCs w:val="24"/>
        </w:rPr>
        <w:t xml:space="preserve"> </w:t>
      </w:r>
      <w:r w:rsidR="00BC5758" w:rsidRPr="00BC5758">
        <w:rPr>
          <w:rFonts w:ascii="Times New Roman" w:hAnsi="Times New Roman" w:cs="Times New Roman"/>
          <w:w w:val="105"/>
          <w:sz w:val="24"/>
          <w:szCs w:val="24"/>
        </w:rPr>
        <w:t>emisie</w:t>
      </w:r>
      <w:r w:rsidR="00BC5758" w:rsidRPr="00BC5758">
        <w:rPr>
          <w:rFonts w:ascii="Times New Roman" w:hAnsi="Times New Roman" w:cs="Times New Roman"/>
          <w:spacing w:val="80"/>
          <w:w w:val="105"/>
          <w:sz w:val="24"/>
          <w:szCs w:val="24"/>
        </w:rPr>
        <w:t xml:space="preserve"> </w:t>
      </w:r>
      <w:r w:rsidR="00BC5758" w:rsidRPr="00BC5758">
        <w:rPr>
          <w:rFonts w:ascii="Times New Roman" w:hAnsi="Times New Roman" w:cs="Times New Roman"/>
          <w:w w:val="105"/>
          <w:sz w:val="24"/>
          <w:szCs w:val="24"/>
        </w:rPr>
        <w:t>acceptați.</w:t>
      </w:r>
      <w:r w:rsidR="00BC5758" w:rsidRPr="00BC5758">
        <w:rPr>
          <w:rFonts w:ascii="Times New Roman" w:hAnsi="Times New Roman" w:cs="Times New Roman"/>
          <w:spacing w:val="80"/>
          <w:w w:val="105"/>
          <w:sz w:val="24"/>
          <w:szCs w:val="24"/>
        </w:rPr>
        <w:t xml:space="preserve"> </w:t>
      </w:r>
      <w:r w:rsidR="00BC5758" w:rsidRPr="00BC5758">
        <w:rPr>
          <w:rFonts w:ascii="Times New Roman" w:hAnsi="Times New Roman" w:cs="Times New Roman"/>
          <w:w w:val="105"/>
          <w:sz w:val="24"/>
          <w:szCs w:val="24"/>
        </w:rPr>
        <w:t>Pentru</w:t>
      </w:r>
      <w:r w:rsidR="00BC5758" w:rsidRPr="00BC5758">
        <w:rPr>
          <w:rFonts w:ascii="Times New Roman" w:hAnsi="Times New Roman" w:cs="Times New Roman"/>
          <w:spacing w:val="80"/>
          <w:w w:val="105"/>
          <w:sz w:val="24"/>
          <w:szCs w:val="24"/>
        </w:rPr>
        <w:t xml:space="preserve"> </w:t>
      </w:r>
      <w:r w:rsidR="00BC5758" w:rsidRPr="00BC5758">
        <w:rPr>
          <w:rFonts w:ascii="Times New Roman" w:hAnsi="Times New Roman" w:cs="Times New Roman"/>
          <w:w w:val="105"/>
          <w:sz w:val="24"/>
          <w:szCs w:val="24"/>
        </w:rPr>
        <w:t>toți</w:t>
      </w:r>
      <w:r w:rsidR="00BC5758" w:rsidRPr="00BC5758">
        <w:rPr>
          <w:rFonts w:ascii="Times New Roman" w:hAnsi="Times New Roman" w:cs="Times New Roman"/>
          <w:spacing w:val="80"/>
          <w:w w:val="105"/>
          <w:sz w:val="24"/>
          <w:szCs w:val="24"/>
        </w:rPr>
        <w:t xml:space="preserve"> </w:t>
      </w:r>
      <w:r w:rsidR="00BC5758" w:rsidRPr="00BC5758">
        <w:rPr>
          <w:rFonts w:ascii="Times New Roman" w:hAnsi="Times New Roman" w:cs="Times New Roman"/>
          <w:w w:val="105"/>
          <w:sz w:val="24"/>
          <w:szCs w:val="24"/>
        </w:rPr>
        <w:t>combustibilii</w:t>
      </w:r>
      <w:r w:rsidR="00BC5758" w:rsidRPr="00BC5758">
        <w:rPr>
          <w:rFonts w:ascii="Times New Roman" w:hAnsi="Times New Roman" w:cs="Times New Roman"/>
          <w:spacing w:val="80"/>
          <w:w w:val="105"/>
          <w:sz w:val="24"/>
          <w:szCs w:val="24"/>
        </w:rPr>
        <w:t xml:space="preserve"> </w:t>
      </w:r>
      <w:r w:rsidR="00BC5758" w:rsidRPr="00BC5758">
        <w:rPr>
          <w:rFonts w:ascii="Times New Roman" w:hAnsi="Times New Roman" w:cs="Times New Roman"/>
          <w:w w:val="105"/>
          <w:sz w:val="24"/>
          <w:szCs w:val="24"/>
        </w:rPr>
        <w:t>se</w:t>
      </w:r>
      <w:r w:rsidR="00BC5758" w:rsidRPr="00BC5758">
        <w:rPr>
          <w:rFonts w:ascii="Times New Roman" w:hAnsi="Times New Roman" w:cs="Times New Roman"/>
          <w:spacing w:val="80"/>
          <w:w w:val="105"/>
          <w:sz w:val="24"/>
          <w:szCs w:val="24"/>
        </w:rPr>
        <w:t xml:space="preserve"> </w:t>
      </w:r>
      <w:r w:rsidR="00BC5758" w:rsidRPr="00BC5758">
        <w:rPr>
          <w:rFonts w:ascii="Times New Roman" w:hAnsi="Times New Roman" w:cs="Times New Roman"/>
          <w:w w:val="105"/>
          <w:sz w:val="24"/>
          <w:szCs w:val="24"/>
        </w:rPr>
        <w:t>acceptă factorii</w:t>
      </w:r>
      <w:r w:rsidR="00BC5758" w:rsidRPr="00BC5758">
        <w:rPr>
          <w:rFonts w:ascii="Times New Roman" w:hAnsi="Times New Roman" w:cs="Times New Roman"/>
          <w:spacing w:val="40"/>
          <w:w w:val="105"/>
          <w:sz w:val="24"/>
          <w:szCs w:val="24"/>
        </w:rPr>
        <w:t xml:space="preserve"> </w:t>
      </w:r>
      <w:r w:rsidR="00BC5758" w:rsidRPr="00BC5758">
        <w:rPr>
          <w:rFonts w:ascii="Times New Roman" w:hAnsi="Times New Roman" w:cs="Times New Roman"/>
          <w:w w:val="105"/>
          <w:sz w:val="24"/>
          <w:szCs w:val="24"/>
        </w:rPr>
        <w:t>de</w:t>
      </w:r>
      <w:r w:rsidR="00BC5758" w:rsidRPr="00BC5758">
        <w:rPr>
          <w:rFonts w:ascii="Times New Roman" w:hAnsi="Times New Roman" w:cs="Times New Roman"/>
          <w:spacing w:val="40"/>
          <w:w w:val="105"/>
          <w:sz w:val="24"/>
          <w:szCs w:val="24"/>
        </w:rPr>
        <w:t xml:space="preserve"> </w:t>
      </w:r>
      <w:r w:rsidR="00BC5758" w:rsidRPr="00BC5758">
        <w:rPr>
          <w:rFonts w:ascii="Times New Roman" w:hAnsi="Times New Roman" w:cs="Times New Roman"/>
          <w:w w:val="105"/>
          <w:sz w:val="24"/>
          <w:szCs w:val="24"/>
        </w:rPr>
        <w:t>emisie</w:t>
      </w:r>
      <w:r w:rsidR="00BC5758" w:rsidRPr="00BC5758">
        <w:rPr>
          <w:rFonts w:ascii="Times New Roman" w:hAnsi="Times New Roman" w:cs="Times New Roman"/>
          <w:spacing w:val="40"/>
          <w:w w:val="105"/>
          <w:sz w:val="24"/>
          <w:szCs w:val="24"/>
        </w:rPr>
        <w:t xml:space="preserve"> </w:t>
      </w:r>
      <w:r w:rsidR="00BC5758" w:rsidRPr="00BC5758">
        <w:rPr>
          <w:rFonts w:ascii="Times New Roman" w:hAnsi="Times New Roman" w:cs="Times New Roman"/>
          <w:w w:val="105"/>
          <w:sz w:val="24"/>
          <w:szCs w:val="24"/>
        </w:rPr>
        <w:t>specifici</w:t>
      </w:r>
      <w:r w:rsidR="00BC5758" w:rsidRPr="00BC5758">
        <w:rPr>
          <w:rFonts w:ascii="Times New Roman" w:hAnsi="Times New Roman" w:cs="Times New Roman"/>
          <w:spacing w:val="40"/>
          <w:w w:val="105"/>
          <w:sz w:val="24"/>
          <w:szCs w:val="24"/>
        </w:rPr>
        <w:t xml:space="preserve"> </w:t>
      </w:r>
      <w:r w:rsidR="00BC5758" w:rsidRPr="00BC5758">
        <w:rPr>
          <w:rFonts w:ascii="Times New Roman" w:hAnsi="Times New Roman" w:cs="Times New Roman"/>
          <w:w w:val="105"/>
          <w:sz w:val="24"/>
          <w:szCs w:val="24"/>
        </w:rPr>
        <w:t>activității.</w:t>
      </w:r>
      <w:r w:rsidR="00BC5758" w:rsidRPr="00BC5758">
        <w:rPr>
          <w:rFonts w:ascii="Times New Roman" w:hAnsi="Times New Roman" w:cs="Times New Roman"/>
          <w:spacing w:val="40"/>
          <w:w w:val="105"/>
          <w:sz w:val="24"/>
          <w:szCs w:val="24"/>
        </w:rPr>
        <w:t xml:space="preserve"> </w:t>
      </w:r>
      <w:r w:rsidR="00BC5758" w:rsidRPr="00BC5758">
        <w:rPr>
          <w:rFonts w:ascii="Times New Roman" w:hAnsi="Times New Roman" w:cs="Times New Roman"/>
          <w:w w:val="105"/>
          <w:sz w:val="24"/>
          <w:szCs w:val="24"/>
        </w:rPr>
        <w:t>Se</w:t>
      </w:r>
      <w:r w:rsidR="00BC5758" w:rsidRPr="00BC5758">
        <w:rPr>
          <w:rFonts w:ascii="Times New Roman" w:hAnsi="Times New Roman" w:cs="Times New Roman"/>
          <w:spacing w:val="40"/>
          <w:w w:val="105"/>
          <w:sz w:val="24"/>
          <w:szCs w:val="24"/>
        </w:rPr>
        <w:t xml:space="preserve"> </w:t>
      </w:r>
      <w:r w:rsidR="00BC5758" w:rsidRPr="00BC5758">
        <w:rPr>
          <w:rFonts w:ascii="Times New Roman" w:hAnsi="Times New Roman" w:cs="Times New Roman"/>
          <w:w w:val="105"/>
          <w:sz w:val="24"/>
          <w:szCs w:val="24"/>
        </w:rPr>
        <w:t>acceptă</w:t>
      </w:r>
      <w:r w:rsidR="00BC5758" w:rsidRPr="00BC5758">
        <w:rPr>
          <w:rFonts w:ascii="Times New Roman" w:hAnsi="Times New Roman" w:cs="Times New Roman"/>
          <w:spacing w:val="40"/>
          <w:w w:val="105"/>
          <w:sz w:val="24"/>
          <w:szCs w:val="24"/>
        </w:rPr>
        <w:t xml:space="preserve"> </w:t>
      </w:r>
      <w:r w:rsidR="00BC5758" w:rsidRPr="00BC5758">
        <w:rPr>
          <w:rFonts w:ascii="Times New Roman" w:hAnsi="Times New Roman" w:cs="Times New Roman"/>
          <w:w w:val="105"/>
          <w:sz w:val="24"/>
          <w:szCs w:val="24"/>
        </w:rPr>
        <w:t>factorii</w:t>
      </w:r>
      <w:r w:rsidR="00BC5758" w:rsidRPr="00BC5758">
        <w:rPr>
          <w:rFonts w:ascii="Times New Roman" w:hAnsi="Times New Roman" w:cs="Times New Roman"/>
          <w:spacing w:val="40"/>
          <w:w w:val="105"/>
          <w:sz w:val="24"/>
          <w:szCs w:val="24"/>
        </w:rPr>
        <w:t xml:space="preserve"> </w:t>
      </w:r>
      <w:r w:rsidR="00BC5758" w:rsidRPr="00BC5758">
        <w:rPr>
          <w:rFonts w:ascii="Times New Roman" w:hAnsi="Times New Roman" w:cs="Times New Roman"/>
          <w:w w:val="105"/>
          <w:sz w:val="24"/>
          <w:szCs w:val="24"/>
        </w:rPr>
        <w:t>impliciți</w:t>
      </w:r>
      <w:r w:rsidR="00BC5758" w:rsidRPr="00BC5758">
        <w:rPr>
          <w:rFonts w:ascii="Times New Roman" w:hAnsi="Times New Roman" w:cs="Times New Roman"/>
          <w:spacing w:val="40"/>
          <w:w w:val="105"/>
          <w:sz w:val="24"/>
          <w:szCs w:val="24"/>
        </w:rPr>
        <w:t xml:space="preserve"> </w:t>
      </w:r>
      <w:r w:rsidR="00BC5758" w:rsidRPr="00BC5758">
        <w:rPr>
          <w:rFonts w:ascii="Times New Roman" w:hAnsi="Times New Roman" w:cs="Times New Roman"/>
          <w:w w:val="105"/>
          <w:sz w:val="24"/>
          <w:szCs w:val="24"/>
        </w:rPr>
        <w:t>pentru</w:t>
      </w:r>
      <w:r w:rsidR="00BC5758" w:rsidRPr="00BC5758">
        <w:rPr>
          <w:rFonts w:ascii="Times New Roman" w:hAnsi="Times New Roman" w:cs="Times New Roman"/>
          <w:spacing w:val="40"/>
          <w:w w:val="105"/>
          <w:sz w:val="24"/>
          <w:szCs w:val="24"/>
        </w:rPr>
        <w:t xml:space="preserve"> </w:t>
      </w:r>
      <w:r w:rsidR="00BC5758" w:rsidRPr="00BC5758">
        <w:rPr>
          <w:rFonts w:ascii="Times New Roman" w:hAnsi="Times New Roman" w:cs="Times New Roman"/>
          <w:w w:val="105"/>
          <w:sz w:val="24"/>
          <w:szCs w:val="24"/>
        </w:rPr>
        <w:t>toți</w:t>
      </w:r>
      <w:r w:rsidR="00BC5758" w:rsidRPr="00BC5758">
        <w:rPr>
          <w:rFonts w:ascii="Times New Roman" w:hAnsi="Times New Roman" w:cs="Times New Roman"/>
          <w:spacing w:val="40"/>
          <w:w w:val="105"/>
          <w:sz w:val="24"/>
          <w:szCs w:val="24"/>
        </w:rPr>
        <w:t xml:space="preserve"> </w:t>
      </w:r>
      <w:r w:rsidR="00BC5758" w:rsidRPr="00BC5758">
        <w:rPr>
          <w:rFonts w:ascii="Times New Roman" w:hAnsi="Times New Roman" w:cs="Times New Roman"/>
          <w:w w:val="105"/>
          <w:sz w:val="24"/>
          <w:szCs w:val="24"/>
        </w:rPr>
        <w:t>combustibilii, cu</w:t>
      </w:r>
      <w:r w:rsidR="00BC5758" w:rsidRPr="00BC5758">
        <w:rPr>
          <w:rFonts w:ascii="Times New Roman" w:hAnsi="Times New Roman" w:cs="Times New Roman"/>
          <w:spacing w:val="40"/>
          <w:w w:val="105"/>
          <w:sz w:val="24"/>
          <w:szCs w:val="24"/>
        </w:rPr>
        <w:t xml:space="preserve"> </w:t>
      </w:r>
      <w:r w:rsidR="00BC5758" w:rsidRPr="00BC5758">
        <w:rPr>
          <w:rFonts w:ascii="Times New Roman" w:hAnsi="Times New Roman" w:cs="Times New Roman"/>
          <w:w w:val="105"/>
          <w:sz w:val="24"/>
          <w:szCs w:val="24"/>
        </w:rPr>
        <w:t>excepția</w:t>
      </w:r>
      <w:r w:rsidR="00BC5758" w:rsidRPr="00BC5758">
        <w:rPr>
          <w:rFonts w:ascii="Times New Roman" w:hAnsi="Times New Roman" w:cs="Times New Roman"/>
          <w:spacing w:val="40"/>
          <w:w w:val="105"/>
          <w:sz w:val="24"/>
          <w:szCs w:val="24"/>
        </w:rPr>
        <w:t xml:space="preserve"> </w:t>
      </w:r>
      <w:r w:rsidR="00BC5758" w:rsidRPr="00BC5758">
        <w:rPr>
          <w:rFonts w:ascii="Times New Roman" w:hAnsi="Times New Roman" w:cs="Times New Roman"/>
          <w:w w:val="105"/>
          <w:sz w:val="24"/>
          <w:szCs w:val="24"/>
        </w:rPr>
        <w:t>celor</w:t>
      </w:r>
      <w:r w:rsidR="00BC5758" w:rsidRPr="00BC5758">
        <w:rPr>
          <w:rFonts w:ascii="Times New Roman" w:hAnsi="Times New Roman" w:cs="Times New Roman"/>
          <w:spacing w:val="40"/>
          <w:w w:val="105"/>
          <w:sz w:val="24"/>
          <w:szCs w:val="24"/>
        </w:rPr>
        <w:t xml:space="preserve"> </w:t>
      </w:r>
      <w:r w:rsidR="00BC5758" w:rsidRPr="00BC5758">
        <w:rPr>
          <w:rFonts w:ascii="Times New Roman" w:hAnsi="Times New Roman" w:cs="Times New Roman"/>
          <w:w w:val="105"/>
          <w:sz w:val="24"/>
          <w:szCs w:val="24"/>
        </w:rPr>
        <w:t>necomerciali</w:t>
      </w:r>
      <w:r w:rsidR="00BC5758" w:rsidRPr="00BC5758">
        <w:rPr>
          <w:rFonts w:ascii="Times New Roman" w:hAnsi="Times New Roman" w:cs="Times New Roman"/>
          <w:spacing w:val="40"/>
          <w:w w:val="105"/>
          <w:sz w:val="24"/>
          <w:szCs w:val="24"/>
        </w:rPr>
        <w:t xml:space="preserve"> </w:t>
      </w:r>
      <w:r w:rsidR="00BC5758" w:rsidRPr="00BC5758">
        <w:rPr>
          <w:rFonts w:ascii="Times New Roman" w:hAnsi="Times New Roman" w:cs="Times New Roman"/>
          <w:w w:val="105"/>
          <w:sz w:val="24"/>
          <w:szCs w:val="24"/>
        </w:rPr>
        <w:t>(combustibilii</w:t>
      </w:r>
      <w:r w:rsidR="00BC5758" w:rsidRPr="00BC5758">
        <w:rPr>
          <w:rFonts w:ascii="Times New Roman" w:hAnsi="Times New Roman" w:cs="Times New Roman"/>
          <w:spacing w:val="40"/>
          <w:w w:val="105"/>
          <w:sz w:val="24"/>
          <w:szCs w:val="24"/>
        </w:rPr>
        <w:t xml:space="preserve"> </w:t>
      </w:r>
      <w:r w:rsidR="00BC5758" w:rsidRPr="00BC5758">
        <w:rPr>
          <w:rFonts w:ascii="Times New Roman" w:hAnsi="Times New Roman" w:cs="Times New Roman"/>
          <w:w w:val="105"/>
          <w:sz w:val="24"/>
          <w:szCs w:val="24"/>
        </w:rPr>
        <w:t>din</w:t>
      </w:r>
      <w:r w:rsidR="00BC5758" w:rsidRPr="00BC5758">
        <w:rPr>
          <w:rFonts w:ascii="Times New Roman" w:hAnsi="Times New Roman" w:cs="Times New Roman"/>
          <w:spacing w:val="40"/>
          <w:w w:val="105"/>
          <w:sz w:val="24"/>
          <w:szCs w:val="24"/>
        </w:rPr>
        <w:t xml:space="preserve"> </w:t>
      </w:r>
      <w:r w:rsidR="00BC5758" w:rsidRPr="00BC5758">
        <w:rPr>
          <w:rFonts w:ascii="Times New Roman" w:hAnsi="Times New Roman" w:cs="Times New Roman"/>
          <w:w w:val="105"/>
          <w:sz w:val="24"/>
          <w:szCs w:val="24"/>
        </w:rPr>
        <w:t>deșeuri,</w:t>
      </w:r>
      <w:r w:rsidR="00BC5758" w:rsidRPr="00BC5758">
        <w:rPr>
          <w:rFonts w:ascii="Times New Roman" w:hAnsi="Times New Roman" w:cs="Times New Roman"/>
          <w:spacing w:val="40"/>
          <w:w w:val="105"/>
          <w:sz w:val="24"/>
          <w:szCs w:val="24"/>
        </w:rPr>
        <w:t xml:space="preserve"> </w:t>
      </w:r>
      <w:r w:rsidR="00BC5758" w:rsidRPr="00BC5758">
        <w:rPr>
          <w:rFonts w:ascii="Times New Roman" w:hAnsi="Times New Roman" w:cs="Times New Roman"/>
          <w:w w:val="105"/>
          <w:sz w:val="24"/>
          <w:szCs w:val="24"/>
        </w:rPr>
        <w:t>precum</w:t>
      </w:r>
      <w:r w:rsidR="00BC5758" w:rsidRPr="00BC5758">
        <w:rPr>
          <w:rFonts w:ascii="Times New Roman" w:hAnsi="Times New Roman" w:cs="Times New Roman"/>
          <w:spacing w:val="40"/>
          <w:w w:val="105"/>
          <w:sz w:val="24"/>
          <w:szCs w:val="24"/>
        </w:rPr>
        <w:t xml:space="preserve"> </w:t>
      </w:r>
      <w:r w:rsidR="00BC5758" w:rsidRPr="00BC5758">
        <w:rPr>
          <w:rFonts w:ascii="Times New Roman" w:hAnsi="Times New Roman" w:cs="Times New Roman"/>
          <w:w w:val="105"/>
          <w:sz w:val="24"/>
          <w:szCs w:val="24"/>
        </w:rPr>
        <w:lastRenderedPageBreak/>
        <w:t>anvelope</w:t>
      </w:r>
      <w:r w:rsidR="00BC5758" w:rsidRPr="00BC5758">
        <w:rPr>
          <w:rFonts w:ascii="Times New Roman" w:hAnsi="Times New Roman" w:cs="Times New Roman"/>
          <w:spacing w:val="40"/>
          <w:w w:val="105"/>
          <w:sz w:val="24"/>
          <w:szCs w:val="24"/>
        </w:rPr>
        <w:t xml:space="preserve"> </w:t>
      </w:r>
      <w:r w:rsidR="00BC5758" w:rsidRPr="00BC5758">
        <w:rPr>
          <w:rFonts w:ascii="Times New Roman" w:hAnsi="Times New Roman" w:cs="Times New Roman"/>
          <w:w w:val="105"/>
          <w:sz w:val="24"/>
          <w:szCs w:val="24"/>
        </w:rPr>
        <w:t>și</w:t>
      </w:r>
      <w:r w:rsidR="00BC5758" w:rsidRPr="00BC5758">
        <w:rPr>
          <w:rFonts w:ascii="Times New Roman" w:hAnsi="Times New Roman" w:cs="Times New Roman"/>
          <w:spacing w:val="40"/>
          <w:w w:val="105"/>
          <w:sz w:val="24"/>
          <w:szCs w:val="24"/>
        </w:rPr>
        <w:t xml:space="preserve"> </w:t>
      </w:r>
      <w:r w:rsidR="00BC5758" w:rsidRPr="00BC5758">
        <w:rPr>
          <w:rFonts w:ascii="Times New Roman" w:hAnsi="Times New Roman" w:cs="Times New Roman"/>
          <w:w w:val="105"/>
          <w:sz w:val="24"/>
          <w:szCs w:val="24"/>
        </w:rPr>
        <w:t>gaze</w:t>
      </w:r>
      <w:r w:rsidR="00BC5758" w:rsidRPr="00BC5758">
        <w:rPr>
          <w:rFonts w:ascii="Times New Roman" w:hAnsi="Times New Roman" w:cs="Times New Roman"/>
          <w:spacing w:val="40"/>
          <w:w w:val="105"/>
          <w:sz w:val="24"/>
          <w:szCs w:val="24"/>
        </w:rPr>
        <w:t xml:space="preserve"> </w:t>
      </w:r>
      <w:r w:rsidR="00BC5758" w:rsidRPr="00BC5758">
        <w:rPr>
          <w:rFonts w:ascii="Times New Roman" w:hAnsi="Times New Roman" w:cs="Times New Roman"/>
          <w:w w:val="105"/>
          <w:sz w:val="24"/>
          <w:szCs w:val="24"/>
        </w:rPr>
        <w:t xml:space="preserve">din procese industriale). </w:t>
      </w:r>
      <w:r w:rsidR="00BC5758" w:rsidRPr="00BC5758">
        <w:rPr>
          <w:rFonts w:ascii="Times New Roman" w:hAnsi="Times New Roman" w:cs="Times New Roman"/>
          <w:sz w:val="24"/>
          <w:szCs w:val="24"/>
        </w:rPr>
        <w:t xml:space="preserve">În continuare, se vor elabora valori implicite pentru stratul de cărbuni, precum și valori implicite generale sau specifice UE sau specifice țării pentru gaz natural. </w:t>
      </w:r>
      <w:r w:rsidR="00BC5758" w:rsidRPr="00BC5758">
        <w:rPr>
          <w:rFonts w:ascii="Times New Roman" w:hAnsi="Times New Roman" w:cs="Times New Roman"/>
          <w:w w:val="105"/>
          <w:sz w:val="24"/>
          <w:szCs w:val="24"/>
        </w:rPr>
        <w:t>Pentru produsele de rafinărie sunt acceptate valorile implicite de către IPCC.</w:t>
      </w:r>
      <w:r w:rsidR="00BC5758" w:rsidRPr="00BC5758">
        <w:rPr>
          <w:rFonts w:ascii="Times New Roman" w:hAnsi="Times New Roman" w:cs="Times New Roman"/>
          <w:spacing w:val="37"/>
          <w:w w:val="105"/>
          <w:sz w:val="24"/>
          <w:szCs w:val="24"/>
        </w:rPr>
        <w:t xml:space="preserve"> </w:t>
      </w:r>
      <w:r w:rsidR="00BC5758" w:rsidRPr="00BC5758">
        <w:rPr>
          <w:rFonts w:ascii="Times New Roman" w:hAnsi="Times New Roman" w:cs="Times New Roman"/>
          <w:w w:val="105"/>
          <w:sz w:val="24"/>
          <w:szCs w:val="24"/>
        </w:rPr>
        <w:t>Factorul</w:t>
      </w:r>
      <w:r w:rsidR="00BC5758" w:rsidRPr="00BC5758">
        <w:rPr>
          <w:rFonts w:ascii="Times New Roman" w:hAnsi="Times New Roman" w:cs="Times New Roman"/>
          <w:spacing w:val="37"/>
          <w:w w:val="105"/>
          <w:sz w:val="24"/>
          <w:szCs w:val="24"/>
        </w:rPr>
        <w:t xml:space="preserve"> </w:t>
      </w:r>
      <w:r w:rsidR="00BC5758" w:rsidRPr="00BC5758">
        <w:rPr>
          <w:rFonts w:ascii="Times New Roman" w:hAnsi="Times New Roman" w:cs="Times New Roman"/>
          <w:w w:val="105"/>
          <w:sz w:val="24"/>
          <w:szCs w:val="24"/>
        </w:rPr>
        <w:t>de</w:t>
      </w:r>
      <w:r w:rsidR="00BC5758" w:rsidRPr="00BC5758">
        <w:rPr>
          <w:rFonts w:ascii="Times New Roman" w:hAnsi="Times New Roman" w:cs="Times New Roman"/>
          <w:spacing w:val="37"/>
          <w:w w:val="105"/>
          <w:sz w:val="24"/>
          <w:szCs w:val="24"/>
        </w:rPr>
        <w:t xml:space="preserve"> </w:t>
      </w:r>
      <w:r w:rsidR="00BC5758" w:rsidRPr="00BC5758">
        <w:rPr>
          <w:rFonts w:ascii="Times New Roman" w:hAnsi="Times New Roman" w:cs="Times New Roman"/>
          <w:w w:val="105"/>
          <w:sz w:val="24"/>
          <w:szCs w:val="24"/>
        </w:rPr>
        <w:t>emisie</w:t>
      </w:r>
      <w:r w:rsidR="00BC5758" w:rsidRPr="00BC5758">
        <w:rPr>
          <w:rFonts w:ascii="Times New Roman" w:hAnsi="Times New Roman" w:cs="Times New Roman"/>
          <w:spacing w:val="37"/>
          <w:w w:val="105"/>
          <w:sz w:val="24"/>
          <w:szCs w:val="24"/>
        </w:rPr>
        <w:t xml:space="preserve"> </w:t>
      </w:r>
      <w:r w:rsidR="00BC5758" w:rsidRPr="00BC5758">
        <w:rPr>
          <w:rFonts w:ascii="Times New Roman" w:hAnsi="Times New Roman" w:cs="Times New Roman"/>
          <w:w w:val="105"/>
          <w:sz w:val="24"/>
          <w:szCs w:val="24"/>
        </w:rPr>
        <w:t>pentru</w:t>
      </w:r>
      <w:r w:rsidR="00BC5758" w:rsidRPr="00BC5758">
        <w:rPr>
          <w:rFonts w:ascii="Times New Roman" w:hAnsi="Times New Roman" w:cs="Times New Roman"/>
          <w:spacing w:val="37"/>
          <w:w w:val="105"/>
          <w:sz w:val="24"/>
          <w:szCs w:val="24"/>
        </w:rPr>
        <w:t xml:space="preserve"> </w:t>
      </w:r>
      <w:r w:rsidR="00BC5758" w:rsidRPr="00BC5758">
        <w:rPr>
          <w:rFonts w:ascii="Times New Roman" w:hAnsi="Times New Roman" w:cs="Times New Roman"/>
          <w:w w:val="105"/>
          <w:sz w:val="24"/>
          <w:szCs w:val="24"/>
        </w:rPr>
        <w:t>biomasă,</w:t>
      </w:r>
      <w:r w:rsidR="00BC5758" w:rsidRPr="00BC5758">
        <w:rPr>
          <w:rFonts w:ascii="Times New Roman" w:hAnsi="Times New Roman" w:cs="Times New Roman"/>
          <w:spacing w:val="37"/>
          <w:w w:val="105"/>
          <w:sz w:val="24"/>
          <w:szCs w:val="24"/>
        </w:rPr>
        <w:t xml:space="preserve"> </w:t>
      </w:r>
      <w:r w:rsidR="00BC5758" w:rsidRPr="00BC5758">
        <w:rPr>
          <w:rFonts w:ascii="Times New Roman" w:hAnsi="Times New Roman" w:cs="Times New Roman"/>
          <w:w w:val="105"/>
          <w:sz w:val="24"/>
          <w:szCs w:val="24"/>
        </w:rPr>
        <w:t>care</w:t>
      </w:r>
      <w:r w:rsidR="00BC5758" w:rsidRPr="00BC5758">
        <w:rPr>
          <w:rFonts w:ascii="Times New Roman" w:hAnsi="Times New Roman" w:cs="Times New Roman"/>
          <w:spacing w:val="37"/>
          <w:w w:val="105"/>
          <w:sz w:val="24"/>
          <w:szCs w:val="24"/>
        </w:rPr>
        <w:t xml:space="preserve"> </w:t>
      </w:r>
      <w:r w:rsidR="00BC5758" w:rsidRPr="00BC5758">
        <w:rPr>
          <w:rFonts w:ascii="Times New Roman" w:hAnsi="Times New Roman" w:cs="Times New Roman"/>
          <w:w w:val="105"/>
          <w:sz w:val="24"/>
          <w:szCs w:val="24"/>
        </w:rPr>
        <w:t>respectă</w:t>
      </w:r>
      <w:r w:rsidR="00BC5758" w:rsidRPr="00BC5758">
        <w:rPr>
          <w:rFonts w:ascii="Times New Roman" w:hAnsi="Times New Roman" w:cs="Times New Roman"/>
          <w:spacing w:val="37"/>
          <w:w w:val="105"/>
          <w:sz w:val="24"/>
          <w:szCs w:val="24"/>
        </w:rPr>
        <w:t xml:space="preserve"> </w:t>
      </w:r>
      <w:r w:rsidR="00BC5758" w:rsidRPr="00BC5758">
        <w:rPr>
          <w:rFonts w:ascii="Times New Roman" w:hAnsi="Times New Roman" w:cs="Times New Roman"/>
          <w:w w:val="105"/>
          <w:sz w:val="24"/>
          <w:szCs w:val="24"/>
        </w:rPr>
        <w:t>criteriile</w:t>
      </w:r>
      <w:r w:rsidR="00BC5758" w:rsidRPr="00BC5758">
        <w:rPr>
          <w:rFonts w:ascii="Times New Roman" w:hAnsi="Times New Roman" w:cs="Times New Roman"/>
          <w:spacing w:val="37"/>
          <w:w w:val="105"/>
          <w:sz w:val="24"/>
          <w:szCs w:val="24"/>
        </w:rPr>
        <w:t xml:space="preserve"> </w:t>
      </w:r>
      <w:r w:rsidR="00BC5758" w:rsidRPr="00BC5758">
        <w:rPr>
          <w:rFonts w:ascii="Times New Roman" w:hAnsi="Times New Roman" w:cs="Times New Roman"/>
          <w:w w:val="105"/>
          <w:sz w:val="24"/>
          <w:szCs w:val="24"/>
        </w:rPr>
        <w:t>de</w:t>
      </w:r>
      <w:r w:rsidR="00BC5758" w:rsidRPr="00BC5758">
        <w:rPr>
          <w:rFonts w:ascii="Times New Roman" w:hAnsi="Times New Roman" w:cs="Times New Roman"/>
          <w:spacing w:val="37"/>
          <w:w w:val="105"/>
          <w:sz w:val="24"/>
          <w:szCs w:val="24"/>
        </w:rPr>
        <w:t xml:space="preserve"> </w:t>
      </w:r>
      <w:r w:rsidR="00BC5758" w:rsidRPr="00BC5758">
        <w:rPr>
          <w:rFonts w:ascii="Times New Roman" w:hAnsi="Times New Roman" w:cs="Times New Roman"/>
          <w:w w:val="105"/>
          <w:sz w:val="24"/>
          <w:szCs w:val="24"/>
        </w:rPr>
        <w:t>durabilitate</w:t>
      </w:r>
      <w:r w:rsidR="00BC5758" w:rsidRPr="00BC5758">
        <w:rPr>
          <w:rFonts w:ascii="Times New Roman" w:hAnsi="Times New Roman" w:cs="Times New Roman"/>
          <w:spacing w:val="37"/>
          <w:w w:val="105"/>
          <w:sz w:val="24"/>
          <w:szCs w:val="24"/>
        </w:rPr>
        <w:t xml:space="preserve"> </w:t>
      </w:r>
      <w:r w:rsidR="00BC5758" w:rsidRPr="00BC5758">
        <w:rPr>
          <w:rFonts w:ascii="Times New Roman" w:hAnsi="Times New Roman" w:cs="Times New Roman"/>
          <w:w w:val="105"/>
          <w:sz w:val="24"/>
          <w:szCs w:val="24"/>
        </w:rPr>
        <w:t>și</w:t>
      </w:r>
      <w:r w:rsidR="00BC5758" w:rsidRPr="00BC5758">
        <w:rPr>
          <w:rFonts w:ascii="Times New Roman" w:hAnsi="Times New Roman" w:cs="Times New Roman"/>
          <w:spacing w:val="37"/>
          <w:w w:val="105"/>
          <w:sz w:val="24"/>
          <w:szCs w:val="24"/>
        </w:rPr>
        <w:t xml:space="preserve"> </w:t>
      </w:r>
      <w:r w:rsidR="00BC5758" w:rsidRPr="00BC5758">
        <w:rPr>
          <w:rFonts w:ascii="Times New Roman" w:hAnsi="Times New Roman" w:cs="Times New Roman"/>
          <w:w w:val="105"/>
          <w:sz w:val="24"/>
          <w:szCs w:val="24"/>
        </w:rPr>
        <w:t>criteriile de reducere a emisiilor de GES pentru utilizarea biomasei stabilite prin Legea</w:t>
      </w:r>
      <w:r w:rsidR="00BC5758" w:rsidRPr="00BC5758">
        <w:rPr>
          <w:rFonts w:ascii="Times New Roman" w:hAnsi="Times New Roman" w:cs="Times New Roman"/>
          <w:spacing w:val="80"/>
          <w:w w:val="150"/>
          <w:sz w:val="24"/>
          <w:szCs w:val="24"/>
        </w:rPr>
        <w:t xml:space="preserve"> </w:t>
      </w:r>
      <w:r w:rsidR="00BC5758" w:rsidRPr="00BC5758">
        <w:rPr>
          <w:rFonts w:ascii="Times New Roman" w:hAnsi="Times New Roman" w:cs="Times New Roman"/>
          <w:w w:val="105"/>
          <w:sz w:val="24"/>
          <w:szCs w:val="24"/>
        </w:rPr>
        <w:t xml:space="preserve">nr. 10/2016 privind promovarea utilizării energiei din surse regenerabile, cu ajustările necesare pentru aplicarea în temeiul prezentei legi, astfel cum </w:t>
      </w:r>
      <w:r w:rsidR="00BC5758" w:rsidRPr="00BC5758">
        <w:rPr>
          <w:rFonts w:ascii="Times New Roman" w:hAnsi="Times New Roman" w:cs="Times New Roman"/>
          <w:sz w:val="24"/>
          <w:szCs w:val="24"/>
        </w:rPr>
        <w:t xml:space="preserve">sunt prevăzute în Regulamentul privind monitorizarea, raportarea și verificarea emisiilor de gaze cu efect de seră provenite de la instalațiile staționare și activitățile din domeniul aviației, </w:t>
      </w:r>
      <w:r w:rsidR="00BC5758" w:rsidRPr="00BC5758">
        <w:rPr>
          <w:rFonts w:ascii="Times New Roman" w:hAnsi="Times New Roman" w:cs="Times New Roman"/>
          <w:w w:val="105"/>
          <w:sz w:val="24"/>
          <w:szCs w:val="24"/>
        </w:rPr>
        <w:t>menționat</w:t>
      </w:r>
      <w:r w:rsidR="00BC5758" w:rsidRPr="00BC5758">
        <w:rPr>
          <w:rFonts w:ascii="Times New Roman" w:hAnsi="Times New Roman" w:cs="Times New Roman"/>
          <w:spacing w:val="34"/>
          <w:w w:val="105"/>
          <w:sz w:val="24"/>
          <w:szCs w:val="24"/>
        </w:rPr>
        <w:t xml:space="preserve"> </w:t>
      </w:r>
      <w:r w:rsidR="00BC5758" w:rsidRPr="00BC5758">
        <w:rPr>
          <w:rFonts w:ascii="Times New Roman" w:hAnsi="Times New Roman" w:cs="Times New Roman"/>
          <w:w w:val="105"/>
          <w:sz w:val="24"/>
          <w:szCs w:val="24"/>
        </w:rPr>
        <w:t>la</w:t>
      </w:r>
      <w:r w:rsidR="00BC5758" w:rsidRPr="00BC5758">
        <w:rPr>
          <w:rFonts w:ascii="Times New Roman" w:hAnsi="Times New Roman" w:cs="Times New Roman"/>
          <w:spacing w:val="34"/>
          <w:w w:val="105"/>
          <w:sz w:val="24"/>
          <w:szCs w:val="24"/>
        </w:rPr>
        <w:t xml:space="preserve"> </w:t>
      </w:r>
      <w:r w:rsidR="00BC5758" w:rsidRPr="00BC5758">
        <w:rPr>
          <w:rFonts w:ascii="Times New Roman" w:hAnsi="Times New Roman" w:cs="Times New Roman"/>
          <w:w w:val="105"/>
          <w:sz w:val="24"/>
          <w:szCs w:val="24"/>
        </w:rPr>
        <w:t>art.</w:t>
      </w:r>
      <w:r w:rsidR="00BC5758" w:rsidRPr="00BC5758">
        <w:rPr>
          <w:rFonts w:ascii="Times New Roman" w:hAnsi="Times New Roman" w:cs="Times New Roman"/>
          <w:spacing w:val="34"/>
          <w:w w:val="105"/>
          <w:sz w:val="24"/>
          <w:szCs w:val="24"/>
        </w:rPr>
        <w:t xml:space="preserve"> </w:t>
      </w:r>
      <w:r w:rsidR="00BC5758" w:rsidRPr="00BC5758">
        <w:rPr>
          <w:rFonts w:ascii="Times New Roman" w:hAnsi="Times New Roman" w:cs="Times New Roman"/>
          <w:w w:val="105"/>
          <w:sz w:val="24"/>
          <w:szCs w:val="24"/>
        </w:rPr>
        <w:t>49</w:t>
      </w:r>
      <w:r w:rsidR="00BC5758" w:rsidRPr="00BC5758">
        <w:rPr>
          <w:rFonts w:ascii="Times New Roman" w:hAnsi="Times New Roman" w:cs="Times New Roman"/>
          <w:spacing w:val="34"/>
          <w:w w:val="105"/>
          <w:sz w:val="24"/>
          <w:szCs w:val="24"/>
        </w:rPr>
        <w:t xml:space="preserve"> </w:t>
      </w:r>
      <w:r w:rsidR="00BC5758" w:rsidRPr="00BC5758">
        <w:rPr>
          <w:rFonts w:ascii="Times New Roman" w:hAnsi="Times New Roman" w:cs="Times New Roman"/>
          <w:w w:val="105"/>
          <w:sz w:val="24"/>
          <w:szCs w:val="24"/>
        </w:rPr>
        <w:t>alin.</w:t>
      </w:r>
      <w:r w:rsidR="00BC5758" w:rsidRPr="00BC5758">
        <w:rPr>
          <w:rFonts w:ascii="Times New Roman" w:hAnsi="Times New Roman" w:cs="Times New Roman"/>
          <w:spacing w:val="34"/>
          <w:w w:val="105"/>
          <w:sz w:val="24"/>
          <w:szCs w:val="24"/>
        </w:rPr>
        <w:t xml:space="preserve"> </w:t>
      </w:r>
      <w:r w:rsidR="00BC5758" w:rsidRPr="00BC5758">
        <w:rPr>
          <w:rFonts w:ascii="Times New Roman" w:hAnsi="Times New Roman" w:cs="Times New Roman"/>
          <w:w w:val="105"/>
          <w:sz w:val="24"/>
          <w:szCs w:val="24"/>
        </w:rPr>
        <w:t>(6),</w:t>
      </w:r>
      <w:r w:rsidR="00BC5758" w:rsidRPr="00BC5758">
        <w:rPr>
          <w:rFonts w:ascii="Times New Roman" w:hAnsi="Times New Roman" w:cs="Times New Roman"/>
          <w:spacing w:val="34"/>
          <w:w w:val="105"/>
          <w:sz w:val="24"/>
          <w:szCs w:val="24"/>
        </w:rPr>
        <w:t xml:space="preserve"> </w:t>
      </w:r>
      <w:r w:rsidR="00BC5758" w:rsidRPr="00BC5758">
        <w:rPr>
          <w:rFonts w:ascii="Times New Roman" w:hAnsi="Times New Roman" w:cs="Times New Roman"/>
          <w:sz w:val="24"/>
          <w:szCs w:val="24"/>
        </w:rPr>
        <w:t>este egal cu zero</w:t>
      </w:r>
      <w:r w:rsidR="00BC5758" w:rsidRPr="00BC5758">
        <w:rPr>
          <w:rFonts w:ascii="Times New Roman" w:hAnsi="Times New Roman" w:cs="Times New Roman"/>
          <w:w w:val="105"/>
          <w:sz w:val="24"/>
          <w:szCs w:val="24"/>
        </w:rPr>
        <w:t>.</w:t>
      </w:r>
      <w:r w:rsidRPr="009F41D3">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5CF6500F" w14:textId="77777777" w:rsidR="008A6513" w:rsidRDefault="008A6513" w:rsidP="00586336">
      <w:pPr>
        <w:spacing w:line="240" w:lineRule="auto"/>
        <w:ind w:firstLine="851"/>
        <w:jc w:val="both"/>
        <w:rPr>
          <w:rFonts w:ascii="Times New Roman" w:eastAsia="Times New Roman" w:hAnsi="Times New Roman" w:cs="Times New Roman"/>
          <w:sz w:val="24"/>
          <w:szCs w:val="24"/>
        </w:rPr>
      </w:pPr>
    </w:p>
    <w:p w14:paraId="06B8490B" w14:textId="606D9D7D" w:rsidR="008A6513" w:rsidRDefault="008A6513" w:rsidP="00586336">
      <w:pPr>
        <w:spacing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Secțiunea II Litera A punctul 4)</w:t>
      </w:r>
      <w:r w:rsidRPr="00BC57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va avea următorul cuprins</w:t>
      </w:r>
      <w:r w:rsidRPr="009F41D3">
        <w:rPr>
          <w:rFonts w:ascii="Times New Roman" w:eastAsia="Times New Roman" w:hAnsi="Times New Roman" w:cs="Times New Roman"/>
          <w:sz w:val="24"/>
          <w:szCs w:val="24"/>
        </w:rPr>
        <w:t>:</w:t>
      </w:r>
    </w:p>
    <w:p w14:paraId="54D41238" w14:textId="5E6456D2" w:rsidR="008A6513" w:rsidRPr="00BC5758" w:rsidRDefault="008A6513" w:rsidP="00586336">
      <w:pPr>
        <w:tabs>
          <w:tab w:val="left" w:pos="1038"/>
        </w:tabs>
        <w:spacing w:line="240" w:lineRule="auto"/>
        <w:ind w:right="134"/>
        <w:jc w:val="both"/>
        <w:rPr>
          <w:rFonts w:ascii="Times New Roman" w:hAnsi="Times New Roman" w:cs="Times New Roman"/>
          <w:sz w:val="24"/>
          <w:szCs w:val="24"/>
        </w:rPr>
      </w:pPr>
      <w:r w:rsidRPr="009F41D3">
        <w:rPr>
          <w:rFonts w:ascii="Times New Roman" w:eastAsia="Times New Roman" w:hAnsi="Times New Roman" w:cs="Times New Roman"/>
          <w:sz w:val="24"/>
          <w:szCs w:val="24"/>
        </w:rPr>
        <w:t>”</w:t>
      </w:r>
      <w:r>
        <w:rPr>
          <w:rFonts w:ascii="Times New Roman" w:hAnsi="Times New Roman" w:cs="Times New Roman"/>
          <w:w w:val="105"/>
          <w:sz w:val="24"/>
          <w:szCs w:val="24"/>
        </w:rPr>
        <w:t xml:space="preserve">4) </w:t>
      </w:r>
      <w:r w:rsidRPr="008A6513">
        <w:rPr>
          <w:rFonts w:ascii="Times New Roman" w:hAnsi="Times New Roman" w:cs="Times New Roman"/>
          <w:w w:val="105"/>
          <w:sz w:val="24"/>
          <w:szCs w:val="24"/>
        </w:rPr>
        <w:t>Se utilizează factorii standard de emisie din liniile directoare ale IPCC-ului pentru inventariere din anul 2006 sau actualizările ulterioare ale liniilor directoare respective, cu excepția cazului în care factorii de emisie specifici activității, identificați de laboratoarele acreditate</w:t>
      </w:r>
      <w:r w:rsidRPr="008A6513">
        <w:rPr>
          <w:rFonts w:ascii="Times New Roman" w:hAnsi="Times New Roman" w:cs="Times New Roman"/>
          <w:spacing w:val="40"/>
          <w:w w:val="105"/>
          <w:sz w:val="24"/>
          <w:szCs w:val="24"/>
        </w:rPr>
        <w:t xml:space="preserve"> </w:t>
      </w:r>
      <w:r w:rsidRPr="008A6513">
        <w:rPr>
          <w:rFonts w:ascii="Times New Roman" w:hAnsi="Times New Roman" w:cs="Times New Roman"/>
          <w:w w:val="105"/>
          <w:sz w:val="24"/>
          <w:szCs w:val="24"/>
        </w:rPr>
        <w:t>independente</w:t>
      </w:r>
      <w:r w:rsidRPr="008A6513">
        <w:rPr>
          <w:rFonts w:ascii="Times New Roman" w:hAnsi="Times New Roman" w:cs="Times New Roman"/>
          <w:spacing w:val="40"/>
          <w:w w:val="105"/>
          <w:sz w:val="24"/>
          <w:szCs w:val="24"/>
        </w:rPr>
        <w:t xml:space="preserve"> </w:t>
      </w:r>
      <w:r w:rsidRPr="008A6513">
        <w:rPr>
          <w:rFonts w:ascii="Times New Roman" w:hAnsi="Times New Roman" w:cs="Times New Roman"/>
          <w:w w:val="105"/>
          <w:sz w:val="24"/>
          <w:szCs w:val="24"/>
        </w:rPr>
        <w:t>care</w:t>
      </w:r>
      <w:r w:rsidRPr="008A6513">
        <w:rPr>
          <w:rFonts w:ascii="Times New Roman" w:hAnsi="Times New Roman" w:cs="Times New Roman"/>
          <w:spacing w:val="40"/>
          <w:w w:val="105"/>
          <w:sz w:val="24"/>
          <w:szCs w:val="24"/>
        </w:rPr>
        <w:t xml:space="preserve"> </w:t>
      </w:r>
      <w:r w:rsidRPr="008A6513">
        <w:rPr>
          <w:rFonts w:ascii="Times New Roman" w:hAnsi="Times New Roman" w:cs="Times New Roman"/>
          <w:w w:val="105"/>
          <w:sz w:val="24"/>
          <w:szCs w:val="24"/>
        </w:rPr>
        <w:t>utilizează</w:t>
      </w:r>
      <w:r w:rsidRPr="008A6513">
        <w:rPr>
          <w:rFonts w:ascii="Times New Roman" w:hAnsi="Times New Roman" w:cs="Times New Roman"/>
          <w:spacing w:val="40"/>
          <w:w w:val="105"/>
          <w:sz w:val="24"/>
          <w:szCs w:val="24"/>
        </w:rPr>
        <w:t xml:space="preserve"> </w:t>
      </w:r>
      <w:r w:rsidRPr="008A6513">
        <w:rPr>
          <w:rFonts w:ascii="Times New Roman" w:hAnsi="Times New Roman" w:cs="Times New Roman"/>
          <w:w w:val="105"/>
          <w:sz w:val="24"/>
          <w:szCs w:val="24"/>
        </w:rPr>
        <w:t>metode</w:t>
      </w:r>
      <w:r w:rsidRPr="008A6513">
        <w:rPr>
          <w:rFonts w:ascii="Times New Roman" w:hAnsi="Times New Roman" w:cs="Times New Roman"/>
          <w:spacing w:val="40"/>
          <w:w w:val="105"/>
          <w:sz w:val="24"/>
          <w:szCs w:val="24"/>
        </w:rPr>
        <w:t xml:space="preserve"> </w:t>
      </w:r>
      <w:r w:rsidRPr="008A6513">
        <w:rPr>
          <w:rFonts w:ascii="Times New Roman" w:hAnsi="Times New Roman" w:cs="Times New Roman"/>
          <w:w w:val="105"/>
          <w:sz w:val="24"/>
          <w:szCs w:val="24"/>
        </w:rPr>
        <w:t>analitice</w:t>
      </w:r>
      <w:r w:rsidRPr="008A6513">
        <w:rPr>
          <w:rFonts w:ascii="Times New Roman" w:hAnsi="Times New Roman" w:cs="Times New Roman"/>
          <w:spacing w:val="40"/>
          <w:w w:val="105"/>
          <w:sz w:val="24"/>
          <w:szCs w:val="24"/>
        </w:rPr>
        <w:t xml:space="preserve"> </w:t>
      </w:r>
      <w:r w:rsidRPr="008A6513">
        <w:rPr>
          <w:rFonts w:ascii="Times New Roman" w:hAnsi="Times New Roman" w:cs="Times New Roman"/>
          <w:w w:val="105"/>
          <w:sz w:val="24"/>
          <w:szCs w:val="24"/>
        </w:rPr>
        <w:t>acceptate</w:t>
      </w:r>
      <w:r w:rsidRPr="008A6513">
        <w:rPr>
          <w:rFonts w:ascii="Times New Roman" w:hAnsi="Times New Roman" w:cs="Times New Roman"/>
          <w:spacing w:val="40"/>
          <w:w w:val="105"/>
          <w:sz w:val="24"/>
          <w:szCs w:val="24"/>
        </w:rPr>
        <w:t xml:space="preserve"> </w:t>
      </w:r>
      <w:r w:rsidRPr="008A6513">
        <w:rPr>
          <w:rFonts w:ascii="Times New Roman" w:hAnsi="Times New Roman" w:cs="Times New Roman"/>
          <w:w w:val="105"/>
          <w:sz w:val="24"/>
          <w:szCs w:val="24"/>
        </w:rPr>
        <w:t>la</w:t>
      </w:r>
      <w:r w:rsidRPr="008A6513">
        <w:rPr>
          <w:rFonts w:ascii="Times New Roman" w:hAnsi="Times New Roman" w:cs="Times New Roman"/>
          <w:spacing w:val="40"/>
          <w:w w:val="105"/>
          <w:sz w:val="24"/>
          <w:szCs w:val="24"/>
        </w:rPr>
        <w:t xml:space="preserve"> </w:t>
      </w:r>
      <w:r w:rsidRPr="008A6513">
        <w:rPr>
          <w:rFonts w:ascii="Times New Roman" w:hAnsi="Times New Roman" w:cs="Times New Roman"/>
          <w:w w:val="105"/>
          <w:sz w:val="24"/>
          <w:szCs w:val="24"/>
        </w:rPr>
        <w:t>nivel</w:t>
      </w:r>
      <w:r w:rsidRPr="008A6513">
        <w:rPr>
          <w:rFonts w:ascii="Times New Roman" w:hAnsi="Times New Roman" w:cs="Times New Roman"/>
          <w:spacing w:val="40"/>
          <w:w w:val="105"/>
          <w:sz w:val="24"/>
          <w:szCs w:val="24"/>
        </w:rPr>
        <w:t xml:space="preserve"> </w:t>
      </w:r>
      <w:r w:rsidRPr="008A6513">
        <w:rPr>
          <w:rFonts w:ascii="Times New Roman" w:hAnsi="Times New Roman" w:cs="Times New Roman"/>
          <w:w w:val="105"/>
          <w:sz w:val="24"/>
          <w:szCs w:val="24"/>
        </w:rPr>
        <w:t>național,</w:t>
      </w:r>
      <w:r w:rsidRPr="008A6513">
        <w:rPr>
          <w:rFonts w:ascii="Times New Roman" w:hAnsi="Times New Roman" w:cs="Times New Roman"/>
          <w:spacing w:val="40"/>
          <w:w w:val="105"/>
          <w:sz w:val="24"/>
          <w:szCs w:val="24"/>
        </w:rPr>
        <w:t xml:space="preserve"> </w:t>
      </w:r>
      <w:r w:rsidRPr="008A6513">
        <w:rPr>
          <w:rFonts w:ascii="Times New Roman" w:hAnsi="Times New Roman" w:cs="Times New Roman"/>
          <w:w w:val="105"/>
          <w:sz w:val="24"/>
          <w:szCs w:val="24"/>
        </w:rPr>
        <w:t>sunt mai exacți. Factorul de emisie pentru biomasă care respectă criteriile de durabilitate și criteriile de reducere a emisiilor de GES pentru utilizarea biomasei, stabilite prin Legea nr. 10/2016 privind promovarea utilizării energiei din surse regenerabile, cu ajustările necesare</w:t>
      </w:r>
      <w:r w:rsidRPr="008A6513">
        <w:rPr>
          <w:rFonts w:ascii="Times New Roman" w:hAnsi="Times New Roman" w:cs="Times New Roman"/>
          <w:spacing w:val="40"/>
          <w:w w:val="105"/>
          <w:sz w:val="24"/>
          <w:szCs w:val="24"/>
        </w:rPr>
        <w:t xml:space="preserve"> </w:t>
      </w:r>
      <w:r w:rsidRPr="008A6513">
        <w:rPr>
          <w:rFonts w:ascii="Times New Roman" w:hAnsi="Times New Roman" w:cs="Times New Roman"/>
          <w:w w:val="105"/>
          <w:sz w:val="24"/>
          <w:szCs w:val="24"/>
        </w:rPr>
        <w:t>pentru</w:t>
      </w:r>
      <w:r w:rsidRPr="008A6513">
        <w:rPr>
          <w:rFonts w:ascii="Times New Roman" w:hAnsi="Times New Roman" w:cs="Times New Roman"/>
          <w:spacing w:val="40"/>
          <w:w w:val="105"/>
          <w:sz w:val="24"/>
          <w:szCs w:val="24"/>
        </w:rPr>
        <w:t xml:space="preserve"> </w:t>
      </w:r>
      <w:r w:rsidRPr="008A6513">
        <w:rPr>
          <w:rFonts w:ascii="Times New Roman" w:hAnsi="Times New Roman" w:cs="Times New Roman"/>
          <w:w w:val="105"/>
          <w:sz w:val="24"/>
          <w:szCs w:val="24"/>
        </w:rPr>
        <w:t>aplicarea</w:t>
      </w:r>
      <w:r w:rsidRPr="008A6513">
        <w:rPr>
          <w:rFonts w:ascii="Times New Roman" w:hAnsi="Times New Roman" w:cs="Times New Roman"/>
          <w:spacing w:val="40"/>
          <w:w w:val="105"/>
          <w:sz w:val="24"/>
          <w:szCs w:val="24"/>
        </w:rPr>
        <w:t xml:space="preserve"> </w:t>
      </w:r>
      <w:r w:rsidRPr="008A6513">
        <w:rPr>
          <w:rFonts w:ascii="Times New Roman" w:hAnsi="Times New Roman" w:cs="Times New Roman"/>
          <w:w w:val="105"/>
          <w:sz w:val="24"/>
          <w:szCs w:val="24"/>
        </w:rPr>
        <w:t>în</w:t>
      </w:r>
      <w:r w:rsidRPr="008A6513">
        <w:rPr>
          <w:rFonts w:ascii="Times New Roman" w:hAnsi="Times New Roman" w:cs="Times New Roman"/>
          <w:spacing w:val="40"/>
          <w:w w:val="105"/>
          <w:sz w:val="24"/>
          <w:szCs w:val="24"/>
        </w:rPr>
        <w:t xml:space="preserve"> </w:t>
      </w:r>
      <w:r w:rsidRPr="008A6513">
        <w:rPr>
          <w:rFonts w:ascii="Times New Roman" w:hAnsi="Times New Roman" w:cs="Times New Roman"/>
          <w:w w:val="105"/>
          <w:sz w:val="24"/>
          <w:szCs w:val="24"/>
        </w:rPr>
        <w:t>temeiul</w:t>
      </w:r>
      <w:r w:rsidRPr="008A6513">
        <w:rPr>
          <w:rFonts w:ascii="Times New Roman" w:hAnsi="Times New Roman" w:cs="Times New Roman"/>
          <w:spacing w:val="40"/>
          <w:w w:val="105"/>
          <w:sz w:val="24"/>
          <w:szCs w:val="24"/>
        </w:rPr>
        <w:t xml:space="preserve"> </w:t>
      </w:r>
      <w:r w:rsidRPr="008A6513">
        <w:rPr>
          <w:rFonts w:ascii="Times New Roman" w:hAnsi="Times New Roman" w:cs="Times New Roman"/>
          <w:w w:val="105"/>
          <w:sz w:val="24"/>
          <w:szCs w:val="24"/>
        </w:rPr>
        <w:t>prezentei</w:t>
      </w:r>
      <w:r w:rsidRPr="008A6513">
        <w:rPr>
          <w:rFonts w:ascii="Times New Roman" w:hAnsi="Times New Roman" w:cs="Times New Roman"/>
          <w:spacing w:val="40"/>
          <w:w w:val="105"/>
          <w:sz w:val="24"/>
          <w:szCs w:val="24"/>
        </w:rPr>
        <w:t xml:space="preserve"> </w:t>
      </w:r>
      <w:r w:rsidRPr="008A6513">
        <w:rPr>
          <w:rFonts w:ascii="Times New Roman" w:hAnsi="Times New Roman" w:cs="Times New Roman"/>
          <w:w w:val="105"/>
          <w:sz w:val="24"/>
          <w:szCs w:val="24"/>
        </w:rPr>
        <w:t>legi</w:t>
      </w:r>
      <w:r w:rsidRPr="008A6513">
        <w:rPr>
          <w:rFonts w:ascii="Times New Roman" w:hAnsi="Times New Roman" w:cs="Times New Roman"/>
          <w:spacing w:val="40"/>
          <w:w w:val="105"/>
          <w:sz w:val="24"/>
          <w:szCs w:val="24"/>
        </w:rPr>
        <w:t xml:space="preserve"> </w:t>
      </w:r>
      <w:r w:rsidRPr="008A6513">
        <w:rPr>
          <w:rFonts w:ascii="Times New Roman" w:hAnsi="Times New Roman" w:cs="Times New Roman"/>
          <w:w w:val="105"/>
          <w:sz w:val="24"/>
          <w:szCs w:val="24"/>
        </w:rPr>
        <w:t>și</w:t>
      </w:r>
      <w:r w:rsidRPr="008A6513">
        <w:rPr>
          <w:rFonts w:ascii="Times New Roman" w:hAnsi="Times New Roman" w:cs="Times New Roman"/>
          <w:spacing w:val="40"/>
          <w:w w:val="105"/>
          <w:sz w:val="24"/>
          <w:szCs w:val="24"/>
        </w:rPr>
        <w:t xml:space="preserve"> </w:t>
      </w:r>
      <w:r w:rsidRPr="008A6513">
        <w:rPr>
          <w:rFonts w:ascii="Times New Roman" w:hAnsi="Times New Roman" w:cs="Times New Roman"/>
          <w:w w:val="105"/>
          <w:sz w:val="24"/>
          <w:szCs w:val="24"/>
        </w:rPr>
        <w:t>orice</w:t>
      </w:r>
      <w:r w:rsidRPr="008A6513">
        <w:rPr>
          <w:rFonts w:ascii="Times New Roman" w:hAnsi="Times New Roman" w:cs="Times New Roman"/>
          <w:spacing w:val="40"/>
          <w:w w:val="105"/>
          <w:sz w:val="24"/>
          <w:szCs w:val="24"/>
        </w:rPr>
        <w:t xml:space="preserve"> </w:t>
      </w:r>
      <w:r w:rsidRPr="008A6513">
        <w:rPr>
          <w:rFonts w:ascii="Times New Roman" w:hAnsi="Times New Roman" w:cs="Times New Roman"/>
          <w:w w:val="105"/>
          <w:sz w:val="24"/>
          <w:szCs w:val="24"/>
        </w:rPr>
        <w:t>ajustări</w:t>
      </w:r>
      <w:r w:rsidRPr="008A6513">
        <w:rPr>
          <w:rFonts w:ascii="Times New Roman" w:hAnsi="Times New Roman" w:cs="Times New Roman"/>
          <w:spacing w:val="40"/>
          <w:w w:val="105"/>
          <w:sz w:val="24"/>
          <w:szCs w:val="24"/>
        </w:rPr>
        <w:t xml:space="preserve"> </w:t>
      </w:r>
      <w:r w:rsidRPr="008A6513">
        <w:rPr>
          <w:rFonts w:ascii="Times New Roman" w:hAnsi="Times New Roman" w:cs="Times New Roman"/>
          <w:w w:val="105"/>
          <w:sz w:val="24"/>
          <w:szCs w:val="24"/>
        </w:rPr>
        <w:t>necesare pentru aplicarea acestora</w:t>
      </w:r>
      <w:r w:rsidRPr="008A6513">
        <w:rPr>
          <w:rFonts w:ascii="Times New Roman" w:hAnsi="Times New Roman" w:cs="Times New Roman"/>
          <w:spacing w:val="9"/>
          <w:w w:val="105"/>
          <w:sz w:val="24"/>
          <w:szCs w:val="24"/>
        </w:rPr>
        <w:t xml:space="preserve">), </w:t>
      </w:r>
      <w:r w:rsidRPr="008A6513">
        <w:rPr>
          <w:rFonts w:ascii="Times New Roman" w:hAnsi="Times New Roman" w:cs="Times New Roman"/>
          <w:w w:val="105"/>
          <w:sz w:val="24"/>
          <w:szCs w:val="24"/>
        </w:rPr>
        <w:t xml:space="preserve">astfel cum </w:t>
      </w:r>
      <w:r w:rsidRPr="008A6513">
        <w:rPr>
          <w:rFonts w:ascii="Times New Roman" w:hAnsi="Times New Roman" w:cs="Times New Roman"/>
          <w:sz w:val="24"/>
          <w:szCs w:val="24"/>
        </w:rPr>
        <w:t>sunt prevăzute în Regulamentul privind monitorizarea, raportarea și verificarea emisiilor de gaze cu efect de seră provenite de la instalațiile staționare și activitățile din domeniul aviației, menționat</w:t>
      </w:r>
      <w:r w:rsidRPr="008A6513">
        <w:rPr>
          <w:rFonts w:ascii="Times New Roman" w:hAnsi="Times New Roman" w:cs="Times New Roman"/>
          <w:w w:val="105"/>
          <w:sz w:val="24"/>
          <w:szCs w:val="24"/>
        </w:rPr>
        <w:t xml:space="preserve"> la art. 51 alin. (6), este egal cu zero. Factorul de emisie aferent kerosenului de aviație (Jet A1 sau Jet A) este de 3,16 (t CO</w:t>
      </w:r>
      <w:r w:rsidRPr="008A6513">
        <w:rPr>
          <w:rFonts w:ascii="Times New Roman" w:hAnsi="Times New Roman" w:cs="Times New Roman"/>
          <w:w w:val="105"/>
          <w:position w:val="-4"/>
          <w:sz w:val="24"/>
          <w:szCs w:val="24"/>
          <w:vertAlign w:val="subscript"/>
        </w:rPr>
        <w:t>2</w:t>
      </w:r>
      <w:r w:rsidRPr="008A6513">
        <w:rPr>
          <w:rFonts w:ascii="Times New Roman" w:hAnsi="Times New Roman" w:cs="Times New Roman"/>
          <w:w w:val="105"/>
          <w:sz w:val="24"/>
          <w:szCs w:val="24"/>
        </w:rPr>
        <w:t>/t combustibil).</w:t>
      </w:r>
      <w:r w:rsidRPr="009F41D3">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70CE338F" w14:textId="66CBC02A" w:rsidR="008A6513" w:rsidRPr="008A6513" w:rsidRDefault="008A6513" w:rsidP="00586336">
      <w:pPr>
        <w:tabs>
          <w:tab w:val="left" w:pos="1007"/>
        </w:tabs>
        <w:spacing w:line="240" w:lineRule="auto"/>
        <w:ind w:right="136"/>
        <w:jc w:val="both"/>
        <w:rPr>
          <w:rFonts w:ascii="Times New Roman" w:hAnsi="Times New Roman" w:cs="Times New Roman"/>
          <w:sz w:val="24"/>
          <w:szCs w:val="24"/>
        </w:rPr>
      </w:pPr>
    </w:p>
    <w:p w14:paraId="0BF8C196" w14:textId="77777777" w:rsidR="00870059" w:rsidRDefault="00870059" w:rsidP="00586336">
      <w:pPr>
        <w:spacing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Secțiunea II Litera B va avea următorul cuprins</w:t>
      </w:r>
      <w:r w:rsidRPr="009F41D3">
        <w:rPr>
          <w:rFonts w:ascii="Times New Roman" w:eastAsia="Times New Roman" w:hAnsi="Times New Roman" w:cs="Times New Roman"/>
          <w:sz w:val="24"/>
          <w:szCs w:val="24"/>
        </w:rPr>
        <w:t>:</w:t>
      </w:r>
    </w:p>
    <w:p w14:paraId="5FC32AAD" w14:textId="2295C380" w:rsidR="00870059" w:rsidRPr="00870059" w:rsidRDefault="00870059" w:rsidP="00586336">
      <w:pPr>
        <w:spacing w:line="240" w:lineRule="auto"/>
        <w:ind w:firstLine="851"/>
        <w:jc w:val="both"/>
        <w:rPr>
          <w:rFonts w:ascii="Times New Roman" w:eastAsia="Times New Roman" w:hAnsi="Times New Roman" w:cs="Times New Roman"/>
          <w:b/>
          <w:bCs/>
          <w:sz w:val="24"/>
          <w:szCs w:val="24"/>
        </w:rPr>
      </w:pPr>
      <w:r w:rsidRPr="00870059">
        <w:rPr>
          <w:rFonts w:ascii="Times New Roman" w:eastAsia="Times New Roman" w:hAnsi="Times New Roman" w:cs="Times New Roman"/>
          <w:sz w:val="24"/>
          <w:szCs w:val="24"/>
        </w:rPr>
        <w:t>”</w:t>
      </w:r>
      <w:r w:rsidRPr="00870059">
        <w:rPr>
          <w:rFonts w:ascii="Times New Roman" w:hAnsi="Times New Roman" w:cs="Times New Roman"/>
          <w:w w:val="105"/>
          <w:sz w:val="24"/>
          <w:szCs w:val="24"/>
        </w:rPr>
        <w:t xml:space="preserve"> </w:t>
      </w:r>
      <w:r w:rsidRPr="00870059">
        <w:rPr>
          <w:rFonts w:ascii="Times New Roman" w:eastAsia="Times New Roman" w:hAnsi="Times New Roman" w:cs="Times New Roman"/>
          <w:b/>
          <w:bCs/>
          <w:sz w:val="24"/>
          <w:szCs w:val="24"/>
        </w:rPr>
        <w:t>B.</w:t>
      </w:r>
      <w:r w:rsidRPr="00870059">
        <w:rPr>
          <w:rFonts w:ascii="Times New Roman" w:hAnsi="Times New Roman" w:cs="Times New Roman"/>
          <w:b/>
          <w:bCs/>
          <w:w w:val="105"/>
          <w:sz w:val="24"/>
          <w:szCs w:val="24"/>
        </w:rPr>
        <w:t xml:space="preserve"> Raportarea</w:t>
      </w:r>
      <w:r w:rsidRPr="00870059">
        <w:rPr>
          <w:rFonts w:ascii="Times New Roman" w:hAnsi="Times New Roman" w:cs="Times New Roman"/>
          <w:b/>
          <w:bCs/>
          <w:spacing w:val="44"/>
          <w:w w:val="105"/>
          <w:sz w:val="24"/>
          <w:szCs w:val="24"/>
        </w:rPr>
        <w:t xml:space="preserve"> </w:t>
      </w:r>
      <w:r w:rsidRPr="00870059">
        <w:rPr>
          <w:rFonts w:ascii="Times New Roman" w:hAnsi="Times New Roman" w:cs="Times New Roman"/>
          <w:b/>
          <w:bCs/>
          <w:spacing w:val="-2"/>
          <w:w w:val="105"/>
          <w:sz w:val="24"/>
          <w:szCs w:val="24"/>
        </w:rPr>
        <w:t>emisiilor</w:t>
      </w:r>
    </w:p>
    <w:p w14:paraId="5D491A25" w14:textId="77777777" w:rsidR="00870059" w:rsidRPr="00870059" w:rsidRDefault="00870059">
      <w:pPr>
        <w:pStyle w:val="ac"/>
        <w:numPr>
          <w:ilvl w:val="4"/>
          <w:numId w:val="18"/>
        </w:numPr>
        <w:tabs>
          <w:tab w:val="left" w:pos="1032"/>
        </w:tabs>
        <w:spacing w:line="240" w:lineRule="auto"/>
        <w:ind w:right="139" w:firstLine="709"/>
        <w:contextualSpacing w:val="0"/>
        <w:jc w:val="both"/>
        <w:rPr>
          <w:rFonts w:ascii="Times New Roman" w:hAnsi="Times New Roman" w:cs="Times New Roman"/>
          <w:sz w:val="24"/>
          <w:szCs w:val="24"/>
        </w:rPr>
      </w:pPr>
      <w:r w:rsidRPr="00870059">
        <w:rPr>
          <w:rFonts w:ascii="Times New Roman" w:hAnsi="Times New Roman" w:cs="Times New Roman"/>
          <w:w w:val="105"/>
          <w:sz w:val="24"/>
          <w:szCs w:val="24"/>
        </w:rPr>
        <w:t>Fiecare operator de aeronave include în raportul prezentat în conformitate cu prevederile art. 51 alin. (5) următoarele informații:</w:t>
      </w:r>
    </w:p>
    <w:p w14:paraId="587CDB7A" w14:textId="77777777" w:rsidR="00870059" w:rsidRPr="00870059" w:rsidRDefault="00870059">
      <w:pPr>
        <w:pStyle w:val="ac"/>
        <w:numPr>
          <w:ilvl w:val="5"/>
          <w:numId w:val="18"/>
        </w:numPr>
        <w:tabs>
          <w:tab w:val="left" w:pos="988"/>
        </w:tabs>
        <w:spacing w:line="240" w:lineRule="auto"/>
        <w:ind w:left="988" w:hanging="279"/>
        <w:contextualSpacing w:val="0"/>
        <w:jc w:val="both"/>
        <w:rPr>
          <w:rFonts w:ascii="Times New Roman" w:hAnsi="Times New Roman" w:cs="Times New Roman"/>
          <w:sz w:val="24"/>
          <w:szCs w:val="24"/>
        </w:rPr>
      </w:pPr>
      <w:r w:rsidRPr="00870059">
        <w:rPr>
          <w:rFonts w:ascii="Times New Roman" w:hAnsi="Times New Roman" w:cs="Times New Roman"/>
          <w:w w:val="105"/>
          <w:sz w:val="24"/>
          <w:szCs w:val="24"/>
        </w:rPr>
        <w:t>datele</w:t>
      </w:r>
      <w:r w:rsidRPr="00870059">
        <w:rPr>
          <w:rFonts w:ascii="Times New Roman" w:hAnsi="Times New Roman" w:cs="Times New Roman"/>
          <w:spacing w:val="15"/>
          <w:w w:val="105"/>
          <w:sz w:val="24"/>
          <w:szCs w:val="24"/>
        </w:rPr>
        <w:t xml:space="preserve"> </w:t>
      </w:r>
      <w:r w:rsidRPr="00870059">
        <w:rPr>
          <w:rFonts w:ascii="Times New Roman" w:hAnsi="Times New Roman" w:cs="Times New Roman"/>
          <w:w w:val="105"/>
          <w:sz w:val="24"/>
          <w:szCs w:val="24"/>
        </w:rPr>
        <w:t>de</w:t>
      </w:r>
      <w:r w:rsidRPr="00870059">
        <w:rPr>
          <w:rFonts w:ascii="Times New Roman" w:hAnsi="Times New Roman" w:cs="Times New Roman"/>
          <w:spacing w:val="16"/>
          <w:w w:val="105"/>
          <w:sz w:val="24"/>
          <w:szCs w:val="24"/>
        </w:rPr>
        <w:t xml:space="preserve"> </w:t>
      </w:r>
      <w:r w:rsidRPr="00870059">
        <w:rPr>
          <w:rFonts w:ascii="Times New Roman" w:hAnsi="Times New Roman" w:cs="Times New Roman"/>
          <w:w w:val="105"/>
          <w:sz w:val="24"/>
          <w:szCs w:val="24"/>
        </w:rPr>
        <w:t>identificare</w:t>
      </w:r>
      <w:r w:rsidRPr="00870059">
        <w:rPr>
          <w:rFonts w:ascii="Times New Roman" w:hAnsi="Times New Roman" w:cs="Times New Roman"/>
          <w:spacing w:val="16"/>
          <w:w w:val="105"/>
          <w:sz w:val="24"/>
          <w:szCs w:val="24"/>
        </w:rPr>
        <w:t xml:space="preserve"> </w:t>
      </w:r>
      <w:r w:rsidRPr="00870059">
        <w:rPr>
          <w:rFonts w:ascii="Times New Roman" w:hAnsi="Times New Roman" w:cs="Times New Roman"/>
          <w:w w:val="105"/>
          <w:sz w:val="24"/>
          <w:szCs w:val="24"/>
        </w:rPr>
        <w:t>ale</w:t>
      </w:r>
      <w:r w:rsidRPr="00870059">
        <w:rPr>
          <w:rFonts w:ascii="Times New Roman" w:hAnsi="Times New Roman" w:cs="Times New Roman"/>
          <w:spacing w:val="16"/>
          <w:w w:val="105"/>
          <w:sz w:val="24"/>
          <w:szCs w:val="24"/>
        </w:rPr>
        <w:t xml:space="preserve"> </w:t>
      </w:r>
      <w:r w:rsidRPr="00870059">
        <w:rPr>
          <w:rFonts w:ascii="Times New Roman" w:hAnsi="Times New Roman" w:cs="Times New Roman"/>
          <w:w w:val="105"/>
          <w:sz w:val="24"/>
          <w:szCs w:val="24"/>
        </w:rPr>
        <w:t>operatorului</w:t>
      </w:r>
      <w:r w:rsidRPr="00870059">
        <w:rPr>
          <w:rFonts w:ascii="Times New Roman" w:hAnsi="Times New Roman" w:cs="Times New Roman"/>
          <w:spacing w:val="16"/>
          <w:w w:val="105"/>
          <w:sz w:val="24"/>
          <w:szCs w:val="24"/>
        </w:rPr>
        <w:t xml:space="preserve"> </w:t>
      </w:r>
      <w:r w:rsidRPr="00870059">
        <w:rPr>
          <w:rFonts w:ascii="Times New Roman" w:hAnsi="Times New Roman" w:cs="Times New Roman"/>
          <w:w w:val="105"/>
          <w:sz w:val="24"/>
          <w:szCs w:val="24"/>
        </w:rPr>
        <w:t>de</w:t>
      </w:r>
      <w:r w:rsidRPr="00870059">
        <w:rPr>
          <w:rFonts w:ascii="Times New Roman" w:hAnsi="Times New Roman" w:cs="Times New Roman"/>
          <w:spacing w:val="16"/>
          <w:w w:val="105"/>
          <w:sz w:val="24"/>
          <w:szCs w:val="24"/>
        </w:rPr>
        <w:t xml:space="preserve"> </w:t>
      </w:r>
      <w:r w:rsidRPr="00870059">
        <w:rPr>
          <w:rFonts w:ascii="Times New Roman" w:hAnsi="Times New Roman" w:cs="Times New Roman"/>
          <w:w w:val="105"/>
          <w:sz w:val="24"/>
          <w:szCs w:val="24"/>
        </w:rPr>
        <w:t>aeronave,</w:t>
      </w:r>
      <w:r w:rsidRPr="00870059">
        <w:rPr>
          <w:rFonts w:ascii="Times New Roman" w:hAnsi="Times New Roman" w:cs="Times New Roman"/>
          <w:spacing w:val="16"/>
          <w:w w:val="105"/>
          <w:sz w:val="24"/>
          <w:szCs w:val="24"/>
        </w:rPr>
        <w:t xml:space="preserve"> </w:t>
      </w:r>
      <w:r w:rsidRPr="00870059">
        <w:rPr>
          <w:rFonts w:ascii="Times New Roman" w:hAnsi="Times New Roman" w:cs="Times New Roman"/>
          <w:spacing w:val="-2"/>
          <w:w w:val="105"/>
          <w:sz w:val="24"/>
          <w:szCs w:val="24"/>
        </w:rPr>
        <w:t>inclusiv:</w:t>
      </w:r>
    </w:p>
    <w:p w14:paraId="48FCAF96" w14:textId="77777777" w:rsidR="00870059" w:rsidRPr="00870059" w:rsidRDefault="00870059">
      <w:pPr>
        <w:pStyle w:val="ac"/>
        <w:numPr>
          <w:ilvl w:val="6"/>
          <w:numId w:val="18"/>
        </w:numPr>
        <w:tabs>
          <w:tab w:val="left" w:pos="982"/>
        </w:tabs>
        <w:spacing w:line="240" w:lineRule="auto"/>
        <w:ind w:left="982" w:hanging="273"/>
        <w:contextualSpacing w:val="0"/>
        <w:jc w:val="both"/>
        <w:rPr>
          <w:rFonts w:ascii="Times New Roman" w:hAnsi="Times New Roman" w:cs="Times New Roman"/>
          <w:sz w:val="24"/>
          <w:szCs w:val="24"/>
        </w:rPr>
      </w:pPr>
      <w:r w:rsidRPr="00870059">
        <w:rPr>
          <w:rFonts w:ascii="Times New Roman" w:hAnsi="Times New Roman" w:cs="Times New Roman"/>
          <w:w w:val="105"/>
          <w:sz w:val="24"/>
          <w:szCs w:val="24"/>
        </w:rPr>
        <w:t>denumirea</w:t>
      </w:r>
      <w:r w:rsidRPr="00870059">
        <w:rPr>
          <w:rFonts w:ascii="Times New Roman" w:hAnsi="Times New Roman" w:cs="Times New Roman"/>
          <w:spacing w:val="5"/>
          <w:w w:val="105"/>
          <w:sz w:val="24"/>
          <w:szCs w:val="24"/>
        </w:rPr>
        <w:t xml:space="preserve"> </w:t>
      </w:r>
      <w:r w:rsidRPr="00870059">
        <w:rPr>
          <w:rFonts w:ascii="Times New Roman" w:hAnsi="Times New Roman" w:cs="Times New Roman"/>
          <w:w w:val="105"/>
          <w:sz w:val="24"/>
          <w:szCs w:val="24"/>
        </w:rPr>
        <w:t>operatorului</w:t>
      </w:r>
      <w:r w:rsidRPr="00870059">
        <w:rPr>
          <w:rFonts w:ascii="Times New Roman" w:hAnsi="Times New Roman" w:cs="Times New Roman"/>
          <w:spacing w:val="6"/>
          <w:w w:val="105"/>
          <w:sz w:val="24"/>
          <w:szCs w:val="24"/>
        </w:rPr>
        <w:t xml:space="preserve"> </w:t>
      </w:r>
      <w:r w:rsidRPr="00870059">
        <w:rPr>
          <w:rFonts w:ascii="Times New Roman" w:hAnsi="Times New Roman" w:cs="Times New Roman"/>
          <w:w w:val="105"/>
          <w:sz w:val="24"/>
          <w:szCs w:val="24"/>
        </w:rPr>
        <w:t>de</w:t>
      </w:r>
      <w:r w:rsidRPr="00870059">
        <w:rPr>
          <w:rFonts w:ascii="Times New Roman" w:hAnsi="Times New Roman" w:cs="Times New Roman"/>
          <w:spacing w:val="6"/>
          <w:w w:val="105"/>
          <w:sz w:val="24"/>
          <w:szCs w:val="24"/>
        </w:rPr>
        <w:t xml:space="preserve"> </w:t>
      </w:r>
      <w:r w:rsidRPr="00870059">
        <w:rPr>
          <w:rFonts w:ascii="Times New Roman" w:hAnsi="Times New Roman" w:cs="Times New Roman"/>
          <w:spacing w:val="-2"/>
          <w:w w:val="105"/>
          <w:sz w:val="24"/>
          <w:szCs w:val="24"/>
        </w:rPr>
        <w:t>aeronave;</w:t>
      </w:r>
    </w:p>
    <w:p w14:paraId="20E8E649" w14:textId="6679C364" w:rsidR="00870059" w:rsidRPr="00870059" w:rsidRDefault="00870059">
      <w:pPr>
        <w:pStyle w:val="ac"/>
        <w:numPr>
          <w:ilvl w:val="6"/>
          <w:numId w:val="18"/>
        </w:numPr>
        <w:tabs>
          <w:tab w:val="left" w:pos="982"/>
        </w:tabs>
        <w:spacing w:line="240" w:lineRule="auto"/>
        <w:ind w:left="982" w:hanging="273"/>
        <w:contextualSpacing w:val="0"/>
        <w:jc w:val="both"/>
        <w:rPr>
          <w:rFonts w:ascii="Times New Roman" w:hAnsi="Times New Roman" w:cs="Times New Roman"/>
          <w:sz w:val="24"/>
          <w:szCs w:val="24"/>
        </w:rPr>
      </w:pPr>
      <w:r w:rsidRPr="00870059">
        <w:rPr>
          <w:rFonts w:ascii="Times New Roman" w:hAnsi="Times New Roman" w:cs="Times New Roman"/>
          <w:w w:val="105"/>
          <w:sz w:val="24"/>
          <w:szCs w:val="24"/>
        </w:rPr>
        <w:t>statul</w:t>
      </w:r>
      <w:r w:rsidRPr="00870059">
        <w:rPr>
          <w:rFonts w:ascii="Times New Roman" w:hAnsi="Times New Roman" w:cs="Times New Roman"/>
          <w:spacing w:val="8"/>
          <w:w w:val="105"/>
          <w:sz w:val="24"/>
          <w:szCs w:val="24"/>
        </w:rPr>
        <w:t xml:space="preserve"> în care </w:t>
      </w:r>
      <w:r w:rsidRPr="00870059">
        <w:rPr>
          <w:rFonts w:ascii="Times New Roman" w:hAnsi="Times New Roman" w:cs="Times New Roman"/>
          <w:w w:val="105"/>
          <w:sz w:val="24"/>
          <w:szCs w:val="24"/>
        </w:rPr>
        <w:t>operatorul</w:t>
      </w:r>
      <w:r w:rsidRPr="00870059">
        <w:rPr>
          <w:rFonts w:ascii="Times New Roman" w:hAnsi="Times New Roman" w:cs="Times New Roman"/>
          <w:spacing w:val="9"/>
          <w:w w:val="105"/>
          <w:sz w:val="24"/>
          <w:szCs w:val="24"/>
        </w:rPr>
        <w:t xml:space="preserve"> </w:t>
      </w:r>
      <w:r w:rsidRPr="00870059">
        <w:rPr>
          <w:rFonts w:ascii="Times New Roman" w:hAnsi="Times New Roman" w:cs="Times New Roman"/>
          <w:spacing w:val="-2"/>
          <w:w w:val="105"/>
          <w:sz w:val="24"/>
          <w:szCs w:val="24"/>
        </w:rPr>
        <w:t>aerian este înregistrat;</w:t>
      </w:r>
    </w:p>
    <w:p w14:paraId="21D73B5D" w14:textId="6849AE84" w:rsidR="00870059" w:rsidRPr="00870059" w:rsidRDefault="00870059">
      <w:pPr>
        <w:pStyle w:val="ac"/>
        <w:numPr>
          <w:ilvl w:val="6"/>
          <w:numId w:val="18"/>
        </w:numPr>
        <w:tabs>
          <w:tab w:val="left" w:pos="984"/>
        </w:tabs>
        <w:spacing w:line="240" w:lineRule="auto"/>
        <w:ind w:left="0" w:right="141" w:firstLine="709"/>
        <w:contextualSpacing w:val="0"/>
        <w:jc w:val="both"/>
        <w:rPr>
          <w:rFonts w:ascii="Times New Roman" w:hAnsi="Times New Roman" w:cs="Times New Roman"/>
          <w:sz w:val="24"/>
          <w:szCs w:val="24"/>
        </w:rPr>
      </w:pPr>
      <w:r w:rsidRPr="00870059">
        <w:rPr>
          <w:rFonts w:ascii="Times New Roman" w:hAnsi="Times New Roman" w:cs="Times New Roman"/>
          <w:w w:val="105"/>
          <w:sz w:val="24"/>
          <w:szCs w:val="24"/>
        </w:rPr>
        <w:t>adresa,</w:t>
      </w:r>
      <w:r w:rsidRPr="00870059">
        <w:rPr>
          <w:rFonts w:ascii="Times New Roman" w:hAnsi="Times New Roman" w:cs="Times New Roman"/>
          <w:spacing w:val="27"/>
          <w:w w:val="105"/>
          <w:sz w:val="24"/>
          <w:szCs w:val="24"/>
        </w:rPr>
        <w:t xml:space="preserve"> </w:t>
      </w:r>
      <w:r w:rsidRPr="00870059">
        <w:rPr>
          <w:rFonts w:ascii="Times New Roman" w:hAnsi="Times New Roman" w:cs="Times New Roman"/>
          <w:w w:val="105"/>
          <w:sz w:val="24"/>
          <w:szCs w:val="24"/>
        </w:rPr>
        <w:t>inclusiv</w:t>
      </w:r>
      <w:r w:rsidRPr="00870059">
        <w:rPr>
          <w:rFonts w:ascii="Times New Roman" w:hAnsi="Times New Roman" w:cs="Times New Roman"/>
          <w:spacing w:val="27"/>
          <w:w w:val="105"/>
          <w:sz w:val="24"/>
          <w:szCs w:val="24"/>
        </w:rPr>
        <w:t xml:space="preserve"> </w:t>
      </w:r>
      <w:r w:rsidRPr="00870059">
        <w:rPr>
          <w:rFonts w:ascii="Times New Roman" w:hAnsi="Times New Roman" w:cs="Times New Roman"/>
          <w:w w:val="105"/>
          <w:sz w:val="24"/>
          <w:szCs w:val="24"/>
        </w:rPr>
        <w:t>codul</w:t>
      </w:r>
      <w:r w:rsidRPr="00870059">
        <w:rPr>
          <w:rFonts w:ascii="Times New Roman" w:hAnsi="Times New Roman" w:cs="Times New Roman"/>
          <w:spacing w:val="27"/>
          <w:w w:val="105"/>
          <w:sz w:val="24"/>
          <w:szCs w:val="24"/>
        </w:rPr>
        <w:t xml:space="preserve"> </w:t>
      </w:r>
      <w:r w:rsidRPr="00870059">
        <w:rPr>
          <w:rFonts w:ascii="Times New Roman" w:hAnsi="Times New Roman" w:cs="Times New Roman"/>
          <w:w w:val="105"/>
          <w:sz w:val="24"/>
          <w:szCs w:val="24"/>
        </w:rPr>
        <w:t>poștal</w:t>
      </w:r>
      <w:r w:rsidRPr="00870059">
        <w:rPr>
          <w:rFonts w:ascii="Times New Roman" w:hAnsi="Times New Roman" w:cs="Times New Roman"/>
          <w:spacing w:val="27"/>
          <w:w w:val="105"/>
          <w:sz w:val="24"/>
          <w:szCs w:val="24"/>
        </w:rPr>
        <w:t xml:space="preserve"> </w:t>
      </w:r>
      <w:r w:rsidRPr="00870059">
        <w:rPr>
          <w:rFonts w:ascii="Times New Roman" w:hAnsi="Times New Roman" w:cs="Times New Roman"/>
          <w:w w:val="105"/>
          <w:sz w:val="24"/>
          <w:szCs w:val="24"/>
        </w:rPr>
        <w:t>și</w:t>
      </w:r>
      <w:r w:rsidRPr="00870059">
        <w:rPr>
          <w:rFonts w:ascii="Times New Roman" w:hAnsi="Times New Roman" w:cs="Times New Roman"/>
          <w:spacing w:val="27"/>
          <w:w w:val="105"/>
          <w:sz w:val="24"/>
          <w:szCs w:val="24"/>
        </w:rPr>
        <w:t xml:space="preserve"> </w:t>
      </w:r>
      <w:r w:rsidRPr="00870059">
        <w:rPr>
          <w:rFonts w:ascii="Times New Roman" w:hAnsi="Times New Roman" w:cs="Times New Roman"/>
          <w:w w:val="105"/>
          <w:sz w:val="24"/>
          <w:szCs w:val="24"/>
        </w:rPr>
        <w:t>țara, precum și,</w:t>
      </w:r>
      <w:r w:rsidRPr="00870059">
        <w:rPr>
          <w:rFonts w:ascii="Times New Roman" w:hAnsi="Times New Roman" w:cs="Times New Roman"/>
          <w:spacing w:val="27"/>
          <w:w w:val="105"/>
          <w:sz w:val="24"/>
          <w:szCs w:val="24"/>
        </w:rPr>
        <w:t xml:space="preserve"> </w:t>
      </w:r>
      <w:r w:rsidRPr="00870059">
        <w:rPr>
          <w:rFonts w:ascii="Times New Roman" w:hAnsi="Times New Roman" w:cs="Times New Roman"/>
          <w:w w:val="105"/>
          <w:sz w:val="24"/>
          <w:szCs w:val="24"/>
        </w:rPr>
        <w:t>în</w:t>
      </w:r>
      <w:r w:rsidRPr="00870059">
        <w:rPr>
          <w:rFonts w:ascii="Times New Roman" w:hAnsi="Times New Roman" w:cs="Times New Roman"/>
          <w:spacing w:val="27"/>
          <w:w w:val="105"/>
          <w:sz w:val="24"/>
          <w:szCs w:val="24"/>
        </w:rPr>
        <w:t xml:space="preserve"> </w:t>
      </w:r>
      <w:r w:rsidRPr="00870059">
        <w:rPr>
          <w:rFonts w:ascii="Times New Roman" w:hAnsi="Times New Roman" w:cs="Times New Roman"/>
          <w:w w:val="105"/>
          <w:sz w:val="24"/>
          <w:szCs w:val="24"/>
        </w:rPr>
        <w:t>cazul</w:t>
      </w:r>
      <w:r w:rsidRPr="00870059">
        <w:rPr>
          <w:rFonts w:ascii="Times New Roman" w:hAnsi="Times New Roman" w:cs="Times New Roman"/>
          <w:spacing w:val="27"/>
          <w:w w:val="105"/>
          <w:sz w:val="24"/>
          <w:szCs w:val="24"/>
        </w:rPr>
        <w:t xml:space="preserve"> </w:t>
      </w:r>
      <w:r w:rsidRPr="00870059">
        <w:rPr>
          <w:rFonts w:ascii="Times New Roman" w:hAnsi="Times New Roman" w:cs="Times New Roman"/>
          <w:w w:val="105"/>
          <w:sz w:val="24"/>
          <w:szCs w:val="24"/>
        </w:rPr>
        <w:t>în</w:t>
      </w:r>
      <w:r w:rsidRPr="00870059">
        <w:rPr>
          <w:rFonts w:ascii="Times New Roman" w:hAnsi="Times New Roman" w:cs="Times New Roman"/>
          <w:spacing w:val="27"/>
          <w:w w:val="105"/>
          <w:sz w:val="24"/>
          <w:szCs w:val="24"/>
        </w:rPr>
        <w:t xml:space="preserve"> </w:t>
      </w:r>
      <w:r w:rsidRPr="00870059">
        <w:rPr>
          <w:rFonts w:ascii="Times New Roman" w:hAnsi="Times New Roman" w:cs="Times New Roman"/>
          <w:w w:val="105"/>
          <w:sz w:val="24"/>
          <w:szCs w:val="24"/>
        </w:rPr>
        <w:t>care</w:t>
      </w:r>
      <w:r w:rsidRPr="00870059">
        <w:rPr>
          <w:rFonts w:ascii="Times New Roman" w:hAnsi="Times New Roman" w:cs="Times New Roman"/>
          <w:spacing w:val="27"/>
          <w:w w:val="105"/>
          <w:sz w:val="24"/>
          <w:szCs w:val="24"/>
        </w:rPr>
        <w:t xml:space="preserve"> </w:t>
      </w:r>
      <w:r w:rsidRPr="00870059">
        <w:rPr>
          <w:rFonts w:ascii="Times New Roman" w:hAnsi="Times New Roman" w:cs="Times New Roman"/>
          <w:w w:val="105"/>
          <w:sz w:val="24"/>
          <w:szCs w:val="24"/>
        </w:rPr>
        <w:t>este</w:t>
      </w:r>
      <w:r w:rsidRPr="00870059">
        <w:rPr>
          <w:rFonts w:ascii="Times New Roman" w:hAnsi="Times New Roman" w:cs="Times New Roman"/>
          <w:spacing w:val="27"/>
          <w:w w:val="105"/>
          <w:sz w:val="24"/>
          <w:szCs w:val="24"/>
        </w:rPr>
        <w:t xml:space="preserve"> </w:t>
      </w:r>
      <w:r w:rsidRPr="00870059">
        <w:rPr>
          <w:rFonts w:ascii="Times New Roman" w:hAnsi="Times New Roman" w:cs="Times New Roman"/>
          <w:w w:val="105"/>
          <w:sz w:val="24"/>
          <w:szCs w:val="24"/>
        </w:rPr>
        <w:t>diferită,</w:t>
      </w:r>
      <w:r w:rsidRPr="00870059">
        <w:rPr>
          <w:rFonts w:ascii="Times New Roman" w:hAnsi="Times New Roman" w:cs="Times New Roman"/>
          <w:spacing w:val="27"/>
          <w:w w:val="105"/>
          <w:sz w:val="24"/>
          <w:szCs w:val="24"/>
        </w:rPr>
        <w:t xml:space="preserve"> </w:t>
      </w:r>
      <w:r w:rsidRPr="00870059">
        <w:rPr>
          <w:rFonts w:ascii="Times New Roman" w:hAnsi="Times New Roman" w:cs="Times New Roman"/>
          <w:w w:val="105"/>
          <w:sz w:val="24"/>
          <w:szCs w:val="24"/>
        </w:rPr>
        <w:t>adresa</w:t>
      </w:r>
      <w:r w:rsidRPr="00870059">
        <w:rPr>
          <w:rFonts w:ascii="Times New Roman" w:hAnsi="Times New Roman" w:cs="Times New Roman"/>
          <w:spacing w:val="27"/>
          <w:w w:val="105"/>
          <w:sz w:val="24"/>
          <w:szCs w:val="24"/>
        </w:rPr>
        <w:t xml:space="preserve"> </w:t>
      </w:r>
      <w:r w:rsidRPr="00870059">
        <w:rPr>
          <w:rFonts w:ascii="Times New Roman" w:hAnsi="Times New Roman" w:cs="Times New Roman"/>
          <w:w w:val="105"/>
          <w:sz w:val="24"/>
          <w:szCs w:val="24"/>
        </w:rPr>
        <w:t>de</w:t>
      </w:r>
      <w:r w:rsidRPr="00870059">
        <w:rPr>
          <w:rFonts w:ascii="Times New Roman" w:hAnsi="Times New Roman" w:cs="Times New Roman"/>
          <w:spacing w:val="27"/>
          <w:w w:val="105"/>
          <w:sz w:val="24"/>
          <w:szCs w:val="24"/>
        </w:rPr>
        <w:t xml:space="preserve"> </w:t>
      </w:r>
      <w:r w:rsidRPr="00870059">
        <w:rPr>
          <w:rFonts w:ascii="Times New Roman" w:hAnsi="Times New Roman" w:cs="Times New Roman"/>
          <w:w w:val="105"/>
          <w:sz w:val="24"/>
          <w:szCs w:val="24"/>
        </w:rPr>
        <w:t xml:space="preserve">contact </w:t>
      </w:r>
      <w:r w:rsidRPr="00870059">
        <w:rPr>
          <w:rFonts w:ascii="Times New Roman" w:hAnsi="Times New Roman" w:cs="Times New Roman"/>
          <w:strike/>
          <w:w w:val="105"/>
          <w:sz w:val="24"/>
          <w:szCs w:val="24"/>
        </w:rPr>
        <w:t>a</w:t>
      </w:r>
      <w:r w:rsidRPr="00870059">
        <w:rPr>
          <w:rFonts w:ascii="Times New Roman" w:hAnsi="Times New Roman" w:cs="Times New Roman"/>
          <w:w w:val="105"/>
          <w:sz w:val="24"/>
          <w:szCs w:val="24"/>
        </w:rPr>
        <w:t xml:space="preserve"> din statul de înregistrare al operatorului aerian;</w:t>
      </w:r>
    </w:p>
    <w:p w14:paraId="590D2524" w14:textId="77777777" w:rsidR="00870059" w:rsidRPr="00870059" w:rsidRDefault="00870059">
      <w:pPr>
        <w:pStyle w:val="ac"/>
        <w:numPr>
          <w:ilvl w:val="6"/>
          <w:numId w:val="18"/>
        </w:numPr>
        <w:tabs>
          <w:tab w:val="left" w:pos="1028"/>
        </w:tabs>
        <w:spacing w:line="240" w:lineRule="auto"/>
        <w:ind w:left="0" w:right="137" w:firstLine="709"/>
        <w:contextualSpacing w:val="0"/>
        <w:jc w:val="both"/>
        <w:rPr>
          <w:rFonts w:ascii="Times New Roman" w:hAnsi="Times New Roman" w:cs="Times New Roman"/>
          <w:sz w:val="24"/>
          <w:szCs w:val="24"/>
        </w:rPr>
      </w:pPr>
      <w:r w:rsidRPr="00870059">
        <w:rPr>
          <w:rFonts w:ascii="Times New Roman" w:hAnsi="Times New Roman" w:cs="Times New Roman"/>
          <w:w w:val="105"/>
          <w:sz w:val="24"/>
          <w:szCs w:val="24"/>
        </w:rPr>
        <w:t>numerele de înregistrare ale aeronavelor și tipurile de aeronave utilizate, în</w:t>
      </w:r>
      <w:r w:rsidRPr="00870059">
        <w:rPr>
          <w:rFonts w:ascii="Times New Roman" w:hAnsi="Times New Roman" w:cs="Times New Roman"/>
          <w:spacing w:val="80"/>
          <w:w w:val="150"/>
          <w:sz w:val="24"/>
          <w:szCs w:val="24"/>
        </w:rPr>
        <w:t xml:space="preserve"> </w:t>
      </w:r>
      <w:r w:rsidRPr="00870059">
        <w:rPr>
          <w:rFonts w:ascii="Times New Roman" w:hAnsi="Times New Roman" w:cs="Times New Roman"/>
          <w:w w:val="105"/>
          <w:sz w:val="24"/>
          <w:szCs w:val="24"/>
        </w:rPr>
        <w:t>perioada</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vizată</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de</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raport,</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pentru</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desfășurarea</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activităților</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de</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aviație</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specificate</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în</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anexa nr. 1, pentru care entitatea este operatorul aeronavei;</w:t>
      </w:r>
    </w:p>
    <w:p w14:paraId="6856C56B" w14:textId="77777777" w:rsidR="00870059" w:rsidRPr="00870059" w:rsidRDefault="00870059">
      <w:pPr>
        <w:pStyle w:val="ac"/>
        <w:numPr>
          <w:ilvl w:val="6"/>
          <w:numId w:val="18"/>
        </w:numPr>
        <w:tabs>
          <w:tab w:val="left" w:pos="1021"/>
        </w:tabs>
        <w:spacing w:line="240" w:lineRule="auto"/>
        <w:ind w:left="0" w:right="134" w:firstLine="709"/>
        <w:contextualSpacing w:val="0"/>
        <w:jc w:val="both"/>
        <w:rPr>
          <w:rFonts w:ascii="Times New Roman" w:hAnsi="Times New Roman" w:cs="Times New Roman"/>
          <w:sz w:val="24"/>
          <w:szCs w:val="24"/>
        </w:rPr>
      </w:pPr>
      <w:r w:rsidRPr="00870059">
        <w:rPr>
          <w:rFonts w:ascii="Times New Roman" w:hAnsi="Times New Roman" w:cs="Times New Roman"/>
          <w:w w:val="105"/>
          <w:sz w:val="24"/>
          <w:szCs w:val="24"/>
        </w:rPr>
        <w:t>numărul</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și</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autoritatea</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emitentă</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a</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certificatului</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de</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operator</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aerian,</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precum</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și licența</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de</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operare</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în</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baza</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căreia</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sunt</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desfășurate</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activitățile</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din</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domeniul</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aviației, specificate</w:t>
      </w:r>
      <w:r w:rsidRPr="00870059">
        <w:rPr>
          <w:rFonts w:ascii="Times New Roman" w:hAnsi="Times New Roman" w:cs="Times New Roman"/>
          <w:spacing w:val="39"/>
          <w:w w:val="105"/>
          <w:sz w:val="24"/>
          <w:szCs w:val="24"/>
        </w:rPr>
        <w:t xml:space="preserve"> </w:t>
      </w:r>
      <w:r w:rsidRPr="00870059">
        <w:rPr>
          <w:rFonts w:ascii="Times New Roman" w:hAnsi="Times New Roman" w:cs="Times New Roman"/>
          <w:w w:val="105"/>
          <w:sz w:val="24"/>
          <w:szCs w:val="24"/>
        </w:rPr>
        <w:t>în</w:t>
      </w:r>
      <w:r w:rsidRPr="00870059">
        <w:rPr>
          <w:rFonts w:ascii="Times New Roman" w:hAnsi="Times New Roman" w:cs="Times New Roman"/>
          <w:spacing w:val="39"/>
          <w:w w:val="105"/>
          <w:sz w:val="24"/>
          <w:szCs w:val="24"/>
        </w:rPr>
        <w:t xml:space="preserve"> </w:t>
      </w:r>
      <w:r w:rsidRPr="00870059">
        <w:rPr>
          <w:rFonts w:ascii="Times New Roman" w:hAnsi="Times New Roman" w:cs="Times New Roman"/>
          <w:w w:val="105"/>
          <w:sz w:val="24"/>
          <w:szCs w:val="24"/>
        </w:rPr>
        <w:t>anexa</w:t>
      </w:r>
      <w:r w:rsidRPr="00870059">
        <w:rPr>
          <w:rFonts w:ascii="Times New Roman" w:hAnsi="Times New Roman" w:cs="Times New Roman"/>
          <w:spacing w:val="39"/>
          <w:w w:val="105"/>
          <w:sz w:val="24"/>
          <w:szCs w:val="24"/>
        </w:rPr>
        <w:t xml:space="preserve"> </w:t>
      </w:r>
      <w:r w:rsidRPr="00870059">
        <w:rPr>
          <w:rFonts w:ascii="Times New Roman" w:hAnsi="Times New Roman" w:cs="Times New Roman"/>
          <w:w w:val="105"/>
          <w:sz w:val="24"/>
          <w:szCs w:val="24"/>
        </w:rPr>
        <w:t>nr.</w:t>
      </w:r>
      <w:r w:rsidRPr="00870059">
        <w:rPr>
          <w:rFonts w:ascii="Times New Roman" w:hAnsi="Times New Roman" w:cs="Times New Roman"/>
          <w:spacing w:val="39"/>
          <w:w w:val="105"/>
          <w:sz w:val="24"/>
          <w:szCs w:val="24"/>
        </w:rPr>
        <w:t xml:space="preserve"> </w:t>
      </w:r>
      <w:r w:rsidRPr="00870059">
        <w:rPr>
          <w:rFonts w:ascii="Times New Roman" w:hAnsi="Times New Roman" w:cs="Times New Roman"/>
          <w:w w:val="105"/>
          <w:sz w:val="24"/>
          <w:szCs w:val="24"/>
        </w:rPr>
        <w:t>1,</w:t>
      </w:r>
      <w:r w:rsidRPr="00870059">
        <w:rPr>
          <w:rFonts w:ascii="Times New Roman" w:hAnsi="Times New Roman" w:cs="Times New Roman"/>
          <w:spacing w:val="39"/>
          <w:w w:val="105"/>
          <w:sz w:val="24"/>
          <w:szCs w:val="24"/>
        </w:rPr>
        <w:t xml:space="preserve"> </w:t>
      </w:r>
      <w:r w:rsidRPr="00870059">
        <w:rPr>
          <w:rFonts w:ascii="Times New Roman" w:hAnsi="Times New Roman" w:cs="Times New Roman"/>
          <w:w w:val="105"/>
          <w:sz w:val="24"/>
          <w:szCs w:val="24"/>
        </w:rPr>
        <w:t>pentru</w:t>
      </w:r>
      <w:r w:rsidRPr="00870059">
        <w:rPr>
          <w:rFonts w:ascii="Times New Roman" w:hAnsi="Times New Roman" w:cs="Times New Roman"/>
          <w:spacing w:val="39"/>
          <w:w w:val="105"/>
          <w:sz w:val="24"/>
          <w:szCs w:val="24"/>
        </w:rPr>
        <w:t xml:space="preserve"> </w:t>
      </w:r>
      <w:r w:rsidRPr="00870059">
        <w:rPr>
          <w:rFonts w:ascii="Times New Roman" w:hAnsi="Times New Roman" w:cs="Times New Roman"/>
          <w:w w:val="105"/>
          <w:sz w:val="24"/>
          <w:szCs w:val="24"/>
        </w:rPr>
        <w:t>care</w:t>
      </w:r>
      <w:r w:rsidRPr="00870059">
        <w:rPr>
          <w:rFonts w:ascii="Times New Roman" w:hAnsi="Times New Roman" w:cs="Times New Roman"/>
          <w:spacing w:val="39"/>
          <w:w w:val="105"/>
          <w:sz w:val="24"/>
          <w:szCs w:val="24"/>
        </w:rPr>
        <w:t xml:space="preserve"> </w:t>
      </w:r>
      <w:r w:rsidRPr="00870059">
        <w:rPr>
          <w:rFonts w:ascii="Times New Roman" w:hAnsi="Times New Roman" w:cs="Times New Roman"/>
          <w:w w:val="105"/>
          <w:sz w:val="24"/>
          <w:szCs w:val="24"/>
        </w:rPr>
        <w:t>entitatea</w:t>
      </w:r>
      <w:r w:rsidRPr="00870059">
        <w:rPr>
          <w:rFonts w:ascii="Times New Roman" w:hAnsi="Times New Roman" w:cs="Times New Roman"/>
          <w:spacing w:val="39"/>
          <w:w w:val="105"/>
          <w:sz w:val="24"/>
          <w:szCs w:val="24"/>
        </w:rPr>
        <w:t xml:space="preserve"> </w:t>
      </w:r>
      <w:r w:rsidRPr="00870059">
        <w:rPr>
          <w:rFonts w:ascii="Times New Roman" w:hAnsi="Times New Roman" w:cs="Times New Roman"/>
          <w:w w:val="105"/>
          <w:sz w:val="24"/>
          <w:szCs w:val="24"/>
        </w:rPr>
        <w:t>este</w:t>
      </w:r>
      <w:r w:rsidRPr="00870059">
        <w:rPr>
          <w:rFonts w:ascii="Times New Roman" w:hAnsi="Times New Roman" w:cs="Times New Roman"/>
          <w:spacing w:val="39"/>
          <w:w w:val="105"/>
          <w:sz w:val="24"/>
          <w:szCs w:val="24"/>
        </w:rPr>
        <w:t xml:space="preserve"> </w:t>
      </w:r>
      <w:r w:rsidRPr="00870059">
        <w:rPr>
          <w:rFonts w:ascii="Times New Roman" w:hAnsi="Times New Roman" w:cs="Times New Roman"/>
          <w:w w:val="105"/>
          <w:sz w:val="24"/>
          <w:szCs w:val="24"/>
        </w:rPr>
        <w:t>operatorul</w:t>
      </w:r>
      <w:r w:rsidRPr="00870059">
        <w:rPr>
          <w:rFonts w:ascii="Times New Roman" w:hAnsi="Times New Roman" w:cs="Times New Roman"/>
          <w:spacing w:val="39"/>
          <w:w w:val="105"/>
          <w:sz w:val="24"/>
          <w:szCs w:val="24"/>
        </w:rPr>
        <w:t xml:space="preserve"> </w:t>
      </w:r>
      <w:r w:rsidRPr="00870059">
        <w:rPr>
          <w:rFonts w:ascii="Times New Roman" w:hAnsi="Times New Roman" w:cs="Times New Roman"/>
          <w:w w:val="105"/>
          <w:sz w:val="24"/>
          <w:szCs w:val="24"/>
        </w:rPr>
        <w:t>aeronavei;</w:t>
      </w:r>
    </w:p>
    <w:p w14:paraId="63E096ED" w14:textId="77777777" w:rsidR="00870059" w:rsidRPr="00870059" w:rsidRDefault="00870059">
      <w:pPr>
        <w:pStyle w:val="ac"/>
        <w:numPr>
          <w:ilvl w:val="6"/>
          <w:numId w:val="18"/>
        </w:numPr>
        <w:tabs>
          <w:tab w:val="left" w:pos="1017"/>
        </w:tabs>
        <w:spacing w:line="240" w:lineRule="auto"/>
        <w:ind w:left="0" w:right="135" w:firstLine="709"/>
        <w:contextualSpacing w:val="0"/>
        <w:jc w:val="both"/>
        <w:rPr>
          <w:rFonts w:ascii="Times New Roman" w:hAnsi="Times New Roman" w:cs="Times New Roman"/>
          <w:sz w:val="24"/>
          <w:szCs w:val="24"/>
        </w:rPr>
      </w:pPr>
      <w:r w:rsidRPr="00870059">
        <w:rPr>
          <w:rFonts w:ascii="Times New Roman" w:hAnsi="Times New Roman" w:cs="Times New Roman"/>
          <w:w w:val="105"/>
          <w:sz w:val="24"/>
          <w:szCs w:val="24"/>
        </w:rPr>
        <w:t>adresa, numărul de telefon, numărul de fax și adresa de poștă electronică ale persoanei de contact; precum și</w:t>
      </w:r>
    </w:p>
    <w:p w14:paraId="3A0AE202" w14:textId="77777777" w:rsidR="00870059" w:rsidRPr="00870059" w:rsidRDefault="00870059">
      <w:pPr>
        <w:pStyle w:val="ac"/>
        <w:numPr>
          <w:ilvl w:val="6"/>
          <w:numId w:val="18"/>
        </w:numPr>
        <w:tabs>
          <w:tab w:val="left" w:pos="982"/>
        </w:tabs>
        <w:spacing w:line="240" w:lineRule="auto"/>
        <w:ind w:left="982" w:hanging="273"/>
        <w:contextualSpacing w:val="0"/>
        <w:jc w:val="both"/>
        <w:rPr>
          <w:rFonts w:ascii="Times New Roman" w:hAnsi="Times New Roman" w:cs="Times New Roman"/>
          <w:sz w:val="24"/>
          <w:szCs w:val="24"/>
        </w:rPr>
      </w:pPr>
      <w:r w:rsidRPr="00870059">
        <w:rPr>
          <w:rFonts w:ascii="Times New Roman" w:hAnsi="Times New Roman" w:cs="Times New Roman"/>
          <w:w w:val="105"/>
          <w:sz w:val="24"/>
          <w:szCs w:val="24"/>
        </w:rPr>
        <w:t>denumirea</w:t>
      </w:r>
      <w:r w:rsidRPr="00870059">
        <w:rPr>
          <w:rFonts w:ascii="Times New Roman" w:hAnsi="Times New Roman" w:cs="Times New Roman"/>
          <w:spacing w:val="1"/>
          <w:w w:val="105"/>
          <w:sz w:val="24"/>
          <w:szCs w:val="24"/>
        </w:rPr>
        <w:t xml:space="preserve"> </w:t>
      </w:r>
      <w:r w:rsidRPr="00870059">
        <w:rPr>
          <w:rFonts w:ascii="Times New Roman" w:hAnsi="Times New Roman" w:cs="Times New Roman"/>
          <w:w w:val="105"/>
          <w:sz w:val="24"/>
          <w:szCs w:val="24"/>
        </w:rPr>
        <w:t>proprietarului</w:t>
      </w:r>
      <w:r w:rsidRPr="00870059">
        <w:rPr>
          <w:rFonts w:ascii="Times New Roman" w:hAnsi="Times New Roman" w:cs="Times New Roman"/>
          <w:spacing w:val="1"/>
          <w:w w:val="105"/>
          <w:sz w:val="24"/>
          <w:szCs w:val="24"/>
        </w:rPr>
        <w:t xml:space="preserve"> </w:t>
      </w:r>
      <w:r w:rsidRPr="00870059">
        <w:rPr>
          <w:rFonts w:ascii="Times New Roman" w:hAnsi="Times New Roman" w:cs="Times New Roman"/>
          <w:spacing w:val="-2"/>
          <w:w w:val="105"/>
          <w:sz w:val="24"/>
          <w:szCs w:val="24"/>
        </w:rPr>
        <w:t>aeronavei;</w:t>
      </w:r>
    </w:p>
    <w:p w14:paraId="4E8D2D62" w14:textId="77777777" w:rsidR="00870059" w:rsidRPr="00870059" w:rsidRDefault="00870059">
      <w:pPr>
        <w:pStyle w:val="ac"/>
        <w:numPr>
          <w:ilvl w:val="5"/>
          <w:numId w:val="18"/>
        </w:numPr>
        <w:tabs>
          <w:tab w:val="left" w:pos="998"/>
        </w:tabs>
        <w:spacing w:line="240" w:lineRule="auto"/>
        <w:ind w:left="998" w:hanging="289"/>
        <w:contextualSpacing w:val="0"/>
        <w:jc w:val="both"/>
        <w:rPr>
          <w:rFonts w:ascii="Times New Roman" w:hAnsi="Times New Roman" w:cs="Times New Roman"/>
          <w:sz w:val="24"/>
          <w:szCs w:val="24"/>
        </w:rPr>
      </w:pPr>
      <w:r w:rsidRPr="00870059">
        <w:rPr>
          <w:rFonts w:ascii="Times New Roman" w:hAnsi="Times New Roman" w:cs="Times New Roman"/>
          <w:w w:val="105"/>
          <w:sz w:val="24"/>
          <w:szCs w:val="24"/>
        </w:rPr>
        <w:t>pentru</w:t>
      </w:r>
      <w:r w:rsidRPr="00870059">
        <w:rPr>
          <w:rFonts w:ascii="Times New Roman" w:hAnsi="Times New Roman" w:cs="Times New Roman"/>
          <w:spacing w:val="18"/>
          <w:w w:val="105"/>
          <w:sz w:val="24"/>
          <w:szCs w:val="24"/>
        </w:rPr>
        <w:t xml:space="preserve"> </w:t>
      </w:r>
      <w:r w:rsidRPr="00870059">
        <w:rPr>
          <w:rFonts w:ascii="Times New Roman" w:hAnsi="Times New Roman" w:cs="Times New Roman"/>
          <w:w w:val="105"/>
          <w:sz w:val="24"/>
          <w:szCs w:val="24"/>
        </w:rPr>
        <w:t>fiecare</w:t>
      </w:r>
      <w:r w:rsidRPr="00870059">
        <w:rPr>
          <w:rFonts w:ascii="Times New Roman" w:hAnsi="Times New Roman" w:cs="Times New Roman"/>
          <w:spacing w:val="19"/>
          <w:w w:val="105"/>
          <w:sz w:val="24"/>
          <w:szCs w:val="24"/>
        </w:rPr>
        <w:t xml:space="preserve"> </w:t>
      </w:r>
      <w:r w:rsidRPr="00870059">
        <w:rPr>
          <w:rFonts w:ascii="Times New Roman" w:hAnsi="Times New Roman" w:cs="Times New Roman"/>
          <w:w w:val="105"/>
          <w:sz w:val="24"/>
          <w:szCs w:val="24"/>
        </w:rPr>
        <w:t>tip</w:t>
      </w:r>
      <w:r w:rsidRPr="00870059">
        <w:rPr>
          <w:rFonts w:ascii="Times New Roman" w:hAnsi="Times New Roman" w:cs="Times New Roman"/>
          <w:spacing w:val="18"/>
          <w:w w:val="105"/>
          <w:sz w:val="24"/>
          <w:szCs w:val="24"/>
        </w:rPr>
        <w:t xml:space="preserve"> </w:t>
      </w:r>
      <w:r w:rsidRPr="00870059">
        <w:rPr>
          <w:rFonts w:ascii="Times New Roman" w:hAnsi="Times New Roman" w:cs="Times New Roman"/>
          <w:w w:val="105"/>
          <w:sz w:val="24"/>
          <w:szCs w:val="24"/>
        </w:rPr>
        <w:t>de</w:t>
      </w:r>
      <w:r w:rsidRPr="00870059">
        <w:rPr>
          <w:rFonts w:ascii="Times New Roman" w:hAnsi="Times New Roman" w:cs="Times New Roman"/>
          <w:spacing w:val="19"/>
          <w:w w:val="105"/>
          <w:sz w:val="24"/>
          <w:szCs w:val="24"/>
        </w:rPr>
        <w:t xml:space="preserve"> </w:t>
      </w:r>
      <w:r w:rsidRPr="00870059">
        <w:rPr>
          <w:rFonts w:ascii="Times New Roman" w:hAnsi="Times New Roman" w:cs="Times New Roman"/>
          <w:w w:val="105"/>
          <w:sz w:val="24"/>
          <w:szCs w:val="24"/>
        </w:rPr>
        <w:t>combustibil</w:t>
      </w:r>
      <w:r w:rsidRPr="00870059">
        <w:rPr>
          <w:rFonts w:ascii="Times New Roman" w:hAnsi="Times New Roman" w:cs="Times New Roman"/>
          <w:spacing w:val="19"/>
          <w:w w:val="105"/>
          <w:sz w:val="24"/>
          <w:szCs w:val="24"/>
        </w:rPr>
        <w:t xml:space="preserve"> </w:t>
      </w:r>
      <w:r w:rsidRPr="00870059">
        <w:rPr>
          <w:rFonts w:ascii="Times New Roman" w:hAnsi="Times New Roman" w:cs="Times New Roman"/>
          <w:w w:val="105"/>
          <w:sz w:val="24"/>
          <w:szCs w:val="24"/>
        </w:rPr>
        <w:t>pentru</w:t>
      </w:r>
      <w:r w:rsidRPr="00870059">
        <w:rPr>
          <w:rFonts w:ascii="Times New Roman" w:hAnsi="Times New Roman" w:cs="Times New Roman"/>
          <w:spacing w:val="18"/>
          <w:w w:val="105"/>
          <w:sz w:val="24"/>
          <w:szCs w:val="24"/>
        </w:rPr>
        <w:t xml:space="preserve"> </w:t>
      </w:r>
      <w:r w:rsidRPr="00870059">
        <w:rPr>
          <w:rFonts w:ascii="Times New Roman" w:hAnsi="Times New Roman" w:cs="Times New Roman"/>
          <w:w w:val="105"/>
          <w:sz w:val="24"/>
          <w:szCs w:val="24"/>
        </w:rPr>
        <w:t>care</w:t>
      </w:r>
      <w:r w:rsidRPr="00870059">
        <w:rPr>
          <w:rFonts w:ascii="Times New Roman" w:hAnsi="Times New Roman" w:cs="Times New Roman"/>
          <w:spacing w:val="19"/>
          <w:w w:val="105"/>
          <w:sz w:val="24"/>
          <w:szCs w:val="24"/>
        </w:rPr>
        <w:t xml:space="preserve"> </w:t>
      </w:r>
      <w:r w:rsidRPr="00870059">
        <w:rPr>
          <w:rFonts w:ascii="Times New Roman" w:hAnsi="Times New Roman" w:cs="Times New Roman"/>
          <w:w w:val="105"/>
          <w:sz w:val="24"/>
          <w:szCs w:val="24"/>
        </w:rPr>
        <w:t>se</w:t>
      </w:r>
      <w:r w:rsidRPr="00870059">
        <w:rPr>
          <w:rFonts w:ascii="Times New Roman" w:hAnsi="Times New Roman" w:cs="Times New Roman"/>
          <w:spacing w:val="18"/>
          <w:w w:val="105"/>
          <w:sz w:val="24"/>
          <w:szCs w:val="24"/>
        </w:rPr>
        <w:t xml:space="preserve"> </w:t>
      </w:r>
      <w:r w:rsidRPr="00870059">
        <w:rPr>
          <w:rFonts w:ascii="Times New Roman" w:hAnsi="Times New Roman" w:cs="Times New Roman"/>
          <w:w w:val="105"/>
          <w:sz w:val="24"/>
          <w:szCs w:val="24"/>
        </w:rPr>
        <w:t>calculează</w:t>
      </w:r>
      <w:r w:rsidRPr="00870059">
        <w:rPr>
          <w:rFonts w:ascii="Times New Roman" w:hAnsi="Times New Roman" w:cs="Times New Roman"/>
          <w:spacing w:val="19"/>
          <w:w w:val="105"/>
          <w:sz w:val="24"/>
          <w:szCs w:val="24"/>
        </w:rPr>
        <w:t xml:space="preserve"> </w:t>
      </w:r>
      <w:r w:rsidRPr="00870059">
        <w:rPr>
          <w:rFonts w:ascii="Times New Roman" w:hAnsi="Times New Roman" w:cs="Times New Roman"/>
          <w:spacing w:val="-2"/>
          <w:w w:val="105"/>
          <w:sz w:val="24"/>
          <w:szCs w:val="24"/>
        </w:rPr>
        <w:t>emisiile:</w:t>
      </w:r>
    </w:p>
    <w:p w14:paraId="1912ED75" w14:textId="77777777" w:rsidR="00870059" w:rsidRPr="00870059" w:rsidRDefault="00870059">
      <w:pPr>
        <w:pStyle w:val="ac"/>
        <w:numPr>
          <w:ilvl w:val="6"/>
          <w:numId w:val="18"/>
        </w:numPr>
        <w:tabs>
          <w:tab w:val="left" w:pos="982"/>
        </w:tabs>
        <w:spacing w:line="240" w:lineRule="auto"/>
        <w:ind w:left="982" w:hanging="273"/>
        <w:contextualSpacing w:val="0"/>
        <w:jc w:val="both"/>
        <w:rPr>
          <w:rFonts w:ascii="Times New Roman" w:hAnsi="Times New Roman" w:cs="Times New Roman"/>
          <w:sz w:val="24"/>
          <w:szCs w:val="24"/>
        </w:rPr>
      </w:pPr>
      <w:r w:rsidRPr="00870059">
        <w:rPr>
          <w:rFonts w:ascii="Times New Roman" w:hAnsi="Times New Roman" w:cs="Times New Roman"/>
          <w:w w:val="105"/>
          <w:sz w:val="24"/>
          <w:szCs w:val="24"/>
        </w:rPr>
        <w:t>consumul</w:t>
      </w:r>
      <w:r w:rsidRPr="00870059">
        <w:rPr>
          <w:rFonts w:ascii="Times New Roman" w:hAnsi="Times New Roman" w:cs="Times New Roman"/>
          <w:spacing w:val="13"/>
          <w:w w:val="105"/>
          <w:sz w:val="24"/>
          <w:szCs w:val="24"/>
        </w:rPr>
        <w:t xml:space="preserve"> </w:t>
      </w:r>
      <w:r w:rsidRPr="00870059">
        <w:rPr>
          <w:rFonts w:ascii="Times New Roman" w:hAnsi="Times New Roman" w:cs="Times New Roman"/>
          <w:w w:val="105"/>
          <w:sz w:val="24"/>
          <w:szCs w:val="24"/>
        </w:rPr>
        <w:t>de</w:t>
      </w:r>
      <w:r w:rsidRPr="00870059">
        <w:rPr>
          <w:rFonts w:ascii="Times New Roman" w:hAnsi="Times New Roman" w:cs="Times New Roman"/>
          <w:spacing w:val="13"/>
          <w:w w:val="105"/>
          <w:sz w:val="24"/>
          <w:szCs w:val="24"/>
        </w:rPr>
        <w:t xml:space="preserve"> </w:t>
      </w:r>
      <w:r w:rsidRPr="00870059">
        <w:rPr>
          <w:rFonts w:ascii="Times New Roman" w:hAnsi="Times New Roman" w:cs="Times New Roman"/>
          <w:spacing w:val="-2"/>
          <w:w w:val="105"/>
          <w:sz w:val="24"/>
          <w:szCs w:val="24"/>
        </w:rPr>
        <w:t>combustibil;</w:t>
      </w:r>
    </w:p>
    <w:p w14:paraId="062C67B7" w14:textId="77777777" w:rsidR="00870059" w:rsidRPr="00870059" w:rsidRDefault="00870059">
      <w:pPr>
        <w:pStyle w:val="ac"/>
        <w:numPr>
          <w:ilvl w:val="6"/>
          <w:numId w:val="18"/>
        </w:numPr>
        <w:tabs>
          <w:tab w:val="left" w:pos="982"/>
        </w:tabs>
        <w:spacing w:line="240" w:lineRule="auto"/>
        <w:ind w:left="982" w:hanging="273"/>
        <w:contextualSpacing w:val="0"/>
        <w:jc w:val="both"/>
        <w:rPr>
          <w:rFonts w:ascii="Times New Roman" w:hAnsi="Times New Roman" w:cs="Times New Roman"/>
          <w:sz w:val="24"/>
          <w:szCs w:val="24"/>
        </w:rPr>
      </w:pPr>
      <w:r w:rsidRPr="00870059">
        <w:rPr>
          <w:rFonts w:ascii="Times New Roman" w:hAnsi="Times New Roman" w:cs="Times New Roman"/>
          <w:w w:val="105"/>
          <w:sz w:val="24"/>
          <w:szCs w:val="24"/>
        </w:rPr>
        <w:t>factorul</w:t>
      </w:r>
      <w:r w:rsidRPr="00870059">
        <w:rPr>
          <w:rFonts w:ascii="Times New Roman" w:hAnsi="Times New Roman" w:cs="Times New Roman"/>
          <w:spacing w:val="21"/>
          <w:w w:val="105"/>
          <w:sz w:val="24"/>
          <w:szCs w:val="24"/>
        </w:rPr>
        <w:t xml:space="preserve"> </w:t>
      </w:r>
      <w:r w:rsidRPr="00870059">
        <w:rPr>
          <w:rFonts w:ascii="Times New Roman" w:hAnsi="Times New Roman" w:cs="Times New Roman"/>
          <w:w w:val="105"/>
          <w:sz w:val="24"/>
          <w:szCs w:val="24"/>
        </w:rPr>
        <w:t>de</w:t>
      </w:r>
      <w:r w:rsidRPr="00870059">
        <w:rPr>
          <w:rFonts w:ascii="Times New Roman" w:hAnsi="Times New Roman" w:cs="Times New Roman"/>
          <w:spacing w:val="21"/>
          <w:w w:val="105"/>
          <w:sz w:val="24"/>
          <w:szCs w:val="24"/>
        </w:rPr>
        <w:t xml:space="preserve"> </w:t>
      </w:r>
      <w:r w:rsidRPr="00870059">
        <w:rPr>
          <w:rFonts w:ascii="Times New Roman" w:hAnsi="Times New Roman" w:cs="Times New Roman"/>
          <w:spacing w:val="-2"/>
          <w:w w:val="105"/>
          <w:sz w:val="24"/>
          <w:szCs w:val="24"/>
        </w:rPr>
        <w:t>emisie;</w:t>
      </w:r>
    </w:p>
    <w:p w14:paraId="70939285" w14:textId="77777777" w:rsidR="00870059" w:rsidRPr="00870059" w:rsidRDefault="00870059">
      <w:pPr>
        <w:pStyle w:val="ac"/>
        <w:numPr>
          <w:ilvl w:val="6"/>
          <w:numId w:val="18"/>
        </w:numPr>
        <w:tabs>
          <w:tab w:val="left" w:pos="990"/>
        </w:tabs>
        <w:spacing w:line="240" w:lineRule="auto"/>
        <w:ind w:left="0" w:right="138" w:firstLine="709"/>
        <w:contextualSpacing w:val="0"/>
        <w:jc w:val="both"/>
        <w:rPr>
          <w:rFonts w:ascii="Times New Roman" w:hAnsi="Times New Roman" w:cs="Times New Roman"/>
          <w:sz w:val="24"/>
          <w:szCs w:val="24"/>
        </w:rPr>
      </w:pPr>
      <w:r w:rsidRPr="00870059">
        <w:rPr>
          <w:rFonts w:ascii="Times New Roman" w:hAnsi="Times New Roman" w:cs="Times New Roman"/>
          <w:w w:val="105"/>
          <w:sz w:val="24"/>
          <w:szCs w:val="24"/>
        </w:rPr>
        <w:t>emisiile cumulate totale, provenite de la toate zborurile efectuate în perioada care face obiectul raportului, ce se încadrează în categoria activităților din domeniul aviației, specificate</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în</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anexa</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nr.</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1,</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pentru</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care</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sz w:val="24"/>
          <w:szCs w:val="24"/>
        </w:rPr>
        <w:t>entitatea</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este</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operatorul</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aeronavei;</w:t>
      </w:r>
    </w:p>
    <w:p w14:paraId="6868FD9D" w14:textId="77777777" w:rsidR="00870059" w:rsidRPr="00870059" w:rsidRDefault="00870059">
      <w:pPr>
        <w:pStyle w:val="ac"/>
        <w:numPr>
          <w:ilvl w:val="6"/>
          <w:numId w:val="18"/>
        </w:numPr>
        <w:tabs>
          <w:tab w:val="left" w:pos="982"/>
        </w:tabs>
        <w:spacing w:line="240" w:lineRule="auto"/>
        <w:ind w:left="982" w:hanging="273"/>
        <w:contextualSpacing w:val="0"/>
        <w:jc w:val="both"/>
        <w:rPr>
          <w:rFonts w:ascii="Times New Roman" w:hAnsi="Times New Roman" w:cs="Times New Roman"/>
          <w:sz w:val="24"/>
          <w:szCs w:val="24"/>
        </w:rPr>
      </w:pPr>
      <w:r w:rsidRPr="00870059">
        <w:rPr>
          <w:rFonts w:ascii="Times New Roman" w:hAnsi="Times New Roman" w:cs="Times New Roman"/>
          <w:w w:val="105"/>
          <w:sz w:val="24"/>
          <w:szCs w:val="24"/>
        </w:rPr>
        <w:t>emisiile</w:t>
      </w:r>
      <w:r w:rsidRPr="00870059">
        <w:rPr>
          <w:rFonts w:ascii="Times New Roman" w:hAnsi="Times New Roman" w:cs="Times New Roman"/>
          <w:spacing w:val="7"/>
          <w:w w:val="105"/>
          <w:sz w:val="24"/>
          <w:szCs w:val="24"/>
        </w:rPr>
        <w:t xml:space="preserve"> </w:t>
      </w:r>
      <w:r w:rsidRPr="00870059">
        <w:rPr>
          <w:rFonts w:ascii="Times New Roman" w:hAnsi="Times New Roman" w:cs="Times New Roman"/>
          <w:w w:val="105"/>
          <w:sz w:val="24"/>
          <w:szCs w:val="24"/>
        </w:rPr>
        <w:t>cumulate</w:t>
      </w:r>
      <w:r w:rsidRPr="00870059">
        <w:rPr>
          <w:rFonts w:ascii="Times New Roman" w:hAnsi="Times New Roman" w:cs="Times New Roman"/>
          <w:spacing w:val="7"/>
          <w:w w:val="105"/>
          <w:sz w:val="24"/>
          <w:szCs w:val="24"/>
        </w:rPr>
        <w:t xml:space="preserve"> </w:t>
      </w:r>
      <w:r w:rsidRPr="00870059">
        <w:rPr>
          <w:rFonts w:ascii="Times New Roman" w:hAnsi="Times New Roman" w:cs="Times New Roman"/>
          <w:w w:val="105"/>
          <w:sz w:val="24"/>
          <w:szCs w:val="24"/>
        </w:rPr>
        <w:t>provenite</w:t>
      </w:r>
      <w:r w:rsidRPr="00870059">
        <w:rPr>
          <w:rFonts w:ascii="Times New Roman" w:hAnsi="Times New Roman" w:cs="Times New Roman"/>
          <w:spacing w:val="7"/>
          <w:w w:val="105"/>
          <w:sz w:val="24"/>
          <w:szCs w:val="24"/>
        </w:rPr>
        <w:t xml:space="preserve"> </w:t>
      </w:r>
      <w:r w:rsidRPr="00870059">
        <w:rPr>
          <w:rFonts w:ascii="Times New Roman" w:hAnsi="Times New Roman" w:cs="Times New Roman"/>
          <w:w w:val="105"/>
          <w:sz w:val="24"/>
          <w:szCs w:val="24"/>
        </w:rPr>
        <w:t>de</w:t>
      </w:r>
      <w:r w:rsidRPr="00870059">
        <w:rPr>
          <w:rFonts w:ascii="Times New Roman" w:hAnsi="Times New Roman" w:cs="Times New Roman"/>
          <w:spacing w:val="7"/>
          <w:w w:val="105"/>
          <w:sz w:val="24"/>
          <w:szCs w:val="24"/>
        </w:rPr>
        <w:t xml:space="preserve"> </w:t>
      </w:r>
      <w:r w:rsidRPr="00870059">
        <w:rPr>
          <w:rFonts w:ascii="Times New Roman" w:hAnsi="Times New Roman" w:cs="Times New Roman"/>
          <w:spacing w:val="-5"/>
          <w:w w:val="105"/>
          <w:sz w:val="24"/>
          <w:szCs w:val="24"/>
        </w:rPr>
        <w:t>la:</w:t>
      </w:r>
    </w:p>
    <w:p w14:paraId="1ED64F45" w14:textId="20211FED" w:rsidR="00870059" w:rsidRPr="00870059" w:rsidRDefault="00870059">
      <w:pPr>
        <w:pStyle w:val="ac"/>
        <w:numPr>
          <w:ilvl w:val="7"/>
          <w:numId w:val="18"/>
        </w:numPr>
        <w:tabs>
          <w:tab w:val="left" w:pos="890"/>
        </w:tabs>
        <w:spacing w:line="240" w:lineRule="auto"/>
        <w:ind w:right="140" w:firstLine="709"/>
        <w:contextualSpacing w:val="0"/>
        <w:jc w:val="both"/>
        <w:rPr>
          <w:rFonts w:ascii="Times New Roman" w:hAnsi="Times New Roman" w:cs="Times New Roman"/>
          <w:sz w:val="24"/>
          <w:szCs w:val="24"/>
        </w:rPr>
      </w:pPr>
      <w:r w:rsidRPr="00870059">
        <w:rPr>
          <w:rFonts w:ascii="Times New Roman" w:hAnsi="Times New Roman" w:cs="Times New Roman"/>
          <w:w w:val="105"/>
          <w:sz w:val="24"/>
          <w:szCs w:val="24"/>
        </w:rPr>
        <w:lastRenderedPageBreak/>
        <w:t>toate</w:t>
      </w:r>
      <w:r w:rsidRPr="00870059">
        <w:rPr>
          <w:rFonts w:ascii="Times New Roman" w:hAnsi="Times New Roman" w:cs="Times New Roman"/>
          <w:spacing w:val="37"/>
          <w:w w:val="105"/>
          <w:sz w:val="24"/>
          <w:szCs w:val="24"/>
        </w:rPr>
        <w:t xml:space="preserve"> </w:t>
      </w:r>
      <w:r w:rsidRPr="00870059">
        <w:rPr>
          <w:rFonts w:ascii="Times New Roman" w:hAnsi="Times New Roman" w:cs="Times New Roman"/>
          <w:w w:val="105"/>
          <w:sz w:val="24"/>
          <w:szCs w:val="24"/>
        </w:rPr>
        <w:t>zborurile</w:t>
      </w:r>
      <w:r w:rsidRPr="00870059">
        <w:rPr>
          <w:rFonts w:ascii="Times New Roman" w:hAnsi="Times New Roman" w:cs="Times New Roman"/>
          <w:spacing w:val="37"/>
          <w:w w:val="105"/>
          <w:sz w:val="24"/>
          <w:szCs w:val="24"/>
        </w:rPr>
        <w:t xml:space="preserve"> </w:t>
      </w:r>
      <w:r w:rsidRPr="00870059">
        <w:rPr>
          <w:rFonts w:ascii="Times New Roman" w:hAnsi="Times New Roman" w:cs="Times New Roman"/>
          <w:w w:val="105"/>
          <w:sz w:val="24"/>
          <w:szCs w:val="24"/>
        </w:rPr>
        <w:t>efectuate</w:t>
      </w:r>
      <w:r w:rsidRPr="00870059">
        <w:rPr>
          <w:rFonts w:ascii="Times New Roman" w:hAnsi="Times New Roman" w:cs="Times New Roman"/>
          <w:spacing w:val="37"/>
          <w:w w:val="105"/>
          <w:sz w:val="24"/>
          <w:szCs w:val="24"/>
        </w:rPr>
        <w:t xml:space="preserve"> </w:t>
      </w:r>
      <w:r w:rsidRPr="00870059">
        <w:rPr>
          <w:rFonts w:ascii="Times New Roman" w:hAnsi="Times New Roman" w:cs="Times New Roman"/>
          <w:w w:val="105"/>
          <w:sz w:val="24"/>
          <w:szCs w:val="24"/>
        </w:rPr>
        <w:t>în</w:t>
      </w:r>
      <w:r w:rsidRPr="00870059">
        <w:rPr>
          <w:rFonts w:ascii="Times New Roman" w:hAnsi="Times New Roman" w:cs="Times New Roman"/>
          <w:spacing w:val="37"/>
          <w:w w:val="105"/>
          <w:sz w:val="24"/>
          <w:szCs w:val="24"/>
        </w:rPr>
        <w:t xml:space="preserve"> </w:t>
      </w:r>
      <w:r w:rsidRPr="00870059">
        <w:rPr>
          <w:rFonts w:ascii="Times New Roman" w:hAnsi="Times New Roman" w:cs="Times New Roman"/>
          <w:w w:val="105"/>
          <w:sz w:val="24"/>
          <w:szCs w:val="24"/>
        </w:rPr>
        <w:t>perioada</w:t>
      </w:r>
      <w:r w:rsidRPr="00870059">
        <w:rPr>
          <w:rFonts w:ascii="Times New Roman" w:hAnsi="Times New Roman" w:cs="Times New Roman"/>
          <w:spacing w:val="37"/>
          <w:w w:val="105"/>
          <w:sz w:val="24"/>
          <w:szCs w:val="24"/>
        </w:rPr>
        <w:t xml:space="preserve"> </w:t>
      </w:r>
      <w:r w:rsidRPr="00870059">
        <w:rPr>
          <w:rFonts w:ascii="Times New Roman" w:hAnsi="Times New Roman" w:cs="Times New Roman"/>
          <w:w w:val="105"/>
          <w:sz w:val="24"/>
          <w:szCs w:val="24"/>
        </w:rPr>
        <w:t>care</w:t>
      </w:r>
      <w:r w:rsidRPr="00870059">
        <w:rPr>
          <w:rFonts w:ascii="Times New Roman" w:hAnsi="Times New Roman" w:cs="Times New Roman"/>
          <w:spacing w:val="37"/>
          <w:w w:val="105"/>
          <w:sz w:val="24"/>
          <w:szCs w:val="24"/>
        </w:rPr>
        <w:t xml:space="preserve"> </w:t>
      </w:r>
      <w:r w:rsidRPr="00870059">
        <w:rPr>
          <w:rFonts w:ascii="Times New Roman" w:hAnsi="Times New Roman" w:cs="Times New Roman"/>
          <w:w w:val="105"/>
          <w:sz w:val="24"/>
          <w:szCs w:val="24"/>
        </w:rPr>
        <w:t>face</w:t>
      </w:r>
      <w:r w:rsidRPr="00870059">
        <w:rPr>
          <w:rFonts w:ascii="Times New Roman" w:hAnsi="Times New Roman" w:cs="Times New Roman"/>
          <w:spacing w:val="37"/>
          <w:w w:val="105"/>
          <w:sz w:val="24"/>
          <w:szCs w:val="24"/>
        </w:rPr>
        <w:t xml:space="preserve"> </w:t>
      </w:r>
      <w:r w:rsidRPr="00870059">
        <w:rPr>
          <w:rFonts w:ascii="Times New Roman" w:hAnsi="Times New Roman" w:cs="Times New Roman"/>
          <w:w w:val="105"/>
          <w:sz w:val="24"/>
          <w:szCs w:val="24"/>
        </w:rPr>
        <w:t>obiectul</w:t>
      </w:r>
      <w:r w:rsidRPr="00870059">
        <w:rPr>
          <w:rFonts w:ascii="Times New Roman" w:hAnsi="Times New Roman" w:cs="Times New Roman"/>
          <w:spacing w:val="37"/>
          <w:w w:val="105"/>
          <w:sz w:val="24"/>
          <w:szCs w:val="24"/>
        </w:rPr>
        <w:t xml:space="preserve"> </w:t>
      </w:r>
      <w:r w:rsidRPr="00870059">
        <w:rPr>
          <w:rFonts w:ascii="Times New Roman" w:hAnsi="Times New Roman" w:cs="Times New Roman"/>
          <w:w w:val="105"/>
          <w:sz w:val="24"/>
          <w:szCs w:val="24"/>
        </w:rPr>
        <w:t>raportului,</w:t>
      </w:r>
      <w:r w:rsidRPr="00870059">
        <w:rPr>
          <w:rFonts w:ascii="Times New Roman" w:hAnsi="Times New Roman" w:cs="Times New Roman"/>
          <w:spacing w:val="37"/>
          <w:w w:val="105"/>
          <w:sz w:val="24"/>
          <w:szCs w:val="24"/>
        </w:rPr>
        <w:t xml:space="preserve"> </w:t>
      </w:r>
      <w:r w:rsidRPr="00870059">
        <w:rPr>
          <w:rFonts w:ascii="Times New Roman" w:hAnsi="Times New Roman" w:cs="Times New Roman"/>
          <w:w w:val="105"/>
          <w:sz w:val="24"/>
          <w:szCs w:val="24"/>
        </w:rPr>
        <w:t>ce</w:t>
      </w:r>
      <w:r w:rsidRPr="00870059">
        <w:rPr>
          <w:rFonts w:ascii="Times New Roman" w:hAnsi="Times New Roman" w:cs="Times New Roman"/>
          <w:spacing w:val="37"/>
          <w:w w:val="105"/>
          <w:sz w:val="24"/>
          <w:szCs w:val="24"/>
        </w:rPr>
        <w:t xml:space="preserve"> </w:t>
      </w:r>
      <w:r w:rsidRPr="00870059">
        <w:rPr>
          <w:rFonts w:ascii="Times New Roman" w:hAnsi="Times New Roman" w:cs="Times New Roman"/>
          <w:w w:val="105"/>
          <w:sz w:val="24"/>
          <w:szCs w:val="24"/>
        </w:rPr>
        <w:t>se</w:t>
      </w:r>
      <w:r w:rsidRPr="00870059">
        <w:rPr>
          <w:rFonts w:ascii="Times New Roman" w:hAnsi="Times New Roman" w:cs="Times New Roman"/>
          <w:spacing w:val="37"/>
          <w:w w:val="105"/>
          <w:sz w:val="24"/>
          <w:szCs w:val="24"/>
        </w:rPr>
        <w:t xml:space="preserve"> </w:t>
      </w:r>
      <w:r w:rsidRPr="00870059">
        <w:rPr>
          <w:rFonts w:ascii="Times New Roman" w:hAnsi="Times New Roman" w:cs="Times New Roman"/>
          <w:w w:val="105"/>
          <w:sz w:val="24"/>
          <w:szCs w:val="24"/>
        </w:rPr>
        <w:t>încadrează în categoria activităților din domeniul aviației, specificate în anexa nr. 1, pentru care entitatea este operatorul aeronavei și care au avut ca punct de plecare un aerodrom situat pe teritoriul statului</w:t>
      </w:r>
      <w:r w:rsidRPr="00870059">
        <w:rPr>
          <w:rFonts w:ascii="Times New Roman" w:hAnsi="Times New Roman" w:cs="Times New Roman"/>
          <w:spacing w:val="28"/>
          <w:w w:val="105"/>
          <w:sz w:val="24"/>
          <w:szCs w:val="24"/>
        </w:rPr>
        <w:t xml:space="preserve"> </w:t>
      </w:r>
      <w:r w:rsidRPr="00870059">
        <w:rPr>
          <w:rFonts w:ascii="Times New Roman" w:hAnsi="Times New Roman" w:cs="Times New Roman"/>
          <w:w w:val="105"/>
          <w:sz w:val="24"/>
          <w:szCs w:val="24"/>
        </w:rPr>
        <w:t>și ca</w:t>
      </w:r>
      <w:r w:rsidRPr="00870059">
        <w:rPr>
          <w:rFonts w:ascii="Times New Roman" w:hAnsi="Times New Roman" w:cs="Times New Roman"/>
          <w:spacing w:val="28"/>
          <w:w w:val="105"/>
          <w:sz w:val="24"/>
          <w:szCs w:val="24"/>
        </w:rPr>
        <w:t xml:space="preserve"> </w:t>
      </w:r>
      <w:r w:rsidRPr="00870059">
        <w:rPr>
          <w:rFonts w:ascii="Times New Roman" w:hAnsi="Times New Roman" w:cs="Times New Roman"/>
          <w:w w:val="105"/>
          <w:sz w:val="24"/>
          <w:szCs w:val="24"/>
        </w:rPr>
        <w:t>punct</w:t>
      </w:r>
      <w:r w:rsidRPr="00870059">
        <w:rPr>
          <w:rFonts w:ascii="Times New Roman" w:hAnsi="Times New Roman" w:cs="Times New Roman"/>
          <w:spacing w:val="28"/>
          <w:w w:val="105"/>
          <w:sz w:val="24"/>
          <w:szCs w:val="24"/>
        </w:rPr>
        <w:t xml:space="preserve"> </w:t>
      </w:r>
      <w:r w:rsidRPr="00870059">
        <w:rPr>
          <w:rFonts w:ascii="Times New Roman" w:hAnsi="Times New Roman" w:cs="Times New Roman"/>
          <w:w w:val="105"/>
          <w:sz w:val="24"/>
          <w:szCs w:val="24"/>
        </w:rPr>
        <w:t>de</w:t>
      </w:r>
      <w:r w:rsidRPr="00870059">
        <w:rPr>
          <w:rFonts w:ascii="Times New Roman" w:hAnsi="Times New Roman" w:cs="Times New Roman"/>
          <w:spacing w:val="28"/>
          <w:w w:val="105"/>
          <w:sz w:val="24"/>
          <w:szCs w:val="24"/>
        </w:rPr>
        <w:t xml:space="preserve"> </w:t>
      </w:r>
      <w:r w:rsidRPr="00870059">
        <w:rPr>
          <w:rFonts w:ascii="Times New Roman" w:hAnsi="Times New Roman" w:cs="Times New Roman"/>
          <w:w w:val="105"/>
          <w:sz w:val="24"/>
          <w:szCs w:val="24"/>
        </w:rPr>
        <w:t>sosire</w:t>
      </w:r>
      <w:r w:rsidRPr="00870059">
        <w:rPr>
          <w:rFonts w:ascii="Times New Roman" w:hAnsi="Times New Roman" w:cs="Times New Roman"/>
          <w:spacing w:val="28"/>
          <w:w w:val="105"/>
          <w:sz w:val="24"/>
          <w:szCs w:val="24"/>
        </w:rPr>
        <w:t xml:space="preserve"> </w:t>
      </w:r>
      <w:r w:rsidRPr="00870059">
        <w:rPr>
          <w:rFonts w:ascii="Times New Roman" w:hAnsi="Times New Roman" w:cs="Times New Roman"/>
          <w:w w:val="105"/>
          <w:sz w:val="24"/>
          <w:szCs w:val="24"/>
        </w:rPr>
        <w:t>un</w:t>
      </w:r>
      <w:r w:rsidRPr="00870059">
        <w:rPr>
          <w:rFonts w:ascii="Times New Roman" w:hAnsi="Times New Roman" w:cs="Times New Roman"/>
          <w:spacing w:val="28"/>
          <w:w w:val="105"/>
          <w:sz w:val="24"/>
          <w:szCs w:val="24"/>
        </w:rPr>
        <w:t xml:space="preserve"> </w:t>
      </w:r>
      <w:r w:rsidRPr="00870059">
        <w:rPr>
          <w:rFonts w:ascii="Times New Roman" w:hAnsi="Times New Roman" w:cs="Times New Roman"/>
          <w:w w:val="105"/>
          <w:sz w:val="24"/>
          <w:szCs w:val="24"/>
        </w:rPr>
        <w:t>aerodrom</w:t>
      </w:r>
      <w:r w:rsidRPr="00870059">
        <w:rPr>
          <w:rFonts w:ascii="Times New Roman" w:hAnsi="Times New Roman" w:cs="Times New Roman"/>
          <w:spacing w:val="28"/>
          <w:w w:val="105"/>
          <w:sz w:val="24"/>
          <w:szCs w:val="24"/>
        </w:rPr>
        <w:t xml:space="preserve"> </w:t>
      </w:r>
      <w:r w:rsidRPr="00870059">
        <w:rPr>
          <w:rFonts w:ascii="Times New Roman" w:hAnsi="Times New Roman" w:cs="Times New Roman"/>
          <w:w w:val="105"/>
          <w:sz w:val="24"/>
          <w:szCs w:val="24"/>
        </w:rPr>
        <w:t>situat</w:t>
      </w:r>
      <w:r w:rsidRPr="00870059">
        <w:rPr>
          <w:rFonts w:ascii="Times New Roman" w:hAnsi="Times New Roman" w:cs="Times New Roman"/>
          <w:spacing w:val="28"/>
          <w:w w:val="105"/>
          <w:sz w:val="24"/>
          <w:szCs w:val="24"/>
        </w:rPr>
        <w:t xml:space="preserve"> </w:t>
      </w:r>
      <w:r w:rsidRPr="00870059">
        <w:rPr>
          <w:rFonts w:ascii="Times New Roman" w:hAnsi="Times New Roman" w:cs="Times New Roman"/>
          <w:w w:val="105"/>
          <w:sz w:val="24"/>
          <w:szCs w:val="24"/>
        </w:rPr>
        <w:t>pe</w:t>
      </w:r>
      <w:r w:rsidRPr="00870059">
        <w:rPr>
          <w:rFonts w:ascii="Times New Roman" w:hAnsi="Times New Roman" w:cs="Times New Roman"/>
          <w:spacing w:val="28"/>
          <w:w w:val="105"/>
          <w:sz w:val="24"/>
          <w:szCs w:val="24"/>
        </w:rPr>
        <w:t xml:space="preserve"> același </w:t>
      </w:r>
      <w:r w:rsidRPr="00870059">
        <w:rPr>
          <w:rFonts w:ascii="Times New Roman" w:hAnsi="Times New Roman" w:cs="Times New Roman"/>
          <w:w w:val="105"/>
          <w:sz w:val="24"/>
          <w:szCs w:val="24"/>
        </w:rPr>
        <w:t>teritoriu;</w:t>
      </w:r>
    </w:p>
    <w:p w14:paraId="1EABDEBD" w14:textId="77777777" w:rsidR="00870059" w:rsidRPr="00870059" w:rsidRDefault="00870059">
      <w:pPr>
        <w:pStyle w:val="ac"/>
        <w:numPr>
          <w:ilvl w:val="7"/>
          <w:numId w:val="18"/>
        </w:numPr>
        <w:tabs>
          <w:tab w:val="left" w:pos="910"/>
        </w:tabs>
        <w:spacing w:line="240" w:lineRule="auto"/>
        <w:ind w:right="136" w:firstLine="709"/>
        <w:contextualSpacing w:val="0"/>
        <w:jc w:val="both"/>
        <w:rPr>
          <w:rFonts w:ascii="Times New Roman" w:hAnsi="Times New Roman" w:cs="Times New Roman"/>
          <w:sz w:val="24"/>
          <w:szCs w:val="24"/>
        </w:rPr>
      </w:pPr>
      <w:r w:rsidRPr="00870059">
        <w:rPr>
          <w:rFonts w:ascii="Times New Roman" w:hAnsi="Times New Roman" w:cs="Times New Roman"/>
          <w:w w:val="105"/>
          <w:sz w:val="24"/>
          <w:szCs w:val="24"/>
        </w:rPr>
        <w:t>toate celelalte zboruri efectuate în perioada care face obiectul raportului, ce se încadrează în categoria activităților din domeniul aviației, specificate în anexa nr. 1, pentru</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care entitatea este operatorul aeronavei;</w:t>
      </w:r>
    </w:p>
    <w:p w14:paraId="428CB5E0" w14:textId="77777777" w:rsidR="00870059" w:rsidRPr="00870059" w:rsidRDefault="00870059">
      <w:pPr>
        <w:pStyle w:val="ac"/>
        <w:numPr>
          <w:ilvl w:val="6"/>
          <w:numId w:val="18"/>
        </w:numPr>
        <w:tabs>
          <w:tab w:val="left" w:pos="1002"/>
        </w:tabs>
        <w:spacing w:line="240" w:lineRule="auto"/>
        <w:ind w:left="0" w:right="132" w:firstLine="709"/>
        <w:contextualSpacing w:val="0"/>
        <w:jc w:val="both"/>
        <w:rPr>
          <w:rFonts w:ascii="Times New Roman" w:hAnsi="Times New Roman" w:cs="Times New Roman"/>
          <w:sz w:val="24"/>
          <w:szCs w:val="24"/>
        </w:rPr>
      </w:pPr>
      <w:r w:rsidRPr="00870059">
        <w:rPr>
          <w:rFonts w:ascii="Times New Roman" w:hAnsi="Times New Roman" w:cs="Times New Roman"/>
          <w:w w:val="105"/>
          <w:sz w:val="24"/>
          <w:szCs w:val="24"/>
        </w:rPr>
        <w:t>emisiile cumulate provenite de la toate zborurile efectuate în perioada care face obiectul</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raportului,</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ce</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se</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încadrează</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în</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categoria</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activităților</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din</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domeniul</w:t>
      </w:r>
      <w:r w:rsidRPr="00870059">
        <w:rPr>
          <w:rFonts w:ascii="Times New Roman" w:hAnsi="Times New Roman" w:cs="Times New Roman"/>
          <w:spacing w:val="40"/>
          <w:w w:val="105"/>
          <w:sz w:val="24"/>
          <w:szCs w:val="24"/>
        </w:rPr>
        <w:t xml:space="preserve"> </w:t>
      </w:r>
      <w:r w:rsidRPr="00870059">
        <w:rPr>
          <w:rFonts w:ascii="Times New Roman" w:hAnsi="Times New Roman" w:cs="Times New Roman"/>
          <w:w w:val="105"/>
          <w:sz w:val="24"/>
          <w:szCs w:val="24"/>
        </w:rPr>
        <w:t>aviației, specificate</w:t>
      </w:r>
      <w:r w:rsidRPr="00870059">
        <w:rPr>
          <w:rFonts w:ascii="Times New Roman" w:hAnsi="Times New Roman" w:cs="Times New Roman"/>
          <w:spacing w:val="38"/>
          <w:w w:val="105"/>
          <w:sz w:val="24"/>
          <w:szCs w:val="24"/>
        </w:rPr>
        <w:t xml:space="preserve"> </w:t>
      </w:r>
      <w:r w:rsidRPr="00870059">
        <w:rPr>
          <w:rFonts w:ascii="Times New Roman" w:hAnsi="Times New Roman" w:cs="Times New Roman"/>
          <w:w w:val="105"/>
          <w:sz w:val="24"/>
          <w:szCs w:val="24"/>
        </w:rPr>
        <w:t>în</w:t>
      </w:r>
      <w:r w:rsidRPr="00870059">
        <w:rPr>
          <w:rFonts w:ascii="Times New Roman" w:hAnsi="Times New Roman" w:cs="Times New Roman"/>
          <w:spacing w:val="38"/>
          <w:w w:val="105"/>
          <w:sz w:val="24"/>
          <w:szCs w:val="24"/>
        </w:rPr>
        <w:t xml:space="preserve"> </w:t>
      </w:r>
      <w:r w:rsidRPr="00870059">
        <w:rPr>
          <w:rFonts w:ascii="Times New Roman" w:hAnsi="Times New Roman" w:cs="Times New Roman"/>
          <w:w w:val="105"/>
          <w:sz w:val="24"/>
          <w:szCs w:val="24"/>
        </w:rPr>
        <w:t>anexa</w:t>
      </w:r>
      <w:r w:rsidRPr="00870059">
        <w:rPr>
          <w:rFonts w:ascii="Times New Roman" w:hAnsi="Times New Roman" w:cs="Times New Roman"/>
          <w:spacing w:val="38"/>
          <w:w w:val="105"/>
          <w:sz w:val="24"/>
          <w:szCs w:val="24"/>
        </w:rPr>
        <w:t xml:space="preserve"> </w:t>
      </w:r>
      <w:r w:rsidRPr="00870059">
        <w:rPr>
          <w:rFonts w:ascii="Times New Roman" w:hAnsi="Times New Roman" w:cs="Times New Roman"/>
          <w:w w:val="105"/>
          <w:sz w:val="24"/>
          <w:szCs w:val="24"/>
        </w:rPr>
        <w:t>nr.</w:t>
      </w:r>
      <w:r w:rsidRPr="00870059">
        <w:rPr>
          <w:rFonts w:ascii="Times New Roman" w:hAnsi="Times New Roman" w:cs="Times New Roman"/>
          <w:spacing w:val="38"/>
          <w:w w:val="105"/>
          <w:sz w:val="24"/>
          <w:szCs w:val="24"/>
        </w:rPr>
        <w:t xml:space="preserve"> </w:t>
      </w:r>
      <w:r w:rsidRPr="00870059">
        <w:rPr>
          <w:rFonts w:ascii="Times New Roman" w:hAnsi="Times New Roman" w:cs="Times New Roman"/>
          <w:w w:val="105"/>
          <w:sz w:val="24"/>
          <w:szCs w:val="24"/>
        </w:rPr>
        <w:t>1,</w:t>
      </w:r>
      <w:r w:rsidRPr="00870059">
        <w:rPr>
          <w:rFonts w:ascii="Times New Roman" w:hAnsi="Times New Roman" w:cs="Times New Roman"/>
          <w:spacing w:val="38"/>
          <w:w w:val="105"/>
          <w:sz w:val="24"/>
          <w:szCs w:val="24"/>
        </w:rPr>
        <w:t xml:space="preserve"> </w:t>
      </w:r>
      <w:r w:rsidRPr="00870059">
        <w:rPr>
          <w:rFonts w:ascii="Times New Roman" w:hAnsi="Times New Roman" w:cs="Times New Roman"/>
          <w:w w:val="105"/>
          <w:sz w:val="24"/>
          <w:szCs w:val="24"/>
        </w:rPr>
        <w:t>pentru</w:t>
      </w:r>
      <w:r w:rsidRPr="00870059">
        <w:rPr>
          <w:rFonts w:ascii="Times New Roman" w:hAnsi="Times New Roman" w:cs="Times New Roman"/>
          <w:spacing w:val="38"/>
          <w:w w:val="105"/>
          <w:sz w:val="24"/>
          <w:szCs w:val="24"/>
        </w:rPr>
        <w:t xml:space="preserve"> </w:t>
      </w:r>
      <w:r w:rsidRPr="00870059">
        <w:rPr>
          <w:rFonts w:ascii="Times New Roman" w:hAnsi="Times New Roman" w:cs="Times New Roman"/>
          <w:w w:val="105"/>
          <w:sz w:val="24"/>
          <w:szCs w:val="24"/>
        </w:rPr>
        <w:t>care</w:t>
      </w:r>
      <w:r w:rsidRPr="00870059">
        <w:rPr>
          <w:rFonts w:ascii="Times New Roman" w:hAnsi="Times New Roman" w:cs="Times New Roman"/>
          <w:spacing w:val="38"/>
          <w:w w:val="105"/>
          <w:sz w:val="24"/>
          <w:szCs w:val="24"/>
        </w:rPr>
        <w:t xml:space="preserve"> </w:t>
      </w:r>
      <w:r w:rsidRPr="00870059">
        <w:rPr>
          <w:rFonts w:ascii="Times New Roman" w:hAnsi="Times New Roman" w:cs="Times New Roman"/>
          <w:w w:val="105"/>
          <w:sz w:val="24"/>
          <w:szCs w:val="24"/>
        </w:rPr>
        <w:t>entitatea este</w:t>
      </w:r>
      <w:r w:rsidRPr="00870059">
        <w:rPr>
          <w:rFonts w:ascii="Times New Roman" w:hAnsi="Times New Roman" w:cs="Times New Roman"/>
          <w:spacing w:val="38"/>
          <w:w w:val="105"/>
          <w:sz w:val="24"/>
          <w:szCs w:val="24"/>
        </w:rPr>
        <w:t xml:space="preserve"> </w:t>
      </w:r>
      <w:r w:rsidRPr="00870059">
        <w:rPr>
          <w:rFonts w:ascii="Times New Roman" w:hAnsi="Times New Roman" w:cs="Times New Roman"/>
          <w:w w:val="105"/>
          <w:sz w:val="24"/>
          <w:szCs w:val="24"/>
        </w:rPr>
        <w:t>operatorul</w:t>
      </w:r>
      <w:r w:rsidRPr="00870059">
        <w:rPr>
          <w:rFonts w:ascii="Times New Roman" w:hAnsi="Times New Roman" w:cs="Times New Roman"/>
          <w:spacing w:val="38"/>
          <w:w w:val="105"/>
          <w:sz w:val="24"/>
          <w:szCs w:val="24"/>
        </w:rPr>
        <w:t xml:space="preserve"> </w:t>
      </w:r>
      <w:r w:rsidRPr="00870059">
        <w:rPr>
          <w:rFonts w:ascii="Times New Roman" w:hAnsi="Times New Roman" w:cs="Times New Roman"/>
          <w:w w:val="105"/>
          <w:sz w:val="24"/>
          <w:szCs w:val="24"/>
        </w:rPr>
        <w:t>aeronavei</w:t>
      </w:r>
      <w:r w:rsidRPr="00870059">
        <w:rPr>
          <w:rFonts w:ascii="Times New Roman" w:hAnsi="Times New Roman" w:cs="Times New Roman"/>
          <w:spacing w:val="38"/>
          <w:w w:val="105"/>
          <w:sz w:val="24"/>
          <w:szCs w:val="24"/>
        </w:rPr>
        <w:t xml:space="preserve"> </w:t>
      </w:r>
      <w:r w:rsidRPr="00870059">
        <w:rPr>
          <w:rFonts w:ascii="Times New Roman" w:hAnsi="Times New Roman" w:cs="Times New Roman"/>
          <w:w w:val="105"/>
          <w:sz w:val="24"/>
          <w:szCs w:val="24"/>
        </w:rPr>
        <w:t>și</w:t>
      </w:r>
      <w:r w:rsidRPr="00870059">
        <w:rPr>
          <w:rFonts w:ascii="Times New Roman" w:hAnsi="Times New Roman" w:cs="Times New Roman"/>
          <w:spacing w:val="38"/>
          <w:w w:val="105"/>
          <w:sz w:val="24"/>
          <w:szCs w:val="24"/>
        </w:rPr>
        <w:t xml:space="preserve"> </w:t>
      </w:r>
      <w:r w:rsidRPr="00870059">
        <w:rPr>
          <w:rFonts w:ascii="Times New Roman" w:hAnsi="Times New Roman" w:cs="Times New Roman"/>
          <w:w w:val="105"/>
          <w:sz w:val="24"/>
          <w:szCs w:val="24"/>
        </w:rPr>
        <w:t>care:</w:t>
      </w:r>
    </w:p>
    <w:p w14:paraId="2B2A3B93" w14:textId="31D28FDB" w:rsidR="00870059" w:rsidRPr="00870059" w:rsidRDefault="00870059">
      <w:pPr>
        <w:pStyle w:val="ac"/>
        <w:numPr>
          <w:ilvl w:val="7"/>
          <w:numId w:val="18"/>
        </w:numPr>
        <w:tabs>
          <w:tab w:val="left" w:pos="884"/>
        </w:tabs>
        <w:spacing w:line="240" w:lineRule="auto"/>
        <w:ind w:left="884" w:hanging="175"/>
        <w:contextualSpacing w:val="0"/>
        <w:rPr>
          <w:rFonts w:ascii="Times New Roman" w:hAnsi="Times New Roman" w:cs="Times New Roman"/>
          <w:sz w:val="24"/>
          <w:szCs w:val="24"/>
        </w:rPr>
      </w:pPr>
      <w:r w:rsidRPr="00870059">
        <w:rPr>
          <w:rFonts w:ascii="Times New Roman" w:hAnsi="Times New Roman" w:cs="Times New Roman"/>
          <w:w w:val="105"/>
          <w:sz w:val="24"/>
          <w:szCs w:val="24"/>
        </w:rPr>
        <w:t>au</w:t>
      </w:r>
      <w:r w:rsidRPr="00870059">
        <w:rPr>
          <w:rFonts w:ascii="Times New Roman" w:hAnsi="Times New Roman" w:cs="Times New Roman"/>
          <w:spacing w:val="19"/>
          <w:w w:val="105"/>
          <w:sz w:val="24"/>
          <w:szCs w:val="24"/>
        </w:rPr>
        <w:t xml:space="preserve"> </w:t>
      </w:r>
      <w:r w:rsidRPr="00870059">
        <w:rPr>
          <w:rFonts w:ascii="Times New Roman" w:hAnsi="Times New Roman" w:cs="Times New Roman"/>
          <w:w w:val="105"/>
          <w:sz w:val="24"/>
          <w:szCs w:val="24"/>
        </w:rPr>
        <w:t>avut</w:t>
      </w:r>
      <w:r w:rsidRPr="00870059">
        <w:rPr>
          <w:rFonts w:ascii="Times New Roman" w:hAnsi="Times New Roman" w:cs="Times New Roman"/>
          <w:spacing w:val="19"/>
          <w:w w:val="105"/>
          <w:sz w:val="24"/>
          <w:szCs w:val="24"/>
        </w:rPr>
        <w:t xml:space="preserve"> </w:t>
      </w:r>
      <w:r w:rsidRPr="00870059">
        <w:rPr>
          <w:rFonts w:ascii="Times New Roman" w:hAnsi="Times New Roman" w:cs="Times New Roman"/>
          <w:w w:val="105"/>
          <w:sz w:val="24"/>
          <w:szCs w:val="24"/>
        </w:rPr>
        <w:t>ca</w:t>
      </w:r>
      <w:r w:rsidRPr="00870059">
        <w:rPr>
          <w:rFonts w:ascii="Times New Roman" w:hAnsi="Times New Roman" w:cs="Times New Roman"/>
          <w:spacing w:val="19"/>
          <w:w w:val="105"/>
          <w:sz w:val="24"/>
          <w:szCs w:val="24"/>
        </w:rPr>
        <w:t xml:space="preserve"> </w:t>
      </w:r>
      <w:r w:rsidRPr="00870059">
        <w:rPr>
          <w:rFonts w:ascii="Times New Roman" w:hAnsi="Times New Roman" w:cs="Times New Roman"/>
          <w:w w:val="105"/>
          <w:sz w:val="24"/>
          <w:szCs w:val="24"/>
        </w:rPr>
        <w:t>punct</w:t>
      </w:r>
      <w:r w:rsidRPr="00870059">
        <w:rPr>
          <w:rFonts w:ascii="Times New Roman" w:hAnsi="Times New Roman" w:cs="Times New Roman"/>
          <w:spacing w:val="19"/>
          <w:w w:val="105"/>
          <w:sz w:val="24"/>
          <w:szCs w:val="24"/>
        </w:rPr>
        <w:t xml:space="preserve"> </w:t>
      </w:r>
      <w:r w:rsidRPr="00870059">
        <w:rPr>
          <w:rFonts w:ascii="Times New Roman" w:hAnsi="Times New Roman" w:cs="Times New Roman"/>
          <w:w w:val="105"/>
          <w:sz w:val="24"/>
          <w:szCs w:val="24"/>
        </w:rPr>
        <w:t>de</w:t>
      </w:r>
      <w:r w:rsidRPr="00870059">
        <w:rPr>
          <w:rFonts w:ascii="Times New Roman" w:hAnsi="Times New Roman" w:cs="Times New Roman"/>
          <w:spacing w:val="19"/>
          <w:w w:val="105"/>
          <w:sz w:val="24"/>
          <w:szCs w:val="24"/>
        </w:rPr>
        <w:t xml:space="preserve"> </w:t>
      </w:r>
      <w:r w:rsidRPr="00870059">
        <w:rPr>
          <w:rFonts w:ascii="Times New Roman" w:hAnsi="Times New Roman" w:cs="Times New Roman"/>
          <w:w w:val="105"/>
          <w:sz w:val="24"/>
          <w:szCs w:val="24"/>
        </w:rPr>
        <w:t>plecare</w:t>
      </w:r>
      <w:r w:rsidRPr="00870059">
        <w:rPr>
          <w:rFonts w:ascii="Times New Roman" w:hAnsi="Times New Roman" w:cs="Times New Roman"/>
          <w:spacing w:val="19"/>
          <w:w w:val="105"/>
          <w:sz w:val="24"/>
          <w:szCs w:val="24"/>
        </w:rPr>
        <w:t xml:space="preserve"> </w:t>
      </w:r>
      <w:r w:rsidRPr="00870059">
        <w:rPr>
          <w:rFonts w:ascii="Times New Roman" w:hAnsi="Times New Roman" w:cs="Times New Roman"/>
          <w:sz w:val="24"/>
          <w:szCs w:val="24"/>
        </w:rPr>
        <w:t>pe teritoriul statului</w:t>
      </w:r>
      <w:r w:rsidRPr="00870059">
        <w:rPr>
          <w:rFonts w:ascii="Times New Roman" w:hAnsi="Times New Roman" w:cs="Times New Roman"/>
          <w:spacing w:val="-2"/>
          <w:w w:val="105"/>
          <w:sz w:val="24"/>
          <w:szCs w:val="24"/>
        </w:rPr>
        <w:t>;</w:t>
      </w:r>
    </w:p>
    <w:p w14:paraId="0E3C5125" w14:textId="77777777" w:rsidR="00870059" w:rsidRPr="00870059" w:rsidRDefault="00870059">
      <w:pPr>
        <w:pStyle w:val="ac"/>
        <w:numPr>
          <w:ilvl w:val="7"/>
          <w:numId w:val="18"/>
        </w:numPr>
        <w:tabs>
          <w:tab w:val="left" w:pos="884"/>
        </w:tabs>
        <w:spacing w:line="240" w:lineRule="auto"/>
        <w:ind w:left="884" w:hanging="175"/>
        <w:contextualSpacing w:val="0"/>
        <w:rPr>
          <w:rFonts w:ascii="Times New Roman" w:hAnsi="Times New Roman" w:cs="Times New Roman"/>
          <w:sz w:val="24"/>
          <w:szCs w:val="24"/>
        </w:rPr>
      </w:pPr>
      <w:r w:rsidRPr="00870059">
        <w:rPr>
          <w:rFonts w:ascii="Times New Roman" w:hAnsi="Times New Roman" w:cs="Times New Roman"/>
          <w:w w:val="105"/>
          <w:sz w:val="24"/>
          <w:szCs w:val="24"/>
        </w:rPr>
        <w:t>au</w:t>
      </w:r>
      <w:r w:rsidRPr="00870059">
        <w:rPr>
          <w:rFonts w:ascii="Times New Roman" w:hAnsi="Times New Roman" w:cs="Times New Roman"/>
          <w:spacing w:val="11"/>
          <w:w w:val="105"/>
          <w:sz w:val="24"/>
          <w:szCs w:val="24"/>
        </w:rPr>
        <w:t xml:space="preserve"> </w:t>
      </w:r>
      <w:r w:rsidRPr="00870059">
        <w:rPr>
          <w:rFonts w:ascii="Times New Roman" w:hAnsi="Times New Roman" w:cs="Times New Roman"/>
          <w:w w:val="105"/>
          <w:sz w:val="24"/>
          <w:szCs w:val="24"/>
        </w:rPr>
        <w:t>sosit</w:t>
      </w:r>
      <w:r w:rsidRPr="00870059">
        <w:rPr>
          <w:rFonts w:ascii="Times New Roman" w:hAnsi="Times New Roman" w:cs="Times New Roman"/>
          <w:spacing w:val="11"/>
          <w:w w:val="105"/>
          <w:sz w:val="24"/>
          <w:szCs w:val="24"/>
        </w:rPr>
        <w:t xml:space="preserve"> </w:t>
      </w:r>
      <w:r w:rsidRPr="00870059">
        <w:rPr>
          <w:rFonts w:ascii="Times New Roman" w:hAnsi="Times New Roman" w:cs="Times New Roman"/>
          <w:w w:val="105"/>
          <w:sz w:val="24"/>
          <w:szCs w:val="24"/>
        </w:rPr>
        <w:t>în</w:t>
      </w:r>
      <w:r w:rsidRPr="00870059">
        <w:rPr>
          <w:rFonts w:ascii="Times New Roman" w:hAnsi="Times New Roman" w:cs="Times New Roman"/>
          <w:spacing w:val="11"/>
          <w:w w:val="105"/>
          <w:sz w:val="24"/>
          <w:szCs w:val="24"/>
        </w:rPr>
        <w:t xml:space="preserve"> </w:t>
      </w:r>
      <w:r w:rsidRPr="00870059">
        <w:rPr>
          <w:rFonts w:ascii="Times New Roman" w:hAnsi="Times New Roman" w:cs="Times New Roman"/>
          <w:w w:val="105"/>
          <w:sz w:val="24"/>
          <w:szCs w:val="24"/>
        </w:rPr>
        <w:t>fiecare</w:t>
      </w:r>
      <w:r w:rsidRPr="00870059">
        <w:rPr>
          <w:rFonts w:ascii="Times New Roman" w:hAnsi="Times New Roman" w:cs="Times New Roman"/>
          <w:spacing w:val="12"/>
          <w:w w:val="105"/>
          <w:sz w:val="24"/>
          <w:szCs w:val="24"/>
        </w:rPr>
        <w:t xml:space="preserve"> </w:t>
      </w:r>
      <w:r w:rsidRPr="00870059">
        <w:rPr>
          <w:rFonts w:ascii="Times New Roman" w:hAnsi="Times New Roman" w:cs="Times New Roman"/>
          <w:w w:val="105"/>
          <w:sz w:val="24"/>
          <w:szCs w:val="24"/>
        </w:rPr>
        <w:t>stat</w:t>
      </w:r>
      <w:r w:rsidRPr="00870059">
        <w:rPr>
          <w:rFonts w:ascii="Times New Roman" w:hAnsi="Times New Roman" w:cs="Times New Roman"/>
          <w:spacing w:val="11"/>
          <w:w w:val="105"/>
          <w:sz w:val="24"/>
          <w:szCs w:val="24"/>
        </w:rPr>
        <w:t xml:space="preserve"> </w:t>
      </w:r>
      <w:r w:rsidRPr="00870059">
        <w:rPr>
          <w:rFonts w:ascii="Times New Roman" w:hAnsi="Times New Roman" w:cs="Times New Roman"/>
          <w:w w:val="105"/>
          <w:sz w:val="24"/>
          <w:szCs w:val="24"/>
        </w:rPr>
        <w:t>membru</w:t>
      </w:r>
      <w:r w:rsidRPr="00870059">
        <w:rPr>
          <w:rFonts w:ascii="Times New Roman" w:hAnsi="Times New Roman" w:cs="Times New Roman"/>
          <w:spacing w:val="11"/>
          <w:w w:val="105"/>
          <w:sz w:val="24"/>
          <w:szCs w:val="24"/>
        </w:rPr>
        <w:t xml:space="preserve"> </w:t>
      </w:r>
      <w:r w:rsidRPr="00870059">
        <w:rPr>
          <w:rFonts w:ascii="Times New Roman" w:hAnsi="Times New Roman" w:cs="Times New Roman"/>
          <w:w w:val="105"/>
          <w:sz w:val="24"/>
          <w:szCs w:val="24"/>
        </w:rPr>
        <w:t>dintr-o</w:t>
      </w:r>
      <w:r w:rsidRPr="00870059">
        <w:rPr>
          <w:rFonts w:ascii="Times New Roman" w:hAnsi="Times New Roman" w:cs="Times New Roman"/>
          <w:spacing w:val="11"/>
          <w:w w:val="105"/>
          <w:sz w:val="24"/>
          <w:szCs w:val="24"/>
        </w:rPr>
        <w:t xml:space="preserve"> </w:t>
      </w:r>
      <w:r w:rsidRPr="00870059">
        <w:rPr>
          <w:rFonts w:ascii="Times New Roman" w:hAnsi="Times New Roman" w:cs="Times New Roman"/>
          <w:w w:val="105"/>
          <w:sz w:val="24"/>
          <w:szCs w:val="24"/>
        </w:rPr>
        <w:t>țară</w:t>
      </w:r>
      <w:r w:rsidRPr="00870059">
        <w:rPr>
          <w:rFonts w:ascii="Times New Roman" w:hAnsi="Times New Roman" w:cs="Times New Roman"/>
          <w:spacing w:val="12"/>
          <w:w w:val="105"/>
          <w:sz w:val="24"/>
          <w:szCs w:val="24"/>
        </w:rPr>
        <w:t xml:space="preserve"> </w:t>
      </w:r>
      <w:r w:rsidRPr="00870059">
        <w:rPr>
          <w:rFonts w:ascii="Times New Roman" w:hAnsi="Times New Roman" w:cs="Times New Roman"/>
          <w:spacing w:val="-2"/>
          <w:w w:val="105"/>
          <w:sz w:val="24"/>
          <w:szCs w:val="24"/>
        </w:rPr>
        <w:t>terță;</w:t>
      </w:r>
    </w:p>
    <w:p w14:paraId="3B01AAA5" w14:textId="3B4DA315" w:rsidR="00870059" w:rsidRPr="00870059" w:rsidRDefault="00870059">
      <w:pPr>
        <w:pStyle w:val="ac"/>
        <w:numPr>
          <w:ilvl w:val="6"/>
          <w:numId w:val="18"/>
        </w:numPr>
        <w:tabs>
          <w:tab w:val="left" w:pos="982"/>
        </w:tabs>
        <w:spacing w:line="240" w:lineRule="auto"/>
        <w:ind w:left="982" w:hanging="273"/>
        <w:contextualSpacing w:val="0"/>
        <w:jc w:val="both"/>
        <w:rPr>
          <w:rFonts w:ascii="Times New Roman" w:hAnsi="Times New Roman" w:cs="Times New Roman"/>
          <w:sz w:val="24"/>
          <w:szCs w:val="24"/>
        </w:rPr>
      </w:pPr>
      <w:r w:rsidRPr="00870059">
        <w:rPr>
          <w:rFonts w:ascii="Times New Roman" w:hAnsi="Times New Roman" w:cs="Times New Roman"/>
          <w:w w:val="105"/>
          <w:sz w:val="24"/>
          <w:szCs w:val="24"/>
        </w:rPr>
        <w:t>gradul</w:t>
      </w:r>
      <w:r w:rsidRPr="00870059">
        <w:rPr>
          <w:rFonts w:ascii="Times New Roman" w:hAnsi="Times New Roman" w:cs="Times New Roman"/>
          <w:spacing w:val="19"/>
          <w:w w:val="105"/>
          <w:sz w:val="24"/>
          <w:szCs w:val="24"/>
        </w:rPr>
        <w:t xml:space="preserve"> </w:t>
      </w:r>
      <w:r w:rsidRPr="00870059">
        <w:rPr>
          <w:rFonts w:ascii="Times New Roman" w:hAnsi="Times New Roman" w:cs="Times New Roman"/>
          <w:w w:val="105"/>
          <w:sz w:val="24"/>
          <w:szCs w:val="24"/>
        </w:rPr>
        <w:t>de</w:t>
      </w:r>
      <w:r w:rsidRPr="00870059">
        <w:rPr>
          <w:rFonts w:ascii="Times New Roman" w:hAnsi="Times New Roman" w:cs="Times New Roman"/>
          <w:spacing w:val="20"/>
          <w:w w:val="105"/>
          <w:sz w:val="24"/>
          <w:szCs w:val="24"/>
        </w:rPr>
        <w:t xml:space="preserve"> </w:t>
      </w:r>
      <w:r w:rsidRPr="00870059">
        <w:rPr>
          <w:rFonts w:ascii="Times New Roman" w:hAnsi="Times New Roman" w:cs="Times New Roman"/>
          <w:spacing w:val="-2"/>
          <w:w w:val="105"/>
          <w:sz w:val="24"/>
          <w:szCs w:val="24"/>
        </w:rPr>
        <w:t>incertitudine.</w:t>
      </w:r>
      <w:r w:rsidRPr="009F41D3">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0AD0CD45" w14:textId="49FC4A3E" w:rsidR="00BC5758" w:rsidRPr="009F41D3" w:rsidRDefault="00BC5758" w:rsidP="00586336">
      <w:pPr>
        <w:spacing w:line="240" w:lineRule="auto"/>
        <w:ind w:firstLine="851"/>
        <w:jc w:val="both"/>
        <w:rPr>
          <w:rFonts w:ascii="Times New Roman" w:eastAsia="Times New Roman" w:hAnsi="Times New Roman" w:cs="Times New Roman"/>
          <w:sz w:val="24"/>
          <w:szCs w:val="24"/>
        </w:rPr>
      </w:pPr>
    </w:p>
    <w:p w14:paraId="1E77259D" w14:textId="29C9FBB8" w:rsidR="00571249" w:rsidRPr="009F41D3" w:rsidRDefault="00387016">
      <w:pPr>
        <w:pStyle w:val="ac"/>
        <w:widowControl w:val="0"/>
        <w:numPr>
          <w:ilvl w:val="0"/>
          <w:numId w:val="2"/>
        </w:numPr>
        <w:tabs>
          <w:tab w:val="left" w:pos="1245"/>
        </w:tabs>
        <w:spacing w:line="240" w:lineRule="auto"/>
        <w:ind w:right="141"/>
        <w:jc w:val="both"/>
        <w:rPr>
          <w:rFonts w:ascii="Times New Roman" w:eastAsia="Times New Roman" w:hAnsi="Times New Roman" w:cs="Times New Roman"/>
          <w:b/>
          <w:bCs/>
          <w:sz w:val="24"/>
          <w:szCs w:val="24"/>
        </w:rPr>
      </w:pPr>
      <w:r w:rsidRPr="009F41D3">
        <w:rPr>
          <w:rFonts w:ascii="Times New Roman" w:eastAsia="Times New Roman" w:hAnsi="Times New Roman" w:cs="Times New Roman"/>
          <w:sz w:val="24"/>
          <w:szCs w:val="24"/>
        </w:rPr>
        <w:t>Anexa nr.</w:t>
      </w:r>
      <w:r w:rsidR="00870059">
        <w:rPr>
          <w:rFonts w:ascii="Times New Roman" w:eastAsia="Times New Roman" w:hAnsi="Times New Roman" w:cs="Times New Roman"/>
          <w:sz w:val="24"/>
          <w:szCs w:val="24"/>
        </w:rPr>
        <w:t>3</w:t>
      </w:r>
      <w:r w:rsidRPr="009F41D3">
        <w:rPr>
          <w:rFonts w:ascii="Times New Roman" w:eastAsia="Times New Roman" w:hAnsi="Times New Roman" w:cs="Times New Roman"/>
          <w:sz w:val="24"/>
          <w:szCs w:val="24"/>
        </w:rPr>
        <w:t>:</w:t>
      </w:r>
      <w:r w:rsidRPr="009F41D3">
        <w:rPr>
          <w:rFonts w:ascii="Times New Roman" w:eastAsia="Times New Roman" w:hAnsi="Times New Roman" w:cs="Times New Roman"/>
          <w:b/>
          <w:bCs/>
          <w:sz w:val="24"/>
          <w:szCs w:val="24"/>
        </w:rPr>
        <w:t xml:space="preserve"> </w:t>
      </w:r>
    </w:p>
    <w:p w14:paraId="54FA39B5" w14:textId="67C77225" w:rsidR="00C81840" w:rsidRPr="00C81840" w:rsidRDefault="00C81840" w:rsidP="00586336">
      <w:pPr>
        <w:widowControl w:val="0"/>
        <w:tabs>
          <w:tab w:val="left" w:pos="1245"/>
        </w:tabs>
        <w:spacing w:line="240" w:lineRule="auto"/>
        <w:ind w:left="1040" w:right="141"/>
        <w:jc w:val="both"/>
        <w:rPr>
          <w:rFonts w:ascii="Times New Roman" w:eastAsia="Times New Roman" w:hAnsi="Times New Roman" w:cs="Times New Roman"/>
          <w:sz w:val="24"/>
          <w:szCs w:val="24"/>
        </w:rPr>
      </w:pPr>
      <w:r w:rsidRPr="00C81840">
        <w:rPr>
          <w:rFonts w:ascii="Times New Roman" w:eastAsia="Times New Roman" w:hAnsi="Times New Roman" w:cs="Times New Roman"/>
          <w:sz w:val="24"/>
          <w:szCs w:val="24"/>
        </w:rPr>
        <w:t>se completează cu Secțiunea III cu următorul cuprins:</w:t>
      </w:r>
    </w:p>
    <w:p w14:paraId="396FA2B8" w14:textId="2247E96F" w:rsidR="00C81840" w:rsidRPr="00C81840" w:rsidRDefault="00C81840" w:rsidP="00586336">
      <w:pPr>
        <w:spacing w:line="240" w:lineRule="auto"/>
        <w:jc w:val="center"/>
        <w:rPr>
          <w:rFonts w:ascii="Times New Roman" w:hAnsi="Times New Roman" w:cs="Times New Roman"/>
          <w:b/>
          <w:bCs/>
          <w:sz w:val="24"/>
          <w:szCs w:val="24"/>
        </w:rPr>
      </w:pPr>
      <w:r w:rsidRPr="00870059">
        <w:rPr>
          <w:rFonts w:ascii="Times New Roman" w:eastAsia="Times New Roman" w:hAnsi="Times New Roman" w:cs="Times New Roman"/>
          <w:sz w:val="24"/>
          <w:szCs w:val="24"/>
        </w:rPr>
        <w:t>”</w:t>
      </w:r>
      <w:r w:rsidRPr="00C81840">
        <w:rPr>
          <w:rFonts w:ascii="Times New Roman" w:hAnsi="Times New Roman" w:cs="Times New Roman"/>
          <w:b/>
          <w:bCs/>
          <w:w w:val="105"/>
          <w:sz w:val="24"/>
          <w:szCs w:val="24"/>
        </w:rPr>
        <w:t>III.</w:t>
      </w:r>
      <w:r w:rsidRPr="00C81840">
        <w:rPr>
          <w:rFonts w:ascii="Times New Roman" w:eastAsia="Arial Unicode MS" w:hAnsi="Times New Roman" w:cs="Times New Roman"/>
          <w:b/>
          <w:bCs/>
          <w:color w:val="333333"/>
          <w:sz w:val="24"/>
          <w:szCs w:val="24"/>
          <w:shd w:val="clear" w:color="auto" w:fill="FFFFFF"/>
        </w:rPr>
        <w:t xml:space="preserve"> Verificarea emisiilor corespunzătoare activității menționate în</w:t>
      </w:r>
      <w:r w:rsidRPr="00C81840">
        <w:rPr>
          <w:rFonts w:ascii="Times New Roman" w:hAnsi="Times New Roman" w:cs="Times New Roman"/>
          <w:sz w:val="24"/>
          <w:szCs w:val="24"/>
        </w:rPr>
        <w:t xml:space="preserve"> </w:t>
      </w:r>
      <w:r w:rsidRPr="00C81840">
        <w:rPr>
          <w:rFonts w:ascii="Times New Roman" w:hAnsi="Times New Roman" w:cs="Times New Roman"/>
          <w:b/>
          <w:bCs/>
          <w:sz w:val="24"/>
          <w:szCs w:val="24"/>
        </w:rPr>
        <w:t>secțiunea a IV-a din anexa nr. 1</w:t>
      </w:r>
    </w:p>
    <w:p w14:paraId="0AC25107" w14:textId="77777777" w:rsidR="00C81840" w:rsidRPr="00C81840" w:rsidRDefault="00C81840" w:rsidP="00586336">
      <w:pPr>
        <w:spacing w:line="240" w:lineRule="auto"/>
        <w:rPr>
          <w:rFonts w:ascii="Times New Roman" w:hAnsi="Times New Roman" w:cs="Times New Roman"/>
          <w:b/>
          <w:bCs/>
          <w:w w:val="105"/>
          <w:sz w:val="24"/>
          <w:szCs w:val="24"/>
        </w:rPr>
      </w:pPr>
      <w:r w:rsidRPr="00C81840">
        <w:rPr>
          <w:rFonts w:ascii="Times New Roman" w:hAnsi="Times New Roman" w:cs="Times New Roman"/>
          <w:b/>
          <w:bCs/>
          <w:w w:val="105"/>
          <w:sz w:val="24"/>
          <w:szCs w:val="24"/>
        </w:rPr>
        <w:t>A.Principii generale</w:t>
      </w:r>
    </w:p>
    <w:p w14:paraId="5BAB2766" w14:textId="77777777" w:rsidR="00C81840" w:rsidRPr="00C81840" w:rsidRDefault="00C81840">
      <w:pPr>
        <w:pStyle w:val="ac"/>
        <w:numPr>
          <w:ilvl w:val="0"/>
          <w:numId w:val="20"/>
        </w:numPr>
        <w:spacing w:line="240" w:lineRule="auto"/>
        <w:contextualSpacing w:val="0"/>
        <w:jc w:val="both"/>
        <w:rPr>
          <w:rFonts w:ascii="Times New Roman" w:eastAsia="Cambria" w:hAnsi="Times New Roman" w:cs="Times New Roman"/>
          <w:b/>
          <w:bCs/>
          <w:color w:val="000000" w:themeColor="text1"/>
          <w:w w:val="105"/>
          <w:sz w:val="24"/>
          <w:szCs w:val="24"/>
        </w:rPr>
      </w:pPr>
      <w:r w:rsidRPr="00C81840">
        <w:rPr>
          <w:rFonts w:ascii="Times New Roman" w:eastAsia="Arial Unicode MS" w:hAnsi="Times New Roman" w:cs="Times New Roman"/>
          <w:color w:val="000000" w:themeColor="text1"/>
          <w:sz w:val="24"/>
          <w:szCs w:val="24"/>
          <w:shd w:val="clear" w:color="auto" w:fill="FFFFFF"/>
        </w:rPr>
        <w:t>Emisiile corespunzătoare activității menționate în</w:t>
      </w:r>
      <w:r w:rsidRPr="00C81840">
        <w:rPr>
          <w:rFonts w:ascii="Times New Roman" w:hAnsi="Times New Roman" w:cs="Times New Roman"/>
          <w:color w:val="000000" w:themeColor="text1"/>
          <w:sz w:val="24"/>
          <w:szCs w:val="24"/>
        </w:rPr>
        <w:t xml:space="preserve"> secțiunea a IV-a din anexa nr. 1 </w:t>
      </w:r>
      <w:r w:rsidRPr="00C81840">
        <w:rPr>
          <w:rFonts w:ascii="Times New Roman" w:eastAsia="Arial Unicode MS" w:hAnsi="Times New Roman" w:cs="Times New Roman"/>
          <w:color w:val="000000" w:themeColor="text1"/>
          <w:sz w:val="24"/>
          <w:szCs w:val="24"/>
          <w:shd w:val="clear" w:color="auto" w:fill="FFFFFF"/>
        </w:rPr>
        <w:t>fac obiectul verificării.</w:t>
      </w:r>
    </w:p>
    <w:p w14:paraId="50135430" w14:textId="77777777" w:rsidR="00C81840" w:rsidRPr="00C81840" w:rsidRDefault="00C81840">
      <w:pPr>
        <w:pStyle w:val="ac"/>
        <w:numPr>
          <w:ilvl w:val="0"/>
          <w:numId w:val="20"/>
        </w:numPr>
        <w:spacing w:line="240" w:lineRule="auto"/>
        <w:ind w:hanging="357"/>
        <w:contextualSpacing w:val="0"/>
        <w:jc w:val="both"/>
        <w:rPr>
          <w:rFonts w:ascii="Times New Roman" w:eastAsia="Cambria" w:hAnsi="Times New Roman" w:cs="Times New Roman"/>
          <w:b/>
          <w:bCs/>
          <w:color w:val="000000" w:themeColor="text1"/>
          <w:w w:val="105"/>
          <w:sz w:val="24"/>
          <w:szCs w:val="24"/>
        </w:rPr>
      </w:pPr>
      <w:r w:rsidRPr="00C81840">
        <w:rPr>
          <w:rFonts w:ascii="Times New Roman" w:eastAsia="Arial Unicode MS" w:hAnsi="Times New Roman" w:cs="Times New Roman"/>
          <w:color w:val="000000" w:themeColor="text1"/>
          <w:sz w:val="24"/>
          <w:szCs w:val="24"/>
          <w:shd w:val="clear" w:color="auto" w:fill="FFFFFF"/>
        </w:rPr>
        <w:t>Procesul de verificare include evaluarea raportului în temeiul art.52</w:t>
      </w:r>
      <w:r w:rsidRPr="00C81840">
        <w:rPr>
          <w:rFonts w:ascii="Times New Roman" w:eastAsia="Arial Unicode MS" w:hAnsi="Times New Roman" w:cs="Times New Roman"/>
          <w:color w:val="000000" w:themeColor="text1"/>
          <w:sz w:val="24"/>
          <w:szCs w:val="24"/>
          <w:shd w:val="clear" w:color="auto" w:fill="FFFFFF"/>
          <w:vertAlign w:val="superscript"/>
        </w:rPr>
        <w:t>1</w:t>
      </w:r>
      <w:r w:rsidRPr="00C81840">
        <w:rPr>
          <w:rFonts w:ascii="Times New Roman" w:eastAsia="Arial Unicode MS" w:hAnsi="Times New Roman" w:cs="Times New Roman"/>
          <w:color w:val="000000" w:themeColor="text1"/>
          <w:sz w:val="24"/>
          <w:szCs w:val="24"/>
          <w:shd w:val="clear" w:color="auto" w:fill="FFFFFF"/>
        </w:rPr>
        <w:t xml:space="preserve"> alin.(3) și a monitorizării de pe parcursul anului anterior. Verificarea abordează fiabilitatea, credibilitatea și acuratețea sistemelor de monitorizare și datele și informațiile raportate cu privire la emisii, în special:</w:t>
      </w:r>
    </w:p>
    <w:p w14:paraId="10919101" w14:textId="77777777" w:rsidR="00C81840" w:rsidRPr="00C81840" w:rsidRDefault="00C81840">
      <w:pPr>
        <w:pStyle w:val="ac"/>
        <w:numPr>
          <w:ilvl w:val="0"/>
          <w:numId w:val="21"/>
        </w:numPr>
        <w:spacing w:line="240" w:lineRule="auto"/>
        <w:ind w:hanging="357"/>
        <w:contextualSpacing w:val="0"/>
        <w:jc w:val="both"/>
        <w:rPr>
          <w:rFonts w:ascii="Times New Roman" w:eastAsia="Cambria" w:hAnsi="Times New Roman" w:cs="Times New Roman"/>
          <w:b/>
          <w:bCs/>
          <w:color w:val="000000" w:themeColor="text1"/>
          <w:w w:val="105"/>
          <w:sz w:val="24"/>
          <w:szCs w:val="24"/>
        </w:rPr>
      </w:pPr>
      <w:r w:rsidRPr="00C81840">
        <w:rPr>
          <w:rFonts w:ascii="Times New Roman" w:eastAsia="Arial Unicode MS" w:hAnsi="Times New Roman" w:cs="Times New Roman"/>
          <w:color w:val="000000" w:themeColor="text1"/>
          <w:sz w:val="24"/>
          <w:szCs w:val="24"/>
          <w:shd w:val="clear" w:color="auto" w:fill="FFFFFF"/>
        </w:rPr>
        <w:t>combustibilii eliberați pentru consum declarați și calculele aferente;</w:t>
      </w:r>
    </w:p>
    <w:p w14:paraId="3B74857E" w14:textId="77777777" w:rsidR="00C81840" w:rsidRPr="00C81840" w:rsidRDefault="00C81840">
      <w:pPr>
        <w:pStyle w:val="ac"/>
        <w:numPr>
          <w:ilvl w:val="0"/>
          <w:numId w:val="21"/>
        </w:numPr>
        <w:spacing w:line="240" w:lineRule="auto"/>
        <w:ind w:hanging="357"/>
        <w:contextualSpacing w:val="0"/>
        <w:jc w:val="both"/>
        <w:rPr>
          <w:rFonts w:ascii="Times New Roman" w:eastAsia="Cambria" w:hAnsi="Times New Roman" w:cs="Times New Roman"/>
          <w:b/>
          <w:bCs/>
          <w:color w:val="000000" w:themeColor="text1"/>
          <w:w w:val="105"/>
          <w:sz w:val="24"/>
          <w:szCs w:val="24"/>
        </w:rPr>
      </w:pPr>
      <w:r w:rsidRPr="00C81840">
        <w:rPr>
          <w:rFonts w:ascii="Times New Roman" w:eastAsia="Arial Unicode MS" w:hAnsi="Times New Roman" w:cs="Times New Roman"/>
          <w:color w:val="000000" w:themeColor="text1"/>
          <w:sz w:val="24"/>
          <w:szCs w:val="24"/>
          <w:shd w:val="clear" w:color="auto" w:fill="FFFFFF"/>
        </w:rPr>
        <w:t>selectarea și utilizarea factorilor de emisie;</w:t>
      </w:r>
    </w:p>
    <w:p w14:paraId="0031FA1C" w14:textId="77777777" w:rsidR="00C81840" w:rsidRPr="00C81840" w:rsidRDefault="00C81840">
      <w:pPr>
        <w:pStyle w:val="ac"/>
        <w:numPr>
          <w:ilvl w:val="0"/>
          <w:numId w:val="21"/>
        </w:numPr>
        <w:spacing w:line="240" w:lineRule="auto"/>
        <w:ind w:hanging="357"/>
        <w:contextualSpacing w:val="0"/>
        <w:jc w:val="both"/>
        <w:rPr>
          <w:rFonts w:ascii="Times New Roman" w:eastAsia="Cambria" w:hAnsi="Times New Roman" w:cs="Times New Roman"/>
          <w:b/>
          <w:bCs/>
          <w:color w:val="000000" w:themeColor="text1"/>
          <w:w w:val="105"/>
          <w:sz w:val="24"/>
          <w:szCs w:val="24"/>
        </w:rPr>
      </w:pPr>
      <w:r w:rsidRPr="00C81840">
        <w:rPr>
          <w:rFonts w:ascii="Times New Roman" w:eastAsia="Arial Unicode MS" w:hAnsi="Times New Roman" w:cs="Times New Roman"/>
          <w:color w:val="000000" w:themeColor="text1"/>
          <w:sz w:val="24"/>
          <w:szCs w:val="24"/>
          <w:shd w:val="clear" w:color="auto" w:fill="FFFFFF"/>
        </w:rPr>
        <w:t>calculele care au condus la determinarea emisiilor generale.</w:t>
      </w:r>
    </w:p>
    <w:p w14:paraId="1854B4A7" w14:textId="77777777" w:rsidR="00C81840" w:rsidRPr="00C81840" w:rsidRDefault="00C81840">
      <w:pPr>
        <w:pStyle w:val="ac"/>
        <w:numPr>
          <w:ilvl w:val="0"/>
          <w:numId w:val="20"/>
        </w:numPr>
        <w:spacing w:line="240" w:lineRule="auto"/>
        <w:contextualSpacing w:val="0"/>
        <w:jc w:val="both"/>
        <w:rPr>
          <w:rFonts w:ascii="Times New Roman" w:eastAsia="Cambria" w:hAnsi="Times New Roman" w:cs="Times New Roman"/>
          <w:b/>
          <w:bCs/>
          <w:color w:val="000000" w:themeColor="text1"/>
          <w:w w:val="105"/>
          <w:sz w:val="24"/>
          <w:szCs w:val="24"/>
        </w:rPr>
      </w:pPr>
      <w:r w:rsidRPr="00C81840">
        <w:rPr>
          <w:rFonts w:ascii="Times New Roman" w:eastAsia="Arial Unicode MS" w:hAnsi="Times New Roman" w:cs="Times New Roman"/>
          <w:color w:val="000000" w:themeColor="text1"/>
          <w:sz w:val="24"/>
          <w:szCs w:val="24"/>
          <w:shd w:val="clear" w:color="auto" w:fill="FFFFFF"/>
        </w:rPr>
        <w:t>Emisiile raportate pot fi validate numai dacă există date și informații fiabile și credibile care permit determinarea emisiilor cu un grad ridicat de certitudine. Un grad ridicat de certitudine presupune demonstrarea de către entitatea reglementată a faptului că:</w:t>
      </w:r>
    </w:p>
    <w:p w14:paraId="04A33228" w14:textId="77777777" w:rsidR="00C81840" w:rsidRPr="00C81840" w:rsidRDefault="00C81840">
      <w:pPr>
        <w:pStyle w:val="ac"/>
        <w:numPr>
          <w:ilvl w:val="0"/>
          <w:numId w:val="22"/>
        </w:numPr>
        <w:spacing w:line="240" w:lineRule="auto"/>
        <w:contextualSpacing w:val="0"/>
        <w:jc w:val="both"/>
        <w:rPr>
          <w:rFonts w:ascii="Times New Roman" w:eastAsia="Cambria" w:hAnsi="Times New Roman" w:cs="Times New Roman"/>
          <w:b/>
          <w:bCs/>
          <w:color w:val="000000" w:themeColor="text1"/>
          <w:w w:val="105"/>
          <w:sz w:val="24"/>
          <w:szCs w:val="24"/>
        </w:rPr>
      </w:pPr>
      <w:r w:rsidRPr="00C81840">
        <w:rPr>
          <w:rFonts w:ascii="Times New Roman" w:eastAsia="Arial Unicode MS" w:hAnsi="Times New Roman" w:cs="Times New Roman"/>
          <w:color w:val="000000" w:themeColor="text1"/>
          <w:sz w:val="24"/>
          <w:szCs w:val="24"/>
          <w:shd w:val="clear" w:color="auto" w:fill="FFFFFF"/>
        </w:rPr>
        <w:t>datele raportate nu conțin neconcordanțe;</w:t>
      </w:r>
    </w:p>
    <w:p w14:paraId="03C7CEF4" w14:textId="77777777" w:rsidR="00C81840" w:rsidRPr="00C81840" w:rsidRDefault="00C81840">
      <w:pPr>
        <w:pStyle w:val="ac"/>
        <w:numPr>
          <w:ilvl w:val="0"/>
          <w:numId w:val="22"/>
        </w:numPr>
        <w:spacing w:line="240" w:lineRule="auto"/>
        <w:contextualSpacing w:val="0"/>
        <w:jc w:val="both"/>
        <w:rPr>
          <w:rFonts w:ascii="Times New Roman" w:eastAsia="Cambria" w:hAnsi="Times New Roman" w:cs="Times New Roman"/>
          <w:b/>
          <w:bCs/>
          <w:color w:val="000000" w:themeColor="text1"/>
          <w:w w:val="105"/>
          <w:sz w:val="24"/>
          <w:szCs w:val="24"/>
        </w:rPr>
      </w:pPr>
      <w:r w:rsidRPr="00C81840">
        <w:rPr>
          <w:rFonts w:ascii="Times New Roman" w:eastAsia="Arial Unicode MS" w:hAnsi="Times New Roman" w:cs="Times New Roman"/>
          <w:color w:val="000000" w:themeColor="text1"/>
          <w:sz w:val="24"/>
          <w:szCs w:val="24"/>
          <w:shd w:val="clear" w:color="auto" w:fill="FFFFFF"/>
        </w:rPr>
        <w:t>datele au fost colectate în conformitate cu standardele științifice aplicabile; și</w:t>
      </w:r>
    </w:p>
    <w:p w14:paraId="235B28EF" w14:textId="77777777" w:rsidR="00C81840" w:rsidRPr="00C81840" w:rsidRDefault="00C81840">
      <w:pPr>
        <w:pStyle w:val="ac"/>
        <w:numPr>
          <w:ilvl w:val="0"/>
          <w:numId w:val="22"/>
        </w:numPr>
        <w:spacing w:line="240" w:lineRule="auto"/>
        <w:contextualSpacing w:val="0"/>
        <w:jc w:val="both"/>
        <w:rPr>
          <w:rFonts w:ascii="Times New Roman" w:eastAsia="Cambria" w:hAnsi="Times New Roman" w:cs="Times New Roman"/>
          <w:b/>
          <w:bCs/>
          <w:color w:val="000000" w:themeColor="text1"/>
          <w:w w:val="105"/>
          <w:sz w:val="24"/>
          <w:szCs w:val="24"/>
        </w:rPr>
      </w:pPr>
      <w:r w:rsidRPr="00C81840">
        <w:rPr>
          <w:rFonts w:ascii="Times New Roman" w:eastAsia="Arial Unicode MS" w:hAnsi="Times New Roman" w:cs="Times New Roman"/>
          <w:color w:val="000000" w:themeColor="text1"/>
          <w:sz w:val="24"/>
          <w:szCs w:val="24"/>
          <w:shd w:val="clear" w:color="auto" w:fill="FFFFFF"/>
        </w:rPr>
        <w:t>înregistrările relevante privind entitatea reglementată sunt complete și coerente.</w:t>
      </w:r>
    </w:p>
    <w:p w14:paraId="7B3E30FE" w14:textId="77777777" w:rsidR="00C81840" w:rsidRPr="00C81840" w:rsidRDefault="00C81840">
      <w:pPr>
        <w:pStyle w:val="ac"/>
        <w:numPr>
          <w:ilvl w:val="0"/>
          <w:numId w:val="20"/>
        </w:numPr>
        <w:spacing w:line="240" w:lineRule="auto"/>
        <w:ind w:left="714" w:hanging="357"/>
        <w:contextualSpacing w:val="0"/>
        <w:jc w:val="both"/>
        <w:rPr>
          <w:rFonts w:ascii="Times New Roman" w:eastAsia="Cambria" w:hAnsi="Times New Roman" w:cs="Times New Roman"/>
          <w:b/>
          <w:bCs/>
          <w:color w:val="000000" w:themeColor="text1"/>
          <w:w w:val="105"/>
          <w:sz w:val="24"/>
          <w:szCs w:val="24"/>
        </w:rPr>
      </w:pPr>
      <w:r w:rsidRPr="00C81840">
        <w:rPr>
          <w:rFonts w:ascii="Times New Roman" w:eastAsia="Arial Unicode MS" w:hAnsi="Times New Roman" w:cs="Times New Roman"/>
          <w:color w:val="000000" w:themeColor="text1"/>
          <w:sz w:val="24"/>
          <w:szCs w:val="24"/>
          <w:shd w:val="clear" w:color="auto" w:fill="FFFFFF"/>
        </w:rPr>
        <w:t>Verificatorul are drept de acces în toate zonele și la toate înregistrările legate de subiectul verificării.</w:t>
      </w:r>
    </w:p>
    <w:p w14:paraId="1BEA8054" w14:textId="77777777" w:rsidR="00C81840" w:rsidRPr="00C81840" w:rsidRDefault="00C81840">
      <w:pPr>
        <w:pStyle w:val="ac"/>
        <w:numPr>
          <w:ilvl w:val="0"/>
          <w:numId w:val="20"/>
        </w:numPr>
        <w:tabs>
          <w:tab w:val="left" w:pos="851"/>
        </w:tabs>
        <w:spacing w:line="240" w:lineRule="auto"/>
        <w:ind w:left="714" w:hanging="357"/>
        <w:contextualSpacing w:val="0"/>
        <w:jc w:val="both"/>
        <w:rPr>
          <w:rFonts w:ascii="Times New Roman" w:eastAsia="Cambria" w:hAnsi="Times New Roman" w:cs="Times New Roman"/>
          <w:b/>
          <w:bCs/>
          <w:color w:val="000000" w:themeColor="text1"/>
          <w:w w:val="105"/>
          <w:sz w:val="24"/>
          <w:szCs w:val="24"/>
        </w:rPr>
      </w:pPr>
      <w:r w:rsidRPr="00C81840">
        <w:rPr>
          <w:rFonts w:ascii="Times New Roman" w:eastAsia="Arial Unicode MS" w:hAnsi="Times New Roman" w:cs="Times New Roman"/>
          <w:color w:val="000000" w:themeColor="text1"/>
          <w:sz w:val="24"/>
          <w:szCs w:val="24"/>
          <w:shd w:val="clear" w:color="auto" w:fill="FFFFFF"/>
        </w:rPr>
        <w:t>Verificatorul ține seama de faptul că entitatea reglementată este sau nu înregistrată în cadrul sistemului Uniunii de management de mediu și audit (EMAS).</w:t>
      </w:r>
    </w:p>
    <w:p w14:paraId="0E49DA54" w14:textId="77777777" w:rsidR="00C81840" w:rsidRPr="00C81840" w:rsidRDefault="00C81840">
      <w:pPr>
        <w:pStyle w:val="ac"/>
        <w:numPr>
          <w:ilvl w:val="0"/>
          <w:numId w:val="19"/>
        </w:numPr>
        <w:spacing w:line="240" w:lineRule="auto"/>
        <w:contextualSpacing w:val="0"/>
        <w:jc w:val="both"/>
        <w:rPr>
          <w:rFonts w:ascii="Times New Roman" w:eastAsia="Arial Unicode MS" w:hAnsi="Times New Roman" w:cs="Times New Roman"/>
          <w:b/>
          <w:bCs/>
          <w:color w:val="000000" w:themeColor="text1"/>
          <w:sz w:val="24"/>
          <w:szCs w:val="24"/>
          <w:shd w:val="clear" w:color="auto" w:fill="FFFFFF"/>
        </w:rPr>
      </w:pPr>
      <w:r w:rsidRPr="00C81840">
        <w:rPr>
          <w:rFonts w:ascii="Times New Roman" w:eastAsia="Arial Unicode MS" w:hAnsi="Times New Roman" w:cs="Times New Roman"/>
          <w:b/>
          <w:bCs/>
          <w:color w:val="000000" w:themeColor="text1"/>
          <w:sz w:val="24"/>
          <w:szCs w:val="24"/>
          <w:shd w:val="clear" w:color="auto" w:fill="FFFFFF"/>
        </w:rPr>
        <w:t>Metodologie</w:t>
      </w:r>
    </w:p>
    <w:p w14:paraId="42498AC1" w14:textId="77777777" w:rsidR="00C81840" w:rsidRPr="00C81840" w:rsidRDefault="00C81840" w:rsidP="00586336">
      <w:pPr>
        <w:pStyle w:val="ac"/>
        <w:spacing w:line="240" w:lineRule="auto"/>
        <w:ind w:left="1027"/>
        <w:rPr>
          <w:rFonts w:ascii="Times New Roman" w:eastAsia="Arial Unicode MS" w:hAnsi="Times New Roman" w:cs="Times New Roman"/>
          <w:i/>
          <w:iCs/>
          <w:color w:val="000000" w:themeColor="text1"/>
          <w:sz w:val="24"/>
          <w:szCs w:val="24"/>
          <w:shd w:val="clear" w:color="auto" w:fill="FFFFFF"/>
        </w:rPr>
      </w:pPr>
      <w:r w:rsidRPr="00C81840">
        <w:rPr>
          <w:rFonts w:ascii="Times New Roman" w:eastAsia="Arial Unicode MS" w:hAnsi="Times New Roman" w:cs="Times New Roman"/>
          <w:i/>
          <w:iCs/>
          <w:color w:val="000000" w:themeColor="text1"/>
          <w:sz w:val="24"/>
          <w:szCs w:val="24"/>
          <w:shd w:val="clear" w:color="auto" w:fill="FFFFFF"/>
        </w:rPr>
        <w:t>Analiza strategică</w:t>
      </w:r>
    </w:p>
    <w:p w14:paraId="1A5CD779" w14:textId="77777777" w:rsidR="00C81840" w:rsidRPr="00C81840" w:rsidRDefault="00C81840">
      <w:pPr>
        <w:pStyle w:val="ac"/>
        <w:numPr>
          <w:ilvl w:val="0"/>
          <w:numId w:val="20"/>
        </w:numPr>
        <w:spacing w:line="240" w:lineRule="auto"/>
        <w:ind w:left="714" w:hanging="357"/>
        <w:contextualSpacing w:val="0"/>
        <w:jc w:val="both"/>
        <w:rPr>
          <w:rFonts w:ascii="Times New Roman" w:eastAsia="Cambria" w:hAnsi="Times New Roman" w:cs="Times New Roman"/>
          <w:b/>
          <w:bCs/>
          <w:color w:val="000000" w:themeColor="text1"/>
          <w:w w:val="105"/>
          <w:sz w:val="24"/>
          <w:szCs w:val="24"/>
        </w:rPr>
      </w:pPr>
      <w:r w:rsidRPr="00C81840">
        <w:rPr>
          <w:rFonts w:ascii="Times New Roman" w:eastAsia="Arial Unicode MS" w:hAnsi="Times New Roman" w:cs="Times New Roman"/>
          <w:color w:val="000000" w:themeColor="text1"/>
          <w:sz w:val="24"/>
          <w:szCs w:val="24"/>
          <w:shd w:val="clear" w:color="auto" w:fill="FFFFFF"/>
        </w:rPr>
        <w:t>Verificarea se bazează pe o analiză strategică a tuturor cantităților de combustibili eliberate pentru consum de către entitatea reglementată. În acest scop, verificatorul trebuie să aibă o imagine de ansamblu asupra tuturor activităților prin care entitatea reglementată eliberează combustibilii pentru consum și asupra importanței acestora în ceea ce privește emisiile.</w:t>
      </w:r>
    </w:p>
    <w:p w14:paraId="76C2E9C3" w14:textId="77777777" w:rsidR="00C81840" w:rsidRPr="00C81840" w:rsidRDefault="00C81840" w:rsidP="00586336">
      <w:pPr>
        <w:pStyle w:val="ac"/>
        <w:spacing w:line="240" w:lineRule="auto"/>
        <w:ind w:left="1027"/>
        <w:rPr>
          <w:rFonts w:ascii="Times New Roman" w:eastAsia="Arial Unicode MS" w:hAnsi="Times New Roman" w:cs="Times New Roman"/>
          <w:i/>
          <w:iCs/>
          <w:color w:val="000000" w:themeColor="text1"/>
          <w:sz w:val="24"/>
          <w:szCs w:val="24"/>
          <w:shd w:val="clear" w:color="auto" w:fill="FFFFFF"/>
        </w:rPr>
      </w:pPr>
      <w:r w:rsidRPr="00C81840">
        <w:rPr>
          <w:rFonts w:ascii="Times New Roman" w:eastAsia="Arial Unicode MS" w:hAnsi="Times New Roman" w:cs="Times New Roman"/>
          <w:i/>
          <w:iCs/>
          <w:color w:val="000000" w:themeColor="text1"/>
          <w:sz w:val="24"/>
          <w:szCs w:val="24"/>
          <w:shd w:val="clear" w:color="auto" w:fill="FFFFFF"/>
        </w:rPr>
        <w:t>Analiza procesului</w:t>
      </w:r>
    </w:p>
    <w:p w14:paraId="2E8ECF82" w14:textId="77777777" w:rsidR="00C81840" w:rsidRPr="00C81840" w:rsidRDefault="00C81840">
      <w:pPr>
        <w:pStyle w:val="ac"/>
        <w:numPr>
          <w:ilvl w:val="0"/>
          <w:numId w:val="20"/>
        </w:numPr>
        <w:spacing w:line="240" w:lineRule="auto"/>
        <w:contextualSpacing w:val="0"/>
        <w:jc w:val="both"/>
        <w:rPr>
          <w:rFonts w:ascii="Times New Roman" w:eastAsia="Cambria" w:hAnsi="Times New Roman" w:cs="Times New Roman"/>
          <w:b/>
          <w:bCs/>
          <w:color w:val="000000" w:themeColor="text1"/>
          <w:w w:val="105"/>
          <w:sz w:val="24"/>
          <w:szCs w:val="24"/>
        </w:rPr>
      </w:pPr>
      <w:r w:rsidRPr="00C81840">
        <w:rPr>
          <w:rFonts w:ascii="Times New Roman" w:eastAsia="Arial Unicode MS" w:hAnsi="Times New Roman" w:cs="Times New Roman"/>
          <w:color w:val="000000" w:themeColor="text1"/>
          <w:sz w:val="24"/>
          <w:szCs w:val="24"/>
          <w:shd w:val="clear" w:color="auto" w:fill="FFFFFF"/>
        </w:rPr>
        <w:t>Verificarea datelor și a informațiilor prezentate se realizează, după caz, în locul în care se află entitatea reglementată. Verificatorul recurge la controale prin sondaj pentru a determina fiabilitatea datelor și informațiilor raportate.</w:t>
      </w:r>
    </w:p>
    <w:p w14:paraId="37BB76D5" w14:textId="77777777" w:rsidR="00C81840" w:rsidRPr="00C81840" w:rsidRDefault="00C81840" w:rsidP="00586336">
      <w:pPr>
        <w:pStyle w:val="ac"/>
        <w:spacing w:line="240" w:lineRule="auto"/>
        <w:rPr>
          <w:rFonts w:ascii="Times New Roman" w:eastAsia="Cambria" w:hAnsi="Times New Roman" w:cs="Times New Roman"/>
          <w:i/>
          <w:iCs/>
          <w:color w:val="000000" w:themeColor="text1"/>
          <w:w w:val="105"/>
          <w:sz w:val="24"/>
          <w:szCs w:val="24"/>
        </w:rPr>
      </w:pPr>
      <w:r w:rsidRPr="00C81840">
        <w:rPr>
          <w:rFonts w:ascii="Times New Roman" w:hAnsi="Times New Roman" w:cs="Times New Roman"/>
          <w:i/>
          <w:iCs/>
          <w:color w:val="000000" w:themeColor="text1"/>
          <w:w w:val="105"/>
          <w:sz w:val="24"/>
          <w:szCs w:val="24"/>
        </w:rPr>
        <w:lastRenderedPageBreak/>
        <w:t>Analiza riscurilor</w:t>
      </w:r>
    </w:p>
    <w:p w14:paraId="2DCAA398" w14:textId="77777777" w:rsidR="00C81840" w:rsidRPr="00C81840" w:rsidRDefault="00C81840">
      <w:pPr>
        <w:pStyle w:val="ac"/>
        <w:numPr>
          <w:ilvl w:val="0"/>
          <w:numId w:val="20"/>
        </w:numPr>
        <w:spacing w:line="240" w:lineRule="auto"/>
        <w:contextualSpacing w:val="0"/>
        <w:jc w:val="both"/>
        <w:rPr>
          <w:rFonts w:ascii="Times New Roman" w:eastAsia="Cambria" w:hAnsi="Times New Roman" w:cs="Times New Roman"/>
          <w:b/>
          <w:bCs/>
          <w:color w:val="000000" w:themeColor="text1"/>
          <w:w w:val="105"/>
          <w:sz w:val="24"/>
          <w:szCs w:val="24"/>
        </w:rPr>
      </w:pPr>
      <w:r w:rsidRPr="00C81840">
        <w:rPr>
          <w:rFonts w:ascii="Times New Roman" w:eastAsia="Arial Unicode MS" w:hAnsi="Times New Roman" w:cs="Times New Roman"/>
          <w:color w:val="000000" w:themeColor="text1"/>
          <w:sz w:val="24"/>
          <w:szCs w:val="24"/>
          <w:shd w:val="clear" w:color="auto" w:fill="FFFFFF"/>
        </w:rPr>
        <w:t>Verificatorul supune toate mijloacele prin care combustibilii sunt eliberați pentru consum de către entitatea reglementată unei evaluări cu privire la fiabilitatea datelor privind emisiile generale ale entității reglementate.</w:t>
      </w:r>
    </w:p>
    <w:p w14:paraId="51F2CC5E" w14:textId="77777777" w:rsidR="00C81840" w:rsidRPr="00C81840" w:rsidRDefault="00C81840">
      <w:pPr>
        <w:pStyle w:val="ac"/>
        <w:numPr>
          <w:ilvl w:val="0"/>
          <w:numId w:val="20"/>
        </w:numPr>
        <w:spacing w:line="240" w:lineRule="auto"/>
        <w:contextualSpacing w:val="0"/>
        <w:jc w:val="both"/>
        <w:rPr>
          <w:rFonts w:ascii="Times New Roman" w:eastAsia="Cambria" w:hAnsi="Times New Roman" w:cs="Times New Roman"/>
          <w:b/>
          <w:bCs/>
          <w:color w:val="000000" w:themeColor="text1"/>
          <w:w w:val="105"/>
          <w:sz w:val="24"/>
          <w:szCs w:val="24"/>
        </w:rPr>
      </w:pPr>
      <w:r w:rsidRPr="00C81840">
        <w:rPr>
          <w:rFonts w:ascii="Times New Roman" w:eastAsia="Arial Unicode MS" w:hAnsi="Times New Roman" w:cs="Times New Roman"/>
          <w:color w:val="000000" w:themeColor="text1"/>
          <w:sz w:val="24"/>
          <w:szCs w:val="24"/>
          <w:shd w:val="clear" w:color="auto" w:fill="FFFFFF"/>
        </w:rPr>
        <w:t>Pe baza acestei analize, verificatorul identifică explicit elementele care prezintă un grad ridicat de risc de eroare și alte aspecte ale procedurii de monitorizare și raportare care este posibil să contribuie la apariția unor erori în determinarea emisiilor generale. Este vorba în special de calculele necesare pentru a determina nivelul emisiilor din surse individuale. Este acordată o atenție specială elementelor care prezintă un risc ridicat de eroare și aspectelor din cadrul procedurii de monitorizare menționate anterior.</w:t>
      </w:r>
    </w:p>
    <w:p w14:paraId="6A971D4B" w14:textId="77777777" w:rsidR="00C81840" w:rsidRPr="00C81840" w:rsidRDefault="00C81840">
      <w:pPr>
        <w:pStyle w:val="ac"/>
        <w:numPr>
          <w:ilvl w:val="0"/>
          <w:numId w:val="20"/>
        </w:numPr>
        <w:spacing w:line="240" w:lineRule="auto"/>
        <w:contextualSpacing w:val="0"/>
        <w:jc w:val="both"/>
        <w:rPr>
          <w:rFonts w:ascii="Times New Roman" w:eastAsia="Cambria" w:hAnsi="Times New Roman" w:cs="Times New Roman"/>
          <w:b/>
          <w:bCs/>
          <w:color w:val="000000" w:themeColor="text1"/>
          <w:w w:val="105"/>
          <w:sz w:val="24"/>
          <w:szCs w:val="24"/>
        </w:rPr>
      </w:pPr>
      <w:r w:rsidRPr="00C81840">
        <w:rPr>
          <w:rFonts w:ascii="Times New Roman" w:eastAsia="Arial Unicode MS" w:hAnsi="Times New Roman" w:cs="Times New Roman"/>
          <w:color w:val="000000" w:themeColor="text1"/>
          <w:sz w:val="24"/>
          <w:szCs w:val="24"/>
          <w:shd w:val="clear" w:color="auto" w:fill="FFFFFF"/>
        </w:rPr>
        <w:t>Verificatorul ia în considerare orice metode eficiente de control al riscului aplicate de entitatea reglementată în vederea reducerii la minimum a gradului de incertitudine.</w:t>
      </w:r>
    </w:p>
    <w:p w14:paraId="424BBCB5" w14:textId="77777777" w:rsidR="00C81840" w:rsidRPr="00C81840" w:rsidRDefault="00C81840" w:rsidP="00586336">
      <w:pPr>
        <w:pStyle w:val="ac"/>
        <w:spacing w:line="240" w:lineRule="auto"/>
        <w:rPr>
          <w:rFonts w:ascii="Times New Roman" w:eastAsia="Arial Unicode MS" w:hAnsi="Times New Roman" w:cs="Times New Roman"/>
          <w:b/>
          <w:bCs/>
          <w:color w:val="000000" w:themeColor="text1"/>
          <w:sz w:val="24"/>
          <w:szCs w:val="24"/>
          <w:shd w:val="clear" w:color="auto" w:fill="FFFFFF"/>
        </w:rPr>
      </w:pPr>
      <w:r w:rsidRPr="00C81840">
        <w:rPr>
          <w:rFonts w:ascii="Times New Roman" w:eastAsia="Arial Unicode MS" w:hAnsi="Times New Roman" w:cs="Times New Roman"/>
          <w:b/>
          <w:bCs/>
          <w:color w:val="000000" w:themeColor="text1"/>
          <w:sz w:val="24"/>
          <w:szCs w:val="24"/>
          <w:shd w:val="clear" w:color="auto" w:fill="FFFFFF"/>
        </w:rPr>
        <w:t>D. Raport</w:t>
      </w:r>
    </w:p>
    <w:p w14:paraId="6E934C42" w14:textId="77777777" w:rsidR="00C81840" w:rsidRPr="00C81840" w:rsidRDefault="00C81840">
      <w:pPr>
        <w:pStyle w:val="ac"/>
        <w:numPr>
          <w:ilvl w:val="0"/>
          <w:numId w:val="20"/>
        </w:numPr>
        <w:spacing w:line="240" w:lineRule="auto"/>
        <w:contextualSpacing w:val="0"/>
        <w:jc w:val="both"/>
        <w:rPr>
          <w:rFonts w:ascii="Times New Roman" w:eastAsia="Cambria" w:hAnsi="Times New Roman" w:cs="Times New Roman"/>
          <w:b/>
          <w:bCs/>
          <w:color w:val="000000" w:themeColor="text1"/>
          <w:w w:val="105"/>
          <w:sz w:val="24"/>
          <w:szCs w:val="24"/>
        </w:rPr>
      </w:pPr>
      <w:r w:rsidRPr="00C81840">
        <w:rPr>
          <w:rFonts w:ascii="Times New Roman" w:eastAsia="Arial Unicode MS" w:hAnsi="Times New Roman" w:cs="Times New Roman"/>
          <w:color w:val="000000" w:themeColor="text1"/>
          <w:sz w:val="24"/>
          <w:szCs w:val="24"/>
          <w:shd w:val="clear" w:color="auto" w:fill="FFFFFF"/>
        </w:rPr>
        <w:t>Verificatorul pregătește un raport privind procesul de validare în care menționează dacă raportul specificat la art.52</w:t>
      </w:r>
      <w:r w:rsidRPr="00C81840">
        <w:rPr>
          <w:rFonts w:ascii="Times New Roman" w:eastAsia="Arial Unicode MS" w:hAnsi="Times New Roman" w:cs="Times New Roman"/>
          <w:color w:val="000000" w:themeColor="text1"/>
          <w:sz w:val="24"/>
          <w:szCs w:val="24"/>
          <w:shd w:val="clear" w:color="auto" w:fill="FFFFFF"/>
          <w:vertAlign w:val="superscript"/>
        </w:rPr>
        <w:t>1</w:t>
      </w:r>
      <w:r w:rsidRPr="00C81840">
        <w:rPr>
          <w:rFonts w:ascii="Times New Roman" w:eastAsia="Arial Unicode MS" w:hAnsi="Times New Roman" w:cs="Times New Roman"/>
          <w:color w:val="000000" w:themeColor="text1"/>
          <w:sz w:val="24"/>
          <w:szCs w:val="24"/>
          <w:shd w:val="clear" w:color="auto" w:fill="FFFFFF"/>
        </w:rPr>
        <w:t xml:space="preserve"> alin.(3) este satisfăcător. Raportul specifică toate aspectele relevante pentru activitatea desfășurată. Verificatorul poate declara că raportul este satisfăcător în cazul în care, în opinia sa, declarațiile cu privire la emisiile totale nu prezintă erori semnificative.</w:t>
      </w:r>
    </w:p>
    <w:p w14:paraId="23E17E62" w14:textId="77777777" w:rsidR="00C81840" w:rsidRPr="00C81840" w:rsidRDefault="00C81840" w:rsidP="00586336">
      <w:pPr>
        <w:pStyle w:val="List1"/>
        <w:shd w:val="clear" w:color="auto" w:fill="FFFFFF"/>
        <w:spacing w:before="0" w:beforeAutospacing="0" w:after="0" w:afterAutospacing="0"/>
        <w:ind w:left="720"/>
        <w:jc w:val="both"/>
        <w:rPr>
          <w:rFonts w:eastAsia="Arial Unicode MS"/>
          <w:b/>
          <w:bCs/>
          <w:color w:val="000000" w:themeColor="text1"/>
          <w:lang w:val="ro-MD"/>
        </w:rPr>
      </w:pPr>
      <w:r w:rsidRPr="00C81840">
        <w:rPr>
          <w:rFonts w:eastAsia="Arial Unicode MS"/>
          <w:b/>
          <w:bCs/>
          <w:color w:val="000000" w:themeColor="text1"/>
          <w:lang w:val="ro-MD"/>
        </w:rPr>
        <w:t>E. Cerința minimă privind competența verificatorului</w:t>
      </w:r>
    </w:p>
    <w:p w14:paraId="1CBA3990" w14:textId="77777777" w:rsidR="00C81840" w:rsidRPr="00C81840" w:rsidRDefault="00C81840">
      <w:pPr>
        <w:pStyle w:val="ac"/>
        <w:numPr>
          <w:ilvl w:val="0"/>
          <w:numId w:val="20"/>
        </w:numPr>
        <w:spacing w:line="240" w:lineRule="auto"/>
        <w:contextualSpacing w:val="0"/>
        <w:jc w:val="both"/>
        <w:rPr>
          <w:rFonts w:ascii="Times New Roman" w:hAnsi="Times New Roman" w:cs="Times New Roman"/>
          <w:color w:val="000000" w:themeColor="text1"/>
          <w:sz w:val="24"/>
          <w:szCs w:val="24"/>
        </w:rPr>
      </w:pPr>
      <w:r w:rsidRPr="00C81840">
        <w:rPr>
          <w:rFonts w:ascii="Times New Roman" w:eastAsia="Arial Unicode MS" w:hAnsi="Times New Roman" w:cs="Times New Roman"/>
          <w:color w:val="000000" w:themeColor="text1"/>
          <w:sz w:val="24"/>
          <w:szCs w:val="24"/>
          <w:shd w:val="clear" w:color="auto" w:fill="FFFFFF"/>
        </w:rPr>
        <w:t>Verificatorul este independent de entitatea reglementată, își desfășoară activitățile cu profesionalism și obiectivitate și înțelege:</w:t>
      </w:r>
    </w:p>
    <w:p w14:paraId="2F3F197D" w14:textId="77777777" w:rsidR="00C81840" w:rsidRPr="00C81840" w:rsidRDefault="00C81840">
      <w:pPr>
        <w:pStyle w:val="ac"/>
        <w:numPr>
          <w:ilvl w:val="0"/>
          <w:numId w:val="23"/>
        </w:numPr>
        <w:spacing w:line="240" w:lineRule="auto"/>
        <w:contextualSpacing w:val="0"/>
        <w:jc w:val="both"/>
        <w:rPr>
          <w:rFonts w:ascii="Times New Roman" w:eastAsia="Cambria" w:hAnsi="Times New Roman" w:cs="Times New Roman"/>
          <w:b/>
          <w:bCs/>
          <w:color w:val="000000" w:themeColor="text1"/>
          <w:w w:val="105"/>
          <w:sz w:val="24"/>
          <w:szCs w:val="24"/>
        </w:rPr>
      </w:pPr>
      <w:r w:rsidRPr="00C81840">
        <w:rPr>
          <w:rFonts w:ascii="Times New Roman" w:eastAsia="Arial Unicode MS" w:hAnsi="Times New Roman" w:cs="Times New Roman"/>
          <w:color w:val="000000" w:themeColor="text1"/>
          <w:sz w:val="24"/>
          <w:szCs w:val="24"/>
          <w:shd w:val="clear" w:color="auto" w:fill="FFFFFF"/>
        </w:rPr>
        <w:t>dispozițiile prezentei legi, precum și standardele și indicațiile relevante adoptate;</w:t>
      </w:r>
    </w:p>
    <w:p w14:paraId="22C19186" w14:textId="77777777" w:rsidR="00C81840" w:rsidRPr="00C81840" w:rsidRDefault="00C81840">
      <w:pPr>
        <w:pStyle w:val="ac"/>
        <w:numPr>
          <w:ilvl w:val="0"/>
          <w:numId w:val="23"/>
        </w:numPr>
        <w:spacing w:line="240" w:lineRule="auto"/>
        <w:contextualSpacing w:val="0"/>
        <w:jc w:val="both"/>
        <w:rPr>
          <w:rFonts w:ascii="Times New Roman" w:eastAsia="Cambria" w:hAnsi="Times New Roman" w:cs="Times New Roman"/>
          <w:b/>
          <w:bCs/>
          <w:color w:val="000000" w:themeColor="text1"/>
          <w:w w:val="105"/>
          <w:sz w:val="24"/>
          <w:szCs w:val="24"/>
        </w:rPr>
      </w:pPr>
      <w:r w:rsidRPr="00C81840">
        <w:rPr>
          <w:rFonts w:ascii="Times New Roman" w:eastAsia="Arial Unicode MS" w:hAnsi="Times New Roman" w:cs="Times New Roman"/>
          <w:color w:val="000000" w:themeColor="text1"/>
          <w:sz w:val="24"/>
          <w:szCs w:val="24"/>
          <w:shd w:val="clear" w:color="auto" w:fill="FFFFFF"/>
        </w:rPr>
        <w:t>actele legislative și actele administrative relevante pentru activitățile care fac obiectul verificării; și</w:t>
      </w:r>
    </w:p>
    <w:p w14:paraId="76F89599" w14:textId="6ED1A77D" w:rsidR="00C81840" w:rsidRPr="00C81840" w:rsidRDefault="00C81840">
      <w:pPr>
        <w:pStyle w:val="ac"/>
        <w:numPr>
          <w:ilvl w:val="0"/>
          <w:numId w:val="23"/>
        </w:numPr>
        <w:spacing w:line="240" w:lineRule="auto"/>
        <w:contextualSpacing w:val="0"/>
        <w:jc w:val="both"/>
        <w:rPr>
          <w:rFonts w:ascii="Times New Roman" w:eastAsia="Cambria" w:hAnsi="Times New Roman" w:cs="Times New Roman"/>
          <w:b/>
          <w:bCs/>
          <w:color w:val="000000" w:themeColor="text1"/>
          <w:w w:val="105"/>
          <w:sz w:val="24"/>
          <w:szCs w:val="24"/>
        </w:rPr>
      </w:pPr>
      <w:r w:rsidRPr="00C81840">
        <w:rPr>
          <w:rFonts w:ascii="Times New Roman" w:eastAsia="Arial Unicode MS" w:hAnsi="Times New Roman" w:cs="Times New Roman"/>
          <w:color w:val="000000" w:themeColor="text1"/>
          <w:sz w:val="24"/>
          <w:szCs w:val="24"/>
          <w:shd w:val="clear" w:color="auto" w:fill="FFFFFF"/>
        </w:rPr>
        <w:t>modul în care sunt generate toate informațiile referitoare la toate mijloacele prin care combustibilii sunt eliberați pentru consum de către entitatea reglementată, în special în ceea ce privește colectarea, măsurarea, calcularea și raportarea datelor.</w:t>
      </w:r>
      <w:r w:rsidRPr="00C81840">
        <w:rPr>
          <w:rFonts w:ascii="Times New Roman" w:eastAsia="Times New Roman" w:hAnsi="Times New Roman" w:cs="Times New Roman"/>
          <w:color w:val="000000" w:themeColor="text1"/>
          <w:sz w:val="24"/>
          <w:szCs w:val="24"/>
        </w:rPr>
        <w:t>”;</w:t>
      </w:r>
    </w:p>
    <w:p w14:paraId="1E9D0315" w14:textId="77777777" w:rsidR="00587914" w:rsidRPr="009F41D3" w:rsidRDefault="00587914" w:rsidP="00586336">
      <w:pPr>
        <w:widowControl w:val="0"/>
        <w:spacing w:line="240" w:lineRule="auto"/>
        <w:rPr>
          <w:rFonts w:ascii="Cambria" w:eastAsia="Cambria" w:hAnsi="Cambria" w:cs="Cambria"/>
          <w:sz w:val="28"/>
          <w:szCs w:val="28"/>
        </w:rPr>
      </w:pPr>
    </w:p>
    <w:p w14:paraId="5E003CC9" w14:textId="43652EFA" w:rsidR="006E7D2B" w:rsidRDefault="00C81840">
      <w:pPr>
        <w:pStyle w:val="ac"/>
        <w:widowControl w:val="0"/>
        <w:numPr>
          <w:ilvl w:val="0"/>
          <w:numId w:val="2"/>
        </w:numPr>
        <w:tabs>
          <w:tab w:val="left" w:pos="1245"/>
        </w:tabs>
        <w:spacing w:line="240" w:lineRule="auto"/>
        <w:ind w:right="141"/>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Se </w:t>
      </w:r>
      <w:r w:rsidRPr="00C81840">
        <w:rPr>
          <w:rFonts w:ascii="Times New Roman" w:eastAsia="Times New Roman" w:hAnsi="Times New Roman" w:cs="Times New Roman"/>
          <w:sz w:val="24"/>
          <w:szCs w:val="24"/>
        </w:rPr>
        <w:t>completează cu Anexa nr.</w:t>
      </w:r>
      <w:r>
        <w:rPr>
          <w:rFonts w:ascii="Times New Roman" w:eastAsia="Times New Roman" w:hAnsi="Times New Roman" w:cs="Times New Roman"/>
          <w:sz w:val="24"/>
          <w:szCs w:val="24"/>
        </w:rPr>
        <w:t>4</w:t>
      </w:r>
      <w:r w:rsidRPr="00C81840">
        <w:rPr>
          <w:rFonts w:ascii="Times New Roman" w:eastAsia="Times New Roman" w:hAnsi="Times New Roman" w:cs="Times New Roman"/>
          <w:sz w:val="24"/>
          <w:szCs w:val="24"/>
        </w:rPr>
        <w:t xml:space="preserve"> cu următorul cuprins:</w:t>
      </w:r>
      <w:r w:rsidR="00387016" w:rsidRPr="00C81840">
        <w:rPr>
          <w:rFonts w:ascii="Times New Roman" w:eastAsia="Times New Roman" w:hAnsi="Times New Roman" w:cs="Times New Roman"/>
          <w:b/>
          <w:bCs/>
          <w:sz w:val="24"/>
          <w:szCs w:val="24"/>
        </w:rPr>
        <w:tab/>
      </w:r>
      <w:r w:rsidR="00387016" w:rsidRPr="00C81840">
        <w:rPr>
          <w:rFonts w:ascii="Times New Roman" w:eastAsia="Times New Roman" w:hAnsi="Times New Roman" w:cs="Times New Roman"/>
          <w:b/>
          <w:bCs/>
          <w:sz w:val="24"/>
          <w:szCs w:val="24"/>
        </w:rPr>
        <w:tab/>
      </w:r>
      <w:r w:rsidR="00387016" w:rsidRPr="00C81840">
        <w:rPr>
          <w:rFonts w:ascii="Times New Roman" w:eastAsia="Times New Roman" w:hAnsi="Times New Roman" w:cs="Times New Roman"/>
          <w:b/>
          <w:bCs/>
          <w:sz w:val="24"/>
          <w:szCs w:val="24"/>
        </w:rPr>
        <w:tab/>
      </w:r>
      <w:r w:rsidR="00387016" w:rsidRPr="00C81840">
        <w:rPr>
          <w:rFonts w:ascii="Times New Roman" w:eastAsia="Times New Roman" w:hAnsi="Times New Roman" w:cs="Times New Roman"/>
          <w:b/>
          <w:bCs/>
          <w:sz w:val="24"/>
          <w:szCs w:val="24"/>
        </w:rPr>
        <w:tab/>
      </w:r>
    </w:p>
    <w:p w14:paraId="41227E33" w14:textId="6E8F170F" w:rsidR="005F0562" w:rsidRPr="00DE1F17" w:rsidRDefault="005F0562" w:rsidP="00586336">
      <w:pPr>
        <w:pStyle w:val="af8"/>
        <w:ind w:left="1400" w:firstLine="0"/>
        <w:jc w:val="right"/>
        <w:rPr>
          <w:color w:val="000000" w:themeColor="text1"/>
          <w:lang w:val="ro-MD"/>
        </w:rPr>
      </w:pPr>
      <w:r w:rsidRPr="00DE1F17">
        <w:rPr>
          <w:color w:val="000000" w:themeColor="text1"/>
          <w:w w:val="105"/>
          <w:lang w:val="ro-MD"/>
        </w:rPr>
        <w:t>Anexa</w:t>
      </w:r>
      <w:r w:rsidRPr="00DE1F17">
        <w:rPr>
          <w:color w:val="000000" w:themeColor="text1"/>
          <w:spacing w:val="20"/>
          <w:w w:val="105"/>
          <w:lang w:val="ro-MD"/>
        </w:rPr>
        <w:t xml:space="preserve"> </w:t>
      </w:r>
      <w:r w:rsidRPr="00DE1F17">
        <w:rPr>
          <w:color w:val="000000" w:themeColor="text1"/>
          <w:w w:val="105"/>
          <w:lang w:val="ro-MD"/>
        </w:rPr>
        <w:t>nr.</w:t>
      </w:r>
      <w:r w:rsidRPr="00DE1F17">
        <w:rPr>
          <w:color w:val="000000" w:themeColor="text1"/>
          <w:spacing w:val="21"/>
          <w:w w:val="105"/>
          <w:lang w:val="ro-MD"/>
        </w:rPr>
        <w:t xml:space="preserve"> </w:t>
      </w:r>
      <w:r>
        <w:rPr>
          <w:color w:val="000000" w:themeColor="text1"/>
          <w:spacing w:val="-10"/>
          <w:w w:val="105"/>
          <w:lang w:val="ro-MD"/>
        </w:rPr>
        <w:t>4</w:t>
      </w:r>
    </w:p>
    <w:p w14:paraId="1F9137E3" w14:textId="77777777" w:rsidR="005529EE" w:rsidRPr="004D7361" w:rsidRDefault="005529EE" w:rsidP="00586336">
      <w:pPr>
        <w:pStyle w:val="Default"/>
        <w:jc w:val="center"/>
        <w:rPr>
          <w:rFonts w:ascii="Times New Roman" w:hAnsi="Times New Roman" w:cs="Times New Roman"/>
          <w:b/>
          <w:bCs/>
          <w:lang w:val="ro-RO"/>
        </w:rPr>
      </w:pPr>
      <w:r w:rsidRPr="004D7361">
        <w:rPr>
          <w:rFonts w:ascii="Times New Roman" w:hAnsi="Times New Roman" w:cs="Times New Roman"/>
          <w:b/>
          <w:bCs/>
          <w:lang w:val="ro-RO"/>
        </w:rPr>
        <w:t>Conținutul planurilor de neutralitate climatică</w:t>
      </w:r>
    </w:p>
    <w:p w14:paraId="2119CFA4" w14:textId="77777777" w:rsidR="005529EE" w:rsidRPr="00390681" w:rsidRDefault="005529EE" w:rsidP="00586336">
      <w:pPr>
        <w:pStyle w:val="Default"/>
        <w:jc w:val="both"/>
        <w:rPr>
          <w:rFonts w:ascii="Times New Roman" w:hAnsi="Times New Roman" w:cs="Times New Roman"/>
          <w:lang w:val="ro-RO"/>
        </w:rPr>
      </w:pPr>
      <w:r w:rsidRPr="00106AF3">
        <w:rPr>
          <w:rFonts w:ascii="Times New Roman" w:hAnsi="Times New Roman" w:cs="Times New Roman"/>
          <w:lang w:val="ro-RO"/>
        </w:rPr>
        <w:t>1</w:t>
      </w:r>
      <w:r w:rsidRPr="00390681">
        <w:rPr>
          <w:rFonts w:ascii="Times New Roman" w:hAnsi="Times New Roman" w:cs="Times New Roman"/>
          <w:lang w:val="ro-RO"/>
        </w:rPr>
        <w:t>. Informații generale privind instalația:</w:t>
      </w:r>
    </w:p>
    <w:p w14:paraId="763F87B0" w14:textId="77777777" w:rsidR="005529EE" w:rsidRPr="00390681" w:rsidRDefault="005529EE" w:rsidP="00586336">
      <w:pPr>
        <w:pStyle w:val="Default"/>
        <w:ind w:left="113"/>
        <w:jc w:val="both"/>
        <w:rPr>
          <w:rFonts w:ascii="Times New Roman" w:hAnsi="Times New Roman" w:cs="Times New Roman"/>
          <w:lang w:val="ro-RO"/>
        </w:rPr>
      </w:pPr>
      <w:r w:rsidRPr="00390681">
        <w:rPr>
          <w:rFonts w:ascii="Times New Roman" w:hAnsi="Times New Roman" w:cs="Times New Roman"/>
          <w:lang w:val="ro-RO"/>
        </w:rPr>
        <w:t>1.1 denumirea și amplasamentul instalației;</w:t>
      </w:r>
    </w:p>
    <w:p w14:paraId="7E456538" w14:textId="77777777" w:rsidR="005529EE" w:rsidRPr="00390681" w:rsidRDefault="005529EE" w:rsidP="00586336">
      <w:pPr>
        <w:pStyle w:val="Default"/>
        <w:ind w:left="113"/>
        <w:jc w:val="both"/>
        <w:rPr>
          <w:rFonts w:ascii="Times New Roman" w:hAnsi="Times New Roman" w:cs="Times New Roman"/>
          <w:lang w:val="ro-RO"/>
        </w:rPr>
      </w:pPr>
      <w:r w:rsidRPr="00390681">
        <w:rPr>
          <w:rFonts w:ascii="Times New Roman" w:hAnsi="Times New Roman" w:cs="Times New Roman"/>
          <w:lang w:val="ro-RO"/>
        </w:rPr>
        <w:t>1.2 tipul instalației utilizat;</w:t>
      </w:r>
    </w:p>
    <w:p w14:paraId="4748FFF7" w14:textId="61237E3E" w:rsidR="005529EE" w:rsidRPr="00390681" w:rsidRDefault="005529EE" w:rsidP="00586336">
      <w:pPr>
        <w:pStyle w:val="Default"/>
        <w:ind w:left="113"/>
        <w:jc w:val="both"/>
        <w:rPr>
          <w:rFonts w:ascii="Times New Roman" w:hAnsi="Times New Roman" w:cs="Times New Roman"/>
          <w:lang w:val="ro-RO"/>
        </w:rPr>
      </w:pPr>
      <w:r w:rsidRPr="00390681">
        <w:rPr>
          <w:rFonts w:ascii="Times New Roman" w:hAnsi="Times New Roman" w:cs="Times New Roman"/>
          <w:lang w:val="ro-RO"/>
        </w:rPr>
        <w:t xml:space="preserve">1.3 identificatorul autorizației și data eliberării primei </w:t>
      </w:r>
      <w:proofErr w:type="spellStart"/>
      <w:r w:rsidR="00EA6328" w:rsidRPr="00AA5E8F">
        <w:rPr>
          <w:rFonts w:ascii="Times New Roman" w:hAnsi="Times New Roman" w:cs="Times New Roman"/>
          <w:w w:val="105"/>
        </w:rPr>
        <w:t>autorizați</w:t>
      </w:r>
      <w:r w:rsidR="00EA6328">
        <w:rPr>
          <w:rFonts w:ascii="Times New Roman" w:hAnsi="Times New Roman" w:cs="Times New Roman"/>
          <w:w w:val="105"/>
        </w:rPr>
        <w:t>i</w:t>
      </w:r>
      <w:proofErr w:type="spellEnd"/>
      <w:r w:rsidR="00EA6328">
        <w:rPr>
          <w:rFonts w:ascii="Times New Roman" w:hAnsi="Times New Roman" w:cs="Times New Roman"/>
          <w:w w:val="105"/>
        </w:rPr>
        <w:t xml:space="preserve"> integrate de </w:t>
      </w:r>
      <w:proofErr w:type="spellStart"/>
      <w:r w:rsidR="00EA6328">
        <w:rPr>
          <w:rFonts w:ascii="Times New Roman" w:hAnsi="Times New Roman" w:cs="Times New Roman"/>
          <w:w w:val="105"/>
        </w:rPr>
        <w:t>mediu</w:t>
      </w:r>
      <w:proofErr w:type="spellEnd"/>
      <w:r w:rsidR="00EA6328">
        <w:rPr>
          <w:rFonts w:ascii="Times New Roman" w:hAnsi="Times New Roman" w:cs="Times New Roman"/>
          <w:w w:val="105"/>
        </w:rPr>
        <w:t xml:space="preserve"> </w:t>
      </w:r>
      <w:proofErr w:type="spellStart"/>
      <w:r w:rsidR="00EA6328">
        <w:rPr>
          <w:rFonts w:ascii="Times New Roman" w:hAnsi="Times New Roman" w:cs="Times New Roman"/>
          <w:w w:val="105"/>
        </w:rPr>
        <w:t>sau</w:t>
      </w:r>
      <w:proofErr w:type="spellEnd"/>
      <w:r w:rsidR="00EA6328">
        <w:rPr>
          <w:rFonts w:ascii="Times New Roman" w:hAnsi="Times New Roman" w:cs="Times New Roman"/>
          <w:w w:val="105"/>
        </w:rPr>
        <w:t xml:space="preserve"> </w:t>
      </w:r>
      <w:proofErr w:type="spellStart"/>
      <w:r w:rsidR="00EA6328">
        <w:rPr>
          <w:rFonts w:ascii="Times New Roman" w:hAnsi="Times New Roman" w:cs="Times New Roman"/>
          <w:w w:val="105"/>
        </w:rPr>
        <w:t>autorizații</w:t>
      </w:r>
      <w:proofErr w:type="spellEnd"/>
      <w:r w:rsidR="00EA6328">
        <w:rPr>
          <w:rFonts w:ascii="Times New Roman" w:hAnsi="Times New Roman" w:cs="Times New Roman"/>
          <w:w w:val="105"/>
        </w:rPr>
        <w:t xml:space="preserve"> de </w:t>
      </w:r>
      <w:proofErr w:type="spellStart"/>
      <w:r w:rsidR="00EA6328">
        <w:rPr>
          <w:rFonts w:ascii="Times New Roman" w:hAnsi="Times New Roman" w:cs="Times New Roman"/>
          <w:w w:val="105"/>
        </w:rPr>
        <w:t>mediu</w:t>
      </w:r>
      <w:proofErr w:type="spellEnd"/>
      <w:r w:rsidR="00EA6328" w:rsidRPr="00390681">
        <w:rPr>
          <w:rFonts w:ascii="Times New Roman" w:hAnsi="Times New Roman" w:cs="Times New Roman"/>
          <w:lang w:val="ro-RO"/>
        </w:rPr>
        <w:t xml:space="preserve"> </w:t>
      </w:r>
      <w:r w:rsidRPr="00390681">
        <w:rPr>
          <w:rFonts w:ascii="Times New Roman" w:hAnsi="Times New Roman" w:cs="Times New Roman"/>
          <w:lang w:val="ro-RO"/>
        </w:rPr>
        <w:t>care a fost emisă pentru instalație în temeiul</w:t>
      </w:r>
      <w:r w:rsidR="00EA6328" w:rsidRPr="00EA6328">
        <w:rPr>
          <w:w w:val="105"/>
          <w:lang w:val="ro-MD"/>
        </w:rPr>
        <w:t xml:space="preserve"> </w:t>
      </w:r>
      <w:r w:rsidR="00EA6328" w:rsidRPr="00432907">
        <w:rPr>
          <w:w w:val="105"/>
          <w:lang w:val="ro-MD"/>
        </w:rPr>
        <w:t>Legii nr. 227/2022 privind emisiile industriale</w:t>
      </w:r>
      <w:r w:rsidRPr="00390681">
        <w:rPr>
          <w:rFonts w:ascii="Times New Roman" w:hAnsi="Times New Roman" w:cs="Times New Roman"/>
          <w:lang w:val="ro-RO"/>
        </w:rPr>
        <w:t>;</w:t>
      </w:r>
    </w:p>
    <w:p w14:paraId="569092DA" w14:textId="6FEA212F" w:rsidR="005529EE" w:rsidRPr="00390681" w:rsidRDefault="005529EE" w:rsidP="00586336">
      <w:pPr>
        <w:pStyle w:val="Default"/>
        <w:ind w:left="113"/>
        <w:jc w:val="both"/>
        <w:rPr>
          <w:rFonts w:ascii="Times New Roman" w:hAnsi="Times New Roman" w:cs="Times New Roman"/>
          <w:sz w:val="19"/>
          <w:szCs w:val="19"/>
          <w:lang w:val="ro-RO"/>
        </w:rPr>
      </w:pPr>
      <w:r w:rsidRPr="00390681">
        <w:rPr>
          <w:rFonts w:ascii="Times New Roman" w:hAnsi="Times New Roman" w:cs="Times New Roman"/>
          <w:lang w:val="ro-RO"/>
        </w:rPr>
        <w:t>1.4</w:t>
      </w:r>
      <w:r w:rsidR="00EA6328">
        <w:rPr>
          <w:rFonts w:ascii="Times New Roman" w:hAnsi="Times New Roman" w:cs="Times New Roman"/>
          <w:lang w:val="ro-RO"/>
        </w:rPr>
        <w:t xml:space="preserve"> </w:t>
      </w:r>
      <w:r w:rsidRPr="00390681">
        <w:rPr>
          <w:rFonts w:ascii="Times New Roman" w:hAnsi="Times New Roman" w:cs="Times New Roman"/>
          <w:lang w:val="ro-RO"/>
        </w:rPr>
        <w:t xml:space="preserve">identificatorul autorizației și data celei mai recente </w:t>
      </w:r>
      <w:proofErr w:type="spellStart"/>
      <w:r w:rsidR="00EA6328" w:rsidRPr="00AA5E8F">
        <w:rPr>
          <w:rFonts w:ascii="Times New Roman" w:hAnsi="Times New Roman" w:cs="Times New Roman"/>
          <w:w w:val="105"/>
        </w:rPr>
        <w:t>autorizați</w:t>
      </w:r>
      <w:r w:rsidR="00EA6328">
        <w:rPr>
          <w:rFonts w:ascii="Times New Roman" w:hAnsi="Times New Roman" w:cs="Times New Roman"/>
          <w:w w:val="105"/>
        </w:rPr>
        <w:t>i</w:t>
      </w:r>
      <w:proofErr w:type="spellEnd"/>
      <w:r w:rsidR="00EA6328">
        <w:rPr>
          <w:rFonts w:ascii="Times New Roman" w:hAnsi="Times New Roman" w:cs="Times New Roman"/>
          <w:w w:val="105"/>
        </w:rPr>
        <w:t xml:space="preserve"> integrate de </w:t>
      </w:r>
      <w:proofErr w:type="spellStart"/>
      <w:r w:rsidR="00EA6328">
        <w:rPr>
          <w:rFonts w:ascii="Times New Roman" w:hAnsi="Times New Roman" w:cs="Times New Roman"/>
          <w:w w:val="105"/>
        </w:rPr>
        <w:t>mediu</w:t>
      </w:r>
      <w:proofErr w:type="spellEnd"/>
      <w:r w:rsidR="00EA6328">
        <w:rPr>
          <w:rFonts w:ascii="Times New Roman" w:hAnsi="Times New Roman" w:cs="Times New Roman"/>
          <w:w w:val="105"/>
        </w:rPr>
        <w:t xml:space="preserve"> </w:t>
      </w:r>
      <w:proofErr w:type="spellStart"/>
      <w:r w:rsidR="00EA6328">
        <w:rPr>
          <w:rFonts w:ascii="Times New Roman" w:hAnsi="Times New Roman" w:cs="Times New Roman"/>
          <w:w w:val="105"/>
        </w:rPr>
        <w:t>sau</w:t>
      </w:r>
      <w:proofErr w:type="spellEnd"/>
      <w:r w:rsidR="00EA6328">
        <w:rPr>
          <w:rFonts w:ascii="Times New Roman" w:hAnsi="Times New Roman" w:cs="Times New Roman"/>
          <w:w w:val="105"/>
        </w:rPr>
        <w:t xml:space="preserve"> </w:t>
      </w:r>
      <w:proofErr w:type="spellStart"/>
      <w:r w:rsidR="00EA6328">
        <w:rPr>
          <w:rFonts w:ascii="Times New Roman" w:hAnsi="Times New Roman" w:cs="Times New Roman"/>
          <w:w w:val="105"/>
        </w:rPr>
        <w:t>autorizații</w:t>
      </w:r>
      <w:proofErr w:type="spellEnd"/>
      <w:r w:rsidR="00EA6328">
        <w:rPr>
          <w:rFonts w:ascii="Times New Roman" w:hAnsi="Times New Roman" w:cs="Times New Roman"/>
          <w:w w:val="105"/>
        </w:rPr>
        <w:t xml:space="preserve"> de </w:t>
      </w:r>
      <w:proofErr w:type="spellStart"/>
      <w:r w:rsidR="00EA6328">
        <w:rPr>
          <w:rFonts w:ascii="Times New Roman" w:hAnsi="Times New Roman" w:cs="Times New Roman"/>
          <w:w w:val="105"/>
        </w:rPr>
        <w:t>mediu</w:t>
      </w:r>
      <w:proofErr w:type="spellEnd"/>
      <w:r w:rsidR="00EA6328" w:rsidRPr="00390681">
        <w:rPr>
          <w:rFonts w:ascii="Times New Roman" w:hAnsi="Times New Roman" w:cs="Times New Roman"/>
          <w:lang w:val="ro-RO"/>
        </w:rPr>
        <w:t xml:space="preserve"> </w:t>
      </w:r>
      <w:r w:rsidRPr="00390681">
        <w:rPr>
          <w:rFonts w:ascii="Times New Roman" w:hAnsi="Times New Roman" w:cs="Times New Roman"/>
          <w:lang w:val="ro-RO"/>
        </w:rPr>
        <w:t>care a fost emisă pentru instalație în temeiul</w:t>
      </w:r>
      <w:r w:rsidR="00EA6328" w:rsidRPr="00EA6328">
        <w:rPr>
          <w:w w:val="105"/>
          <w:lang w:val="ro-MD"/>
        </w:rPr>
        <w:t xml:space="preserve"> </w:t>
      </w:r>
      <w:r w:rsidR="00EA6328" w:rsidRPr="00432907">
        <w:rPr>
          <w:w w:val="105"/>
          <w:lang w:val="ro-MD"/>
        </w:rPr>
        <w:t>Legii nr. 227/2022 privind emisiile industriale</w:t>
      </w:r>
      <w:r w:rsidRPr="00390681">
        <w:rPr>
          <w:rFonts w:ascii="Times New Roman" w:hAnsi="Times New Roman" w:cs="Times New Roman"/>
          <w:lang w:val="ro-RO"/>
        </w:rPr>
        <w:t>;</w:t>
      </w:r>
    </w:p>
    <w:p w14:paraId="035E9329" w14:textId="77777777" w:rsidR="005529EE" w:rsidRPr="00390681" w:rsidRDefault="005529EE" w:rsidP="00586336">
      <w:pPr>
        <w:pStyle w:val="Default"/>
        <w:ind w:left="113"/>
        <w:jc w:val="both"/>
        <w:rPr>
          <w:rFonts w:ascii="Times New Roman" w:hAnsi="Times New Roman" w:cs="Times New Roman"/>
          <w:lang w:val="ro-RO"/>
        </w:rPr>
      </w:pPr>
      <w:r w:rsidRPr="00390681">
        <w:rPr>
          <w:rFonts w:ascii="Times New Roman" w:hAnsi="Times New Roman" w:cs="Times New Roman"/>
          <w:lang w:val="ro-RO"/>
        </w:rPr>
        <w:t>1.5</w:t>
      </w:r>
      <w:r w:rsidRPr="00390681">
        <w:rPr>
          <w:rFonts w:ascii="Times New Roman" w:hAnsi="Times New Roman" w:cs="Times New Roman"/>
          <w:sz w:val="19"/>
          <w:szCs w:val="19"/>
          <w:lang w:val="ro-RO"/>
        </w:rPr>
        <w:t xml:space="preserve"> </w:t>
      </w:r>
      <w:r w:rsidRPr="00390681">
        <w:rPr>
          <w:rFonts w:ascii="Times New Roman" w:hAnsi="Times New Roman" w:cs="Times New Roman"/>
          <w:lang w:val="ro-RO"/>
        </w:rPr>
        <w:t>numele și adresa operatorului și datele de contact ale reprezentantului legal și ale persoanei de contact, dacă sunt diferite;</w:t>
      </w:r>
    </w:p>
    <w:p w14:paraId="5E4036D4" w14:textId="77777777" w:rsidR="005529EE" w:rsidRPr="00390681" w:rsidRDefault="005529EE" w:rsidP="00586336">
      <w:pPr>
        <w:pStyle w:val="Default"/>
        <w:ind w:left="113"/>
        <w:jc w:val="both"/>
        <w:rPr>
          <w:rFonts w:ascii="Times New Roman" w:hAnsi="Times New Roman" w:cs="Times New Roman"/>
          <w:lang w:val="ro-RO"/>
        </w:rPr>
      </w:pPr>
      <w:r w:rsidRPr="00390681">
        <w:rPr>
          <w:rFonts w:ascii="Times New Roman" w:hAnsi="Times New Roman" w:cs="Times New Roman"/>
          <w:lang w:val="ro-RO"/>
        </w:rPr>
        <w:t>1.6 în cazul în care planul de neutralitate climatică este transmis la nivel de întreprindere de către societatea de termoficare, informațiile menționate la pct. 1.1-1.5 pentru fiecare instalație exploatată de operator și care face obiectul planului de neutralitate climatică, inclusiv o descriere a legăturilor cu agentul de termoficare.</w:t>
      </w:r>
    </w:p>
    <w:p w14:paraId="60843FED" w14:textId="77777777" w:rsidR="005529EE" w:rsidRPr="00390681" w:rsidRDefault="005529EE" w:rsidP="00586336">
      <w:pPr>
        <w:pStyle w:val="Default"/>
        <w:jc w:val="both"/>
        <w:rPr>
          <w:rFonts w:ascii="Times New Roman" w:hAnsi="Times New Roman" w:cs="Times New Roman"/>
          <w:color w:val="000000" w:themeColor="text1"/>
          <w:lang w:val="ro-RO"/>
        </w:rPr>
      </w:pPr>
    </w:p>
    <w:p w14:paraId="4C9549ED" w14:textId="77777777" w:rsidR="005529EE" w:rsidRPr="00390681" w:rsidRDefault="005529EE" w:rsidP="00586336">
      <w:pPr>
        <w:pStyle w:val="Default"/>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2. Emisiile istorice, inclusiv:</w:t>
      </w:r>
    </w:p>
    <w:p w14:paraId="1641F958" w14:textId="77777777" w:rsidR="005529EE" w:rsidRPr="00390681" w:rsidRDefault="005529EE" w:rsidP="00586336">
      <w:pPr>
        <w:pStyle w:val="Default"/>
        <w:ind w:left="113"/>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lastRenderedPageBreak/>
        <w:t xml:space="preserve">2.1 emisiile istorice specifice pentru fiecare an din perioada de referință relevantă, </w:t>
      </w:r>
      <w:r w:rsidRPr="00390681">
        <w:rPr>
          <w:rFonts w:ascii="Times New Roman" w:hAnsi="Times New Roman" w:cs="Times New Roman"/>
          <w:lang w:val="ro-RO"/>
        </w:rPr>
        <w:t>reprezentând cei cinci ani calendaristici care precedă anul transmiterii datelor către Agenția de Mediu</w:t>
      </w:r>
      <w:r w:rsidRPr="00390681">
        <w:rPr>
          <w:rFonts w:ascii="Times New Roman" w:hAnsi="Times New Roman" w:cs="Times New Roman"/>
          <w:color w:val="000000" w:themeColor="text1"/>
          <w:lang w:val="ro-RO"/>
        </w:rPr>
        <w:t>, inclusiv următoarele date:</w:t>
      </w:r>
    </w:p>
    <w:p w14:paraId="7C075C30" w14:textId="77777777" w:rsidR="005529EE" w:rsidRPr="00390681" w:rsidRDefault="005529EE" w:rsidP="00586336">
      <w:pPr>
        <w:pStyle w:val="Default"/>
        <w:ind w:left="720"/>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 xml:space="preserve">2.1.1 emisiile istorice specifice nivelurilor de activitate din fiecare an ale fiecărei </w:t>
      </w:r>
      <w:proofErr w:type="spellStart"/>
      <w:r w:rsidRPr="00390681">
        <w:rPr>
          <w:rFonts w:ascii="Times New Roman" w:hAnsi="Times New Roman" w:cs="Times New Roman"/>
          <w:color w:val="000000" w:themeColor="text1"/>
          <w:lang w:val="ro-RO"/>
        </w:rPr>
        <w:t>subinstalații</w:t>
      </w:r>
      <w:proofErr w:type="spellEnd"/>
      <w:r w:rsidRPr="00390681">
        <w:rPr>
          <w:rFonts w:ascii="Times New Roman" w:hAnsi="Times New Roman" w:cs="Times New Roman"/>
          <w:color w:val="000000" w:themeColor="text1"/>
          <w:lang w:val="ro-RO"/>
        </w:rPr>
        <w:t xml:space="preserve"> cu referință pentru produse sau ale </w:t>
      </w:r>
      <w:proofErr w:type="spellStart"/>
      <w:r w:rsidRPr="00390681">
        <w:rPr>
          <w:rFonts w:ascii="Times New Roman" w:hAnsi="Times New Roman" w:cs="Times New Roman"/>
          <w:color w:val="000000" w:themeColor="text1"/>
          <w:lang w:val="ro-RO"/>
        </w:rPr>
        <w:t>subinstalațiilor</w:t>
      </w:r>
      <w:proofErr w:type="spellEnd"/>
      <w:r w:rsidRPr="00390681">
        <w:rPr>
          <w:rFonts w:ascii="Times New Roman" w:hAnsi="Times New Roman" w:cs="Times New Roman"/>
          <w:color w:val="000000" w:themeColor="text1"/>
          <w:lang w:val="ro-RO"/>
        </w:rPr>
        <w:t xml:space="preserve"> cu abordare alternativă, în raport cu alte niveluri de producție, exprimate în tone de CO</w:t>
      </w:r>
      <w:r w:rsidRPr="00E070D8">
        <w:rPr>
          <w:rFonts w:ascii="Times New Roman" w:hAnsi="Times New Roman" w:cs="Times New Roman"/>
          <w:color w:val="000000" w:themeColor="text1"/>
          <w:vertAlign w:val="subscript"/>
          <w:lang w:val="ro-RO"/>
        </w:rPr>
        <w:t>2</w:t>
      </w:r>
      <w:r w:rsidRPr="00390681">
        <w:rPr>
          <w:rFonts w:ascii="Times New Roman" w:hAnsi="Times New Roman" w:cs="Times New Roman"/>
          <w:color w:val="000000" w:themeColor="text1"/>
          <w:lang w:val="ro-RO"/>
        </w:rPr>
        <w:t xml:space="preserve"> echivalent per unitate de producție relevantă a fiecărei </w:t>
      </w:r>
      <w:proofErr w:type="spellStart"/>
      <w:r w:rsidRPr="00390681">
        <w:rPr>
          <w:rFonts w:ascii="Times New Roman" w:hAnsi="Times New Roman" w:cs="Times New Roman"/>
          <w:color w:val="000000" w:themeColor="text1"/>
          <w:lang w:val="ro-RO"/>
        </w:rPr>
        <w:t>subinstalații</w:t>
      </w:r>
      <w:proofErr w:type="spellEnd"/>
      <w:r w:rsidRPr="00390681">
        <w:rPr>
          <w:rFonts w:ascii="Times New Roman" w:hAnsi="Times New Roman" w:cs="Times New Roman"/>
          <w:color w:val="000000" w:themeColor="text1"/>
          <w:lang w:val="ro-RO"/>
        </w:rPr>
        <w:t xml:space="preserve"> sau a oricărei alte unități de producție, după caz;</w:t>
      </w:r>
    </w:p>
    <w:p w14:paraId="4168989F" w14:textId="77777777" w:rsidR="005529EE" w:rsidRPr="00390681" w:rsidRDefault="005529EE" w:rsidP="00586336">
      <w:pPr>
        <w:pStyle w:val="Default"/>
        <w:ind w:left="720"/>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 xml:space="preserve">2.1.2 dacă este cazul, emisiile istorice specifice valorilor de referință, pentru fiecare </w:t>
      </w:r>
      <w:proofErr w:type="spellStart"/>
      <w:r w:rsidRPr="00390681">
        <w:rPr>
          <w:rFonts w:ascii="Times New Roman" w:hAnsi="Times New Roman" w:cs="Times New Roman"/>
          <w:color w:val="000000" w:themeColor="text1"/>
          <w:lang w:val="ro-RO"/>
        </w:rPr>
        <w:t>subinstalație</w:t>
      </w:r>
      <w:proofErr w:type="spellEnd"/>
      <w:r w:rsidRPr="00390681">
        <w:rPr>
          <w:rFonts w:ascii="Times New Roman" w:hAnsi="Times New Roman" w:cs="Times New Roman"/>
          <w:color w:val="000000" w:themeColor="text1"/>
          <w:lang w:val="ro-RO"/>
        </w:rPr>
        <w:t xml:space="preserve"> relevantă;</w:t>
      </w:r>
    </w:p>
    <w:p w14:paraId="64B3D6EA" w14:textId="77777777" w:rsidR="005529EE" w:rsidRPr="00390681" w:rsidRDefault="005529EE" w:rsidP="00586336">
      <w:pPr>
        <w:pStyle w:val="Default"/>
        <w:ind w:left="113"/>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2.2 în mod opțional, emisiile istorice absolute, exprimate în tone de CO</w:t>
      </w:r>
      <w:r w:rsidRPr="00E070D8">
        <w:rPr>
          <w:rFonts w:ascii="Times New Roman" w:hAnsi="Times New Roman" w:cs="Times New Roman"/>
          <w:color w:val="000000" w:themeColor="text1"/>
          <w:vertAlign w:val="subscript"/>
          <w:lang w:val="ro-RO"/>
        </w:rPr>
        <w:t>2</w:t>
      </w:r>
      <w:r w:rsidRPr="00390681">
        <w:rPr>
          <w:rFonts w:ascii="Times New Roman" w:hAnsi="Times New Roman" w:cs="Times New Roman"/>
          <w:color w:val="000000" w:themeColor="text1"/>
          <w:lang w:val="ro-RO"/>
        </w:rPr>
        <w:t xml:space="preserve"> echivalent pentru fiecare an din perioada de referință relevantă.</w:t>
      </w:r>
    </w:p>
    <w:p w14:paraId="6248AFF7" w14:textId="77777777" w:rsidR="005529EE" w:rsidRPr="00390681" w:rsidRDefault="005529EE" w:rsidP="00586336">
      <w:pPr>
        <w:pStyle w:val="Default"/>
        <w:ind w:left="113"/>
        <w:jc w:val="both"/>
        <w:rPr>
          <w:rFonts w:ascii="Times New Roman" w:hAnsi="Times New Roman" w:cs="Times New Roman"/>
          <w:color w:val="000000" w:themeColor="text1"/>
        </w:rPr>
      </w:pPr>
    </w:p>
    <w:p w14:paraId="19937238" w14:textId="77777777" w:rsidR="005529EE" w:rsidRPr="00390681" w:rsidRDefault="005529EE" w:rsidP="00586336">
      <w:pPr>
        <w:pStyle w:val="Default"/>
        <w:jc w:val="both"/>
        <w:rPr>
          <w:rFonts w:ascii="Times New Roman" w:hAnsi="Times New Roman" w:cs="Times New Roman"/>
          <w:color w:val="000000" w:themeColor="text1"/>
        </w:rPr>
      </w:pPr>
      <w:r w:rsidRPr="00390681">
        <w:rPr>
          <w:rFonts w:ascii="Times New Roman" w:hAnsi="Times New Roman" w:cs="Times New Roman"/>
          <w:color w:val="000000" w:themeColor="text1"/>
        </w:rPr>
        <w:t xml:space="preserve">3. </w:t>
      </w:r>
      <w:r w:rsidRPr="00390681">
        <w:rPr>
          <w:rFonts w:ascii="Times New Roman" w:hAnsi="Times New Roman" w:cs="Times New Roman"/>
          <w:color w:val="000000" w:themeColor="text1"/>
          <w:lang w:val="ro-RO"/>
        </w:rPr>
        <w:t>Emisiile istorice menționate la punctul 2 și nivelurile de emisii legate de țintele menționate la subpunctul 4.2</w:t>
      </w:r>
      <w:r w:rsidRPr="00390681">
        <w:rPr>
          <w:rFonts w:ascii="Times New Roman" w:hAnsi="Times New Roman" w:cs="Times New Roman"/>
          <w:color w:val="000000" w:themeColor="text1"/>
        </w:rPr>
        <w:t xml:space="preserve"> </w:t>
      </w:r>
      <w:r w:rsidRPr="00390681">
        <w:rPr>
          <w:rFonts w:ascii="Times New Roman" w:hAnsi="Times New Roman" w:cs="Times New Roman"/>
          <w:color w:val="000000" w:themeColor="text1"/>
          <w:lang w:val="ro-RO"/>
        </w:rPr>
        <w:t>îndeplinesc următoarele condiții:</w:t>
      </w:r>
    </w:p>
    <w:p w14:paraId="48919FDE" w14:textId="77777777" w:rsidR="005529EE" w:rsidRPr="00390681" w:rsidRDefault="005529EE" w:rsidP="00586336">
      <w:pPr>
        <w:pStyle w:val="Default"/>
        <w:ind w:left="113"/>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3.1 limitele sistemelor și tipurile de GES acoperite de respectivele emisii istorice și niveluri de emisii trebuie să fie în concordanță cu autorizația de GES a instalației în cauză și cu cerințele prevăzute în Regulamentul</w:t>
      </w:r>
      <w:r w:rsidRPr="00390681">
        <w:rPr>
          <w:rFonts w:ascii="Times New Roman" w:hAnsi="Times New Roman" w:cs="Times New Roman"/>
          <w:w w:val="105"/>
          <w:lang w:val="ro-MD"/>
        </w:rPr>
        <w:t>, aprobat prin Hotărârea Guvernului nr. 575/2024</w:t>
      </w:r>
      <w:r w:rsidRPr="00390681">
        <w:rPr>
          <w:rFonts w:ascii="Times New Roman" w:hAnsi="Times New Roman" w:cs="Times New Roman"/>
          <w:color w:val="000000" w:themeColor="text1"/>
          <w:lang w:val="ro-RO"/>
        </w:rPr>
        <w:t>;</w:t>
      </w:r>
    </w:p>
    <w:p w14:paraId="15AED31B" w14:textId="77777777" w:rsidR="005529EE" w:rsidRPr="00390681" w:rsidRDefault="005529EE" w:rsidP="00586336">
      <w:pPr>
        <w:pStyle w:val="Default"/>
        <w:ind w:left="113"/>
        <w:jc w:val="both"/>
        <w:rPr>
          <w:rFonts w:ascii="Times New Roman" w:hAnsi="Times New Roman" w:cs="Times New Roman"/>
          <w:color w:val="000000" w:themeColor="text1"/>
        </w:rPr>
      </w:pPr>
      <w:r w:rsidRPr="00390681">
        <w:rPr>
          <w:rFonts w:ascii="Times New Roman" w:hAnsi="Times New Roman" w:cs="Times New Roman"/>
          <w:color w:val="000000" w:themeColor="text1"/>
          <w:lang w:val="ro-RO"/>
        </w:rPr>
        <w:t>3.2</w:t>
      </w:r>
      <w:r w:rsidRPr="00390681">
        <w:rPr>
          <w:rFonts w:ascii="Times New Roman" w:hAnsi="Times New Roman" w:cs="Times New Roman"/>
          <w:color w:val="000000" w:themeColor="text1"/>
        </w:rPr>
        <w:t xml:space="preserve"> </w:t>
      </w:r>
      <w:r w:rsidRPr="00390681">
        <w:rPr>
          <w:rFonts w:ascii="Times New Roman" w:hAnsi="Times New Roman" w:cs="Times New Roman"/>
          <w:color w:val="000000" w:themeColor="text1"/>
          <w:lang w:val="ro-RO"/>
        </w:rPr>
        <w:t>domeniul de aplicare al emisiilor nu include eliminările dioxidului de carbon sau reducerile de emisii realizate în afara limitelor sistemului instalației în cauză și obținute prin intermediul credit de compensare a emisiilor de CO</w:t>
      </w:r>
      <w:r w:rsidRPr="00E070D8">
        <w:rPr>
          <w:rFonts w:ascii="Times New Roman" w:hAnsi="Times New Roman" w:cs="Times New Roman"/>
          <w:color w:val="000000" w:themeColor="text1"/>
          <w:vertAlign w:val="subscript"/>
          <w:lang w:val="ro-RO"/>
        </w:rPr>
        <w:t>2</w:t>
      </w:r>
      <w:r w:rsidRPr="00390681">
        <w:rPr>
          <w:rFonts w:ascii="Times New Roman" w:hAnsi="Times New Roman" w:cs="Times New Roman"/>
          <w:color w:val="000000" w:themeColor="text1"/>
          <w:lang w:val="ro-RO"/>
        </w:rPr>
        <w:t>, după caz;</w:t>
      </w:r>
    </w:p>
    <w:p w14:paraId="6EE562E9" w14:textId="77777777" w:rsidR="005529EE" w:rsidRPr="00390681" w:rsidRDefault="005529EE" w:rsidP="00586336">
      <w:pPr>
        <w:pStyle w:val="Default"/>
        <w:ind w:left="113"/>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 xml:space="preserve">3.3 emisiile se exprimă în raport cu nivelurile de activitate din fiecare an ale tuturor </w:t>
      </w:r>
      <w:proofErr w:type="spellStart"/>
      <w:r w:rsidRPr="00390681">
        <w:rPr>
          <w:rFonts w:ascii="Times New Roman" w:hAnsi="Times New Roman" w:cs="Times New Roman"/>
          <w:color w:val="000000" w:themeColor="text1"/>
          <w:lang w:val="ro-RO"/>
        </w:rPr>
        <w:t>subinstalațiilor</w:t>
      </w:r>
      <w:proofErr w:type="spellEnd"/>
      <w:r w:rsidRPr="00390681">
        <w:rPr>
          <w:rFonts w:ascii="Times New Roman" w:hAnsi="Times New Roman" w:cs="Times New Roman"/>
          <w:color w:val="000000" w:themeColor="text1"/>
          <w:lang w:val="ro-RO"/>
        </w:rPr>
        <w:t xml:space="preserve"> sau, dacă acest lucru nu este fezabil, în raport cu celelalte niveluri de producție ale instalației în cauză.</w:t>
      </w:r>
    </w:p>
    <w:p w14:paraId="71107602" w14:textId="77777777" w:rsidR="005529EE" w:rsidRPr="00390681" w:rsidRDefault="005529EE" w:rsidP="00586336">
      <w:pPr>
        <w:pStyle w:val="Default"/>
        <w:jc w:val="both"/>
        <w:rPr>
          <w:rFonts w:ascii="Times New Roman" w:hAnsi="Times New Roman" w:cs="Times New Roman"/>
          <w:color w:val="000000" w:themeColor="text1"/>
          <w:lang w:val="ro-RO"/>
        </w:rPr>
      </w:pPr>
    </w:p>
    <w:p w14:paraId="1F8C2430" w14:textId="77777777" w:rsidR="005529EE" w:rsidRPr="00390681" w:rsidRDefault="005529EE" w:rsidP="00586336">
      <w:pPr>
        <w:pStyle w:val="Default"/>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4. Jaloane și ținte, inclusiv jaloane și ținte intermediare:</w:t>
      </w:r>
    </w:p>
    <w:p w14:paraId="5E5509D8" w14:textId="057391C0" w:rsidR="005529EE" w:rsidRPr="00390681" w:rsidRDefault="005529EE" w:rsidP="00586336">
      <w:pPr>
        <w:pStyle w:val="Default"/>
        <w:ind w:left="113"/>
        <w:jc w:val="both"/>
        <w:rPr>
          <w:rFonts w:ascii="Times New Roman" w:hAnsi="Times New Roman" w:cs="Times New Roman"/>
          <w:color w:val="000000" w:themeColor="text1"/>
        </w:rPr>
      </w:pPr>
      <w:r w:rsidRPr="00390681">
        <w:rPr>
          <w:rFonts w:ascii="Times New Roman" w:hAnsi="Times New Roman" w:cs="Times New Roman"/>
          <w:color w:val="000000" w:themeColor="text1"/>
        </w:rPr>
        <w:t>4.</w:t>
      </w:r>
      <w:r w:rsidRPr="00390681">
        <w:rPr>
          <w:rFonts w:ascii="Times New Roman" w:hAnsi="Times New Roman" w:cs="Times New Roman"/>
          <w:color w:val="000000" w:themeColor="text1"/>
          <w:lang w:val="ro-RO"/>
        </w:rPr>
        <w:t xml:space="preserve">1descrierea detaliată a jaloanelor pentru </w:t>
      </w:r>
      <w:r w:rsidR="004043D1">
        <w:rPr>
          <w:rFonts w:ascii="Times New Roman" w:hAnsi="Times New Roman" w:cs="Times New Roman"/>
          <w:color w:val="000000" w:themeColor="text1"/>
          <w:lang w:val="ro-RO"/>
        </w:rPr>
        <w:t>2030</w:t>
      </w:r>
      <w:r w:rsidR="004043D1" w:rsidRPr="00390681">
        <w:rPr>
          <w:rFonts w:ascii="Times New Roman" w:hAnsi="Times New Roman" w:cs="Times New Roman"/>
          <w:color w:val="000000" w:themeColor="text1"/>
          <w:lang w:val="ro-RO"/>
        </w:rPr>
        <w:t xml:space="preserve"> </w:t>
      </w:r>
      <w:r w:rsidRPr="00390681">
        <w:rPr>
          <w:rFonts w:ascii="Times New Roman" w:hAnsi="Times New Roman" w:cs="Times New Roman"/>
          <w:color w:val="000000" w:themeColor="text1"/>
          <w:lang w:val="ro-RO"/>
        </w:rPr>
        <w:t>și pentru fiecare perioadă de cinci ani ulterioară, care trebuie să fie proporționale cu țintele menționate la subpunctele 4.2 și 4.3;</w:t>
      </w:r>
    </w:p>
    <w:p w14:paraId="7F679D73" w14:textId="7EAC8FEC" w:rsidR="005529EE" w:rsidRPr="00390681" w:rsidRDefault="005529EE" w:rsidP="00586336">
      <w:pPr>
        <w:pStyle w:val="Default"/>
        <w:ind w:left="113"/>
        <w:jc w:val="both"/>
        <w:rPr>
          <w:rFonts w:ascii="Times New Roman" w:hAnsi="Times New Roman" w:cs="Times New Roman"/>
          <w:color w:val="000000" w:themeColor="text1"/>
        </w:rPr>
      </w:pPr>
      <w:r w:rsidRPr="00390681">
        <w:rPr>
          <w:rFonts w:ascii="Times New Roman" w:hAnsi="Times New Roman" w:cs="Times New Roman"/>
          <w:color w:val="000000" w:themeColor="text1"/>
          <w:lang w:val="ro-RO"/>
        </w:rPr>
        <w:t>4.2</w:t>
      </w:r>
      <w:r w:rsidRPr="00390681">
        <w:rPr>
          <w:rFonts w:ascii="Times New Roman" w:hAnsi="Times New Roman" w:cs="Times New Roman"/>
          <w:color w:val="000000" w:themeColor="text1"/>
        </w:rPr>
        <w:t xml:space="preserve"> </w:t>
      </w:r>
      <w:r w:rsidRPr="00390681">
        <w:rPr>
          <w:rFonts w:ascii="Times New Roman" w:hAnsi="Times New Roman" w:cs="Times New Roman"/>
          <w:color w:val="000000" w:themeColor="text1"/>
          <w:lang w:val="ro-RO"/>
        </w:rPr>
        <w:t xml:space="preserve">ținte specifice privind emisiile pentru </w:t>
      </w:r>
      <w:r w:rsidR="004043D1">
        <w:rPr>
          <w:rFonts w:ascii="Times New Roman" w:hAnsi="Times New Roman" w:cs="Times New Roman"/>
          <w:color w:val="000000" w:themeColor="text1"/>
          <w:lang w:val="ro-RO"/>
        </w:rPr>
        <w:t>2030</w:t>
      </w:r>
      <w:r w:rsidR="004043D1" w:rsidRPr="00390681">
        <w:rPr>
          <w:rFonts w:ascii="Times New Roman" w:hAnsi="Times New Roman" w:cs="Times New Roman"/>
          <w:color w:val="000000" w:themeColor="text1"/>
          <w:lang w:val="ro-RO"/>
        </w:rPr>
        <w:t xml:space="preserve"> </w:t>
      </w:r>
      <w:r w:rsidRPr="00390681">
        <w:rPr>
          <w:rFonts w:ascii="Times New Roman" w:hAnsi="Times New Roman" w:cs="Times New Roman"/>
          <w:color w:val="000000" w:themeColor="text1"/>
          <w:lang w:val="ro-RO"/>
        </w:rPr>
        <w:t>și pentru fiecare perioadă de cinci ani ulterioară, inclusiv următoarele date:</w:t>
      </w:r>
    </w:p>
    <w:p w14:paraId="451039E4" w14:textId="77777777" w:rsidR="005529EE" w:rsidRPr="00390681" w:rsidRDefault="005529EE" w:rsidP="00586336">
      <w:pPr>
        <w:pStyle w:val="Default"/>
        <w:ind w:left="720"/>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 xml:space="preserve">4.2.1 țintele specifice nivelurilor de activitate din fiecare an ale fiecărei </w:t>
      </w:r>
      <w:proofErr w:type="spellStart"/>
      <w:r w:rsidRPr="00390681">
        <w:rPr>
          <w:rFonts w:ascii="Times New Roman" w:hAnsi="Times New Roman" w:cs="Times New Roman"/>
          <w:color w:val="000000" w:themeColor="text1"/>
          <w:lang w:val="ro-RO"/>
        </w:rPr>
        <w:t>subinstalații</w:t>
      </w:r>
      <w:proofErr w:type="spellEnd"/>
      <w:r w:rsidRPr="00390681">
        <w:rPr>
          <w:rFonts w:ascii="Times New Roman" w:hAnsi="Times New Roman" w:cs="Times New Roman"/>
          <w:color w:val="000000" w:themeColor="text1"/>
          <w:lang w:val="ro-RO"/>
        </w:rPr>
        <w:t xml:space="preserve"> cu referință pentru produse sau ale </w:t>
      </w:r>
      <w:proofErr w:type="spellStart"/>
      <w:r w:rsidRPr="00390681">
        <w:rPr>
          <w:rFonts w:ascii="Times New Roman" w:hAnsi="Times New Roman" w:cs="Times New Roman"/>
          <w:color w:val="000000" w:themeColor="text1"/>
          <w:lang w:val="ro-RO"/>
        </w:rPr>
        <w:t>subinstalațiilor</w:t>
      </w:r>
      <w:proofErr w:type="spellEnd"/>
      <w:r w:rsidRPr="00390681">
        <w:rPr>
          <w:rFonts w:ascii="Times New Roman" w:hAnsi="Times New Roman" w:cs="Times New Roman"/>
          <w:color w:val="000000" w:themeColor="text1"/>
          <w:lang w:val="ro-RO"/>
        </w:rPr>
        <w:t xml:space="preserve"> cu abordare alternativă, în raport cu celelalte niveluri de producție ale </w:t>
      </w:r>
      <w:proofErr w:type="spellStart"/>
      <w:r w:rsidRPr="00390681">
        <w:rPr>
          <w:rFonts w:ascii="Times New Roman" w:hAnsi="Times New Roman" w:cs="Times New Roman"/>
          <w:color w:val="000000" w:themeColor="text1"/>
          <w:lang w:val="ro-RO"/>
        </w:rPr>
        <w:t>subinstalației</w:t>
      </w:r>
      <w:proofErr w:type="spellEnd"/>
      <w:r w:rsidRPr="00390681">
        <w:rPr>
          <w:rFonts w:ascii="Times New Roman" w:hAnsi="Times New Roman" w:cs="Times New Roman"/>
          <w:color w:val="000000" w:themeColor="text1"/>
          <w:lang w:val="ro-RO"/>
        </w:rPr>
        <w:t>, exprimate în tone de CO</w:t>
      </w:r>
      <w:r w:rsidRPr="00E070D8">
        <w:rPr>
          <w:rFonts w:ascii="Times New Roman" w:hAnsi="Times New Roman" w:cs="Times New Roman"/>
          <w:color w:val="000000" w:themeColor="text1"/>
          <w:vertAlign w:val="subscript"/>
          <w:lang w:val="ro-RO"/>
        </w:rPr>
        <w:t>2</w:t>
      </w:r>
      <w:r w:rsidRPr="00390681">
        <w:rPr>
          <w:rFonts w:ascii="Times New Roman" w:hAnsi="Times New Roman" w:cs="Times New Roman"/>
          <w:color w:val="000000" w:themeColor="text1"/>
          <w:lang w:val="ro-RO"/>
        </w:rPr>
        <w:t xml:space="preserve"> echivalent per unitate de producție relevantă a fiecărei </w:t>
      </w:r>
      <w:proofErr w:type="spellStart"/>
      <w:r w:rsidRPr="00390681">
        <w:rPr>
          <w:rFonts w:ascii="Times New Roman" w:hAnsi="Times New Roman" w:cs="Times New Roman"/>
          <w:color w:val="000000" w:themeColor="text1"/>
          <w:lang w:val="ro-RO"/>
        </w:rPr>
        <w:t>subinstalații</w:t>
      </w:r>
      <w:proofErr w:type="spellEnd"/>
      <w:r w:rsidRPr="00390681">
        <w:rPr>
          <w:rFonts w:ascii="Times New Roman" w:hAnsi="Times New Roman" w:cs="Times New Roman"/>
          <w:color w:val="000000" w:themeColor="text1"/>
          <w:lang w:val="ro-RO"/>
        </w:rPr>
        <w:t xml:space="preserve"> sau a oricărei alte unități de producție, după caz, și în procentaj de reducere; </w:t>
      </w:r>
    </w:p>
    <w:p w14:paraId="1A89B613" w14:textId="77777777" w:rsidR="005529EE" w:rsidRPr="00390681" w:rsidRDefault="005529EE" w:rsidP="00586336">
      <w:pPr>
        <w:pStyle w:val="Default"/>
        <w:ind w:left="720"/>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 xml:space="preserve">4.2.2 dacă este cazul, țintele referitoare la valorile de referință pentru fiecare </w:t>
      </w:r>
      <w:proofErr w:type="spellStart"/>
      <w:r w:rsidRPr="00390681">
        <w:rPr>
          <w:rFonts w:ascii="Times New Roman" w:hAnsi="Times New Roman" w:cs="Times New Roman"/>
          <w:color w:val="000000" w:themeColor="text1"/>
          <w:lang w:val="ro-RO"/>
        </w:rPr>
        <w:t>subinstalație</w:t>
      </w:r>
      <w:proofErr w:type="spellEnd"/>
      <w:r w:rsidRPr="00390681">
        <w:rPr>
          <w:rFonts w:ascii="Times New Roman" w:hAnsi="Times New Roman" w:cs="Times New Roman"/>
          <w:color w:val="000000" w:themeColor="text1"/>
          <w:lang w:val="ro-RO"/>
        </w:rPr>
        <w:t xml:space="preserve"> relevantă, care se aplică pentru perioada de referință relevantă, exprimate ca procentaj de reducere;</w:t>
      </w:r>
    </w:p>
    <w:p w14:paraId="301AAD00" w14:textId="43304C9F" w:rsidR="005529EE" w:rsidRPr="00390681" w:rsidRDefault="005529EE" w:rsidP="00586336">
      <w:pPr>
        <w:pStyle w:val="Default"/>
        <w:ind w:left="113"/>
        <w:jc w:val="both"/>
        <w:rPr>
          <w:rFonts w:ascii="Times New Roman" w:hAnsi="Times New Roman" w:cs="Times New Roman"/>
          <w:color w:val="000000" w:themeColor="text1"/>
        </w:rPr>
      </w:pPr>
      <w:r w:rsidRPr="00390681">
        <w:rPr>
          <w:rFonts w:ascii="Times New Roman" w:hAnsi="Times New Roman" w:cs="Times New Roman"/>
          <w:color w:val="000000" w:themeColor="text1"/>
          <w:lang w:val="ro-RO"/>
        </w:rPr>
        <w:t>4.3</w:t>
      </w:r>
      <w:r w:rsidRPr="00390681">
        <w:rPr>
          <w:rFonts w:ascii="Times New Roman" w:hAnsi="Times New Roman" w:cs="Times New Roman"/>
          <w:color w:val="000000" w:themeColor="text1"/>
        </w:rPr>
        <w:t xml:space="preserve"> </w:t>
      </w:r>
      <w:r w:rsidRPr="00390681">
        <w:rPr>
          <w:rFonts w:ascii="Times New Roman" w:hAnsi="Times New Roman" w:cs="Times New Roman"/>
          <w:color w:val="000000" w:themeColor="text1"/>
          <w:lang w:val="ro-RO"/>
        </w:rPr>
        <w:t xml:space="preserve">în mod opțional, ținte absolute privind emisiile </w:t>
      </w:r>
      <w:r w:rsidRPr="001F3AA6">
        <w:rPr>
          <w:rFonts w:ascii="Times New Roman" w:hAnsi="Times New Roman" w:cs="Times New Roman"/>
          <w:color w:val="000000" w:themeColor="text1"/>
          <w:lang w:val="ro-RO"/>
        </w:rPr>
        <w:t xml:space="preserve">pentru </w:t>
      </w:r>
      <w:r w:rsidR="004043D1">
        <w:rPr>
          <w:rFonts w:ascii="Times New Roman" w:hAnsi="Times New Roman" w:cs="Times New Roman"/>
          <w:color w:val="000000" w:themeColor="text1"/>
          <w:lang w:val="ro-RO"/>
        </w:rPr>
        <w:t>2030</w:t>
      </w:r>
      <w:r w:rsidR="004043D1" w:rsidRPr="00390681">
        <w:rPr>
          <w:rFonts w:ascii="Times New Roman" w:hAnsi="Times New Roman" w:cs="Times New Roman"/>
          <w:color w:val="000000" w:themeColor="text1"/>
          <w:lang w:val="ro-RO"/>
        </w:rPr>
        <w:t xml:space="preserve"> </w:t>
      </w:r>
      <w:r w:rsidRPr="00390681">
        <w:rPr>
          <w:rFonts w:ascii="Times New Roman" w:hAnsi="Times New Roman" w:cs="Times New Roman"/>
          <w:color w:val="000000" w:themeColor="text1"/>
          <w:lang w:val="ro-RO"/>
        </w:rPr>
        <w:t>și pentru fiecare perioadă de cinci ani ulterioară, asigurând coerența cu emisiile istorice menționate la punctul 2 și cu jaloanele menționate la subpunctul 4.1.</w:t>
      </w:r>
    </w:p>
    <w:p w14:paraId="0A6BB863" w14:textId="77777777" w:rsidR="005529EE" w:rsidRPr="00390681" w:rsidRDefault="005529EE" w:rsidP="00586336">
      <w:pPr>
        <w:pStyle w:val="Default"/>
        <w:jc w:val="both"/>
        <w:rPr>
          <w:rFonts w:ascii="Times New Roman" w:hAnsi="Times New Roman" w:cs="Times New Roman"/>
          <w:color w:val="000000" w:themeColor="text1"/>
        </w:rPr>
      </w:pPr>
    </w:p>
    <w:p w14:paraId="618D6A35" w14:textId="77777777" w:rsidR="005529EE" w:rsidRPr="00390681" w:rsidRDefault="005529EE" w:rsidP="00586336">
      <w:pPr>
        <w:pStyle w:val="Default"/>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rPr>
        <w:t>5</w:t>
      </w:r>
      <w:r w:rsidRPr="00390681">
        <w:rPr>
          <w:rFonts w:ascii="Times New Roman" w:hAnsi="Times New Roman" w:cs="Times New Roman"/>
          <w:color w:val="000000" w:themeColor="text1"/>
          <w:lang w:val="ro-RO"/>
        </w:rPr>
        <w:t>. Jaloanele și țintele, inclusiv jaloanele și țintele intermediare, îndeplinesc următoarele condiții:</w:t>
      </w:r>
    </w:p>
    <w:p w14:paraId="09304E98" w14:textId="77777777" w:rsidR="005529EE" w:rsidRPr="00390681" w:rsidRDefault="005529EE" w:rsidP="00586336">
      <w:pPr>
        <w:pStyle w:val="Default"/>
        <w:ind w:left="113"/>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5.1 sunt în concordanță cu obiectivul privind neutralitatea climatică prevăzut la art. 1 alin. (1);</w:t>
      </w:r>
    </w:p>
    <w:p w14:paraId="1D43E0CE" w14:textId="77777777" w:rsidR="005529EE" w:rsidRPr="00390681" w:rsidRDefault="005529EE" w:rsidP="00586336">
      <w:pPr>
        <w:pStyle w:val="Default"/>
        <w:ind w:left="113"/>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5.2 sunt exprimate și definite în conformitate cu normele și cu limitele sistemelor prevăzute în Regulamentul</w:t>
      </w:r>
      <w:r w:rsidRPr="00390681">
        <w:rPr>
          <w:rFonts w:ascii="Times New Roman" w:hAnsi="Times New Roman" w:cs="Times New Roman"/>
          <w:color w:val="000000" w:themeColor="text1"/>
          <w:w w:val="105"/>
          <w:lang w:val="ro-RO"/>
        </w:rPr>
        <w:t>, aprobat prin Hotărârea Guvernului nr. 575/2024</w:t>
      </w:r>
      <w:r w:rsidRPr="00390681">
        <w:rPr>
          <w:rFonts w:ascii="Times New Roman" w:hAnsi="Times New Roman" w:cs="Times New Roman"/>
          <w:color w:val="000000" w:themeColor="text1"/>
          <w:lang w:val="ro-RO"/>
        </w:rPr>
        <w:t>.</w:t>
      </w:r>
    </w:p>
    <w:p w14:paraId="50141288" w14:textId="77777777" w:rsidR="005529EE" w:rsidRPr="00390681" w:rsidRDefault="005529EE" w:rsidP="00586336">
      <w:pPr>
        <w:pStyle w:val="Default"/>
        <w:jc w:val="both"/>
        <w:rPr>
          <w:rFonts w:ascii="Times New Roman" w:hAnsi="Times New Roman" w:cs="Times New Roman"/>
          <w:color w:val="000000" w:themeColor="text1"/>
          <w:lang w:val="ro-RO"/>
        </w:rPr>
      </w:pPr>
    </w:p>
    <w:p w14:paraId="2D17C120" w14:textId="77777777" w:rsidR="005529EE" w:rsidRPr="00390681" w:rsidRDefault="005529EE" w:rsidP="00586336">
      <w:pPr>
        <w:pStyle w:val="Default"/>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6. Măsuri și investiții:</w:t>
      </w:r>
    </w:p>
    <w:p w14:paraId="0358BAAD" w14:textId="77777777" w:rsidR="005529EE" w:rsidRPr="00390681" w:rsidRDefault="005529EE" w:rsidP="00586336">
      <w:pPr>
        <w:pStyle w:val="Default"/>
        <w:ind w:left="113"/>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lastRenderedPageBreak/>
        <w:t>6.1 o descriere detaliată a tuturor măsurilor planificate în decursul fiecărei perioade de cinci ani pentru a atinge jaloanele și țintele descrise la punctul 4 și pentru a atinge neutralitatea climatică până în 2050;</w:t>
      </w:r>
    </w:p>
    <w:p w14:paraId="7DFE2E59" w14:textId="77777777" w:rsidR="005529EE" w:rsidRPr="00390681" w:rsidRDefault="005529EE" w:rsidP="00586336">
      <w:pPr>
        <w:pStyle w:val="Default"/>
        <w:ind w:left="113"/>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6.2 o descriere și o cuantificare detaliate ale investițiilor legate de măsuri, exprimate în euro investiți într-un anumit an, precum și în euro anualizați pentru fiecare perioadă de cinci ani;</w:t>
      </w:r>
    </w:p>
    <w:p w14:paraId="1B4512AE" w14:textId="77777777" w:rsidR="005529EE" w:rsidRPr="00390681" w:rsidRDefault="005529EE" w:rsidP="00586336">
      <w:pPr>
        <w:pStyle w:val="Default"/>
        <w:ind w:left="113"/>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6.3 o descriere detaliată a condițiilor favorizante și a nevoilor în materie de infrastructură pentru măsurile și investițiile descrise la subpunctele 6.1 și 6.2;</w:t>
      </w:r>
    </w:p>
    <w:p w14:paraId="43EA6AE9" w14:textId="77777777" w:rsidR="005529EE" w:rsidRPr="00390681" w:rsidRDefault="005529EE" w:rsidP="00586336">
      <w:pPr>
        <w:pStyle w:val="Default"/>
        <w:ind w:left="113"/>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6.4 în mod opțional, o listă a măsurilor și investițiilor puse deja în aplicare înainte de transmiterea planului de neutralitate climatică.</w:t>
      </w:r>
    </w:p>
    <w:p w14:paraId="13145459" w14:textId="77777777" w:rsidR="005529EE" w:rsidRPr="00390681" w:rsidRDefault="005529EE" w:rsidP="00586336">
      <w:pPr>
        <w:pStyle w:val="Default"/>
        <w:jc w:val="both"/>
        <w:rPr>
          <w:rFonts w:ascii="Times New Roman" w:hAnsi="Times New Roman" w:cs="Times New Roman"/>
          <w:color w:val="000000" w:themeColor="text1"/>
          <w:lang w:val="ro-RO"/>
        </w:rPr>
      </w:pPr>
    </w:p>
    <w:p w14:paraId="0DF49CCC" w14:textId="77777777" w:rsidR="005529EE" w:rsidRPr="00390681" w:rsidRDefault="005529EE" w:rsidP="00586336">
      <w:pPr>
        <w:pStyle w:val="Default"/>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7. Impactul preconizat al măsurilor și al investițiilor:</w:t>
      </w:r>
    </w:p>
    <w:p w14:paraId="7C2FF601" w14:textId="77777777" w:rsidR="005529EE" w:rsidRPr="00390681" w:rsidRDefault="005529EE" w:rsidP="00586336">
      <w:pPr>
        <w:pStyle w:val="Default"/>
        <w:ind w:left="113"/>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7.1 o evaluare cantitativă și calitativă a impactului preconizat al fiecărei măsuri și investiții menționate la punctul 6 asupra reducerii emisiilor de GES, pentru perioada de cinci ani, inclusiv, în măsura posibilului, o defalcare a impacturilor globale în următoarele categorii:</w:t>
      </w:r>
    </w:p>
    <w:p w14:paraId="56FD7188" w14:textId="77777777" w:rsidR="005529EE" w:rsidRPr="00390681" w:rsidRDefault="005529EE" w:rsidP="00586336">
      <w:pPr>
        <w:pStyle w:val="Default"/>
        <w:ind w:left="720"/>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7.1.1 trecerea la tehnologii cu emisii scăzute sau cu emisii zero;</w:t>
      </w:r>
    </w:p>
    <w:p w14:paraId="53F96145" w14:textId="77777777" w:rsidR="005529EE" w:rsidRPr="00390681" w:rsidRDefault="005529EE" w:rsidP="00586336">
      <w:pPr>
        <w:pStyle w:val="Default"/>
        <w:ind w:left="720"/>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7.1.2 eficiența energetică și economii de energie;</w:t>
      </w:r>
    </w:p>
    <w:p w14:paraId="21157F5E" w14:textId="77777777" w:rsidR="005529EE" w:rsidRPr="00390681" w:rsidRDefault="005529EE" w:rsidP="00586336">
      <w:pPr>
        <w:pStyle w:val="Default"/>
        <w:ind w:left="720"/>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7.1.3 trecerea de la combustibilii fosili la:</w:t>
      </w:r>
    </w:p>
    <w:p w14:paraId="50C3F0D2" w14:textId="77777777" w:rsidR="005529EE" w:rsidRPr="00390681" w:rsidRDefault="005529EE" w:rsidP="00586336">
      <w:pPr>
        <w:pStyle w:val="Default"/>
        <w:ind w:left="1077"/>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7.1.3.1. hidrogen;</w:t>
      </w:r>
    </w:p>
    <w:p w14:paraId="07FA808F" w14:textId="77777777" w:rsidR="005529EE" w:rsidRPr="00390681" w:rsidRDefault="005529EE" w:rsidP="00586336">
      <w:pPr>
        <w:pStyle w:val="Default"/>
        <w:ind w:left="1077"/>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7.1.3.2 energie electrică;</w:t>
      </w:r>
    </w:p>
    <w:p w14:paraId="3022A061" w14:textId="77777777" w:rsidR="005529EE" w:rsidRPr="00390681" w:rsidRDefault="005529EE" w:rsidP="00586336">
      <w:pPr>
        <w:pStyle w:val="Default"/>
        <w:ind w:left="1077"/>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7.1.3.3 biomasa care îndeplinește criteriile de durabilitate și de reducere a emisiilor de GES menționate la punctele 133 și 134 Regulamentul</w:t>
      </w:r>
      <w:r w:rsidRPr="00390681">
        <w:rPr>
          <w:rFonts w:ascii="Times New Roman" w:hAnsi="Times New Roman" w:cs="Times New Roman"/>
          <w:color w:val="000000" w:themeColor="text1"/>
          <w:w w:val="105"/>
          <w:lang w:val="ro-RO"/>
        </w:rPr>
        <w:t>, aprobat prin Hotărârea Guvernului nr. 575/2024</w:t>
      </w:r>
      <w:r w:rsidRPr="00390681">
        <w:rPr>
          <w:rFonts w:ascii="Times New Roman" w:hAnsi="Times New Roman" w:cs="Times New Roman"/>
          <w:color w:val="000000" w:themeColor="text1"/>
          <w:lang w:val="ro-RO"/>
        </w:rPr>
        <w:t>;</w:t>
      </w:r>
    </w:p>
    <w:p w14:paraId="3B6F6615" w14:textId="77777777" w:rsidR="005529EE" w:rsidRPr="00390681" w:rsidRDefault="005529EE" w:rsidP="00586336">
      <w:pPr>
        <w:pStyle w:val="Default"/>
        <w:ind w:left="1077"/>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7.1.3.4 combustibili alternativi obținuți din fluxuri de deșeuri;</w:t>
      </w:r>
    </w:p>
    <w:p w14:paraId="3BABF9FD" w14:textId="77777777" w:rsidR="005529EE" w:rsidRPr="00390681" w:rsidRDefault="005529EE" w:rsidP="00586336">
      <w:pPr>
        <w:pStyle w:val="Default"/>
        <w:ind w:left="1077"/>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7.1.3.5 alte surse regenerabile de energie;</w:t>
      </w:r>
    </w:p>
    <w:p w14:paraId="4FA227E4" w14:textId="77777777" w:rsidR="005529EE" w:rsidRPr="00390681" w:rsidRDefault="005529EE" w:rsidP="00586336">
      <w:pPr>
        <w:pStyle w:val="Default"/>
        <w:ind w:left="720"/>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7.1.4 utilizarea eficientă a resurselor, inclusiv reducerea consumului de materiale și reciclarea;</w:t>
      </w:r>
    </w:p>
    <w:p w14:paraId="1AE12C86" w14:textId="77777777" w:rsidR="005529EE" w:rsidRPr="00390681" w:rsidRDefault="005529EE" w:rsidP="00586336">
      <w:pPr>
        <w:pStyle w:val="Default"/>
        <w:ind w:left="720"/>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7.1.5 captarea, utilizarea și stocarea dioxidului de carbon;</w:t>
      </w:r>
    </w:p>
    <w:p w14:paraId="4B75CA39" w14:textId="77777777" w:rsidR="005529EE" w:rsidRDefault="005529EE" w:rsidP="00586336">
      <w:pPr>
        <w:pStyle w:val="Default"/>
        <w:ind w:left="113"/>
        <w:jc w:val="both"/>
        <w:rPr>
          <w:rFonts w:ascii="Times New Roman" w:hAnsi="Times New Roman" w:cs="Times New Roman"/>
          <w:color w:val="000000" w:themeColor="text1"/>
          <w:lang w:val="ro-RO"/>
        </w:rPr>
      </w:pPr>
      <w:r w:rsidRPr="00390681">
        <w:rPr>
          <w:rFonts w:ascii="Times New Roman" w:hAnsi="Times New Roman" w:cs="Times New Roman"/>
          <w:color w:val="000000" w:themeColor="text1"/>
          <w:lang w:val="ro-RO"/>
        </w:rPr>
        <w:t xml:space="preserve">7.2 o descriere a motivelor pentru care au fost alese măsurile descrise la punctul 6 mai degrabă decât alte măsuri potențiale de decarbonizare, în ceea ce privește impactul lor preconizat asupra reducerii emisiilor de GES. </w:t>
      </w:r>
    </w:p>
    <w:p w14:paraId="3B9497BE" w14:textId="3EDB9075" w:rsidR="00C82EBC" w:rsidRPr="00390681" w:rsidRDefault="00C82EBC" w:rsidP="00586336">
      <w:pPr>
        <w:pStyle w:val="Default"/>
        <w:ind w:left="113"/>
        <w:jc w:val="both"/>
        <w:rPr>
          <w:rFonts w:ascii="Times New Roman" w:hAnsi="Times New Roman" w:cs="Times New Roman"/>
          <w:color w:val="000000" w:themeColor="text1"/>
          <w:lang w:val="ro-RO"/>
        </w:rPr>
      </w:pPr>
    </w:p>
    <w:p w14:paraId="00DBD9BB" w14:textId="2D812AD4" w:rsidR="005529EE" w:rsidRDefault="00C82EBC" w:rsidP="00586336">
      <w:pPr>
        <w:pStyle w:val="Default"/>
        <w:ind w:left="113"/>
        <w:jc w:val="both"/>
        <w:rPr>
          <w:rFonts w:ascii="Times New Roman" w:eastAsia="Times New Roman" w:hAnsi="Times New Roman" w:cs="Times New Roman"/>
          <w:lang w:val="ro-RO"/>
        </w:rPr>
      </w:pPr>
      <w:r>
        <w:rPr>
          <w:rFonts w:ascii="Times New Roman" w:eastAsia="Times New Roman" w:hAnsi="Times New Roman" w:cs="Times New Roman"/>
          <w:b/>
          <w:bCs/>
        </w:rPr>
        <w:t xml:space="preserve">48. </w:t>
      </w:r>
      <w:r>
        <w:rPr>
          <w:rFonts w:ascii="Times New Roman" w:eastAsia="Times New Roman" w:hAnsi="Times New Roman" w:cs="Times New Roman"/>
        </w:rPr>
        <w:t xml:space="preserve">Se </w:t>
      </w:r>
      <w:r w:rsidRPr="00C81840">
        <w:rPr>
          <w:rFonts w:ascii="Times New Roman" w:eastAsia="Times New Roman" w:hAnsi="Times New Roman" w:cs="Times New Roman"/>
        </w:rPr>
        <w:t xml:space="preserve">completează cu </w:t>
      </w:r>
      <w:r w:rsidRPr="00C82EBC">
        <w:rPr>
          <w:rFonts w:ascii="Times New Roman" w:eastAsia="Times New Roman" w:hAnsi="Times New Roman" w:cs="Times New Roman"/>
          <w:lang w:val="ro-RO"/>
        </w:rPr>
        <w:t>Anexa nr.5 cu următorul cuprins:</w:t>
      </w:r>
    </w:p>
    <w:p w14:paraId="66B76C0A" w14:textId="25B89EB1" w:rsidR="00C82EBC" w:rsidRPr="00C82EBC" w:rsidRDefault="00C82EBC" w:rsidP="00C82EBC">
      <w:pPr>
        <w:pStyle w:val="Default"/>
        <w:ind w:left="113"/>
        <w:jc w:val="right"/>
        <w:rPr>
          <w:rFonts w:ascii="Times New Roman" w:hAnsi="Times New Roman" w:cs="Times New Roman"/>
          <w:b/>
          <w:color w:val="000000" w:themeColor="text1"/>
          <w:w w:val="105"/>
          <w:lang w:val="ro-MD"/>
        </w:rPr>
      </w:pPr>
      <w:r w:rsidRPr="00C82EBC">
        <w:rPr>
          <w:rFonts w:ascii="Times New Roman" w:eastAsia="Times New Roman" w:hAnsi="Times New Roman" w:cs="Times New Roman"/>
          <w:color w:val="000000" w:themeColor="text1"/>
          <w:lang w:val="ro-RO"/>
        </w:rPr>
        <w:t>Anexa nr.5</w:t>
      </w:r>
    </w:p>
    <w:p w14:paraId="49C11FCA" w14:textId="10494A63" w:rsidR="00C82EBC" w:rsidRPr="00C82EBC" w:rsidRDefault="00C82EBC" w:rsidP="00C82EBC">
      <w:pPr>
        <w:pStyle w:val="Default"/>
        <w:ind w:left="113"/>
        <w:jc w:val="center"/>
        <w:rPr>
          <w:rFonts w:ascii="Times New Roman" w:hAnsi="Times New Roman" w:cs="Times New Roman"/>
          <w:b/>
          <w:color w:val="000000" w:themeColor="text1"/>
          <w:w w:val="105"/>
          <w:lang w:val="ro-MD"/>
        </w:rPr>
      </w:pPr>
      <w:r w:rsidRPr="00C82EBC">
        <w:rPr>
          <w:rFonts w:ascii="Times New Roman" w:hAnsi="Times New Roman" w:cs="Times New Roman"/>
          <w:b/>
          <w:color w:val="000000" w:themeColor="text1"/>
          <w:w w:val="105"/>
          <w:lang w:val="ro-MD"/>
        </w:rPr>
        <w:t>Cerințele privind captarea și utilizarea permanentă în produse</w:t>
      </w:r>
    </w:p>
    <w:p w14:paraId="10ED6991" w14:textId="77777777" w:rsidR="00C82EBC" w:rsidRPr="00C82EBC" w:rsidRDefault="00C82EBC" w:rsidP="00C82EBC">
      <w:pPr>
        <w:pStyle w:val="ac"/>
        <w:tabs>
          <w:tab w:val="left" w:pos="1134"/>
        </w:tabs>
        <w:spacing w:line="240" w:lineRule="auto"/>
        <w:ind w:left="709"/>
        <w:jc w:val="both"/>
        <w:rPr>
          <w:rFonts w:ascii="Times New Roman" w:hAnsi="Times New Roman" w:cs="Times New Roman"/>
          <w:b/>
          <w:color w:val="000000" w:themeColor="text1"/>
          <w:w w:val="110"/>
          <w:sz w:val="24"/>
          <w:szCs w:val="24"/>
        </w:rPr>
      </w:pPr>
      <w:r w:rsidRPr="00C82EBC">
        <w:rPr>
          <w:rFonts w:ascii="Times New Roman" w:hAnsi="Times New Roman" w:cs="Times New Roman"/>
          <w:color w:val="000000" w:themeColor="text1"/>
          <w:sz w:val="24"/>
          <w:szCs w:val="24"/>
        </w:rPr>
        <w:t>1.CO₂ este recunoscut ca fiind legat chimic permanent într-un produs dacă sunt îndeplinite cumulativ următoarele condiții:</w:t>
      </w:r>
    </w:p>
    <w:p w14:paraId="7EF7A9B4" w14:textId="77777777" w:rsidR="00C82EBC" w:rsidRPr="00C82EBC" w:rsidRDefault="00C82EBC">
      <w:pPr>
        <w:pStyle w:val="ac"/>
        <w:numPr>
          <w:ilvl w:val="1"/>
          <w:numId w:val="27"/>
        </w:numPr>
        <w:tabs>
          <w:tab w:val="left" w:pos="1134"/>
        </w:tabs>
        <w:spacing w:line="240" w:lineRule="auto"/>
        <w:contextualSpacing w:val="0"/>
        <w:jc w:val="both"/>
        <w:rPr>
          <w:rFonts w:ascii="Times New Roman" w:hAnsi="Times New Roman" w:cs="Times New Roman"/>
          <w:b/>
          <w:color w:val="000000" w:themeColor="text1"/>
          <w:w w:val="110"/>
          <w:sz w:val="24"/>
          <w:szCs w:val="24"/>
        </w:rPr>
      </w:pPr>
      <w:r w:rsidRPr="00C82EBC">
        <w:rPr>
          <w:rFonts w:ascii="Times New Roman" w:hAnsi="Times New Roman" w:cs="Times New Roman"/>
          <w:color w:val="000000" w:themeColor="text1"/>
          <w:sz w:val="24"/>
          <w:szCs w:val="24"/>
          <w:shd w:val="clear" w:color="auto" w:fill="FFFFFF"/>
        </w:rPr>
        <w:t>agregate carbonatate utilizate nelegate sau legate în produsele pentru construcții pe bază de minerale;</w:t>
      </w:r>
    </w:p>
    <w:p w14:paraId="7E3649E9" w14:textId="77777777" w:rsidR="00C82EBC" w:rsidRPr="00C82EBC" w:rsidRDefault="00C82EBC">
      <w:pPr>
        <w:pStyle w:val="ac"/>
        <w:numPr>
          <w:ilvl w:val="1"/>
          <w:numId w:val="27"/>
        </w:numPr>
        <w:tabs>
          <w:tab w:val="left" w:pos="1134"/>
        </w:tabs>
        <w:spacing w:line="240" w:lineRule="auto"/>
        <w:contextualSpacing w:val="0"/>
        <w:jc w:val="both"/>
        <w:rPr>
          <w:rFonts w:ascii="Times New Roman" w:hAnsi="Times New Roman" w:cs="Times New Roman"/>
          <w:b/>
          <w:color w:val="000000" w:themeColor="text1"/>
          <w:w w:val="110"/>
          <w:sz w:val="24"/>
          <w:szCs w:val="24"/>
        </w:rPr>
      </w:pPr>
      <w:r w:rsidRPr="00C82EBC">
        <w:rPr>
          <w:rFonts w:ascii="Times New Roman" w:hAnsi="Times New Roman" w:cs="Times New Roman"/>
          <w:color w:val="000000" w:themeColor="text1"/>
          <w:sz w:val="24"/>
          <w:szCs w:val="24"/>
          <w:shd w:val="clear" w:color="auto" w:fill="FFFFFF"/>
        </w:rPr>
        <w:t>constituenți carbonatați ai cimentului, varului sau altor lianți hidraulici utilizați în produsele pentru construcții;</w:t>
      </w:r>
    </w:p>
    <w:p w14:paraId="03BE62AA" w14:textId="77777777" w:rsidR="00C82EBC" w:rsidRPr="00C82EBC" w:rsidRDefault="00C82EBC">
      <w:pPr>
        <w:pStyle w:val="ac"/>
        <w:numPr>
          <w:ilvl w:val="1"/>
          <w:numId w:val="27"/>
        </w:numPr>
        <w:tabs>
          <w:tab w:val="left" w:pos="1134"/>
        </w:tabs>
        <w:spacing w:line="240" w:lineRule="auto"/>
        <w:contextualSpacing w:val="0"/>
        <w:jc w:val="both"/>
        <w:rPr>
          <w:rFonts w:ascii="Times New Roman" w:hAnsi="Times New Roman" w:cs="Times New Roman"/>
          <w:b/>
          <w:color w:val="000000" w:themeColor="text1"/>
          <w:w w:val="110"/>
          <w:sz w:val="24"/>
          <w:szCs w:val="24"/>
        </w:rPr>
      </w:pPr>
      <w:r w:rsidRPr="00C82EBC">
        <w:rPr>
          <w:rFonts w:ascii="Times New Roman" w:hAnsi="Times New Roman" w:cs="Times New Roman"/>
          <w:color w:val="000000" w:themeColor="text1"/>
          <w:sz w:val="24"/>
          <w:szCs w:val="24"/>
          <w:shd w:val="clear" w:color="auto" w:fill="FFFFFF"/>
        </w:rPr>
        <w:t>beton carbonatat, inclusiv blocuri prefabricate, cărămizi de pavaj sau beton celular;</w:t>
      </w:r>
    </w:p>
    <w:p w14:paraId="39DBC057" w14:textId="77777777" w:rsidR="00C82EBC" w:rsidRPr="00C82EBC" w:rsidRDefault="00C82EBC">
      <w:pPr>
        <w:pStyle w:val="ac"/>
        <w:numPr>
          <w:ilvl w:val="1"/>
          <w:numId w:val="27"/>
        </w:numPr>
        <w:tabs>
          <w:tab w:val="left" w:pos="1134"/>
        </w:tabs>
        <w:spacing w:line="240" w:lineRule="auto"/>
        <w:contextualSpacing w:val="0"/>
        <w:jc w:val="both"/>
        <w:rPr>
          <w:rFonts w:ascii="Times New Roman" w:hAnsi="Times New Roman" w:cs="Times New Roman"/>
          <w:b/>
          <w:color w:val="000000" w:themeColor="text1"/>
          <w:w w:val="110"/>
          <w:sz w:val="24"/>
          <w:szCs w:val="24"/>
        </w:rPr>
      </w:pPr>
      <w:r w:rsidRPr="00C82EBC">
        <w:rPr>
          <w:rFonts w:ascii="Times New Roman" w:hAnsi="Times New Roman" w:cs="Times New Roman"/>
          <w:color w:val="000000" w:themeColor="text1"/>
          <w:sz w:val="24"/>
          <w:szCs w:val="24"/>
          <w:shd w:val="clear" w:color="auto" w:fill="FFFFFF"/>
        </w:rPr>
        <w:t>cărămizi, dale sau alte elemente carbonatate pentru zidărie.</w:t>
      </w:r>
    </w:p>
    <w:p w14:paraId="03B3A0B9" w14:textId="77777777" w:rsidR="00C82EBC" w:rsidRPr="00C82EBC" w:rsidRDefault="00C82EBC" w:rsidP="00C82EBC">
      <w:pPr>
        <w:pStyle w:val="Default"/>
        <w:ind w:left="113"/>
        <w:jc w:val="both"/>
        <w:rPr>
          <w:rFonts w:ascii="Times New Roman" w:hAnsi="Times New Roman" w:cs="Times New Roman"/>
          <w:lang w:val="ro-MD"/>
        </w:rPr>
      </w:pPr>
    </w:p>
    <w:p w14:paraId="2E4345C2" w14:textId="77777777" w:rsidR="00C92E86" w:rsidRDefault="00B43250" w:rsidP="00586336">
      <w:pPr>
        <w:autoSpaceDE w:val="0"/>
        <w:autoSpaceDN w:val="0"/>
        <w:adjustRightInd w:val="0"/>
        <w:spacing w:line="240" w:lineRule="auto"/>
        <w:jc w:val="both"/>
        <w:rPr>
          <w:rFonts w:ascii="Times New Roman" w:hAnsi="Times New Roman" w:cs="Times New Roman"/>
          <w:sz w:val="24"/>
          <w:szCs w:val="24"/>
          <w:lang w:val="en-US"/>
        </w:rPr>
      </w:pPr>
      <w:r w:rsidRPr="00B43250">
        <w:rPr>
          <w:rFonts w:ascii="Times New Roman" w:hAnsi="Times New Roman" w:cs="Times New Roman"/>
          <w:b/>
          <w:sz w:val="24"/>
          <w:szCs w:val="24"/>
          <w:lang w:val="en-US"/>
        </w:rPr>
        <w:t>Art. II.</w:t>
      </w:r>
      <w:r w:rsidRPr="00B43250">
        <w:rPr>
          <w:rFonts w:ascii="Times New Roman" w:hAnsi="Times New Roman" w:cs="Times New Roman"/>
          <w:sz w:val="24"/>
          <w:szCs w:val="24"/>
          <w:lang w:val="en-US"/>
        </w:rPr>
        <w:t xml:space="preserve"> </w:t>
      </w:r>
    </w:p>
    <w:p w14:paraId="302495A4" w14:textId="1BFCBB45" w:rsidR="00B43250" w:rsidRPr="00C92E86" w:rsidRDefault="00B43250">
      <w:pPr>
        <w:pStyle w:val="ac"/>
        <w:numPr>
          <w:ilvl w:val="5"/>
          <w:numId w:val="1"/>
        </w:numPr>
        <w:autoSpaceDE w:val="0"/>
        <w:autoSpaceDN w:val="0"/>
        <w:adjustRightInd w:val="0"/>
        <w:spacing w:line="240" w:lineRule="auto"/>
        <w:ind w:left="284" w:hanging="284"/>
        <w:jc w:val="both"/>
        <w:rPr>
          <w:rFonts w:ascii="Times New Roman" w:hAnsi="Times New Roman" w:cs="Times New Roman"/>
          <w:bCs/>
          <w:sz w:val="24"/>
          <w:szCs w:val="24"/>
          <w:lang w:val="en-US"/>
        </w:rPr>
      </w:pPr>
      <w:r w:rsidRPr="00C92E86">
        <w:rPr>
          <w:rFonts w:ascii="Times New Roman" w:hAnsi="Times New Roman" w:cs="Times New Roman"/>
          <w:sz w:val="24"/>
          <w:szCs w:val="24"/>
          <w:lang w:val="ro-RO"/>
        </w:rPr>
        <w:t>Pr</w:t>
      </w:r>
      <w:r w:rsidR="00C92E86" w:rsidRPr="00C92E86">
        <w:rPr>
          <w:rFonts w:ascii="Times New Roman" w:hAnsi="Times New Roman" w:cs="Times New Roman"/>
          <w:sz w:val="24"/>
          <w:szCs w:val="24"/>
          <w:lang w:val="ro-RO"/>
        </w:rPr>
        <w:t>ezenta</w:t>
      </w:r>
      <w:r w:rsidRPr="00C92E86">
        <w:rPr>
          <w:rFonts w:ascii="Times New Roman" w:hAnsi="Times New Roman" w:cs="Times New Roman"/>
          <w:sz w:val="24"/>
          <w:szCs w:val="24"/>
          <w:lang w:val="ro-RO"/>
        </w:rPr>
        <w:t xml:space="preserve"> lege intră în vigoare la expirarea termenului de </w:t>
      </w:r>
      <w:r w:rsidR="00304FA4">
        <w:rPr>
          <w:rFonts w:ascii="Times New Roman" w:hAnsi="Times New Roman" w:cs="Times New Roman"/>
          <w:sz w:val="24"/>
          <w:szCs w:val="24"/>
          <w:lang w:val="ro-RO"/>
        </w:rPr>
        <w:t>6</w:t>
      </w:r>
      <w:r w:rsidRPr="00C92E86">
        <w:rPr>
          <w:rFonts w:ascii="Times New Roman" w:hAnsi="Times New Roman" w:cs="Times New Roman"/>
          <w:sz w:val="24"/>
          <w:szCs w:val="24"/>
          <w:lang w:val="ro-RO"/>
        </w:rPr>
        <w:t xml:space="preserve"> luni de la data publicării în Monitorul Oficial al Republicii Moldova.</w:t>
      </w:r>
    </w:p>
    <w:p w14:paraId="6C9C84F0" w14:textId="2749D299" w:rsidR="00BC5C29" w:rsidRPr="00AD69C3" w:rsidRDefault="00C92E86" w:rsidP="00196ED3">
      <w:pPr>
        <w:spacing w:line="240" w:lineRule="auto"/>
        <w:jc w:val="both"/>
        <w:rPr>
          <w:lang w:val="ro-RO"/>
        </w:rPr>
      </w:pPr>
      <w:r w:rsidRPr="00304FA4">
        <w:rPr>
          <w:rFonts w:ascii="Times New Roman" w:eastAsia="Times New Roman" w:hAnsi="Times New Roman" w:cs="Times New Roman"/>
          <w:color w:val="000000" w:themeColor="text1"/>
          <w:sz w:val="24"/>
          <w:szCs w:val="24"/>
          <w:highlight w:val="white"/>
        </w:rPr>
        <w:t xml:space="preserve">(2) Guvernul, în termen de </w:t>
      </w:r>
      <w:r w:rsidR="0096314B">
        <w:rPr>
          <w:rFonts w:ascii="Times New Roman" w:eastAsia="Times New Roman" w:hAnsi="Times New Roman" w:cs="Times New Roman"/>
          <w:color w:val="000000" w:themeColor="text1"/>
          <w:sz w:val="24"/>
          <w:szCs w:val="24"/>
          <w:highlight w:val="white"/>
        </w:rPr>
        <w:t>6</w:t>
      </w:r>
      <w:r w:rsidR="00C41D3F">
        <w:rPr>
          <w:rFonts w:ascii="Times New Roman" w:eastAsia="Times New Roman" w:hAnsi="Times New Roman" w:cs="Times New Roman"/>
          <w:color w:val="000000" w:themeColor="text1"/>
          <w:sz w:val="24"/>
          <w:szCs w:val="24"/>
          <w:highlight w:val="white"/>
        </w:rPr>
        <w:t xml:space="preserve"> </w:t>
      </w:r>
      <w:r w:rsidRPr="00304FA4">
        <w:rPr>
          <w:rFonts w:ascii="Times New Roman" w:eastAsia="Times New Roman" w:hAnsi="Times New Roman" w:cs="Times New Roman"/>
          <w:color w:val="000000" w:themeColor="text1"/>
          <w:sz w:val="24"/>
          <w:szCs w:val="24"/>
          <w:highlight w:val="white"/>
        </w:rPr>
        <w:t xml:space="preserve">luni de la data intrării în vigoare a prezentei legi, va aduce actele sale normative în concordanță cu </w:t>
      </w:r>
      <w:r w:rsidR="00304FA4">
        <w:rPr>
          <w:rFonts w:ascii="Times New Roman" w:eastAsia="Times New Roman" w:hAnsi="Times New Roman" w:cs="Times New Roman"/>
          <w:color w:val="000000" w:themeColor="text1"/>
          <w:sz w:val="24"/>
          <w:szCs w:val="24"/>
          <w:highlight w:val="white"/>
        </w:rPr>
        <w:t>aceasta</w:t>
      </w:r>
      <w:r w:rsidRPr="00304FA4">
        <w:rPr>
          <w:rFonts w:ascii="Times New Roman" w:eastAsia="Times New Roman" w:hAnsi="Times New Roman" w:cs="Times New Roman"/>
          <w:color w:val="000000" w:themeColor="text1"/>
          <w:sz w:val="24"/>
          <w:szCs w:val="24"/>
          <w:highlight w:val="white"/>
        </w:rPr>
        <w:t>.</w:t>
      </w:r>
    </w:p>
    <w:sectPr w:rsidR="00BC5C29" w:rsidRPr="00AD69C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EE"/>
    <w:family w:val="roman"/>
    <w:pitch w:val="variable"/>
    <w:sig w:usb0="E0002EFF" w:usb1="C000785B" w:usb2="00000009" w:usb3="00000000" w:csb0="000001FF" w:csb1="00000000"/>
    <w:embedRegular r:id="rId1" w:fontKey="{80B20BCB-9691-BF44-AEC7-02AE4E09C74B}"/>
    <w:embedBold r:id="rId2" w:fontKey="{10ED047E-1C99-334E-8B63-88118B2D6544}"/>
    <w:embedItalic r:id="rId3" w:fontKey="{274A2739-5F99-044A-A28A-B9ED41D5F419}"/>
  </w:font>
  <w:font w:name="Cambria">
    <w:panose1 w:val="02040503050406030204"/>
    <w:charset w:val="EE"/>
    <w:family w:val="roman"/>
    <w:pitch w:val="variable"/>
    <w:sig w:usb0="E00006FF" w:usb1="420024FF" w:usb2="02000000" w:usb3="00000000" w:csb0="0000019F" w:csb1="00000000"/>
    <w:embedRegular r:id="rId4" w:fontKey="{4996FA69-BAC1-974D-A3BC-F589D497BDA1}"/>
    <w:embedBold r:id="rId5" w:fontKey="{4553CBEB-67D6-874B-9B64-C6232E5F6FCD}"/>
    <w:embedItalic r:id="rId6" w:fontKey="{E351A4A9-88A0-A546-A27D-F17BBEE7AE77}"/>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PT Serif">
    <w:panose1 w:val="020A0603040505020204"/>
    <w:charset w:val="00"/>
    <w:family w:val="roman"/>
    <w:pitch w:val="variable"/>
    <w:sig w:usb0="A00002EF" w:usb1="5000204B" w:usb2="00000000" w:usb3="00000000" w:csb0="00000097" w:csb1="00000000"/>
  </w:font>
  <w:font w:name="Arial">
    <w:panose1 w:val="020B0604020202020204"/>
    <w:charset w:val="00"/>
    <w:family w:val="swiss"/>
    <w:pitch w:val="variable"/>
    <w:sig w:usb0="E0002AFF" w:usb1="C0007843" w:usb2="00000009" w:usb3="00000000" w:csb0="000001FF" w:csb1="00000000"/>
    <w:embedRegular r:id="rId8" w:fontKey="{F6A23915-D9CB-C242-94B8-D3E0CEA5BC27}"/>
    <w:embedBold r:id="rId9" w:fontKey="{808F6503-51C6-B44F-B6FE-3D98B9284E87}"/>
    <w:embedItalic r:id="rId10" w:fontKey="{3DDDB910-621B-7F4A-87CC-61C412682546}"/>
  </w:font>
  <w:font w:name="Courier New">
    <w:panose1 w:val="02070309020205020404"/>
    <w:charset w:val="00"/>
    <w:family w:val="modern"/>
    <w:pitch w:val="fixed"/>
    <w:sig w:usb0="E0002AFF" w:usb1="C0007843" w:usb2="00000009" w:usb3="00000000" w:csb0="000001FF" w:csb1="00000000"/>
    <w:embedRegular r:id="rId11" w:fontKey="{DDF81994-5740-9C43-AFE6-C30DD3C08ABF}"/>
  </w:font>
  <w:font w:name="Wingdings">
    <w:panose1 w:val="05000000000000000000"/>
    <w:charset w:val="00"/>
    <w:family w:val="decorative"/>
    <w:pitch w:val="variable"/>
    <w:sig w:usb0="00000003" w:usb1="00000000" w:usb2="00000000" w:usb3="00000000" w:csb0="80000001" w:csb1="00000000"/>
    <w:embedRegular r:id="rId12" w:fontKey="{F7063D3F-43F0-C347-AE7D-47EF094EC4A6}"/>
  </w:font>
  <w:font w:name="Symbol">
    <w:panose1 w:val="05050102010706020507"/>
    <w:charset w:val="02"/>
    <w:family w:val="decorative"/>
    <w:pitch w:val="variable"/>
    <w:sig w:usb0="00000003" w:usb1="10000000" w:usb2="00000000" w:usb3="00000000" w:csb0="80000001" w:csb1="00000000"/>
    <w:embedRegular r:id="rId13" w:fontKey="{7FE68E51-4CFA-5E43-B3F2-8CD467A5F551}"/>
  </w:font>
  <w:font w:name="Calibri">
    <w:panose1 w:val="020F0502020204030204"/>
    <w:charset w:val="EE"/>
    <w:family w:val="swiss"/>
    <w:pitch w:val="variable"/>
    <w:sig w:usb0="E4002EFF" w:usb1="C000247B" w:usb2="00000009" w:usb3="00000000" w:csb0="000001FF" w:csb1="00000000"/>
    <w:embedRegular r:id="rId14" w:fontKey="{0405551E-A38E-6542-8D18-06A070859F83}"/>
  </w:font>
  <w:font w:name="Segoe UI">
    <w:panose1 w:val="020B0502040204020203"/>
    <w:charset w:val="EE"/>
    <w:family w:val="swiss"/>
    <w:pitch w:val="variable"/>
    <w:sig w:usb0="E4002EFF" w:usb1="C000E47F" w:usb2="00000009" w:usb3="00000000" w:csb0="000001FF" w:csb1="00000000"/>
    <w:embedRegular r:id="rId15" w:fontKey="{4841069C-E4BE-2C47-9B1C-FE6C057CCEA4}"/>
  </w:font>
  <w:font w:name="EUAlbertina">
    <w:altName w:val="Times New Roman"/>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CF797B"/>
    <w:multiLevelType w:val="hybridMultilevel"/>
    <w:tmpl w:val="0C98983C"/>
    <w:lvl w:ilvl="0" w:tplc="38B85BEE">
      <w:start w:val="1"/>
      <w:numFmt w:val="decimal"/>
      <w:lvlText w:val="(%1)"/>
      <w:lvlJc w:val="left"/>
      <w:pPr>
        <w:ind w:left="720" w:hanging="360"/>
      </w:pPr>
      <w:rPr>
        <w:rFonts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2530AC"/>
    <w:multiLevelType w:val="hybridMultilevel"/>
    <w:tmpl w:val="6DEC7AE0"/>
    <w:lvl w:ilvl="0" w:tplc="7C9C05C8">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2B2E81"/>
    <w:multiLevelType w:val="hybridMultilevel"/>
    <w:tmpl w:val="1262A348"/>
    <w:lvl w:ilvl="0" w:tplc="04090017">
      <w:start w:val="1"/>
      <w:numFmt w:val="lowerLetter"/>
      <w:lvlText w:val="%1)"/>
      <w:lvlJc w:val="left"/>
      <w:pPr>
        <w:ind w:left="1102" w:hanging="394"/>
      </w:pPr>
      <w:rPr>
        <w:rFonts w:hint="default"/>
        <w:b w:val="0"/>
        <w:bCs w:val="0"/>
        <w:i w:val="0"/>
        <w:iCs w:val="0"/>
        <w:spacing w:val="0"/>
        <w:w w:val="96"/>
        <w:sz w:val="24"/>
        <w:szCs w:val="24"/>
        <w:lang w:val="ro-RO" w:eastAsia="en-US" w:bidi="ar-SA"/>
      </w:rPr>
    </w:lvl>
    <w:lvl w:ilvl="1" w:tplc="7376F7B6">
      <w:start w:val="1"/>
      <w:numFmt w:val="lowerLetter"/>
      <w:lvlText w:val="%2)"/>
      <w:lvlJc w:val="left"/>
      <w:pPr>
        <w:ind w:left="0" w:hanging="304"/>
      </w:pPr>
      <w:rPr>
        <w:rFonts w:ascii="Times New Roman" w:eastAsia="Cambria" w:hAnsi="Times New Roman" w:cs="Times New Roman" w:hint="default"/>
        <w:b w:val="0"/>
        <w:bCs w:val="0"/>
        <w:i w:val="0"/>
        <w:iCs w:val="0"/>
        <w:spacing w:val="0"/>
        <w:w w:val="101"/>
        <w:sz w:val="24"/>
        <w:szCs w:val="24"/>
        <w:lang w:val="ro-RO" w:eastAsia="en-US" w:bidi="ar-SA"/>
      </w:rPr>
    </w:lvl>
    <w:lvl w:ilvl="2" w:tplc="FFFFFFFF">
      <w:numFmt w:val="bullet"/>
      <w:lvlText w:val="•"/>
      <w:lvlJc w:val="left"/>
      <w:pPr>
        <w:ind w:left="2127" w:hanging="304"/>
      </w:pPr>
      <w:rPr>
        <w:rFonts w:hint="default"/>
        <w:lang w:val="ro-RO" w:eastAsia="en-US" w:bidi="ar-SA"/>
      </w:rPr>
    </w:lvl>
    <w:lvl w:ilvl="3" w:tplc="FFFFFFFF">
      <w:numFmt w:val="bullet"/>
      <w:lvlText w:val="•"/>
      <w:lvlJc w:val="left"/>
      <w:pPr>
        <w:ind w:left="3155" w:hanging="304"/>
      </w:pPr>
      <w:rPr>
        <w:rFonts w:hint="default"/>
        <w:lang w:val="ro-RO" w:eastAsia="en-US" w:bidi="ar-SA"/>
      </w:rPr>
    </w:lvl>
    <w:lvl w:ilvl="4" w:tplc="FFFFFFFF">
      <w:numFmt w:val="bullet"/>
      <w:lvlText w:val="•"/>
      <w:lvlJc w:val="left"/>
      <w:pPr>
        <w:ind w:left="4182" w:hanging="304"/>
      </w:pPr>
      <w:rPr>
        <w:rFonts w:hint="default"/>
        <w:lang w:val="ro-RO" w:eastAsia="en-US" w:bidi="ar-SA"/>
      </w:rPr>
    </w:lvl>
    <w:lvl w:ilvl="5" w:tplc="FFFFFFFF">
      <w:numFmt w:val="bullet"/>
      <w:lvlText w:val="•"/>
      <w:lvlJc w:val="left"/>
      <w:pPr>
        <w:ind w:left="5210" w:hanging="304"/>
      </w:pPr>
      <w:rPr>
        <w:rFonts w:hint="default"/>
        <w:lang w:val="ro-RO" w:eastAsia="en-US" w:bidi="ar-SA"/>
      </w:rPr>
    </w:lvl>
    <w:lvl w:ilvl="6" w:tplc="FFFFFFFF">
      <w:numFmt w:val="bullet"/>
      <w:lvlText w:val="•"/>
      <w:lvlJc w:val="left"/>
      <w:pPr>
        <w:ind w:left="6237" w:hanging="304"/>
      </w:pPr>
      <w:rPr>
        <w:rFonts w:hint="default"/>
        <w:lang w:val="ro-RO" w:eastAsia="en-US" w:bidi="ar-SA"/>
      </w:rPr>
    </w:lvl>
    <w:lvl w:ilvl="7" w:tplc="FFFFFFFF">
      <w:numFmt w:val="bullet"/>
      <w:lvlText w:val="•"/>
      <w:lvlJc w:val="left"/>
      <w:pPr>
        <w:ind w:left="7265" w:hanging="304"/>
      </w:pPr>
      <w:rPr>
        <w:rFonts w:hint="default"/>
        <w:lang w:val="ro-RO" w:eastAsia="en-US" w:bidi="ar-SA"/>
      </w:rPr>
    </w:lvl>
    <w:lvl w:ilvl="8" w:tplc="FFFFFFFF">
      <w:numFmt w:val="bullet"/>
      <w:lvlText w:val="•"/>
      <w:lvlJc w:val="left"/>
      <w:pPr>
        <w:ind w:left="8292" w:hanging="304"/>
      </w:pPr>
      <w:rPr>
        <w:rFonts w:hint="default"/>
        <w:lang w:val="ro-RO" w:eastAsia="en-US" w:bidi="ar-SA"/>
      </w:rPr>
    </w:lvl>
  </w:abstractNum>
  <w:abstractNum w:abstractNumId="3" w15:restartNumberingAfterBreak="0">
    <w:nsid w:val="13B401CA"/>
    <w:multiLevelType w:val="hybridMultilevel"/>
    <w:tmpl w:val="8ED8A12C"/>
    <w:lvl w:ilvl="0" w:tplc="2AD227C6">
      <w:start w:val="1"/>
      <w:numFmt w:val="lowerLetter"/>
      <w:lvlText w:val="%1)"/>
      <w:lvlJc w:val="left"/>
      <w:pPr>
        <w:ind w:left="1460" w:hanging="360"/>
      </w:pPr>
      <w:rPr>
        <w:rFonts w:ascii="Times New Roman" w:eastAsiaTheme="minorHAnsi" w:hAnsi="Times New Roman" w:cs="Times New Roman"/>
      </w:rPr>
    </w:lvl>
    <w:lvl w:ilvl="1" w:tplc="04190019" w:tentative="1">
      <w:start w:val="1"/>
      <w:numFmt w:val="lowerLetter"/>
      <w:lvlText w:val="%2."/>
      <w:lvlJc w:val="left"/>
      <w:pPr>
        <w:ind w:left="2180" w:hanging="360"/>
      </w:pPr>
    </w:lvl>
    <w:lvl w:ilvl="2" w:tplc="0419001B" w:tentative="1">
      <w:start w:val="1"/>
      <w:numFmt w:val="lowerRoman"/>
      <w:lvlText w:val="%3."/>
      <w:lvlJc w:val="right"/>
      <w:pPr>
        <w:ind w:left="2900" w:hanging="180"/>
      </w:pPr>
    </w:lvl>
    <w:lvl w:ilvl="3" w:tplc="0419000F" w:tentative="1">
      <w:start w:val="1"/>
      <w:numFmt w:val="decimal"/>
      <w:lvlText w:val="%4."/>
      <w:lvlJc w:val="left"/>
      <w:pPr>
        <w:ind w:left="3620" w:hanging="360"/>
      </w:pPr>
    </w:lvl>
    <w:lvl w:ilvl="4" w:tplc="04190019" w:tentative="1">
      <w:start w:val="1"/>
      <w:numFmt w:val="lowerLetter"/>
      <w:lvlText w:val="%5."/>
      <w:lvlJc w:val="left"/>
      <w:pPr>
        <w:ind w:left="4340" w:hanging="360"/>
      </w:pPr>
    </w:lvl>
    <w:lvl w:ilvl="5" w:tplc="0419001B" w:tentative="1">
      <w:start w:val="1"/>
      <w:numFmt w:val="lowerRoman"/>
      <w:lvlText w:val="%6."/>
      <w:lvlJc w:val="right"/>
      <w:pPr>
        <w:ind w:left="5060" w:hanging="180"/>
      </w:pPr>
    </w:lvl>
    <w:lvl w:ilvl="6" w:tplc="0419000F" w:tentative="1">
      <w:start w:val="1"/>
      <w:numFmt w:val="decimal"/>
      <w:lvlText w:val="%7."/>
      <w:lvlJc w:val="left"/>
      <w:pPr>
        <w:ind w:left="5780" w:hanging="360"/>
      </w:pPr>
    </w:lvl>
    <w:lvl w:ilvl="7" w:tplc="04190019" w:tentative="1">
      <w:start w:val="1"/>
      <w:numFmt w:val="lowerLetter"/>
      <w:lvlText w:val="%8."/>
      <w:lvlJc w:val="left"/>
      <w:pPr>
        <w:ind w:left="6500" w:hanging="360"/>
      </w:pPr>
    </w:lvl>
    <w:lvl w:ilvl="8" w:tplc="0419001B" w:tentative="1">
      <w:start w:val="1"/>
      <w:numFmt w:val="lowerRoman"/>
      <w:lvlText w:val="%9."/>
      <w:lvlJc w:val="right"/>
      <w:pPr>
        <w:ind w:left="7220" w:hanging="180"/>
      </w:pPr>
    </w:lvl>
  </w:abstractNum>
  <w:abstractNum w:abstractNumId="4" w15:restartNumberingAfterBreak="0">
    <w:nsid w:val="248C5309"/>
    <w:multiLevelType w:val="hybridMultilevel"/>
    <w:tmpl w:val="67F455E4"/>
    <w:lvl w:ilvl="0" w:tplc="8EE0CCD4">
      <w:start w:val="1"/>
      <w:numFmt w:val="decimal"/>
      <w:lvlText w:val="(%1)"/>
      <w:lvlJc w:val="left"/>
      <w:pPr>
        <w:ind w:left="1089" w:hanging="380"/>
      </w:pPr>
      <w:rPr>
        <w:rFonts w:ascii="Times New Roman" w:hAnsi="Times New Roman" w:cs="Times New Roman" w:hint="default"/>
        <w:w w:val="105"/>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6362B94"/>
    <w:multiLevelType w:val="hybridMultilevel"/>
    <w:tmpl w:val="692C5808"/>
    <w:lvl w:ilvl="0" w:tplc="C882C028">
      <w:start w:val="1"/>
      <w:numFmt w:val="decimal"/>
      <w:lvlText w:val="(%1)"/>
      <w:lvlJc w:val="left"/>
      <w:pPr>
        <w:ind w:left="720" w:hanging="360"/>
      </w:pPr>
      <w:rPr>
        <w:rFonts w:eastAsia="SimSun" w:hint="default"/>
        <w:w w:val="10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6A1280A"/>
    <w:multiLevelType w:val="multilevel"/>
    <w:tmpl w:val="A23A3A38"/>
    <w:lvl w:ilvl="0">
      <w:start w:val="1"/>
      <w:numFmt w:val="lowerLetter"/>
      <w:lvlText w:val="%1)"/>
      <w:lvlJc w:val="left"/>
      <w:pPr>
        <w:ind w:left="720" w:hanging="360"/>
      </w:pPr>
      <w:rPr>
        <w:rFonts w:ascii="Times New Roman" w:hAnsi="Times New Roman" w:cs="Times New Roman" w:hint="default"/>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2EE416E8"/>
    <w:multiLevelType w:val="hybridMultilevel"/>
    <w:tmpl w:val="65FA8BA8"/>
    <w:lvl w:ilvl="0" w:tplc="445A89F6">
      <w:start w:val="1"/>
      <w:numFmt w:val="decimal"/>
      <w:lvlText w:val="(%1)"/>
      <w:lvlJc w:val="left"/>
      <w:pPr>
        <w:ind w:left="0" w:hanging="432"/>
      </w:pPr>
      <w:rPr>
        <w:rFonts w:ascii="Cambria" w:eastAsia="Cambria" w:hAnsi="Cambria" w:cs="Cambria" w:hint="default"/>
        <w:b w:val="0"/>
        <w:bCs w:val="0"/>
        <w:i w:val="0"/>
        <w:iCs w:val="0"/>
        <w:spacing w:val="0"/>
        <w:w w:val="96"/>
        <w:sz w:val="24"/>
        <w:szCs w:val="24"/>
        <w:lang w:val="ro-RO" w:eastAsia="en-US" w:bidi="ar-SA"/>
      </w:rPr>
    </w:lvl>
    <w:lvl w:ilvl="1" w:tplc="3C58570A">
      <w:start w:val="1"/>
      <w:numFmt w:val="lowerLetter"/>
      <w:lvlText w:val="%2)"/>
      <w:lvlJc w:val="left"/>
      <w:pPr>
        <w:ind w:left="0" w:hanging="292"/>
      </w:pPr>
      <w:rPr>
        <w:rFonts w:ascii="Times New Roman" w:eastAsia="Cambria" w:hAnsi="Times New Roman" w:cs="Times New Roman" w:hint="default"/>
        <w:b w:val="0"/>
        <w:bCs w:val="0"/>
        <w:i w:val="0"/>
        <w:iCs w:val="0"/>
        <w:spacing w:val="0"/>
        <w:w w:val="101"/>
        <w:sz w:val="24"/>
        <w:szCs w:val="24"/>
        <w:lang w:val="en-US" w:eastAsia="en-US" w:bidi="ar-SA"/>
      </w:rPr>
    </w:lvl>
    <w:lvl w:ilvl="2" w:tplc="196CCC8E">
      <w:numFmt w:val="bullet"/>
      <w:lvlText w:val="•"/>
      <w:lvlJc w:val="left"/>
      <w:pPr>
        <w:ind w:left="2069" w:hanging="292"/>
      </w:pPr>
      <w:rPr>
        <w:rFonts w:hint="default"/>
        <w:lang w:val="ro-RO" w:eastAsia="en-US" w:bidi="ar-SA"/>
      </w:rPr>
    </w:lvl>
    <w:lvl w:ilvl="3" w:tplc="FF88B31A">
      <w:numFmt w:val="bullet"/>
      <w:lvlText w:val="•"/>
      <w:lvlJc w:val="left"/>
      <w:pPr>
        <w:ind w:left="3104" w:hanging="292"/>
      </w:pPr>
      <w:rPr>
        <w:rFonts w:hint="default"/>
        <w:lang w:val="ro-RO" w:eastAsia="en-US" w:bidi="ar-SA"/>
      </w:rPr>
    </w:lvl>
    <w:lvl w:ilvl="4" w:tplc="9B6025D0">
      <w:numFmt w:val="bullet"/>
      <w:lvlText w:val="•"/>
      <w:lvlJc w:val="left"/>
      <w:pPr>
        <w:ind w:left="4139" w:hanging="292"/>
      </w:pPr>
      <w:rPr>
        <w:rFonts w:hint="default"/>
        <w:lang w:val="ro-RO" w:eastAsia="en-US" w:bidi="ar-SA"/>
      </w:rPr>
    </w:lvl>
    <w:lvl w:ilvl="5" w:tplc="F758A064">
      <w:numFmt w:val="bullet"/>
      <w:lvlText w:val="•"/>
      <w:lvlJc w:val="left"/>
      <w:pPr>
        <w:ind w:left="5173" w:hanging="292"/>
      </w:pPr>
      <w:rPr>
        <w:rFonts w:hint="default"/>
        <w:lang w:val="ro-RO" w:eastAsia="en-US" w:bidi="ar-SA"/>
      </w:rPr>
    </w:lvl>
    <w:lvl w:ilvl="6" w:tplc="C1B6079A">
      <w:numFmt w:val="bullet"/>
      <w:lvlText w:val="•"/>
      <w:lvlJc w:val="left"/>
      <w:pPr>
        <w:ind w:left="6208" w:hanging="292"/>
      </w:pPr>
      <w:rPr>
        <w:rFonts w:hint="default"/>
        <w:lang w:val="ro-RO" w:eastAsia="en-US" w:bidi="ar-SA"/>
      </w:rPr>
    </w:lvl>
    <w:lvl w:ilvl="7" w:tplc="D910E88E">
      <w:numFmt w:val="bullet"/>
      <w:lvlText w:val="•"/>
      <w:lvlJc w:val="left"/>
      <w:pPr>
        <w:ind w:left="7243" w:hanging="292"/>
      </w:pPr>
      <w:rPr>
        <w:rFonts w:hint="default"/>
        <w:lang w:val="ro-RO" w:eastAsia="en-US" w:bidi="ar-SA"/>
      </w:rPr>
    </w:lvl>
    <w:lvl w:ilvl="8" w:tplc="3984D8A2">
      <w:numFmt w:val="bullet"/>
      <w:lvlText w:val="•"/>
      <w:lvlJc w:val="left"/>
      <w:pPr>
        <w:ind w:left="8278" w:hanging="292"/>
      </w:pPr>
      <w:rPr>
        <w:rFonts w:hint="default"/>
        <w:lang w:val="ro-RO" w:eastAsia="en-US" w:bidi="ar-SA"/>
      </w:rPr>
    </w:lvl>
  </w:abstractNum>
  <w:abstractNum w:abstractNumId="8" w15:restartNumberingAfterBreak="0">
    <w:nsid w:val="30C47D21"/>
    <w:multiLevelType w:val="hybridMultilevel"/>
    <w:tmpl w:val="566027C8"/>
    <w:lvl w:ilvl="0" w:tplc="6B8A2C32">
      <w:start w:val="1"/>
      <w:numFmt w:val="lowerLetter"/>
      <w:lvlText w:val="%1)"/>
      <w:lvlJc w:val="left"/>
      <w:pPr>
        <w:ind w:left="1440" w:hanging="360"/>
      </w:pPr>
      <w:rPr>
        <w:rFonts w:ascii="Times New Roman" w:eastAsiaTheme="minorHAnsi" w:hAnsi="Times New Roman" w:cs="Times New Roman"/>
        <w:b w:val="0"/>
        <w:bCs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36092508"/>
    <w:multiLevelType w:val="hybridMultilevel"/>
    <w:tmpl w:val="A1CCB6AE"/>
    <w:lvl w:ilvl="0" w:tplc="AA5E5140">
      <w:start w:val="1"/>
      <w:numFmt w:val="lowerLetter"/>
      <w:lvlText w:val="%1)"/>
      <w:lvlJc w:val="left"/>
      <w:pPr>
        <w:ind w:left="1440" w:hanging="360"/>
      </w:pPr>
      <w:rPr>
        <w:rFonts w:ascii="Times New Roman" w:eastAsiaTheme="minorHAnsi" w:hAnsi="Times New Roman" w:cs="Times New Roman"/>
        <w:b w:val="0"/>
        <w:bCs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3DF35E79"/>
    <w:multiLevelType w:val="hybridMultilevel"/>
    <w:tmpl w:val="478C569C"/>
    <w:lvl w:ilvl="0" w:tplc="2AD227C6">
      <w:start w:val="1"/>
      <w:numFmt w:val="lowerLetter"/>
      <w:lvlText w:val="%1)"/>
      <w:lvlJc w:val="left"/>
      <w:pPr>
        <w:ind w:left="1473" w:hanging="360"/>
      </w:pPr>
      <w:rPr>
        <w:rFonts w:ascii="Times New Roman" w:eastAsiaTheme="minorHAnsi" w:hAnsi="Times New Roman" w:cs="Times New Roman"/>
      </w:rPr>
    </w:lvl>
    <w:lvl w:ilvl="1" w:tplc="04190019" w:tentative="1">
      <w:start w:val="1"/>
      <w:numFmt w:val="lowerLetter"/>
      <w:lvlText w:val="%2."/>
      <w:lvlJc w:val="left"/>
      <w:pPr>
        <w:ind w:left="2193" w:hanging="360"/>
      </w:pPr>
    </w:lvl>
    <w:lvl w:ilvl="2" w:tplc="0419001B" w:tentative="1">
      <w:start w:val="1"/>
      <w:numFmt w:val="lowerRoman"/>
      <w:lvlText w:val="%3."/>
      <w:lvlJc w:val="right"/>
      <w:pPr>
        <w:ind w:left="2913" w:hanging="180"/>
      </w:pPr>
    </w:lvl>
    <w:lvl w:ilvl="3" w:tplc="0419000F" w:tentative="1">
      <w:start w:val="1"/>
      <w:numFmt w:val="decimal"/>
      <w:lvlText w:val="%4."/>
      <w:lvlJc w:val="left"/>
      <w:pPr>
        <w:ind w:left="3633" w:hanging="360"/>
      </w:pPr>
    </w:lvl>
    <w:lvl w:ilvl="4" w:tplc="04190019" w:tentative="1">
      <w:start w:val="1"/>
      <w:numFmt w:val="lowerLetter"/>
      <w:lvlText w:val="%5."/>
      <w:lvlJc w:val="left"/>
      <w:pPr>
        <w:ind w:left="4353" w:hanging="360"/>
      </w:pPr>
    </w:lvl>
    <w:lvl w:ilvl="5" w:tplc="0419001B" w:tentative="1">
      <w:start w:val="1"/>
      <w:numFmt w:val="lowerRoman"/>
      <w:lvlText w:val="%6."/>
      <w:lvlJc w:val="right"/>
      <w:pPr>
        <w:ind w:left="5073" w:hanging="180"/>
      </w:pPr>
    </w:lvl>
    <w:lvl w:ilvl="6" w:tplc="0419000F" w:tentative="1">
      <w:start w:val="1"/>
      <w:numFmt w:val="decimal"/>
      <w:lvlText w:val="%7."/>
      <w:lvlJc w:val="left"/>
      <w:pPr>
        <w:ind w:left="5793" w:hanging="360"/>
      </w:pPr>
    </w:lvl>
    <w:lvl w:ilvl="7" w:tplc="04190019" w:tentative="1">
      <w:start w:val="1"/>
      <w:numFmt w:val="lowerLetter"/>
      <w:lvlText w:val="%8."/>
      <w:lvlJc w:val="left"/>
      <w:pPr>
        <w:ind w:left="6513" w:hanging="360"/>
      </w:pPr>
    </w:lvl>
    <w:lvl w:ilvl="8" w:tplc="0419001B" w:tentative="1">
      <w:start w:val="1"/>
      <w:numFmt w:val="lowerRoman"/>
      <w:lvlText w:val="%9."/>
      <w:lvlJc w:val="right"/>
      <w:pPr>
        <w:ind w:left="7233" w:hanging="180"/>
      </w:pPr>
    </w:lvl>
  </w:abstractNum>
  <w:abstractNum w:abstractNumId="11" w15:restartNumberingAfterBreak="0">
    <w:nsid w:val="440254B8"/>
    <w:multiLevelType w:val="hybridMultilevel"/>
    <w:tmpl w:val="EF869146"/>
    <w:lvl w:ilvl="0" w:tplc="D77E9678">
      <w:start w:val="1"/>
      <w:numFmt w:val="decimal"/>
      <w:lvlText w:val="(%1)"/>
      <w:lvlJc w:val="left"/>
      <w:pPr>
        <w:ind w:left="740" w:hanging="380"/>
      </w:pPr>
      <w:rPr>
        <w:rFonts w:ascii="Times New Roman" w:eastAsia="Arial Unicode MS" w:hAnsi="Times New Roman" w:cs="Times New Roman" w:hint="default"/>
        <w:b w:val="0"/>
        <w:bCs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5C968DC"/>
    <w:multiLevelType w:val="hybridMultilevel"/>
    <w:tmpl w:val="3F38AB1A"/>
    <w:lvl w:ilvl="0" w:tplc="FC10BD2E">
      <w:start w:val="8"/>
      <w:numFmt w:val="bullet"/>
      <w:lvlText w:val="-"/>
      <w:lvlJc w:val="left"/>
      <w:pPr>
        <w:ind w:left="720" w:hanging="360"/>
      </w:pPr>
      <w:rPr>
        <w:rFonts w:ascii="PT Serif" w:eastAsia="SimSun" w:hAnsi="PT Serif" w:cs="Arial" w:hint="default"/>
        <w:color w:val="333333"/>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86E5CDE"/>
    <w:multiLevelType w:val="hybridMultilevel"/>
    <w:tmpl w:val="BF5236A4"/>
    <w:lvl w:ilvl="0" w:tplc="AA7AAEEA">
      <w:start w:val="1"/>
      <w:numFmt w:val="decimal"/>
      <w:lvlText w:val="(%1)"/>
      <w:lvlJc w:val="left"/>
      <w:pPr>
        <w:ind w:left="0" w:hanging="382"/>
      </w:pPr>
      <w:rPr>
        <w:rFonts w:ascii="Times New Roman" w:eastAsia="Cambria" w:hAnsi="Times New Roman" w:cs="Times New Roman" w:hint="default"/>
        <w:b w:val="0"/>
        <w:bCs w:val="0"/>
        <w:i w:val="0"/>
        <w:iCs w:val="0"/>
        <w:spacing w:val="0"/>
        <w:w w:val="96"/>
        <w:sz w:val="24"/>
        <w:szCs w:val="24"/>
        <w:lang w:val="ro-RO" w:eastAsia="en-US" w:bidi="ar-SA"/>
      </w:rPr>
    </w:lvl>
    <w:lvl w:ilvl="1" w:tplc="FFFFFFFF">
      <w:numFmt w:val="bullet"/>
      <w:lvlText w:val="•"/>
      <w:lvlJc w:val="left"/>
      <w:pPr>
        <w:ind w:left="1034" w:hanging="382"/>
      </w:pPr>
      <w:rPr>
        <w:rFonts w:hint="default"/>
        <w:lang w:val="ro-RO" w:eastAsia="en-US" w:bidi="ar-SA"/>
      </w:rPr>
    </w:lvl>
    <w:lvl w:ilvl="2" w:tplc="FFFFFFFF">
      <w:numFmt w:val="bullet"/>
      <w:lvlText w:val="•"/>
      <w:lvlJc w:val="left"/>
      <w:pPr>
        <w:ind w:left="2069" w:hanging="382"/>
      </w:pPr>
      <w:rPr>
        <w:rFonts w:hint="default"/>
        <w:lang w:val="ro-RO" w:eastAsia="en-US" w:bidi="ar-SA"/>
      </w:rPr>
    </w:lvl>
    <w:lvl w:ilvl="3" w:tplc="FFFFFFFF">
      <w:numFmt w:val="bullet"/>
      <w:lvlText w:val="•"/>
      <w:lvlJc w:val="left"/>
      <w:pPr>
        <w:ind w:left="3104" w:hanging="382"/>
      </w:pPr>
      <w:rPr>
        <w:rFonts w:hint="default"/>
        <w:lang w:val="ro-RO" w:eastAsia="en-US" w:bidi="ar-SA"/>
      </w:rPr>
    </w:lvl>
    <w:lvl w:ilvl="4" w:tplc="FFFFFFFF">
      <w:numFmt w:val="bullet"/>
      <w:lvlText w:val="•"/>
      <w:lvlJc w:val="left"/>
      <w:pPr>
        <w:ind w:left="4139" w:hanging="382"/>
      </w:pPr>
      <w:rPr>
        <w:rFonts w:hint="default"/>
        <w:lang w:val="ro-RO" w:eastAsia="en-US" w:bidi="ar-SA"/>
      </w:rPr>
    </w:lvl>
    <w:lvl w:ilvl="5" w:tplc="FFFFFFFF">
      <w:numFmt w:val="bullet"/>
      <w:lvlText w:val="•"/>
      <w:lvlJc w:val="left"/>
      <w:pPr>
        <w:ind w:left="5173" w:hanging="382"/>
      </w:pPr>
      <w:rPr>
        <w:rFonts w:hint="default"/>
        <w:lang w:val="ro-RO" w:eastAsia="en-US" w:bidi="ar-SA"/>
      </w:rPr>
    </w:lvl>
    <w:lvl w:ilvl="6" w:tplc="FFFFFFFF">
      <w:numFmt w:val="bullet"/>
      <w:lvlText w:val="•"/>
      <w:lvlJc w:val="left"/>
      <w:pPr>
        <w:ind w:left="6208" w:hanging="382"/>
      </w:pPr>
      <w:rPr>
        <w:rFonts w:hint="default"/>
        <w:lang w:val="ro-RO" w:eastAsia="en-US" w:bidi="ar-SA"/>
      </w:rPr>
    </w:lvl>
    <w:lvl w:ilvl="7" w:tplc="FFFFFFFF">
      <w:numFmt w:val="bullet"/>
      <w:lvlText w:val="•"/>
      <w:lvlJc w:val="left"/>
      <w:pPr>
        <w:ind w:left="7243" w:hanging="382"/>
      </w:pPr>
      <w:rPr>
        <w:rFonts w:hint="default"/>
        <w:lang w:val="ro-RO" w:eastAsia="en-US" w:bidi="ar-SA"/>
      </w:rPr>
    </w:lvl>
    <w:lvl w:ilvl="8" w:tplc="FFFFFFFF">
      <w:numFmt w:val="bullet"/>
      <w:lvlText w:val="•"/>
      <w:lvlJc w:val="left"/>
      <w:pPr>
        <w:ind w:left="8278" w:hanging="382"/>
      </w:pPr>
      <w:rPr>
        <w:rFonts w:hint="default"/>
        <w:lang w:val="ro-RO" w:eastAsia="en-US" w:bidi="ar-SA"/>
      </w:rPr>
    </w:lvl>
  </w:abstractNum>
  <w:abstractNum w:abstractNumId="14" w15:restartNumberingAfterBreak="0">
    <w:nsid w:val="48F40A75"/>
    <w:multiLevelType w:val="hybridMultilevel"/>
    <w:tmpl w:val="027CB208"/>
    <w:lvl w:ilvl="0" w:tplc="90266460">
      <w:start w:val="1"/>
      <w:numFmt w:val="lowerLetter"/>
      <w:lvlText w:val="%1)"/>
      <w:lvlJc w:val="left"/>
      <w:pPr>
        <w:ind w:left="1440" w:hanging="360"/>
      </w:pPr>
      <w:rPr>
        <w:rFonts w:ascii="Times New Roman" w:eastAsiaTheme="minorHAnsi" w:hAnsi="Times New Roman" w:cs="Times New Roman"/>
        <w:b w:val="0"/>
        <w:bCs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4933785B"/>
    <w:multiLevelType w:val="hybridMultilevel"/>
    <w:tmpl w:val="04FEF9FE"/>
    <w:lvl w:ilvl="0" w:tplc="4A782F9E">
      <w:start w:val="1"/>
      <w:numFmt w:val="decimal"/>
      <w:lvlText w:val="(%1)"/>
      <w:lvlJc w:val="left"/>
      <w:pPr>
        <w:ind w:left="760" w:hanging="400"/>
      </w:pPr>
      <w:rPr>
        <w:rFonts w:ascii="Times New Roman" w:eastAsia="Arial Unicode MS" w:hAnsi="Times New Roman" w:cs="Times New Roman" w:hint="default"/>
        <w:b w:val="0"/>
        <w:bCs w:val="0"/>
        <w:color w:val="000000" w:themeColor="text1"/>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F1F0D4C"/>
    <w:multiLevelType w:val="hybridMultilevel"/>
    <w:tmpl w:val="79EE344A"/>
    <w:lvl w:ilvl="0" w:tplc="384C19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F4E1BE5"/>
    <w:multiLevelType w:val="hybridMultilevel"/>
    <w:tmpl w:val="99F48D5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143396C"/>
    <w:multiLevelType w:val="hybridMultilevel"/>
    <w:tmpl w:val="2BFE3786"/>
    <w:lvl w:ilvl="0" w:tplc="7220C3E8">
      <w:start w:val="1"/>
      <w:numFmt w:val="decimal"/>
      <w:lvlText w:val="%1."/>
      <w:lvlJc w:val="left"/>
      <w:pPr>
        <w:ind w:left="0" w:hanging="330"/>
      </w:pPr>
      <w:rPr>
        <w:rFonts w:ascii="Cambria" w:eastAsia="Cambria" w:hAnsi="Cambria" w:cs="Cambria" w:hint="default"/>
        <w:b/>
        <w:bCs/>
        <w:i w:val="0"/>
        <w:iCs w:val="0"/>
        <w:spacing w:val="0"/>
        <w:w w:val="113"/>
        <w:sz w:val="24"/>
        <w:szCs w:val="24"/>
        <w:lang w:val="ro-RO" w:eastAsia="en-US" w:bidi="ar-SA"/>
      </w:rPr>
    </w:lvl>
    <w:lvl w:ilvl="1" w:tplc="3B3AA68A">
      <w:numFmt w:val="bullet"/>
      <w:lvlText w:val="•"/>
      <w:lvlJc w:val="left"/>
      <w:pPr>
        <w:ind w:left="1034" w:hanging="330"/>
      </w:pPr>
      <w:rPr>
        <w:rFonts w:hint="default"/>
        <w:lang w:val="ro-RO" w:eastAsia="en-US" w:bidi="ar-SA"/>
      </w:rPr>
    </w:lvl>
    <w:lvl w:ilvl="2" w:tplc="93B0485A">
      <w:numFmt w:val="bullet"/>
      <w:lvlText w:val="•"/>
      <w:lvlJc w:val="left"/>
      <w:pPr>
        <w:ind w:left="2069" w:hanging="330"/>
      </w:pPr>
      <w:rPr>
        <w:rFonts w:hint="default"/>
        <w:lang w:val="ro-RO" w:eastAsia="en-US" w:bidi="ar-SA"/>
      </w:rPr>
    </w:lvl>
    <w:lvl w:ilvl="3" w:tplc="1C3EB9B8">
      <w:numFmt w:val="bullet"/>
      <w:lvlText w:val="•"/>
      <w:lvlJc w:val="left"/>
      <w:pPr>
        <w:ind w:left="3104" w:hanging="330"/>
      </w:pPr>
      <w:rPr>
        <w:rFonts w:hint="default"/>
        <w:lang w:val="ro-RO" w:eastAsia="en-US" w:bidi="ar-SA"/>
      </w:rPr>
    </w:lvl>
    <w:lvl w:ilvl="4" w:tplc="69C4F73A">
      <w:numFmt w:val="bullet"/>
      <w:lvlText w:val="•"/>
      <w:lvlJc w:val="left"/>
      <w:pPr>
        <w:ind w:left="4139" w:hanging="330"/>
      </w:pPr>
      <w:rPr>
        <w:rFonts w:hint="default"/>
        <w:lang w:val="ro-RO" w:eastAsia="en-US" w:bidi="ar-SA"/>
      </w:rPr>
    </w:lvl>
    <w:lvl w:ilvl="5" w:tplc="0472D00E">
      <w:numFmt w:val="bullet"/>
      <w:lvlText w:val="•"/>
      <w:lvlJc w:val="left"/>
      <w:pPr>
        <w:ind w:left="5173" w:hanging="330"/>
      </w:pPr>
      <w:rPr>
        <w:rFonts w:hint="default"/>
        <w:lang w:val="ro-RO" w:eastAsia="en-US" w:bidi="ar-SA"/>
      </w:rPr>
    </w:lvl>
    <w:lvl w:ilvl="6" w:tplc="3AF05B6C">
      <w:numFmt w:val="bullet"/>
      <w:lvlText w:val="•"/>
      <w:lvlJc w:val="left"/>
      <w:pPr>
        <w:ind w:left="6208" w:hanging="330"/>
      </w:pPr>
      <w:rPr>
        <w:rFonts w:hint="default"/>
        <w:lang w:val="ro-RO" w:eastAsia="en-US" w:bidi="ar-SA"/>
      </w:rPr>
    </w:lvl>
    <w:lvl w:ilvl="7" w:tplc="DC58A59C">
      <w:numFmt w:val="bullet"/>
      <w:lvlText w:val="•"/>
      <w:lvlJc w:val="left"/>
      <w:pPr>
        <w:ind w:left="7243" w:hanging="330"/>
      </w:pPr>
      <w:rPr>
        <w:rFonts w:hint="default"/>
        <w:lang w:val="ro-RO" w:eastAsia="en-US" w:bidi="ar-SA"/>
      </w:rPr>
    </w:lvl>
    <w:lvl w:ilvl="8" w:tplc="C5C0DB88">
      <w:numFmt w:val="bullet"/>
      <w:lvlText w:val="•"/>
      <w:lvlJc w:val="left"/>
      <w:pPr>
        <w:ind w:left="8278" w:hanging="330"/>
      </w:pPr>
      <w:rPr>
        <w:rFonts w:hint="default"/>
        <w:lang w:val="ro-RO" w:eastAsia="en-US" w:bidi="ar-SA"/>
      </w:rPr>
    </w:lvl>
  </w:abstractNum>
  <w:abstractNum w:abstractNumId="19" w15:restartNumberingAfterBreak="0">
    <w:nsid w:val="558068FC"/>
    <w:multiLevelType w:val="hybridMultilevel"/>
    <w:tmpl w:val="AD8448D2"/>
    <w:lvl w:ilvl="0" w:tplc="C122F1F4">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56C6280C"/>
    <w:multiLevelType w:val="multilevel"/>
    <w:tmpl w:val="17A4472C"/>
    <w:lvl w:ilvl="0">
      <w:start w:val="1"/>
      <w:numFmt w:val="decimal"/>
      <w:lvlText w:val="%1"/>
      <w:lvlJc w:val="left"/>
      <w:pPr>
        <w:ind w:left="360" w:hanging="360"/>
      </w:pPr>
      <w:rPr>
        <w:rFonts w:hint="default"/>
        <w:b w:val="0"/>
        <w:color w:val="333333"/>
        <w:w w:val="100"/>
      </w:rPr>
    </w:lvl>
    <w:lvl w:ilvl="1">
      <w:start w:val="1"/>
      <w:numFmt w:val="decimal"/>
      <w:lvlText w:val="%1.%2"/>
      <w:lvlJc w:val="left"/>
      <w:pPr>
        <w:ind w:left="1069" w:hanging="360"/>
      </w:pPr>
      <w:rPr>
        <w:rFonts w:hint="default"/>
        <w:b w:val="0"/>
        <w:color w:val="333333"/>
        <w:w w:val="100"/>
      </w:rPr>
    </w:lvl>
    <w:lvl w:ilvl="2">
      <w:start w:val="1"/>
      <w:numFmt w:val="decimal"/>
      <w:lvlText w:val="%1.%2.%3"/>
      <w:lvlJc w:val="left"/>
      <w:pPr>
        <w:ind w:left="2138" w:hanging="720"/>
      </w:pPr>
      <w:rPr>
        <w:rFonts w:hint="default"/>
        <w:b w:val="0"/>
        <w:color w:val="333333"/>
        <w:w w:val="100"/>
      </w:rPr>
    </w:lvl>
    <w:lvl w:ilvl="3">
      <w:start w:val="1"/>
      <w:numFmt w:val="decimal"/>
      <w:lvlText w:val="%1.%2.%3.%4"/>
      <w:lvlJc w:val="left"/>
      <w:pPr>
        <w:ind w:left="3207" w:hanging="1080"/>
      </w:pPr>
      <w:rPr>
        <w:rFonts w:hint="default"/>
        <w:b w:val="0"/>
        <w:color w:val="333333"/>
        <w:w w:val="100"/>
      </w:rPr>
    </w:lvl>
    <w:lvl w:ilvl="4">
      <w:start w:val="1"/>
      <w:numFmt w:val="decimal"/>
      <w:lvlText w:val="%1.%2.%3.%4.%5"/>
      <w:lvlJc w:val="left"/>
      <w:pPr>
        <w:ind w:left="3916" w:hanging="1080"/>
      </w:pPr>
      <w:rPr>
        <w:rFonts w:hint="default"/>
        <w:b w:val="0"/>
        <w:color w:val="333333"/>
        <w:w w:val="100"/>
      </w:rPr>
    </w:lvl>
    <w:lvl w:ilvl="5">
      <w:start w:val="1"/>
      <w:numFmt w:val="decimal"/>
      <w:lvlText w:val="%1.%2.%3.%4.%5.%6"/>
      <w:lvlJc w:val="left"/>
      <w:pPr>
        <w:ind w:left="4985" w:hanging="1440"/>
      </w:pPr>
      <w:rPr>
        <w:rFonts w:hint="default"/>
        <w:b w:val="0"/>
        <w:color w:val="333333"/>
        <w:w w:val="100"/>
      </w:rPr>
    </w:lvl>
    <w:lvl w:ilvl="6">
      <w:start w:val="1"/>
      <w:numFmt w:val="decimal"/>
      <w:lvlText w:val="%1.%2.%3.%4.%5.%6.%7"/>
      <w:lvlJc w:val="left"/>
      <w:pPr>
        <w:ind w:left="5694" w:hanging="1440"/>
      </w:pPr>
      <w:rPr>
        <w:rFonts w:hint="default"/>
        <w:b w:val="0"/>
        <w:color w:val="333333"/>
        <w:w w:val="100"/>
      </w:rPr>
    </w:lvl>
    <w:lvl w:ilvl="7">
      <w:start w:val="1"/>
      <w:numFmt w:val="decimal"/>
      <w:lvlText w:val="%1.%2.%3.%4.%5.%6.%7.%8"/>
      <w:lvlJc w:val="left"/>
      <w:pPr>
        <w:ind w:left="6763" w:hanging="1800"/>
      </w:pPr>
      <w:rPr>
        <w:rFonts w:hint="default"/>
        <w:b w:val="0"/>
        <w:color w:val="333333"/>
        <w:w w:val="100"/>
      </w:rPr>
    </w:lvl>
    <w:lvl w:ilvl="8">
      <w:start w:val="1"/>
      <w:numFmt w:val="decimal"/>
      <w:lvlText w:val="%1.%2.%3.%4.%5.%6.%7.%8.%9"/>
      <w:lvlJc w:val="left"/>
      <w:pPr>
        <w:ind w:left="7472" w:hanging="1800"/>
      </w:pPr>
      <w:rPr>
        <w:rFonts w:hint="default"/>
        <w:b w:val="0"/>
        <w:color w:val="333333"/>
        <w:w w:val="100"/>
      </w:rPr>
    </w:lvl>
  </w:abstractNum>
  <w:abstractNum w:abstractNumId="21" w15:restartNumberingAfterBreak="0">
    <w:nsid w:val="5B1F0EBF"/>
    <w:multiLevelType w:val="hybridMultilevel"/>
    <w:tmpl w:val="7AFCB24C"/>
    <w:lvl w:ilvl="0" w:tplc="BFA250EE">
      <w:start w:val="1"/>
      <w:numFmt w:val="upperLetter"/>
      <w:lvlText w:val="%1."/>
      <w:lvlJc w:val="left"/>
      <w:pPr>
        <w:ind w:left="1027" w:hanging="318"/>
      </w:pPr>
      <w:rPr>
        <w:rFonts w:ascii="Cambria" w:eastAsia="Cambria" w:hAnsi="Cambria" w:cs="Cambria" w:hint="default"/>
        <w:b w:val="0"/>
        <w:bCs w:val="0"/>
        <w:i w:val="0"/>
        <w:iCs w:val="0"/>
        <w:spacing w:val="0"/>
        <w:w w:val="114"/>
        <w:sz w:val="24"/>
        <w:szCs w:val="24"/>
        <w:lang w:val="ro-RO" w:eastAsia="en-US" w:bidi="ar-SA"/>
      </w:rPr>
    </w:lvl>
    <w:lvl w:ilvl="1" w:tplc="5C0E1C24">
      <w:start w:val="1"/>
      <w:numFmt w:val="decimal"/>
      <w:lvlText w:val="%2)"/>
      <w:lvlJc w:val="left"/>
      <w:pPr>
        <w:ind w:left="0" w:hanging="313"/>
      </w:pPr>
      <w:rPr>
        <w:rFonts w:ascii="Cambria" w:eastAsia="Cambria" w:hAnsi="Cambria" w:cs="Cambria" w:hint="default"/>
        <w:b w:val="0"/>
        <w:bCs w:val="0"/>
        <w:i w:val="0"/>
        <w:iCs w:val="0"/>
        <w:spacing w:val="0"/>
        <w:w w:val="98"/>
        <w:sz w:val="24"/>
        <w:szCs w:val="24"/>
        <w:lang w:val="ro-RO" w:eastAsia="en-US" w:bidi="ar-SA"/>
      </w:rPr>
    </w:lvl>
    <w:lvl w:ilvl="2" w:tplc="FFD65348">
      <w:start w:val="1"/>
      <w:numFmt w:val="lowerLetter"/>
      <w:lvlText w:val="%3)"/>
      <w:lvlJc w:val="left"/>
      <w:pPr>
        <w:ind w:left="0" w:hanging="304"/>
      </w:pPr>
      <w:rPr>
        <w:rFonts w:ascii="Cambria" w:eastAsia="Cambria" w:hAnsi="Cambria" w:cs="Cambria" w:hint="default"/>
        <w:b w:val="0"/>
        <w:bCs w:val="0"/>
        <w:i w:val="0"/>
        <w:iCs w:val="0"/>
        <w:spacing w:val="0"/>
        <w:w w:val="101"/>
        <w:sz w:val="24"/>
        <w:szCs w:val="24"/>
        <w:lang w:val="ro-RO" w:eastAsia="en-US" w:bidi="ar-SA"/>
      </w:rPr>
    </w:lvl>
    <w:lvl w:ilvl="3" w:tplc="7B4A4818">
      <w:numFmt w:val="bullet"/>
      <w:lvlText w:val="•"/>
      <w:lvlJc w:val="left"/>
      <w:pPr>
        <w:ind w:left="2185" w:hanging="304"/>
      </w:pPr>
      <w:rPr>
        <w:rFonts w:hint="default"/>
        <w:lang w:val="ro-RO" w:eastAsia="en-US" w:bidi="ar-SA"/>
      </w:rPr>
    </w:lvl>
    <w:lvl w:ilvl="4" w:tplc="2478975C">
      <w:numFmt w:val="bullet"/>
      <w:lvlText w:val="•"/>
      <w:lvlJc w:val="left"/>
      <w:pPr>
        <w:ind w:left="3351" w:hanging="304"/>
      </w:pPr>
      <w:rPr>
        <w:rFonts w:hint="default"/>
        <w:lang w:val="ro-RO" w:eastAsia="en-US" w:bidi="ar-SA"/>
      </w:rPr>
    </w:lvl>
    <w:lvl w:ilvl="5" w:tplc="29EE0880">
      <w:numFmt w:val="bullet"/>
      <w:lvlText w:val="•"/>
      <w:lvlJc w:val="left"/>
      <w:pPr>
        <w:ind w:left="4517" w:hanging="304"/>
      </w:pPr>
      <w:rPr>
        <w:rFonts w:hint="default"/>
        <w:lang w:val="ro-RO" w:eastAsia="en-US" w:bidi="ar-SA"/>
      </w:rPr>
    </w:lvl>
    <w:lvl w:ilvl="6" w:tplc="538EDE7E">
      <w:numFmt w:val="bullet"/>
      <w:lvlText w:val="•"/>
      <w:lvlJc w:val="left"/>
      <w:pPr>
        <w:ind w:left="5683" w:hanging="304"/>
      </w:pPr>
      <w:rPr>
        <w:rFonts w:hint="default"/>
        <w:lang w:val="ro-RO" w:eastAsia="en-US" w:bidi="ar-SA"/>
      </w:rPr>
    </w:lvl>
    <w:lvl w:ilvl="7" w:tplc="04F6C0F4">
      <w:numFmt w:val="bullet"/>
      <w:lvlText w:val="•"/>
      <w:lvlJc w:val="left"/>
      <w:pPr>
        <w:ind w:left="6849" w:hanging="304"/>
      </w:pPr>
      <w:rPr>
        <w:rFonts w:hint="default"/>
        <w:lang w:val="ro-RO" w:eastAsia="en-US" w:bidi="ar-SA"/>
      </w:rPr>
    </w:lvl>
    <w:lvl w:ilvl="8" w:tplc="D294FD22">
      <w:numFmt w:val="bullet"/>
      <w:lvlText w:val="•"/>
      <w:lvlJc w:val="left"/>
      <w:pPr>
        <w:ind w:left="8015" w:hanging="304"/>
      </w:pPr>
      <w:rPr>
        <w:rFonts w:hint="default"/>
        <w:lang w:val="ro-RO" w:eastAsia="en-US" w:bidi="ar-SA"/>
      </w:rPr>
    </w:lvl>
  </w:abstractNum>
  <w:abstractNum w:abstractNumId="22" w15:restartNumberingAfterBreak="0">
    <w:nsid w:val="60531F40"/>
    <w:multiLevelType w:val="hybridMultilevel"/>
    <w:tmpl w:val="77068C2A"/>
    <w:lvl w:ilvl="0" w:tplc="D3449014">
      <w:start w:val="1"/>
      <w:numFmt w:val="decimal"/>
      <w:lvlText w:val="(%1)"/>
      <w:lvlJc w:val="left"/>
      <w:pPr>
        <w:ind w:left="720" w:hanging="360"/>
      </w:pPr>
      <w:rPr>
        <w:rFonts w:hint="default"/>
        <w:b w:val="0"/>
        <w:bCs/>
        <w:w w:val="105"/>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50949E7"/>
    <w:multiLevelType w:val="hybridMultilevel"/>
    <w:tmpl w:val="6FA230EC"/>
    <w:lvl w:ilvl="0" w:tplc="6A0E398C">
      <w:start w:val="1"/>
      <w:numFmt w:val="upperLetter"/>
      <w:lvlText w:val="%1."/>
      <w:lvlJc w:val="left"/>
      <w:pPr>
        <w:ind w:left="1027" w:hanging="318"/>
      </w:pPr>
      <w:rPr>
        <w:rFonts w:ascii="Cambria" w:eastAsia="Cambria" w:hAnsi="Cambria" w:cs="Cambria" w:hint="default"/>
        <w:b/>
        <w:bCs/>
        <w:i w:val="0"/>
        <w:iCs w:val="0"/>
        <w:spacing w:val="0"/>
        <w:w w:val="114"/>
        <w:sz w:val="24"/>
        <w:szCs w:val="24"/>
        <w:lang w:val="ro-RO" w:eastAsia="en-US" w:bidi="ar-SA"/>
      </w:rPr>
    </w:lvl>
    <w:lvl w:ilvl="1" w:tplc="1786D7D4">
      <w:start w:val="1"/>
      <w:numFmt w:val="decimal"/>
      <w:lvlText w:val="%2)"/>
      <w:lvlJc w:val="left"/>
      <w:pPr>
        <w:ind w:left="709" w:hanging="291"/>
      </w:pPr>
      <w:rPr>
        <w:rFonts w:ascii="Cambria" w:eastAsia="Cambria" w:hAnsi="Cambria" w:cs="Cambria" w:hint="default"/>
        <w:b w:val="0"/>
        <w:bCs w:val="0"/>
        <w:i w:val="0"/>
        <w:iCs w:val="0"/>
        <w:spacing w:val="-1"/>
        <w:w w:val="98"/>
        <w:sz w:val="24"/>
        <w:szCs w:val="24"/>
        <w:lang w:val="ro-RO" w:eastAsia="en-US" w:bidi="ar-SA"/>
      </w:rPr>
    </w:lvl>
    <w:lvl w:ilvl="2" w:tplc="8156544E">
      <w:start w:val="1"/>
      <w:numFmt w:val="lowerLetter"/>
      <w:lvlText w:val="%3)"/>
      <w:lvlJc w:val="left"/>
      <w:pPr>
        <w:ind w:left="990" w:hanging="282"/>
      </w:pPr>
      <w:rPr>
        <w:rFonts w:ascii="Cambria" w:eastAsia="Cambria" w:hAnsi="Cambria" w:cs="Cambria" w:hint="default"/>
        <w:b w:val="0"/>
        <w:bCs w:val="0"/>
        <w:i w:val="0"/>
        <w:iCs w:val="0"/>
        <w:spacing w:val="-1"/>
        <w:w w:val="101"/>
        <w:sz w:val="24"/>
        <w:szCs w:val="24"/>
        <w:lang w:val="ro-RO" w:eastAsia="en-US" w:bidi="ar-SA"/>
      </w:rPr>
    </w:lvl>
    <w:lvl w:ilvl="3" w:tplc="CF44FD72">
      <w:start w:val="1"/>
      <w:numFmt w:val="upperLetter"/>
      <w:lvlText w:val="%4."/>
      <w:lvlJc w:val="left"/>
      <w:pPr>
        <w:ind w:left="1027" w:hanging="318"/>
      </w:pPr>
      <w:rPr>
        <w:rFonts w:ascii="Cambria" w:eastAsia="Cambria" w:hAnsi="Cambria" w:cs="Cambria" w:hint="default"/>
        <w:b/>
        <w:bCs/>
        <w:i w:val="0"/>
        <w:iCs w:val="0"/>
        <w:spacing w:val="0"/>
        <w:w w:val="114"/>
        <w:sz w:val="24"/>
        <w:szCs w:val="24"/>
        <w:lang w:val="ro-RO" w:eastAsia="en-US" w:bidi="ar-SA"/>
      </w:rPr>
    </w:lvl>
    <w:lvl w:ilvl="4" w:tplc="ADC4D0CE">
      <w:start w:val="1"/>
      <w:numFmt w:val="decimal"/>
      <w:lvlText w:val="%5)"/>
      <w:lvlJc w:val="left"/>
      <w:pPr>
        <w:ind w:left="0" w:hanging="324"/>
      </w:pPr>
      <w:rPr>
        <w:rFonts w:ascii="Times New Roman" w:eastAsia="Cambria" w:hAnsi="Times New Roman" w:cs="Times New Roman" w:hint="default"/>
        <w:b w:val="0"/>
        <w:bCs w:val="0"/>
        <w:i w:val="0"/>
        <w:iCs w:val="0"/>
        <w:spacing w:val="0"/>
        <w:w w:val="98"/>
        <w:sz w:val="24"/>
        <w:szCs w:val="24"/>
        <w:lang w:val="ro-RO" w:eastAsia="en-US" w:bidi="ar-SA"/>
      </w:rPr>
    </w:lvl>
    <w:lvl w:ilvl="5" w:tplc="4D4A8B88">
      <w:start w:val="1"/>
      <w:numFmt w:val="lowerLetter"/>
      <w:lvlText w:val="%6)"/>
      <w:lvlJc w:val="left"/>
      <w:pPr>
        <w:ind w:left="990" w:hanging="282"/>
      </w:pPr>
      <w:rPr>
        <w:rFonts w:ascii="Times New Roman" w:eastAsia="Cambria" w:hAnsi="Times New Roman" w:cs="Times New Roman" w:hint="default"/>
        <w:b w:val="0"/>
        <w:bCs w:val="0"/>
        <w:i w:val="0"/>
        <w:iCs w:val="0"/>
        <w:spacing w:val="-1"/>
        <w:w w:val="101"/>
        <w:sz w:val="24"/>
        <w:szCs w:val="24"/>
        <w:lang w:val="ro-RO" w:eastAsia="en-US" w:bidi="ar-SA"/>
      </w:rPr>
    </w:lvl>
    <w:lvl w:ilvl="6" w:tplc="12EC5502">
      <w:start w:val="1"/>
      <w:numFmt w:val="decimal"/>
      <w:lvlText w:val="%7."/>
      <w:lvlJc w:val="left"/>
      <w:pPr>
        <w:ind w:left="984" w:hanging="275"/>
      </w:pPr>
      <w:rPr>
        <w:rFonts w:ascii="Times New Roman" w:eastAsia="Cambria" w:hAnsi="Times New Roman" w:cs="Times New Roman" w:hint="default"/>
        <w:b w:val="0"/>
        <w:bCs w:val="0"/>
        <w:i w:val="0"/>
        <w:iCs w:val="0"/>
        <w:color w:val="000000" w:themeColor="text1"/>
        <w:spacing w:val="0"/>
        <w:w w:val="113"/>
        <w:sz w:val="24"/>
        <w:szCs w:val="24"/>
        <w:lang w:val="ro-RO" w:eastAsia="en-US" w:bidi="ar-SA"/>
      </w:rPr>
    </w:lvl>
    <w:lvl w:ilvl="7" w:tplc="BB4AB804">
      <w:numFmt w:val="bullet"/>
      <w:lvlText w:val="–"/>
      <w:lvlJc w:val="left"/>
      <w:pPr>
        <w:ind w:left="0" w:hanging="183"/>
      </w:pPr>
      <w:rPr>
        <w:rFonts w:ascii="Cambria" w:eastAsia="Cambria" w:hAnsi="Cambria" w:cs="Cambria" w:hint="default"/>
        <w:b w:val="0"/>
        <w:bCs w:val="0"/>
        <w:i w:val="0"/>
        <w:iCs w:val="0"/>
        <w:spacing w:val="0"/>
        <w:w w:val="89"/>
        <w:sz w:val="24"/>
        <w:szCs w:val="24"/>
        <w:lang w:val="ro-RO" w:eastAsia="en-US" w:bidi="ar-SA"/>
      </w:rPr>
    </w:lvl>
    <w:lvl w:ilvl="8" w:tplc="F856891A">
      <w:numFmt w:val="bullet"/>
      <w:lvlText w:val="•"/>
      <w:lvlJc w:val="left"/>
      <w:pPr>
        <w:ind w:left="6616" w:hanging="183"/>
      </w:pPr>
      <w:rPr>
        <w:rFonts w:hint="default"/>
        <w:lang w:val="ro-RO" w:eastAsia="en-US" w:bidi="ar-SA"/>
      </w:rPr>
    </w:lvl>
  </w:abstractNum>
  <w:abstractNum w:abstractNumId="24" w15:restartNumberingAfterBreak="0">
    <w:nsid w:val="6A6606D7"/>
    <w:multiLevelType w:val="hybridMultilevel"/>
    <w:tmpl w:val="39AE39E2"/>
    <w:lvl w:ilvl="0" w:tplc="1760FEB6">
      <w:start w:val="1"/>
      <w:numFmt w:val="decimal"/>
      <w:lvlText w:val="(%1)"/>
      <w:lvlJc w:val="left"/>
      <w:pPr>
        <w:ind w:left="0" w:hanging="382"/>
      </w:pPr>
      <w:rPr>
        <w:rFonts w:ascii="Cambria" w:eastAsia="Cambria" w:hAnsi="Cambria" w:cs="Cambria" w:hint="default"/>
        <w:b w:val="0"/>
        <w:bCs w:val="0"/>
        <w:i w:val="0"/>
        <w:iCs w:val="0"/>
        <w:spacing w:val="0"/>
        <w:w w:val="96"/>
        <w:sz w:val="24"/>
        <w:szCs w:val="24"/>
        <w:lang w:val="ro-RO" w:eastAsia="en-US" w:bidi="ar-SA"/>
      </w:rPr>
    </w:lvl>
    <w:lvl w:ilvl="1" w:tplc="43A6B508">
      <w:numFmt w:val="bullet"/>
      <w:lvlText w:val="•"/>
      <w:lvlJc w:val="left"/>
      <w:pPr>
        <w:ind w:left="1034" w:hanging="382"/>
      </w:pPr>
      <w:rPr>
        <w:rFonts w:hint="default"/>
        <w:lang w:val="ro-RO" w:eastAsia="en-US" w:bidi="ar-SA"/>
      </w:rPr>
    </w:lvl>
    <w:lvl w:ilvl="2" w:tplc="6850377A">
      <w:numFmt w:val="bullet"/>
      <w:lvlText w:val="•"/>
      <w:lvlJc w:val="left"/>
      <w:pPr>
        <w:ind w:left="2069" w:hanging="382"/>
      </w:pPr>
      <w:rPr>
        <w:rFonts w:hint="default"/>
        <w:lang w:val="ro-RO" w:eastAsia="en-US" w:bidi="ar-SA"/>
      </w:rPr>
    </w:lvl>
    <w:lvl w:ilvl="3" w:tplc="A5066932">
      <w:numFmt w:val="bullet"/>
      <w:lvlText w:val="•"/>
      <w:lvlJc w:val="left"/>
      <w:pPr>
        <w:ind w:left="3104" w:hanging="382"/>
      </w:pPr>
      <w:rPr>
        <w:rFonts w:hint="default"/>
        <w:lang w:val="ro-RO" w:eastAsia="en-US" w:bidi="ar-SA"/>
      </w:rPr>
    </w:lvl>
    <w:lvl w:ilvl="4" w:tplc="0A64E1AE">
      <w:numFmt w:val="bullet"/>
      <w:lvlText w:val="•"/>
      <w:lvlJc w:val="left"/>
      <w:pPr>
        <w:ind w:left="4139" w:hanging="382"/>
      </w:pPr>
      <w:rPr>
        <w:rFonts w:hint="default"/>
        <w:lang w:val="ro-RO" w:eastAsia="en-US" w:bidi="ar-SA"/>
      </w:rPr>
    </w:lvl>
    <w:lvl w:ilvl="5" w:tplc="96A0EDC6">
      <w:numFmt w:val="bullet"/>
      <w:lvlText w:val="•"/>
      <w:lvlJc w:val="left"/>
      <w:pPr>
        <w:ind w:left="5173" w:hanging="382"/>
      </w:pPr>
      <w:rPr>
        <w:rFonts w:hint="default"/>
        <w:lang w:val="ro-RO" w:eastAsia="en-US" w:bidi="ar-SA"/>
      </w:rPr>
    </w:lvl>
    <w:lvl w:ilvl="6" w:tplc="45A8CF48">
      <w:numFmt w:val="bullet"/>
      <w:lvlText w:val="•"/>
      <w:lvlJc w:val="left"/>
      <w:pPr>
        <w:ind w:left="6208" w:hanging="382"/>
      </w:pPr>
      <w:rPr>
        <w:rFonts w:hint="default"/>
        <w:lang w:val="ro-RO" w:eastAsia="en-US" w:bidi="ar-SA"/>
      </w:rPr>
    </w:lvl>
    <w:lvl w:ilvl="7" w:tplc="7E725D02">
      <w:numFmt w:val="bullet"/>
      <w:lvlText w:val="•"/>
      <w:lvlJc w:val="left"/>
      <w:pPr>
        <w:ind w:left="7243" w:hanging="382"/>
      </w:pPr>
      <w:rPr>
        <w:rFonts w:hint="default"/>
        <w:lang w:val="ro-RO" w:eastAsia="en-US" w:bidi="ar-SA"/>
      </w:rPr>
    </w:lvl>
    <w:lvl w:ilvl="8" w:tplc="8A043838">
      <w:numFmt w:val="bullet"/>
      <w:lvlText w:val="•"/>
      <w:lvlJc w:val="left"/>
      <w:pPr>
        <w:ind w:left="8278" w:hanging="382"/>
      </w:pPr>
      <w:rPr>
        <w:rFonts w:hint="default"/>
        <w:lang w:val="ro-RO" w:eastAsia="en-US" w:bidi="ar-SA"/>
      </w:rPr>
    </w:lvl>
  </w:abstractNum>
  <w:abstractNum w:abstractNumId="25" w15:restartNumberingAfterBreak="0">
    <w:nsid w:val="6D483F30"/>
    <w:multiLevelType w:val="hybridMultilevel"/>
    <w:tmpl w:val="90FA569E"/>
    <w:lvl w:ilvl="0" w:tplc="3DF2FEBC">
      <w:start w:val="1"/>
      <w:numFmt w:val="decimal"/>
      <w:lvlText w:val="%1."/>
      <w:lvlJc w:val="left"/>
      <w:pPr>
        <w:ind w:left="1353" w:hanging="360"/>
      </w:pPr>
      <w:rPr>
        <w:rFonts w:ascii="Times New Roman" w:hAnsi="Times New Roman" w:cs="Times New Roman" w:hint="default"/>
        <w:b/>
        <w:bCs/>
        <w:sz w:val="24"/>
        <w:szCs w:val="24"/>
        <w:vertAlign w:val="baseline"/>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26" w15:restartNumberingAfterBreak="0">
    <w:nsid w:val="6F0F6FBE"/>
    <w:multiLevelType w:val="hybridMultilevel"/>
    <w:tmpl w:val="05F00E74"/>
    <w:lvl w:ilvl="0" w:tplc="E2520B94">
      <w:start w:val="1"/>
      <w:numFmt w:val="lowerLetter"/>
      <w:lvlText w:val="%1)"/>
      <w:lvlJc w:val="left"/>
      <w:pPr>
        <w:ind w:left="0" w:hanging="292"/>
      </w:pPr>
      <w:rPr>
        <w:rFonts w:ascii="Times New Roman" w:eastAsia="Cambria" w:hAnsi="Times New Roman" w:cs="Times New Roman" w:hint="default"/>
        <w:b w:val="0"/>
        <w:bCs w:val="0"/>
        <w:i w:val="0"/>
        <w:iCs w:val="0"/>
        <w:color w:val="000000" w:themeColor="text1"/>
        <w:spacing w:val="0"/>
        <w:w w:val="101"/>
        <w:sz w:val="24"/>
        <w:szCs w:val="24"/>
        <w:lang w:val="ro-RO" w:eastAsia="en-US" w:bidi="ar-SA"/>
      </w:rPr>
    </w:lvl>
    <w:lvl w:ilvl="1" w:tplc="FFFFFFFF">
      <w:numFmt w:val="bullet"/>
      <w:lvlText w:val="•"/>
      <w:lvlJc w:val="left"/>
      <w:pPr>
        <w:ind w:left="1034" w:hanging="292"/>
      </w:pPr>
      <w:rPr>
        <w:rFonts w:hint="default"/>
        <w:lang w:val="ro-RO" w:eastAsia="en-US" w:bidi="ar-SA"/>
      </w:rPr>
    </w:lvl>
    <w:lvl w:ilvl="2" w:tplc="FFFFFFFF">
      <w:numFmt w:val="bullet"/>
      <w:lvlText w:val="•"/>
      <w:lvlJc w:val="left"/>
      <w:pPr>
        <w:ind w:left="2069" w:hanging="292"/>
      </w:pPr>
      <w:rPr>
        <w:rFonts w:hint="default"/>
        <w:lang w:val="ro-RO" w:eastAsia="en-US" w:bidi="ar-SA"/>
      </w:rPr>
    </w:lvl>
    <w:lvl w:ilvl="3" w:tplc="FFFFFFFF">
      <w:numFmt w:val="bullet"/>
      <w:lvlText w:val="•"/>
      <w:lvlJc w:val="left"/>
      <w:pPr>
        <w:ind w:left="3104" w:hanging="292"/>
      </w:pPr>
      <w:rPr>
        <w:rFonts w:hint="default"/>
        <w:lang w:val="ro-RO" w:eastAsia="en-US" w:bidi="ar-SA"/>
      </w:rPr>
    </w:lvl>
    <w:lvl w:ilvl="4" w:tplc="FFFFFFFF">
      <w:numFmt w:val="bullet"/>
      <w:lvlText w:val="•"/>
      <w:lvlJc w:val="left"/>
      <w:pPr>
        <w:ind w:left="4139" w:hanging="292"/>
      </w:pPr>
      <w:rPr>
        <w:rFonts w:hint="default"/>
        <w:lang w:val="ro-RO" w:eastAsia="en-US" w:bidi="ar-SA"/>
      </w:rPr>
    </w:lvl>
    <w:lvl w:ilvl="5" w:tplc="FFFFFFFF">
      <w:numFmt w:val="bullet"/>
      <w:lvlText w:val="•"/>
      <w:lvlJc w:val="left"/>
      <w:pPr>
        <w:ind w:left="5173" w:hanging="292"/>
      </w:pPr>
      <w:rPr>
        <w:rFonts w:hint="default"/>
        <w:lang w:val="ro-RO" w:eastAsia="en-US" w:bidi="ar-SA"/>
      </w:rPr>
    </w:lvl>
    <w:lvl w:ilvl="6" w:tplc="FFFFFFFF">
      <w:numFmt w:val="bullet"/>
      <w:lvlText w:val="•"/>
      <w:lvlJc w:val="left"/>
      <w:pPr>
        <w:ind w:left="6208" w:hanging="292"/>
      </w:pPr>
      <w:rPr>
        <w:rFonts w:hint="default"/>
        <w:lang w:val="ro-RO" w:eastAsia="en-US" w:bidi="ar-SA"/>
      </w:rPr>
    </w:lvl>
    <w:lvl w:ilvl="7" w:tplc="FFFFFFFF">
      <w:numFmt w:val="bullet"/>
      <w:lvlText w:val="•"/>
      <w:lvlJc w:val="left"/>
      <w:pPr>
        <w:ind w:left="7243" w:hanging="292"/>
      </w:pPr>
      <w:rPr>
        <w:rFonts w:hint="default"/>
        <w:lang w:val="ro-RO" w:eastAsia="en-US" w:bidi="ar-SA"/>
      </w:rPr>
    </w:lvl>
    <w:lvl w:ilvl="8" w:tplc="FFFFFFFF">
      <w:numFmt w:val="bullet"/>
      <w:lvlText w:val="•"/>
      <w:lvlJc w:val="left"/>
      <w:pPr>
        <w:ind w:left="8278" w:hanging="292"/>
      </w:pPr>
      <w:rPr>
        <w:rFonts w:hint="default"/>
        <w:lang w:val="ro-RO" w:eastAsia="en-US" w:bidi="ar-SA"/>
      </w:rPr>
    </w:lvl>
  </w:abstractNum>
  <w:abstractNum w:abstractNumId="27" w15:restartNumberingAfterBreak="0">
    <w:nsid w:val="700A7FC6"/>
    <w:multiLevelType w:val="hybridMultilevel"/>
    <w:tmpl w:val="45123B1A"/>
    <w:lvl w:ilvl="0" w:tplc="777E873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7ED133C"/>
    <w:multiLevelType w:val="hybridMultilevel"/>
    <w:tmpl w:val="3BB889D2"/>
    <w:lvl w:ilvl="0" w:tplc="2AD227C6">
      <w:start w:val="1"/>
      <w:numFmt w:val="lowerLetter"/>
      <w:lvlText w:val="%1)"/>
      <w:lvlJc w:val="left"/>
      <w:pPr>
        <w:ind w:left="1460" w:hanging="360"/>
      </w:pPr>
      <w:rPr>
        <w:rFonts w:ascii="Times New Roman" w:eastAsiaTheme="minorHAnsi" w:hAnsi="Times New Roman" w:cs="Times New Roman"/>
      </w:rPr>
    </w:lvl>
    <w:lvl w:ilvl="1" w:tplc="04190019">
      <w:start w:val="1"/>
      <w:numFmt w:val="lowerLetter"/>
      <w:lvlText w:val="%2."/>
      <w:lvlJc w:val="left"/>
      <w:pPr>
        <w:ind w:left="2180" w:hanging="360"/>
      </w:pPr>
    </w:lvl>
    <w:lvl w:ilvl="2" w:tplc="0419001B" w:tentative="1">
      <w:start w:val="1"/>
      <w:numFmt w:val="lowerRoman"/>
      <w:lvlText w:val="%3."/>
      <w:lvlJc w:val="right"/>
      <w:pPr>
        <w:ind w:left="2900" w:hanging="180"/>
      </w:pPr>
    </w:lvl>
    <w:lvl w:ilvl="3" w:tplc="0419000F" w:tentative="1">
      <w:start w:val="1"/>
      <w:numFmt w:val="decimal"/>
      <w:lvlText w:val="%4."/>
      <w:lvlJc w:val="left"/>
      <w:pPr>
        <w:ind w:left="3620" w:hanging="360"/>
      </w:pPr>
    </w:lvl>
    <w:lvl w:ilvl="4" w:tplc="04190019" w:tentative="1">
      <w:start w:val="1"/>
      <w:numFmt w:val="lowerLetter"/>
      <w:lvlText w:val="%5."/>
      <w:lvlJc w:val="left"/>
      <w:pPr>
        <w:ind w:left="4340" w:hanging="360"/>
      </w:pPr>
    </w:lvl>
    <w:lvl w:ilvl="5" w:tplc="0419001B" w:tentative="1">
      <w:start w:val="1"/>
      <w:numFmt w:val="lowerRoman"/>
      <w:lvlText w:val="%6."/>
      <w:lvlJc w:val="right"/>
      <w:pPr>
        <w:ind w:left="5060" w:hanging="180"/>
      </w:pPr>
    </w:lvl>
    <w:lvl w:ilvl="6" w:tplc="0419000F" w:tentative="1">
      <w:start w:val="1"/>
      <w:numFmt w:val="decimal"/>
      <w:lvlText w:val="%7."/>
      <w:lvlJc w:val="left"/>
      <w:pPr>
        <w:ind w:left="5780" w:hanging="360"/>
      </w:pPr>
    </w:lvl>
    <w:lvl w:ilvl="7" w:tplc="04190019" w:tentative="1">
      <w:start w:val="1"/>
      <w:numFmt w:val="lowerLetter"/>
      <w:lvlText w:val="%8."/>
      <w:lvlJc w:val="left"/>
      <w:pPr>
        <w:ind w:left="6500" w:hanging="360"/>
      </w:pPr>
    </w:lvl>
    <w:lvl w:ilvl="8" w:tplc="0419001B" w:tentative="1">
      <w:start w:val="1"/>
      <w:numFmt w:val="lowerRoman"/>
      <w:lvlText w:val="%9."/>
      <w:lvlJc w:val="right"/>
      <w:pPr>
        <w:ind w:left="7220" w:hanging="180"/>
      </w:pPr>
    </w:lvl>
  </w:abstractNum>
  <w:abstractNum w:abstractNumId="29" w15:restartNumberingAfterBreak="0">
    <w:nsid w:val="7D5629EB"/>
    <w:multiLevelType w:val="hybridMultilevel"/>
    <w:tmpl w:val="24CE3888"/>
    <w:lvl w:ilvl="0" w:tplc="C5C498CA">
      <w:start w:val="1"/>
      <w:numFmt w:val="bullet"/>
      <w:lvlText w:val="-"/>
      <w:lvlJc w:val="left"/>
      <w:pPr>
        <w:ind w:left="720" w:hanging="360"/>
      </w:pPr>
      <w:rPr>
        <w:rFonts w:ascii="Times New Roman" w:eastAsia="SimSun" w:hAnsi="Times New Roman" w:cs="Times New Roman" w:hint="default"/>
        <w:color w:val="000000" w:themeColor="text1"/>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33462747">
    <w:abstractNumId w:val="6"/>
  </w:num>
  <w:num w:numId="2" w16cid:durableId="107941333">
    <w:abstractNumId w:val="25"/>
  </w:num>
  <w:num w:numId="3" w16cid:durableId="1782334439">
    <w:abstractNumId w:val="27"/>
  </w:num>
  <w:num w:numId="4" w16cid:durableId="477842801">
    <w:abstractNumId w:val="17"/>
  </w:num>
  <w:num w:numId="5" w16cid:durableId="809446848">
    <w:abstractNumId w:val="10"/>
  </w:num>
  <w:num w:numId="6" w16cid:durableId="1737127216">
    <w:abstractNumId w:val="26"/>
  </w:num>
  <w:num w:numId="7" w16cid:durableId="1060178947">
    <w:abstractNumId w:val="2"/>
  </w:num>
  <w:num w:numId="8" w16cid:durableId="2120178527">
    <w:abstractNumId w:val="0"/>
  </w:num>
  <w:num w:numId="9" w16cid:durableId="366950449">
    <w:abstractNumId w:val="13"/>
  </w:num>
  <w:num w:numId="10" w16cid:durableId="1277565311">
    <w:abstractNumId w:val="7"/>
  </w:num>
  <w:num w:numId="11" w16cid:durableId="1348750597">
    <w:abstractNumId w:val="22"/>
  </w:num>
  <w:num w:numId="12" w16cid:durableId="1862166256">
    <w:abstractNumId w:val="5"/>
  </w:num>
  <w:num w:numId="13" w16cid:durableId="117797602">
    <w:abstractNumId w:val="15"/>
  </w:num>
  <w:num w:numId="14" w16cid:durableId="685978789">
    <w:abstractNumId w:val="11"/>
  </w:num>
  <w:num w:numId="15" w16cid:durableId="1860120718">
    <w:abstractNumId w:val="28"/>
  </w:num>
  <w:num w:numId="16" w16cid:durableId="1690637843">
    <w:abstractNumId w:val="3"/>
  </w:num>
  <w:num w:numId="17" w16cid:durableId="1529873389">
    <w:abstractNumId w:val="4"/>
  </w:num>
  <w:num w:numId="18" w16cid:durableId="1182010542">
    <w:abstractNumId w:val="23"/>
  </w:num>
  <w:num w:numId="19" w16cid:durableId="1352879329">
    <w:abstractNumId w:val="21"/>
  </w:num>
  <w:num w:numId="20" w16cid:durableId="339043180">
    <w:abstractNumId w:val="1"/>
  </w:num>
  <w:num w:numId="21" w16cid:durableId="1782918545">
    <w:abstractNumId w:val="8"/>
  </w:num>
  <w:num w:numId="22" w16cid:durableId="1594902023">
    <w:abstractNumId w:val="14"/>
  </w:num>
  <w:num w:numId="23" w16cid:durableId="1195651673">
    <w:abstractNumId w:val="9"/>
  </w:num>
  <w:num w:numId="24" w16cid:durableId="770517658">
    <w:abstractNumId w:val="12"/>
  </w:num>
  <w:num w:numId="25" w16cid:durableId="1880119013">
    <w:abstractNumId w:val="19"/>
  </w:num>
  <w:num w:numId="26" w16cid:durableId="1213538706">
    <w:abstractNumId w:val="16"/>
  </w:num>
  <w:num w:numId="27" w16cid:durableId="2038966492">
    <w:abstractNumId w:val="20"/>
  </w:num>
  <w:num w:numId="28" w16cid:durableId="2027830689">
    <w:abstractNumId w:val="24"/>
  </w:num>
  <w:num w:numId="29" w16cid:durableId="1798141076">
    <w:abstractNumId w:val="18"/>
  </w:num>
  <w:num w:numId="30" w16cid:durableId="1971402821">
    <w:abstractNumId w:val="29"/>
  </w:num>
  <w:numIdMacAtCleanup w:val="2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TrueTypeFonts/>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249"/>
    <w:rsid w:val="0000159A"/>
    <w:rsid w:val="00002229"/>
    <w:rsid w:val="000121A1"/>
    <w:rsid w:val="0001411A"/>
    <w:rsid w:val="00016CE7"/>
    <w:rsid w:val="00017670"/>
    <w:rsid w:val="00017791"/>
    <w:rsid w:val="000210D7"/>
    <w:rsid w:val="00022A49"/>
    <w:rsid w:val="000237CD"/>
    <w:rsid w:val="00024FDB"/>
    <w:rsid w:val="00025079"/>
    <w:rsid w:val="000252DA"/>
    <w:rsid w:val="000257FF"/>
    <w:rsid w:val="00031821"/>
    <w:rsid w:val="00032D5F"/>
    <w:rsid w:val="000333BE"/>
    <w:rsid w:val="00033C72"/>
    <w:rsid w:val="00036CA9"/>
    <w:rsid w:val="000432A9"/>
    <w:rsid w:val="000462BE"/>
    <w:rsid w:val="00046666"/>
    <w:rsid w:val="00047AC6"/>
    <w:rsid w:val="00047CEA"/>
    <w:rsid w:val="00050F67"/>
    <w:rsid w:val="000577C7"/>
    <w:rsid w:val="00061972"/>
    <w:rsid w:val="00061E75"/>
    <w:rsid w:val="00064442"/>
    <w:rsid w:val="00066974"/>
    <w:rsid w:val="000677A4"/>
    <w:rsid w:val="000728E4"/>
    <w:rsid w:val="00074FF2"/>
    <w:rsid w:val="00076929"/>
    <w:rsid w:val="00076DE2"/>
    <w:rsid w:val="000775CC"/>
    <w:rsid w:val="00081280"/>
    <w:rsid w:val="000822C5"/>
    <w:rsid w:val="000825D9"/>
    <w:rsid w:val="00083FF9"/>
    <w:rsid w:val="00084BF1"/>
    <w:rsid w:val="00085CCF"/>
    <w:rsid w:val="00085E43"/>
    <w:rsid w:val="00086193"/>
    <w:rsid w:val="00086CE2"/>
    <w:rsid w:val="00090BD1"/>
    <w:rsid w:val="00092EFF"/>
    <w:rsid w:val="00093B69"/>
    <w:rsid w:val="0009475A"/>
    <w:rsid w:val="00096007"/>
    <w:rsid w:val="000A114B"/>
    <w:rsid w:val="000A13A4"/>
    <w:rsid w:val="000A3147"/>
    <w:rsid w:val="000A4D1D"/>
    <w:rsid w:val="000A5FB8"/>
    <w:rsid w:val="000A653A"/>
    <w:rsid w:val="000A667D"/>
    <w:rsid w:val="000A75EB"/>
    <w:rsid w:val="000A7CCB"/>
    <w:rsid w:val="000B1D31"/>
    <w:rsid w:val="000B4897"/>
    <w:rsid w:val="000B573B"/>
    <w:rsid w:val="000B7000"/>
    <w:rsid w:val="000B7C35"/>
    <w:rsid w:val="000C1037"/>
    <w:rsid w:val="000C5798"/>
    <w:rsid w:val="000C5DB5"/>
    <w:rsid w:val="000C62FE"/>
    <w:rsid w:val="000C7F83"/>
    <w:rsid w:val="000D058F"/>
    <w:rsid w:val="000D3855"/>
    <w:rsid w:val="000D6C88"/>
    <w:rsid w:val="000D6D65"/>
    <w:rsid w:val="000E513F"/>
    <w:rsid w:val="000E5280"/>
    <w:rsid w:val="000F08BC"/>
    <w:rsid w:val="000F0A31"/>
    <w:rsid w:val="000F2474"/>
    <w:rsid w:val="000F674E"/>
    <w:rsid w:val="001007A9"/>
    <w:rsid w:val="00100BB4"/>
    <w:rsid w:val="001032E0"/>
    <w:rsid w:val="001046C9"/>
    <w:rsid w:val="00106A3B"/>
    <w:rsid w:val="00111201"/>
    <w:rsid w:val="00112585"/>
    <w:rsid w:val="0011411B"/>
    <w:rsid w:val="00116033"/>
    <w:rsid w:val="00116DEB"/>
    <w:rsid w:val="001311C1"/>
    <w:rsid w:val="001312FB"/>
    <w:rsid w:val="00133EE0"/>
    <w:rsid w:val="0013471D"/>
    <w:rsid w:val="0013583D"/>
    <w:rsid w:val="00136BF9"/>
    <w:rsid w:val="001421E6"/>
    <w:rsid w:val="00145DD8"/>
    <w:rsid w:val="0015150F"/>
    <w:rsid w:val="00157EF8"/>
    <w:rsid w:val="0016098D"/>
    <w:rsid w:val="00161CE5"/>
    <w:rsid w:val="00162CEE"/>
    <w:rsid w:val="00165729"/>
    <w:rsid w:val="00165D30"/>
    <w:rsid w:val="00167215"/>
    <w:rsid w:val="00170349"/>
    <w:rsid w:val="00170ECD"/>
    <w:rsid w:val="00171776"/>
    <w:rsid w:val="00172BBD"/>
    <w:rsid w:val="00174066"/>
    <w:rsid w:val="001742E9"/>
    <w:rsid w:val="00174E03"/>
    <w:rsid w:val="00175095"/>
    <w:rsid w:val="0017650F"/>
    <w:rsid w:val="001812B8"/>
    <w:rsid w:val="00181370"/>
    <w:rsid w:val="00181A69"/>
    <w:rsid w:val="00181E03"/>
    <w:rsid w:val="00183619"/>
    <w:rsid w:val="00186B99"/>
    <w:rsid w:val="00191B5D"/>
    <w:rsid w:val="0019259C"/>
    <w:rsid w:val="00193B26"/>
    <w:rsid w:val="00196ED3"/>
    <w:rsid w:val="001A418E"/>
    <w:rsid w:val="001A5081"/>
    <w:rsid w:val="001A7E5A"/>
    <w:rsid w:val="001B0555"/>
    <w:rsid w:val="001B1599"/>
    <w:rsid w:val="001B3177"/>
    <w:rsid w:val="001B3525"/>
    <w:rsid w:val="001B3DB1"/>
    <w:rsid w:val="001B45F7"/>
    <w:rsid w:val="001B5040"/>
    <w:rsid w:val="001B6EC0"/>
    <w:rsid w:val="001C1E62"/>
    <w:rsid w:val="001C2EAD"/>
    <w:rsid w:val="001C3637"/>
    <w:rsid w:val="001C4FE6"/>
    <w:rsid w:val="001C5A7B"/>
    <w:rsid w:val="001C669E"/>
    <w:rsid w:val="001D1E2E"/>
    <w:rsid w:val="001D3BE9"/>
    <w:rsid w:val="001D7A7C"/>
    <w:rsid w:val="001E0B13"/>
    <w:rsid w:val="001E1193"/>
    <w:rsid w:val="001E1B68"/>
    <w:rsid w:val="001E23C2"/>
    <w:rsid w:val="001E264D"/>
    <w:rsid w:val="001E2F44"/>
    <w:rsid w:val="001E3139"/>
    <w:rsid w:val="001E56DB"/>
    <w:rsid w:val="001F3AA6"/>
    <w:rsid w:val="001F3F55"/>
    <w:rsid w:val="001F438D"/>
    <w:rsid w:val="001F575F"/>
    <w:rsid w:val="001F69EF"/>
    <w:rsid w:val="001F7C98"/>
    <w:rsid w:val="002041AD"/>
    <w:rsid w:val="00207B17"/>
    <w:rsid w:val="002100E1"/>
    <w:rsid w:val="002132CA"/>
    <w:rsid w:val="002142E5"/>
    <w:rsid w:val="00215A47"/>
    <w:rsid w:val="00217BE0"/>
    <w:rsid w:val="00217EE3"/>
    <w:rsid w:val="0022092C"/>
    <w:rsid w:val="00220F08"/>
    <w:rsid w:val="00222361"/>
    <w:rsid w:val="00222B87"/>
    <w:rsid w:val="002249C7"/>
    <w:rsid w:val="00225524"/>
    <w:rsid w:val="00227188"/>
    <w:rsid w:val="00227466"/>
    <w:rsid w:val="00231E19"/>
    <w:rsid w:val="00233642"/>
    <w:rsid w:val="00235103"/>
    <w:rsid w:val="00235268"/>
    <w:rsid w:val="00235498"/>
    <w:rsid w:val="00235BEA"/>
    <w:rsid w:val="00237137"/>
    <w:rsid w:val="00237BF5"/>
    <w:rsid w:val="00237D38"/>
    <w:rsid w:val="00237D3D"/>
    <w:rsid w:val="00240261"/>
    <w:rsid w:val="002402E9"/>
    <w:rsid w:val="0024044F"/>
    <w:rsid w:val="0024241D"/>
    <w:rsid w:val="00242C44"/>
    <w:rsid w:val="00246358"/>
    <w:rsid w:val="00246B85"/>
    <w:rsid w:val="00250118"/>
    <w:rsid w:val="00257392"/>
    <w:rsid w:val="00260ED3"/>
    <w:rsid w:val="00263FD5"/>
    <w:rsid w:val="00265AFB"/>
    <w:rsid w:val="00270A5D"/>
    <w:rsid w:val="00271AA6"/>
    <w:rsid w:val="00271AFC"/>
    <w:rsid w:val="00274FD3"/>
    <w:rsid w:val="002750C6"/>
    <w:rsid w:val="002757E3"/>
    <w:rsid w:val="00276793"/>
    <w:rsid w:val="002800E9"/>
    <w:rsid w:val="00281864"/>
    <w:rsid w:val="0028196C"/>
    <w:rsid w:val="00281EE0"/>
    <w:rsid w:val="00281FD4"/>
    <w:rsid w:val="0028250C"/>
    <w:rsid w:val="002844D1"/>
    <w:rsid w:val="00293114"/>
    <w:rsid w:val="002943AE"/>
    <w:rsid w:val="0029516A"/>
    <w:rsid w:val="002A1501"/>
    <w:rsid w:val="002A3A6F"/>
    <w:rsid w:val="002A4DA4"/>
    <w:rsid w:val="002A4F23"/>
    <w:rsid w:val="002A5DDD"/>
    <w:rsid w:val="002A5EED"/>
    <w:rsid w:val="002A759B"/>
    <w:rsid w:val="002A7C7A"/>
    <w:rsid w:val="002B18BD"/>
    <w:rsid w:val="002B291B"/>
    <w:rsid w:val="002B53A6"/>
    <w:rsid w:val="002B6AF9"/>
    <w:rsid w:val="002B7856"/>
    <w:rsid w:val="002B7912"/>
    <w:rsid w:val="002B7D03"/>
    <w:rsid w:val="002C306C"/>
    <w:rsid w:val="002C334D"/>
    <w:rsid w:val="002C41C7"/>
    <w:rsid w:val="002D04BB"/>
    <w:rsid w:val="002D07D8"/>
    <w:rsid w:val="002D0895"/>
    <w:rsid w:val="002D0FC2"/>
    <w:rsid w:val="002D1A92"/>
    <w:rsid w:val="002D2BBF"/>
    <w:rsid w:val="002D30CA"/>
    <w:rsid w:val="002D335C"/>
    <w:rsid w:val="002D4E07"/>
    <w:rsid w:val="002D6125"/>
    <w:rsid w:val="002D672B"/>
    <w:rsid w:val="002E03C2"/>
    <w:rsid w:val="002E05B3"/>
    <w:rsid w:val="002E1AFF"/>
    <w:rsid w:val="002E1D55"/>
    <w:rsid w:val="002E3224"/>
    <w:rsid w:val="002E4268"/>
    <w:rsid w:val="002E6DFB"/>
    <w:rsid w:val="002F0A81"/>
    <w:rsid w:val="002F2925"/>
    <w:rsid w:val="002F56C7"/>
    <w:rsid w:val="002F67AE"/>
    <w:rsid w:val="00301258"/>
    <w:rsid w:val="00302124"/>
    <w:rsid w:val="003023C7"/>
    <w:rsid w:val="00302470"/>
    <w:rsid w:val="00303DA9"/>
    <w:rsid w:val="00304FA4"/>
    <w:rsid w:val="00306124"/>
    <w:rsid w:val="0031544C"/>
    <w:rsid w:val="0031731E"/>
    <w:rsid w:val="003178DA"/>
    <w:rsid w:val="00317C22"/>
    <w:rsid w:val="0032055D"/>
    <w:rsid w:val="003214C2"/>
    <w:rsid w:val="003222A7"/>
    <w:rsid w:val="00324683"/>
    <w:rsid w:val="003256D7"/>
    <w:rsid w:val="0032574C"/>
    <w:rsid w:val="00326759"/>
    <w:rsid w:val="00326A78"/>
    <w:rsid w:val="00326E23"/>
    <w:rsid w:val="00330889"/>
    <w:rsid w:val="003311B7"/>
    <w:rsid w:val="00332845"/>
    <w:rsid w:val="003333F7"/>
    <w:rsid w:val="00334077"/>
    <w:rsid w:val="00334AA6"/>
    <w:rsid w:val="00336390"/>
    <w:rsid w:val="00336EF4"/>
    <w:rsid w:val="00337D5F"/>
    <w:rsid w:val="003431CD"/>
    <w:rsid w:val="00343617"/>
    <w:rsid w:val="003453CC"/>
    <w:rsid w:val="003456A0"/>
    <w:rsid w:val="003459B1"/>
    <w:rsid w:val="003469ED"/>
    <w:rsid w:val="00346D5D"/>
    <w:rsid w:val="00351292"/>
    <w:rsid w:val="0035270C"/>
    <w:rsid w:val="00353459"/>
    <w:rsid w:val="00354CEE"/>
    <w:rsid w:val="00355547"/>
    <w:rsid w:val="00356285"/>
    <w:rsid w:val="0035649C"/>
    <w:rsid w:val="003572D8"/>
    <w:rsid w:val="00357B55"/>
    <w:rsid w:val="003606B1"/>
    <w:rsid w:val="00363FA7"/>
    <w:rsid w:val="003663EE"/>
    <w:rsid w:val="00367B72"/>
    <w:rsid w:val="00370DED"/>
    <w:rsid w:val="00371044"/>
    <w:rsid w:val="0037201F"/>
    <w:rsid w:val="00373AB1"/>
    <w:rsid w:val="00373F18"/>
    <w:rsid w:val="00375C9E"/>
    <w:rsid w:val="003760B6"/>
    <w:rsid w:val="0038053B"/>
    <w:rsid w:val="00380801"/>
    <w:rsid w:val="0038119B"/>
    <w:rsid w:val="003828D9"/>
    <w:rsid w:val="00382C35"/>
    <w:rsid w:val="0038310D"/>
    <w:rsid w:val="00383CE0"/>
    <w:rsid w:val="00384021"/>
    <w:rsid w:val="0038478A"/>
    <w:rsid w:val="00387016"/>
    <w:rsid w:val="00387ADC"/>
    <w:rsid w:val="00387B6C"/>
    <w:rsid w:val="003905CE"/>
    <w:rsid w:val="00390681"/>
    <w:rsid w:val="00390958"/>
    <w:rsid w:val="00393C65"/>
    <w:rsid w:val="00394B53"/>
    <w:rsid w:val="00396BC5"/>
    <w:rsid w:val="00397C58"/>
    <w:rsid w:val="003A2C3C"/>
    <w:rsid w:val="003A2D99"/>
    <w:rsid w:val="003A3956"/>
    <w:rsid w:val="003B09F0"/>
    <w:rsid w:val="003B252D"/>
    <w:rsid w:val="003B3645"/>
    <w:rsid w:val="003B565A"/>
    <w:rsid w:val="003C1C04"/>
    <w:rsid w:val="003C1D23"/>
    <w:rsid w:val="003C3F29"/>
    <w:rsid w:val="003C46CB"/>
    <w:rsid w:val="003C52C9"/>
    <w:rsid w:val="003C586E"/>
    <w:rsid w:val="003C6A6B"/>
    <w:rsid w:val="003C718E"/>
    <w:rsid w:val="003C7DD5"/>
    <w:rsid w:val="003D00AC"/>
    <w:rsid w:val="003D37EC"/>
    <w:rsid w:val="003D41A3"/>
    <w:rsid w:val="003D4AD3"/>
    <w:rsid w:val="003D6719"/>
    <w:rsid w:val="003D7786"/>
    <w:rsid w:val="003E3DDE"/>
    <w:rsid w:val="003E53C7"/>
    <w:rsid w:val="003F0B95"/>
    <w:rsid w:val="003F3D29"/>
    <w:rsid w:val="00402317"/>
    <w:rsid w:val="004043D1"/>
    <w:rsid w:val="00405373"/>
    <w:rsid w:val="00407F0B"/>
    <w:rsid w:val="004119CD"/>
    <w:rsid w:val="00412106"/>
    <w:rsid w:val="0041281E"/>
    <w:rsid w:val="004148A1"/>
    <w:rsid w:val="004161FA"/>
    <w:rsid w:val="00416668"/>
    <w:rsid w:val="00420EC6"/>
    <w:rsid w:val="00421449"/>
    <w:rsid w:val="00423383"/>
    <w:rsid w:val="00423E54"/>
    <w:rsid w:val="00425307"/>
    <w:rsid w:val="00427319"/>
    <w:rsid w:val="004278E0"/>
    <w:rsid w:val="00431A06"/>
    <w:rsid w:val="004343B3"/>
    <w:rsid w:val="00435454"/>
    <w:rsid w:val="004367F8"/>
    <w:rsid w:val="004368F5"/>
    <w:rsid w:val="00436960"/>
    <w:rsid w:val="00445A4C"/>
    <w:rsid w:val="00447983"/>
    <w:rsid w:val="004508FB"/>
    <w:rsid w:val="00450D2E"/>
    <w:rsid w:val="00450FBF"/>
    <w:rsid w:val="004522E9"/>
    <w:rsid w:val="004528E5"/>
    <w:rsid w:val="0045348D"/>
    <w:rsid w:val="00453BFB"/>
    <w:rsid w:val="00453D1F"/>
    <w:rsid w:val="0045518B"/>
    <w:rsid w:val="0045532A"/>
    <w:rsid w:val="004632E7"/>
    <w:rsid w:val="00464D73"/>
    <w:rsid w:val="00466B95"/>
    <w:rsid w:val="00471271"/>
    <w:rsid w:val="00471C01"/>
    <w:rsid w:val="00472FE2"/>
    <w:rsid w:val="0047359A"/>
    <w:rsid w:val="00474227"/>
    <w:rsid w:val="0047577C"/>
    <w:rsid w:val="0047588B"/>
    <w:rsid w:val="004758B2"/>
    <w:rsid w:val="004816B8"/>
    <w:rsid w:val="00484750"/>
    <w:rsid w:val="004852E8"/>
    <w:rsid w:val="004854DA"/>
    <w:rsid w:val="00486532"/>
    <w:rsid w:val="00486841"/>
    <w:rsid w:val="00491380"/>
    <w:rsid w:val="00491683"/>
    <w:rsid w:val="00492C9E"/>
    <w:rsid w:val="00495E25"/>
    <w:rsid w:val="004A09D9"/>
    <w:rsid w:val="004A0E70"/>
    <w:rsid w:val="004A0FD4"/>
    <w:rsid w:val="004A1726"/>
    <w:rsid w:val="004A1CB5"/>
    <w:rsid w:val="004A3D1D"/>
    <w:rsid w:val="004A41F3"/>
    <w:rsid w:val="004A7DFD"/>
    <w:rsid w:val="004B1568"/>
    <w:rsid w:val="004B33A7"/>
    <w:rsid w:val="004B4250"/>
    <w:rsid w:val="004B5B73"/>
    <w:rsid w:val="004B742B"/>
    <w:rsid w:val="004C1073"/>
    <w:rsid w:val="004C1531"/>
    <w:rsid w:val="004C2E0F"/>
    <w:rsid w:val="004C3CA9"/>
    <w:rsid w:val="004C51E9"/>
    <w:rsid w:val="004D0CA6"/>
    <w:rsid w:val="004D2ED4"/>
    <w:rsid w:val="004D488C"/>
    <w:rsid w:val="004D5CCB"/>
    <w:rsid w:val="004D6634"/>
    <w:rsid w:val="004E0429"/>
    <w:rsid w:val="004E0BF0"/>
    <w:rsid w:val="004E0C66"/>
    <w:rsid w:val="004E2C62"/>
    <w:rsid w:val="004E4229"/>
    <w:rsid w:val="004E6592"/>
    <w:rsid w:val="004E6BC4"/>
    <w:rsid w:val="004E7E5E"/>
    <w:rsid w:val="004F0DC4"/>
    <w:rsid w:val="004F36E1"/>
    <w:rsid w:val="004F47E6"/>
    <w:rsid w:val="004F5360"/>
    <w:rsid w:val="005027EF"/>
    <w:rsid w:val="00502C96"/>
    <w:rsid w:val="00502FD8"/>
    <w:rsid w:val="00503E93"/>
    <w:rsid w:val="005045BF"/>
    <w:rsid w:val="00504EBC"/>
    <w:rsid w:val="00506C5F"/>
    <w:rsid w:val="00507FDC"/>
    <w:rsid w:val="00510907"/>
    <w:rsid w:val="00510C18"/>
    <w:rsid w:val="00512649"/>
    <w:rsid w:val="005150EA"/>
    <w:rsid w:val="00515181"/>
    <w:rsid w:val="00517A0F"/>
    <w:rsid w:val="00521138"/>
    <w:rsid w:val="0052518A"/>
    <w:rsid w:val="0052716E"/>
    <w:rsid w:val="005272F6"/>
    <w:rsid w:val="00527BB3"/>
    <w:rsid w:val="00530CD7"/>
    <w:rsid w:val="00534DC9"/>
    <w:rsid w:val="00535035"/>
    <w:rsid w:val="00536A99"/>
    <w:rsid w:val="005403E1"/>
    <w:rsid w:val="00545C99"/>
    <w:rsid w:val="0054715D"/>
    <w:rsid w:val="0054784A"/>
    <w:rsid w:val="005529EE"/>
    <w:rsid w:val="00554B47"/>
    <w:rsid w:val="00554DE2"/>
    <w:rsid w:val="00561B93"/>
    <w:rsid w:val="00561C50"/>
    <w:rsid w:val="005621E3"/>
    <w:rsid w:val="0056228F"/>
    <w:rsid w:val="00562476"/>
    <w:rsid w:val="00562AE6"/>
    <w:rsid w:val="00564368"/>
    <w:rsid w:val="005652BE"/>
    <w:rsid w:val="00565456"/>
    <w:rsid w:val="00567A32"/>
    <w:rsid w:val="00571249"/>
    <w:rsid w:val="00574C2B"/>
    <w:rsid w:val="00574DDB"/>
    <w:rsid w:val="005769DD"/>
    <w:rsid w:val="005770B3"/>
    <w:rsid w:val="00577F41"/>
    <w:rsid w:val="005812DA"/>
    <w:rsid w:val="00581CA9"/>
    <w:rsid w:val="00581CD2"/>
    <w:rsid w:val="005835AA"/>
    <w:rsid w:val="00584411"/>
    <w:rsid w:val="005856A9"/>
    <w:rsid w:val="00586336"/>
    <w:rsid w:val="00586466"/>
    <w:rsid w:val="00586B43"/>
    <w:rsid w:val="00587914"/>
    <w:rsid w:val="00590F77"/>
    <w:rsid w:val="0059108F"/>
    <w:rsid w:val="00591BBA"/>
    <w:rsid w:val="005938A4"/>
    <w:rsid w:val="00594544"/>
    <w:rsid w:val="00594B8B"/>
    <w:rsid w:val="00594EC5"/>
    <w:rsid w:val="00596534"/>
    <w:rsid w:val="00596956"/>
    <w:rsid w:val="0059699A"/>
    <w:rsid w:val="005978DD"/>
    <w:rsid w:val="005A1F08"/>
    <w:rsid w:val="005A2D4C"/>
    <w:rsid w:val="005A3BAF"/>
    <w:rsid w:val="005B02B1"/>
    <w:rsid w:val="005B0B62"/>
    <w:rsid w:val="005B0CAD"/>
    <w:rsid w:val="005B2217"/>
    <w:rsid w:val="005B2F5C"/>
    <w:rsid w:val="005B3660"/>
    <w:rsid w:val="005B6B35"/>
    <w:rsid w:val="005B6F7B"/>
    <w:rsid w:val="005C0437"/>
    <w:rsid w:val="005C0EB2"/>
    <w:rsid w:val="005C21FC"/>
    <w:rsid w:val="005C4F07"/>
    <w:rsid w:val="005C5BC2"/>
    <w:rsid w:val="005C6709"/>
    <w:rsid w:val="005C6F05"/>
    <w:rsid w:val="005C7600"/>
    <w:rsid w:val="005D1443"/>
    <w:rsid w:val="005D389B"/>
    <w:rsid w:val="005D4208"/>
    <w:rsid w:val="005D4524"/>
    <w:rsid w:val="005D5136"/>
    <w:rsid w:val="005D545A"/>
    <w:rsid w:val="005E22FB"/>
    <w:rsid w:val="005E3C3C"/>
    <w:rsid w:val="005E579A"/>
    <w:rsid w:val="005E5883"/>
    <w:rsid w:val="005E78E9"/>
    <w:rsid w:val="005F0551"/>
    <w:rsid w:val="005F0562"/>
    <w:rsid w:val="005F0F25"/>
    <w:rsid w:val="005F36B0"/>
    <w:rsid w:val="005F5078"/>
    <w:rsid w:val="00600281"/>
    <w:rsid w:val="006016DE"/>
    <w:rsid w:val="006017A9"/>
    <w:rsid w:val="00601F75"/>
    <w:rsid w:val="006044E6"/>
    <w:rsid w:val="00606A54"/>
    <w:rsid w:val="00607926"/>
    <w:rsid w:val="00607D14"/>
    <w:rsid w:val="0061365A"/>
    <w:rsid w:val="00616130"/>
    <w:rsid w:val="0061715C"/>
    <w:rsid w:val="00617A08"/>
    <w:rsid w:val="006215D7"/>
    <w:rsid w:val="00622373"/>
    <w:rsid w:val="00624A75"/>
    <w:rsid w:val="00625C6A"/>
    <w:rsid w:val="00626942"/>
    <w:rsid w:val="00627178"/>
    <w:rsid w:val="0062752D"/>
    <w:rsid w:val="00631649"/>
    <w:rsid w:val="00632A4F"/>
    <w:rsid w:val="00633655"/>
    <w:rsid w:val="00635D6F"/>
    <w:rsid w:val="0063606C"/>
    <w:rsid w:val="00641C2D"/>
    <w:rsid w:val="00641D16"/>
    <w:rsid w:val="00642693"/>
    <w:rsid w:val="00643892"/>
    <w:rsid w:val="00647F34"/>
    <w:rsid w:val="00650BA0"/>
    <w:rsid w:val="006518FD"/>
    <w:rsid w:val="00652884"/>
    <w:rsid w:val="00654721"/>
    <w:rsid w:val="00657C63"/>
    <w:rsid w:val="0066203B"/>
    <w:rsid w:val="00662D00"/>
    <w:rsid w:val="006634BF"/>
    <w:rsid w:val="00667D0E"/>
    <w:rsid w:val="00667E00"/>
    <w:rsid w:val="00667FCD"/>
    <w:rsid w:val="00673522"/>
    <w:rsid w:val="00673850"/>
    <w:rsid w:val="00675FFC"/>
    <w:rsid w:val="00676A8F"/>
    <w:rsid w:val="006773F0"/>
    <w:rsid w:val="006777B6"/>
    <w:rsid w:val="0068017F"/>
    <w:rsid w:val="00680B2F"/>
    <w:rsid w:val="00682A37"/>
    <w:rsid w:val="00683B09"/>
    <w:rsid w:val="00685169"/>
    <w:rsid w:val="00690297"/>
    <w:rsid w:val="00690984"/>
    <w:rsid w:val="00691AAC"/>
    <w:rsid w:val="00692232"/>
    <w:rsid w:val="006932EA"/>
    <w:rsid w:val="006972DD"/>
    <w:rsid w:val="00697D91"/>
    <w:rsid w:val="006A2183"/>
    <w:rsid w:val="006A286B"/>
    <w:rsid w:val="006A7500"/>
    <w:rsid w:val="006B1896"/>
    <w:rsid w:val="006B2053"/>
    <w:rsid w:val="006B21E0"/>
    <w:rsid w:val="006B436D"/>
    <w:rsid w:val="006C01E2"/>
    <w:rsid w:val="006C0220"/>
    <w:rsid w:val="006C0E35"/>
    <w:rsid w:val="006C1BC7"/>
    <w:rsid w:val="006C2DC6"/>
    <w:rsid w:val="006C3172"/>
    <w:rsid w:val="006C3346"/>
    <w:rsid w:val="006C47E2"/>
    <w:rsid w:val="006C5148"/>
    <w:rsid w:val="006C521C"/>
    <w:rsid w:val="006C5F5B"/>
    <w:rsid w:val="006C6222"/>
    <w:rsid w:val="006D1976"/>
    <w:rsid w:val="006D2175"/>
    <w:rsid w:val="006D24B9"/>
    <w:rsid w:val="006D3EE9"/>
    <w:rsid w:val="006D3F74"/>
    <w:rsid w:val="006D5E2C"/>
    <w:rsid w:val="006D6E4D"/>
    <w:rsid w:val="006E0657"/>
    <w:rsid w:val="006E06D0"/>
    <w:rsid w:val="006E6406"/>
    <w:rsid w:val="006E7D2B"/>
    <w:rsid w:val="006F00B7"/>
    <w:rsid w:val="006F0395"/>
    <w:rsid w:val="006F0E56"/>
    <w:rsid w:val="006F0F0D"/>
    <w:rsid w:val="006F1F1C"/>
    <w:rsid w:val="006F25DE"/>
    <w:rsid w:val="006F449D"/>
    <w:rsid w:val="006F6805"/>
    <w:rsid w:val="006F794A"/>
    <w:rsid w:val="0070196B"/>
    <w:rsid w:val="00701DC6"/>
    <w:rsid w:val="00707625"/>
    <w:rsid w:val="00710BE7"/>
    <w:rsid w:val="007121E6"/>
    <w:rsid w:val="007122F2"/>
    <w:rsid w:val="0071465F"/>
    <w:rsid w:val="00714E91"/>
    <w:rsid w:val="00716C9E"/>
    <w:rsid w:val="007178B8"/>
    <w:rsid w:val="007200DA"/>
    <w:rsid w:val="0073019E"/>
    <w:rsid w:val="0073103B"/>
    <w:rsid w:val="007311D7"/>
    <w:rsid w:val="007343C3"/>
    <w:rsid w:val="00735488"/>
    <w:rsid w:val="00737D6F"/>
    <w:rsid w:val="00740127"/>
    <w:rsid w:val="00740E2F"/>
    <w:rsid w:val="00740E56"/>
    <w:rsid w:val="00741BC1"/>
    <w:rsid w:val="007424D0"/>
    <w:rsid w:val="00742CE1"/>
    <w:rsid w:val="007447D7"/>
    <w:rsid w:val="00744D7B"/>
    <w:rsid w:val="007452BA"/>
    <w:rsid w:val="00747C67"/>
    <w:rsid w:val="00747E38"/>
    <w:rsid w:val="00753385"/>
    <w:rsid w:val="0075552E"/>
    <w:rsid w:val="007573AE"/>
    <w:rsid w:val="00760ECB"/>
    <w:rsid w:val="00762A71"/>
    <w:rsid w:val="007631F6"/>
    <w:rsid w:val="007635BC"/>
    <w:rsid w:val="007663DC"/>
    <w:rsid w:val="007674F4"/>
    <w:rsid w:val="007676E7"/>
    <w:rsid w:val="007679C7"/>
    <w:rsid w:val="00772097"/>
    <w:rsid w:val="00773FE1"/>
    <w:rsid w:val="00775284"/>
    <w:rsid w:val="0077593B"/>
    <w:rsid w:val="007764B5"/>
    <w:rsid w:val="007771FA"/>
    <w:rsid w:val="00777CB1"/>
    <w:rsid w:val="00780A97"/>
    <w:rsid w:val="00780E03"/>
    <w:rsid w:val="00781B2B"/>
    <w:rsid w:val="0078221F"/>
    <w:rsid w:val="0078263F"/>
    <w:rsid w:val="00782CB0"/>
    <w:rsid w:val="00784C4B"/>
    <w:rsid w:val="00786022"/>
    <w:rsid w:val="00786CFB"/>
    <w:rsid w:val="007905ED"/>
    <w:rsid w:val="0079064E"/>
    <w:rsid w:val="007909A7"/>
    <w:rsid w:val="007942B7"/>
    <w:rsid w:val="0079529E"/>
    <w:rsid w:val="007963C8"/>
    <w:rsid w:val="00796885"/>
    <w:rsid w:val="00796FEA"/>
    <w:rsid w:val="007A1BBD"/>
    <w:rsid w:val="007A1CCC"/>
    <w:rsid w:val="007A2A11"/>
    <w:rsid w:val="007A2A98"/>
    <w:rsid w:val="007A6C77"/>
    <w:rsid w:val="007A7A58"/>
    <w:rsid w:val="007A7C7C"/>
    <w:rsid w:val="007B0BD9"/>
    <w:rsid w:val="007B0DDC"/>
    <w:rsid w:val="007B2CFE"/>
    <w:rsid w:val="007B70FC"/>
    <w:rsid w:val="007C0776"/>
    <w:rsid w:val="007C2235"/>
    <w:rsid w:val="007C412C"/>
    <w:rsid w:val="007C671D"/>
    <w:rsid w:val="007C7E5C"/>
    <w:rsid w:val="007D14CE"/>
    <w:rsid w:val="007D22CE"/>
    <w:rsid w:val="007D25D9"/>
    <w:rsid w:val="007D3936"/>
    <w:rsid w:val="007E06F8"/>
    <w:rsid w:val="007E1502"/>
    <w:rsid w:val="007F1B68"/>
    <w:rsid w:val="007F21BF"/>
    <w:rsid w:val="007F425B"/>
    <w:rsid w:val="007F4446"/>
    <w:rsid w:val="007F4573"/>
    <w:rsid w:val="007F635A"/>
    <w:rsid w:val="00802E1F"/>
    <w:rsid w:val="008206F7"/>
    <w:rsid w:val="00822033"/>
    <w:rsid w:val="0082363B"/>
    <w:rsid w:val="00823BD6"/>
    <w:rsid w:val="0082489F"/>
    <w:rsid w:val="00825071"/>
    <w:rsid w:val="008263CF"/>
    <w:rsid w:val="00827E1A"/>
    <w:rsid w:val="00830434"/>
    <w:rsid w:val="008311B7"/>
    <w:rsid w:val="00833447"/>
    <w:rsid w:val="0083426A"/>
    <w:rsid w:val="008348CD"/>
    <w:rsid w:val="0083535E"/>
    <w:rsid w:val="00836CD6"/>
    <w:rsid w:val="00840B69"/>
    <w:rsid w:val="00841001"/>
    <w:rsid w:val="00841235"/>
    <w:rsid w:val="0084241B"/>
    <w:rsid w:val="008424F3"/>
    <w:rsid w:val="008439AD"/>
    <w:rsid w:val="008448FA"/>
    <w:rsid w:val="00845B6B"/>
    <w:rsid w:val="00845F51"/>
    <w:rsid w:val="0084756B"/>
    <w:rsid w:val="00850213"/>
    <w:rsid w:val="00855530"/>
    <w:rsid w:val="00855B63"/>
    <w:rsid w:val="00855FC4"/>
    <w:rsid w:val="0085628B"/>
    <w:rsid w:val="008567C0"/>
    <w:rsid w:val="00856806"/>
    <w:rsid w:val="008641F3"/>
    <w:rsid w:val="00867293"/>
    <w:rsid w:val="00870059"/>
    <w:rsid w:val="00870098"/>
    <w:rsid w:val="00870E48"/>
    <w:rsid w:val="00870F2A"/>
    <w:rsid w:val="00871798"/>
    <w:rsid w:val="00872D8F"/>
    <w:rsid w:val="008744C0"/>
    <w:rsid w:val="00874DF9"/>
    <w:rsid w:val="0087556C"/>
    <w:rsid w:val="00875D3A"/>
    <w:rsid w:val="00876C70"/>
    <w:rsid w:val="00880F47"/>
    <w:rsid w:val="008830D6"/>
    <w:rsid w:val="008838FA"/>
    <w:rsid w:val="00887417"/>
    <w:rsid w:val="00894202"/>
    <w:rsid w:val="008944D3"/>
    <w:rsid w:val="00894790"/>
    <w:rsid w:val="00895DA8"/>
    <w:rsid w:val="00895E3A"/>
    <w:rsid w:val="008968C0"/>
    <w:rsid w:val="0089723A"/>
    <w:rsid w:val="00897525"/>
    <w:rsid w:val="008A3A37"/>
    <w:rsid w:val="008A42DD"/>
    <w:rsid w:val="008A4499"/>
    <w:rsid w:val="008A6513"/>
    <w:rsid w:val="008B1F1E"/>
    <w:rsid w:val="008B2B52"/>
    <w:rsid w:val="008B3114"/>
    <w:rsid w:val="008B546D"/>
    <w:rsid w:val="008B5EB2"/>
    <w:rsid w:val="008B6562"/>
    <w:rsid w:val="008C1783"/>
    <w:rsid w:val="008C3461"/>
    <w:rsid w:val="008D0D82"/>
    <w:rsid w:val="008D3514"/>
    <w:rsid w:val="008D6845"/>
    <w:rsid w:val="008E1B68"/>
    <w:rsid w:val="008E2920"/>
    <w:rsid w:val="008E29F9"/>
    <w:rsid w:val="008E2BC5"/>
    <w:rsid w:val="008E3EA8"/>
    <w:rsid w:val="008E3EEA"/>
    <w:rsid w:val="008E48DE"/>
    <w:rsid w:val="008E5F43"/>
    <w:rsid w:val="008E632F"/>
    <w:rsid w:val="008F12B5"/>
    <w:rsid w:val="008F3308"/>
    <w:rsid w:val="008F35D4"/>
    <w:rsid w:val="008F40D7"/>
    <w:rsid w:val="008F4674"/>
    <w:rsid w:val="008F4B75"/>
    <w:rsid w:val="008F67CB"/>
    <w:rsid w:val="008F6C28"/>
    <w:rsid w:val="0090040A"/>
    <w:rsid w:val="0090275F"/>
    <w:rsid w:val="00902CF6"/>
    <w:rsid w:val="00905A06"/>
    <w:rsid w:val="00905D38"/>
    <w:rsid w:val="00905E88"/>
    <w:rsid w:val="009062D6"/>
    <w:rsid w:val="009076CD"/>
    <w:rsid w:val="00913426"/>
    <w:rsid w:val="00913D1F"/>
    <w:rsid w:val="00914014"/>
    <w:rsid w:val="00916AA6"/>
    <w:rsid w:val="00920230"/>
    <w:rsid w:val="00921A24"/>
    <w:rsid w:val="009224B7"/>
    <w:rsid w:val="00925EEA"/>
    <w:rsid w:val="009272D7"/>
    <w:rsid w:val="00930CD9"/>
    <w:rsid w:val="009310BA"/>
    <w:rsid w:val="00933403"/>
    <w:rsid w:val="0093345B"/>
    <w:rsid w:val="00933488"/>
    <w:rsid w:val="009343FD"/>
    <w:rsid w:val="00934999"/>
    <w:rsid w:val="00937ED8"/>
    <w:rsid w:val="00940FD7"/>
    <w:rsid w:val="0094189B"/>
    <w:rsid w:val="00942611"/>
    <w:rsid w:val="0094351F"/>
    <w:rsid w:val="009551A6"/>
    <w:rsid w:val="009571B8"/>
    <w:rsid w:val="009572F8"/>
    <w:rsid w:val="00957FB0"/>
    <w:rsid w:val="00961DB6"/>
    <w:rsid w:val="0096314B"/>
    <w:rsid w:val="00965EA3"/>
    <w:rsid w:val="00970867"/>
    <w:rsid w:val="00971E9A"/>
    <w:rsid w:val="009724D8"/>
    <w:rsid w:val="009733CC"/>
    <w:rsid w:val="00974ABD"/>
    <w:rsid w:val="009809D4"/>
    <w:rsid w:val="00980A5F"/>
    <w:rsid w:val="00980E52"/>
    <w:rsid w:val="00980F79"/>
    <w:rsid w:val="00982A52"/>
    <w:rsid w:val="00983CE7"/>
    <w:rsid w:val="00984A4F"/>
    <w:rsid w:val="00985F90"/>
    <w:rsid w:val="00987545"/>
    <w:rsid w:val="0099060C"/>
    <w:rsid w:val="00990E5F"/>
    <w:rsid w:val="009923C3"/>
    <w:rsid w:val="00993843"/>
    <w:rsid w:val="00997814"/>
    <w:rsid w:val="009A0DFA"/>
    <w:rsid w:val="009A1C6A"/>
    <w:rsid w:val="009B1059"/>
    <w:rsid w:val="009C0632"/>
    <w:rsid w:val="009C07EA"/>
    <w:rsid w:val="009C1BBF"/>
    <w:rsid w:val="009C4CFD"/>
    <w:rsid w:val="009C797B"/>
    <w:rsid w:val="009D1099"/>
    <w:rsid w:val="009D184C"/>
    <w:rsid w:val="009D5F14"/>
    <w:rsid w:val="009D737C"/>
    <w:rsid w:val="009E0194"/>
    <w:rsid w:val="009E0751"/>
    <w:rsid w:val="009E0A0B"/>
    <w:rsid w:val="009E1063"/>
    <w:rsid w:val="009E15F4"/>
    <w:rsid w:val="009E50BA"/>
    <w:rsid w:val="009F1A16"/>
    <w:rsid w:val="009F41D3"/>
    <w:rsid w:val="009F54EF"/>
    <w:rsid w:val="009F5687"/>
    <w:rsid w:val="009F6DB6"/>
    <w:rsid w:val="00A0114E"/>
    <w:rsid w:val="00A0135E"/>
    <w:rsid w:val="00A03891"/>
    <w:rsid w:val="00A04C2B"/>
    <w:rsid w:val="00A06E6D"/>
    <w:rsid w:val="00A074F5"/>
    <w:rsid w:val="00A12803"/>
    <w:rsid w:val="00A12A5B"/>
    <w:rsid w:val="00A1461D"/>
    <w:rsid w:val="00A153F3"/>
    <w:rsid w:val="00A20E79"/>
    <w:rsid w:val="00A23D7C"/>
    <w:rsid w:val="00A263D2"/>
    <w:rsid w:val="00A30180"/>
    <w:rsid w:val="00A30766"/>
    <w:rsid w:val="00A3167A"/>
    <w:rsid w:val="00A32070"/>
    <w:rsid w:val="00A32370"/>
    <w:rsid w:val="00A33323"/>
    <w:rsid w:val="00A36EF0"/>
    <w:rsid w:val="00A4200E"/>
    <w:rsid w:val="00A43248"/>
    <w:rsid w:val="00A43537"/>
    <w:rsid w:val="00A440B6"/>
    <w:rsid w:val="00A50DEC"/>
    <w:rsid w:val="00A51E65"/>
    <w:rsid w:val="00A5435F"/>
    <w:rsid w:val="00A54A95"/>
    <w:rsid w:val="00A54C14"/>
    <w:rsid w:val="00A55F1C"/>
    <w:rsid w:val="00A662F1"/>
    <w:rsid w:val="00A66448"/>
    <w:rsid w:val="00A747C7"/>
    <w:rsid w:val="00A763FD"/>
    <w:rsid w:val="00A77532"/>
    <w:rsid w:val="00A80AD3"/>
    <w:rsid w:val="00A8289E"/>
    <w:rsid w:val="00A87C65"/>
    <w:rsid w:val="00A91A38"/>
    <w:rsid w:val="00A91BCC"/>
    <w:rsid w:val="00AA231B"/>
    <w:rsid w:val="00AA3388"/>
    <w:rsid w:val="00AA428A"/>
    <w:rsid w:val="00AA52B6"/>
    <w:rsid w:val="00AA5E8F"/>
    <w:rsid w:val="00AA6522"/>
    <w:rsid w:val="00AB1254"/>
    <w:rsid w:val="00AB1BC9"/>
    <w:rsid w:val="00AB396B"/>
    <w:rsid w:val="00AB3D16"/>
    <w:rsid w:val="00AC0DC7"/>
    <w:rsid w:val="00AC2601"/>
    <w:rsid w:val="00AC4D2F"/>
    <w:rsid w:val="00AC4E6F"/>
    <w:rsid w:val="00AC630B"/>
    <w:rsid w:val="00AC7574"/>
    <w:rsid w:val="00AD01A6"/>
    <w:rsid w:val="00AD2204"/>
    <w:rsid w:val="00AD2BDD"/>
    <w:rsid w:val="00AD2E04"/>
    <w:rsid w:val="00AD69C3"/>
    <w:rsid w:val="00AD73EB"/>
    <w:rsid w:val="00AE0ED0"/>
    <w:rsid w:val="00AE2CBD"/>
    <w:rsid w:val="00AE6131"/>
    <w:rsid w:val="00AE7777"/>
    <w:rsid w:val="00AF03DC"/>
    <w:rsid w:val="00AF1AA0"/>
    <w:rsid w:val="00AF34DC"/>
    <w:rsid w:val="00AF4837"/>
    <w:rsid w:val="00AF5573"/>
    <w:rsid w:val="00AF55B4"/>
    <w:rsid w:val="00AF64A4"/>
    <w:rsid w:val="00B002D4"/>
    <w:rsid w:val="00B00CF2"/>
    <w:rsid w:val="00B02272"/>
    <w:rsid w:val="00B04344"/>
    <w:rsid w:val="00B05C0B"/>
    <w:rsid w:val="00B0637B"/>
    <w:rsid w:val="00B06C98"/>
    <w:rsid w:val="00B06DE6"/>
    <w:rsid w:val="00B07039"/>
    <w:rsid w:val="00B1052B"/>
    <w:rsid w:val="00B10A18"/>
    <w:rsid w:val="00B127D9"/>
    <w:rsid w:val="00B133BD"/>
    <w:rsid w:val="00B146C3"/>
    <w:rsid w:val="00B15250"/>
    <w:rsid w:val="00B16761"/>
    <w:rsid w:val="00B167A3"/>
    <w:rsid w:val="00B16A39"/>
    <w:rsid w:val="00B17365"/>
    <w:rsid w:val="00B17716"/>
    <w:rsid w:val="00B22DC9"/>
    <w:rsid w:val="00B230B1"/>
    <w:rsid w:val="00B2603F"/>
    <w:rsid w:val="00B2674E"/>
    <w:rsid w:val="00B27727"/>
    <w:rsid w:val="00B30342"/>
    <w:rsid w:val="00B305D5"/>
    <w:rsid w:val="00B30F12"/>
    <w:rsid w:val="00B31379"/>
    <w:rsid w:val="00B33ED3"/>
    <w:rsid w:val="00B34598"/>
    <w:rsid w:val="00B345AE"/>
    <w:rsid w:val="00B34911"/>
    <w:rsid w:val="00B34AC7"/>
    <w:rsid w:val="00B3517F"/>
    <w:rsid w:val="00B37F67"/>
    <w:rsid w:val="00B40BB3"/>
    <w:rsid w:val="00B43250"/>
    <w:rsid w:val="00B440D3"/>
    <w:rsid w:val="00B451BA"/>
    <w:rsid w:val="00B45AFD"/>
    <w:rsid w:val="00B46C0F"/>
    <w:rsid w:val="00B51052"/>
    <w:rsid w:val="00B533C2"/>
    <w:rsid w:val="00B565E1"/>
    <w:rsid w:val="00B57D50"/>
    <w:rsid w:val="00B57FD5"/>
    <w:rsid w:val="00B60220"/>
    <w:rsid w:val="00B61B16"/>
    <w:rsid w:val="00B67693"/>
    <w:rsid w:val="00B67979"/>
    <w:rsid w:val="00B67A69"/>
    <w:rsid w:val="00B70B25"/>
    <w:rsid w:val="00B71710"/>
    <w:rsid w:val="00B73764"/>
    <w:rsid w:val="00B76590"/>
    <w:rsid w:val="00B76674"/>
    <w:rsid w:val="00B7687F"/>
    <w:rsid w:val="00B76BB4"/>
    <w:rsid w:val="00B771D4"/>
    <w:rsid w:val="00B804C2"/>
    <w:rsid w:val="00B80654"/>
    <w:rsid w:val="00B817A6"/>
    <w:rsid w:val="00B82019"/>
    <w:rsid w:val="00B82B51"/>
    <w:rsid w:val="00B83D53"/>
    <w:rsid w:val="00B8706D"/>
    <w:rsid w:val="00B878D3"/>
    <w:rsid w:val="00B917A2"/>
    <w:rsid w:val="00B92871"/>
    <w:rsid w:val="00B92A6E"/>
    <w:rsid w:val="00B93306"/>
    <w:rsid w:val="00B93348"/>
    <w:rsid w:val="00B9523A"/>
    <w:rsid w:val="00B96484"/>
    <w:rsid w:val="00B97F03"/>
    <w:rsid w:val="00BA3675"/>
    <w:rsid w:val="00BB169E"/>
    <w:rsid w:val="00BB1BEE"/>
    <w:rsid w:val="00BB2A2B"/>
    <w:rsid w:val="00BB46CF"/>
    <w:rsid w:val="00BB4887"/>
    <w:rsid w:val="00BB65B0"/>
    <w:rsid w:val="00BC017E"/>
    <w:rsid w:val="00BC0738"/>
    <w:rsid w:val="00BC1DF1"/>
    <w:rsid w:val="00BC2BC0"/>
    <w:rsid w:val="00BC2D59"/>
    <w:rsid w:val="00BC352A"/>
    <w:rsid w:val="00BC43B9"/>
    <w:rsid w:val="00BC5758"/>
    <w:rsid w:val="00BC5C29"/>
    <w:rsid w:val="00BC640C"/>
    <w:rsid w:val="00BD03C1"/>
    <w:rsid w:val="00BD11E1"/>
    <w:rsid w:val="00BE4038"/>
    <w:rsid w:val="00BE40CB"/>
    <w:rsid w:val="00BE4C13"/>
    <w:rsid w:val="00BF199F"/>
    <w:rsid w:val="00BF34A8"/>
    <w:rsid w:val="00BF34AE"/>
    <w:rsid w:val="00BF44EC"/>
    <w:rsid w:val="00C00E7A"/>
    <w:rsid w:val="00C02593"/>
    <w:rsid w:val="00C0315D"/>
    <w:rsid w:val="00C0332C"/>
    <w:rsid w:val="00C04BA4"/>
    <w:rsid w:val="00C07C3F"/>
    <w:rsid w:val="00C100B3"/>
    <w:rsid w:val="00C10B66"/>
    <w:rsid w:val="00C11DCE"/>
    <w:rsid w:val="00C17278"/>
    <w:rsid w:val="00C17F6D"/>
    <w:rsid w:val="00C2188E"/>
    <w:rsid w:val="00C22A06"/>
    <w:rsid w:val="00C23832"/>
    <w:rsid w:val="00C248D9"/>
    <w:rsid w:val="00C26864"/>
    <w:rsid w:val="00C2724E"/>
    <w:rsid w:val="00C35B59"/>
    <w:rsid w:val="00C362F6"/>
    <w:rsid w:val="00C40BAE"/>
    <w:rsid w:val="00C41A6C"/>
    <w:rsid w:val="00C41D3F"/>
    <w:rsid w:val="00C42A18"/>
    <w:rsid w:val="00C42C20"/>
    <w:rsid w:val="00C450F6"/>
    <w:rsid w:val="00C45579"/>
    <w:rsid w:val="00C50ED7"/>
    <w:rsid w:val="00C51F26"/>
    <w:rsid w:val="00C537BD"/>
    <w:rsid w:val="00C53A43"/>
    <w:rsid w:val="00C54488"/>
    <w:rsid w:val="00C5542F"/>
    <w:rsid w:val="00C555F1"/>
    <w:rsid w:val="00C55EC9"/>
    <w:rsid w:val="00C56884"/>
    <w:rsid w:val="00C57B63"/>
    <w:rsid w:val="00C606B5"/>
    <w:rsid w:val="00C63C5B"/>
    <w:rsid w:val="00C650A9"/>
    <w:rsid w:val="00C65D80"/>
    <w:rsid w:val="00C70ECA"/>
    <w:rsid w:val="00C72842"/>
    <w:rsid w:val="00C804DD"/>
    <w:rsid w:val="00C8055C"/>
    <w:rsid w:val="00C81840"/>
    <w:rsid w:val="00C82EBC"/>
    <w:rsid w:val="00C83BAA"/>
    <w:rsid w:val="00C856A8"/>
    <w:rsid w:val="00C86388"/>
    <w:rsid w:val="00C86AB6"/>
    <w:rsid w:val="00C92E86"/>
    <w:rsid w:val="00C959E2"/>
    <w:rsid w:val="00CA01FF"/>
    <w:rsid w:val="00CA094C"/>
    <w:rsid w:val="00CA0987"/>
    <w:rsid w:val="00CA09A6"/>
    <w:rsid w:val="00CA47F5"/>
    <w:rsid w:val="00CA562A"/>
    <w:rsid w:val="00CA722C"/>
    <w:rsid w:val="00CA7D47"/>
    <w:rsid w:val="00CB04EE"/>
    <w:rsid w:val="00CB098E"/>
    <w:rsid w:val="00CB0BA5"/>
    <w:rsid w:val="00CB1A14"/>
    <w:rsid w:val="00CB68C3"/>
    <w:rsid w:val="00CB799E"/>
    <w:rsid w:val="00CC00F6"/>
    <w:rsid w:val="00CC0DEE"/>
    <w:rsid w:val="00CC30A0"/>
    <w:rsid w:val="00CC30F3"/>
    <w:rsid w:val="00CC3B92"/>
    <w:rsid w:val="00CC44F0"/>
    <w:rsid w:val="00CC560E"/>
    <w:rsid w:val="00CC5CC4"/>
    <w:rsid w:val="00CC7EE9"/>
    <w:rsid w:val="00CD2231"/>
    <w:rsid w:val="00CD2AE3"/>
    <w:rsid w:val="00CD59EC"/>
    <w:rsid w:val="00CD6164"/>
    <w:rsid w:val="00CD7ADC"/>
    <w:rsid w:val="00CD7B8D"/>
    <w:rsid w:val="00CD7F4B"/>
    <w:rsid w:val="00CE043D"/>
    <w:rsid w:val="00CE1606"/>
    <w:rsid w:val="00CE26D2"/>
    <w:rsid w:val="00CE2945"/>
    <w:rsid w:val="00CE2DFC"/>
    <w:rsid w:val="00CE331C"/>
    <w:rsid w:val="00CE4BBF"/>
    <w:rsid w:val="00CF248F"/>
    <w:rsid w:val="00CF26B9"/>
    <w:rsid w:val="00CF62C0"/>
    <w:rsid w:val="00D028B2"/>
    <w:rsid w:val="00D042B4"/>
    <w:rsid w:val="00D04756"/>
    <w:rsid w:val="00D05FA5"/>
    <w:rsid w:val="00D077F4"/>
    <w:rsid w:val="00D07C64"/>
    <w:rsid w:val="00D1021D"/>
    <w:rsid w:val="00D104EF"/>
    <w:rsid w:val="00D110F7"/>
    <w:rsid w:val="00D11F89"/>
    <w:rsid w:val="00D12E24"/>
    <w:rsid w:val="00D131C1"/>
    <w:rsid w:val="00D144CB"/>
    <w:rsid w:val="00D14586"/>
    <w:rsid w:val="00D158BE"/>
    <w:rsid w:val="00D169CD"/>
    <w:rsid w:val="00D20422"/>
    <w:rsid w:val="00D20B4E"/>
    <w:rsid w:val="00D233ED"/>
    <w:rsid w:val="00D234BF"/>
    <w:rsid w:val="00D23EBE"/>
    <w:rsid w:val="00D24C51"/>
    <w:rsid w:val="00D250F6"/>
    <w:rsid w:val="00D26AB0"/>
    <w:rsid w:val="00D27545"/>
    <w:rsid w:val="00D31F60"/>
    <w:rsid w:val="00D3293F"/>
    <w:rsid w:val="00D34256"/>
    <w:rsid w:val="00D35ADD"/>
    <w:rsid w:val="00D43286"/>
    <w:rsid w:val="00D443D2"/>
    <w:rsid w:val="00D444AB"/>
    <w:rsid w:val="00D44997"/>
    <w:rsid w:val="00D45CCD"/>
    <w:rsid w:val="00D47AF1"/>
    <w:rsid w:val="00D50A28"/>
    <w:rsid w:val="00D53CD1"/>
    <w:rsid w:val="00D5724B"/>
    <w:rsid w:val="00D575D6"/>
    <w:rsid w:val="00D57759"/>
    <w:rsid w:val="00D604AC"/>
    <w:rsid w:val="00D61A76"/>
    <w:rsid w:val="00D623B6"/>
    <w:rsid w:val="00D6337A"/>
    <w:rsid w:val="00D63F79"/>
    <w:rsid w:val="00D6662C"/>
    <w:rsid w:val="00D66EC0"/>
    <w:rsid w:val="00D6712B"/>
    <w:rsid w:val="00D7063B"/>
    <w:rsid w:val="00D70B40"/>
    <w:rsid w:val="00D70D47"/>
    <w:rsid w:val="00D71138"/>
    <w:rsid w:val="00D71403"/>
    <w:rsid w:val="00D723F7"/>
    <w:rsid w:val="00D73155"/>
    <w:rsid w:val="00D739FD"/>
    <w:rsid w:val="00D7472E"/>
    <w:rsid w:val="00D767B4"/>
    <w:rsid w:val="00D77B63"/>
    <w:rsid w:val="00D81D74"/>
    <w:rsid w:val="00D84E34"/>
    <w:rsid w:val="00D86496"/>
    <w:rsid w:val="00D8798E"/>
    <w:rsid w:val="00D906F1"/>
    <w:rsid w:val="00D91AB1"/>
    <w:rsid w:val="00D95638"/>
    <w:rsid w:val="00DA5BC9"/>
    <w:rsid w:val="00DB17A4"/>
    <w:rsid w:val="00DB28B8"/>
    <w:rsid w:val="00DB4094"/>
    <w:rsid w:val="00DB4EDD"/>
    <w:rsid w:val="00DB5879"/>
    <w:rsid w:val="00DC1290"/>
    <w:rsid w:val="00DC1D24"/>
    <w:rsid w:val="00DC4183"/>
    <w:rsid w:val="00DC47F0"/>
    <w:rsid w:val="00DC5C83"/>
    <w:rsid w:val="00DC76DD"/>
    <w:rsid w:val="00DD5CF9"/>
    <w:rsid w:val="00DE04F5"/>
    <w:rsid w:val="00DE17E8"/>
    <w:rsid w:val="00DE1AF0"/>
    <w:rsid w:val="00DE1F17"/>
    <w:rsid w:val="00DE3B34"/>
    <w:rsid w:val="00DE3BA4"/>
    <w:rsid w:val="00DE3FBC"/>
    <w:rsid w:val="00DE5646"/>
    <w:rsid w:val="00DE5C39"/>
    <w:rsid w:val="00DF1225"/>
    <w:rsid w:val="00DF1BE5"/>
    <w:rsid w:val="00DF2879"/>
    <w:rsid w:val="00DF2E18"/>
    <w:rsid w:val="00DF2EBB"/>
    <w:rsid w:val="00DF7A79"/>
    <w:rsid w:val="00E01577"/>
    <w:rsid w:val="00E01C64"/>
    <w:rsid w:val="00E05E33"/>
    <w:rsid w:val="00E070D8"/>
    <w:rsid w:val="00E119BC"/>
    <w:rsid w:val="00E13F29"/>
    <w:rsid w:val="00E146C0"/>
    <w:rsid w:val="00E15E8C"/>
    <w:rsid w:val="00E20B16"/>
    <w:rsid w:val="00E23253"/>
    <w:rsid w:val="00E235EF"/>
    <w:rsid w:val="00E24CDF"/>
    <w:rsid w:val="00E24E4D"/>
    <w:rsid w:val="00E26071"/>
    <w:rsid w:val="00E27D54"/>
    <w:rsid w:val="00E30592"/>
    <w:rsid w:val="00E31703"/>
    <w:rsid w:val="00E32091"/>
    <w:rsid w:val="00E336E7"/>
    <w:rsid w:val="00E36879"/>
    <w:rsid w:val="00E37353"/>
    <w:rsid w:val="00E405D5"/>
    <w:rsid w:val="00E41656"/>
    <w:rsid w:val="00E41ECB"/>
    <w:rsid w:val="00E44282"/>
    <w:rsid w:val="00E50910"/>
    <w:rsid w:val="00E50AD8"/>
    <w:rsid w:val="00E530FB"/>
    <w:rsid w:val="00E547DE"/>
    <w:rsid w:val="00E54DC0"/>
    <w:rsid w:val="00E55638"/>
    <w:rsid w:val="00E568A4"/>
    <w:rsid w:val="00E60002"/>
    <w:rsid w:val="00E60C93"/>
    <w:rsid w:val="00E62045"/>
    <w:rsid w:val="00E6242A"/>
    <w:rsid w:val="00E62692"/>
    <w:rsid w:val="00E6315A"/>
    <w:rsid w:val="00E664F3"/>
    <w:rsid w:val="00E67C8E"/>
    <w:rsid w:val="00E70D7C"/>
    <w:rsid w:val="00E7130F"/>
    <w:rsid w:val="00E71785"/>
    <w:rsid w:val="00E72BF1"/>
    <w:rsid w:val="00E75876"/>
    <w:rsid w:val="00E76382"/>
    <w:rsid w:val="00E805DC"/>
    <w:rsid w:val="00E81883"/>
    <w:rsid w:val="00E8188B"/>
    <w:rsid w:val="00E8298D"/>
    <w:rsid w:val="00E8635B"/>
    <w:rsid w:val="00E86817"/>
    <w:rsid w:val="00E91764"/>
    <w:rsid w:val="00E91930"/>
    <w:rsid w:val="00E945BC"/>
    <w:rsid w:val="00EA3586"/>
    <w:rsid w:val="00EA3B65"/>
    <w:rsid w:val="00EA525B"/>
    <w:rsid w:val="00EA6328"/>
    <w:rsid w:val="00EA72DA"/>
    <w:rsid w:val="00EB02D4"/>
    <w:rsid w:val="00EB1FBD"/>
    <w:rsid w:val="00EB3FA2"/>
    <w:rsid w:val="00EB4FF6"/>
    <w:rsid w:val="00EB5ECA"/>
    <w:rsid w:val="00EB6DD6"/>
    <w:rsid w:val="00EC0A48"/>
    <w:rsid w:val="00EC21FF"/>
    <w:rsid w:val="00EC5BC3"/>
    <w:rsid w:val="00EC7482"/>
    <w:rsid w:val="00ED1328"/>
    <w:rsid w:val="00ED1A54"/>
    <w:rsid w:val="00ED1A82"/>
    <w:rsid w:val="00ED3F8E"/>
    <w:rsid w:val="00ED7318"/>
    <w:rsid w:val="00ED747E"/>
    <w:rsid w:val="00ED7A04"/>
    <w:rsid w:val="00EE053C"/>
    <w:rsid w:val="00EE0D97"/>
    <w:rsid w:val="00EE1BE6"/>
    <w:rsid w:val="00EE226D"/>
    <w:rsid w:val="00EE47FF"/>
    <w:rsid w:val="00EE4AE2"/>
    <w:rsid w:val="00EE671C"/>
    <w:rsid w:val="00EE730A"/>
    <w:rsid w:val="00EF1924"/>
    <w:rsid w:val="00EF33C7"/>
    <w:rsid w:val="00EF5643"/>
    <w:rsid w:val="00F01D3B"/>
    <w:rsid w:val="00F0217F"/>
    <w:rsid w:val="00F033F3"/>
    <w:rsid w:val="00F04438"/>
    <w:rsid w:val="00F075EE"/>
    <w:rsid w:val="00F1149C"/>
    <w:rsid w:val="00F12D8B"/>
    <w:rsid w:val="00F1311F"/>
    <w:rsid w:val="00F167B2"/>
    <w:rsid w:val="00F173CB"/>
    <w:rsid w:val="00F20402"/>
    <w:rsid w:val="00F2188A"/>
    <w:rsid w:val="00F21C2B"/>
    <w:rsid w:val="00F27ECF"/>
    <w:rsid w:val="00F31721"/>
    <w:rsid w:val="00F32962"/>
    <w:rsid w:val="00F32972"/>
    <w:rsid w:val="00F33ED5"/>
    <w:rsid w:val="00F37761"/>
    <w:rsid w:val="00F441B0"/>
    <w:rsid w:val="00F44BA6"/>
    <w:rsid w:val="00F46B37"/>
    <w:rsid w:val="00F52CB7"/>
    <w:rsid w:val="00F545EF"/>
    <w:rsid w:val="00F5576C"/>
    <w:rsid w:val="00F55917"/>
    <w:rsid w:val="00F5604D"/>
    <w:rsid w:val="00F60814"/>
    <w:rsid w:val="00F60E53"/>
    <w:rsid w:val="00F62079"/>
    <w:rsid w:val="00F64513"/>
    <w:rsid w:val="00F64B50"/>
    <w:rsid w:val="00F66231"/>
    <w:rsid w:val="00F6663D"/>
    <w:rsid w:val="00F6757A"/>
    <w:rsid w:val="00F71555"/>
    <w:rsid w:val="00F74597"/>
    <w:rsid w:val="00F74CC9"/>
    <w:rsid w:val="00F75AA3"/>
    <w:rsid w:val="00F7615B"/>
    <w:rsid w:val="00F8029C"/>
    <w:rsid w:val="00F824BA"/>
    <w:rsid w:val="00F868AE"/>
    <w:rsid w:val="00F86B58"/>
    <w:rsid w:val="00F87986"/>
    <w:rsid w:val="00F9270B"/>
    <w:rsid w:val="00F96AC9"/>
    <w:rsid w:val="00FA1369"/>
    <w:rsid w:val="00FA18C3"/>
    <w:rsid w:val="00FA5F0C"/>
    <w:rsid w:val="00FA64A7"/>
    <w:rsid w:val="00FA716C"/>
    <w:rsid w:val="00FA7953"/>
    <w:rsid w:val="00FB04ED"/>
    <w:rsid w:val="00FB0B17"/>
    <w:rsid w:val="00FB5A1E"/>
    <w:rsid w:val="00FB66A6"/>
    <w:rsid w:val="00FC1156"/>
    <w:rsid w:val="00FC1745"/>
    <w:rsid w:val="00FC3446"/>
    <w:rsid w:val="00FC419D"/>
    <w:rsid w:val="00FC7B25"/>
    <w:rsid w:val="00FD1D70"/>
    <w:rsid w:val="00FD26D7"/>
    <w:rsid w:val="00FD2714"/>
    <w:rsid w:val="00FD53CC"/>
    <w:rsid w:val="00FD570C"/>
    <w:rsid w:val="00FE07D1"/>
    <w:rsid w:val="00FE198B"/>
    <w:rsid w:val="00FE227C"/>
    <w:rsid w:val="00FE2448"/>
    <w:rsid w:val="00FE2BDE"/>
    <w:rsid w:val="00FE4163"/>
    <w:rsid w:val="00FE604B"/>
    <w:rsid w:val="00FF1764"/>
    <w:rsid w:val="00FF1D89"/>
    <w:rsid w:val="00FF1FA4"/>
    <w:rsid w:val="00FF6814"/>
  </w:rsids>
  <m:mathPr>
    <m:mathFont m:val="Cambria Math"/>
    <m:brkBin m:val="before"/>
    <m:brkBinSub m:val="--"/>
    <m:smallFrac m:val="0"/>
    <m:dispDef/>
    <m:lMargin m:val="0"/>
    <m:rMargin m:val="0"/>
    <m:defJc m:val="centerGroup"/>
    <m:wrapIndent m:val="1440"/>
    <m:intLim m:val="subSup"/>
    <m:naryLim m:val="undOvr"/>
  </m:mathPr>
  <w:themeFontLang w:val="ru-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F4B6E"/>
  <w15:docId w15:val="{F6B6C93A-B5F2-344E-A16A-4BB999697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SimSun"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ro-MD"/>
    </w:rPr>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Pr>
  </w:style>
  <w:style w:type="paragraph" w:styleId="a8">
    <w:name w:val="annotation text"/>
    <w:basedOn w:val="a"/>
    <w:link w:val="a9"/>
    <w:uiPriority w:val="99"/>
    <w:unhideWhenUsed/>
    <w:pPr>
      <w:spacing w:line="240" w:lineRule="auto"/>
    </w:pPr>
    <w:rPr>
      <w:sz w:val="20"/>
      <w:szCs w:val="20"/>
    </w:rPr>
  </w:style>
  <w:style w:type="character" w:customStyle="1" w:styleId="a9">
    <w:name w:val="Текст примечания Знак"/>
    <w:basedOn w:val="a0"/>
    <w:link w:val="a8"/>
    <w:uiPriority w:val="99"/>
    <w:rPr>
      <w:sz w:val="20"/>
      <w:szCs w:val="20"/>
    </w:rPr>
  </w:style>
  <w:style w:type="character" w:styleId="aa">
    <w:name w:val="annotation reference"/>
    <w:basedOn w:val="a0"/>
    <w:uiPriority w:val="99"/>
    <w:unhideWhenUsed/>
    <w:qFormat/>
    <w:rPr>
      <w:sz w:val="16"/>
      <w:szCs w:val="16"/>
    </w:rPr>
  </w:style>
  <w:style w:type="paragraph" w:styleId="ab">
    <w:name w:val="No Spacing"/>
    <w:uiPriority w:val="1"/>
    <w:qFormat/>
    <w:rsid w:val="00AD01A6"/>
    <w:pPr>
      <w:spacing w:line="240" w:lineRule="auto"/>
    </w:pPr>
    <w:rPr>
      <w:rFonts w:ascii="Calibri" w:eastAsia="Calibri" w:hAnsi="Calibri" w:cs="Times New Roman"/>
      <w:lang w:val="ro-RO" w:eastAsia="en-US"/>
    </w:rPr>
  </w:style>
  <w:style w:type="paragraph" w:styleId="ac">
    <w:name w:val="List Paragraph"/>
    <w:aliases w:val="Bullet Points,Liste Paragraf,Normal bullet 2,body 2,List Paragraph2,Scriptoria bullet points,Ha,References,Indent Paragraph,strikethrough,List Paragraph 1,Numbered paragraph,Liststycke SKL,Bullet list,b1,Number_1,List Paragraph1"/>
    <w:basedOn w:val="a"/>
    <w:link w:val="ad"/>
    <w:uiPriority w:val="34"/>
    <w:qFormat/>
    <w:rsid w:val="00346D5D"/>
    <w:pPr>
      <w:ind w:left="720"/>
      <w:contextualSpacing/>
    </w:pPr>
  </w:style>
  <w:style w:type="paragraph" w:styleId="ae">
    <w:name w:val="annotation subject"/>
    <w:basedOn w:val="a8"/>
    <w:next w:val="a8"/>
    <w:link w:val="af"/>
    <w:uiPriority w:val="99"/>
    <w:semiHidden/>
    <w:unhideWhenUsed/>
    <w:rsid w:val="00F52CB7"/>
    <w:rPr>
      <w:b/>
      <w:bCs/>
    </w:rPr>
  </w:style>
  <w:style w:type="character" w:customStyle="1" w:styleId="af">
    <w:name w:val="Тема примечания Знак"/>
    <w:basedOn w:val="a9"/>
    <w:link w:val="ae"/>
    <w:uiPriority w:val="99"/>
    <w:semiHidden/>
    <w:rsid w:val="00F52CB7"/>
    <w:rPr>
      <w:b/>
      <w:bCs/>
      <w:sz w:val="20"/>
      <w:szCs w:val="20"/>
    </w:rPr>
  </w:style>
  <w:style w:type="character" w:customStyle="1" w:styleId="italics">
    <w:name w:val="italics"/>
    <w:basedOn w:val="a0"/>
    <w:rsid w:val="002A5EED"/>
  </w:style>
  <w:style w:type="paragraph" w:styleId="af0">
    <w:name w:val="Normal (Web)"/>
    <w:aliases w:val="Знак, Знак,webb,webb Знак Знак, Знак Знак,Знак Знак1,Знак Знак Знак,Обычный (веб) Знак,webb Знак Знак Знак Char Char,Normal (Web) Знак"/>
    <w:basedOn w:val="a"/>
    <w:link w:val="af1"/>
    <w:uiPriority w:val="99"/>
    <w:unhideWhenUsed/>
    <w:qFormat/>
    <w:rsid w:val="006E7D2B"/>
    <w:pPr>
      <w:spacing w:before="100" w:beforeAutospacing="1" w:after="100" w:afterAutospacing="1" w:line="240" w:lineRule="auto"/>
    </w:pPr>
    <w:rPr>
      <w:rFonts w:ascii="Times New Roman" w:eastAsia="Times New Roman" w:hAnsi="Times New Roman" w:cs="Times New Roman"/>
      <w:sz w:val="24"/>
      <w:szCs w:val="24"/>
      <w:lang w:val="ru-MD"/>
    </w:rPr>
  </w:style>
  <w:style w:type="paragraph" w:styleId="af2">
    <w:name w:val="Revision"/>
    <w:hidden/>
    <w:uiPriority w:val="99"/>
    <w:semiHidden/>
    <w:rsid w:val="002B7856"/>
    <w:pPr>
      <w:spacing w:line="240" w:lineRule="auto"/>
    </w:pPr>
    <w:rPr>
      <w:rFonts w:ascii="Cambria" w:eastAsia="Cambria" w:hAnsi="Cambria" w:cs="Cambria"/>
      <w:lang w:val="ro"/>
    </w:rPr>
  </w:style>
  <w:style w:type="paragraph" w:styleId="af3">
    <w:name w:val="Balloon Text"/>
    <w:basedOn w:val="a"/>
    <w:link w:val="af4"/>
    <w:uiPriority w:val="99"/>
    <w:semiHidden/>
    <w:unhideWhenUsed/>
    <w:rsid w:val="002B7856"/>
    <w:pPr>
      <w:widowControl w:val="0"/>
      <w:spacing w:line="240" w:lineRule="auto"/>
    </w:pPr>
    <w:rPr>
      <w:rFonts w:ascii="Segoe UI" w:eastAsia="Cambria" w:hAnsi="Segoe UI" w:cs="Segoe UI"/>
      <w:sz w:val="18"/>
      <w:szCs w:val="18"/>
      <w:lang w:val="ro"/>
    </w:rPr>
  </w:style>
  <w:style w:type="character" w:customStyle="1" w:styleId="af4">
    <w:name w:val="Текст выноски Знак"/>
    <w:basedOn w:val="a0"/>
    <w:link w:val="af3"/>
    <w:uiPriority w:val="99"/>
    <w:semiHidden/>
    <w:rsid w:val="002B7856"/>
    <w:rPr>
      <w:rFonts w:ascii="Segoe UI" w:eastAsia="Cambria" w:hAnsi="Segoe UI" w:cs="Segoe UI"/>
      <w:sz w:val="18"/>
      <w:szCs w:val="18"/>
      <w:lang w:val="ro"/>
    </w:rPr>
  </w:style>
  <w:style w:type="character" w:styleId="af5">
    <w:name w:val="Placeholder Text"/>
    <w:basedOn w:val="a0"/>
    <w:uiPriority w:val="99"/>
    <w:semiHidden/>
    <w:rsid w:val="00471C01"/>
    <w:rPr>
      <w:color w:val="808080"/>
    </w:rPr>
  </w:style>
  <w:style w:type="character" w:customStyle="1" w:styleId="ad">
    <w:name w:val="Абзац списка Знак"/>
    <w:aliases w:val="Bullet Points Знак,Liste Paragraf Знак,Normal bullet 2 Знак,body 2 Знак,List Paragraph2 Знак,Scriptoria bullet points Знак,Ha Знак,References Знак,Indent Paragraph Знак,strikethrough Знак,List Paragraph 1 Знак,Numbered paragraph Знак"/>
    <w:link w:val="ac"/>
    <w:uiPriority w:val="34"/>
    <w:qFormat/>
    <w:locked/>
    <w:rsid w:val="000C5798"/>
  </w:style>
  <w:style w:type="paragraph" w:customStyle="1" w:styleId="oj-normal">
    <w:name w:val="oj-normal"/>
    <w:basedOn w:val="a"/>
    <w:qFormat/>
    <w:rsid w:val="008B6562"/>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oj-italic">
    <w:name w:val="oj-italic"/>
    <w:basedOn w:val="a0"/>
    <w:rsid w:val="00933403"/>
  </w:style>
  <w:style w:type="character" w:customStyle="1" w:styleId="italic">
    <w:name w:val="italic"/>
    <w:basedOn w:val="a0"/>
    <w:rsid w:val="00AC2601"/>
  </w:style>
  <w:style w:type="character" w:styleId="af6">
    <w:name w:val="Emphasis"/>
    <w:basedOn w:val="a0"/>
    <w:uiPriority w:val="20"/>
    <w:qFormat/>
    <w:rsid w:val="00AC2601"/>
    <w:rPr>
      <w:i/>
      <w:iCs/>
    </w:rPr>
  </w:style>
  <w:style w:type="character" w:styleId="af7">
    <w:name w:val="Strong"/>
    <w:basedOn w:val="a0"/>
    <w:uiPriority w:val="22"/>
    <w:qFormat/>
    <w:rsid w:val="00741BC1"/>
    <w:rPr>
      <w:b/>
      <w:bCs/>
    </w:rPr>
  </w:style>
  <w:style w:type="character" w:customStyle="1" w:styleId="af1">
    <w:name w:val="Обычный (Интернет) Знак"/>
    <w:aliases w:val="Знак Знак, Знак Знак1,webb Знак,webb Знак Знак Знак, Знак Знак Знак,Знак Знак1 Знак,Знак Знак Знак Знак,Обычный (веб) Знак Знак,webb Знак Знак Знак Char Char Знак,Normal (Web) Знак Знак"/>
    <w:link w:val="af0"/>
    <w:uiPriority w:val="99"/>
    <w:qFormat/>
    <w:locked/>
    <w:rsid w:val="00741BC1"/>
    <w:rPr>
      <w:rFonts w:ascii="Times New Roman" w:eastAsia="Times New Roman" w:hAnsi="Times New Roman" w:cs="Times New Roman"/>
      <w:sz w:val="24"/>
      <w:szCs w:val="24"/>
      <w:lang w:val="ru-MD"/>
    </w:rPr>
  </w:style>
  <w:style w:type="paragraph" w:styleId="af8">
    <w:name w:val="Body Text"/>
    <w:basedOn w:val="a"/>
    <w:link w:val="af9"/>
    <w:uiPriority w:val="1"/>
    <w:qFormat/>
    <w:rsid w:val="00260ED3"/>
    <w:pPr>
      <w:spacing w:line="240" w:lineRule="auto"/>
      <w:ind w:firstLine="709"/>
      <w:jc w:val="both"/>
    </w:pPr>
    <w:rPr>
      <w:rFonts w:ascii="Times New Roman" w:eastAsia="Times New Roman" w:hAnsi="Times New Roman" w:cs="Times New Roman"/>
      <w:sz w:val="24"/>
      <w:szCs w:val="24"/>
      <w:lang w:val="ru-MD"/>
    </w:rPr>
  </w:style>
  <w:style w:type="character" w:customStyle="1" w:styleId="af9">
    <w:name w:val="Основной текст Знак"/>
    <w:basedOn w:val="a0"/>
    <w:link w:val="af8"/>
    <w:uiPriority w:val="1"/>
    <w:rsid w:val="00260ED3"/>
    <w:rPr>
      <w:rFonts w:ascii="Times New Roman" w:eastAsia="Times New Roman" w:hAnsi="Times New Roman" w:cs="Times New Roman"/>
      <w:sz w:val="24"/>
      <w:szCs w:val="24"/>
      <w:lang w:val="ru-MD"/>
    </w:rPr>
  </w:style>
  <w:style w:type="character" w:styleId="afa">
    <w:name w:val="Hyperlink"/>
    <w:basedOn w:val="a0"/>
    <w:uiPriority w:val="99"/>
    <w:unhideWhenUsed/>
    <w:rsid w:val="00260ED3"/>
    <w:rPr>
      <w:color w:val="0000FF" w:themeColor="hyperlink"/>
      <w:u w:val="single"/>
    </w:rPr>
  </w:style>
  <w:style w:type="character" w:customStyle="1" w:styleId="oj-sub">
    <w:name w:val="oj-sub"/>
    <w:basedOn w:val="a0"/>
    <w:rsid w:val="00260ED3"/>
  </w:style>
  <w:style w:type="paragraph" w:customStyle="1" w:styleId="norm">
    <w:name w:val="norm"/>
    <w:basedOn w:val="a"/>
    <w:rsid w:val="006C1BC7"/>
    <w:pPr>
      <w:spacing w:before="100" w:beforeAutospacing="1" w:after="100" w:afterAutospacing="1" w:line="240" w:lineRule="auto"/>
    </w:pPr>
    <w:rPr>
      <w:rFonts w:ascii="Times New Roman" w:eastAsia="Times New Roman" w:hAnsi="Times New Roman" w:cs="Times New Roman"/>
      <w:sz w:val="24"/>
      <w:szCs w:val="24"/>
      <w:lang w:val="ru-MD"/>
    </w:rPr>
  </w:style>
  <w:style w:type="paragraph" w:customStyle="1" w:styleId="tbl-norm">
    <w:name w:val="tbl-norm"/>
    <w:basedOn w:val="a"/>
    <w:rsid w:val="006C1BC7"/>
    <w:pPr>
      <w:spacing w:before="100" w:beforeAutospacing="1" w:after="100" w:afterAutospacing="1" w:line="240" w:lineRule="auto"/>
    </w:pPr>
    <w:rPr>
      <w:rFonts w:ascii="Times New Roman" w:eastAsia="Times New Roman" w:hAnsi="Times New Roman" w:cs="Times New Roman"/>
      <w:sz w:val="24"/>
      <w:szCs w:val="24"/>
      <w:lang w:val="ru-MD"/>
    </w:rPr>
  </w:style>
  <w:style w:type="character" w:customStyle="1" w:styleId="subscript">
    <w:name w:val="subscript"/>
    <w:basedOn w:val="a0"/>
    <w:rsid w:val="006C1BC7"/>
  </w:style>
  <w:style w:type="paragraph" w:customStyle="1" w:styleId="List1">
    <w:name w:val="List1"/>
    <w:basedOn w:val="a"/>
    <w:rsid w:val="00C81840"/>
    <w:pPr>
      <w:spacing w:before="100" w:beforeAutospacing="1" w:after="100" w:afterAutospacing="1" w:line="240" w:lineRule="auto"/>
    </w:pPr>
    <w:rPr>
      <w:rFonts w:ascii="Times New Roman" w:eastAsia="Times New Roman" w:hAnsi="Times New Roman" w:cs="Times New Roman"/>
      <w:sz w:val="24"/>
      <w:szCs w:val="24"/>
      <w:lang w:val="ru-MD"/>
    </w:rPr>
  </w:style>
  <w:style w:type="paragraph" w:customStyle="1" w:styleId="Default">
    <w:name w:val="Default"/>
    <w:rsid w:val="005529EE"/>
    <w:pPr>
      <w:autoSpaceDE w:val="0"/>
      <w:autoSpaceDN w:val="0"/>
      <w:adjustRightInd w:val="0"/>
      <w:spacing w:line="240" w:lineRule="auto"/>
    </w:pPr>
    <w:rPr>
      <w:rFonts w:ascii="EUAlbertina" w:hAnsi="EUAlbertina" w:cs="EUAlbertina"/>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476419">
      <w:bodyDiv w:val="1"/>
      <w:marLeft w:val="0"/>
      <w:marRight w:val="0"/>
      <w:marTop w:val="0"/>
      <w:marBottom w:val="0"/>
      <w:divBdr>
        <w:top w:val="none" w:sz="0" w:space="0" w:color="auto"/>
        <w:left w:val="none" w:sz="0" w:space="0" w:color="auto"/>
        <w:bottom w:val="none" w:sz="0" w:space="0" w:color="auto"/>
        <w:right w:val="none" w:sz="0" w:space="0" w:color="auto"/>
      </w:divBdr>
    </w:div>
    <w:div w:id="123431827">
      <w:bodyDiv w:val="1"/>
      <w:marLeft w:val="0"/>
      <w:marRight w:val="0"/>
      <w:marTop w:val="0"/>
      <w:marBottom w:val="0"/>
      <w:divBdr>
        <w:top w:val="none" w:sz="0" w:space="0" w:color="auto"/>
        <w:left w:val="none" w:sz="0" w:space="0" w:color="auto"/>
        <w:bottom w:val="none" w:sz="0" w:space="0" w:color="auto"/>
        <w:right w:val="none" w:sz="0" w:space="0" w:color="auto"/>
      </w:divBdr>
    </w:div>
    <w:div w:id="12946719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F25F3-3532-46EF-9B3D-C5E12BFC0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483</TotalTime>
  <Pages>25</Pages>
  <Words>11417</Words>
  <Characters>66107</Characters>
  <Application>Microsoft Office Word</Application>
  <DocSecurity>0</DocSecurity>
  <Lines>2279</Lines>
  <Paragraphs>490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Natalia Zamfir</cp:lastModifiedBy>
  <cp:revision>159</cp:revision>
  <cp:lastPrinted>2025-12-26T10:59:00Z</cp:lastPrinted>
  <dcterms:created xsi:type="dcterms:W3CDTF">2026-07-05T10:30:00Z</dcterms:created>
  <dcterms:modified xsi:type="dcterms:W3CDTF">2026-09-14T10:42:00Z</dcterms:modified>
</cp:coreProperties>
</file>