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B5E71F" w14:textId="7A61C0EE" w:rsidR="008B4BE6" w:rsidRPr="00E351AF" w:rsidRDefault="006933C3" w:rsidP="000C1086">
      <w:pPr>
        <w:pBdr>
          <w:top w:val="none" w:sz="4" w:space="0" w:color="000000"/>
          <w:left w:val="none" w:sz="4" w:space="0" w:color="000000"/>
          <w:bottom w:val="none" w:sz="4" w:space="0" w:color="000000"/>
          <w:right w:val="none" w:sz="4" w:space="0" w:color="000000"/>
        </w:pBdr>
        <w:tabs>
          <w:tab w:val="left" w:pos="884"/>
          <w:tab w:val="left" w:pos="1196"/>
        </w:tabs>
        <w:ind w:firstLine="0"/>
        <w:jc w:val="center"/>
        <w:rPr>
          <w:sz w:val="28"/>
          <w:szCs w:val="28"/>
          <w:lang w:val="ro-RO"/>
        </w:rPr>
      </w:pPr>
      <w:r w:rsidRPr="00E351AF">
        <w:rPr>
          <w:b/>
          <w:sz w:val="28"/>
          <w:szCs w:val="28"/>
          <w:lang w:val="ro-RO"/>
        </w:rPr>
        <w:t>NOTA</w:t>
      </w:r>
      <w:r w:rsidR="00032B46" w:rsidRPr="00E351AF">
        <w:rPr>
          <w:b/>
          <w:sz w:val="28"/>
          <w:szCs w:val="28"/>
          <w:lang w:val="ro-RO"/>
        </w:rPr>
        <w:t xml:space="preserve"> </w:t>
      </w:r>
      <w:r w:rsidRPr="00E351AF">
        <w:rPr>
          <w:b/>
          <w:sz w:val="28"/>
          <w:szCs w:val="28"/>
          <w:lang w:val="ro-RO"/>
        </w:rPr>
        <w:t>DE</w:t>
      </w:r>
      <w:r w:rsidR="00032B46" w:rsidRPr="00E351AF">
        <w:rPr>
          <w:b/>
          <w:sz w:val="28"/>
          <w:szCs w:val="28"/>
          <w:lang w:val="ro-RO"/>
        </w:rPr>
        <w:t xml:space="preserve"> </w:t>
      </w:r>
      <w:r w:rsidRPr="00E351AF">
        <w:rPr>
          <w:b/>
          <w:sz w:val="28"/>
          <w:szCs w:val="28"/>
          <w:lang w:val="ro-RO"/>
        </w:rPr>
        <w:t>FUNDAMENTARE</w:t>
      </w:r>
    </w:p>
    <w:p w14:paraId="166875C2" w14:textId="6DF7293F" w:rsidR="000C1086" w:rsidRDefault="006933C3" w:rsidP="00B80408">
      <w:pPr>
        <w:pBdr>
          <w:top w:val="none" w:sz="4" w:space="0" w:color="000000"/>
          <w:left w:val="none" w:sz="4" w:space="0" w:color="000000"/>
          <w:bottom w:val="none" w:sz="4" w:space="0" w:color="000000"/>
          <w:right w:val="none" w:sz="4" w:space="0" w:color="000000"/>
        </w:pBdr>
        <w:tabs>
          <w:tab w:val="left" w:pos="884"/>
          <w:tab w:val="left" w:pos="1196"/>
        </w:tabs>
        <w:ind w:firstLine="0"/>
        <w:jc w:val="center"/>
        <w:rPr>
          <w:b/>
          <w:bCs/>
          <w:sz w:val="28"/>
          <w:szCs w:val="28"/>
          <w:lang w:val="ro-RO"/>
        </w:rPr>
      </w:pPr>
      <w:r w:rsidRPr="00E351AF">
        <w:rPr>
          <w:b/>
          <w:sz w:val="28"/>
          <w:szCs w:val="28"/>
          <w:lang w:val="ro-RO"/>
        </w:rPr>
        <w:t>la</w:t>
      </w:r>
      <w:r w:rsidR="00032B46" w:rsidRPr="00E351AF">
        <w:rPr>
          <w:b/>
          <w:sz w:val="28"/>
          <w:szCs w:val="28"/>
          <w:lang w:val="ro-RO"/>
        </w:rPr>
        <w:t xml:space="preserve"> </w:t>
      </w:r>
      <w:r w:rsidRPr="00E351AF">
        <w:rPr>
          <w:b/>
          <w:sz w:val="28"/>
          <w:szCs w:val="28"/>
          <w:lang w:val="ro-RO"/>
        </w:rPr>
        <w:t>proiectul</w:t>
      </w:r>
      <w:r w:rsidR="00032B46" w:rsidRPr="00E351AF">
        <w:rPr>
          <w:b/>
          <w:sz w:val="28"/>
          <w:szCs w:val="28"/>
          <w:lang w:val="ro-RO"/>
        </w:rPr>
        <w:t xml:space="preserve"> </w:t>
      </w:r>
      <w:r w:rsidR="000C1086" w:rsidRPr="00E351AF">
        <w:rPr>
          <w:b/>
          <w:sz w:val="28"/>
          <w:szCs w:val="28"/>
          <w:lang w:val="ro-RO"/>
        </w:rPr>
        <w:t xml:space="preserve">de Lege pentru </w:t>
      </w:r>
      <w:r w:rsidR="00B80408" w:rsidRPr="00B80408">
        <w:rPr>
          <w:b/>
          <w:bCs/>
          <w:sz w:val="28"/>
          <w:szCs w:val="28"/>
          <w:lang w:val="ro-RO"/>
        </w:rPr>
        <w:t>modificarea articolului II alineatul (2) din Legea nr. 158/2021 pentru modificarea Codului serviciilor media audiovizuale al Republicii Moldova nr. 174/2018</w:t>
      </w:r>
    </w:p>
    <w:p w14:paraId="68815BAB" w14:textId="77777777" w:rsidR="00B80408" w:rsidRPr="00E351AF" w:rsidRDefault="00B80408" w:rsidP="00B80408">
      <w:pPr>
        <w:pBdr>
          <w:top w:val="none" w:sz="4" w:space="0" w:color="000000"/>
          <w:left w:val="none" w:sz="4" w:space="0" w:color="000000"/>
          <w:bottom w:val="none" w:sz="4" w:space="0" w:color="000000"/>
          <w:right w:val="none" w:sz="4" w:space="0" w:color="000000"/>
        </w:pBdr>
        <w:tabs>
          <w:tab w:val="left" w:pos="884"/>
          <w:tab w:val="left" w:pos="1196"/>
        </w:tabs>
        <w:ind w:firstLine="0"/>
        <w:jc w:val="center"/>
        <w:rPr>
          <w:b/>
          <w:sz w:val="28"/>
          <w:szCs w:val="28"/>
          <w:lang w:val="ro-RO"/>
        </w:rPr>
      </w:pPr>
    </w:p>
    <w:tbl>
      <w:tblPr>
        <w:tblStyle w:val="Tabelgril"/>
        <w:tblW w:w="0" w:type="auto"/>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firstRow="1" w:lastRow="0" w:firstColumn="1" w:lastColumn="0" w:noHBand="0" w:noVBand="1"/>
      </w:tblPr>
      <w:tblGrid>
        <w:gridCol w:w="9109"/>
      </w:tblGrid>
      <w:tr w:rsidR="006D3EB7" w:rsidRPr="00575090" w14:paraId="287A4E29" w14:textId="77777777" w:rsidTr="003C3DB4">
        <w:tc>
          <w:tcPr>
            <w:tcW w:w="9109" w:type="dxa"/>
            <w:tcBorders>
              <w:top w:val="single" w:sz="8" w:space="0" w:color="000000"/>
              <w:left w:val="single" w:sz="8" w:space="0" w:color="000000"/>
              <w:bottom w:val="single" w:sz="8" w:space="0" w:color="000000"/>
              <w:right w:val="single" w:sz="8" w:space="0" w:color="000000"/>
            </w:tcBorders>
            <w:shd w:val="clear" w:color="BFBFBF" w:fill="BFBFBF"/>
            <w:tcMar>
              <w:top w:w="0" w:type="dxa"/>
              <w:left w:w="108" w:type="dxa"/>
              <w:bottom w:w="0" w:type="dxa"/>
              <w:right w:w="108" w:type="dxa"/>
            </w:tcMar>
          </w:tcPr>
          <w:p w14:paraId="3A0D3A17" w14:textId="355DA38D" w:rsidR="007258CF" w:rsidRPr="00E351AF" w:rsidRDefault="0036135C" w:rsidP="002721D2">
            <w:pPr>
              <w:rPr>
                <w:rFonts w:ascii="Times New Roman" w:hAnsi="Times New Roman"/>
                <w:b/>
                <w:bCs/>
                <w:sz w:val="28"/>
                <w:szCs w:val="28"/>
                <w:lang w:val="ro-RO"/>
              </w:rPr>
            </w:pPr>
            <w:r w:rsidRPr="00E351AF">
              <w:rPr>
                <w:rFonts w:ascii="Times New Roman" w:hAnsi="Times New Roman"/>
                <w:b/>
                <w:bCs/>
                <w:sz w:val="28"/>
                <w:szCs w:val="28"/>
                <w:lang w:val="ro-RO"/>
              </w:rPr>
              <w:t>1.</w:t>
            </w:r>
            <w:r w:rsidR="00032B46" w:rsidRPr="00E351AF">
              <w:rPr>
                <w:rFonts w:ascii="Times New Roman" w:hAnsi="Times New Roman"/>
                <w:b/>
                <w:bCs/>
                <w:sz w:val="28"/>
                <w:szCs w:val="28"/>
                <w:lang w:val="ro-RO"/>
              </w:rPr>
              <w:t xml:space="preserve"> </w:t>
            </w:r>
            <w:r w:rsidR="006933C3" w:rsidRPr="00E351AF">
              <w:rPr>
                <w:rFonts w:ascii="Times New Roman" w:hAnsi="Times New Roman"/>
                <w:b/>
                <w:bCs/>
                <w:sz w:val="28"/>
                <w:szCs w:val="28"/>
                <w:lang w:val="ro-RO"/>
              </w:rPr>
              <w:t>Denumirea</w:t>
            </w:r>
            <w:r w:rsidR="00032B46" w:rsidRPr="00E351AF">
              <w:rPr>
                <w:rFonts w:ascii="Times New Roman" w:hAnsi="Times New Roman"/>
                <w:b/>
                <w:bCs/>
                <w:sz w:val="28"/>
                <w:szCs w:val="28"/>
                <w:lang w:val="ro-RO"/>
              </w:rPr>
              <w:t xml:space="preserve"> </w:t>
            </w:r>
            <w:r w:rsidR="006933C3" w:rsidRPr="00E351AF">
              <w:rPr>
                <w:rFonts w:ascii="Times New Roman" w:hAnsi="Times New Roman"/>
                <w:b/>
                <w:bCs/>
                <w:sz w:val="28"/>
                <w:szCs w:val="28"/>
                <w:lang w:val="ro-RO"/>
              </w:rPr>
              <w:t>sau</w:t>
            </w:r>
            <w:r w:rsidR="00032B46" w:rsidRPr="00E351AF">
              <w:rPr>
                <w:rFonts w:ascii="Times New Roman" w:hAnsi="Times New Roman"/>
                <w:b/>
                <w:bCs/>
                <w:sz w:val="28"/>
                <w:szCs w:val="28"/>
                <w:lang w:val="ro-RO"/>
              </w:rPr>
              <w:t xml:space="preserve"> </w:t>
            </w:r>
            <w:r w:rsidR="006933C3" w:rsidRPr="00E351AF">
              <w:rPr>
                <w:rFonts w:ascii="Times New Roman" w:hAnsi="Times New Roman"/>
                <w:b/>
                <w:bCs/>
                <w:sz w:val="28"/>
                <w:szCs w:val="28"/>
                <w:lang w:val="ro-RO"/>
              </w:rPr>
              <w:t>numele</w:t>
            </w:r>
            <w:r w:rsidR="00032B46" w:rsidRPr="00E351AF">
              <w:rPr>
                <w:rFonts w:ascii="Times New Roman" w:hAnsi="Times New Roman"/>
                <w:b/>
                <w:bCs/>
                <w:sz w:val="28"/>
                <w:szCs w:val="28"/>
                <w:lang w:val="ro-RO"/>
              </w:rPr>
              <w:t xml:space="preserve"> </w:t>
            </w:r>
            <w:r w:rsidR="006933C3" w:rsidRPr="00E351AF">
              <w:rPr>
                <w:rFonts w:ascii="Times New Roman" w:hAnsi="Times New Roman"/>
                <w:b/>
                <w:bCs/>
                <w:sz w:val="28"/>
                <w:szCs w:val="28"/>
                <w:lang w:val="ro-RO"/>
              </w:rPr>
              <w:t>autorului</w:t>
            </w:r>
            <w:r w:rsidR="00032B46" w:rsidRPr="00E351AF">
              <w:rPr>
                <w:rFonts w:ascii="Times New Roman" w:hAnsi="Times New Roman"/>
                <w:b/>
                <w:bCs/>
                <w:sz w:val="28"/>
                <w:szCs w:val="28"/>
                <w:lang w:val="ro-RO"/>
              </w:rPr>
              <w:t xml:space="preserve"> </w:t>
            </w:r>
            <w:r w:rsidR="00863417" w:rsidRPr="00E351AF">
              <w:rPr>
                <w:rFonts w:ascii="Times New Roman" w:hAnsi="Times New Roman"/>
                <w:b/>
                <w:bCs/>
                <w:sz w:val="28"/>
                <w:szCs w:val="28"/>
                <w:lang w:val="ro-RO"/>
              </w:rPr>
              <w:t>ș</w:t>
            </w:r>
            <w:r w:rsidR="006933C3" w:rsidRPr="00E351AF">
              <w:rPr>
                <w:rFonts w:ascii="Times New Roman" w:hAnsi="Times New Roman"/>
                <w:b/>
                <w:bCs/>
                <w:sz w:val="28"/>
                <w:szCs w:val="28"/>
                <w:lang w:val="ro-RO"/>
              </w:rPr>
              <w:t>i,</w:t>
            </w:r>
            <w:r w:rsidR="00032B46" w:rsidRPr="00E351AF">
              <w:rPr>
                <w:rFonts w:ascii="Times New Roman" w:hAnsi="Times New Roman"/>
                <w:b/>
                <w:bCs/>
                <w:sz w:val="28"/>
                <w:szCs w:val="28"/>
                <w:lang w:val="ro-RO"/>
              </w:rPr>
              <w:t xml:space="preserve"> </w:t>
            </w:r>
            <w:r w:rsidR="006933C3" w:rsidRPr="00E351AF">
              <w:rPr>
                <w:rFonts w:ascii="Times New Roman" w:hAnsi="Times New Roman"/>
                <w:b/>
                <w:bCs/>
                <w:sz w:val="28"/>
                <w:szCs w:val="28"/>
                <w:lang w:val="ro-RO"/>
              </w:rPr>
              <w:t>după</w:t>
            </w:r>
            <w:r w:rsidR="00032B46" w:rsidRPr="00E351AF">
              <w:rPr>
                <w:rFonts w:ascii="Times New Roman" w:hAnsi="Times New Roman"/>
                <w:b/>
                <w:bCs/>
                <w:sz w:val="28"/>
                <w:szCs w:val="28"/>
                <w:lang w:val="ro-RO"/>
              </w:rPr>
              <w:t xml:space="preserve"> </w:t>
            </w:r>
            <w:r w:rsidR="006933C3" w:rsidRPr="00E351AF">
              <w:rPr>
                <w:rFonts w:ascii="Times New Roman" w:hAnsi="Times New Roman"/>
                <w:b/>
                <w:bCs/>
                <w:sz w:val="28"/>
                <w:szCs w:val="28"/>
                <w:lang w:val="ro-RO"/>
              </w:rPr>
              <w:t>caz,</w:t>
            </w:r>
            <w:r w:rsidR="00032B46" w:rsidRPr="00E351AF">
              <w:rPr>
                <w:rFonts w:ascii="Times New Roman" w:hAnsi="Times New Roman"/>
                <w:b/>
                <w:bCs/>
                <w:sz w:val="28"/>
                <w:szCs w:val="28"/>
                <w:lang w:val="ro-RO"/>
              </w:rPr>
              <w:t xml:space="preserve"> </w:t>
            </w:r>
            <w:r w:rsidR="006933C3" w:rsidRPr="00E351AF">
              <w:rPr>
                <w:rFonts w:ascii="Times New Roman" w:hAnsi="Times New Roman"/>
                <w:b/>
                <w:bCs/>
                <w:sz w:val="28"/>
                <w:szCs w:val="28"/>
                <w:lang w:val="ro-RO"/>
              </w:rPr>
              <w:t>a</w:t>
            </w:r>
            <w:r w:rsidR="00E94FA8" w:rsidRPr="00E351AF">
              <w:rPr>
                <w:rFonts w:ascii="Times New Roman" w:hAnsi="Times New Roman"/>
                <w:b/>
                <w:bCs/>
                <w:sz w:val="28"/>
                <w:szCs w:val="28"/>
                <w:lang w:val="ro-RO"/>
              </w:rPr>
              <w:t>/al</w:t>
            </w:r>
            <w:r w:rsidR="00032B46" w:rsidRPr="00E351AF">
              <w:rPr>
                <w:rFonts w:ascii="Times New Roman" w:hAnsi="Times New Roman"/>
                <w:b/>
                <w:bCs/>
                <w:sz w:val="28"/>
                <w:szCs w:val="28"/>
                <w:lang w:val="ro-RO"/>
              </w:rPr>
              <w:t xml:space="preserve"> </w:t>
            </w:r>
            <w:r w:rsidR="006933C3" w:rsidRPr="00E351AF">
              <w:rPr>
                <w:rFonts w:ascii="Times New Roman" w:hAnsi="Times New Roman"/>
                <w:b/>
                <w:bCs/>
                <w:sz w:val="28"/>
                <w:szCs w:val="28"/>
                <w:lang w:val="ro-RO"/>
              </w:rPr>
              <w:t>participan</w:t>
            </w:r>
            <w:r w:rsidR="00863417" w:rsidRPr="00E351AF">
              <w:rPr>
                <w:rFonts w:ascii="Times New Roman" w:hAnsi="Times New Roman"/>
                <w:b/>
                <w:bCs/>
                <w:sz w:val="28"/>
                <w:szCs w:val="28"/>
                <w:lang w:val="ro-RO"/>
              </w:rPr>
              <w:t>ț</w:t>
            </w:r>
            <w:r w:rsidR="006933C3" w:rsidRPr="00E351AF">
              <w:rPr>
                <w:rFonts w:ascii="Times New Roman" w:hAnsi="Times New Roman"/>
                <w:b/>
                <w:bCs/>
                <w:sz w:val="28"/>
                <w:szCs w:val="28"/>
                <w:lang w:val="ro-RO"/>
              </w:rPr>
              <w:t>ilor</w:t>
            </w:r>
            <w:r w:rsidR="00032B46" w:rsidRPr="00E351AF">
              <w:rPr>
                <w:rFonts w:ascii="Times New Roman" w:hAnsi="Times New Roman"/>
                <w:b/>
                <w:bCs/>
                <w:sz w:val="28"/>
                <w:szCs w:val="28"/>
                <w:lang w:val="ro-RO"/>
              </w:rPr>
              <w:t xml:space="preserve"> </w:t>
            </w:r>
            <w:r w:rsidR="006933C3" w:rsidRPr="00E351AF">
              <w:rPr>
                <w:rFonts w:ascii="Times New Roman" w:hAnsi="Times New Roman"/>
                <w:b/>
                <w:bCs/>
                <w:sz w:val="28"/>
                <w:szCs w:val="28"/>
                <w:lang w:val="ro-RO"/>
              </w:rPr>
              <w:t>la</w:t>
            </w:r>
            <w:r w:rsidR="00032B46" w:rsidRPr="00E351AF">
              <w:rPr>
                <w:rFonts w:ascii="Times New Roman" w:hAnsi="Times New Roman"/>
                <w:b/>
                <w:bCs/>
                <w:sz w:val="28"/>
                <w:szCs w:val="28"/>
                <w:lang w:val="ro-RO"/>
              </w:rPr>
              <w:t xml:space="preserve"> </w:t>
            </w:r>
            <w:r w:rsidR="006933C3" w:rsidRPr="00E351AF">
              <w:rPr>
                <w:rFonts w:ascii="Times New Roman" w:hAnsi="Times New Roman"/>
                <w:b/>
                <w:bCs/>
                <w:sz w:val="28"/>
                <w:szCs w:val="28"/>
                <w:lang w:val="ro-RO"/>
              </w:rPr>
              <w:t>elaborarea</w:t>
            </w:r>
            <w:r w:rsidR="00032B46" w:rsidRPr="00E351AF">
              <w:rPr>
                <w:rFonts w:ascii="Times New Roman" w:hAnsi="Times New Roman"/>
                <w:b/>
                <w:bCs/>
                <w:sz w:val="28"/>
                <w:szCs w:val="28"/>
                <w:lang w:val="ro-RO"/>
              </w:rPr>
              <w:t xml:space="preserve"> </w:t>
            </w:r>
            <w:r w:rsidR="006933C3" w:rsidRPr="00E351AF">
              <w:rPr>
                <w:rFonts w:ascii="Times New Roman" w:hAnsi="Times New Roman"/>
                <w:b/>
                <w:bCs/>
                <w:sz w:val="28"/>
                <w:szCs w:val="28"/>
                <w:lang w:val="ro-RO"/>
              </w:rPr>
              <w:t>proiectului</w:t>
            </w:r>
            <w:r w:rsidR="00032B46" w:rsidRPr="00E351AF">
              <w:rPr>
                <w:rFonts w:ascii="Times New Roman" w:hAnsi="Times New Roman"/>
                <w:b/>
                <w:bCs/>
                <w:sz w:val="28"/>
                <w:szCs w:val="28"/>
                <w:lang w:val="ro-RO"/>
              </w:rPr>
              <w:t xml:space="preserve"> </w:t>
            </w:r>
            <w:r w:rsidR="006933C3" w:rsidRPr="00E351AF">
              <w:rPr>
                <w:rFonts w:ascii="Times New Roman" w:hAnsi="Times New Roman"/>
                <w:b/>
                <w:bCs/>
                <w:sz w:val="28"/>
                <w:szCs w:val="28"/>
                <w:lang w:val="ro-RO"/>
              </w:rPr>
              <w:t>actului</w:t>
            </w:r>
            <w:r w:rsidR="00032B46" w:rsidRPr="00E351AF">
              <w:rPr>
                <w:rFonts w:ascii="Times New Roman" w:hAnsi="Times New Roman"/>
                <w:b/>
                <w:bCs/>
                <w:sz w:val="28"/>
                <w:szCs w:val="28"/>
                <w:lang w:val="ro-RO"/>
              </w:rPr>
              <w:t xml:space="preserve"> </w:t>
            </w:r>
            <w:r w:rsidR="006933C3" w:rsidRPr="00E351AF">
              <w:rPr>
                <w:rFonts w:ascii="Times New Roman" w:hAnsi="Times New Roman"/>
                <w:b/>
                <w:bCs/>
                <w:sz w:val="28"/>
                <w:szCs w:val="28"/>
                <w:lang w:val="ro-RO"/>
              </w:rPr>
              <w:t>normativ</w:t>
            </w:r>
          </w:p>
        </w:tc>
      </w:tr>
      <w:tr w:rsidR="006D3EB7" w:rsidRPr="00575090" w14:paraId="07E4E789" w14:textId="77777777" w:rsidTr="003C3DB4">
        <w:tc>
          <w:tcPr>
            <w:tcW w:w="9109"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77155182" w14:textId="7BE58A58" w:rsidR="000C1086" w:rsidRPr="00E351AF" w:rsidRDefault="00032B46" w:rsidP="000C1086">
            <w:pPr>
              <w:rPr>
                <w:rFonts w:ascii="Times New Roman" w:hAnsi="Times New Roman"/>
                <w:sz w:val="28"/>
                <w:szCs w:val="28"/>
                <w:lang w:val="ro-RO"/>
              </w:rPr>
            </w:pPr>
            <w:r w:rsidRPr="00E351AF">
              <w:rPr>
                <w:rFonts w:ascii="Times New Roman" w:hAnsi="Times New Roman"/>
                <w:sz w:val="28"/>
                <w:szCs w:val="28"/>
                <w:lang w:val="ro-RO"/>
              </w:rPr>
              <w:t xml:space="preserve"> </w:t>
            </w:r>
            <w:r w:rsidR="000C1086" w:rsidRPr="00E351AF">
              <w:rPr>
                <w:rFonts w:ascii="Times New Roman" w:hAnsi="Times New Roman"/>
                <w:sz w:val="28"/>
                <w:szCs w:val="28"/>
                <w:lang w:val="ro-RO"/>
              </w:rPr>
              <w:t xml:space="preserve">Proiectul de lege pentru modificarea </w:t>
            </w:r>
            <w:r w:rsidR="00B80408" w:rsidRPr="00B80408">
              <w:rPr>
                <w:rFonts w:ascii="Times New Roman" w:hAnsi="Times New Roman"/>
                <w:sz w:val="28"/>
                <w:szCs w:val="28"/>
                <w:lang w:val="ro-RO"/>
              </w:rPr>
              <w:t xml:space="preserve">articolului </w:t>
            </w:r>
            <w:r w:rsidR="00B80408" w:rsidRPr="00C73805">
              <w:rPr>
                <w:rFonts w:ascii="Times New Roman" w:hAnsi="Times New Roman"/>
                <w:sz w:val="28"/>
                <w:szCs w:val="28"/>
                <w:lang w:val="ro-RO"/>
              </w:rPr>
              <w:t>II</w:t>
            </w:r>
            <w:r w:rsidR="00B80408" w:rsidRPr="00B80408">
              <w:rPr>
                <w:rFonts w:ascii="Times New Roman" w:hAnsi="Times New Roman"/>
                <w:sz w:val="28"/>
                <w:szCs w:val="28"/>
                <w:lang w:val="ro-RO"/>
              </w:rPr>
              <w:t xml:space="preserve"> alineatul (2) din Legea nr. 158/2021 pentru modificarea Codului serviciilor media audiovizuale al Republicii Moldova nr. 174/2018</w:t>
            </w:r>
            <w:r w:rsidR="000C1086" w:rsidRPr="00E351AF">
              <w:rPr>
                <w:rFonts w:ascii="Times New Roman" w:hAnsi="Times New Roman"/>
                <w:sz w:val="28"/>
                <w:szCs w:val="28"/>
                <w:lang w:val="ro-RO"/>
              </w:rPr>
              <w:t xml:space="preserve"> a fost elaborat de Ministerul Culturii.</w:t>
            </w:r>
            <w:r w:rsidR="00957CEF">
              <w:rPr>
                <w:rFonts w:ascii="Times New Roman" w:hAnsi="Times New Roman"/>
                <w:sz w:val="28"/>
                <w:szCs w:val="28"/>
                <w:lang w:val="ro-RO"/>
              </w:rPr>
              <w:t xml:space="preserve"> </w:t>
            </w:r>
          </w:p>
        </w:tc>
      </w:tr>
      <w:tr w:rsidR="006D3EB7" w:rsidRPr="00575090" w14:paraId="54985D5B" w14:textId="77777777" w:rsidTr="003C3DB4">
        <w:tc>
          <w:tcPr>
            <w:tcW w:w="9109" w:type="dxa"/>
            <w:tcBorders>
              <w:top w:val="none" w:sz="4" w:space="0" w:color="000000"/>
              <w:left w:val="single" w:sz="8" w:space="0" w:color="000000"/>
              <w:bottom w:val="single" w:sz="8" w:space="0" w:color="000000"/>
              <w:right w:val="single" w:sz="8" w:space="0" w:color="000000"/>
            </w:tcBorders>
            <w:shd w:val="clear" w:color="BFBFBF" w:fill="BFBFBF"/>
            <w:tcMar>
              <w:top w:w="0" w:type="dxa"/>
              <w:left w:w="108" w:type="dxa"/>
              <w:bottom w:w="0" w:type="dxa"/>
              <w:right w:w="108" w:type="dxa"/>
            </w:tcMar>
          </w:tcPr>
          <w:p w14:paraId="6CF02A6C" w14:textId="421495FE" w:rsidR="007258CF" w:rsidRPr="00E351AF" w:rsidRDefault="006933C3" w:rsidP="00452C6C">
            <w:pPr>
              <w:rPr>
                <w:rFonts w:ascii="Times New Roman" w:hAnsi="Times New Roman"/>
                <w:b/>
                <w:bCs/>
                <w:sz w:val="28"/>
                <w:szCs w:val="28"/>
                <w:lang w:val="ro-RO"/>
              </w:rPr>
            </w:pPr>
            <w:r w:rsidRPr="00E351AF">
              <w:rPr>
                <w:rFonts w:ascii="Times New Roman" w:hAnsi="Times New Roman"/>
                <w:b/>
                <w:bCs/>
                <w:sz w:val="28"/>
                <w:szCs w:val="28"/>
                <w:lang w:val="ro-RO"/>
              </w:rPr>
              <w:t>2.</w:t>
            </w:r>
            <w:r w:rsidR="00032B46" w:rsidRPr="00E351AF">
              <w:rPr>
                <w:rFonts w:ascii="Times New Roman" w:hAnsi="Times New Roman"/>
                <w:b/>
                <w:bCs/>
                <w:sz w:val="28"/>
                <w:szCs w:val="28"/>
                <w:lang w:val="ro-RO"/>
              </w:rPr>
              <w:t xml:space="preserve"> </w:t>
            </w:r>
            <w:r w:rsidRPr="00E351AF">
              <w:rPr>
                <w:rFonts w:ascii="Times New Roman" w:hAnsi="Times New Roman"/>
                <w:b/>
                <w:bCs/>
                <w:sz w:val="28"/>
                <w:szCs w:val="28"/>
                <w:lang w:val="ro-RO"/>
              </w:rPr>
              <w:t>Condi</w:t>
            </w:r>
            <w:r w:rsidR="00863417" w:rsidRPr="00E351AF">
              <w:rPr>
                <w:rFonts w:ascii="Times New Roman" w:hAnsi="Times New Roman"/>
                <w:b/>
                <w:bCs/>
                <w:sz w:val="28"/>
                <w:szCs w:val="28"/>
                <w:lang w:val="ro-RO"/>
              </w:rPr>
              <w:t>ț</w:t>
            </w:r>
            <w:r w:rsidRPr="00E351AF">
              <w:rPr>
                <w:rFonts w:ascii="Times New Roman" w:hAnsi="Times New Roman"/>
                <w:b/>
                <w:bCs/>
                <w:sz w:val="28"/>
                <w:szCs w:val="28"/>
                <w:lang w:val="ro-RO"/>
              </w:rPr>
              <w:t>iile</w:t>
            </w:r>
            <w:r w:rsidR="00032B46" w:rsidRPr="00E351AF">
              <w:rPr>
                <w:rFonts w:ascii="Times New Roman" w:hAnsi="Times New Roman"/>
                <w:b/>
                <w:bCs/>
                <w:sz w:val="28"/>
                <w:szCs w:val="28"/>
                <w:lang w:val="ro-RO"/>
              </w:rPr>
              <w:t xml:space="preserve"> </w:t>
            </w:r>
            <w:r w:rsidRPr="00E351AF">
              <w:rPr>
                <w:rFonts w:ascii="Times New Roman" w:hAnsi="Times New Roman"/>
                <w:b/>
                <w:bCs/>
                <w:sz w:val="28"/>
                <w:szCs w:val="28"/>
                <w:lang w:val="ro-RO"/>
              </w:rPr>
              <w:t>ce</w:t>
            </w:r>
            <w:r w:rsidR="00032B46" w:rsidRPr="00E351AF">
              <w:rPr>
                <w:rFonts w:ascii="Times New Roman" w:hAnsi="Times New Roman"/>
                <w:b/>
                <w:bCs/>
                <w:sz w:val="28"/>
                <w:szCs w:val="28"/>
                <w:lang w:val="ro-RO"/>
              </w:rPr>
              <w:t xml:space="preserve"> </w:t>
            </w:r>
            <w:r w:rsidRPr="00E351AF">
              <w:rPr>
                <w:rFonts w:ascii="Times New Roman" w:hAnsi="Times New Roman"/>
                <w:b/>
                <w:bCs/>
                <w:sz w:val="28"/>
                <w:szCs w:val="28"/>
                <w:lang w:val="ro-RO"/>
              </w:rPr>
              <w:t>au</w:t>
            </w:r>
            <w:r w:rsidR="00032B46" w:rsidRPr="00E351AF">
              <w:rPr>
                <w:rFonts w:ascii="Times New Roman" w:hAnsi="Times New Roman"/>
                <w:b/>
                <w:bCs/>
                <w:sz w:val="28"/>
                <w:szCs w:val="28"/>
                <w:lang w:val="ro-RO"/>
              </w:rPr>
              <w:t xml:space="preserve"> </w:t>
            </w:r>
            <w:r w:rsidRPr="00E351AF">
              <w:rPr>
                <w:rFonts w:ascii="Times New Roman" w:hAnsi="Times New Roman"/>
                <w:b/>
                <w:bCs/>
                <w:sz w:val="28"/>
                <w:szCs w:val="28"/>
                <w:lang w:val="ro-RO"/>
              </w:rPr>
              <w:t>impus</w:t>
            </w:r>
            <w:r w:rsidR="00032B46" w:rsidRPr="00E351AF">
              <w:rPr>
                <w:rFonts w:ascii="Times New Roman" w:hAnsi="Times New Roman"/>
                <w:b/>
                <w:bCs/>
                <w:sz w:val="28"/>
                <w:szCs w:val="28"/>
                <w:lang w:val="ro-RO"/>
              </w:rPr>
              <w:t xml:space="preserve"> </w:t>
            </w:r>
            <w:r w:rsidRPr="00E351AF">
              <w:rPr>
                <w:rFonts w:ascii="Times New Roman" w:hAnsi="Times New Roman"/>
                <w:b/>
                <w:bCs/>
                <w:sz w:val="28"/>
                <w:szCs w:val="28"/>
                <w:lang w:val="ro-RO"/>
              </w:rPr>
              <w:t>elaborarea</w:t>
            </w:r>
            <w:r w:rsidR="00032B46" w:rsidRPr="00E351AF">
              <w:rPr>
                <w:rFonts w:ascii="Times New Roman" w:hAnsi="Times New Roman"/>
                <w:b/>
                <w:bCs/>
                <w:sz w:val="28"/>
                <w:szCs w:val="28"/>
                <w:lang w:val="ro-RO"/>
              </w:rPr>
              <w:t xml:space="preserve"> </w:t>
            </w:r>
            <w:r w:rsidRPr="00E351AF">
              <w:rPr>
                <w:rFonts w:ascii="Times New Roman" w:hAnsi="Times New Roman"/>
                <w:b/>
                <w:bCs/>
                <w:sz w:val="28"/>
                <w:szCs w:val="28"/>
                <w:lang w:val="ro-RO"/>
              </w:rPr>
              <w:t>proiectului</w:t>
            </w:r>
            <w:r w:rsidR="00032B46" w:rsidRPr="00E351AF">
              <w:rPr>
                <w:rFonts w:ascii="Times New Roman" w:hAnsi="Times New Roman"/>
                <w:b/>
                <w:bCs/>
                <w:sz w:val="28"/>
                <w:szCs w:val="28"/>
                <w:lang w:val="ro-RO"/>
              </w:rPr>
              <w:t xml:space="preserve"> </w:t>
            </w:r>
            <w:r w:rsidRPr="00E351AF">
              <w:rPr>
                <w:rFonts w:ascii="Times New Roman" w:hAnsi="Times New Roman"/>
                <w:b/>
                <w:bCs/>
                <w:sz w:val="28"/>
                <w:szCs w:val="28"/>
                <w:lang w:val="ro-RO"/>
              </w:rPr>
              <w:t>actului</w:t>
            </w:r>
            <w:r w:rsidR="00032B46" w:rsidRPr="00E351AF">
              <w:rPr>
                <w:rFonts w:ascii="Times New Roman" w:hAnsi="Times New Roman"/>
                <w:b/>
                <w:bCs/>
                <w:sz w:val="28"/>
                <w:szCs w:val="28"/>
                <w:lang w:val="ro-RO"/>
              </w:rPr>
              <w:t xml:space="preserve"> </w:t>
            </w:r>
            <w:r w:rsidRPr="00E351AF">
              <w:rPr>
                <w:rFonts w:ascii="Times New Roman" w:hAnsi="Times New Roman"/>
                <w:b/>
                <w:bCs/>
                <w:sz w:val="28"/>
                <w:szCs w:val="28"/>
                <w:lang w:val="ro-RO"/>
              </w:rPr>
              <w:t>normativ</w:t>
            </w:r>
          </w:p>
        </w:tc>
      </w:tr>
      <w:tr w:rsidR="006D3EB7" w:rsidRPr="00575090" w14:paraId="4F79667C" w14:textId="77777777" w:rsidTr="003C3DB4">
        <w:tc>
          <w:tcPr>
            <w:tcW w:w="9109" w:type="dxa"/>
            <w:tcBorders>
              <w:top w:val="none" w:sz="4" w:space="0" w:color="000000"/>
              <w:left w:val="single" w:sz="8" w:space="0" w:color="000000"/>
              <w:bottom w:val="single" w:sz="8" w:space="0" w:color="000000"/>
              <w:right w:val="single" w:sz="8" w:space="0" w:color="000000"/>
            </w:tcBorders>
            <w:shd w:val="clear" w:color="EDEDED" w:fill="EDEDED"/>
            <w:tcMar>
              <w:top w:w="0" w:type="dxa"/>
              <w:left w:w="108" w:type="dxa"/>
              <w:bottom w:w="0" w:type="dxa"/>
              <w:right w:w="108" w:type="dxa"/>
            </w:tcMar>
          </w:tcPr>
          <w:p w14:paraId="2E2152FC" w14:textId="16688074" w:rsidR="008B4BE6" w:rsidRPr="00E351AF" w:rsidRDefault="006933C3" w:rsidP="00452C6C">
            <w:pPr>
              <w:rPr>
                <w:rFonts w:ascii="Times New Roman" w:hAnsi="Times New Roman"/>
                <w:sz w:val="28"/>
                <w:szCs w:val="28"/>
                <w:lang w:val="ro-RO"/>
              </w:rPr>
            </w:pPr>
            <w:r w:rsidRPr="00E351AF">
              <w:rPr>
                <w:rFonts w:ascii="Times New Roman" w:hAnsi="Times New Roman"/>
                <w:sz w:val="28"/>
                <w:szCs w:val="28"/>
                <w:lang w:val="ro-RO"/>
              </w:rPr>
              <w:t>2.1.</w:t>
            </w:r>
            <w:r w:rsidR="00032B46" w:rsidRPr="00E351AF">
              <w:rPr>
                <w:rFonts w:ascii="Times New Roman" w:hAnsi="Times New Roman"/>
                <w:sz w:val="28"/>
                <w:szCs w:val="28"/>
                <w:lang w:val="ro-RO"/>
              </w:rPr>
              <w:t xml:space="preserve"> </w:t>
            </w:r>
            <w:r w:rsidRPr="00E351AF">
              <w:rPr>
                <w:rFonts w:ascii="Times New Roman" w:hAnsi="Times New Roman"/>
                <w:sz w:val="28"/>
                <w:szCs w:val="28"/>
                <w:lang w:val="ro-RO"/>
              </w:rPr>
              <w:t>Temeiul</w:t>
            </w:r>
            <w:r w:rsidR="00032B46" w:rsidRPr="00E351AF">
              <w:rPr>
                <w:rFonts w:ascii="Times New Roman" w:hAnsi="Times New Roman"/>
                <w:sz w:val="28"/>
                <w:szCs w:val="28"/>
                <w:lang w:val="ro-RO"/>
              </w:rPr>
              <w:t xml:space="preserve"> </w:t>
            </w:r>
            <w:r w:rsidRPr="00E351AF">
              <w:rPr>
                <w:rFonts w:ascii="Times New Roman" w:hAnsi="Times New Roman"/>
                <w:sz w:val="28"/>
                <w:szCs w:val="28"/>
                <w:lang w:val="ro-RO"/>
              </w:rPr>
              <w:t>legal</w:t>
            </w:r>
            <w:r w:rsidR="00825DC9" w:rsidRPr="00E351AF">
              <w:rPr>
                <w:rFonts w:ascii="Times New Roman" w:hAnsi="Times New Roman"/>
                <w:sz w:val="28"/>
                <w:szCs w:val="28"/>
                <w:lang w:val="ro-RO"/>
              </w:rPr>
              <w:t xml:space="preserve"> sau</w:t>
            </w:r>
            <w:r w:rsidRPr="00E351AF">
              <w:rPr>
                <w:rFonts w:ascii="Times New Roman" w:hAnsi="Times New Roman"/>
                <w:sz w:val="28"/>
                <w:szCs w:val="28"/>
                <w:lang w:val="ro-RO"/>
              </w:rPr>
              <w:t>,</w:t>
            </w:r>
            <w:r w:rsidR="00032B46" w:rsidRPr="00E351AF">
              <w:rPr>
                <w:rFonts w:ascii="Times New Roman" w:hAnsi="Times New Roman"/>
                <w:sz w:val="28"/>
                <w:szCs w:val="28"/>
                <w:lang w:val="ro-RO"/>
              </w:rPr>
              <w:t xml:space="preserve"> </w:t>
            </w:r>
            <w:r w:rsidRPr="00E351AF">
              <w:rPr>
                <w:rFonts w:ascii="Times New Roman" w:hAnsi="Times New Roman"/>
                <w:sz w:val="28"/>
                <w:szCs w:val="28"/>
                <w:lang w:val="ro-RO"/>
              </w:rPr>
              <w:t>după</w:t>
            </w:r>
            <w:r w:rsidR="00032B46" w:rsidRPr="00E351AF">
              <w:rPr>
                <w:rFonts w:ascii="Times New Roman" w:hAnsi="Times New Roman"/>
                <w:sz w:val="28"/>
                <w:szCs w:val="28"/>
                <w:lang w:val="ro-RO"/>
              </w:rPr>
              <w:t xml:space="preserve"> </w:t>
            </w:r>
            <w:r w:rsidRPr="00E351AF">
              <w:rPr>
                <w:rFonts w:ascii="Times New Roman" w:hAnsi="Times New Roman"/>
                <w:sz w:val="28"/>
                <w:szCs w:val="28"/>
                <w:lang w:val="ro-RO"/>
              </w:rPr>
              <w:t>caz</w:t>
            </w:r>
            <w:r w:rsidR="00825DC9" w:rsidRPr="00E351AF">
              <w:rPr>
                <w:rFonts w:ascii="Times New Roman" w:hAnsi="Times New Roman"/>
                <w:sz w:val="28"/>
                <w:szCs w:val="28"/>
                <w:lang w:val="ro-RO"/>
              </w:rPr>
              <w:t>,</w:t>
            </w:r>
            <w:r w:rsidR="00032B46" w:rsidRPr="00E351AF">
              <w:rPr>
                <w:rFonts w:ascii="Times New Roman" w:hAnsi="Times New Roman"/>
                <w:sz w:val="28"/>
                <w:szCs w:val="28"/>
                <w:lang w:val="ro-RO"/>
              </w:rPr>
              <w:t xml:space="preserve"> </w:t>
            </w:r>
            <w:r w:rsidRPr="00E351AF">
              <w:rPr>
                <w:rFonts w:ascii="Times New Roman" w:hAnsi="Times New Roman"/>
                <w:sz w:val="28"/>
                <w:szCs w:val="28"/>
                <w:lang w:val="ro-RO"/>
              </w:rPr>
              <w:t>sursa</w:t>
            </w:r>
            <w:r w:rsidR="00032B46" w:rsidRPr="00E351AF">
              <w:rPr>
                <w:rFonts w:ascii="Times New Roman" w:hAnsi="Times New Roman"/>
                <w:sz w:val="28"/>
                <w:szCs w:val="28"/>
                <w:lang w:val="ro-RO"/>
              </w:rPr>
              <w:t xml:space="preserve"> </w:t>
            </w:r>
            <w:r w:rsidRPr="00E351AF">
              <w:rPr>
                <w:rFonts w:ascii="Times New Roman" w:hAnsi="Times New Roman"/>
                <w:sz w:val="28"/>
                <w:szCs w:val="28"/>
                <w:lang w:val="ro-RO"/>
              </w:rPr>
              <w:t>proiectului</w:t>
            </w:r>
            <w:r w:rsidR="00032B46" w:rsidRPr="00E351AF">
              <w:rPr>
                <w:rFonts w:ascii="Times New Roman" w:hAnsi="Times New Roman"/>
                <w:sz w:val="28"/>
                <w:szCs w:val="28"/>
                <w:lang w:val="ro-RO"/>
              </w:rPr>
              <w:t xml:space="preserve"> </w:t>
            </w:r>
            <w:r w:rsidRPr="00E351AF">
              <w:rPr>
                <w:rFonts w:ascii="Times New Roman" w:hAnsi="Times New Roman"/>
                <w:sz w:val="28"/>
                <w:szCs w:val="28"/>
                <w:lang w:val="ro-RO"/>
              </w:rPr>
              <w:t>actului</w:t>
            </w:r>
            <w:r w:rsidR="00032B46" w:rsidRPr="00E351AF">
              <w:rPr>
                <w:rFonts w:ascii="Times New Roman" w:hAnsi="Times New Roman"/>
                <w:sz w:val="28"/>
                <w:szCs w:val="28"/>
                <w:lang w:val="ro-RO"/>
              </w:rPr>
              <w:t xml:space="preserve"> </w:t>
            </w:r>
            <w:r w:rsidRPr="00E351AF">
              <w:rPr>
                <w:rFonts w:ascii="Times New Roman" w:hAnsi="Times New Roman"/>
                <w:sz w:val="28"/>
                <w:szCs w:val="28"/>
                <w:lang w:val="ro-RO"/>
              </w:rPr>
              <w:t>normativ</w:t>
            </w:r>
          </w:p>
        </w:tc>
      </w:tr>
      <w:tr w:rsidR="000F055E" w:rsidRPr="00575090" w14:paraId="3D0467FC" w14:textId="77777777" w:rsidTr="00C0221A">
        <w:tc>
          <w:tcPr>
            <w:tcW w:w="9109" w:type="dxa"/>
            <w:tcBorders>
              <w:top w:val="none" w:sz="4" w:space="0" w:color="000000"/>
              <w:left w:val="single" w:sz="8" w:space="0" w:color="000000"/>
              <w:bottom w:val="single" w:sz="8" w:space="0" w:color="000000"/>
              <w:right w:val="single" w:sz="8" w:space="0" w:color="000000"/>
            </w:tcBorders>
            <w:shd w:val="clear" w:color="auto" w:fill="FFFFFF" w:themeFill="background1"/>
            <w:tcMar>
              <w:top w:w="0" w:type="dxa"/>
              <w:left w:w="108" w:type="dxa"/>
              <w:bottom w:w="0" w:type="dxa"/>
              <w:right w:w="108" w:type="dxa"/>
            </w:tcMar>
          </w:tcPr>
          <w:p w14:paraId="36D3EDF0" w14:textId="612AF96E" w:rsidR="00C17850" w:rsidRPr="00C17850" w:rsidRDefault="00CA266F" w:rsidP="00C0221A">
            <w:pPr>
              <w:shd w:val="clear" w:color="auto" w:fill="FFFFFF" w:themeFill="background1"/>
              <w:ind w:firstLine="0"/>
              <w:rPr>
                <w:rFonts w:ascii="Times New Roman" w:hAnsi="Times New Roman"/>
                <w:kern w:val="2"/>
                <w:sz w:val="28"/>
                <w:szCs w:val="28"/>
                <w:lang w:val="ro-RO"/>
                <w14:ligatures w14:val="standardContextual"/>
              </w:rPr>
            </w:pPr>
            <w:r w:rsidRPr="00E351AF">
              <w:rPr>
                <w:rFonts w:ascii="Times New Roman" w:hAnsi="Times New Roman"/>
                <w:kern w:val="2"/>
                <w:sz w:val="28"/>
                <w:szCs w:val="28"/>
                <w:lang w:val="ro-RO"/>
                <w14:ligatures w14:val="standardContextual"/>
              </w:rPr>
              <w:t xml:space="preserve">       </w:t>
            </w:r>
            <w:r w:rsidR="00C17850">
              <w:rPr>
                <w:rFonts w:ascii="Times New Roman" w:hAnsi="Times New Roman"/>
                <w:kern w:val="2"/>
                <w:sz w:val="28"/>
                <w:szCs w:val="28"/>
                <w:lang w:val="ro-RO"/>
                <w14:ligatures w14:val="standardContextual"/>
              </w:rPr>
              <w:t xml:space="preserve"> Prin scrisoarea Cancelariei de </w:t>
            </w:r>
            <w:r w:rsidR="00ED2D56">
              <w:rPr>
                <w:rFonts w:ascii="Times New Roman" w:hAnsi="Times New Roman"/>
                <w:kern w:val="2"/>
                <w:sz w:val="28"/>
                <w:szCs w:val="28"/>
                <w:lang w:val="ro-RO"/>
                <w14:ligatures w14:val="standardContextual"/>
              </w:rPr>
              <w:t>S</w:t>
            </w:r>
            <w:r w:rsidR="00C17850">
              <w:rPr>
                <w:rFonts w:ascii="Times New Roman" w:hAnsi="Times New Roman"/>
                <w:kern w:val="2"/>
                <w:sz w:val="28"/>
                <w:szCs w:val="28"/>
                <w:lang w:val="ro-RO"/>
                <w14:ligatures w14:val="standardContextual"/>
              </w:rPr>
              <w:t xml:space="preserve">tat nr. 25-125-3654 din 31 martie 2026 </w:t>
            </w:r>
            <w:r w:rsidR="00C17850" w:rsidRPr="00C17850">
              <w:rPr>
                <w:rFonts w:ascii="Times New Roman" w:hAnsi="Times New Roman"/>
                <w:i/>
                <w:iCs/>
                <w:kern w:val="2"/>
                <w:sz w:val="28"/>
                <w:szCs w:val="28"/>
                <w:lang w:val="ro-RO"/>
                <w14:ligatures w14:val="standardContextual"/>
              </w:rPr>
              <w:t xml:space="preserve">(înregistrată în cancelaria Ministerului Culturii cu nr. </w:t>
            </w:r>
            <w:r w:rsidR="00C17850">
              <w:rPr>
                <w:rFonts w:ascii="Times New Roman" w:hAnsi="Times New Roman"/>
                <w:i/>
                <w:iCs/>
                <w:kern w:val="2"/>
                <w:sz w:val="28"/>
                <w:szCs w:val="28"/>
                <w:lang w:val="ro-RO"/>
                <w14:ligatures w14:val="standardContextual"/>
              </w:rPr>
              <w:t>2090</w:t>
            </w:r>
            <w:r w:rsidR="00C17850" w:rsidRPr="00C17850">
              <w:rPr>
                <w:rFonts w:ascii="Times New Roman" w:hAnsi="Times New Roman"/>
                <w:i/>
                <w:iCs/>
                <w:kern w:val="2"/>
                <w:sz w:val="28"/>
                <w:szCs w:val="28"/>
                <w:lang w:val="ro-RO"/>
                <w14:ligatures w14:val="standardContextual"/>
              </w:rPr>
              <w:t xml:space="preserve"> din </w:t>
            </w:r>
            <w:r w:rsidR="00C17850">
              <w:rPr>
                <w:rFonts w:ascii="Times New Roman" w:hAnsi="Times New Roman"/>
                <w:i/>
                <w:iCs/>
                <w:kern w:val="2"/>
                <w:sz w:val="28"/>
                <w:szCs w:val="28"/>
                <w:lang w:val="ro-RO"/>
                <w14:ligatures w14:val="standardContextual"/>
              </w:rPr>
              <w:t>31</w:t>
            </w:r>
            <w:r w:rsidR="00C17850" w:rsidRPr="00C17850">
              <w:rPr>
                <w:rFonts w:ascii="Times New Roman" w:hAnsi="Times New Roman"/>
                <w:i/>
                <w:iCs/>
                <w:kern w:val="2"/>
                <w:sz w:val="28"/>
                <w:szCs w:val="28"/>
                <w:lang w:val="ro-RO"/>
                <w14:ligatures w14:val="standardContextual"/>
              </w:rPr>
              <w:t xml:space="preserve"> martie 2026)</w:t>
            </w:r>
            <w:r w:rsidR="00C17850">
              <w:rPr>
                <w:rFonts w:ascii="Times New Roman" w:hAnsi="Times New Roman"/>
                <w:i/>
                <w:iCs/>
                <w:kern w:val="2"/>
                <w:sz w:val="28"/>
                <w:szCs w:val="28"/>
                <w:lang w:val="ro-RO"/>
                <w14:ligatures w14:val="standardContextual"/>
              </w:rPr>
              <w:t xml:space="preserve"> </w:t>
            </w:r>
            <w:r w:rsidR="00C17850">
              <w:rPr>
                <w:rFonts w:ascii="Times New Roman" w:hAnsi="Times New Roman"/>
                <w:kern w:val="2"/>
                <w:sz w:val="28"/>
                <w:szCs w:val="28"/>
                <w:lang w:val="ro-RO"/>
                <w14:ligatures w14:val="standardContextual"/>
              </w:rPr>
              <w:t>s-a solicitat î</w:t>
            </w:r>
            <w:r w:rsidR="00C17850" w:rsidRPr="00C17850">
              <w:rPr>
                <w:rFonts w:ascii="Times New Roman" w:hAnsi="Times New Roman"/>
                <w:kern w:val="2"/>
                <w:sz w:val="28"/>
                <w:szCs w:val="28"/>
                <w:lang w:val="ro-RO"/>
                <w14:ligatures w14:val="standardContextual"/>
              </w:rPr>
              <w:t xml:space="preserve">n conformitate cu articolele 43 și 44 alin. (1) din Legea cu privire la Curtea Constituțională nr. 74/2025, </w:t>
            </w:r>
            <w:r w:rsidR="00C17850">
              <w:rPr>
                <w:rFonts w:ascii="Times New Roman" w:hAnsi="Times New Roman"/>
                <w:kern w:val="2"/>
                <w:sz w:val="28"/>
                <w:szCs w:val="28"/>
                <w:lang w:val="ro-RO"/>
                <w14:ligatures w14:val="standardContextual"/>
              </w:rPr>
              <w:t>examinarea</w:t>
            </w:r>
            <w:r w:rsidR="00C17850" w:rsidRPr="00C17850">
              <w:rPr>
                <w:rFonts w:ascii="Times New Roman" w:hAnsi="Times New Roman"/>
                <w:kern w:val="2"/>
                <w:sz w:val="28"/>
                <w:szCs w:val="28"/>
                <w:lang w:val="ro-RO"/>
                <w14:ligatures w14:val="standardContextual"/>
              </w:rPr>
              <w:t xml:space="preserve"> Hotărâr</w:t>
            </w:r>
            <w:r w:rsidR="00C17850">
              <w:rPr>
                <w:rFonts w:ascii="Times New Roman" w:hAnsi="Times New Roman"/>
                <w:kern w:val="2"/>
                <w:sz w:val="28"/>
                <w:szCs w:val="28"/>
                <w:lang w:val="ro-RO"/>
                <w14:ligatures w14:val="standardContextual"/>
              </w:rPr>
              <w:t>ii</w:t>
            </w:r>
            <w:r w:rsidR="00C17850" w:rsidRPr="00C17850">
              <w:rPr>
                <w:rFonts w:ascii="Times New Roman" w:hAnsi="Times New Roman"/>
                <w:kern w:val="2"/>
                <w:sz w:val="28"/>
                <w:szCs w:val="28"/>
                <w:lang w:val="ro-RO"/>
                <w14:ligatures w14:val="standardContextual"/>
              </w:rPr>
              <w:t xml:space="preserve"> Curții Constituționale nr. 5/2026 </w:t>
            </w:r>
            <w:r w:rsidR="00C17850" w:rsidRPr="00C17850">
              <w:rPr>
                <w:rFonts w:ascii="Times New Roman" w:hAnsi="Times New Roman"/>
                <w:i/>
                <w:iCs/>
                <w:kern w:val="2"/>
                <w:sz w:val="28"/>
                <w:szCs w:val="28"/>
                <w:lang w:val="ro-RO"/>
                <w14:ligatures w14:val="standardContextual"/>
              </w:rPr>
              <w:t>privind excepția de neconstituționalitate a unor prevederi ale articolului II alin. (2) din Legea nr. 158 din 4 noiembrie 2021 pentru modificarea Codului serviciilor media audiovizuale al Republicii Moldova, adoptat prin Legea nr. 174 din 8 noiembrie 2018 (încetarea de drept a mandatelor membrilor Consiliului de supraveghere al Companiei ”</w:t>
            </w:r>
            <w:proofErr w:type="spellStart"/>
            <w:r w:rsidR="00C17850" w:rsidRPr="00C17850">
              <w:rPr>
                <w:rFonts w:ascii="Times New Roman" w:hAnsi="Times New Roman"/>
                <w:i/>
                <w:iCs/>
                <w:kern w:val="2"/>
                <w:sz w:val="28"/>
                <w:szCs w:val="28"/>
                <w:lang w:val="ro-RO"/>
                <w14:ligatures w14:val="standardContextual"/>
              </w:rPr>
              <w:t>Teleradio</w:t>
            </w:r>
            <w:proofErr w:type="spellEnd"/>
            <w:r w:rsidR="00C17850" w:rsidRPr="00C17850">
              <w:rPr>
                <w:rFonts w:ascii="Times New Roman" w:hAnsi="Times New Roman"/>
                <w:i/>
                <w:iCs/>
                <w:kern w:val="2"/>
                <w:sz w:val="28"/>
                <w:szCs w:val="28"/>
                <w:lang w:val="ro-RO"/>
                <w14:ligatures w14:val="standardContextual"/>
              </w:rPr>
              <w:t>-Moldova”)</w:t>
            </w:r>
            <w:r w:rsidR="00C17850" w:rsidRPr="00C17850">
              <w:rPr>
                <w:rFonts w:ascii="Times New Roman" w:hAnsi="Times New Roman"/>
                <w:kern w:val="2"/>
                <w:sz w:val="28"/>
                <w:szCs w:val="28"/>
                <w:lang w:val="ro-RO"/>
                <w14:ligatures w14:val="standardContextual"/>
              </w:rPr>
              <w:t xml:space="preserve"> și să </w:t>
            </w:r>
            <w:r w:rsidR="00C17850">
              <w:rPr>
                <w:rFonts w:ascii="Times New Roman" w:hAnsi="Times New Roman"/>
                <w:kern w:val="2"/>
                <w:sz w:val="28"/>
                <w:szCs w:val="28"/>
                <w:lang w:val="ro-RO"/>
                <w14:ligatures w14:val="standardContextual"/>
              </w:rPr>
              <w:t>fie întreprinse</w:t>
            </w:r>
            <w:r w:rsidR="00C17850" w:rsidRPr="00C17850">
              <w:rPr>
                <w:rFonts w:ascii="Times New Roman" w:hAnsi="Times New Roman"/>
                <w:kern w:val="2"/>
                <w:sz w:val="28"/>
                <w:szCs w:val="28"/>
                <w:lang w:val="ro-RO"/>
                <w14:ligatures w14:val="standardContextual"/>
              </w:rPr>
              <w:t>, în termen de 6 luni, acțiunile ce se impun în vederea executării Hotărârii nominalizate.</w:t>
            </w:r>
          </w:p>
          <w:p w14:paraId="21344561" w14:textId="6FF55568" w:rsidR="000F055E" w:rsidRPr="00C17850" w:rsidRDefault="00C17850" w:rsidP="00C17850">
            <w:pPr>
              <w:shd w:val="clear" w:color="auto" w:fill="FFFFFF" w:themeFill="background1"/>
              <w:ind w:firstLine="0"/>
              <w:rPr>
                <w:rFonts w:ascii="Times New Roman" w:hAnsi="Times New Roman"/>
                <w:kern w:val="2"/>
                <w:sz w:val="28"/>
                <w:szCs w:val="28"/>
                <w:lang w:val="ro-RO"/>
                <w14:ligatures w14:val="standardContextual"/>
              </w:rPr>
            </w:pPr>
            <w:r>
              <w:rPr>
                <w:rFonts w:ascii="Times New Roman" w:hAnsi="Times New Roman"/>
                <w:kern w:val="2"/>
                <w:sz w:val="28"/>
                <w:szCs w:val="28"/>
                <w:lang w:val="ro-RO"/>
                <w14:ligatures w14:val="standardContextual"/>
              </w:rPr>
              <w:t xml:space="preserve">         </w:t>
            </w:r>
            <w:r w:rsidR="000F055E" w:rsidRPr="00E351AF">
              <w:rPr>
                <w:rFonts w:ascii="Times New Roman" w:hAnsi="Times New Roman"/>
                <w:kern w:val="2"/>
                <w:sz w:val="28"/>
                <w:szCs w:val="28"/>
                <w:lang w:val="ro-RO"/>
                <w14:ligatures w14:val="standardContextual"/>
              </w:rPr>
              <w:t>În conformitate cu art</w:t>
            </w:r>
            <w:r w:rsidR="00BC2EC7" w:rsidRPr="00E351AF">
              <w:rPr>
                <w:rFonts w:ascii="Times New Roman" w:hAnsi="Times New Roman"/>
                <w:kern w:val="2"/>
                <w:sz w:val="28"/>
                <w:szCs w:val="28"/>
                <w:lang w:val="ro-RO"/>
                <w14:ligatures w14:val="standardContextual"/>
              </w:rPr>
              <w:t xml:space="preserve">. </w:t>
            </w:r>
            <w:r w:rsidR="000F055E" w:rsidRPr="00E351AF">
              <w:rPr>
                <w:rFonts w:ascii="Times New Roman" w:hAnsi="Times New Roman"/>
                <w:kern w:val="2"/>
                <w:sz w:val="28"/>
                <w:szCs w:val="28"/>
                <w:lang w:val="ro-RO"/>
                <w14:ligatures w14:val="standardContextual"/>
              </w:rPr>
              <w:t xml:space="preserve">44 alin. (1) din Legea cu privire la Curtea Constituțională nr. 74/2025, </w:t>
            </w:r>
            <w:r w:rsidR="00BC2EC7" w:rsidRPr="00E351AF">
              <w:rPr>
                <w:rFonts w:ascii="Times New Roman" w:hAnsi="Times New Roman"/>
                <w:i/>
                <w:iCs/>
                <w:kern w:val="2"/>
                <w:sz w:val="28"/>
                <w:szCs w:val="28"/>
                <w:lang w:val="it-IT"/>
                <w14:ligatures w14:val="standardContextual"/>
              </w:rPr>
              <w:t xml:space="preserve">Guvernul, în termen de 6 luni de la data publicării hotărârii Curții Constituționale, prezintă Parlamentului proiectul de lege cu privire la modificarea actului normativ sau a unor părți ale acestuia declarate neconstituționale. </w:t>
            </w:r>
            <w:r w:rsidR="00BC2EC7" w:rsidRPr="00E351AF">
              <w:rPr>
                <w:rFonts w:ascii="Times New Roman" w:hAnsi="Times New Roman"/>
                <w:i/>
                <w:iCs/>
                <w:kern w:val="2"/>
                <w:sz w:val="28"/>
                <w:szCs w:val="28"/>
                <w:lang w:val="ro-MD"/>
                <w14:ligatures w14:val="standardContextual"/>
              </w:rPr>
              <w:t>Proiectul de lege respectiv se examinează de Parlament în mod prioritar.</w:t>
            </w:r>
          </w:p>
          <w:p w14:paraId="51FB9EB5" w14:textId="19A1C320" w:rsidR="00BC2EC7" w:rsidRPr="00E351AF" w:rsidRDefault="00BC2EC7" w:rsidP="00C0221A">
            <w:pPr>
              <w:shd w:val="clear" w:color="auto" w:fill="FFFFFF" w:themeFill="background1"/>
              <w:rPr>
                <w:rFonts w:ascii="Times New Roman" w:hAnsi="Times New Roman"/>
                <w:kern w:val="2"/>
                <w:sz w:val="28"/>
                <w:szCs w:val="28"/>
                <w:lang w:val="ro-RO"/>
                <w14:ligatures w14:val="standardContextual"/>
              </w:rPr>
            </w:pPr>
            <w:r w:rsidRPr="00E351AF">
              <w:rPr>
                <w:rFonts w:ascii="Times New Roman" w:hAnsi="Times New Roman"/>
                <w:kern w:val="2"/>
                <w:sz w:val="28"/>
                <w:szCs w:val="28"/>
                <w:lang w:val="ro-RO"/>
                <w14:ligatures w14:val="standardContextual"/>
              </w:rPr>
              <w:t xml:space="preserve">Proiectul de lege pentru </w:t>
            </w:r>
            <w:r w:rsidR="00B80408" w:rsidRPr="00B80408">
              <w:rPr>
                <w:rFonts w:ascii="Times New Roman" w:hAnsi="Times New Roman"/>
                <w:kern w:val="2"/>
                <w:sz w:val="28"/>
                <w:szCs w:val="28"/>
                <w:lang w:val="ro-RO"/>
                <w14:ligatures w14:val="standardContextual"/>
              </w:rPr>
              <w:t>modificarea</w:t>
            </w:r>
            <w:r w:rsidR="00B80408" w:rsidRPr="00B80408">
              <w:rPr>
                <w:rFonts w:ascii="Times New Roman" w:hAnsi="Times New Roman"/>
                <w:i/>
                <w:iCs/>
                <w:kern w:val="2"/>
                <w:sz w:val="28"/>
                <w:szCs w:val="28"/>
                <w:lang w:val="ro-RO"/>
                <w14:ligatures w14:val="standardContextual"/>
              </w:rPr>
              <w:t xml:space="preserve"> articolului II alineatul (2) din Legea nr. 158/2021 pentru modificarea Codului serviciilor media audiovizuale al Republicii Moldova nr. 174/2018</w:t>
            </w:r>
            <w:r w:rsidRPr="00E351AF">
              <w:rPr>
                <w:rFonts w:ascii="Times New Roman" w:hAnsi="Times New Roman"/>
                <w:kern w:val="2"/>
                <w:sz w:val="28"/>
                <w:szCs w:val="28"/>
                <w:lang w:val="ro-RO"/>
                <w14:ligatures w14:val="standardContextual"/>
              </w:rPr>
              <w:t xml:space="preserve"> este elaborat în vederea executării </w:t>
            </w:r>
            <w:r w:rsidRPr="00E351AF">
              <w:rPr>
                <w:rFonts w:ascii="Times New Roman" w:hAnsi="Times New Roman"/>
                <w:i/>
                <w:iCs/>
                <w:kern w:val="2"/>
                <w:sz w:val="28"/>
                <w:szCs w:val="28"/>
                <w:lang w:val="ro-RO"/>
                <w14:ligatures w14:val="standardContextual"/>
              </w:rPr>
              <w:t>Hotărârii Curții Constituționale nr. 5/2026</w:t>
            </w:r>
            <w:r w:rsidRPr="00E351AF">
              <w:rPr>
                <w:rFonts w:ascii="Times New Roman" w:hAnsi="Times New Roman"/>
                <w:kern w:val="2"/>
                <w:sz w:val="28"/>
                <w:szCs w:val="28"/>
                <w:lang w:val="ro-RO"/>
                <w14:ligatures w14:val="standardContextual"/>
              </w:rPr>
              <w:t xml:space="preserve"> </w:t>
            </w:r>
            <w:r w:rsidRPr="00E351AF">
              <w:rPr>
                <w:rFonts w:ascii="Times New Roman" w:hAnsi="Times New Roman"/>
                <w:i/>
                <w:iCs/>
                <w:kern w:val="2"/>
                <w:sz w:val="28"/>
                <w:szCs w:val="28"/>
                <w:lang w:val="ro-RO"/>
                <w14:ligatures w14:val="standardContextual"/>
              </w:rPr>
              <w:t>privind excepția de neconstituționalitate a unor prevederi ale articolului II alin. (2) din Legea nr. 158 din 4 noiembrie 2021 pentru modificarea Codului serviciilor media audiovizuale al Republicii Moldova, adoptat prin Legea nr. 174 din 8 noiembrie 2018 (încetarea de drept a mandatelor membrilor Consiliului de supraveghere al Companiei ”</w:t>
            </w:r>
            <w:proofErr w:type="spellStart"/>
            <w:r w:rsidRPr="00E351AF">
              <w:rPr>
                <w:rFonts w:ascii="Times New Roman" w:hAnsi="Times New Roman"/>
                <w:i/>
                <w:iCs/>
                <w:kern w:val="2"/>
                <w:sz w:val="28"/>
                <w:szCs w:val="28"/>
                <w:lang w:val="ro-RO"/>
                <w14:ligatures w14:val="standardContextual"/>
              </w:rPr>
              <w:t>Teleradio</w:t>
            </w:r>
            <w:proofErr w:type="spellEnd"/>
            <w:r w:rsidRPr="00E351AF">
              <w:rPr>
                <w:rFonts w:ascii="Times New Roman" w:hAnsi="Times New Roman"/>
                <w:i/>
                <w:iCs/>
                <w:kern w:val="2"/>
                <w:sz w:val="28"/>
                <w:szCs w:val="28"/>
                <w:lang w:val="ro-RO"/>
                <w14:ligatures w14:val="standardContextual"/>
              </w:rPr>
              <w:t>-Moldova”).</w:t>
            </w:r>
          </w:p>
        </w:tc>
      </w:tr>
      <w:tr w:rsidR="006D3EB7" w:rsidRPr="00575090" w14:paraId="6F56D62C" w14:textId="77777777" w:rsidTr="003C3DB4">
        <w:tc>
          <w:tcPr>
            <w:tcW w:w="9109" w:type="dxa"/>
            <w:tcBorders>
              <w:top w:val="none" w:sz="4" w:space="0" w:color="000000"/>
              <w:left w:val="single" w:sz="8" w:space="0" w:color="000000"/>
              <w:bottom w:val="single" w:sz="8" w:space="0" w:color="000000"/>
              <w:right w:val="single" w:sz="8" w:space="0" w:color="000000"/>
            </w:tcBorders>
            <w:shd w:val="clear" w:color="EDEDED" w:fill="EDEDED"/>
            <w:tcMar>
              <w:top w:w="0" w:type="dxa"/>
              <w:left w:w="108" w:type="dxa"/>
              <w:bottom w:w="0" w:type="dxa"/>
              <w:right w:w="108" w:type="dxa"/>
            </w:tcMar>
          </w:tcPr>
          <w:p w14:paraId="440AD9EB" w14:textId="5D900D2C" w:rsidR="008B4BE6" w:rsidRPr="00E351AF" w:rsidRDefault="006933C3" w:rsidP="00452C6C">
            <w:pPr>
              <w:rPr>
                <w:rFonts w:ascii="Times New Roman" w:hAnsi="Times New Roman"/>
                <w:sz w:val="28"/>
                <w:szCs w:val="28"/>
                <w:lang w:val="ro-RO"/>
              </w:rPr>
            </w:pPr>
            <w:r w:rsidRPr="00E351AF">
              <w:rPr>
                <w:rFonts w:ascii="Times New Roman" w:hAnsi="Times New Roman"/>
                <w:sz w:val="28"/>
                <w:szCs w:val="28"/>
                <w:lang w:val="ro-RO"/>
              </w:rPr>
              <w:t>2.2.</w:t>
            </w:r>
            <w:r w:rsidR="00032B46" w:rsidRPr="00E351AF">
              <w:rPr>
                <w:rFonts w:ascii="Times New Roman" w:hAnsi="Times New Roman"/>
                <w:sz w:val="28"/>
                <w:szCs w:val="28"/>
                <w:lang w:val="ro-RO"/>
              </w:rPr>
              <w:t xml:space="preserve"> </w:t>
            </w:r>
            <w:r w:rsidRPr="00E351AF">
              <w:rPr>
                <w:rFonts w:ascii="Times New Roman" w:hAnsi="Times New Roman"/>
                <w:sz w:val="28"/>
                <w:szCs w:val="28"/>
                <w:lang w:val="ro-RO"/>
              </w:rPr>
              <w:t>Descrierea</w:t>
            </w:r>
            <w:r w:rsidR="00032B46" w:rsidRPr="00E351AF">
              <w:rPr>
                <w:rFonts w:ascii="Times New Roman" w:hAnsi="Times New Roman"/>
                <w:sz w:val="28"/>
                <w:szCs w:val="28"/>
                <w:lang w:val="ro-RO"/>
              </w:rPr>
              <w:t xml:space="preserve"> </w:t>
            </w:r>
            <w:r w:rsidRPr="00E351AF">
              <w:rPr>
                <w:rFonts w:ascii="Times New Roman" w:hAnsi="Times New Roman"/>
                <w:sz w:val="28"/>
                <w:szCs w:val="28"/>
                <w:lang w:val="ro-RO"/>
              </w:rPr>
              <w:t>situa</w:t>
            </w:r>
            <w:r w:rsidR="00863417" w:rsidRPr="00E351AF">
              <w:rPr>
                <w:rFonts w:ascii="Times New Roman" w:hAnsi="Times New Roman"/>
                <w:sz w:val="28"/>
                <w:szCs w:val="28"/>
                <w:lang w:val="ro-RO"/>
              </w:rPr>
              <w:t>ț</w:t>
            </w:r>
            <w:r w:rsidRPr="00E351AF">
              <w:rPr>
                <w:rFonts w:ascii="Times New Roman" w:hAnsi="Times New Roman"/>
                <w:sz w:val="28"/>
                <w:szCs w:val="28"/>
                <w:lang w:val="ro-RO"/>
              </w:rPr>
              <w:t>iei</w:t>
            </w:r>
            <w:r w:rsidR="00032B46" w:rsidRPr="00E351AF">
              <w:rPr>
                <w:rFonts w:ascii="Times New Roman" w:hAnsi="Times New Roman"/>
                <w:sz w:val="28"/>
                <w:szCs w:val="28"/>
                <w:lang w:val="ro-RO"/>
              </w:rPr>
              <w:t xml:space="preserve"> </w:t>
            </w:r>
            <w:r w:rsidRPr="00E351AF">
              <w:rPr>
                <w:rFonts w:ascii="Times New Roman" w:hAnsi="Times New Roman"/>
                <w:sz w:val="28"/>
                <w:szCs w:val="28"/>
                <w:lang w:val="ro-RO"/>
              </w:rPr>
              <w:t>actuale</w:t>
            </w:r>
            <w:r w:rsidR="00032B46" w:rsidRPr="00E351AF">
              <w:rPr>
                <w:rFonts w:ascii="Times New Roman" w:hAnsi="Times New Roman"/>
                <w:sz w:val="28"/>
                <w:szCs w:val="28"/>
                <w:lang w:val="ro-RO"/>
              </w:rPr>
              <w:t xml:space="preserve"> </w:t>
            </w:r>
            <w:r w:rsidR="00863417" w:rsidRPr="00E351AF">
              <w:rPr>
                <w:rFonts w:ascii="Times New Roman" w:hAnsi="Times New Roman"/>
                <w:sz w:val="28"/>
                <w:szCs w:val="28"/>
                <w:lang w:val="ro-RO"/>
              </w:rPr>
              <w:t>ș</w:t>
            </w:r>
            <w:r w:rsidRPr="00E351AF">
              <w:rPr>
                <w:rFonts w:ascii="Times New Roman" w:hAnsi="Times New Roman"/>
                <w:sz w:val="28"/>
                <w:szCs w:val="28"/>
                <w:lang w:val="ro-RO"/>
              </w:rPr>
              <w:t>i</w:t>
            </w:r>
            <w:r w:rsidR="00032B46" w:rsidRPr="00E351AF">
              <w:rPr>
                <w:rFonts w:ascii="Times New Roman" w:hAnsi="Times New Roman"/>
                <w:sz w:val="28"/>
                <w:szCs w:val="28"/>
                <w:lang w:val="ro-RO"/>
              </w:rPr>
              <w:t xml:space="preserve"> </w:t>
            </w:r>
            <w:r w:rsidRPr="00E351AF">
              <w:rPr>
                <w:rFonts w:ascii="Times New Roman" w:hAnsi="Times New Roman"/>
                <w:sz w:val="28"/>
                <w:szCs w:val="28"/>
                <w:lang w:val="ro-RO"/>
              </w:rPr>
              <w:t>a</w:t>
            </w:r>
            <w:r w:rsidR="00032B46" w:rsidRPr="00E351AF">
              <w:rPr>
                <w:rFonts w:ascii="Times New Roman" w:hAnsi="Times New Roman"/>
                <w:sz w:val="28"/>
                <w:szCs w:val="28"/>
                <w:lang w:val="ro-RO"/>
              </w:rPr>
              <w:t xml:space="preserve"> </w:t>
            </w:r>
            <w:r w:rsidRPr="00E351AF">
              <w:rPr>
                <w:rFonts w:ascii="Times New Roman" w:hAnsi="Times New Roman"/>
                <w:sz w:val="28"/>
                <w:szCs w:val="28"/>
                <w:lang w:val="ro-RO"/>
              </w:rPr>
              <w:t>problemelor</w:t>
            </w:r>
            <w:r w:rsidR="00032B46" w:rsidRPr="00E351AF">
              <w:rPr>
                <w:rFonts w:ascii="Times New Roman" w:hAnsi="Times New Roman"/>
                <w:sz w:val="28"/>
                <w:szCs w:val="28"/>
                <w:lang w:val="ro-RO"/>
              </w:rPr>
              <w:t xml:space="preserve"> </w:t>
            </w:r>
            <w:r w:rsidRPr="00E351AF">
              <w:rPr>
                <w:rFonts w:ascii="Times New Roman" w:hAnsi="Times New Roman"/>
                <w:sz w:val="28"/>
                <w:szCs w:val="28"/>
                <w:lang w:val="ro-RO"/>
              </w:rPr>
              <w:t>care</w:t>
            </w:r>
            <w:r w:rsidR="00032B46" w:rsidRPr="00E351AF">
              <w:rPr>
                <w:rFonts w:ascii="Times New Roman" w:hAnsi="Times New Roman"/>
                <w:sz w:val="28"/>
                <w:szCs w:val="28"/>
                <w:lang w:val="ro-RO"/>
              </w:rPr>
              <w:t xml:space="preserve"> </w:t>
            </w:r>
            <w:r w:rsidRPr="00E351AF">
              <w:rPr>
                <w:rFonts w:ascii="Times New Roman" w:hAnsi="Times New Roman"/>
                <w:sz w:val="28"/>
                <w:szCs w:val="28"/>
                <w:lang w:val="ro-RO"/>
              </w:rPr>
              <w:t>impun</w:t>
            </w:r>
            <w:r w:rsidR="00032B46" w:rsidRPr="00E351AF">
              <w:rPr>
                <w:rFonts w:ascii="Times New Roman" w:hAnsi="Times New Roman"/>
                <w:sz w:val="28"/>
                <w:szCs w:val="28"/>
                <w:lang w:val="ro-RO"/>
              </w:rPr>
              <w:t xml:space="preserve"> </w:t>
            </w:r>
            <w:r w:rsidRPr="00E351AF">
              <w:rPr>
                <w:rFonts w:ascii="Times New Roman" w:hAnsi="Times New Roman"/>
                <w:sz w:val="28"/>
                <w:szCs w:val="28"/>
                <w:lang w:val="ro-RO"/>
              </w:rPr>
              <w:t>interven</w:t>
            </w:r>
            <w:r w:rsidR="00863417" w:rsidRPr="00E351AF">
              <w:rPr>
                <w:rFonts w:ascii="Times New Roman" w:hAnsi="Times New Roman"/>
                <w:sz w:val="28"/>
                <w:szCs w:val="28"/>
                <w:lang w:val="ro-RO"/>
              </w:rPr>
              <w:t>ț</w:t>
            </w:r>
            <w:r w:rsidRPr="00E351AF">
              <w:rPr>
                <w:rFonts w:ascii="Times New Roman" w:hAnsi="Times New Roman"/>
                <w:sz w:val="28"/>
                <w:szCs w:val="28"/>
                <w:lang w:val="ro-RO"/>
              </w:rPr>
              <w:t>ia,</w:t>
            </w:r>
            <w:r w:rsidR="00032B46" w:rsidRPr="00E351AF">
              <w:rPr>
                <w:rFonts w:ascii="Times New Roman" w:hAnsi="Times New Roman"/>
                <w:sz w:val="28"/>
                <w:szCs w:val="28"/>
                <w:lang w:val="ro-RO"/>
              </w:rPr>
              <w:t xml:space="preserve"> </w:t>
            </w:r>
            <w:r w:rsidRPr="00E351AF">
              <w:rPr>
                <w:rFonts w:ascii="Times New Roman" w:hAnsi="Times New Roman"/>
                <w:sz w:val="28"/>
                <w:szCs w:val="28"/>
                <w:lang w:val="ro-RO"/>
              </w:rPr>
              <w:t>inclusiv</w:t>
            </w:r>
            <w:r w:rsidR="00032B46" w:rsidRPr="00E351AF">
              <w:rPr>
                <w:rFonts w:ascii="Times New Roman" w:hAnsi="Times New Roman"/>
                <w:sz w:val="28"/>
                <w:szCs w:val="28"/>
                <w:lang w:val="ro-RO"/>
              </w:rPr>
              <w:t xml:space="preserve"> </w:t>
            </w:r>
            <w:r w:rsidR="005C7769" w:rsidRPr="00E351AF">
              <w:rPr>
                <w:rFonts w:ascii="Times New Roman" w:hAnsi="Times New Roman"/>
                <w:sz w:val="28"/>
                <w:szCs w:val="28"/>
                <w:lang w:val="ro-RO"/>
              </w:rPr>
              <w:t xml:space="preserve">a </w:t>
            </w:r>
            <w:r w:rsidRPr="00E351AF">
              <w:rPr>
                <w:rFonts w:ascii="Times New Roman" w:hAnsi="Times New Roman"/>
                <w:sz w:val="28"/>
                <w:szCs w:val="28"/>
                <w:lang w:val="ro-RO"/>
              </w:rPr>
              <w:t>cadrul</w:t>
            </w:r>
            <w:r w:rsidR="005C7769" w:rsidRPr="00E351AF">
              <w:rPr>
                <w:rFonts w:ascii="Times New Roman" w:hAnsi="Times New Roman"/>
                <w:sz w:val="28"/>
                <w:szCs w:val="28"/>
                <w:lang w:val="ro-RO"/>
              </w:rPr>
              <w:t>ui</w:t>
            </w:r>
            <w:r w:rsidR="00032B46" w:rsidRPr="00E351AF">
              <w:rPr>
                <w:rFonts w:ascii="Times New Roman" w:hAnsi="Times New Roman"/>
                <w:sz w:val="28"/>
                <w:szCs w:val="28"/>
                <w:lang w:val="ro-RO"/>
              </w:rPr>
              <w:t xml:space="preserve"> </w:t>
            </w:r>
            <w:r w:rsidRPr="00E351AF">
              <w:rPr>
                <w:rFonts w:ascii="Times New Roman" w:hAnsi="Times New Roman"/>
                <w:sz w:val="28"/>
                <w:szCs w:val="28"/>
                <w:lang w:val="ro-RO"/>
              </w:rPr>
              <w:t>normativ</w:t>
            </w:r>
            <w:r w:rsidR="00032B46" w:rsidRPr="00E351AF">
              <w:rPr>
                <w:rFonts w:ascii="Times New Roman" w:hAnsi="Times New Roman"/>
                <w:sz w:val="28"/>
                <w:szCs w:val="28"/>
                <w:lang w:val="ro-RO"/>
              </w:rPr>
              <w:t xml:space="preserve"> </w:t>
            </w:r>
            <w:r w:rsidRPr="00E351AF">
              <w:rPr>
                <w:rFonts w:ascii="Times New Roman" w:hAnsi="Times New Roman"/>
                <w:sz w:val="28"/>
                <w:szCs w:val="28"/>
                <w:lang w:val="ro-RO"/>
              </w:rPr>
              <w:t>aplicabil</w:t>
            </w:r>
            <w:r w:rsidR="00032B46" w:rsidRPr="00E351AF">
              <w:rPr>
                <w:rFonts w:ascii="Times New Roman" w:hAnsi="Times New Roman"/>
                <w:sz w:val="28"/>
                <w:szCs w:val="28"/>
                <w:lang w:val="ro-RO"/>
              </w:rPr>
              <w:t xml:space="preserve"> </w:t>
            </w:r>
            <w:r w:rsidR="00863417" w:rsidRPr="00E351AF">
              <w:rPr>
                <w:rFonts w:ascii="Times New Roman" w:hAnsi="Times New Roman"/>
                <w:sz w:val="28"/>
                <w:szCs w:val="28"/>
                <w:lang w:val="ro-RO"/>
              </w:rPr>
              <w:t>ș</w:t>
            </w:r>
            <w:r w:rsidRPr="00E351AF">
              <w:rPr>
                <w:rFonts w:ascii="Times New Roman" w:hAnsi="Times New Roman"/>
                <w:sz w:val="28"/>
                <w:szCs w:val="28"/>
                <w:lang w:val="ro-RO"/>
              </w:rPr>
              <w:t>i</w:t>
            </w:r>
            <w:r w:rsidR="00032B46" w:rsidRPr="00E351AF">
              <w:rPr>
                <w:rFonts w:ascii="Times New Roman" w:hAnsi="Times New Roman"/>
                <w:sz w:val="28"/>
                <w:szCs w:val="28"/>
                <w:lang w:val="ro-RO"/>
              </w:rPr>
              <w:t xml:space="preserve"> </w:t>
            </w:r>
            <w:r w:rsidR="005C7769" w:rsidRPr="00E351AF">
              <w:rPr>
                <w:rFonts w:ascii="Times New Roman" w:hAnsi="Times New Roman"/>
                <w:sz w:val="28"/>
                <w:szCs w:val="28"/>
                <w:lang w:val="ro-RO"/>
              </w:rPr>
              <w:t xml:space="preserve">a </w:t>
            </w:r>
            <w:r w:rsidRPr="00E351AF">
              <w:rPr>
                <w:rFonts w:ascii="Times New Roman" w:hAnsi="Times New Roman"/>
                <w:sz w:val="28"/>
                <w:szCs w:val="28"/>
                <w:lang w:val="ro-RO"/>
              </w:rPr>
              <w:t>deficien</w:t>
            </w:r>
            <w:r w:rsidR="00863417" w:rsidRPr="00E351AF">
              <w:rPr>
                <w:rFonts w:ascii="Times New Roman" w:hAnsi="Times New Roman"/>
                <w:sz w:val="28"/>
                <w:szCs w:val="28"/>
                <w:lang w:val="ro-RO"/>
              </w:rPr>
              <w:t>ț</w:t>
            </w:r>
            <w:r w:rsidRPr="00E351AF">
              <w:rPr>
                <w:rFonts w:ascii="Times New Roman" w:hAnsi="Times New Roman"/>
                <w:sz w:val="28"/>
                <w:szCs w:val="28"/>
                <w:lang w:val="ro-RO"/>
              </w:rPr>
              <w:t>el</w:t>
            </w:r>
            <w:r w:rsidR="005C7769" w:rsidRPr="00E351AF">
              <w:rPr>
                <w:rFonts w:ascii="Times New Roman" w:hAnsi="Times New Roman"/>
                <w:sz w:val="28"/>
                <w:szCs w:val="28"/>
                <w:lang w:val="ro-RO"/>
              </w:rPr>
              <w:t>or</w:t>
            </w:r>
            <w:r w:rsidRPr="00E351AF">
              <w:rPr>
                <w:rFonts w:ascii="Times New Roman" w:hAnsi="Times New Roman"/>
                <w:sz w:val="28"/>
                <w:szCs w:val="28"/>
                <w:lang w:val="ro-RO"/>
              </w:rPr>
              <w:t>/lacunel</w:t>
            </w:r>
            <w:r w:rsidR="005C7769" w:rsidRPr="00E351AF">
              <w:rPr>
                <w:rFonts w:ascii="Times New Roman" w:hAnsi="Times New Roman"/>
                <w:sz w:val="28"/>
                <w:szCs w:val="28"/>
                <w:lang w:val="ro-RO"/>
              </w:rPr>
              <w:t>or</w:t>
            </w:r>
            <w:r w:rsidR="00032B46" w:rsidRPr="00E351AF">
              <w:rPr>
                <w:rFonts w:ascii="Times New Roman" w:hAnsi="Times New Roman"/>
                <w:sz w:val="28"/>
                <w:szCs w:val="28"/>
                <w:lang w:val="ro-RO"/>
              </w:rPr>
              <w:t xml:space="preserve"> </w:t>
            </w:r>
            <w:r w:rsidRPr="00E351AF">
              <w:rPr>
                <w:rFonts w:ascii="Times New Roman" w:hAnsi="Times New Roman"/>
                <w:sz w:val="28"/>
                <w:szCs w:val="28"/>
                <w:lang w:val="ro-RO"/>
              </w:rPr>
              <w:t>normative</w:t>
            </w:r>
          </w:p>
        </w:tc>
      </w:tr>
      <w:tr w:rsidR="00452C6C" w:rsidRPr="00575090" w14:paraId="30963134" w14:textId="77777777" w:rsidTr="00C0221A">
        <w:tc>
          <w:tcPr>
            <w:tcW w:w="9109" w:type="dxa"/>
            <w:tcBorders>
              <w:top w:val="none" w:sz="4" w:space="0" w:color="000000"/>
              <w:left w:val="single" w:sz="8" w:space="0" w:color="000000"/>
              <w:bottom w:val="single" w:sz="8" w:space="0" w:color="000000"/>
              <w:right w:val="single" w:sz="8" w:space="0" w:color="000000"/>
            </w:tcBorders>
            <w:shd w:val="clear" w:color="auto" w:fill="FFFFFF" w:themeFill="background1"/>
            <w:tcMar>
              <w:top w:w="0" w:type="dxa"/>
              <w:left w:w="108" w:type="dxa"/>
              <w:bottom w:w="0" w:type="dxa"/>
              <w:right w:w="108" w:type="dxa"/>
            </w:tcMar>
          </w:tcPr>
          <w:p w14:paraId="607E2FE7" w14:textId="49F3F747" w:rsidR="00452C6C" w:rsidRPr="00E351AF" w:rsidRDefault="00417871" w:rsidP="00452C6C">
            <w:pPr>
              <w:rPr>
                <w:rFonts w:ascii="Times New Roman" w:hAnsi="Times New Roman"/>
                <w:sz w:val="28"/>
                <w:szCs w:val="28"/>
                <w:lang w:val="it-IT"/>
              </w:rPr>
            </w:pPr>
            <w:r w:rsidRPr="00E351AF">
              <w:rPr>
                <w:rFonts w:ascii="Times New Roman" w:hAnsi="Times New Roman"/>
                <w:sz w:val="28"/>
                <w:szCs w:val="28"/>
                <w:lang w:val="ro-RO"/>
              </w:rPr>
              <w:t xml:space="preserve">Prin Hotărârea Curții Constituționale nr. 5/2026 a fost declarat </w:t>
            </w:r>
            <w:r w:rsidRPr="00E351AF">
              <w:rPr>
                <w:rFonts w:ascii="Times New Roman" w:hAnsi="Times New Roman"/>
                <w:sz w:val="28"/>
                <w:szCs w:val="28"/>
                <w:lang w:val="it-IT"/>
              </w:rPr>
              <w:t>neconstituțional textul „tuturor membrilor Consiliului de supraveghere și dezvoltare și al” de la articolul II alin. (2) din Legea nr. 158 din 4 noiembrie 2021 pentru modificarea Codului serviciilor media audiovizuale.</w:t>
            </w:r>
          </w:p>
          <w:p w14:paraId="1C7DCD8A" w14:textId="135A5881" w:rsidR="00417871" w:rsidRPr="00E351AF" w:rsidRDefault="00417871" w:rsidP="00452C6C">
            <w:pPr>
              <w:rPr>
                <w:rFonts w:ascii="Times New Roman" w:hAnsi="Times New Roman"/>
                <w:sz w:val="28"/>
                <w:szCs w:val="28"/>
                <w:lang w:val="it-IT"/>
              </w:rPr>
            </w:pPr>
            <w:r w:rsidRPr="00E351AF">
              <w:rPr>
                <w:rFonts w:ascii="Times New Roman" w:hAnsi="Times New Roman"/>
                <w:sz w:val="28"/>
                <w:szCs w:val="28"/>
                <w:lang w:val="ro-MD"/>
              </w:rPr>
              <w:lastRenderedPageBreak/>
              <w:t xml:space="preserve">Obiect al excepției de neconstituționalitate l-a constituit </w:t>
            </w:r>
            <w:r w:rsidRPr="00E351AF">
              <w:rPr>
                <w:rFonts w:ascii="Times New Roman" w:hAnsi="Times New Roman"/>
                <w:sz w:val="28"/>
                <w:szCs w:val="28"/>
                <w:lang w:val="it-IT"/>
              </w:rPr>
              <w:t>articolul II alin. (2) din Legea nr. 158 din 4 noiembrie 2021 pentru modificarea Codului serviciilor media audiovizuale, care prevede că mandatul tuturor membrilor Consiliului de supraveghere și dezvoltare și al directorului general al Companiei „Teleradio-Moldova” încetează de drept la data intrării în vigoare a prezentei legi.</w:t>
            </w:r>
          </w:p>
          <w:p w14:paraId="0975A4A9" w14:textId="4F01279F" w:rsidR="00417871" w:rsidRPr="00E351AF" w:rsidRDefault="00B73948" w:rsidP="00452C6C">
            <w:pPr>
              <w:rPr>
                <w:rFonts w:ascii="Times New Roman" w:hAnsi="Times New Roman"/>
                <w:sz w:val="28"/>
                <w:szCs w:val="28"/>
                <w:lang w:val="ro-MD"/>
              </w:rPr>
            </w:pPr>
            <w:r w:rsidRPr="00E351AF">
              <w:rPr>
                <w:rFonts w:ascii="Times New Roman" w:hAnsi="Times New Roman"/>
                <w:sz w:val="28"/>
                <w:szCs w:val="28"/>
                <w:lang w:val="ro-MD"/>
              </w:rPr>
              <w:t>Potrivit pct. 36 din hotărârea curții, „Dispoziția legală contestată de autoarea sesizării se referă la membrii Consiliului de supraveghere al Companiei „</w:t>
            </w:r>
            <w:proofErr w:type="spellStart"/>
            <w:r w:rsidRPr="00E351AF">
              <w:rPr>
                <w:rFonts w:ascii="Times New Roman" w:hAnsi="Times New Roman"/>
                <w:sz w:val="28"/>
                <w:szCs w:val="28"/>
                <w:lang w:val="ro-MD"/>
              </w:rPr>
              <w:t>Teleradio</w:t>
            </w:r>
            <w:proofErr w:type="spellEnd"/>
            <w:r w:rsidRPr="00E351AF">
              <w:rPr>
                <w:rFonts w:ascii="Times New Roman" w:hAnsi="Times New Roman"/>
                <w:sz w:val="28"/>
                <w:szCs w:val="28"/>
                <w:lang w:val="ro-MD"/>
              </w:rPr>
              <w:t>-Moldova”. Membrii Consiliului exercită un mandat acordat de lege, pentru o durată determinată, pe baza unui act de desemnare (în cazul de față – actul emis de Consiliul Audiovizualului), nu pe baza unui contract individual de muncă. Remunerarea acordată pentru participarea la ședințele Consiliului reprezintă o indemnizație aferentă exercitării mandatului și nu are natura juridică a unui salariu rezultat dintr-un raport de muncă. Astfel, mandatul membrului Consiliului reprezintă un raport juridic distinct față de cel al muncii salariale, pe care îl protejează articolul 43 din Constituție. Prin urmare, în privința membrilor Consiliului de supraveghere, articolul 43 din Constituție nu este incident.”</w:t>
            </w:r>
          </w:p>
          <w:p w14:paraId="135A8DC6" w14:textId="007DA433" w:rsidR="00B73948" w:rsidRPr="00E351AF" w:rsidRDefault="00B73948" w:rsidP="00B73948">
            <w:pPr>
              <w:rPr>
                <w:rFonts w:ascii="Times New Roman" w:hAnsi="Times New Roman"/>
                <w:sz w:val="28"/>
                <w:szCs w:val="28"/>
                <w:lang w:val="it-IT"/>
              </w:rPr>
            </w:pPr>
            <w:r w:rsidRPr="00E351AF">
              <w:rPr>
                <w:rFonts w:ascii="Times New Roman" w:hAnsi="Times New Roman"/>
                <w:sz w:val="28"/>
                <w:szCs w:val="28"/>
                <w:lang w:val="ro-MD"/>
              </w:rPr>
              <w:t xml:space="preserve">În baza Hotărârii Curții Constituționale nr. 5 din 26 februarie 2026, Curtea a constatat că textul „tuturor membrilor Consiliului de supraveghere și dezvoltare și al” din articolul II alin. </w:t>
            </w:r>
            <w:r w:rsidRPr="00E351AF">
              <w:rPr>
                <w:rFonts w:ascii="Times New Roman" w:hAnsi="Times New Roman"/>
                <w:sz w:val="28"/>
                <w:szCs w:val="28"/>
                <w:lang w:val="it-IT"/>
              </w:rPr>
              <w:t xml:space="preserve">(2) al Legii nr. 158/2021 contravine articolului 20 din Constituție, care garantează accesul liber la justiție. </w:t>
            </w:r>
          </w:p>
          <w:p w14:paraId="1C61E900" w14:textId="0744E026" w:rsidR="00417871" w:rsidRPr="00E351AF" w:rsidRDefault="00B73948" w:rsidP="00452C6C">
            <w:pPr>
              <w:rPr>
                <w:rFonts w:ascii="Times New Roman" w:hAnsi="Times New Roman"/>
                <w:sz w:val="28"/>
                <w:szCs w:val="28"/>
                <w:lang w:val="it-IT"/>
              </w:rPr>
            </w:pPr>
            <w:r w:rsidRPr="00E351AF">
              <w:rPr>
                <w:rFonts w:ascii="Times New Roman" w:hAnsi="Times New Roman"/>
                <w:sz w:val="28"/>
                <w:szCs w:val="28"/>
                <w:lang w:val="it-IT"/>
              </w:rPr>
              <w:t>Curtea a reținut că, potrivit Codului serviciilor media audiovizuale, Compania „Teleradio-Moldova” beneficiază de independență editorială și autonomie instituțională, iar ingerința autorităților publice sau a grupurilor de interese în activitatea acesteia este interzisă. Totodată, Consiliul de supraveghere exercită atribuții esențiale pentru realizarea misiunii constituționale de informare corectă, obiectivă și imparțială a opiniei publice, inclusiv prin desemnarea directorului general, supravegherea activității companiei și asigurarea independenței editoriale și a libertății de creație a angajaților.</w:t>
            </w:r>
          </w:p>
          <w:p w14:paraId="08BD4DC4" w14:textId="7D3B5388" w:rsidR="00CA266F" w:rsidRPr="00E351AF" w:rsidRDefault="002504B9" w:rsidP="00452C6C">
            <w:pPr>
              <w:rPr>
                <w:rFonts w:ascii="Times New Roman" w:hAnsi="Times New Roman"/>
                <w:sz w:val="28"/>
                <w:szCs w:val="28"/>
                <w:lang w:val="it-IT"/>
              </w:rPr>
            </w:pPr>
            <w:r w:rsidRPr="00E351AF">
              <w:rPr>
                <w:rFonts w:ascii="Times New Roman" w:hAnsi="Times New Roman"/>
                <w:sz w:val="28"/>
                <w:szCs w:val="28"/>
                <w:lang w:val="it-IT"/>
              </w:rPr>
              <w:t>Potrivit pct. 51 din hotărârea curții, „Astfel, Curtea reține că legislatorul a considerat că Consiliul de supraveghere și membrii acestuia îndeplinesc o funcție de bază în asigurarea independenței editoriale și autonomiei instituționale a Companiei TeleradioMoldova și că existența acestuia contribuie la realizarea dezideratului constituțional de a asigura informarea corectă a opiniei publice. Pentru a avea un organ de supraveghere funcțional care să realizeze dezideratele menționate, legislatorul a prevăzut, printre altele, (i) condiții de accedere în funcția de membru al Consiliului; (ii) proceduri transparente de desemnare a membrilor Consiliului; (iii) desemnarea pentru un singur mandat cu termen determinat de 6 ani; și (iv) garanții împotriva revocării/eliberării din funcție a membrilor.”</w:t>
            </w:r>
          </w:p>
          <w:p w14:paraId="74581EF1" w14:textId="46B4D2A6" w:rsidR="002504B9" w:rsidRPr="00E351AF" w:rsidRDefault="002504B9" w:rsidP="00452C6C">
            <w:pPr>
              <w:rPr>
                <w:rFonts w:ascii="Times New Roman" w:hAnsi="Times New Roman"/>
                <w:sz w:val="28"/>
                <w:szCs w:val="28"/>
                <w:lang w:val="it-IT"/>
              </w:rPr>
            </w:pPr>
            <w:r w:rsidRPr="00E351AF">
              <w:rPr>
                <w:rFonts w:ascii="Times New Roman" w:hAnsi="Times New Roman"/>
                <w:sz w:val="28"/>
                <w:szCs w:val="28"/>
                <w:lang w:val="it-IT"/>
              </w:rPr>
              <w:t xml:space="preserve">Curtea a mai constatat că, anterior modificărilor operate prin Legea nr. 158/2021, vacanța funcției de membru al Consiliului putea interveni doar în situații expres prevăzute de lege, precum demisia, expirarea mandatului, </w:t>
            </w:r>
            <w:r w:rsidRPr="00E351AF">
              <w:rPr>
                <w:rFonts w:ascii="Times New Roman" w:hAnsi="Times New Roman"/>
                <w:sz w:val="28"/>
                <w:szCs w:val="28"/>
                <w:lang w:val="it-IT"/>
              </w:rPr>
              <w:lastRenderedPageBreak/>
              <w:t>condamnarea definitivă, absențele nemotivate sau instituirea unei măsuri de ocrotire judiciare.</w:t>
            </w:r>
          </w:p>
          <w:p w14:paraId="4AD0FACB" w14:textId="7F678891" w:rsidR="002504B9" w:rsidRPr="00E351AF" w:rsidRDefault="002504B9" w:rsidP="00452C6C">
            <w:pPr>
              <w:rPr>
                <w:rFonts w:ascii="Times New Roman" w:hAnsi="Times New Roman"/>
                <w:sz w:val="28"/>
                <w:szCs w:val="28"/>
                <w:lang w:val="it-IT"/>
              </w:rPr>
            </w:pPr>
            <w:r w:rsidRPr="00E351AF">
              <w:rPr>
                <w:rFonts w:ascii="Times New Roman" w:hAnsi="Times New Roman"/>
                <w:sz w:val="28"/>
                <w:szCs w:val="28"/>
                <w:lang w:val="it-IT"/>
              </w:rPr>
              <w:t>De asemenea, Curtea a făcut referire la Recomandarea nr. R(96)10 a Comitetului de Miniștri al Consiliului Europei privind garantarea independenței radiodifuziunii publice, potrivit căreia cadrul juridic al serviciilor publice media trebuie să garanteze independența față de influențele politice și economice, iar procedurile de numire și revocare ale organelor de conducere sau supraveghere nu trebuie utilizate pentru exercitarea influenței politice asupra activității serviciilor publice de media.</w:t>
            </w:r>
          </w:p>
          <w:p w14:paraId="504347D7" w14:textId="77777777" w:rsidR="00E351AF" w:rsidRDefault="002504B9" w:rsidP="00E351AF">
            <w:pPr>
              <w:rPr>
                <w:rFonts w:ascii="Times New Roman" w:hAnsi="Times New Roman"/>
                <w:sz w:val="28"/>
                <w:szCs w:val="28"/>
                <w:lang w:val="it-IT"/>
              </w:rPr>
            </w:pPr>
            <w:r w:rsidRPr="00E351AF">
              <w:rPr>
                <w:rFonts w:ascii="Times New Roman" w:hAnsi="Times New Roman"/>
                <w:sz w:val="28"/>
                <w:szCs w:val="28"/>
                <w:lang w:val="it-IT"/>
              </w:rPr>
              <w:t>Analizând norma contestată, Curtea a reținut că încetarea de drept a mandatelor tuturor membrilor Consiliului de supraveghere a intervenit înainte de expirarea termenului pentru care aceștia fuseseră desemnați și fără evaluarea activității lor individuale. Deși scopurile urmărite de legiuitor — eficientizarea activității Companiei și consolidarea independenței editoriale — au fost apreciate ca fiind legitime, Curtea a constatat că modalitatea aleasă pentru atingerea acestor obiective a afectat garanțiile de independență și stabilitate ale membrilor Consiliului.</w:t>
            </w:r>
          </w:p>
          <w:p w14:paraId="75BB1F5E" w14:textId="77777777" w:rsidR="00C17850" w:rsidRDefault="002504B9" w:rsidP="00C17850">
            <w:pPr>
              <w:rPr>
                <w:rFonts w:ascii="Times New Roman" w:hAnsi="Times New Roman"/>
                <w:sz w:val="28"/>
                <w:szCs w:val="28"/>
                <w:lang w:val="it-IT"/>
              </w:rPr>
            </w:pPr>
            <w:r w:rsidRPr="00E351AF">
              <w:rPr>
                <w:rFonts w:ascii="Times New Roman" w:hAnsi="Times New Roman"/>
                <w:sz w:val="28"/>
                <w:szCs w:val="28"/>
                <w:lang w:val="it-IT"/>
              </w:rPr>
              <w:t>Totodată, Curtea a accentuat că</w:t>
            </w:r>
            <w:r w:rsidR="001631E0" w:rsidRPr="00E351AF">
              <w:rPr>
                <w:rFonts w:ascii="Times New Roman" w:hAnsi="Times New Roman"/>
                <w:sz w:val="28"/>
                <w:szCs w:val="28"/>
                <w:lang w:val="it-IT"/>
              </w:rPr>
              <w:t>:</w:t>
            </w:r>
          </w:p>
          <w:p w14:paraId="1866ED7F" w14:textId="77777777" w:rsidR="00C17850" w:rsidRDefault="00E351AF" w:rsidP="00C17850">
            <w:pPr>
              <w:rPr>
                <w:rFonts w:ascii="Times New Roman" w:hAnsi="Times New Roman"/>
                <w:sz w:val="28"/>
                <w:szCs w:val="28"/>
                <w:lang w:val="it-IT"/>
              </w:rPr>
            </w:pPr>
            <w:r>
              <w:rPr>
                <w:rFonts w:ascii="Times New Roman" w:hAnsi="Times New Roman"/>
                <w:sz w:val="28"/>
                <w:szCs w:val="28"/>
                <w:lang w:val="it-IT"/>
              </w:rPr>
              <w:t>„</w:t>
            </w:r>
            <w:r w:rsidR="001631E0" w:rsidRPr="00E351AF">
              <w:rPr>
                <w:rFonts w:ascii="Times New Roman" w:hAnsi="Times New Roman"/>
                <w:sz w:val="28"/>
                <w:szCs w:val="28"/>
                <w:lang w:val="it-IT"/>
              </w:rPr>
              <w:t>57. Cu alte cuvinte, de vreme ce norma contestată a condus la încetarea ex lege a mandatelor tuturor membrilor Consiliului de supraveghere la data intrării în vigoare a Legii nr. 158 din 4 noiembrie 2021, în cazul contestării actului de încetare a mandatului de membru al Consiliului de supraveghere, competența instanței de judecată este limitată la aspecte strict formale, i.e. doar dacă actul respectiv se bazează pe Legea nr. 158 din 4 noiembrie 2021. Astfel, Curtea conchide că încetarea de drept a mandatului reprezintă o măsură care împiedică persoanele care aveau calitatea de membru al Consiliului de supraveghere să</w:t>
            </w:r>
            <w:r w:rsidR="001631E0" w:rsidRPr="00E351AF">
              <w:rPr>
                <w:rFonts w:ascii="Times New Roman" w:eastAsia="Times New Roman" w:hAnsi="Times New Roman"/>
                <w:sz w:val="28"/>
                <w:szCs w:val="28"/>
                <w:lang w:val="it-IT"/>
              </w:rPr>
              <w:t xml:space="preserve"> </w:t>
            </w:r>
            <w:r w:rsidR="001631E0" w:rsidRPr="00E351AF">
              <w:rPr>
                <w:rFonts w:ascii="Times New Roman" w:hAnsi="Times New Roman"/>
                <w:sz w:val="28"/>
                <w:szCs w:val="28"/>
                <w:lang w:val="it-IT"/>
              </w:rPr>
              <w:t>beneficieze de un remediu judecătoresc efectiv în care să pună în discuție legalitatea în substanță a încetării mandatului lor.</w:t>
            </w:r>
          </w:p>
          <w:p w14:paraId="577374CB" w14:textId="3125F64E" w:rsidR="002504B9" w:rsidRPr="00E351AF" w:rsidRDefault="001631E0" w:rsidP="00C17850">
            <w:pPr>
              <w:rPr>
                <w:rFonts w:ascii="Times New Roman" w:hAnsi="Times New Roman"/>
                <w:sz w:val="28"/>
                <w:szCs w:val="28"/>
                <w:lang w:val="it-IT"/>
              </w:rPr>
            </w:pPr>
            <w:r w:rsidRPr="00E351AF">
              <w:rPr>
                <w:rFonts w:ascii="Times New Roman" w:hAnsi="Times New Roman"/>
                <w:sz w:val="28"/>
                <w:szCs w:val="28"/>
                <w:lang w:val="it-IT"/>
              </w:rPr>
              <w:t>58. Având în vedere lipsa accesului efectiv la o instanță de judecată din cauza încetării ex lege a mandatelor membrilor Consiliului de supraveghere, Curtea reține că norma contestată este de natură să afecteze esența dreptului de acces la un tribunal, garantat de articolul 20 din Constituție.</w:t>
            </w:r>
            <w:r w:rsidR="00E351AF">
              <w:rPr>
                <w:rFonts w:ascii="Times New Roman" w:hAnsi="Times New Roman"/>
                <w:sz w:val="28"/>
                <w:szCs w:val="28"/>
                <w:lang w:val="it-IT"/>
              </w:rPr>
              <w:t>”</w:t>
            </w:r>
          </w:p>
          <w:p w14:paraId="7AF8A9C7" w14:textId="6EC3D7B8" w:rsidR="00CA266F" w:rsidRPr="00E351AF" w:rsidRDefault="002504B9" w:rsidP="006C0C81">
            <w:pPr>
              <w:rPr>
                <w:rFonts w:ascii="Times New Roman" w:hAnsi="Times New Roman"/>
                <w:sz w:val="28"/>
                <w:szCs w:val="28"/>
                <w:lang w:val="it-IT"/>
              </w:rPr>
            </w:pPr>
            <w:r w:rsidRPr="00E351AF">
              <w:rPr>
                <w:rFonts w:ascii="Times New Roman" w:hAnsi="Times New Roman"/>
                <w:sz w:val="28"/>
                <w:szCs w:val="28"/>
                <w:lang w:val="it-IT"/>
              </w:rPr>
              <w:t>În consecință, Curtea Constituțională a declarat neconstituțional textul „tuturor membrilor Consiliului de supraveghere și dezvoltare și al” din articolul II alin. (2) din Legea nr. 158 din 4 noiembrie 2021 pentru modificarea Codului serviciilor media audiovizuale.</w:t>
            </w:r>
          </w:p>
        </w:tc>
      </w:tr>
      <w:tr w:rsidR="006D3EB7" w:rsidRPr="00575090" w14:paraId="595D390F" w14:textId="77777777" w:rsidTr="003C3DB4">
        <w:tc>
          <w:tcPr>
            <w:tcW w:w="9109" w:type="dxa"/>
            <w:tcBorders>
              <w:top w:val="none" w:sz="4" w:space="0" w:color="000000"/>
              <w:left w:val="single" w:sz="8" w:space="0" w:color="000000"/>
              <w:bottom w:val="single" w:sz="8" w:space="0" w:color="000000"/>
              <w:right w:val="single" w:sz="8" w:space="0" w:color="000000"/>
            </w:tcBorders>
            <w:shd w:val="clear" w:color="BFBFBF" w:fill="BFBFBF"/>
            <w:tcMar>
              <w:top w:w="0" w:type="dxa"/>
              <w:left w:w="108" w:type="dxa"/>
              <w:bottom w:w="0" w:type="dxa"/>
              <w:right w:w="108" w:type="dxa"/>
            </w:tcMar>
          </w:tcPr>
          <w:p w14:paraId="6434D1B0" w14:textId="469EEEC9" w:rsidR="00D927DB" w:rsidRPr="00E351AF" w:rsidRDefault="006933C3" w:rsidP="00452C6C">
            <w:pPr>
              <w:rPr>
                <w:rFonts w:ascii="Times New Roman" w:hAnsi="Times New Roman"/>
                <w:b/>
                <w:bCs/>
                <w:sz w:val="28"/>
                <w:szCs w:val="28"/>
                <w:lang w:val="ro-RO"/>
              </w:rPr>
            </w:pPr>
            <w:r w:rsidRPr="00E351AF">
              <w:rPr>
                <w:rFonts w:ascii="Times New Roman" w:hAnsi="Times New Roman"/>
                <w:b/>
                <w:bCs/>
                <w:sz w:val="28"/>
                <w:szCs w:val="28"/>
                <w:lang w:val="ro-RO"/>
              </w:rPr>
              <w:lastRenderedPageBreak/>
              <w:t>3.</w:t>
            </w:r>
            <w:r w:rsidR="00032B46" w:rsidRPr="00E351AF">
              <w:rPr>
                <w:rFonts w:ascii="Times New Roman" w:hAnsi="Times New Roman"/>
                <w:b/>
                <w:bCs/>
                <w:sz w:val="28"/>
                <w:szCs w:val="28"/>
                <w:lang w:val="ro-RO"/>
              </w:rPr>
              <w:t xml:space="preserve"> </w:t>
            </w:r>
            <w:r w:rsidRPr="00E351AF">
              <w:rPr>
                <w:rFonts w:ascii="Times New Roman" w:hAnsi="Times New Roman"/>
                <w:b/>
                <w:bCs/>
                <w:sz w:val="28"/>
                <w:szCs w:val="28"/>
                <w:lang w:val="ro-RO"/>
              </w:rPr>
              <w:t>Obiectivele</w:t>
            </w:r>
            <w:r w:rsidR="00032B46" w:rsidRPr="00E351AF">
              <w:rPr>
                <w:rFonts w:ascii="Times New Roman" w:hAnsi="Times New Roman"/>
                <w:b/>
                <w:bCs/>
                <w:sz w:val="28"/>
                <w:szCs w:val="28"/>
                <w:lang w:val="ro-RO"/>
              </w:rPr>
              <w:t xml:space="preserve"> </w:t>
            </w:r>
            <w:r w:rsidRPr="00E351AF">
              <w:rPr>
                <w:rFonts w:ascii="Times New Roman" w:hAnsi="Times New Roman"/>
                <w:b/>
                <w:bCs/>
                <w:sz w:val="28"/>
                <w:szCs w:val="28"/>
                <w:lang w:val="ro-RO"/>
              </w:rPr>
              <w:t>urmărite</w:t>
            </w:r>
            <w:r w:rsidR="00032B46" w:rsidRPr="00E351AF">
              <w:rPr>
                <w:rFonts w:ascii="Times New Roman" w:hAnsi="Times New Roman"/>
                <w:b/>
                <w:bCs/>
                <w:sz w:val="28"/>
                <w:szCs w:val="28"/>
                <w:lang w:val="ro-RO"/>
              </w:rPr>
              <w:t xml:space="preserve"> </w:t>
            </w:r>
            <w:r w:rsidR="00863417" w:rsidRPr="00E351AF">
              <w:rPr>
                <w:rFonts w:ascii="Times New Roman" w:hAnsi="Times New Roman"/>
                <w:b/>
                <w:bCs/>
                <w:sz w:val="28"/>
                <w:szCs w:val="28"/>
                <w:lang w:val="ro-RO"/>
              </w:rPr>
              <w:t>ș</w:t>
            </w:r>
            <w:r w:rsidRPr="00E351AF">
              <w:rPr>
                <w:rFonts w:ascii="Times New Roman" w:hAnsi="Times New Roman"/>
                <w:b/>
                <w:bCs/>
                <w:sz w:val="28"/>
                <w:szCs w:val="28"/>
                <w:lang w:val="ro-RO"/>
              </w:rPr>
              <w:t>i</w:t>
            </w:r>
            <w:r w:rsidR="00032B46" w:rsidRPr="00E351AF">
              <w:rPr>
                <w:rFonts w:ascii="Times New Roman" w:hAnsi="Times New Roman"/>
                <w:b/>
                <w:bCs/>
                <w:sz w:val="28"/>
                <w:szCs w:val="28"/>
                <w:lang w:val="ro-RO"/>
              </w:rPr>
              <w:t xml:space="preserve"> </w:t>
            </w:r>
            <w:r w:rsidRPr="00E351AF">
              <w:rPr>
                <w:rFonts w:ascii="Times New Roman" w:hAnsi="Times New Roman"/>
                <w:b/>
                <w:bCs/>
                <w:sz w:val="28"/>
                <w:szCs w:val="28"/>
                <w:lang w:val="ro-RO"/>
              </w:rPr>
              <w:t>solu</w:t>
            </w:r>
            <w:r w:rsidR="00863417" w:rsidRPr="00E351AF">
              <w:rPr>
                <w:rFonts w:ascii="Times New Roman" w:hAnsi="Times New Roman"/>
                <w:b/>
                <w:bCs/>
                <w:sz w:val="28"/>
                <w:szCs w:val="28"/>
                <w:lang w:val="ro-RO"/>
              </w:rPr>
              <w:t>ț</w:t>
            </w:r>
            <w:r w:rsidRPr="00E351AF">
              <w:rPr>
                <w:rFonts w:ascii="Times New Roman" w:hAnsi="Times New Roman"/>
                <w:b/>
                <w:bCs/>
                <w:sz w:val="28"/>
                <w:szCs w:val="28"/>
                <w:lang w:val="ro-RO"/>
              </w:rPr>
              <w:t>iile</w:t>
            </w:r>
            <w:r w:rsidR="00032B46" w:rsidRPr="00E351AF">
              <w:rPr>
                <w:rFonts w:ascii="Times New Roman" w:hAnsi="Times New Roman"/>
                <w:b/>
                <w:bCs/>
                <w:sz w:val="28"/>
                <w:szCs w:val="28"/>
                <w:lang w:val="ro-RO"/>
              </w:rPr>
              <w:t xml:space="preserve"> </w:t>
            </w:r>
            <w:r w:rsidRPr="00E351AF">
              <w:rPr>
                <w:rFonts w:ascii="Times New Roman" w:hAnsi="Times New Roman"/>
                <w:b/>
                <w:bCs/>
                <w:sz w:val="28"/>
                <w:szCs w:val="28"/>
                <w:lang w:val="ro-RO"/>
              </w:rPr>
              <w:t>propuse</w:t>
            </w:r>
          </w:p>
        </w:tc>
      </w:tr>
      <w:tr w:rsidR="006D3EB7" w:rsidRPr="00575090" w14:paraId="256ADACA" w14:textId="77777777" w:rsidTr="003C3DB4">
        <w:tc>
          <w:tcPr>
            <w:tcW w:w="9109" w:type="dxa"/>
            <w:tcBorders>
              <w:top w:val="none" w:sz="4" w:space="0" w:color="000000"/>
              <w:left w:val="single" w:sz="8" w:space="0" w:color="000000"/>
              <w:bottom w:val="single" w:sz="8" w:space="0" w:color="000000"/>
              <w:right w:val="single" w:sz="8" w:space="0" w:color="000000"/>
            </w:tcBorders>
            <w:shd w:val="clear" w:color="auto" w:fill="F2F2F2" w:themeFill="background1" w:themeFillShade="F2"/>
            <w:tcMar>
              <w:top w:w="0" w:type="dxa"/>
              <w:left w:w="108" w:type="dxa"/>
              <w:bottom w:w="0" w:type="dxa"/>
              <w:right w:w="108" w:type="dxa"/>
            </w:tcMar>
          </w:tcPr>
          <w:p w14:paraId="0E4919AE" w14:textId="5A3B80E1" w:rsidR="00D927DB" w:rsidRPr="00E351AF" w:rsidRDefault="00D927DB" w:rsidP="00452C6C">
            <w:pPr>
              <w:rPr>
                <w:rFonts w:ascii="Times New Roman" w:hAnsi="Times New Roman"/>
                <w:sz w:val="28"/>
                <w:szCs w:val="28"/>
                <w:lang w:val="ro-RO"/>
              </w:rPr>
            </w:pPr>
            <w:r w:rsidRPr="00E351AF">
              <w:rPr>
                <w:rFonts w:ascii="Times New Roman" w:hAnsi="Times New Roman"/>
                <w:sz w:val="28"/>
                <w:szCs w:val="28"/>
                <w:lang w:val="ro-RO"/>
              </w:rPr>
              <w:t>3.1.</w:t>
            </w:r>
            <w:r w:rsidR="00032B46" w:rsidRPr="00E351AF">
              <w:rPr>
                <w:rFonts w:ascii="Times New Roman" w:hAnsi="Times New Roman"/>
                <w:sz w:val="28"/>
                <w:szCs w:val="28"/>
                <w:lang w:val="ro-RO"/>
              </w:rPr>
              <w:t xml:space="preserve"> </w:t>
            </w:r>
            <w:r w:rsidRPr="00E351AF">
              <w:rPr>
                <w:rFonts w:ascii="Times New Roman" w:hAnsi="Times New Roman"/>
                <w:sz w:val="28"/>
                <w:szCs w:val="28"/>
                <w:lang w:val="ro-RO"/>
              </w:rPr>
              <w:t>Principalele</w:t>
            </w:r>
            <w:r w:rsidR="00032B46" w:rsidRPr="00E351AF">
              <w:rPr>
                <w:rFonts w:ascii="Times New Roman" w:hAnsi="Times New Roman"/>
                <w:sz w:val="28"/>
                <w:szCs w:val="28"/>
                <w:lang w:val="ro-RO"/>
              </w:rPr>
              <w:t xml:space="preserve"> </w:t>
            </w:r>
            <w:r w:rsidRPr="00E351AF">
              <w:rPr>
                <w:rFonts w:ascii="Times New Roman" w:hAnsi="Times New Roman"/>
                <w:sz w:val="28"/>
                <w:szCs w:val="28"/>
                <w:lang w:val="ro-RO"/>
              </w:rPr>
              <w:t>prevederi</w:t>
            </w:r>
            <w:r w:rsidR="00032B46" w:rsidRPr="00E351AF">
              <w:rPr>
                <w:rFonts w:ascii="Times New Roman" w:hAnsi="Times New Roman"/>
                <w:sz w:val="28"/>
                <w:szCs w:val="28"/>
                <w:lang w:val="ro-RO"/>
              </w:rPr>
              <w:t xml:space="preserve"> </w:t>
            </w:r>
            <w:r w:rsidRPr="00E351AF">
              <w:rPr>
                <w:rFonts w:ascii="Times New Roman" w:hAnsi="Times New Roman"/>
                <w:sz w:val="28"/>
                <w:szCs w:val="28"/>
                <w:lang w:val="ro-RO"/>
              </w:rPr>
              <w:t>ale</w:t>
            </w:r>
            <w:r w:rsidR="00032B46" w:rsidRPr="00E351AF">
              <w:rPr>
                <w:rFonts w:ascii="Times New Roman" w:hAnsi="Times New Roman"/>
                <w:sz w:val="28"/>
                <w:szCs w:val="28"/>
                <w:lang w:val="ro-RO"/>
              </w:rPr>
              <w:t xml:space="preserve"> </w:t>
            </w:r>
            <w:r w:rsidRPr="00E351AF">
              <w:rPr>
                <w:rFonts w:ascii="Times New Roman" w:hAnsi="Times New Roman"/>
                <w:sz w:val="28"/>
                <w:szCs w:val="28"/>
                <w:lang w:val="ro-RO"/>
              </w:rPr>
              <w:t>proiectului</w:t>
            </w:r>
            <w:r w:rsidR="00032B46" w:rsidRPr="00E351AF">
              <w:rPr>
                <w:rFonts w:ascii="Times New Roman" w:hAnsi="Times New Roman"/>
                <w:sz w:val="28"/>
                <w:szCs w:val="28"/>
                <w:lang w:val="ro-RO"/>
              </w:rPr>
              <w:t xml:space="preserve"> </w:t>
            </w:r>
            <w:r w:rsidR="00863417" w:rsidRPr="00E351AF">
              <w:rPr>
                <w:rFonts w:ascii="Times New Roman" w:hAnsi="Times New Roman"/>
                <w:sz w:val="28"/>
                <w:szCs w:val="28"/>
                <w:lang w:val="ro-RO"/>
              </w:rPr>
              <w:t>ș</w:t>
            </w:r>
            <w:r w:rsidRPr="00E351AF">
              <w:rPr>
                <w:rFonts w:ascii="Times New Roman" w:hAnsi="Times New Roman"/>
                <w:sz w:val="28"/>
                <w:szCs w:val="28"/>
                <w:lang w:val="ro-RO"/>
              </w:rPr>
              <w:t>i</w:t>
            </w:r>
            <w:r w:rsidR="00032B46" w:rsidRPr="00E351AF">
              <w:rPr>
                <w:rFonts w:ascii="Times New Roman" w:hAnsi="Times New Roman"/>
                <w:sz w:val="28"/>
                <w:szCs w:val="28"/>
                <w:lang w:val="ro-RO"/>
              </w:rPr>
              <w:t xml:space="preserve"> </w:t>
            </w:r>
            <w:r w:rsidRPr="00E351AF">
              <w:rPr>
                <w:rFonts w:ascii="Times New Roman" w:hAnsi="Times New Roman"/>
                <w:sz w:val="28"/>
                <w:szCs w:val="28"/>
                <w:lang w:val="ro-RO"/>
              </w:rPr>
              <w:t>eviden</w:t>
            </w:r>
            <w:r w:rsidR="00863417" w:rsidRPr="00E351AF">
              <w:rPr>
                <w:rFonts w:ascii="Times New Roman" w:hAnsi="Times New Roman"/>
                <w:sz w:val="28"/>
                <w:szCs w:val="28"/>
                <w:lang w:val="ro-RO"/>
              </w:rPr>
              <w:t>ț</w:t>
            </w:r>
            <w:r w:rsidRPr="00E351AF">
              <w:rPr>
                <w:rFonts w:ascii="Times New Roman" w:hAnsi="Times New Roman"/>
                <w:sz w:val="28"/>
                <w:szCs w:val="28"/>
                <w:lang w:val="ro-RO"/>
              </w:rPr>
              <w:t>ierea</w:t>
            </w:r>
            <w:r w:rsidR="00032B46" w:rsidRPr="00E351AF">
              <w:rPr>
                <w:rFonts w:ascii="Times New Roman" w:hAnsi="Times New Roman"/>
                <w:sz w:val="28"/>
                <w:szCs w:val="28"/>
                <w:lang w:val="ro-RO"/>
              </w:rPr>
              <w:t xml:space="preserve"> </w:t>
            </w:r>
            <w:r w:rsidRPr="00E351AF">
              <w:rPr>
                <w:rFonts w:ascii="Times New Roman" w:hAnsi="Times New Roman"/>
                <w:sz w:val="28"/>
                <w:szCs w:val="28"/>
                <w:lang w:val="ro-RO"/>
              </w:rPr>
              <w:t>elementelor</w:t>
            </w:r>
            <w:r w:rsidR="00032B46" w:rsidRPr="00E351AF">
              <w:rPr>
                <w:rFonts w:ascii="Times New Roman" w:hAnsi="Times New Roman"/>
                <w:sz w:val="28"/>
                <w:szCs w:val="28"/>
                <w:lang w:val="ro-RO"/>
              </w:rPr>
              <w:t xml:space="preserve"> </w:t>
            </w:r>
            <w:r w:rsidRPr="00E351AF">
              <w:rPr>
                <w:rFonts w:ascii="Times New Roman" w:hAnsi="Times New Roman"/>
                <w:sz w:val="28"/>
                <w:szCs w:val="28"/>
                <w:lang w:val="ro-RO"/>
              </w:rPr>
              <w:t>noi</w:t>
            </w:r>
          </w:p>
        </w:tc>
      </w:tr>
      <w:tr w:rsidR="00885AB4" w:rsidRPr="00575090" w14:paraId="57D094F9" w14:textId="77777777" w:rsidTr="00C0221A">
        <w:tc>
          <w:tcPr>
            <w:tcW w:w="9109" w:type="dxa"/>
            <w:tcBorders>
              <w:top w:val="none" w:sz="4" w:space="0" w:color="000000"/>
              <w:left w:val="single" w:sz="8" w:space="0" w:color="000000"/>
              <w:bottom w:val="single" w:sz="8" w:space="0" w:color="000000"/>
              <w:right w:val="single" w:sz="8" w:space="0" w:color="000000"/>
            </w:tcBorders>
            <w:shd w:val="clear" w:color="auto" w:fill="FFFFFF" w:themeFill="background1"/>
            <w:tcMar>
              <w:top w:w="0" w:type="dxa"/>
              <w:left w:w="108" w:type="dxa"/>
              <w:bottom w:w="0" w:type="dxa"/>
              <w:right w:w="108" w:type="dxa"/>
            </w:tcMar>
          </w:tcPr>
          <w:p w14:paraId="4A738D84" w14:textId="77777777" w:rsidR="00885AB4" w:rsidRPr="00E351AF" w:rsidRDefault="00885AB4" w:rsidP="00452C6C">
            <w:pPr>
              <w:rPr>
                <w:rFonts w:ascii="Times New Roman" w:hAnsi="Times New Roman"/>
                <w:sz w:val="28"/>
                <w:szCs w:val="28"/>
                <w:lang w:val="it-IT"/>
              </w:rPr>
            </w:pPr>
            <w:r w:rsidRPr="00E351AF">
              <w:rPr>
                <w:rFonts w:ascii="Times New Roman" w:hAnsi="Times New Roman"/>
                <w:sz w:val="28"/>
                <w:szCs w:val="28"/>
                <w:lang w:val="ro-RO"/>
              </w:rPr>
              <w:t xml:space="preserve">Prezentul proiect de lege se referă la ancorarea prevederilor analizate mai sus din Legea </w:t>
            </w:r>
            <w:r w:rsidRPr="00E351AF">
              <w:rPr>
                <w:rFonts w:ascii="Times New Roman" w:hAnsi="Times New Roman"/>
                <w:sz w:val="28"/>
                <w:szCs w:val="28"/>
                <w:lang w:val="it-IT"/>
              </w:rPr>
              <w:t>nr. 158/2021 pentru modificarea Codului serviciilor media audiovizuale, în sfera constituționalității.</w:t>
            </w:r>
          </w:p>
          <w:p w14:paraId="41A45152" w14:textId="7BFF37C2" w:rsidR="00885AB4" w:rsidRPr="00E351AF" w:rsidRDefault="00885AB4" w:rsidP="00452C6C">
            <w:pPr>
              <w:rPr>
                <w:rFonts w:ascii="Times New Roman" w:hAnsi="Times New Roman"/>
                <w:sz w:val="28"/>
                <w:szCs w:val="28"/>
                <w:lang w:val="ro-RO"/>
              </w:rPr>
            </w:pPr>
            <w:r w:rsidRPr="00E351AF">
              <w:rPr>
                <w:rFonts w:ascii="Times New Roman" w:hAnsi="Times New Roman"/>
                <w:sz w:val="28"/>
                <w:szCs w:val="28"/>
                <w:lang w:val="ro-RO"/>
              </w:rPr>
              <w:t xml:space="preserve">Astfel, </w:t>
            </w:r>
            <w:r w:rsidR="00B04C79" w:rsidRPr="00E351AF">
              <w:rPr>
                <w:rFonts w:ascii="Times New Roman" w:hAnsi="Times New Roman"/>
                <w:sz w:val="28"/>
                <w:szCs w:val="28"/>
                <w:lang w:val="ro-RO"/>
              </w:rPr>
              <w:t xml:space="preserve">în contextul HCC nr. 5/2026 </w:t>
            </w:r>
            <w:r w:rsidRPr="00E351AF">
              <w:rPr>
                <w:rFonts w:ascii="Times New Roman" w:hAnsi="Times New Roman"/>
                <w:sz w:val="28"/>
                <w:szCs w:val="28"/>
                <w:lang w:val="ro-RO"/>
              </w:rPr>
              <w:t xml:space="preserve">se propune excluderea </w:t>
            </w:r>
            <w:r w:rsidRPr="00E351AF">
              <w:rPr>
                <w:rFonts w:ascii="Times New Roman" w:hAnsi="Times New Roman"/>
                <w:sz w:val="28"/>
                <w:szCs w:val="28"/>
                <w:lang w:val="it-IT"/>
              </w:rPr>
              <w:t xml:space="preserve">textului „tuturor membrilor Consiliului de supraveghere și dezvoltare și al” de la </w:t>
            </w:r>
            <w:r w:rsidRPr="00E351AF">
              <w:rPr>
                <w:rFonts w:ascii="Times New Roman" w:hAnsi="Times New Roman"/>
                <w:sz w:val="28"/>
                <w:szCs w:val="28"/>
                <w:lang w:val="it-IT"/>
              </w:rPr>
              <w:lastRenderedPageBreak/>
              <w:t xml:space="preserve">articolul II alin. (2) din </w:t>
            </w:r>
            <w:r w:rsidRPr="00E351AF">
              <w:rPr>
                <w:rFonts w:ascii="Times New Roman" w:hAnsi="Times New Roman"/>
                <w:sz w:val="28"/>
                <w:szCs w:val="28"/>
                <w:lang w:val="ro-RO"/>
              </w:rPr>
              <w:t>legea analizată, ca efect al nulității acestei prevederi, urmare a declarării ca fiind neconstituționale.</w:t>
            </w:r>
          </w:p>
        </w:tc>
      </w:tr>
      <w:tr w:rsidR="006D3EB7" w:rsidRPr="00E351AF" w14:paraId="3761439B" w14:textId="77777777" w:rsidTr="003C3DB4">
        <w:tc>
          <w:tcPr>
            <w:tcW w:w="9109" w:type="dxa"/>
            <w:tcBorders>
              <w:top w:val="none" w:sz="4" w:space="0" w:color="000000"/>
              <w:left w:val="single" w:sz="8" w:space="0" w:color="000000"/>
              <w:bottom w:val="single" w:sz="8" w:space="0" w:color="000000"/>
              <w:right w:val="single" w:sz="8" w:space="0" w:color="000000"/>
            </w:tcBorders>
            <w:shd w:val="clear" w:color="auto" w:fill="F2F2F2" w:themeFill="background1" w:themeFillShade="F2"/>
            <w:tcMar>
              <w:top w:w="0" w:type="dxa"/>
              <w:left w:w="108" w:type="dxa"/>
              <w:bottom w:w="0" w:type="dxa"/>
              <w:right w:w="108" w:type="dxa"/>
            </w:tcMar>
          </w:tcPr>
          <w:p w14:paraId="47EF0360" w14:textId="6933EF57" w:rsidR="00D927DB" w:rsidRPr="00E351AF" w:rsidRDefault="00D927DB" w:rsidP="00F37ED4">
            <w:pPr>
              <w:rPr>
                <w:rFonts w:ascii="Times New Roman" w:hAnsi="Times New Roman"/>
                <w:sz w:val="28"/>
                <w:szCs w:val="28"/>
                <w:lang w:val="ro-RO"/>
              </w:rPr>
            </w:pPr>
            <w:r w:rsidRPr="00E351AF">
              <w:rPr>
                <w:rFonts w:ascii="Times New Roman" w:hAnsi="Times New Roman"/>
                <w:sz w:val="28"/>
                <w:szCs w:val="28"/>
                <w:lang w:val="ro-RO"/>
              </w:rPr>
              <w:lastRenderedPageBreak/>
              <w:t>3.2.</w:t>
            </w:r>
            <w:r w:rsidR="00032B46" w:rsidRPr="00E351AF">
              <w:rPr>
                <w:rFonts w:ascii="Times New Roman" w:hAnsi="Times New Roman"/>
                <w:sz w:val="28"/>
                <w:szCs w:val="28"/>
                <w:lang w:val="ro-RO"/>
              </w:rPr>
              <w:t xml:space="preserve"> </w:t>
            </w:r>
            <w:r w:rsidRPr="00E351AF">
              <w:rPr>
                <w:rFonts w:ascii="Times New Roman" w:hAnsi="Times New Roman"/>
                <w:sz w:val="28"/>
                <w:szCs w:val="28"/>
                <w:lang w:val="ro-RO"/>
              </w:rPr>
              <w:t>Op</w:t>
            </w:r>
            <w:r w:rsidR="00863417" w:rsidRPr="00E351AF">
              <w:rPr>
                <w:rFonts w:ascii="Times New Roman" w:hAnsi="Times New Roman"/>
                <w:sz w:val="28"/>
                <w:szCs w:val="28"/>
                <w:lang w:val="ro-RO"/>
              </w:rPr>
              <w:t>ț</w:t>
            </w:r>
            <w:r w:rsidRPr="00E351AF">
              <w:rPr>
                <w:rFonts w:ascii="Times New Roman" w:hAnsi="Times New Roman"/>
                <w:sz w:val="28"/>
                <w:szCs w:val="28"/>
                <w:lang w:val="ro-RO"/>
              </w:rPr>
              <w:t>iunile</w:t>
            </w:r>
            <w:r w:rsidR="00032B46" w:rsidRPr="00E351AF">
              <w:rPr>
                <w:rFonts w:ascii="Times New Roman" w:hAnsi="Times New Roman"/>
                <w:sz w:val="28"/>
                <w:szCs w:val="28"/>
                <w:lang w:val="ro-RO"/>
              </w:rPr>
              <w:t xml:space="preserve"> </w:t>
            </w:r>
            <w:r w:rsidRPr="00E351AF">
              <w:rPr>
                <w:rFonts w:ascii="Times New Roman" w:hAnsi="Times New Roman"/>
                <w:sz w:val="28"/>
                <w:szCs w:val="28"/>
                <w:lang w:val="ro-RO"/>
              </w:rPr>
              <w:t>alternative</w:t>
            </w:r>
            <w:r w:rsidR="00032B46" w:rsidRPr="00E351AF">
              <w:rPr>
                <w:rFonts w:ascii="Times New Roman" w:hAnsi="Times New Roman"/>
                <w:sz w:val="28"/>
                <w:szCs w:val="28"/>
                <w:lang w:val="ro-RO"/>
              </w:rPr>
              <w:t xml:space="preserve"> </w:t>
            </w:r>
            <w:r w:rsidRPr="00E351AF">
              <w:rPr>
                <w:rFonts w:ascii="Times New Roman" w:hAnsi="Times New Roman"/>
                <w:sz w:val="28"/>
                <w:szCs w:val="28"/>
                <w:lang w:val="ro-RO"/>
              </w:rPr>
              <w:t>analizate</w:t>
            </w:r>
            <w:r w:rsidR="00032B46" w:rsidRPr="00E351AF">
              <w:rPr>
                <w:rFonts w:ascii="Times New Roman" w:hAnsi="Times New Roman"/>
                <w:sz w:val="28"/>
                <w:szCs w:val="28"/>
                <w:lang w:val="ro-RO"/>
              </w:rPr>
              <w:t xml:space="preserve"> </w:t>
            </w:r>
            <w:r w:rsidR="00863417" w:rsidRPr="00E351AF">
              <w:rPr>
                <w:rFonts w:ascii="Times New Roman" w:hAnsi="Times New Roman"/>
                <w:sz w:val="28"/>
                <w:szCs w:val="28"/>
                <w:lang w:val="ro-RO"/>
              </w:rPr>
              <w:t>ș</w:t>
            </w:r>
            <w:r w:rsidRPr="00E351AF">
              <w:rPr>
                <w:rFonts w:ascii="Times New Roman" w:hAnsi="Times New Roman"/>
                <w:sz w:val="28"/>
                <w:szCs w:val="28"/>
                <w:lang w:val="ro-RO"/>
              </w:rPr>
              <w:t>i</w:t>
            </w:r>
            <w:r w:rsidR="00032B46" w:rsidRPr="00E351AF">
              <w:rPr>
                <w:rFonts w:ascii="Times New Roman" w:hAnsi="Times New Roman"/>
                <w:sz w:val="28"/>
                <w:szCs w:val="28"/>
                <w:lang w:val="ro-RO"/>
              </w:rPr>
              <w:t xml:space="preserve"> </w:t>
            </w:r>
            <w:r w:rsidRPr="00E351AF">
              <w:rPr>
                <w:rFonts w:ascii="Times New Roman" w:hAnsi="Times New Roman"/>
                <w:sz w:val="28"/>
                <w:szCs w:val="28"/>
                <w:lang w:val="ro-RO"/>
              </w:rPr>
              <w:t>motivele</w:t>
            </w:r>
            <w:r w:rsidR="00032B46" w:rsidRPr="00E351AF">
              <w:rPr>
                <w:rFonts w:ascii="Times New Roman" w:hAnsi="Times New Roman"/>
                <w:sz w:val="28"/>
                <w:szCs w:val="28"/>
                <w:lang w:val="ro-RO"/>
              </w:rPr>
              <w:t xml:space="preserve"> </w:t>
            </w:r>
            <w:r w:rsidR="00E44F7F" w:rsidRPr="00E351AF">
              <w:rPr>
                <w:rFonts w:ascii="Times New Roman" w:hAnsi="Times New Roman"/>
                <w:sz w:val="28"/>
                <w:szCs w:val="28"/>
                <w:lang w:val="ro-RO"/>
              </w:rPr>
              <w:t>pentru</w:t>
            </w:r>
            <w:r w:rsidR="00032B46" w:rsidRPr="00E351AF">
              <w:rPr>
                <w:rFonts w:ascii="Times New Roman" w:hAnsi="Times New Roman"/>
                <w:sz w:val="28"/>
                <w:szCs w:val="28"/>
                <w:lang w:val="ro-RO"/>
              </w:rPr>
              <w:t xml:space="preserve"> </w:t>
            </w:r>
            <w:r w:rsidR="00E44F7F" w:rsidRPr="00E351AF">
              <w:rPr>
                <w:rFonts w:ascii="Times New Roman" w:hAnsi="Times New Roman"/>
                <w:sz w:val="28"/>
                <w:szCs w:val="28"/>
                <w:lang w:val="ro-RO"/>
              </w:rPr>
              <w:t>care</w:t>
            </w:r>
            <w:r w:rsidR="00032B46" w:rsidRPr="00E351AF">
              <w:rPr>
                <w:rFonts w:ascii="Times New Roman" w:hAnsi="Times New Roman"/>
                <w:sz w:val="28"/>
                <w:szCs w:val="28"/>
                <w:lang w:val="ro-RO"/>
              </w:rPr>
              <w:t xml:space="preserve"> </w:t>
            </w:r>
            <w:r w:rsidRPr="00E351AF">
              <w:rPr>
                <w:rFonts w:ascii="Times New Roman" w:hAnsi="Times New Roman"/>
                <w:sz w:val="28"/>
                <w:szCs w:val="28"/>
                <w:lang w:val="ro-RO"/>
              </w:rPr>
              <w:t>acestea</w:t>
            </w:r>
            <w:r w:rsidR="00032B46" w:rsidRPr="00E351AF">
              <w:rPr>
                <w:rFonts w:ascii="Times New Roman" w:hAnsi="Times New Roman"/>
                <w:sz w:val="28"/>
                <w:szCs w:val="28"/>
                <w:lang w:val="ro-RO"/>
              </w:rPr>
              <w:t xml:space="preserve"> </w:t>
            </w:r>
            <w:r w:rsidRPr="00E351AF">
              <w:rPr>
                <w:rFonts w:ascii="Times New Roman" w:hAnsi="Times New Roman"/>
                <w:sz w:val="28"/>
                <w:szCs w:val="28"/>
                <w:lang w:val="ro-RO"/>
              </w:rPr>
              <w:t>nu</w:t>
            </w:r>
            <w:r w:rsidR="00032B46" w:rsidRPr="00E351AF">
              <w:rPr>
                <w:rFonts w:ascii="Times New Roman" w:hAnsi="Times New Roman"/>
                <w:sz w:val="28"/>
                <w:szCs w:val="28"/>
                <w:lang w:val="ro-RO"/>
              </w:rPr>
              <w:t xml:space="preserve"> </w:t>
            </w:r>
            <w:r w:rsidRPr="00E351AF">
              <w:rPr>
                <w:rFonts w:ascii="Times New Roman" w:hAnsi="Times New Roman"/>
                <w:sz w:val="28"/>
                <w:szCs w:val="28"/>
                <w:lang w:val="ro-RO"/>
              </w:rPr>
              <w:t>au</w:t>
            </w:r>
            <w:r w:rsidR="00032B46" w:rsidRPr="00E351AF">
              <w:rPr>
                <w:rFonts w:ascii="Times New Roman" w:hAnsi="Times New Roman"/>
                <w:sz w:val="28"/>
                <w:szCs w:val="28"/>
                <w:lang w:val="ro-RO"/>
              </w:rPr>
              <w:t xml:space="preserve"> </w:t>
            </w:r>
            <w:r w:rsidRPr="00E351AF">
              <w:rPr>
                <w:rFonts w:ascii="Times New Roman" w:hAnsi="Times New Roman"/>
                <w:sz w:val="28"/>
                <w:szCs w:val="28"/>
                <w:lang w:val="ro-RO"/>
              </w:rPr>
              <w:t>fost</w:t>
            </w:r>
            <w:r w:rsidR="00032B46" w:rsidRPr="00E351AF">
              <w:rPr>
                <w:rFonts w:ascii="Times New Roman" w:hAnsi="Times New Roman"/>
                <w:sz w:val="28"/>
                <w:szCs w:val="28"/>
                <w:lang w:val="ro-RO"/>
              </w:rPr>
              <w:t xml:space="preserve"> </w:t>
            </w:r>
            <w:r w:rsidRPr="00E351AF">
              <w:rPr>
                <w:rFonts w:ascii="Times New Roman" w:hAnsi="Times New Roman"/>
                <w:sz w:val="28"/>
                <w:szCs w:val="28"/>
                <w:lang w:val="ro-RO"/>
              </w:rPr>
              <w:t>luate</w:t>
            </w:r>
            <w:r w:rsidR="00032B46" w:rsidRPr="00E351AF">
              <w:rPr>
                <w:rFonts w:ascii="Times New Roman" w:hAnsi="Times New Roman"/>
                <w:sz w:val="28"/>
                <w:szCs w:val="28"/>
                <w:lang w:val="ro-RO"/>
              </w:rPr>
              <w:t xml:space="preserve"> </w:t>
            </w:r>
            <w:r w:rsidRPr="00E351AF">
              <w:rPr>
                <w:rFonts w:ascii="Times New Roman" w:hAnsi="Times New Roman"/>
                <w:sz w:val="28"/>
                <w:szCs w:val="28"/>
                <w:lang w:val="ro-RO"/>
              </w:rPr>
              <w:t>în</w:t>
            </w:r>
            <w:r w:rsidR="00032B46" w:rsidRPr="00E351AF">
              <w:rPr>
                <w:rFonts w:ascii="Times New Roman" w:hAnsi="Times New Roman"/>
                <w:sz w:val="28"/>
                <w:szCs w:val="28"/>
                <w:lang w:val="ro-RO"/>
              </w:rPr>
              <w:t xml:space="preserve"> </w:t>
            </w:r>
            <w:r w:rsidRPr="00E351AF">
              <w:rPr>
                <w:rFonts w:ascii="Times New Roman" w:hAnsi="Times New Roman"/>
                <w:sz w:val="28"/>
                <w:szCs w:val="28"/>
                <w:lang w:val="ro-RO"/>
              </w:rPr>
              <w:t>considerare</w:t>
            </w:r>
          </w:p>
        </w:tc>
      </w:tr>
      <w:tr w:rsidR="006D3EB7" w:rsidRPr="00E351AF" w14:paraId="322ED771" w14:textId="77777777" w:rsidTr="003C3DB4">
        <w:tc>
          <w:tcPr>
            <w:tcW w:w="9109"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6862D268" w14:textId="6EDB5CA3" w:rsidR="008B4BE6" w:rsidRPr="00E351AF" w:rsidRDefault="00032B46" w:rsidP="00F37ED4">
            <w:pPr>
              <w:rPr>
                <w:rFonts w:ascii="Times New Roman" w:hAnsi="Times New Roman"/>
                <w:sz w:val="28"/>
                <w:szCs w:val="28"/>
                <w:lang w:val="ro-RO"/>
              </w:rPr>
            </w:pPr>
            <w:r w:rsidRPr="00E351AF">
              <w:rPr>
                <w:rFonts w:ascii="Times New Roman" w:hAnsi="Times New Roman"/>
                <w:sz w:val="28"/>
                <w:szCs w:val="28"/>
                <w:lang w:val="ro-RO"/>
              </w:rPr>
              <w:t xml:space="preserve"> </w:t>
            </w:r>
            <w:r w:rsidR="00B04C79" w:rsidRPr="00E351AF">
              <w:rPr>
                <w:rFonts w:ascii="Times New Roman" w:hAnsi="Times New Roman"/>
                <w:sz w:val="28"/>
                <w:szCs w:val="28"/>
                <w:lang w:val="ro-RO"/>
              </w:rPr>
              <w:t>Opțiuni alternative nu sunt.</w:t>
            </w:r>
          </w:p>
        </w:tc>
      </w:tr>
      <w:tr w:rsidR="006D3EB7" w:rsidRPr="00E351AF" w14:paraId="64CCC468" w14:textId="77777777" w:rsidTr="003C3DB4">
        <w:trPr>
          <w:trHeight w:val="381"/>
        </w:trPr>
        <w:tc>
          <w:tcPr>
            <w:tcW w:w="9109" w:type="dxa"/>
            <w:tcBorders>
              <w:top w:val="none" w:sz="4" w:space="0" w:color="000000"/>
              <w:left w:val="single" w:sz="8" w:space="0" w:color="000000"/>
              <w:bottom w:val="single" w:sz="8" w:space="0" w:color="000000"/>
              <w:right w:val="single" w:sz="8" w:space="0" w:color="000000"/>
            </w:tcBorders>
            <w:shd w:val="clear" w:color="BFBFBF" w:fill="BFBFBF"/>
            <w:tcMar>
              <w:top w:w="0" w:type="dxa"/>
              <w:left w:w="108" w:type="dxa"/>
              <w:bottom w:w="0" w:type="dxa"/>
              <w:right w:w="108" w:type="dxa"/>
            </w:tcMar>
          </w:tcPr>
          <w:p w14:paraId="45A84E33" w14:textId="00B0CCE7" w:rsidR="007258CF" w:rsidRPr="00E351AF" w:rsidRDefault="006933C3" w:rsidP="00452C6C">
            <w:pPr>
              <w:rPr>
                <w:rFonts w:ascii="Times New Roman" w:hAnsi="Times New Roman"/>
                <w:b/>
                <w:bCs/>
                <w:sz w:val="28"/>
                <w:szCs w:val="28"/>
                <w:lang w:val="ro-RO"/>
              </w:rPr>
            </w:pPr>
            <w:r w:rsidRPr="00E351AF">
              <w:rPr>
                <w:rFonts w:ascii="Times New Roman" w:hAnsi="Times New Roman"/>
                <w:b/>
                <w:bCs/>
                <w:sz w:val="28"/>
                <w:szCs w:val="28"/>
                <w:lang w:val="ro-RO"/>
              </w:rPr>
              <w:t>4.</w:t>
            </w:r>
            <w:r w:rsidR="00032B46" w:rsidRPr="00E351AF">
              <w:rPr>
                <w:rFonts w:ascii="Times New Roman" w:hAnsi="Times New Roman"/>
                <w:b/>
                <w:bCs/>
                <w:sz w:val="28"/>
                <w:szCs w:val="28"/>
                <w:lang w:val="ro-RO"/>
              </w:rPr>
              <w:t xml:space="preserve"> </w:t>
            </w:r>
            <w:r w:rsidRPr="00E351AF">
              <w:rPr>
                <w:rFonts w:ascii="Times New Roman" w:hAnsi="Times New Roman"/>
                <w:b/>
                <w:bCs/>
                <w:sz w:val="28"/>
                <w:szCs w:val="28"/>
                <w:lang w:val="ro-RO"/>
              </w:rPr>
              <w:t>Analiza</w:t>
            </w:r>
            <w:r w:rsidR="00032B46" w:rsidRPr="00E351AF">
              <w:rPr>
                <w:rFonts w:ascii="Times New Roman" w:hAnsi="Times New Roman"/>
                <w:b/>
                <w:bCs/>
                <w:sz w:val="28"/>
                <w:szCs w:val="28"/>
                <w:lang w:val="ro-RO"/>
              </w:rPr>
              <w:t xml:space="preserve"> </w:t>
            </w:r>
            <w:r w:rsidRPr="00E351AF">
              <w:rPr>
                <w:rFonts w:ascii="Times New Roman" w:hAnsi="Times New Roman"/>
                <w:b/>
                <w:bCs/>
                <w:sz w:val="28"/>
                <w:szCs w:val="28"/>
                <w:lang w:val="ro-RO"/>
              </w:rPr>
              <w:t>impactului</w:t>
            </w:r>
            <w:r w:rsidR="00032B46" w:rsidRPr="00E351AF">
              <w:rPr>
                <w:rFonts w:ascii="Times New Roman" w:hAnsi="Times New Roman"/>
                <w:b/>
                <w:bCs/>
                <w:sz w:val="28"/>
                <w:szCs w:val="28"/>
                <w:lang w:val="ro-RO"/>
              </w:rPr>
              <w:t xml:space="preserve"> </w:t>
            </w:r>
            <w:r w:rsidRPr="00E351AF">
              <w:rPr>
                <w:rFonts w:ascii="Times New Roman" w:hAnsi="Times New Roman"/>
                <w:b/>
                <w:bCs/>
                <w:sz w:val="28"/>
                <w:szCs w:val="28"/>
                <w:lang w:val="ro-RO"/>
              </w:rPr>
              <w:t>de</w:t>
            </w:r>
            <w:r w:rsidR="00032B46" w:rsidRPr="00E351AF">
              <w:rPr>
                <w:rFonts w:ascii="Times New Roman" w:hAnsi="Times New Roman"/>
                <w:b/>
                <w:bCs/>
                <w:sz w:val="28"/>
                <w:szCs w:val="28"/>
                <w:lang w:val="ro-RO"/>
              </w:rPr>
              <w:t xml:space="preserve"> </w:t>
            </w:r>
            <w:r w:rsidRPr="00E351AF">
              <w:rPr>
                <w:rFonts w:ascii="Times New Roman" w:hAnsi="Times New Roman"/>
                <w:b/>
                <w:bCs/>
                <w:sz w:val="28"/>
                <w:szCs w:val="28"/>
                <w:lang w:val="ro-RO"/>
              </w:rPr>
              <w:t>reglementare</w:t>
            </w:r>
            <w:r w:rsidR="00032B46" w:rsidRPr="00E351AF">
              <w:rPr>
                <w:rFonts w:ascii="Times New Roman" w:hAnsi="Times New Roman"/>
                <w:b/>
                <w:bCs/>
                <w:sz w:val="28"/>
                <w:szCs w:val="28"/>
                <w:lang w:val="ro-RO"/>
              </w:rPr>
              <w:t xml:space="preserve"> </w:t>
            </w:r>
          </w:p>
        </w:tc>
      </w:tr>
      <w:tr w:rsidR="006D3EB7" w:rsidRPr="00E351AF" w14:paraId="07121640" w14:textId="77777777" w:rsidTr="003C3DB4">
        <w:tc>
          <w:tcPr>
            <w:tcW w:w="9109" w:type="dxa"/>
            <w:tcBorders>
              <w:top w:val="none" w:sz="4" w:space="0" w:color="000000"/>
              <w:left w:val="single" w:sz="8" w:space="0" w:color="000000"/>
              <w:bottom w:val="single" w:sz="8" w:space="0" w:color="000000"/>
              <w:right w:val="single" w:sz="8" w:space="0" w:color="000000"/>
            </w:tcBorders>
            <w:shd w:val="clear" w:color="EDEDED" w:fill="EDEDED"/>
            <w:tcMar>
              <w:top w:w="0" w:type="dxa"/>
              <w:left w:w="108" w:type="dxa"/>
              <w:bottom w:w="0" w:type="dxa"/>
              <w:right w:w="108" w:type="dxa"/>
            </w:tcMar>
          </w:tcPr>
          <w:p w14:paraId="3AFC95F8" w14:textId="41F8CBD7" w:rsidR="008B4BE6" w:rsidRPr="00E351AF" w:rsidRDefault="006933C3" w:rsidP="00452C6C">
            <w:pPr>
              <w:rPr>
                <w:rFonts w:ascii="Times New Roman" w:hAnsi="Times New Roman"/>
                <w:sz w:val="28"/>
                <w:szCs w:val="28"/>
                <w:lang w:val="ro-RO"/>
              </w:rPr>
            </w:pPr>
            <w:r w:rsidRPr="00E351AF">
              <w:rPr>
                <w:rFonts w:ascii="Times New Roman" w:hAnsi="Times New Roman"/>
                <w:sz w:val="28"/>
                <w:szCs w:val="28"/>
                <w:lang w:val="ro-RO"/>
              </w:rPr>
              <w:t>4.1.</w:t>
            </w:r>
            <w:r w:rsidR="00032B46" w:rsidRPr="00E351AF">
              <w:rPr>
                <w:rFonts w:ascii="Times New Roman" w:hAnsi="Times New Roman"/>
                <w:sz w:val="28"/>
                <w:szCs w:val="28"/>
                <w:lang w:val="ro-RO"/>
              </w:rPr>
              <w:t xml:space="preserve"> </w:t>
            </w:r>
            <w:r w:rsidR="00CA2822" w:rsidRPr="00E351AF">
              <w:rPr>
                <w:rFonts w:ascii="Times New Roman" w:hAnsi="Times New Roman"/>
                <w:sz w:val="28"/>
                <w:szCs w:val="28"/>
                <w:lang w:val="ro-RO"/>
              </w:rPr>
              <w:t>Impactul</w:t>
            </w:r>
            <w:r w:rsidR="00032B46" w:rsidRPr="00E351AF">
              <w:rPr>
                <w:rFonts w:ascii="Times New Roman" w:hAnsi="Times New Roman"/>
                <w:sz w:val="28"/>
                <w:szCs w:val="28"/>
                <w:lang w:val="ro-RO"/>
              </w:rPr>
              <w:t xml:space="preserve"> </w:t>
            </w:r>
            <w:r w:rsidR="00CA2822" w:rsidRPr="00E351AF">
              <w:rPr>
                <w:rFonts w:ascii="Times New Roman" w:hAnsi="Times New Roman"/>
                <w:sz w:val="28"/>
                <w:szCs w:val="28"/>
                <w:lang w:val="ro-RO"/>
              </w:rPr>
              <w:t>asupra</w:t>
            </w:r>
            <w:r w:rsidR="00032B46" w:rsidRPr="00E351AF">
              <w:rPr>
                <w:rFonts w:ascii="Times New Roman" w:hAnsi="Times New Roman"/>
                <w:sz w:val="28"/>
                <w:szCs w:val="28"/>
                <w:lang w:val="ro-RO"/>
              </w:rPr>
              <w:t xml:space="preserve"> </w:t>
            </w:r>
            <w:r w:rsidR="00CA2822" w:rsidRPr="00E351AF">
              <w:rPr>
                <w:rFonts w:ascii="Times New Roman" w:hAnsi="Times New Roman"/>
                <w:sz w:val="28"/>
                <w:szCs w:val="28"/>
                <w:lang w:val="ro-RO"/>
              </w:rPr>
              <w:t>sectorului</w:t>
            </w:r>
            <w:r w:rsidR="00032B46" w:rsidRPr="00E351AF">
              <w:rPr>
                <w:rFonts w:ascii="Times New Roman" w:hAnsi="Times New Roman"/>
                <w:sz w:val="28"/>
                <w:szCs w:val="28"/>
                <w:lang w:val="ro-RO"/>
              </w:rPr>
              <w:t xml:space="preserve"> </w:t>
            </w:r>
            <w:r w:rsidR="00CA2822" w:rsidRPr="00E351AF">
              <w:rPr>
                <w:rFonts w:ascii="Times New Roman" w:hAnsi="Times New Roman"/>
                <w:sz w:val="28"/>
                <w:szCs w:val="28"/>
                <w:lang w:val="ro-RO"/>
              </w:rPr>
              <w:t>public</w:t>
            </w:r>
          </w:p>
        </w:tc>
      </w:tr>
      <w:tr w:rsidR="0097519D" w:rsidRPr="00575090" w14:paraId="7FD5DEA4" w14:textId="77777777" w:rsidTr="0097519D">
        <w:tc>
          <w:tcPr>
            <w:tcW w:w="9109"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71D373ED" w14:textId="7303CB58" w:rsidR="005663FB" w:rsidRPr="00E351AF" w:rsidRDefault="005663FB" w:rsidP="005663FB">
            <w:pPr>
              <w:rPr>
                <w:rFonts w:ascii="Times New Roman" w:hAnsi="Times New Roman"/>
                <w:sz w:val="28"/>
                <w:szCs w:val="28"/>
                <w:lang w:val="ro-RO"/>
              </w:rPr>
            </w:pPr>
            <w:r w:rsidRPr="00E351AF">
              <w:rPr>
                <w:rFonts w:ascii="Times New Roman" w:hAnsi="Times New Roman"/>
                <w:sz w:val="28"/>
                <w:szCs w:val="28"/>
                <w:lang w:val="ro-RO"/>
              </w:rPr>
              <w:t>Modificarea Legii nr. 158/2021 prin excluderea textului declarat neconstituțional de către Curtea Constituțională produce un impact semnificativ asupra sectorului public, în special asupra domeniului serviciilor publice media și al garanțiilor de funcționare a instituțiilor autonome.</w:t>
            </w:r>
          </w:p>
          <w:p w14:paraId="640979E7" w14:textId="77777777" w:rsidR="0097519D" w:rsidRPr="00E351AF" w:rsidRDefault="005663FB" w:rsidP="005663FB">
            <w:pPr>
              <w:rPr>
                <w:rFonts w:ascii="Times New Roman" w:hAnsi="Times New Roman"/>
                <w:sz w:val="28"/>
                <w:szCs w:val="28"/>
                <w:lang w:val="ro-RO"/>
              </w:rPr>
            </w:pPr>
            <w:r w:rsidRPr="00E351AF">
              <w:rPr>
                <w:rFonts w:ascii="Times New Roman" w:hAnsi="Times New Roman"/>
                <w:sz w:val="28"/>
                <w:szCs w:val="28"/>
                <w:lang w:val="ro-RO"/>
              </w:rPr>
              <w:t>În primul rând, excluderea prevederii care permitea încetarea de drept a mandatelor tuturor membrilor Consiliului de supraveghere și dezvoltare al Companiei „</w:t>
            </w:r>
            <w:proofErr w:type="spellStart"/>
            <w:r w:rsidRPr="00E351AF">
              <w:rPr>
                <w:rFonts w:ascii="Times New Roman" w:hAnsi="Times New Roman"/>
                <w:sz w:val="28"/>
                <w:szCs w:val="28"/>
                <w:lang w:val="ro-RO"/>
              </w:rPr>
              <w:t>Teleradio</w:t>
            </w:r>
            <w:proofErr w:type="spellEnd"/>
            <w:r w:rsidRPr="00E351AF">
              <w:rPr>
                <w:rFonts w:ascii="Times New Roman" w:hAnsi="Times New Roman"/>
                <w:sz w:val="28"/>
                <w:szCs w:val="28"/>
                <w:lang w:val="ro-RO"/>
              </w:rPr>
              <w:t>-Moldova” consolidează principiul stabilității mandatului în cadrul instituțiilor publice autonome. Astfel, membrii organelor de conducere și supraveghere nu vor mai putea fi revocați colectiv prin intervenție legislativă generală, înainte de expirarea mandatului pentru care au fost desemnați, decât în condițiile și temeiurile expres prevăzute de lege.</w:t>
            </w:r>
          </w:p>
          <w:p w14:paraId="625B8B28" w14:textId="77777777" w:rsidR="005663FB" w:rsidRPr="00E351AF" w:rsidRDefault="005663FB" w:rsidP="005663FB">
            <w:pPr>
              <w:rPr>
                <w:rFonts w:ascii="Times New Roman" w:hAnsi="Times New Roman"/>
                <w:sz w:val="28"/>
                <w:szCs w:val="28"/>
                <w:lang w:val="it-IT"/>
              </w:rPr>
            </w:pPr>
            <w:r w:rsidRPr="00E351AF">
              <w:rPr>
                <w:rFonts w:ascii="Times New Roman" w:hAnsi="Times New Roman"/>
                <w:sz w:val="28"/>
                <w:szCs w:val="28"/>
                <w:lang w:val="it-IT"/>
              </w:rPr>
              <w:t>În al doilea rând, modificarea contribuie la consolidarea independenței editoriale și instituționale a furnizorului public național de servicii media audiovizuale. Curtea Constituțională a evidențiat că stabilitatea mandatului membrilor Consiliului de supraveghere reprezintă o garanție esențială împotriva ingerințelor politice sau administrative în activitatea Companiei „Teleradio-Moldova”. Prin urmare, eliminarea normei neconstituționale reduce riscul utilizării mecanismelor legislative pentru schimbarea intempestivă a conducerii instituțiilor publice autonome.</w:t>
            </w:r>
          </w:p>
          <w:p w14:paraId="797104E6" w14:textId="09AA9002" w:rsidR="005663FB" w:rsidRPr="00E351AF" w:rsidRDefault="005663FB" w:rsidP="005663FB">
            <w:pPr>
              <w:rPr>
                <w:rFonts w:ascii="Times New Roman" w:hAnsi="Times New Roman"/>
                <w:sz w:val="28"/>
                <w:szCs w:val="28"/>
                <w:lang w:val="it-IT"/>
              </w:rPr>
            </w:pPr>
            <w:r w:rsidRPr="00E351AF">
              <w:rPr>
                <w:rFonts w:ascii="Times New Roman" w:hAnsi="Times New Roman"/>
                <w:sz w:val="28"/>
                <w:szCs w:val="28"/>
                <w:lang w:val="it-IT"/>
              </w:rPr>
              <w:t>Totodată, impactul asupra sectorului public se manifestă și prin consolidarea standardelor de legalitate și protecție jurisdicțională în raporturile dintre stat și persoanele care exercită mandate publice. Hotărârea Curții impune autorităților obligația de a asigura remedii judiciare efective împotriva măsurilor de încetare a mandatului, astfel încât orice ingerință în exercitarea unei funcții publice să poată fi supusă unui control jurisdicțional real și efectiv.</w:t>
            </w:r>
          </w:p>
        </w:tc>
      </w:tr>
      <w:tr w:rsidR="006D3EB7" w:rsidRPr="00575090" w14:paraId="44F24487" w14:textId="77777777" w:rsidTr="003C3DB4">
        <w:tc>
          <w:tcPr>
            <w:tcW w:w="9109" w:type="dxa"/>
            <w:tcBorders>
              <w:top w:val="none" w:sz="4" w:space="0" w:color="000000"/>
              <w:left w:val="single" w:sz="8" w:space="0" w:color="000000"/>
              <w:bottom w:val="single" w:sz="8" w:space="0" w:color="000000"/>
              <w:right w:val="single" w:sz="8" w:space="0" w:color="000000"/>
            </w:tcBorders>
            <w:shd w:val="clear" w:color="EDEDED" w:fill="EDEDED"/>
            <w:tcMar>
              <w:top w:w="0" w:type="dxa"/>
              <w:left w:w="108" w:type="dxa"/>
              <w:bottom w:w="0" w:type="dxa"/>
              <w:right w:w="108" w:type="dxa"/>
            </w:tcMar>
          </w:tcPr>
          <w:p w14:paraId="13BFECF6" w14:textId="0C8A4666" w:rsidR="008B4BE6" w:rsidRPr="00E351AF" w:rsidRDefault="006933C3" w:rsidP="00452C6C">
            <w:pPr>
              <w:rPr>
                <w:rFonts w:ascii="Times New Roman" w:hAnsi="Times New Roman"/>
                <w:sz w:val="28"/>
                <w:szCs w:val="28"/>
                <w:lang w:val="ro-RO"/>
              </w:rPr>
            </w:pPr>
            <w:r w:rsidRPr="00E351AF">
              <w:rPr>
                <w:rFonts w:ascii="Times New Roman" w:hAnsi="Times New Roman"/>
                <w:sz w:val="28"/>
                <w:szCs w:val="28"/>
                <w:lang w:val="ro-RO"/>
              </w:rPr>
              <w:t>4.2.</w:t>
            </w:r>
            <w:r w:rsidR="00032B46" w:rsidRPr="00E351AF">
              <w:rPr>
                <w:rFonts w:ascii="Times New Roman" w:hAnsi="Times New Roman"/>
                <w:sz w:val="28"/>
                <w:szCs w:val="28"/>
                <w:lang w:val="ro-RO"/>
              </w:rPr>
              <w:t xml:space="preserve"> </w:t>
            </w:r>
            <w:r w:rsidR="00CA2822" w:rsidRPr="00E351AF">
              <w:rPr>
                <w:rFonts w:ascii="Times New Roman" w:hAnsi="Times New Roman"/>
                <w:sz w:val="28"/>
                <w:szCs w:val="28"/>
                <w:lang w:val="ro-RO"/>
              </w:rPr>
              <w:t>Impactul</w:t>
            </w:r>
            <w:r w:rsidR="00032B46" w:rsidRPr="00E351AF">
              <w:rPr>
                <w:rFonts w:ascii="Times New Roman" w:hAnsi="Times New Roman"/>
                <w:sz w:val="28"/>
                <w:szCs w:val="28"/>
                <w:lang w:val="ro-RO"/>
              </w:rPr>
              <w:t xml:space="preserve"> </w:t>
            </w:r>
            <w:r w:rsidR="00CA2822" w:rsidRPr="00E351AF">
              <w:rPr>
                <w:rFonts w:ascii="Times New Roman" w:hAnsi="Times New Roman"/>
                <w:sz w:val="28"/>
                <w:szCs w:val="28"/>
                <w:lang w:val="ro-RO"/>
              </w:rPr>
              <w:t>financiar</w:t>
            </w:r>
            <w:r w:rsidR="00032B46" w:rsidRPr="00E351AF">
              <w:rPr>
                <w:rFonts w:ascii="Times New Roman" w:hAnsi="Times New Roman"/>
                <w:sz w:val="28"/>
                <w:szCs w:val="28"/>
                <w:lang w:val="ro-RO"/>
              </w:rPr>
              <w:t xml:space="preserve"> </w:t>
            </w:r>
            <w:r w:rsidR="00863417" w:rsidRPr="00E351AF">
              <w:rPr>
                <w:rFonts w:ascii="Times New Roman" w:hAnsi="Times New Roman"/>
                <w:sz w:val="28"/>
                <w:szCs w:val="28"/>
                <w:lang w:val="ro-RO"/>
              </w:rPr>
              <w:t>ș</w:t>
            </w:r>
            <w:r w:rsidR="00CA2822" w:rsidRPr="00E351AF">
              <w:rPr>
                <w:rFonts w:ascii="Times New Roman" w:hAnsi="Times New Roman"/>
                <w:sz w:val="28"/>
                <w:szCs w:val="28"/>
                <w:lang w:val="ro-RO"/>
              </w:rPr>
              <w:t>i</w:t>
            </w:r>
            <w:r w:rsidR="00032B46" w:rsidRPr="00E351AF">
              <w:rPr>
                <w:rFonts w:ascii="Times New Roman" w:hAnsi="Times New Roman"/>
                <w:sz w:val="28"/>
                <w:szCs w:val="28"/>
                <w:lang w:val="ro-RO"/>
              </w:rPr>
              <w:t xml:space="preserve"> </w:t>
            </w:r>
            <w:r w:rsidR="00CA2822" w:rsidRPr="00E351AF">
              <w:rPr>
                <w:rFonts w:ascii="Times New Roman" w:hAnsi="Times New Roman"/>
                <w:sz w:val="28"/>
                <w:szCs w:val="28"/>
                <w:lang w:val="ro-RO"/>
              </w:rPr>
              <w:t>argumentarea</w:t>
            </w:r>
            <w:r w:rsidR="00032B46" w:rsidRPr="00E351AF">
              <w:rPr>
                <w:rFonts w:ascii="Times New Roman" w:hAnsi="Times New Roman"/>
                <w:sz w:val="28"/>
                <w:szCs w:val="28"/>
                <w:lang w:val="ro-RO"/>
              </w:rPr>
              <w:t xml:space="preserve"> </w:t>
            </w:r>
            <w:r w:rsidR="00CA2822" w:rsidRPr="00E351AF">
              <w:rPr>
                <w:rFonts w:ascii="Times New Roman" w:hAnsi="Times New Roman"/>
                <w:sz w:val="28"/>
                <w:szCs w:val="28"/>
                <w:lang w:val="ro-RO"/>
              </w:rPr>
              <w:t>costurilor</w:t>
            </w:r>
            <w:r w:rsidR="00032B46" w:rsidRPr="00E351AF">
              <w:rPr>
                <w:rFonts w:ascii="Times New Roman" w:hAnsi="Times New Roman"/>
                <w:sz w:val="28"/>
                <w:szCs w:val="28"/>
                <w:lang w:val="ro-RO"/>
              </w:rPr>
              <w:t xml:space="preserve"> </w:t>
            </w:r>
            <w:r w:rsidR="00CA2822" w:rsidRPr="00E351AF">
              <w:rPr>
                <w:rFonts w:ascii="Times New Roman" w:hAnsi="Times New Roman"/>
                <w:sz w:val="28"/>
                <w:szCs w:val="28"/>
                <w:lang w:val="ro-RO"/>
              </w:rPr>
              <w:t>estimative</w:t>
            </w:r>
          </w:p>
        </w:tc>
      </w:tr>
      <w:tr w:rsidR="0097519D" w:rsidRPr="00575090" w14:paraId="000E8B5A" w14:textId="77777777" w:rsidTr="0097519D">
        <w:tc>
          <w:tcPr>
            <w:tcW w:w="9109"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6AC7234B" w14:textId="74A1D1FA" w:rsidR="008C22BB" w:rsidRDefault="001F04A9" w:rsidP="008C22BB">
            <w:pPr>
              <w:rPr>
                <w:rFonts w:ascii="Times New Roman" w:hAnsi="Times New Roman"/>
                <w:sz w:val="28"/>
                <w:szCs w:val="28"/>
                <w:lang w:val="ro-RO"/>
              </w:rPr>
            </w:pPr>
            <w:r w:rsidRPr="00E351AF">
              <w:rPr>
                <w:rFonts w:ascii="Times New Roman" w:hAnsi="Times New Roman"/>
                <w:sz w:val="28"/>
                <w:szCs w:val="28"/>
                <w:lang w:val="ro-RO"/>
              </w:rPr>
              <w:t>În principal, modificarea are caracter normativ și urmărește punerea legislației în concordanță cu Hotărârea Curții Constituționale nr. 5/2026, fără necesitatea alocării mijloacelor financiare din bugetul de stat.</w:t>
            </w:r>
          </w:p>
          <w:p w14:paraId="174B265E" w14:textId="77777777" w:rsidR="00C26715" w:rsidRDefault="00C26715" w:rsidP="008C22BB">
            <w:pPr>
              <w:rPr>
                <w:rFonts w:ascii="Times New Roman" w:hAnsi="Times New Roman"/>
                <w:sz w:val="28"/>
                <w:szCs w:val="28"/>
                <w:lang w:val="ro-RO"/>
              </w:rPr>
            </w:pPr>
            <w:r w:rsidRPr="00C26715">
              <w:rPr>
                <w:rFonts w:ascii="Times New Roman" w:hAnsi="Times New Roman"/>
                <w:sz w:val="28"/>
                <w:szCs w:val="28"/>
                <w:lang w:val="ro-RO"/>
              </w:rPr>
              <w:t xml:space="preserve">Eventualele litigii care ar putea fi inițiate în legătură cu situațiile reglementate de Legea nr. 158/2021 nu vor avea tangență cu modificările propuse prin prezentul proiect și, prin urmare, nu sunt susceptibile să producă </w:t>
            </w:r>
            <w:r>
              <w:rPr>
                <w:rFonts w:ascii="Times New Roman" w:hAnsi="Times New Roman"/>
                <w:sz w:val="28"/>
                <w:szCs w:val="28"/>
                <w:lang w:val="ro-RO"/>
              </w:rPr>
              <w:t xml:space="preserve">un </w:t>
            </w:r>
            <w:r w:rsidRPr="00C26715">
              <w:rPr>
                <w:rFonts w:ascii="Times New Roman" w:hAnsi="Times New Roman"/>
                <w:sz w:val="28"/>
                <w:szCs w:val="28"/>
                <w:lang w:val="ro-RO"/>
              </w:rPr>
              <w:t>impact financiar asupra bugetului de stat ca urmare a modificărilor propuse.</w:t>
            </w:r>
          </w:p>
          <w:p w14:paraId="41875682" w14:textId="3C0B4462" w:rsidR="00C26715" w:rsidRPr="00C26715" w:rsidRDefault="00C26715" w:rsidP="008C22BB">
            <w:pPr>
              <w:rPr>
                <w:rFonts w:ascii="Times New Roman" w:hAnsi="Times New Roman"/>
                <w:sz w:val="28"/>
                <w:szCs w:val="28"/>
                <w:lang w:val="ro-RO"/>
              </w:rPr>
            </w:pPr>
            <w:r w:rsidRPr="00C26715">
              <w:rPr>
                <w:rFonts w:ascii="Times New Roman" w:hAnsi="Times New Roman"/>
                <w:sz w:val="28"/>
                <w:szCs w:val="28"/>
                <w:lang w:val="ro-RO"/>
              </w:rPr>
              <w:t xml:space="preserve"> </w:t>
            </w:r>
          </w:p>
        </w:tc>
      </w:tr>
      <w:tr w:rsidR="006D3EB7" w:rsidRPr="00E351AF" w14:paraId="02E2B551" w14:textId="77777777" w:rsidTr="003C3DB4">
        <w:tc>
          <w:tcPr>
            <w:tcW w:w="9109" w:type="dxa"/>
            <w:tcBorders>
              <w:top w:val="none" w:sz="4" w:space="0" w:color="000000"/>
              <w:left w:val="single" w:sz="8" w:space="0" w:color="000000"/>
              <w:bottom w:val="single" w:sz="8" w:space="0" w:color="000000"/>
              <w:right w:val="single" w:sz="8" w:space="0" w:color="000000"/>
            </w:tcBorders>
            <w:shd w:val="clear" w:color="EDEDED" w:fill="EDEDED"/>
            <w:tcMar>
              <w:top w:w="0" w:type="dxa"/>
              <w:left w:w="108" w:type="dxa"/>
              <w:bottom w:w="0" w:type="dxa"/>
              <w:right w:w="108" w:type="dxa"/>
            </w:tcMar>
          </w:tcPr>
          <w:p w14:paraId="176E709B" w14:textId="1D42B12A" w:rsidR="008B4BE6" w:rsidRPr="00E351AF" w:rsidRDefault="006933C3" w:rsidP="00452C6C">
            <w:pPr>
              <w:rPr>
                <w:rFonts w:ascii="Times New Roman" w:hAnsi="Times New Roman"/>
                <w:sz w:val="28"/>
                <w:szCs w:val="28"/>
                <w:lang w:val="ro-RO"/>
              </w:rPr>
            </w:pPr>
            <w:r w:rsidRPr="00E351AF">
              <w:rPr>
                <w:rFonts w:ascii="Times New Roman" w:hAnsi="Times New Roman"/>
                <w:sz w:val="28"/>
                <w:szCs w:val="28"/>
                <w:lang w:val="ro-RO"/>
              </w:rPr>
              <w:t>4.3.</w:t>
            </w:r>
            <w:r w:rsidR="00032B46" w:rsidRPr="00E351AF">
              <w:rPr>
                <w:rFonts w:ascii="Times New Roman" w:hAnsi="Times New Roman"/>
                <w:sz w:val="28"/>
                <w:szCs w:val="28"/>
                <w:lang w:val="ro-RO"/>
              </w:rPr>
              <w:t xml:space="preserve"> </w:t>
            </w:r>
            <w:r w:rsidRPr="00E351AF">
              <w:rPr>
                <w:rFonts w:ascii="Times New Roman" w:hAnsi="Times New Roman"/>
                <w:sz w:val="28"/>
                <w:szCs w:val="28"/>
                <w:lang w:val="ro-RO"/>
              </w:rPr>
              <w:t>Impactul</w:t>
            </w:r>
            <w:r w:rsidR="00032B46" w:rsidRPr="00E351AF">
              <w:rPr>
                <w:rFonts w:ascii="Times New Roman" w:hAnsi="Times New Roman"/>
                <w:sz w:val="28"/>
                <w:szCs w:val="28"/>
                <w:lang w:val="ro-RO"/>
              </w:rPr>
              <w:t xml:space="preserve"> </w:t>
            </w:r>
            <w:r w:rsidR="00CA2822" w:rsidRPr="00E351AF">
              <w:rPr>
                <w:rFonts w:ascii="Times New Roman" w:hAnsi="Times New Roman"/>
                <w:sz w:val="28"/>
                <w:szCs w:val="28"/>
                <w:lang w:val="ro-RO"/>
              </w:rPr>
              <w:t>asupra</w:t>
            </w:r>
            <w:r w:rsidR="00032B46" w:rsidRPr="00E351AF">
              <w:rPr>
                <w:rFonts w:ascii="Times New Roman" w:hAnsi="Times New Roman"/>
                <w:sz w:val="28"/>
                <w:szCs w:val="28"/>
                <w:lang w:val="ro-RO"/>
              </w:rPr>
              <w:t xml:space="preserve"> </w:t>
            </w:r>
            <w:r w:rsidR="00CA2822" w:rsidRPr="00E351AF">
              <w:rPr>
                <w:rFonts w:ascii="Times New Roman" w:hAnsi="Times New Roman"/>
                <w:sz w:val="28"/>
                <w:szCs w:val="28"/>
                <w:lang w:val="ro-RO"/>
              </w:rPr>
              <w:t>sectorului</w:t>
            </w:r>
            <w:r w:rsidR="00032B46" w:rsidRPr="00E351AF">
              <w:rPr>
                <w:rFonts w:ascii="Times New Roman" w:hAnsi="Times New Roman"/>
                <w:sz w:val="28"/>
                <w:szCs w:val="28"/>
                <w:lang w:val="ro-RO"/>
              </w:rPr>
              <w:t xml:space="preserve"> </w:t>
            </w:r>
            <w:r w:rsidR="00CA2822" w:rsidRPr="00E351AF">
              <w:rPr>
                <w:rFonts w:ascii="Times New Roman" w:hAnsi="Times New Roman"/>
                <w:sz w:val="28"/>
                <w:szCs w:val="28"/>
                <w:lang w:val="ro-RO"/>
              </w:rPr>
              <w:t>privat</w:t>
            </w:r>
          </w:p>
        </w:tc>
      </w:tr>
      <w:tr w:rsidR="00B04C79" w:rsidRPr="00E351AF" w14:paraId="79B29E83" w14:textId="77777777" w:rsidTr="0097519D">
        <w:tc>
          <w:tcPr>
            <w:tcW w:w="9109"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26753658" w14:textId="6401A93B" w:rsidR="00C17850" w:rsidRPr="00E351AF" w:rsidRDefault="001F04A9" w:rsidP="00957CEF">
            <w:pPr>
              <w:rPr>
                <w:rFonts w:ascii="Times New Roman" w:hAnsi="Times New Roman"/>
                <w:sz w:val="28"/>
                <w:szCs w:val="28"/>
                <w:lang w:val="ro-RO"/>
              </w:rPr>
            </w:pPr>
            <w:r w:rsidRPr="00E351AF">
              <w:rPr>
                <w:rFonts w:ascii="Times New Roman" w:hAnsi="Times New Roman"/>
                <w:sz w:val="28"/>
                <w:szCs w:val="28"/>
                <w:lang w:val="ro-RO"/>
              </w:rPr>
              <w:lastRenderedPageBreak/>
              <w:t>Modificarea Legii nr. 158/2021 prin excluderea textului declarat neconstituțional nu generează un impact direct semnificativ asupra sectorului privat, întrucât reglementările vizate privesc organizarea și funcționarea unei instituții publice de media audiovizuală și statutul membrilor organelor sale de supraveghere.</w:t>
            </w:r>
          </w:p>
        </w:tc>
      </w:tr>
      <w:tr w:rsidR="001F04A9" w:rsidRPr="00E351AF" w14:paraId="37B46383" w14:textId="77777777" w:rsidTr="001F04A9">
        <w:tc>
          <w:tcPr>
            <w:tcW w:w="9109" w:type="dxa"/>
            <w:tcBorders>
              <w:top w:val="none" w:sz="4" w:space="0" w:color="000000"/>
              <w:left w:val="single" w:sz="8" w:space="0" w:color="000000"/>
              <w:bottom w:val="single" w:sz="8" w:space="0" w:color="000000"/>
              <w:right w:val="single" w:sz="8" w:space="0" w:color="000000"/>
            </w:tcBorders>
            <w:shd w:val="clear" w:color="auto" w:fill="D9D9D9" w:themeFill="background1" w:themeFillShade="D9"/>
            <w:tcMar>
              <w:top w:w="0" w:type="dxa"/>
              <w:left w:w="108" w:type="dxa"/>
              <w:bottom w:w="0" w:type="dxa"/>
              <w:right w:w="108" w:type="dxa"/>
            </w:tcMar>
          </w:tcPr>
          <w:p w14:paraId="67836B33" w14:textId="40902F10" w:rsidR="001F04A9" w:rsidRPr="00E351AF" w:rsidRDefault="001F04A9" w:rsidP="001F04A9">
            <w:pPr>
              <w:rPr>
                <w:rFonts w:ascii="Times New Roman" w:hAnsi="Times New Roman"/>
                <w:sz w:val="28"/>
                <w:szCs w:val="28"/>
                <w:lang w:val="ro-RO"/>
              </w:rPr>
            </w:pPr>
            <w:r w:rsidRPr="00E351AF">
              <w:rPr>
                <w:rFonts w:ascii="Times New Roman" w:hAnsi="Times New Roman"/>
                <w:sz w:val="28"/>
                <w:szCs w:val="28"/>
                <w:lang w:val="ro-RO"/>
              </w:rPr>
              <w:t>4.4. Impactul social</w:t>
            </w:r>
          </w:p>
        </w:tc>
      </w:tr>
      <w:tr w:rsidR="001F04A9" w:rsidRPr="00E351AF" w14:paraId="0B7AE02D" w14:textId="77777777" w:rsidTr="001F04A9">
        <w:tc>
          <w:tcPr>
            <w:tcW w:w="9109" w:type="dxa"/>
            <w:tcBorders>
              <w:top w:val="none" w:sz="4" w:space="0" w:color="000000"/>
              <w:left w:val="single" w:sz="8" w:space="0" w:color="000000"/>
              <w:bottom w:val="single" w:sz="8" w:space="0" w:color="000000"/>
              <w:right w:val="single" w:sz="8" w:space="0" w:color="000000"/>
            </w:tcBorders>
            <w:shd w:val="clear" w:color="auto" w:fill="FFFFFF" w:themeFill="background1"/>
            <w:tcMar>
              <w:top w:w="0" w:type="dxa"/>
              <w:left w:w="108" w:type="dxa"/>
              <w:bottom w:w="0" w:type="dxa"/>
              <w:right w:w="108" w:type="dxa"/>
            </w:tcMar>
          </w:tcPr>
          <w:p w14:paraId="51C19B97" w14:textId="232A5C32" w:rsidR="001F04A9" w:rsidRPr="00E351AF" w:rsidRDefault="001F04A9" w:rsidP="001F04A9">
            <w:pPr>
              <w:rPr>
                <w:rFonts w:ascii="Times New Roman" w:hAnsi="Times New Roman"/>
                <w:sz w:val="28"/>
                <w:szCs w:val="28"/>
                <w:lang w:val="ro-RO"/>
              </w:rPr>
            </w:pPr>
            <w:r w:rsidRPr="00E351AF">
              <w:rPr>
                <w:rFonts w:ascii="Times New Roman" w:hAnsi="Times New Roman"/>
                <w:sz w:val="28"/>
                <w:szCs w:val="28"/>
                <w:lang w:val="ro-RO"/>
              </w:rPr>
              <w:t>Nu este aplicabil.</w:t>
            </w:r>
          </w:p>
        </w:tc>
      </w:tr>
      <w:tr w:rsidR="001F04A9" w:rsidRPr="00E351AF" w14:paraId="296C1A73" w14:textId="77777777" w:rsidTr="001F04A9">
        <w:tc>
          <w:tcPr>
            <w:tcW w:w="9109" w:type="dxa"/>
            <w:tcBorders>
              <w:top w:val="none" w:sz="4" w:space="0" w:color="000000"/>
              <w:left w:val="single" w:sz="8" w:space="0" w:color="000000"/>
              <w:bottom w:val="single" w:sz="8" w:space="0" w:color="000000"/>
              <w:right w:val="single" w:sz="8" w:space="0" w:color="000000"/>
            </w:tcBorders>
            <w:shd w:val="clear" w:color="auto" w:fill="D9D9D9" w:themeFill="background1" w:themeFillShade="D9"/>
            <w:tcMar>
              <w:top w:w="0" w:type="dxa"/>
              <w:left w:w="108" w:type="dxa"/>
              <w:bottom w:w="0" w:type="dxa"/>
              <w:right w:w="108" w:type="dxa"/>
            </w:tcMar>
          </w:tcPr>
          <w:p w14:paraId="4CA9CEB7" w14:textId="17FD6823" w:rsidR="001F04A9" w:rsidRPr="00E351AF" w:rsidRDefault="001F04A9" w:rsidP="001F04A9">
            <w:pPr>
              <w:rPr>
                <w:rFonts w:ascii="Times New Roman" w:hAnsi="Times New Roman"/>
                <w:sz w:val="28"/>
                <w:szCs w:val="28"/>
                <w:lang w:val="ro-RO"/>
              </w:rPr>
            </w:pPr>
            <w:r w:rsidRPr="00E351AF">
              <w:rPr>
                <w:rFonts w:ascii="Times New Roman" w:hAnsi="Times New Roman"/>
                <w:sz w:val="28"/>
                <w:szCs w:val="28"/>
                <w:lang w:val="ro-RO"/>
              </w:rPr>
              <w:t>4.4.1. Impactul asupra datelor cu caracter personal</w:t>
            </w:r>
          </w:p>
        </w:tc>
      </w:tr>
      <w:tr w:rsidR="001F04A9" w:rsidRPr="00E351AF" w14:paraId="788C0421" w14:textId="77777777" w:rsidTr="001F04A9">
        <w:tc>
          <w:tcPr>
            <w:tcW w:w="9109" w:type="dxa"/>
            <w:tcBorders>
              <w:top w:val="none" w:sz="4" w:space="0" w:color="000000"/>
              <w:left w:val="single" w:sz="8" w:space="0" w:color="000000"/>
              <w:bottom w:val="single" w:sz="8" w:space="0" w:color="000000"/>
              <w:right w:val="single" w:sz="8" w:space="0" w:color="000000"/>
            </w:tcBorders>
            <w:shd w:val="clear" w:color="auto" w:fill="FFFFFF" w:themeFill="background1"/>
            <w:tcMar>
              <w:top w:w="0" w:type="dxa"/>
              <w:left w:w="108" w:type="dxa"/>
              <w:bottom w:w="0" w:type="dxa"/>
              <w:right w:w="108" w:type="dxa"/>
            </w:tcMar>
          </w:tcPr>
          <w:p w14:paraId="22ECFBFE" w14:textId="694AA27D" w:rsidR="001F04A9" w:rsidRPr="00E351AF" w:rsidRDefault="001F04A9" w:rsidP="001F04A9">
            <w:pPr>
              <w:rPr>
                <w:rFonts w:ascii="Times New Roman" w:hAnsi="Times New Roman"/>
                <w:sz w:val="28"/>
                <w:szCs w:val="28"/>
                <w:lang w:val="ro-RO"/>
              </w:rPr>
            </w:pPr>
            <w:r w:rsidRPr="00E351AF">
              <w:rPr>
                <w:rFonts w:ascii="Times New Roman" w:hAnsi="Times New Roman"/>
                <w:sz w:val="28"/>
                <w:szCs w:val="28"/>
                <w:lang w:val="ro-RO"/>
              </w:rPr>
              <w:t>Nu este aplicabil.</w:t>
            </w:r>
          </w:p>
        </w:tc>
      </w:tr>
      <w:tr w:rsidR="006D3EB7" w:rsidRPr="00E351AF" w14:paraId="7424CF32" w14:textId="77777777" w:rsidTr="003C3DB4">
        <w:tc>
          <w:tcPr>
            <w:tcW w:w="9109" w:type="dxa"/>
            <w:tcBorders>
              <w:top w:val="none" w:sz="4" w:space="0" w:color="000000"/>
              <w:left w:val="single" w:sz="8" w:space="0" w:color="000000"/>
              <w:bottom w:val="single" w:sz="8" w:space="0" w:color="000000"/>
              <w:right w:val="single" w:sz="8" w:space="0" w:color="000000"/>
            </w:tcBorders>
            <w:shd w:val="clear" w:color="EDEDED" w:fill="EDEDED"/>
            <w:tcMar>
              <w:top w:w="0" w:type="dxa"/>
              <w:left w:w="108" w:type="dxa"/>
              <w:bottom w:w="0" w:type="dxa"/>
              <w:right w:w="108" w:type="dxa"/>
            </w:tcMar>
          </w:tcPr>
          <w:p w14:paraId="5094B65C" w14:textId="000D20FA" w:rsidR="0097519D" w:rsidRPr="00E351AF" w:rsidRDefault="00CA2822" w:rsidP="001F04A9">
            <w:pPr>
              <w:rPr>
                <w:rFonts w:ascii="Times New Roman" w:hAnsi="Times New Roman"/>
                <w:sz w:val="28"/>
                <w:szCs w:val="28"/>
                <w:lang w:val="ro-RO"/>
              </w:rPr>
            </w:pPr>
            <w:r w:rsidRPr="00E351AF">
              <w:rPr>
                <w:rFonts w:ascii="Times New Roman" w:hAnsi="Times New Roman"/>
                <w:sz w:val="28"/>
                <w:szCs w:val="28"/>
                <w:lang w:val="ro-RO"/>
              </w:rPr>
              <w:t>4.4.2.</w:t>
            </w:r>
            <w:r w:rsidR="00032B46" w:rsidRPr="00E351AF">
              <w:rPr>
                <w:rFonts w:ascii="Times New Roman" w:hAnsi="Times New Roman"/>
                <w:sz w:val="28"/>
                <w:szCs w:val="28"/>
                <w:lang w:val="ro-RO"/>
              </w:rPr>
              <w:t xml:space="preserve"> </w:t>
            </w:r>
            <w:r w:rsidRPr="00E351AF">
              <w:rPr>
                <w:rFonts w:ascii="Times New Roman" w:hAnsi="Times New Roman"/>
                <w:sz w:val="28"/>
                <w:szCs w:val="28"/>
                <w:lang w:val="ro-RO"/>
              </w:rPr>
              <w:t>Impactul</w:t>
            </w:r>
            <w:r w:rsidR="00032B46" w:rsidRPr="00E351AF">
              <w:rPr>
                <w:rFonts w:ascii="Times New Roman" w:hAnsi="Times New Roman"/>
                <w:sz w:val="28"/>
                <w:szCs w:val="28"/>
                <w:lang w:val="ro-RO"/>
              </w:rPr>
              <w:t xml:space="preserve"> </w:t>
            </w:r>
            <w:r w:rsidRPr="00E351AF">
              <w:rPr>
                <w:rFonts w:ascii="Times New Roman" w:hAnsi="Times New Roman"/>
                <w:sz w:val="28"/>
                <w:szCs w:val="28"/>
                <w:lang w:val="ro-RO"/>
              </w:rPr>
              <w:t>asupra</w:t>
            </w:r>
            <w:r w:rsidR="00032B46" w:rsidRPr="00E351AF">
              <w:rPr>
                <w:rFonts w:ascii="Times New Roman" w:hAnsi="Times New Roman"/>
                <w:sz w:val="28"/>
                <w:szCs w:val="28"/>
                <w:lang w:val="ro-RO"/>
              </w:rPr>
              <w:t xml:space="preserve"> </w:t>
            </w:r>
            <w:r w:rsidRPr="00E351AF">
              <w:rPr>
                <w:rFonts w:ascii="Times New Roman" w:hAnsi="Times New Roman"/>
                <w:sz w:val="28"/>
                <w:szCs w:val="28"/>
                <w:lang w:val="ro-RO"/>
              </w:rPr>
              <w:t>echită</w:t>
            </w:r>
            <w:r w:rsidR="00863417" w:rsidRPr="00E351AF">
              <w:rPr>
                <w:rFonts w:ascii="Times New Roman" w:hAnsi="Times New Roman"/>
                <w:sz w:val="28"/>
                <w:szCs w:val="28"/>
                <w:lang w:val="ro-RO"/>
              </w:rPr>
              <w:t>ț</w:t>
            </w:r>
            <w:r w:rsidRPr="00E351AF">
              <w:rPr>
                <w:rFonts w:ascii="Times New Roman" w:hAnsi="Times New Roman"/>
                <w:sz w:val="28"/>
                <w:szCs w:val="28"/>
                <w:lang w:val="ro-RO"/>
              </w:rPr>
              <w:t>ii</w:t>
            </w:r>
            <w:r w:rsidR="00032B46" w:rsidRPr="00E351AF">
              <w:rPr>
                <w:rFonts w:ascii="Times New Roman" w:hAnsi="Times New Roman"/>
                <w:sz w:val="28"/>
                <w:szCs w:val="28"/>
                <w:lang w:val="ro-RO"/>
              </w:rPr>
              <w:t xml:space="preserve"> </w:t>
            </w:r>
            <w:r w:rsidR="00863417" w:rsidRPr="00E351AF">
              <w:rPr>
                <w:rFonts w:ascii="Times New Roman" w:hAnsi="Times New Roman"/>
                <w:sz w:val="28"/>
                <w:szCs w:val="28"/>
                <w:lang w:val="ro-RO"/>
              </w:rPr>
              <w:t>ș</w:t>
            </w:r>
            <w:r w:rsidRPr="00E351AF">
              <w:rPr>
                <w:rFonts w:ascii="Times New Roman" w:hAnsi="Times New Roman"/>
                <w:sz w:val="28"/>
                <w:szCs w:val="28"/>
                <w:lang w:val="ro-RO"/>
              </w:rPr>
              <w:t>i</w:t>
            </w:r>
            <w:r w:rsidR="00032B46" w:rsidRPr="00E351AF">
              <w:rPr>
                <w:rFonts w:ascii="Times New Roman" w:hAnsi="Times New Roman"/>
                <w:sz w:val="28"/>
                <w:szCs w:val="28"/>
                <w:lang w:val="ro-RO"/>
              </w:rPr>
              <w:t xml:space="preserve"> </w:t>
            </w:r>
            <w:r w:rsidRPr="00E351AF">
              <w:rPr>
                <w:rFonts w:ascii="Times New Roman" w:hAnsi="Times New Roman"/>
                <w:sz w:val="28"/>
                <w:szCs w:val="28"/>
                <w:lang w:val="ro-RO"/>
              </w:rPr>
              <w:t>egalită</w:t>
            </w:r>
            <w:r w:rsidR="00863417" w:rsidRPr="00E351AF">
              <w:rPr>
                <w:rFonts w:ascii="Times New Roman" w:hAnsi="Times New Roman"/>
                <w:sz w:val="28"/>
                <w:szCs w:val="28"/>
                <w:lang w:val="ro-RO"/>
              </w:rPr>
              <w:t>ț</w:t>
            </w:r>
            <w:r w:rsidRPr="00E351AF">
              <w:rPr>
                <w:rFonts w:ascii="Times New Roman" w:hAnsi="Times New Roman"/>
                <w:sz w:val="28"/>
                <w:szCs w:val="28"/>
                <w:lang w:val="ro-RO"/>
              </w:rPr>
              <w:t>ii</w:t>
            </w:r>
            <w:r w:rsidR="00032B46" w:rsidRPr="00E351AF">
              <w:rPr>
                <w:rFonts w:ascii="Times New Roman" w:hAnsi="Times New Roman"/>
                <w:sz w:val="28"/>
                <w:szCs w:val="28"/>
                <w:lang w:val="ro-RO"/>
              </w:rPr>
              <w:t xml:space="preserve"> </w:t>
            </w:r>
            <w:r w:rsidRPr="00E351AF">
              <w:rPr>
                <w:rFonts w:ascii="Times New Roman" w:hAnsi="Times New Roman"/>
                <w:sz w:val="28"/>
                <w:szCs w:val="28"/>
                <w:lang w:val="ro-RO"/>
              </w:rPr>
              <w:t>de</w:t>
            </w:r>
            <w:r w:rsidR="00032B46" w:rsidRPr="00E351AF">
              <w:rPr>
                <w:rFonts w:ascii="Times New Roman" w:hAnsi="Times New Roman"/>
                <w:sz w:val="28"/>
                <w:szCs w:val="28"/>
                <w:lang w:val="ro-RO"/>
              </w:rPr>
              <w:t xml:space="preserve"> </w:t>
            </w:r>
            <w:r w:rsidRPr="00E351AF">
              <w:rPr>
                <w:rFonts w:ascii="Times New Roman" w:hAnsi="Times New Roman"/>
                <w:sz w:val="28"/>
                <w:szCs w:val="28"/>
                <w:lang w:val="ro-RO"/>
              </w:rPr>
              <w:t>gen</w:t>
            </w:r>
          </w:p>
        </w:tc>
      </w:tr>
      <w:tr w:rsidR="001F04A9" w:rsidRPr="00E351AF" w14:paraId="7ACFCD54" w14:textId="77777777" w:rsidTr="001F04A9">
        <w:tc>
          <w:tcPr>
            <w:tcW w:w="9109" w:type="dxa"/>
            <w:tcBorders>
              <w:top w:val="none" w:sz="4" w:space="0" w:color="000000"/>
              <w:left w:val="single" w:sz="8" w:space="0" w:color="000000"/>
              <w:bottom w:val="single" w:sz="8" w:space="0" w:color="000000"/>
              <w:right w:val="single" w:sz="8" w:space="0" w:color="000000"/>
            </w:tcBorders>
            <w:shd w:val="clear" w:color="auto" w:fill="FFFFFF" w:themeFill="background1"/>
            <w:tcMar>
              <w:top w:w="0" w:type="dxa"/>
              <w:left w:w="108" w:type="dxa"/>
              <w:bottom w:w="0" w:type="dxa"/>
              <w:right w:w="108" w:type="dxa"/>
            </w:tcMar>
          </w:tcPr>
          <w:p w14:paraId="0B0285B3" w14:textId="11050B18" w:rsidR="001F04A9" w:rsidRPr="00E351AF" w:rsidRDefault="001F04A9" w:rsidP="001F04A9">
            <w:pPr>
              <w:rPr>
                <w:sz w:val="28"/>
                <w:szCs w:val="28"/>
                <w:lang w:val="ro-RO"/>
              </w:rPr>
            </w:pPr>
            <w:r w:rsidRPr="00E351AF">
              <w:rPr>
                <w:rFonts w:ascii="Times New Roman" w:hAnsi="Times New Roman"/>
                <w:sz w:val="28"/>
                <w:szCs w:val="28"/>
                <w:lang w:val="ro-RO"/>
              </w:rPr>
              <w:t>Nu este aplicabil.</w:t>
            </w:r>
          </w:p>
        </w:tc>
      </w:tr>
      <w:tr w:rsidR="006D3EB7" w:rsidRPr="00E351AF" w14:paraId="5A26B0A1" w14:textId="77777777" w:rsidTr="003C3DB4">
        <w:tc>
          <w:tcPr>
            <w:tcW w:w="9109" w:type="dxa"/>
            <w:tcBorders>
              <w:top w:val="none" w:sz="4" w:space="0" w:color="000000"/>
              <w:left w:val="single" w:sz="8" w:space="0" w:color="000000"/>
              <w:bottom w:val="single" w:sz="8" w:space="0" w:color="000000"/>
              <w:right w:val="single" w:sz="8" w:space="0" w:color="000000"/>
            </w:tcBorders>
            <w:shd w:val="clear" w:color="EDEDED" w:fill="EDEDED"/>
            <w:tcMar>
              <w:top w:w="0" w:type="dxa"/>
              <w:left w:w="108" w:type="dxa"/>
              <w:bottom w:w="0" w:type="dxa"/>
              <w:right w:w="108" w:type="dxa"/>
            </w:tcMar>
          </w:tcPr>
          <w:p w14:paraId="1ED48608" w14:textId="38DD9D58" w:rsidR="008B4BE6" w:rsidRPr="00E351AF" w:rsidRDefault="006933C3" w:rsidP="00452C6C">
            <w:pPr>
              <w:rPr>
                <w:rFonts w:ascii="Times New Roman" w:hAnsi="Times New Roman"/>
                <w:sz w:val="28"/>
                <w:szCs w:val="28"/>
                <w:lang w:val="ro-RO"/>
              </w:rPr>
            </w:pPr>
            <w:r w:rsidRPr="00E351AF">
              <w:rPr>
                <w:rFonts w:ascii="Times New Roman" w:hAnsi="Times New Roman"/>
                <w:sz w:val="28"/>
                <w:szCs w:val="28"/>
                <w:lang w:val="ro-RO"/>
              </w:rPr>
              <w:t>4.</w:t>
            </w:r>
            <w:r w:rsidR="00CA2822" w:rsidRPr="00E351AF">
              <w:rPr>
                <w:rFonts w:ascii="Times New Roman" w:hAnsi="Times New Roman"/>
                <w:sz w:val="28"/>
                <w:szCs w:val="28"/>
                <w:lang w:val="ro-RO"/>
              </w:rPr>
              <w:t>5</w:t>
            </w:r>
            <w:r w:rsidRPr="00E351AF">
              <w:rPr>
                <w:rFonts w:ascii="Times New Roman" w:hAnsi="Times New Roman"/>
                <w:sz w:val="28"/>
                <w:szCs w:val="28"/>
                <w:lang w:val="ro-RO"/>
              </w:rPr>
              <w:t>.</w:t>
            </w:r>
            <w:r w:rsidR="00032B46" w:rsidRPr="00E351AF">
              <w:rPr>
                <w:rFonts w:ascii="Times New Roman" w:hAnsi="Times New Roman"/>
                <w:sz w:val="28"/>
                <w:szCs w:val="28"/>
                <w:lang w:val="ro-RO"/>
              </w:rPr>
              <w:t xml:space="preserve"> </w:t>
            </w:r>
            <w:r w:rsidRPr="00E351AF">
              <w:rPr>
                <w:rFonts w:ascii="Times New Roman" w:hAnsi="Times New Roman"/>
                <w:sz w:val="28"/>
                <w:szCs w:val="28"/>
                <w:lang w:val="ro-RO"/>
              </w:rPr>
              <w:t>Impactul</w:t>
            </w:r>
            <w:r w:rsidR="00032B46" w:rsidRPr="00E351AF">
              <w:rPr>
                <w:rFonts w:ascii="Times New Roman" w:hAnsi="Times New Roman"/>
                <w:sz w:val="28"/>
                <w:szCs w:val="28"/>
                <w:lang w:val="ro-RO"/>
              </w:rPr>
              <w:t xml:space="preserve"> </w:t>
            </w:r>
            <w:r w:rsidRPr="00E351AF">
              <w:rPr>
                <w:rFonts w:ascii="Times New Roman" w:hAnsi="Times New Roman"/>
                <w:sz w:val="28"/>
                <w:szCs w:val="28"/>
                <w:lang w:val="ro-RO"/>
              </w:rPr>
              <w:t>asupra</w:t>
            </w:r>
            <w:r w:rsidR="00032B46" w:rsidRPr="00E351AF">
              <w:rPr>
                <w:rFonts w:ascii="Times New Roman" w:hAnsi="Times New Roman"/>
                <w:sz w:val="28"/>
                <w:szCs w:val="28"/>
                <w:lang w:val="ro-RO"/>
              </w:rPr>
              <w:t xml:space="preserve"> </w:t>
            </w:r>
            <w:r w:rsidRPr="00E351AF">
              <w:rPr>
                <w:rFonts w:ascii="Times New Roman" w:hAnsi="Times New Roman"/>
                <w:sz w:val="28"/>
                <w:szCs w:val="28"/>
                <w:lang w:val="ro-RO"/>
              </w:rPr>
              <w:t>mediului</w:t>
            </w:r>
          </w:p>
        </w:tc>
      </w:tr>
      <w:tr w:rsidR="00703672" w:rsidRPr="00E351AF" w14:paraId="111E4B3C" w14:textId="77777777" w:rsidTr="0097519D">
        <w:tc>
          <w:tcPr>
            <w:tcW w:w="9109"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5AB29C2D" w14:textId="7EFBB9A1" w:rsidR="00703672" w:rsidRPr="00E351AF" w:rsidRDefault="00703672" w:rsidP="00452C6C">
            <w:pPr>
              <w:rPr>
                <w:rFonts w:ascii="Times New Roman" w:hAnsi="Times New Roman"/>
                <w:sz w:val="28"/>
                <w:szCs w:val="28"/>
                <w:lang w:val="ro-RO"/>
              </w:rPr>
            </w:pPr>
            <w:r w:rsidRPr="00E351AF">
              <w:rPr>
                <w:rFonts w:ascii="Times New Roman" w:hAnsi="Times New Roman"/>
                <w:sz w:val="28"/>
                <w:szCs w:val="28"/>
                <w:lang w:val="ro-RO"/>
              </w:rPr>
              <w:t>Nu este aplicabil.</w:t>
            </w:r>
          </w:p>
        </w:tc>
      </w:tr>
      <w:tr w:rsidR="006D3EB7" w:rsidRPr="00575090" w14:paraId="42A0201F" w14:textId="77777777" w:rsidTr="003C3DB4">
        <w:tc>
          <w:tcPr>
            <w:tcW w:w="9109" w:type="dxa"/>
            <w:tcBorders>
              <w:top w:val="none" w:sz="4" w:space="0" w:color="000000"/>
              <w:left w:val="single" w:sz="8" w:space="0" w:color="000000"/>
              <w:bottom w:val="single" w:sz="8" w:space="0" w:color="000000"/>
              <w:right w:val="single" w:sz="8" w:space="0" w:color="000000"/>
            </w:tcBorders>
            <w:shd w:val="clear" w:color="EDEDED" w:fill="EDEDED"/>
            <w:tcMar>
              <w:top w:w="0" w:type="dxa"/>
              <w:left w:w="108" w:type="dxa"/>
              <w:bottom w:w="0" w:type="dxa"/>
              <w:right w:w="108" w:type="dxa"/>
            </w:tcMar>
          </w:tcPr>
          <w:p w14:paraId="033FD377" w14:textId="7211284F" w:rsidR="008B4BE6" w:rsidRPr="00E351AF" w:rsidRDefault="006933C3" w:rsidP="00452C6C">
            <w:pPr>
              <w:rPr>
                <w:rFonts w:ascii="Times New Roman" w:hAnsi="Times New Roman"/>
                <w:sz w:val="28"/>
                <w:szCs w:val="28"/>
                <w:lang w:val="ro-RO"/>
              </w:rPr>
            </w:pPr>
            <w:r w:rsidRPr="00E351AF">
              <w:rPr>
                <w:rFonts w:ascii="Times New Roman" w:hAnsi="Times New Roman"/>
                <w:sz w:val="28"/>
                <w:szCs w:val="28"/>
                <w:lang w:val="ro-RO"/>
              </w:rPr>
              <w:t>4.</w:t>
            </w:r>
            <w:r w:rsidR="00CA2822" w:rsidRPr="00E351AF">
              <w:rPr>
                <w:rFonts w:ascii="Times New Roman" w:hAnsi="Times New Roman"/>
                <w:sz w:val="28"/>
                <w:szCs w:val="28"/>
                <w:lang w:val="ro-RO"/>
              </w:rPr>
              <w:t>6</w:t>
            </w:r>
            <w:r w:rsidRPr="00E351AF">
              <w:rPr>
                <w:rFonts w:ascii="Times New Roman" w:hAnsi="Times New Roman"/>
                <w:sz w:val="28"/>
                <w:szCs w:val="28"/>
                <w:lang w:val="ro-RO"/>
              </w:rPr>
              <w:t>.</w:t>
            </w:r>
            <w:r w:rsidR="00032B46" w:rsidRPr="00E351AF">
              <w:rPr>
                <w:rFonts w:ascii="Times New Roman" w:hAnsi="Times New Roman"/>
                <w:sz w:val="28"/>
                <w:szCs w:val="28"/>
                <w:lang w:val="ro-RO"/>
              </w:rPr>
              <w:t xml:space="preserve"> </w:t>
            </w:r>
            <w:r w:rsidRPr="00E351AF">
              <w:rPr>
                <w:rFonts w:ascii="Times New Roman" w:hAnsi="Times New Roman"/>
                <w:sz w:val="28"/>
                <w:szCs w:val="28"/>
                <w:lang w:val="ro-RO"/>
              </w:rPr>
              <w:t>Alte</w:t>
            </w:r>
            <w:r w:rsidR="00032B46" w:rsidRPr="00E351AF">
              <w:rPr>
                <w:rFonts w:ascii="Times New Roman" w:hAnsi="Times New Roman"/>
                <w:sz w:val="28"/>
                <w:szCs w:val="28"/>
                <w:lang w:val="ro-RO"/>
              </w:rPr>
              <w:t xml:space="preserve"> </w:t>
            </w:r>
            <w:r w:rsidRPr="00E351AF">
              <w:rPr>
                <w:rFonts w:ascii="Times New Roman" w:hAnsi="Times New Roman"/>
                <w:sz w:val="28"/>
                <w:szCs w:val="28"/>
                <w:lang w:val="ro-RO"/>
              </w:rPr>
              <w:t>impacturi</w:t>
            </w:r>
            <w:r w:rsidR="00032B46" w:rsidRPr="00E351AF">
              <w:rPr>
                <w:rFonts w:ascii="Times New Roman" w:hAnsi="Times New Roman"/>
                <w:sz w:val="28"/>
                <w:szCs w:val="28"/>
                <w:lang w:val="ro-RO"/>
              </w:rPr>
              <w:t xml:space="preserve"> </w:t>
            </w:r>
            <w:r w:rsidR="00863417" w:rsidRPr="00E351AF">
              <w:rPr>
                <w:rFonts w:ascii="Times New Roman" w:hAnsi="Times New Roman"/>
                <w:sz w:val="28"/>
                <w:szCs w:val="28"/>
                <w:lang w:val="ro-RO"/>
              </w:rPr>
              <w:t>ș</w:t>
            </w:r>
            <w:r w:rsidRPr="00E351AF">
              <w:rPr>
                <w:rFonts w:ascii="Times New Roman" w:hAnsi="Times New Roman"/>
                <w:sz w:val="28"/>
                <w:szCs w:val="28"/>
                <w:lang w:val="ro-RO"/>
              </w:rPr>
              <w:t>i</w:t>
            </w:r>
            <w:r w:rsidR="00032B46" w:rsidRPr="00E351AF">
              <w:rPr>
                <w:rFonts w:ascii="Times New Roman" w:hAnsi="Times New Roman"/>
                <w:sz w:val="28"/>
                <w:szCs w:val="28"/>
                <w:lang w:val="ro-RO"/>
              </w:rPr>
              <w:t xml:space="preserve"> </w:t>
            </w:r>
            <w:r w:rsidRPr="00E351AF">
              <w:rPr>
                <w:rFonts w:ascii="Times New Roman" w:hAnsi="Times New Roman"/>
                <w:sz w:val="28"/>
                <w:szCs w:val="28"/>
                <w:lang w:val="ro-RO"/>
              </w:rPr>
              <w:t>informa</w:t>
            </w:r>
            <w:r w:rsidR="00863417" w:rsidRPr="00E351AF">
              <w:rPr>
                <w:rFonts w:ascii="Times New Roman" w:hAnsi="Times New Roman"/>
                <w:sz w:val="28"/>
                <w:szCs w:val="28"/>
                <w:lang w:val="ro-RO"/>
              </w:rPr>
              <w:t>ț</w:t>
            </w:r>
            <w:r w:rsidRPr="00E351AF">
              <w:rPr>
                <w:rFonts w:ascii="Times New Roman" w:hAnsi="Times New Roman"/>
                <w:sz w:val="28"/>
                <w:szCs w:val="28"/>
                <w:lang w:val="ro-RO"/>
              </w:rPr>
              <w:t>ii</w:t>
            </w:r>
            <w:r w:rsidR="00032B46" w:rsidRPr="00E351AF">
              <w:rPr>
                <w:rFonts w:ascii="Times New Roman" w:hAnsi="Times New Roman"/>
                <w:sz w:val="28"/>
                <w:szCs w:val="28"/>
                <w:lang w:val="ro-RO"/>
              </w:rPr>
              <w:t xml:space="preserve"> </w:t>
            </w:r>
            <w:r w:rsidRPr="00E351AF">
              <w:rPr>
                <w:rFonts w:ascii="Times New Roman" w:hAnsi="Times New Roman"/>
                <w:sz w:val="28"/>
                <w:szCs w:val="28"/>
                <w:lang w:val="ro-RO"/>
              </w:rPr>
              <w:t>relevante</w:t>
            </w:r>
          </w:p>
        </w:tc>
      </w:tr>
      <w:tr w:rsidR="006D3EB7" w:rsidRPr="00E351AF" w14:paraId="70A7B0BB" w14:textId="77777777" w:rsidTr="003C3DB4">
        <w:tc>
          <w:tcPr>
            <w:tcW w:w="9109"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13FD1F55" w14:textId="08584177" w:rsidR="008B4BE6" w:rsidRPr="00E351AF" w:rsidRDefault="00032B46" w:rsidP="00F37ED4">
            <w:pPr>
              <w:rPr>
                <w:rFonts w:ascii="Times New Roman" w:hAnsi="Times New Roman"/>
                <w:sz w:val="28"/>
                <w:szCs w:val="28"/>
                <w:lang w:val="ro-RO"/>
              </w:rPr>
            </w:pPr>
            <w:r w:rsidRPr="00E351AF">
              <w:rPr>
                <w:rFonts w:ascii="Times New Roman" w:hAnsi="Times New Roman"/>
                <w:sz w:val="28"/>
                <w:szCs w:val="28"/>
                <w:lang w:val="ro-RO"/>
              </w:rPr>
              <w:t xml:space="preserve"> </w:t>
            </w:r>
            <w:r w:rsidR="0097519D" w:rsidRPr="00E351AF">
              <w:rPr>
                <w:rFonts w:ascii="Times New Roman" w:hAnsi="Times New Roman"/>
                <w:sz w:val="28"/>
                <w:szCs w:val="28"/>
                <w:lang w:val="ro-RO"/>
              </w:rPr>
              <w:t>Nu au fost identificate.</w:t>
            </w:r>
          </w:p>
        </w:tc>
      </w:tr>
      <w:tr w:rsidR="006D3EB7" w:rsidRPr="00575090" w14:paraId="3227BD3A" w14:textId="77777777" w:rsidTr="003C3DB4">
        <w:tc>
          <w:tcPr>
            <w:tcW w:w="9109" w:type="dxa"/>
            <w:tcBorders>
              <w:top w:val="none" w:sz="4" w:space="0" w:color="000000"/>
              <w:left w:val="single" w:sz="8" w:space="0" w:color="000000"/>
              <w:bottom w:val="single" w:sz="8" w:space="0" w:color="000000"/>
              <w:right w:val="single" w:sz="8" w:space="0" w:color="000000"/>
            </w:tcBorders>
            <w:shd w:val="clear" w:color="BFBFBF" w:fill="BFBFBF"/>
            <w:tcMar>
              <w:top w:w="0" w:type="dxa"/>
              <w:left w:w="108" w:type="dxa"/>
              <w:bottom w:w="0" w:type="dxa"/>
              <w:right w:w="108" w:type="dxa"/>
            </w:tcMar>
          </w:tcPr>
          <w:p w14:paraId="1D2F143A" w14:textId="4A4BF6BD" w:rsidR="008B4BE6" w:rsidRPr="00E351AF" w:rsidRDefault="006933C3" w:rsidP="007C53A1">
            <w:pPr>
              <w:rPr>
                <w:rFonts w:ascii="Times New Roman" w:hAnsi="Times New Roman"/>
                <w:b/>
                <w:bCs/>
                <w:sz w:val="28"/>
                <w:szCs w:val="28"/>
                <w:lang w:val="ro-RO"/>
              </w:rPr>
            </w:pPr>
            <w:r w:rsidRPr="00E351AF">
              <w:rPr>
                <w:rFonts w:ascii="Times New Roman" w:hAnsi="Times New Roman"/>
                <w:b/>
                <w:bCs/>
                <w:sz w:val="28"/>
                <w:szCs w:val="28"/>
                <w:lang w:val="ro-RO"/>
              </w:rPr>
              <w:t>5.</w:t>
            </w:r>
            <w:r w:rsidR="00032B46" w:rsidRPr="00E351AF">
              <w:rPr>
                <w:rFonts w:ascii="Times New Roman" w:hAnsi="Times New Roman"/>
                <w:b/>
                <w:bCs/>
                <w:sz w:val="28"/>
                <w:szCs w:val="28"/>
                <w:lang w:val="ro-RO"/>
              </w:rPr>
              <w:t xml:space="preserve"> </w:t>
            </w:r>
            <w:r w:rsidRPr="00E351AF">
              <w:rPr>
                <w:rFonts w:ascii="Times New Roman" w:hAnsi="Times New Roman"/>
                <w:b/>
                <w:bCs/>
                <w:sz w:val="28"/>
                <w:szCs w:val="28"/>
                <w:lang w:val="ro-RO"/>
              </w:rPr>
              <w:t>Compatibilitatea</w:t>
            </w:r>
            <w:r w:rsidR="00032B46" w:rsidRPr="00E351AF">
              <w:rPr>
                <w:rFonts w:ascii="Times New Roman" w:hAnsi="Times New Roman"/>
                <w:b/>
                <w:bCs/>
                <w:sz w:val="28"/>
                <w:szCs w:val="28"/>
                <w:lang w:val="ro-RO"/>
              </w:rPr>
              <w:t xml:space="preserve"> </w:t>
            </w:r>
            <w:r w:rsidRPr="00E351AF">
              <w:rPr>
                <w:rFonts w:ascii="Times New Roman" w:hAnsi="Times New Roman"/>
                <w:b/>
                <w:bCs/>
                <w:sz w:val="28"/>
                <w:szCs w:val="28"/>
                <w:lang w:val="ro-RO"/>
              </w:rPr>
              <w:t>proiectului</w:t>
            </w:r>
            <w:r w:rsidR="00032B46" w:rsidRPr="00E351AF">
              <w:rPr>
                <w:rFonts w:ascii="Times New Roman" w:hAnsi="Times New Roman"/>
                <w:b/>
                <w:bCs/>
                <w:sz w:val="28"/>
                <w:szCs w:val="28"/>
                <w:lang w:val="ro-RO"/>
              </w:rPr>
              <w:t xml:space="preserve"> </w:t>
            </w:r>
            <w:r w:rsidRPr="00E351AF">
              <w:rPr>
                <w:rFonts w:ascii="Times New Roman" w:hAnsi="Times New Roman"/>
                <w:b/>
                <w:bCs/>
                <w:sz w:val="28"/>
                <w:szCs w:val="28"/>
                <w:lang w:val="ro-RO"/>
              </w:rPr>
              <w:t>actului</w:t>
            </w:r>
            <w:r w:rsidR="00032B46" w:rsidRPr="00E351AF">
              <w:rPr>
                <w:rFonts w:ascii="Times New Roman" w:hAnsi="Times New Roman"/>
                <w:b/>
                <w:bCs/>
                <w:sz w:val="28"/>
                <w:szCs w:val="28"/>
                <w:lang w:val="ro-RO"/>
              </w:rPr>
              <w:t xml:space="preserve"> </w:t>
            </w:r>
            <w:r w:rsidRPr="00E351AF">
              <w:rPr>
                <w:rFonts w:ascii="Times New Roman" w:hAnsi="Times New Roman"/>
                <w:b/>
                <w:bCs/>
                <w:sz w:val="28"/>
                <w:szCs w:val="28"/>
                <w:lang w:val="ro-RO"/>
              </w:rPr>
              <w:t>normativ</w:t>
            </w:r>
            <w:r w:rsidR="00032B46" w:rsidRPr="00E351AF">
              <w:rPr>
                <w:rFonts w:ascii="Times New Roman" w:hAnsi="Times New Roman"/>
                <w:b/>
                <w:bCs/>
                <w:sz w:val="28"/>
                <w:szCs w:val="28"/>
                <w:lang w:val="ro-RO"/>
              </w:rPr>
              <w:t xml:space="preserve"> </w:t>
            </w:r>
            <w:r w:rsidRPr="00E351AF">
              <w:rPr>
                <w:rFonts w:ascii="Times New Roman" w:hAnsi="Times New Roman"/>
                <w:b/>
                <w:bCs/>
                <w:sz w:val="28"/>
                <w:szCs w:val="28"/>
                <w:lang w:val="ro-RO"/>
              </w:rPr>
              <w:t>cu</w:t>
            </w:r>
            <w:r w:rsidR="00032B46" w:rsidRPr="00E351AF">
              <w:rPr>
                <w:rFonts w:ascii="Times New Roman" w:hAnsi="Times New Roman"/>
                <w:b/>
                <w:bCs/>
                <w:sz w:val="28"/>
                <w:szCs w:val="28"/>
                <w:lang w:val="ro-RO"/>
              </w:rPr>
              <w:t xml:space="preserve"> </w:t>
            </w:r>
            <w:r w:rsidRPr="00E351AF">
              <w:rPr>
                <w:rFonts w:ascii="Times New Roman" w:hAnsi="Times New Roman"/>
                <w:b/>
                <w:bCs/>
                <w:sz w:val="28"/>
                <w:szCs w:val="28"/>
                <w:lang w:val="ro-RO"/>
              </w:rPr>
              <w:t>legisla</w:t>
            </w:r>
            <w:r w:rsidR="00863417" w:rsidRPr="00E351AF">
              <w:rPr>
                <w:rFonts w:ascii="Times New Roman" w:hAnsi="Times New Roman"/>
                <w:b/>
                <w:bCs/>
                <w:sz w:val="28"/>
                <w:szCs w:val="28"/>
                <w:lang w:val="ro-RO"/>
              </w:rPr>
              <w:t>ț</w:t>
            </w:r>
            <w:r w:rsidRPr="00E351AF">
              <w:rPr>
                <w:rFonts w:ascii="Times New Roman" w:hAnsi="Times New Roman"/>
                <w:b/>
                <w:bCs/>
                <w:sz w:val="28"/>
                <w:szCs w:val="28"/>
                <w:lang w:val="ro-RO"/>
              </w:rPr>
              <w:t>ia</w:t>
            </w:r>
            <w:r w:rsidR="00032B46" w:rsidRPr="00E351AF">
              <w:rPr>
                <w:rFonts w:ascii="Times New Roman" w:hAnsi="Times New Roman"/>
                <w:b/>
                <w:bCs/>
                <w:sz w:val="28"/>
                <w:szCs w:val="28"/>
                <w:lang w:val="ro-RO"/>
              </w:rPr>
              <w:t xml:space="preserve"> </w:t>
            </w:r>
            <w:r w:rsidRPr="00E351AF">
              <w:rPr>
                <w:rFonts w:ascii="Times New Roman" w:hAnsi="Times New Roman"/>
                <w:b/>
                <w:bCs/>
                <w:sz w:val="28"/>
                <w:szCs w:val="28"/>
                <w:lang w:val="ro-RO"/>
              </w:rPr>
              <w:t>UE</w:t>
            </w:r>
            <w:r w:rsidR="00032B46" w:rsidRPr="00E351AF">
              <w:rPr>
                <w:rFonts w:ascii="Times New Roman" w:hAnsi="Times New Roman"/>
                <w:b/>
                <w:bCs/>
                <w:sz w:val="28"/>
                <w:szCs w:val="28"/>
                <w:lang w:val="ro-RO"/>
              </w:rPr>
              <w:t xml:space="preserve"> </w:t>
            </w:r>
          </w:p>
        </w:tc>
      </w:tr>
      <w:tr w:rsidR="006D3EB7" w:rsidRPr="00575090" w14:paraId="564B5E4C" w14:textId="77777777" w:rsidTr="003C3DB4">
        <w:tc>
          <w:tcPr>
            <w:tcW w:w="9109" w:type="dxa"/>
            <w:tcBorders>
              <w:top w:val="none" w:sz="4" w:space="0" w:color="000000"/>
              <w:left w:val="single" w:sz="8" w:space="0" w:color="000000"/>
              <w:bottom w:val="single" w:sz="8" w:space="0" w:color="000000"/>
              <w:right w:val="single" w:sz="8" w:space="0" w:color="000000"/>
            </w:tcBorders>
            <w:shd w:val="clear" w:color="EDEDED" w:fill="EDEDED"/>
            <w:tcMar>
              <w:top w:w="0" w:type="dxa"/>
              <w:left w:w="108" w:type="dxa"/>
              <w:bottom w:w="0" w:type="dxa"/>
              <w:right w:w="108" w:type="dxa"/>
            </w:tcMar>
          </w:tcPr>
          <w:p w14:paraId="5EC5689E" w14:textId="798A8DE6" w:rsidR="008B4BE6" w:rsidRPr="00E351AF" w:rsidRDefault="006933C3" w:rsidP="007C53A1">
            <w:pPr>
              <w:rPr>
                <w:rFonts w:ascii="Times New Roman" w:hAnsi="Times New Roman"/>
                <w:sz w:val="28"/>
                <w:szCs w:val="28"/>
                <w:lang w:val="ro-RO"/>
              </w:rPr>
            </w:pPr>
            <w:r w:rsidRPr="00E351AF">
              <w:rPr>
                <w:rFonts w:ascii="Times New Roman" w:hAnsi="Times New Roman"/>
                <w:sz w:val="28"/>
                <w:szCs w:val="28"/>
                <w:lang w:val="ro-RO"/>
              </w:rPr>
              <w:t>5.1.</w:t>
            </w:r>
            <w:r w:rsidR="00032B46" w:rsidRPr="00E351AF">
              <w:rPr>
                <w:rFonts w:ascii="Times New Roman" w:hAnsi="Times New Roman"/>
                <w:sz w:val="28"/>
                <w:szCs w:val="28"/>
                <w:lang w:val="ro-RO"/>
              </w:rPr>
              <w:t xml:space="preserve"> </w:t>
            </w:r>
            <w:r w:rsidRPr="00E351AF">
              <w:rPr>
                <w:rFonts w:ascii="Times New Roman" w:hAnsi="Times New Roman"/>
                <w:sz w:val="28"/>
                <w:szCs w:val="28"/>
                <w:lang w:val="ro-RO"/>
              </w:rPr>
              <w:t>Măsuri</w:t>
            </w:r>
            <w:r w:rsidR="00032B46" w:rsidRPr="00E351AF">
              <w:rPr>
                <w:rFonts w:ascii="Times New Roman" w:hAnsi="Times New Roman"/>
                <w:sz w:val="28"/>
                <w:szCs w:val="28"/>
                <w:lang w:val="ro-RO"/>
              </w:rPr>
              <w:t xml:space="preserve"> </w:t>
            </w:r>
            <w:r w:rsidRPr="00E351AF">
              <w:rPr>
                <w:rFonts w:ascii="Times New Roman" w:hAnsi="Times New Roman"/>
                <w:sz w:val="28"/>
                <w:szCs w:val="28"/>
                <w:lang w:val="ro-RO"/>
              </w:rPr>
              <w:t>normative</w:t>
            </w:r>
            <w:r w:rsidR="00032B46" w:rsidRPr="00E351AF">
              <w:rPr>
                <w:rFonts w:ascii="Times New Roman" w:hAnsi="Times New Roman"/>
                <w:sz w:val="28"/>
                <w:szCs w:val="28"/>
                <w:lang w:val="ro-RO"/>
              </w:rPr>
              <w:t xml:space="preserve"> </w:t>
            </w:r>
            <w:r w:rsidRPr="00E351AF">
              <w:rPr>
                <w:rFonts w:ascii="Times New Roman" w:hAnsi="Times New Roman"/>
                <w:sz w:val="28"/>
                <w:szCs w:val="28"/>
                <w:lang w:val="ro-RO"/>
              </w:rPr>
              <w:t>necesare</w:t>
            </w:r>
            <w:r w:rsidR="00032B46" w:rsidRPr="00E351AF">
              <w:rPr>
                <w:rFonts w:ascii="Times New Roman" w:hAnsi="Times New Roman"/>
                <w:sz w:val="28"/>
                <w:szCs w:val="28"/>
                <w:lang w:val="ro-RO"/>
              </w:rPr>
              <w:t xml:space="preserve"> </w:t>
            </w:r>
            <w:r w:rsidR="006E0A2E" w:rsidRPr="00E351AF">
              <w:rPr>
                <w:rFonts w:ascii="Times New Roman" w:hAnsi="Times New Roman"/>
                <w:sz w:val="28"/>
                <w:szCs w:val="28"/>
                <w:lang w:val="ro-RO"/>
              </w:rPr>
              <w:t xml:space="preserve">pentru </w:t>
            </w:r>
            <w:r w:rsidRPr="00E351AF">
              <w:rPr>
                <w:rFonts w:ascii="Times New Roman" w:hAnsi="Times New Roman"/>
                <w:sz w:val="28"/>
                <w:szCs w:val="28"/>
                <w:lang w:val="ro-RO"/>
              </w:rPr>
              <w:t>transpuner</w:t>
            </w:r>
            <w:r w:rsidR="006E0A2E" w:rsidRPr="00E351AF">
              <w:rPr>
                <w:rFonts w:ascii="Times New Roman" w:hAnsi="Times New Roman"/>
                <w:sz w:val="28"/>
                <w:szCs w:val="28"/>
                <w:lang w:val="ro-RO"/>
              </w:rPr>
              <w:t>ea</w:t>
            </w:r>
            <w:r w:rsidR="00032B46" w:rsidRPr="00E351AF">
              <w:rPr>
                <w:rFonts w:ascii="Times New Roman" w:hAnsi="Times New Roman"/>
                <w:sz w:val="28"/>
                <w:szCs w:val="28"/>
                <w:lang w:val="ro-RO"/>
              </w:rPr>
              <w:t xml:space="preserve"> </w:t>
            </w:r>
            <w:r w:rsidRPr="00E351AF">
              <w:rPr>
                <w:rFonts w:ascii="Times New Roman" w:hAnsi="Times New Roman"/>
                <w:sz w:val="28"/>
                <w:szCs w:val="28"/>
                <w:lang w:val="ro-RO"/>
              </w:rPr>
              <w:t>actelor</w:t>
            </w:r>
            <w:r w:rsidR="00032B46" w:rsidRPr="00E351AF">
              <w:rPr>
                <w:rFonts w:ascii="Times New Roman" w:hAnsi="Times New Roman"/>
                <w:sz w:val="28"/>
                <w:szCs w:val="28"/>
                <w:lang w:val="ro-RO"/>
              </w:rPr>
              <w:t xml:space="preserve"> </w:t>
            </w:r>
            <w:r w:rsidRPr="00E351AF">
              <w:rPr>
                <w:rFonts w:ascii="Times New Roman" w:hAnsi="Times New Roman"/>
                <w:sz w:val="28"/>
                <w:szCs w:val="28"/>
                <w:lang w:val="ro-RO"/>
              </w:rPr>
              <w:t>juridice</w:t>
            </w:r>
            <w:r w:rsidR="00032B46" w:rsidRPr="00E351AF">
              <w:rPr>
                <w:rFonts w:ascii="Times New Roman" w:hAnsi="Times New Roman"/>
                <w:sz w:val="28"/>
                <w:szCs w:val="28"/>
                <w:lang w:val="ro-RO"/>
              </w:rPr>
              <w:t xml:space="preserve"> </w:t>
            </w:r>
            <w:r w:rsidRPr="00E351AF">
              <w:rPr>
                <w:rFonts w:ascii="Times New Roman" w:hAnsi="Times New Roman"/>
                <w:sz w:val="28"/>
                <w:szCs w:val="28"/>
                <w:lang w:val="ro-RO"/>
              </w:rPr>
              <w:t>ale</w:t>
            </w:r>
            <w:r w:rsidR="00032B46" w:rsidRPr="00E351AF">
              <w:rPr>
                <w:rFonts w:ascii="Times New Roman" w:hAnsi="Times New Roman"/>
                <w:sz w:val="28"/>
                <w:szCs w:val="28"/>
                <w:lang w:val="ro-RO"/>
              </w:rPr>
              <w:t xml:space="preserve"> </w:t>
            </w:r>
            <w:r w:rsidR="007C53A1" w:rsidRPr="00E351AF">
              <w:rPr>
                <w:rFonts w:ascii="Times New Roman" w:hAnsi="Times New Roman"/>
                <w:sz w:val="28"/>
                <w:szCs w:val="28"/>
                <w:lang w:val="ro-RO"/>
              </w:rPr>
              <w:t>UE</w:t>
            </w:r>
            <w:r w:rsidR="00825DC9" w:rsidRPr="00E351AF">
              <w:rPr>
                <w:rFonts w:ascii="Times New Roman" w:hAnsi="Times New Roman"/>
                <w:sz w:val="28"/>
                <w:szCs w:val="28"/>
                <w:lang w:val="ro-RO"/>
              </w:rPr>
              <w:t xml:space="preserve"> în legislația națională</w:t>
            </w:r>
          </w:p>
        </w:tc>
      </w:tr>
      <w:tr w:rsidR="0097519D" w:rsidRPr="00E351AF" w14:paraId="2D067CF8" w14:textId="77777777" w:rsidTr="0097519D">
        <w:tc>
          <w:tcPr>
            <w:tcW w:w="9109"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2438AB0B" w14:textId="7A60DAF3" w:rsidR="0097519D" w:rsidRPr="00E351AF" w:rsidRDefault="0097519D" w:rsidP="007C53A1">
            <w:pPr>
              <w:rPr>
                <w:rFonts w:ascii="Times New Roman" w:hAnsi="Times New Roman"/>
                <w:sz w:val="28"/>
                <w:szCs w:val="28"/>
                <w:lang w:val="ro-RO"/>
              </w:rPr>
            </w:pPr>
            <w:r w:rsidRPr="00E351AF">
              <w:rPr>
                <w:rFonts w:ascii="Times New Roman" w:hAnsi="Times New Roman"/>
                <w:sz w:val="28"/>
                <w:szCs w:val="28"/>
                <w:lang w:val="ro-RO"/>
              </w:rPr>
              <w:t>Nu este aplicabil.</w:t>
            </w:r>
          </w:p>
        </w:tc>
      </w:tr>
      <w:tr w:rsidR="006D3EB7" w:rsidRPr="00575090" w14:paraId="1541F0CB" w14:textId="77777777" w:rsidTr="003C3DB4">
        <w:tc>
          <w:tcPr>
            <w:tcW w:w="9109" w:type="dxa"/>
            <w:tcBorders>
              <w:top w:val="none" w:sz="4" w:space="0" w:color="000000"/>
              <w:left w:val="single" w:sz="8" w:space="0" w:color="000000"/>
              <w:bottom w:val="single" w:sz="8" w:space="0" w:color="000000"/>
              <w:right w:val="single" w:sz="8" w:space="0" w:color="000000"/>
            </w:tcBorders>
            <w:shd w:val="clear" w:color="EDEDED" w:fill="EDEDED"/>
            <w:tcMar>
              <w:top w:w="0" w:type="dxa"/>
              <w:left w:w="108" w:type="dxa"/>
              <w:bottom w:w="0" w:type="dxa"/>
              <w:right w:w="108" w:type="dxa"/>
            </w:tcMar>
          </w:tcPr>
          <w:p w14:paraId="246D6ED7" w14:textId="283684DA" w:rsidR="003C3DB4" w:rsidRPr="00E351AF" w:rsidRDefault="006933C3" w:rsidP="007C53A1">
            <w:pPr>
              <w:rPr>
                <w:rFonts w:ascii="Times New Roman" w:hAnsi="Times New Roman"/>
                <w:sz w:val="28"/>
                <w:szCs w:val="28"/>
                <w:lang w:val="ro-RO"/>
              </w:rPr>
            </w:pPr>
            <w:r w:rsidRPr="00E351AF">
              <w:rPr>
                <w:rFonts w:ascii="Times New Roman" w:hAnsi="Times New Roman"/>
                <w:sz w:val="28"/>
                <w:szCs w:val="28"/>
                <w:lang w:val="ro-RO"/>
              </w:rPr>
              <w:t>5.2.</w:t>
            </w:r>
            <w:r w:rsidR="00032B46" w:rsidRPr="00E351AF">
              <w:rPr>
                <w:rFonts w:ascii="Times New Roman" w:hAnsi="Times New Roman"/>
                <w:sz w:val="28"/>
                <w:szCs w:val="28"/>
                <w:lang w:val="ro-RO"/>
              </w:rPr>
              <w:t xml:space="preserve"> </w:t>
            </w:r>
            <w:r w:rsidRPr="00E351AF">
              <w:rPr>
                <w:rFonts w:ascii="Times New Roman" w:hAnsi="Times New Roman"/>
                <w:sz w:val="28"/>
                <w:szCs w:val="28"/>
                <w:lang w:val="ro-RO"/>
              </w:rPr>
              <w:t>Măsuri</w:t>
            </w:r>
            <w:r w:rsidR="00032B46" w:rsidRPr="00E351AF">
              <w:rPr>
                <w:rFonts w:ascii="Times New Roman" w:hAnsi="Times New Roman"/>
                <w:sz w:val="28"/>
                <w:szCs w:val="28"/>
                <w:lang w:val="ro-RO"/>
              </w:rPr>
              <w:t xml:space="preserve"> </w:t>
            </w:r>
            <w:r w:rsidRPr="00E351AF">
              <w:rPr>
                <w:rFonts w:ascii="Times New Roman" w:hAnsi="Times New Roman"/>
                <w:sz w:val="28"/>
                <w:szCs w:val="28"/>
                <w:lang w:val="ro-RO"/>
              </w:rPr>
              <w:t>normative</w:t>
            </w:r>
            <w:r w:rsidR="00032B46" w:rsidRPr="00E351AF">
              <w:rPr>
                <w:rFonts w:ascii="Times New Roman" w:hAnsi="Times New Roman"/>
                <w:sz w:val="28"/>
                <w:szCs w:val="28"/>
                <w:lang w:val="ro-RO"/>
              </w:rPr>
              <w:t xml:space="preserve"> </w:t>
            </w:r>
            <w:r w:rsidRPr="00E351AF">
              <w:rPr>
                <w:rFonts w:ascii="Times New Roman" w:hAnsi="Times New Roman"/>
                <w:sz w:val="28"/>
                <w:szCs w:val="28"/>
                <w:lang w:val="ro-RO"/>
              </w:rPr>
              <w:t>care</w:t>
            </w:r>
            <w:r w:rsidR="00032B46" w:rsidRPr="00E351AF">
              <w:rPr>
                <w:rFonts w:ascii="Times New Roman" w:hAnsi="Times New Roman"/>
                <w:sz w:val="28"/>
                <w:szCs w:val="28"/>
                <w:lang w:val="ro-RO"/>
              </w:rPr>
              <w:t xml:space="preserve"> </w:t>
            </w:r>
            <w:r w:rsidRPr="00E351AF">
              <w:rPr>
                <w:rFonts w:ascii="Times New Roman" w:hAnsi="Times New Roman"/>
                <w:sz w:val="28"/>
                <w:szCs w:val="28"/>
                <w:lang w:val="ro-RO"/>
              </w:rPr>
              <w:t>urmăresc</w:t>
            </w:r>
            <w:r w:rsidR="00032B46" w:rsidRPr="00E351AF">
              <w:rPr>
                <w:rFonts w:ascii="Times New Roman" w:hAnsi="Times New Roman"/>
                <w:sz w:val="28"/>
                <w:szCs w:val="28"/>
                <w:lang w:val="ro-RO"/>
              </w:rPr>
              <w:t xml:space="preserve"> </w:t>
            </w:r>
            <w:r w:rsidRPr="00E351AF">
              <w:rPr>
                <w:rFonts w:ascii="Times New Roman" w:hAnsi="Times New Roman"/>
                <w:sz w:val="28"/>
                <w:szCs w:val="28"/>
                <w:lang w:val="ro-RO"/>
              </w:rPr>
              <w:t>crearea</w:t>
            </w:r>
            <w:r w:rsidR="00032B46" w:rsidRPr="00E351AF">
              <w:rPr>
                <w:rFonts w:ascii="Times New Roman" w:hAnsi="Times New Roman"/>
                <w:sz w:val="28"/>
                <w:szCs w:val="28"/>
                <w:lang w:val="ro-RO"/>
              </w:rPr>
              <w:t xml:space="preserve"> </w:t>
            </w:r>
            <w:r w:rsidRPr="00E351AF">
              <w:rPr>
                <w:rFonts w:ascii="Times New Roman" w:hAnsi="Times New Roman"/>
                <w:sz w:val="28"/>
                <w:szCs w:val="28"/>
                <w:lang w:val="ro-RO"/>
              </w:rPr>
              <w:t>cadrului</w:t>
            </w:r>
            <w:r w:rsidR="00032B46" w:rsidRPr="00E351AF">
              <w:rPr>
                <w:rFonts w:ascii="Times New Roman" w:hAnsi="Times New Roman"/>
                <w:sz w:val="28"/>
                <w:szCs w:val="28"/>
                <w:lang w:val="ro-RO"/>
              </w:rPr>
              <w:t xml:space="preserve"> </w:t>
            </w:r>
            <w:r w:rsidRPr="00E351AF">
              <w:rPr>
                <w:rFonts w:ascii="Times New Roman" w:hAnsi="Times New Roman"/>
                <w:sz w:val="28"/>
                <w:szCs w:val="28"/>
                <w:lang w:val="ro-RO"/>
              </w:rPr>
              <w:t>juridic</w:t>
            </w:r>
            <w:r w:rsidR="00032B46" w:rsidRPr="00E351AF">
              <w:rPr>
                <w:rFonts w:ascii="Times New Roman" w:hAnsi="Times New Roman"/>
                <w:sz w:val="28"/>
                <w:szCs w:val="28"/>
                <w:lang w:val="ro-RO"/>
              </w:rPr>
              <w:t xml:space="preserve"> </w:t>
            </w:r>
            <w:r w:rsidRPr="00E351AF">
              <w:rPr>
                <w:rFonts w:ascii="Times New Roman" w:hAnsi="Times New Roman"/>
                <w:sz w:val="28"/>
                <w:szCs w:val="28"/>
                <w:lang w:val="ro-RO"/>
              </w:rPr>
              <w:t>intern</w:t>
            </w:r>
            <w:r w:rsidR="00032B46" w:rsidRPr="00E351AF">
              <w:rPr>
                <w:rFonts w:ascii="Times New Roman" w:hAnsi="Times New Roman"/>
                <w:sz w:val="28"/>
                <w:szCs w:val="28"/>
                <w:lang w:val="ro-RO"/>
              </w:rPr>
              <w:t xml:space="preserve"> </w:t>
            </w:r>
            <w:r w:rsidRPr="00E351AF">
              <w:rPr>
                <w:rFonts w:ascii="Times New Roman" w:hAnsi="Times New Roman"/>
                <w:sz w:val="28"/>
                <w:szCs w:val="28"/>
                <w:lang w:val="ro-RO"/>
              </w:rPr>
              <w:t>necesar</w:t>
            </w:r>
            <w:r w:rsidR="00032B46" w:rsidRPr="00E351AF">
              <w:rPr>
                <w:rFonts w:ascii="Times New Roman" w:hAnsi="Times New Roman"/>
                <w:sz w:val="28"/>
                <w:szCs w:val="28"/>
                <w:lang w:val="ro-RO"/>
              </w:rPr>
              <w:t xml:space="preserve"> </w:t>
            </w:r>
            <w:r w:rsidR="006E0A2E" w:rsidRPr="00E351AF">
              <w:rPr>
                <w:rFonts w:ascii="Times New Roman" w:hAnsi="Times New Roman"/>
                <w:sz w:val="28"/>
                <w:szCs w:val="28"/>
                <w:lang w:val="ro-RO"/>
              </w:rPr>
              <w:t xml:space="preserve">pentru </w:t>
            </w:r>
            <w:r w:rsidRPr="00E351AF">
              <w:rPr>
                <w:rFonts w:ascii="Times New Roman" w:hAnsi="Times New Roman"/>
                <w:sz w:val="28"/>
                <w:szCs w:val="28"/>
                <w:lang w:val="ro-RO"/>
              </w:rPr>
              <w:t>implement</w:t>
            </w:r>
            <w:r w:rsidR="006E0A2E" w:rsidRPr="00E351AF">
              <w:rPr>
                <w:rFonts w:ascii="Times New Roman" w:hAnsi="Times New Roman"/>
                <w:sz w:val="28"/>
                <w:szCs w:val="28"/>
                <w:lang w:val="ro-RO"/>
              </w:rPr>
              <w:t>area</w:t>
            </w:r>
            <w:r w:rsidR="00032B46" w:rsidRPr="00E351AF">
              <w:rPr>
                <w:rFonts w:ascii="Times New Roman" w:hAnsi="Times New Roman"/>
                <w:sz w:val="28"/>
                <w:szCs w:val="28"/>
                <w:lang w:val="ro-RO"/>
              </w:rPr>
              <w:t xml:space="preserve"> </w:t>
            </w:r>
            <w:r w:rsidRPr="00E351AF">
              <w:rPr>
                <w:rFonts w:ascii="Times New Roman" w:hAnsi="Times New Roman"/>
                <w:sz w:val="28"/>
                <w:szCs w:val="28"/>
                <w:lang w:val="ro-RO"/>
              </w:rPr>
              <w:t>legisla</w:t>
            </w:r>
            <w:r w:rsidR="00863417" w:rsidRPr="00E351AF">
              <w:rPr>
                <w:rFonts w:ascii="Times New Roman" w:hAnsi="Times New Roman"/>
                <w:sz w:val="28"/>
                <w:szCs w:val="28"/>
                <w:lang w:val="ro-RO"/>
              </w:rPr>
              <w:t>ț</w:t>
            </w:r>
            <w:r w:rsidRPr="00E351AF">
              <w:rPr>
                <w:rFonts w:ascii="Times New Roman" w:hAnsi="Times New Roman"/>
                <w:sz w:val="28"/>
                <w:szCs w:val="28"/>
                <w:lang w:val="ro-RO"/>
              </w:rPr>
              <w:t>iei</w:t>
            </w:r>
            <w:r w:rsidR="00032B46" w:rsidRPr="00E351AF">
              <w:rPr>
                <w:rFonts w:ascii="Times New Roman" w:hAnsi="Times New Roman"/>
                <w:sz w:val="28"/>
                <w:szCs w:val="28"/>
                <w:lang w:val="ro-RO"/>
              </w:rPr>
              <w:t xml:space="preserve"> </w:t>
            </w:r>
            <w:r w:rsidR="007C53A1" w:rsidRPr="00E351AF">
              <w:rPr>
                <w:rFonts w:ascii="Times New Roman" w:hAnsi="Times New Roman"/>
                <w:sz w:val="28"/>
                <w:szCs w:val="28"/>
                <w:lang w:val="ro-RO"/>
              </w:rPr>
              <w:t>UE</w:t>
            </w:r>
          </w:p>
        </w:tc>
      </w:tr>
      <w:tr w:rsidR="006D3EB7" w:rsidRPr="00E351AF" w14:paraId="531AA3AA" w14:textId="77777777" w:rsidTr="003C3DB4">
        <w:tc>
          <w:tcPr>
            <w:tcW w:w="9109"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1DBF688D" w14:textId="346127BB" w:rsidR="008B4BE6" w:rsidRPr="00E351AF" w:rsidRDefault="00032B46" w:rsidP="00F37ED4">
            <w:pPr>
              <w:rPr>
                <w:rFonts w:ascii="Times New Roman" w:hAnsi="Times New Roman"/>
                <w:sz w:val="28"/>
                <w:szCs w:val="28"/>
                <w:lang w:val="ro-RO"/>
              </w:rPr>
            </w:pPr>
            <w:r w:rsidRPr="00E351AF">
              <w:rPr>
                <w:rFonts w:ascii="Times New Roman" w:hAnsi="Times New Roman"/>
                <w:sz w:val="28"/>
                <w:szCs w:val="28"/>
                <w:lang w:val="ro-RO"/>
              </w:rPr>
              <w:t xml:space="preserve"> </w:t>
            </w:r>
            <w:r w:rsidR="0097519D" w:rsidRPr="00E351AF">
              <w:rPr>
                <w:rFonts w:ascii="Times New Roman" w:hAnsi="Times New Roman"/>
                <w:sz w:val="28"/>
                <w:szCs w:val="28"/>
                <w:lang w:val="ro-RO"/>
              </w:rPr>
              <w:t xml:space="preserve">Nu este aplicabil. </w:t>
            </w:r>
          </w:p>
        </w:tc>
      </w:tr>
      <w:tr w:rsidR="006D3EB7" w:rsidRPr="00575090" w14:paraId="338B3440" w14:textId="77777777" w:rsidTr="003C3DB4">
        <w:tc>
          <w:tcPr>
            <w:tcW w:w="9109" w:type="dxa"/>
            <w:tcBorders>
              <w:top w:val="none" w:sz="4" w:space="0" w:color="000000"/>
              <w:left w:val="single" w:sz="8" w:space="0" w:color="000000"/>
              <w:bottom w:val="single" w:sz="8" w:space="0" w:color="000000"/>
              <w:right w:val="single" w:sz="8" w:space="0" w:color="000000"/>
            </w:tcBorders>
            <w:shd w:val="clear" w:color="BFBFBF" w:fill="BFBFBF"/>
            <w:tcMar>
              <w:top w:w="0" w:type="dxa"/>
              <w:left w:w="108" w:type="dxa"/>
              <w:bottom w:w="0" w:type="dxa"/>
              <w:right w:w="108" w:type="dxa"/>
            </w:tcMar>
          </w:tcPr>
          <w:p w14:paraId="4005A4AC" w14:textId="13FBCB78" w:rsidR="008B4BE6" w:rsidRPr="00E351AF" w:rsidRDefault="006933C3" w:rsidP="00452C6C">
            <w:pPr>
              <w:rPr>
                <w:rFonts w:ascii="Times New Roman" w:hAnsi="Times New Roman"/>
                <w:b/>
                <w:bCs/>
                <w:sz w:val="28"/>
                <w:szCs w:val="28"/>
                <w:lang w:val="ro-RO"/>
              </w:rPr>
            </w:pPr>
            <w:r w:rsidRPr="00E351AF">
              <w:rPr>
                <w:rFonts w:ascii="Times New Roman" w:hAnsi="Times New Roman"/>
                <w:b/>
                <w:bCs/>
                <w:sz w:val="28"/>
                <w:szCs w:val="28"/>
                <w:lang w:val="ro-RO"/>
              </w:rPr>
              <w:t>6.</w:t>
            </w:r>
            <w:r w:rsidR="00032B46" w:rsidRPr="00E351AF">
              <w:rPr>
                <w:rFonts w:ascii="Times New Roman" w:hAnsi="Times New Roman"/>
                <w:b/>
                <w:bCs/>
                <w:sz w:val="28"/>
                <w:szCs w:val="28"/>
                <w:lang w:val="ro-RO"/>
              </w:rPr>
              <w:t xml:space="preserve"> </w:t>
            </w:r>
            <w:r w:rsidRPr="00E351AF">
              <w:rPr>
                <w:rFonts w:ascii="Times New Roman" w:hAnsi="Times New Roman"/>
                <w:b/>
                <w:bCs/>
                <w:sz w:val="28"/>
                <w:szCs w:val="28"/>
                <w:lang w:val="ro-RO"/>
              </w:rPr>
              <w:t>Avizarea</w:t>
            </w:r>
            <w:r w:rsidR="00032B46" w:rsidRPr="00E351AF">
              <w:rPr>
                <w:rFonts w:ascii="Times New Roman" w:hAnsi="Times New Roman"/>
                <w:b/>
                <w:bCs/>
                <w:sz w:val="28"/>
                <w:szCs w:val="28"/>
                <w:lang w:val="ro-RO"/>
              </w:rPr>
              <w:t xml:space="preserve"> </w:t>
            </w:r>
            <w:r w:rsidR="00863417" w:rsidRPr="00E351AF">
              <w:rPr>
                <w:rFonts w:ascii="Times New Roman" w:hAnsi="Times New Roman"/>
                <w:b/>
                <w:bCs/>
                <w:sz w:val="28"/>
                <w:szCs w:val="28"/>
                <w:lang w:val="ro-RO"/>
              </w:rPr>
              <w:t>ș</w:t>
            </w:r>
            <w:r w:rsidRPr="00E351AF">
              <w:rPr>
                <w:rFonts w:ascii="Times New Roman" w:hAnsi="Times New Roman"/>
                <w:b/>
                <w:bCs/>
                <w:sz w:val="28"/>
                <w:szCs w:val="28"/>
                <w:lang w:val="ro-RO"/>
              </w:rPr>
              <w:t>i</w:t>
            </w:r>
            <w:r w:rsidR="00032B46" w:rsidRPr="00E351AF">
              <w:rPr>
                <w:rFonts w:ascii="Times New Roman" w:hAnsi="Times New Roman"/>
                <w:b/>
                <w:bCs/>
                <w:sz w:val="28"/>
                <w:szCs w:val="28"/>
                <w:lang w:val="ro-RO"/>
              </w:rPr>
              <w:t xml:space="preserve"> </w:t>
            </w:r>
            <w:r w:rsidRPr="00E351AF">
              <w:rPr>
                <w:rFonts w:ascii="Times New Roman" w:hAnsi="Times New Roman"/>
                <w:b/>
                <w:bCs/>
                <w:sz w:val="28"/>
                <w:szCs w:val="28"/>
                <w:lang w:val="ro-RO"/>
              </w:rPr>
              <w:t>consultarea</w:t>
            </w:r>
            <w:r w:rsidR="00032B46" w:rsidRPr="00E351AF">
              <w:rPr>
                <w:rFonts w:ascii="Times New Roman" w:hAnsi="Times New Roman"/>
                <w:b/>
                <w:bCs/>
                <w:sz w:val="28"/>
                <w:szCs w:val="28"/>
                <w:lang w:val="ro-RO"/>
              </w:rPr>
              <w:t xml:space="preserve"> </w:t>
            </w:r>
            <w:r w:rsidRPr="00E351AF">
              <w:rPr>
                <w:rFonts w:ascii="Times New Roman" w:hAnsi="Times New Roman"/>
                <w:b/>
                <w:bCs/>
                <w:sz w:val="28"/>
                <w:szCs w:val="28"/>
                <w:lang w:val="ro-RO"/>
              </w:rPr>
              <w:t>publică</w:t>
            </w:r>
            <w:r w:rsidR="00032B46" w:rsidRPr="00E351AF">
              <w:rPr>
                <w:rFonts w:ascii="Times New Roman" w:hAnsi="Times New Roman"/>
                <w:b/>
                <w:bCs/>
                <w:sz w:val="28"/>
                <w:szCs w:val="28"/>
                <w:lang w:val="ro-RO"/>
              </w:rPr>
              <w:t xml:space="preserve"> </w:t>
            </w:r>
            <w:r w:rsidRPr="00E351AF">
              <w:rPr>
                <w:rFonts w:ascii="Times New Roman" w:hAnsi="Times New Roman"/>
                <w:b/>
                <w:bCs/>
                <w:sz w:val="28"/>
                <w:szCs w:val="28"/>
                <w:lang w:val="ro-RO"/>
              </w:rPr>
              <w:t>a</w:t>
            </w:r>
            <w:r w:rsidR="00032B46" w:rsidRPr="00E351AF">
              <w:rPr>
                <w:rFonts w:ascii="Times New Roman" w:hAnsi="Times New Roman"/>
                <w:b/>
                <w:bCs/>
                <w:sz w:val="28"/>
                <w:szCs w:val="28"/>
                <w:lang w:val="ro-RO"/>
              </w:rPr>
              <w:t xml:space="preserve"> </w:t>
            </w:r>
            <w:r w:rsidRPr="00E351AF">
              <w:rPr>
                <w:rFonts w:ascii="Times New Roman" w:hAnsi="Times New Roman"/>
                <w:b/>
                <w:bCs/>
                <w:sz w:val="28"/>
                <w:szCs w:val="28"/>
                <w:lang w:val="ro-RO"/>
              </w:rPr>
              <w:t>proiectului</w:t>
            </w:r>
            <w:r w:rsidR="00032B46" w:rsidRPr="00E351AF">
              <w:rPr>
                <w:rFonts w:ascii="Times New Roman" w:hAnsi="Times New Roman"/>
                <w:b/>
                <w:bCs/>
                <w:sz w:val="28"/>
                <w:szCs w:val="28"/>
                <w:lang w:val="ro-RO"/>
              </w:rPr>
              <w:t xml:space="preserve"> </w:t>
            </w:r>
            <w:r w:rsidRPr="00E351AF">
              <w:rPr>
                <w:rFonts w:ascii="Times New Roman" w:hAnsi="Times New Roman"/>
                <w:b/>
                <w:bCs/>
                <w:sz w:val="28"/>
                <w:szCs w:val="28"/>
                <w:lang w:val="ro-RO"/>
              </w:rPr>
              <w:t>actului</w:t>
            </w:r>
            <w:r w:rsidR="00032B46" w:rsidRPr="00E351AF">
              <w:rPr>
                <w:rFonts w:ascii="Times New Roman" w:hAnsi="Times New Roman"/>
                <w:b/>
                <w:bCs/>
                <w:sz w:val="28"/>
                <w:szCs w:val="28"/>
                <w:lang w:val="ro-RO"/>
              </w:rPr>
              <w:t xml:space="preserve"> </w:t>
            </w:r>
            <w:r w:rsidRPr="00E351AF">
              <w:rPr>
                <w:rFonts w:ascii="Times New Roman" w:hAnsi="Times New Roman"/>
                <w:b/>
                <w:bCs/>
                <w:sz w:val="28"/>
                <w:szCs w:val="28"/>
                <w:lang w:val="ro-RO"/>
              </w:rPr>
              <w:t>normativ</w:t>
            </w:r>
          </w:p>
        </w:tc>
      </w:tr>
      <w:tr w:rsidR="006D3EB7" w:rsidRPr="00575090" w14:paraId="4E687F27" w14:textId="77777777" w:rsidTr="003C3DB4">
        <w:tc>
          <w:tcPr>
            <w:tcW w:w="9109"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7EF48072" w14:textId="1B3CFAA0" w:rsidR="001F04A9" w:rsidRPr="00E351AF" w:rsidRDefault="00032B46" w:rsidP="00EC55F5">
            <w:pPr>
              <w:rPr>
                <w:rFonts w:ascii="Times New Roman" w:hAnsi="Times New Roman"/>
                <w:sz w:val="28"/>
                <w:szCs w:val="28"/>
                <w:lang w:val="ro-RO"/>
              </w:rPr>
            </w:pPr>
            <w:r w:rsidRPr="00E351AF">
              <w:rPr>
                <w:rFonts w:ascii="Times New Roman" w:hAnsi="Times New Roman"/>
                <w:sz w:val="28"/>
                <w:szCs w:val="28"/>
                <w:lang w:val="ro-RO"/>
              </w:rPr>
              <w:t xml:space="preserve"> </w:t>
            </w:r>
            <w:r w:rsidR="001F04A9" w:rsidRPr="00E351AF">
              <w:rPr>
                <w:rFonts w:ascii="Times New Roman" w:hAnsi="Times New Roman"/>
                <w:sz w:val="28"/>
                <w:szCs w:val="28"/>
                <w:lang w:val="ro-RO"/>
              </w:rPr>
              <w:t>În scopul respectării prevederilor</w:t>
            </w:r>
            <w:r w:rsidR="00EC55F5" w:rsidRPr="00E351AF">
              <w:rPr>
                <w:rFonts w:ascii="Times New Roman" w:hAnsi="Times New Roman"/>
                <w:sz w:val="28"/>
                <w:szCs w:val="28"/>
                <w:lang w:val="ro-RO"/>
              </w:rPr>
              <w:t xml:space="preserve"> art. 20 din Legea nr. 100/2017 cu privire la actele normative și ale art. 9 al</w:t>
            </w:r>
            <w:r w:rsidR="001F04A9" w:rsidRPr="00E351AF">
              <w:rPr>
                <w:rFonts w:ascii="Times New Roman" w:hAnsi="Times New Roman"/>
                <w:sz w:val="28"/>
                <w:szCs w:val="28"/>
                <w:lang w:val="ro-RO"/>
              </w:rPr>
              <w:t xml:space="preserve"> Legii nr. 239/2008 privind transparența în procesul decizional, </w:t>
            </w:r>
            <w:r w:rsidR="00EC55F5" w:rsidRPr="00E351AF">
              <w:rPr>
                <w:rFonts w:ascii="Times New Roman" w:hAnsi="Times New Roman"/>
                <w:sz w:val="28"/>
                <w:szCs w:val="28"/>
                <w:lang w:val="ro-RO"/>
              </w:rPr>
              <w:t xml:space="preserve">anunțul privind inițierea elaborării proiectului a fost plasat pe pagina web oficială a Ministerului Culturii </w:t>
            </w:r>
            <w:hyperlink r:id="rId11" w:history="1">
              <w:r w:rsidR="00EC55F5" w:rsidRPr="00E351AF">
                <w:rPr>
                  <w:rStyle w:val="Hyperlink"/>
                  <w:rFonts w:ascii="Times New Roman" w:hAnsi="Times New Roman"/>
                  <w:sz w:val="28"/>
                  <w:szCs w:val="28"/>
                  <w:lang w:val="ro-RO"/>
                </w:rPr>
                <w:t>https://mc.gov.md</w:t>
              </w:r>
            </w:hyperlink>
            <w:r w:rsidR="00EC55F5" w:rsidRPr="00E351AF">
              <w:rPr>
                <w:rFonts w:ascii="Times New Roman" w:hAnsi="Times New Roman"/>
                <w:sz w:val="28"/>
                <w:szCs w:val="28"/>
                <w:lang w:val="ro-RO"/>
              </w:rPr>
              <w:t xml:space="preserve">, la compartimentul: Transparență/Inițierea elaborării deciziilor </w:t>
            </w:r>
            <w:r w:rsidR="001F04A9" w:rsidRPr="00E351AF">
              <w:rPr>
                <w:rFonts w:ascii="Times New Roman" w:hAnsi="Times New Roman"/>
                <w:sz w:val="28"/>
                <w:szCs w:val="28"/>
                <w:lang w:val="ro-RO"/>
              </w:rPr>
              <w:t xml:space="preserve">și pe platforma </w:t>
            </w:r>
            <w:hyperlink r:id="rId12" w:history="1">
              <w:r w:rsidR="001F04A9" w:rsidRPr="00E351AF">
                <w:rPr>
                  <w:rStyle w:val="Hyperlink"/>
                  <w:rFonts w:ascii="Times New Roman" w:hAnsi="Times New Roman"/>
                  <w:sz w:val="28"/>
                  <w:szCs w:val="28"/>
                  <w:lang w:val="ro-RO"/>
                </w:rPr>
                <w:t>www.particip.gov.md</w:t>
              </w:r>
            </w:hyperlink>
            <w:r w:rsidR="00EC55F5" w:rsidRPr="00E351AF">
              <w:rPr>
                <w:rFonts w:ascii="Times New Roman" w:hAnsi="Times New Roman"/>
                <w:sz w:val="28"/>
                <w:szCs w:val="28"/>
                <w:lang w:val="ro-RO"/>
              </w:rPr>
              <w:t xml:space="preserve">, care poate fi vizualizat prin accesarea link-ului </w:t>
            </w:r>
            <w:hyperlink r:id="rId13" w:history="1">
              <w:r w:rsidR="00E949A1" w:rsidRPr="00E351AF">
                <w:rPr>
                  <w:rStyle w:val="Hyperlink"/>
                  <w:rFonts w:ascii="Times New Roman" w:hAnsi="Times New Roman"/>
                  <w:sz w:val="28"/>
                  <w:szCs w:val="28"/>
                  <w:lang w:val="ro-RO"/>
                </w:rPr>
                <w:t>https://particip.gov.md/ro/document/stages/*/16740</w:t>
              </w:r>
            </w:hyperlink>
            <w:r w:rsidR="00E949A1" w:rsidRPr="00E351AF">
              <w:rPr>
                <w:rFonts w:ascii="Times New Roman" w:hAnsi="Times New Roman"/>
                <w:sz w:val="28"/>
                <w:szCs w:val="28"/>
                <w:lang w:val="ro-RO"/>
              </w:rPr>
              <w:t xml:space="preserve"> </w:t>
            </w:r>
          </w:p>
          <w:p w14:paraId="249A942C" w14:textId="77777777" w:rsidR="001F04A9" w:rsidRDefault="001F04A9" w:rsidP="00EC55F5">
            <w:pPr>
              <w:rPr>
                <w:rFonts w:ascii="Times New Roman" w:hAnsi="Times New Roman"/>
                <w:sz w:val="28"/>
                <w:szCs w:val="28"/>
                <w:lang w:val="ro-RO"/>
              </w:rPr>
            </w:pPr>
            <w:r w:rsidRPr="00E351AF">
              <w:rPr>
                <w:rFonts w:ascii="Times New Roman" w:hAnsi="Times New Roman"/>
                <w:sz w:val="28"/>
                <w:szCs w:val="28"/>
                <w:lang w:val="ro-RO"/>
              </w:rPr>
              <w:t>De asemenea</w:t>
            </w:r>
            <w:r w:rsidR="00EC55F5" w:rsidRPr="00E351AF">
              <w:rPr>
                <w:rFonts w:ascii="Times New Roman" w:hAnsi="Times New Roman"/>
                <w:sz w:val="28"/>
                <w:szCs w:val="28"/>
                <w:lang w:val="ro-RO"/>
              </w:rPr>
              <w:t>, conform art. 32 din Legea nr.100/2017 cu privire la actele normative, proiectul a f</w:t>
            </w:r>
            <w:r w:rsidR="00C73805">
              <w:rPr>
                <w:rFonts w:ascii="Times New Roman" w:hAnsi="Times New Roman"/>
                <w:sz w:val="28"/>
                <w:szCs w:val="28"/>
                <w:lang w:val="ro-RO"/>
              </w:rPr>
              <w:t>ost</w:t>
            </w:r>
            <w:r w:rsidR="00EC55F5" w:rsidRPr="00E351AF">
              <w:rPr>
                <w:rFonts w:ascii="Times New Roman" w:hAnsi="Times New Roman"/>
                <w:sz w:val="28"/>
                <w:szCs w:val="28"/>
                <w:lang w:val="ro-RO"/>
              </w:rPr>
              <w:t xml:space="preserve"> supus avizării și consultărilor publice, cu expedierea acestuia părților interesate.</w:t>
            </w:r>
          </w:p>
          <w:p w14:paraId="70DEE809" w14:textId="6D6644EC" w:rsidR="00C73805" w:rsidRPr="001778A9" w:rsidRDefault="00C73805" w:rsidP="00C73805">
            <w:pPr>
              <w:rPr>
                <w:rFonts w:ascii="Times New Roman" w:hAnsi="Times New Roman"/>
                <w:sz w:val="28"/>
                <w:szCs w:val="28"/>
                <w:lang w:val="ro-MD"/>
              </w:rPr>
            </w:pPr>
            <w:r w:rsidRPr="001778A9">
              <w:rPr>
                <w:rFonts w:ascii="Times New Roman" w:hAnsi="Times New Roman"/>
                <w:sz w:val="28"/>
                <w:szCs w:val="28"/>
                <w:lang w:val="ro-MD"/>
              </w:rPr>
              <w:t xml:space="preserve">Proiectul a fost avizat la Ministerul Finanțelor, Ministerul Justiției și </w:t>
            </w:r>
            <w:r w:rsidR="001778A9" w:rsidRPr="001778A9">
              <w:rPr>
                <w:rFonts w:ascii="Times New Roman" w:hAnsi="Times New Roman"/>
                <w:sz w:val="28"/>
                <w:szCs w:val="28"/>
                <w:lang w:val="ro-MD"/>
              </w:rPr>
              <w:t>Consiliul Audiovizualului</w:t>
            </w:r>
            <w:r w:rsidRPr="001778A9">
              <w:rPr>
                <w:rFonts w:ascii="Times New Roman" w:hAnsi="Times New Roman"/>
                <w:sz w:val="28"/>
                <w:szCs w:val="28"/>
                <w:lang w:val="ro-MD"/>
              </w:rPr>
              <w:t>.</w:t>
            </w:r>
          </w:p>
          <w:p w14:paraId="7E6045F3" w14:textId="5ED37290" w:rsidR="00C73805" w:rsidRPr="00575090" w:rsidRDefault="00C73805" w:rsidP="00C73805">
            <w:pPr>
              <w:rPr>
                <w:rFonts w:ascii="Times New Roman" w:hAnsi="Times New Roman"/>
                <w:sz w:val="28"/>
                <w:szCs w:val="28"/>
                <w:lang w:val="ro-RO"/>
              </w:rPr>
            </w:pPr>
            <w:r w:rsidRPr="00575090">
              <w:rPr>
                <w:rFonts w:ascii="Times New Roman" w:hAnsi="Times New Roman"/>
                <w:sz w:val="28"/>
                <w:szCs w:val="28"/>
                <w:lang w:val="ro-RO"/>
              </w:rPr>
              <w:t>Recomandările și obiecțiilor participanților la procedura de avizare și argumentele autorului proiectului pe marginea acestora au fost expuse în Sinteza obiecțiilor și propunerilor.</w:t>
            </w:r>
          </w:p>
        </w:tc>
      </w:tr>
      <w:tr w:rsidR="006D3EB7" w:rsidRPr="00E351AF" w14:paraId="2C469418" w14:textId="77777777" w:rsidTr="003C3DB4">
        <w:tc>
          <w:tcPr>
            <w:tcW w:w="9109" w:type="dxa"/>
            <w:tcBorders>
              <w:top w:val="none" w:sz="4" w:space="0" w:color="000000"/>
              <w:left w:val="single" w:sz="8" w:space="0" w:color="000000"/>
              <w:bottom w:val="single" w:sz="8" w:space="0" w:color="000000"/>
              <w:right w:val="single" w:sz="8" w:space="0" w:color="000000"/>
            </w:tcBorders>
            <w:shd w:val="clear" w:color="BFBFBF" w:fill="BFBFBF"/>
            <w:tcMar>
              <w:top w:w="0" w:type="dxa"/>
              <w:left w:w="108" w:type="dxa"/>
              <w:bottom w:w="0" w:type="dxa"/>
              <w:right w:w="108" w:type="dxa"/>
            </w:tcMar>
          </w:tcPr>
          <w:p w14:paraId="19E2C905" w14:textId="3DB98812" w:rsidR="007258CF" w:rsidRPr="00E351AF" w:rsidRDefault="006933C3" w:rsidP="00452C6C">
            <w:pPr>
              <w:rPr>
                <w:rFonts w:ascii="Times New Roman" w:hAnsi="Times New Roman"/>
                <w:b/>
                <w:bCs/>
                <w:sz w:val="28"/>
                <w:szCs w:val="28"/>
                <w:lang w:val="ro-RO"/>
              </w:rPr>
            </w:pPr>
            <w:r w:rsidRPr="00E351AF">
              <w:rPr>
                <w:rFonts w:ascii="Times New Roman" w:hAnsi="Times New Roman"/>
                <w:b/>
                <w:bCs/>
                <w:sz w:val="28"/>
                <w:szCs w:val="28"/>
                <w:lang w:val="ro-RO"/>
              </w:rPr>
              <w:t>7.</w:t>
            </w:r>
            <w:r w:rsidR="00032B46" w:rsidRPr="00E351AF">
              <w:rPr>
                <w:rFonts w:ascii="Times New Roman" w:hAnsi="Times New Roman"/>
                <w:b/>
                <w:bCs/>
                <w:sz w:val="28"/>
                <w:szCs w:val="28"/>
                <w:lang w:val="ro-RO"/>
              </w:rPr>
              <w:t xml:space="preserve"> </w:t>
            </w:r>
            <w:r w:rsidR="00A95A2D" w:rsidRPr="00E351AF">
              <w:rPr>
                <w:rFonts w:ascii="Times New Roman" w:hAnsi="Times New Roman"/>
                <w:b/>
                <w:bCs/>
                <w:sz w:val="28"/>
                <w:szCs w:val="28"/>
                <w:lang w:val="ro-RO"/>
              </w:rPr>
              <w:t>C</w:t>
            </w:r>
            <w:r w:rsidRPr="00E351AF">
              <w:rPr>
                <w:rFonts w:ascii="Times New Roman" w:hAnsi="Times New Roman"/>
                <w:b/>
                <w:bCs/>
                <w:sz w:val="28"/>
                <w:szCs w:val="28"/>
                <w:lang w:val="ro-RO"/>
              </w:rPr>
              <w:t>oncluziile</w:t>
            </w:r>
            <w:r w:rsidR="00032B46" w:rsidRPr="00E351AF">
              <w:rPr>
                <w:rFonts w:ascii="Times New Roman" w:hAnsi="Times New Roman"/>
                <w:b/>
                <w:bCs/>
                <w:sz w:val="28"/>
                <w:szCs w:val="28"/>
                <w:lang w:val="ro-RO"/>
              </w:rPr>
              <w:t xml:space="preserve"> </w:t>
            </w:r>
            <w:r w:rsidRPr="00E351AF">
              <w:rPr>
                <w:rFonts w:ascii="Times New Roman" w:hAnsi="Times New Roman"/>
                <w:b/>
                <w:bCs/>
                <w:sz w:val="28"/>
                <w:szCs w:val="28"/>
                <w:lang w:val="ro-RO"/>
              </w:rPr>
              <w:t>expertizelor</w:t>
            </w:r>
          </w:p>
        </w:tc>
      </w:tr>
      <w:tr w:rsidR="006D3EB7" w:rsidRPr="00575090" w14:paraId="26F8D433" w14:textId="77777777" w:rsidTr="003C3DB4">
        <w:tc>
          <w:tcPr>
            <w:tcW w:w="9109" w:type="dxa"/>
            <w:tcBorders>
              <w:top w:val="none" w:sz="4" w:space="0" w:color="000000"/>
              <w:left w:val="single" w:sz="8" w:space="0" w:color="000000"/>
              <w:bottom w:val="single" w:sz="8" w:space="0" w:color="000000"/>
              <w:right w:val="single" w:sz="8" w:space="0" w:color="000000"/>
            </w:tcBorders>
            <w:shd w:val="clear" w:color="FFFFFF" w:fill="FFFFFF"/>
            <w:tcMar>
              <w:top w:w="0" w:type="dxa"/>
              <w:left w:w="108" w:type="dxa"/>
              <w:bottom w:w="0" w:type="dxa"/>
              <w:right w:w="108" w:type="dxa"/>
            </w:tcMar>
          </w:tcPr>
          <w:p w14:paraId="67FCA1EC" w14:textId="75FA9E1D" w:rsidR="00DC0DE0" w:rsidRPr="00E351AF" w:rsidRDefault="00DC0DE0" w:rsidP="00DC0DE0">
            <w:pPr>
              <w:rPr>
                <w:rFonts w:ascii="Times New Roman" w:hAnsi="Times New Roman"/>
                <w:sz w:val="28"/>
                <w:szCs w:val="28"/>
                <w:lang w:val="ro-RO"/>
              </w:rPr>
            </w:pPr>
            <w:r w:rsidRPr="00E351AF">
              <w:rPr>
                <w:rFonts w:ascii="Times New Roman" w:hAnsi="Times New Roman"/>
                <w:sz w:val="28"/>
                <w:szCs w:val="28"/>
                <w:lang w:val="ro-RO"/>
              </w:rPr>
              <w:t xml:space="preserve">În conformitate cu art. 36 și 37 din Legea nr. 100/2017 cu privire la actele normative, proiectul </w:t>
            </w:r>
            <w:r w:rsidR="002366AD">
              <w:rPr>
                <w:rFonts w:ascii="Times New Roman" w:hAnsi="Times New Roman"/>
                <w:sz w:val="28"/>
                <w:szCs w:val="28"/>
                <w:lang w:val="ro-RO"/>
              </w:rPr>
              <w:t>de lege</w:t>
            </w:r>
            <w:r w:rsidRPr="00E351AF">
              <w:rPr>
                <w:rFonts w:ascii="Times New Roman" w:hAnsi="Times New Roman"/>
                <w:sz w:val="28"/>
                <w:szCs w:val="28"/>
                <w:lang w:val="ro-RO"/>
              </w:rPr>
              <w:t xml:space="preserve"> va fi supus expertizei juridice și expertizei anticorupție. </w:t>
            </w:r>
          </w:p>
          <w:p w14:paraId="2AAC16F1" w14:textId="61DCBC70" w:rsidR="008B4BE6" w:rsidRPr="00E351AF" w:rsidRDefault="00DC0DE0" w:rsidP="00DC0DE0">
            <w:pPr>
              <w:rPr>
                <w:rFonts w:ascii="Times New Roman" w:hAnsi="Times New Roman"/>
                <w:b/>
                <w:bCs/>
                <w:sz w:val="28"/>
                <w:szCs w:val="28"/>
                <w:lang w:val="ro-RO"/>
              </w:rPr>
            </w:pPr>
            <w:r w:rsidRPr="00E351AF">
              <w:rPr>
                <w:rFonts w:ascii="Times New Roman" w:hAnsi="Times New Roman"/>
                <w:sz w:val="28"/>
                <w:szCs w:val="28"/>
                <w:lang w:val="ro-RO"/>
              </w:rPr>
              <w:lastRenderedPageBreak/>
              <w:t>Informația privind rezultatele expertizei anticorupție și juridice urmează a fi inclusă în sinteza obiecțiilor și propunerilor/recomandărilor urmare a recepționării rapoartelor din partea instituțiilor emitente.</w:t>
            </w:r>
          </w:p>
        </w:tc>
      </w:tr>
      <w:tr w:rsidR="006D3EB7" w:rsidRPr="00E351AF" w14:paraId="723ACED3" w14:textId="77777777" w:rsidTr="003C3DB4">
        <w:tc>
          <w:tcPr>
            <w:tcW w:w="9109" w:type="dxa"/>
            <w:tcBorders>
              <w:top w:val="none" w:sz="4" w:space="0" w:color="000000"/>
              <w:left w:val="single" w:sz="8" w:space="0" w:color="000000"/>
              <w:bottom w:val="single" w:sz="8" w:space="0" w:color="000000"/>
              <w:right w:val="single" w:sz="8" w:space="0" w:color="000000"/>
            </w:tcBorders>
            <w:shd w:val="clear" w:color="BFBFBF" w:fill="BFBFBF"/>
            <w:tcMar>
              <w:top w:w="0" w:type="dxa"/>
              <w:left w:w="108" w:type="dxa"/>
              <w:bottom w:w="0" w:type="dxa"/>
              <w:right w:w="108" w:type="dxa"/>
            </w:tcMar>
          </w:tcPr>
          <w:p w14:paraId="32F1684B" w14:textId="11A5ED57" w:rsidR="00623361" w:rsidRPr="00E351AF" w:rsidRDefault="006933C3" w:rsidP="00452C6C">
            <w:pPr>
              <w:rPr>
                <w:rFonts w:ascii="Times New Roman" w:hAnsi="Times New Roman"/>
                <w:b/>
                <w:bCs/>
                <w:sz w:val="28"/>
                <w:szCs w:val="28"/>
                <w:lang w:val="ro-RO"/>
              </w:rPr>
            </w:pPr>
            <w:r w:rsidRPr="00E351AF">
              <w:rPr>
                <w:rFonts w:ascii="Times New Roman" w:hAnsi="Times New Roman"/>
                <w:b/>
                <w:bCs/>
                <w:sz w:val="28"/>
                <w:szCs w:val="28"/>
                <w:lang w:val="ro-RO"/>
              </w:rPr>
              <w:lastRenderedPageBreak/>
              <w:t>8.</w:t>
            </w:r>
            <w:r w:rsidR="00032B46" w:rsidRPr="00E351AF">
              <w:rPr>
                <w:rFonts w:ascii="Times New Roman" w:hAnsi="Times New Roman"/>
                <w:b/>
                <w:bCs/>
                <w:sz w:val="28"/>
                <w:szCs w:val="28"/>
                <w:lang w:val="ro-RO"/>
              </w:rPr>
              <w:t xml:space="preserve"> </w:t>
            </w:r>
            <w:r w:rsidRPr="00E351AF">
              <w:rPr>
                <w:rFonts w:ascii="Times New Roman" w:hAnsi="Times New Roman"/>
                <w:b/>
                <w:bCs/>
                <w:sz w:val="28"/>
                <w:szCs w:val="28"/>
                <w:lang w:val="ro-RO"/>
              </w:rPr>
              <w:t>Modul</w:t>
            </w:r>
            <w:r w:rsidR="00032B46" w:rsidRPr="00E351AF">
              <w:rPr>
                <w:rFonts w:ascii="Times New Roman" w:hAnsi="Times New Roman"/>
                <w:b/>
                <w:bCs/>
                <w:sz w:val="28"/>
                <w:szCs w:val="28"/>
                <w:lang w:val="ro-RO"/>
              </w:rPr>
              <w:t xml:space="preserve"> </w:t>
            </w:r>
            <w:r w:rsidRPr="00E351AF">
              <w:rPr>
                <w:rFonts w:ascii="Times New Roman" w:hAnsi="Times New Roman"/>
                <w:b/>
                <w:bCs/>
                <w:sz w:val="28"/>
                <w:szCs w:val="28"/>
                <w:lang w:val="ro-RO"/>
              </w:rPr>
              <w:t>de</w:t>
            </w:r>
            <w:r w:rsidR="00032B46" w:rsidRPr="00E351AF">
              <w:rPr>
                <w:rFonts w:ascii="Times New Roman" w:hAnsi="Times New Roman"/>
                <w:b/>
                <w:bCs/>
                <w:sz w:val="28"/>
                <w:szCs w:val="28"/>
                <w:lang w:val="ro-RO"/>
              </w:rPr>
              <w:t xml:space="preserve"> </w:t>
            </w:r>
            <w:r w:rsidRPr="00E351AF">
              <w:rPr>
                <w:rFonts w:ascii="Times New Roman" w:hAnsi="Times New Roman"/>
                <w:b/>
                <w:bCs/>
                <w:sz w:val="28"/>
                <w:szCs w:val="28"/>
                <w:lang w:val="ro-RO"/>
              </w:rPr>
              <w:t>încorporare</w:t>
            </w:r>
            <w:r w:rsidR="00032B46" w:rsidRPr="00E351AF">
              <w:rPr>
                <w:rFonts w:ascii="Times New Roman" w:hAnsi="Times New Roman"/>
                <w:b/>
                <w:bCs/>
                <w:sz w:val="28"/>
                <w:szCs w:val="28"/>
                <w:lang w:val="ro-RO"/>
              </w:rPr>
              <w:t xml:space="preserve"> </w:t>
            </w:r>
            <w:r w:rsidRPr="00E351AF">
              <w:rPr>
                <w:rFonts w:ascii="Times New Roman" w:hAnsi="Times New Roman"/>
                <w:b/>
                <w:bCs/>
                <w:sz w:val="28"/>
                <w:szCs w:val="28"/>
                <w:lang w:val="ro-RO"/>
              </w:rPr>
              <w:t>a</w:t>
            </w:r>
            <w:r w:rsidR="00032B46" w:rsidRPr="00E351AF">
              <w:rPr>
                <w:rFonts w:ascii="Times New Roman" w:hAnsi="Times New Roman"/>
                <w:b/>
                <w:bCs/>
                <w:sz w:val="28"/>
                <w:szCs w:val="28"/>
                <w:lang w:val="ro-RO"/>
              </w:rPr>
              <w:t xml:space="preserve"> </w:t>
            </w:r>
            <w:r w:rsidRPr="00E351AF">
              <w:rPr>
                <w:rFonts w:ascii="Times New Roman" w:hAnsi="Times New Roman"/>
                <w:b/>
                <w:bCs/>
                <w:sz w:val="28"/>
                <w:szCs w:val="28"/>
                <w:lang w:val="ro-RO"/>
              </w:rPr>
              <w:t>actului</w:t>
            </w:r>
            <w:r w:rsidR="00032B46" w:rsidRPr="00E351AF">
              <w:rPr>
                <w:rFonts w:ascii="Times New Roman" w:hAnsi="Times New Roman"/>
                <w:b/>
                <w:bCs/>
                <w:sz w:val="28"/>
                <w:szCs w:val="28"/>
                <w:lang w:val="ro-RO"/>
              </w:rPr>
              <w:t xml:space="preserve"> </w:t>
            </w:r>
            <w:r w:rsidRPr="00E351AF">
              <w:rPr>
                <w:rFonts w:ascii="Times New Roman" w:hAnsi="Times New Roman"/>
                <w:b/>
                <w:bCs/>
                <w:sz w:val="28"/>
                <w:szCs w:val="28"/>
                <w:lang w:val="ro-RO"/>
              </w:rPr>
              <w:t>în</w:t>
            </w:r>
            <w:r w:rsidR="00032B46" w:rsidRPr="00E351AF">
              <w:rPr>
                <w:rFonts w:ascii="Times New Roman" w:hAnsi="Times New Roman"/>
                <w:b/>
                <w:bCs/>
                <w:sz w:val="28"/>
                <w:szCs w:val="28"/>
                <w:lang w:val="ro-RO"/>
              </w:rPr>
              <w:t xml:space="preserve"> </w:t>
            </w:r>
            <w:r w:rsidRPr="00E351AF">
              <w:rPr>
                <w:rFonts w:ascii="Times New Roman" w:hAnsi="Times New Roman"/>
                <w:b/>
                <w:bCs/>
                <w:sz w:val="28"/>
                <w:szCs w:val="28"/>
                <w:lang w:val="ro-RO"/>
              </w:rPr>
              <w:t>cadrul</w:t>
            </w:r>
            <w:r w:rsidR="00032B46" w:rsidRPr="00E351AF">
              <w:rPr>
                <w:rFonts w:ascii="Times New Roman" w:hAnsi="Times New Roman"/>
                <w:b/>
                <w:bCs/>
                <w:sz w:val="28"/>
                <w:szCs w:val="28"/>
                <w:lang w:val="ro-RO"/>
              </w:rPr>
              <w:t xml:space="preserve"> </w:t>
            </w:r>
            <w:r w:rsidRPr="00E351AF">
              <w:rPr>
                <w:rFonts w:ascii="Times New Roman" w:hAnsi="Times New Roman"/>
                <w:b/>
                <w:bCs/>
                <w:sz w:val="28"/>
                <w:szCs w:val="28"/>
                <w:lang w:val="ro-RO"/>
              </w:rPr>
              <w:t>normativ</w:t>
            </w:r>
            <w:r w:rsidR="00032B46" w:rsidRPr="00E351AF">
              <w:rPr>
                <w:rFonts w:ascii="Times New Roman" w:hAnsi="Times New Roman"/>
                <w:b/>
                <w:bCs/>
                <w:sz w:val="28"/>
                <w:szCs w:val="28"/>
                <w:lang w:val="ro-RO"/>
              </w:rPr>
              <w:t xml:space="preserve"> </w:t>
            </w:r>
            <w:r w:rsidR="007C53A1" w:rsidRPr="00E351AF">
              <w:rPr>
                <w:rFonts w:ascii="Times New Roman" w:hAnsi="Times New Roman"/>
                <w:b/>
                <w:bCs/>
                <w:sz w:val="28"/>
                <w:szCs w:val="28"/>
                <w:lang w:val="ro-RO"/>
              </w:rPr>
              <w:t>existent</w:t>
            </w:r>
          </w:p>
        </w:tc>
      </w:tr>
      <w:tr w:rsidR="006D3EB7" w:rsidRPr="008C22BB" w14:paraId="627B30F2" w14:textId="77777777" w:rsidTr="003C3DB4">
        <w:tc>
          <w:tcPr>
            <w:tcW w:w="9109"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006C0350" w14:textId="36BD8C98" w:rsidR="009111C4" w:rsidRPr="00E351AF" w:rsidRDefault="001F04A9" w:rsidP="009111C4">
            <w:pPr>
              <w:rPr>
                <w:rFonts w:ascii="Times New Roman" w:hAnsi="Times New Roman"/>
                <w:sz w:val="28"/>
                <w:szCs w:val="28"/>
                <w:lang w:val="it-IT"/>
              </w:rPr>
            </w:pPr>
            <w:r w:rsidRPr="00E351AF">
              <w:rPr>
                <w:rFonts w:ascii="Times New Roman" w:hAnsi="Times New Roman"/>
                <w:sz w:val="28"/>
                <w:szCs w:val="28"/>
                <w:lang w:val="it-IT"/>
              </w:rPr>
              <w:t>Prezentul proiect nu necesită elaborarea unor acte normative noi.</w:t>
            </w:r>
          </w:p>
          <w:p w14:paraId="551D5CBA" w14:textId="56848F65" w:rsidR="009111C4" w:rsidRPr="00E351AF" w:rsidRDefault="009111C4" w:rsidP="009111C4">
            <w:pPr>
              <w:rPr>
                <w:rFonts w:ascii="Times New Roman" w:hAnsi="Times New Roman"/>
                <w:sz w:val="28"/>
                <w:szCs w:val="28"/>
                <w:lang w:val="it-IT"/>
              </w:rPr>
            </w:pPr>
            <w:r w:rsidRPr="00E351AF">
              <w:rPr>
                <w:rFonts w:ascii="Times New Roman" w:hAnsi="Times New Roman"/>
                <w:sz w:val="28"/>
                <w:szCs w:val="28"/>
                <w:lang w:val="it-IT"/>
              </w:rPr>
              <w:t xml:space="preserve">Ca urmare a aprobării, se </w:t>
            </w:r>
            <w:r w:rsidR="00043640" w:rsidRPr="00E351AF">
              <w:rPr>
                <w:rFonts w:ascii="Times New Roman" w:hAnsi="Times New Roman"/>
                <w:sz w:val="28"/>
                <w:szCs w:val="28"/>
                <w:lang w:val="it-IT"/>
              </w:rPr>
              <w:t>va</w:t>
            </w:r>
            <w:r w:rsidRPr="00E351AF">
              <w:rPr>
                <w:rFonts w:ascii="Times New Roman" w:hAnsi="Times New Roman"/>
                <w:sz w:val="28"/>
                <w:szCs w:val="28"/>
                <w:lang w:val="it-IT"/>
              </w:rPr>
              <w:t xml:space="preserve"> modifica doar </w:t>
            </w:r>
            <w:r w:rsidR="00043640" w:rsidRPr="00E351AF">
              <w:rPr>
                <w:rFonts w:ascii="Times New Roman" w:hAnsi="Times New Roman"/>
                <w:sz w:val="28"/>
                <w:szCs w:val="28"/>
                <w:lang w:val="it-IT"/>
              </w:rPr>
              <w:t>prevederea</w:t>
            </w:r>
            <w:r w:rsidRPr="00E351AF">
              <w:rPr>
                <w:rFonts w:ascii="Times New Roman" w:hAnsi="Times New Roman"/>
                <w:sz w:val="28"/>
                <w:szCs w:val="28"/>
                <w:lang w:val="it-IT"/>
              </w:rPr>
              <w:t xml:space="preserve"> legal</w:t>
            </w:r>
            <w:r w:rsidR="00043640" w:rsidRPr="00E351AF">
              <w:rPr>
                <w:rFonts w:ascii="Times New Roman" w:hAnsi="Times New Roman"/>
                <w:sz w:val="28"/>
                <w:szCs w:val="28"/>
                <w:lang w:val="it-IT"/>
              </w:rPr>
              <w:t>ă</w:t>
            </w:r>
            <w:r w:rsidRPr="00E351AF">
              <w:rPr>
                <w:rFonts w:ascii="Times New Roman" w:hAnsi="Times New Roman"/>
                <w:sz w:val="28"/>
                <w:szCs w:val="28"/>
                <w:lang w:val="it-IT"/>
              </w:rPr>
              <w:t xml:space="preserve"> sus-menţionat</w:t>
            </w:r>
            <w:r w:rsidR="00043640" w:rsidRPr="00E351AF">
              <w:rPr>
                <w:rFonts w:ascii="Times New Roman" w:hAnsi="Times New Roman"/>
                <w:sz w:val="28"/>
                <w:szCs w:val="28"/>
                <w:lang w:val="it-IT"/>
              </w:rPr>
              <w:t>ă</w:t>
            </w:r>
            <w:r w:rsidRPr="00E351AF">
              <w:rPr>
                <w:rFonts w:ascii="Times New Roman" w:hAnsi="Times New Roman"/>
                <w:sz w:val="28"/>
                <w:szCs w:val="28"/>
                <w:lang w:val="it-IT"/>
              </w:rPr>
              <w:t xml:space="preserve"> din articolul II alin. (2) din Legea nr. 158 din 4 noiembrie 2021.</w:t>
            </w:r>
          </w:p>
        </w:tc>
      </w:tr>
      <w:tr w:rsidR="006D3EB7" w:rsidRPr="00575090" w14:paraId="5FD6247A" w14:textId="77777777" w:rsidTr="003C3DB4">
        <w:tc>
          <w:tcPr>
            <w:tcW w:w="9109" w:type="dxa"/>
            <w:tcBorders>
              <w:top w:val="none" w:sz="4" w:space="0" w:color="000000"/>
              <w:left w:val="single" w:sz="8" w:space="0" w:color="000000"/>
              <w:bottom w:val="single" w:sz="8" w:space="0" w:color="000000"/>
              <w:right w:val="single" w:sz="8" w:space="0" w:color="000000"/>
            </w:tcBorders>
            <w:shd w:val="clear" w:color="BFBFBF" w:fill="BFBFBF"/>
            <w:tcMar>
              <w:top w:w="0" w:type="dxa"/>
              <w:left w:w="108" w:type="dxa"/>
              <w:bottom w:w="0" w:type="dxa"/>
              <w:right w:w="108" w:type="dxa"/>
            </w:tcMar>
          </w:tcPr>
          <w:p w14:paraId="2B11AAE7" w14:textId="4A0DD67C" w:rsidR="008B4BE6" w:rsidRPr="00E351AF" w:rsidRDefault="006933C3" w:rsidP="00F37ED4">
            <w:pPr>
              <w:rPr>
                <w:rFonts w:ascii="Times New Roman" w:hAnsi="Times New Roman"/>
                <w:b/>
                <w:bCs/>
                <w:sz w:val="28"/>
                <w:szCs w:val="28"/>
                <w:lang w:val="ro-RO"/>
              </w:rPr>
            </w:pPr>
            <w:r w:rsidRPr="00E351AF">
              <w:rPr>
                <w:rFonts w:ascii="Times New Roman" w:hAnsi="Times New Roman"/>
                <w:b/>
                <w:bCs/>
                <w:sz w:val="28"/>
                <w:szCs w:val="28"/>
                <w:lang w:val="ro-RO"/>
              </w:rPr>
              <w:t>9.</w:t>
            </w:r>
            <w:r w:rsidR="00032B46" w:rsidRPr="00E351AF">
              <w:rPr>
                <w:rFonts w:ascii="Times New Roman" w:hAnsi="Times New Roman"/>
                <w:b/>
                <w:bCs/>
                <w:sz w:val="28"/>
                <w:szCs w:val="28"/>
                <w:lang w:val="ro-RO"/>
              </w:rPr>
              <w:t xml:space="preserve"> </w:t>
            </w:r>
            <w:r w:rsidRPr="00E351AF">
              <w:rPr>
                <w:rFonts w:ascii="Times New Roman" w:hAnsi="Times New Roman"/>
                <w:b/>
                <w:bCs/>
                <w:sz w:val="28"/>
                <w:szCs w:val="28"/>
                <w:lang w:val="ro-RO"/>
              </w:rPr>
              <w:t>Măsuri</w:t>
            </w:r>
            <w:r w:rsidR="0036135C" w:rsidRPr="00E351AF">
              <w:rPr>
                <w:rFonts w:ascii="Times New Roman" w:hAnsi="Times New Roman"/>
                <w:b/>
                <w:bCs/>
                <w:sz w:val="28"/>
                <w:szCs w:val="28"/>
                <w:lang w:val="ro-RO"/>
              </w:rPr>
              <w:t>le</w:t>
            </w:r>
            <w:r w:rsidR="00032B46" w:rsidRPr="00E351AF">
              <w:rPr>
                <w:rFonts w:ascii="Times New Roman" w:hAnsi="Times New Roman"/>
                <w:b/>
                <w:bCs/>
                <w:sz w:val="28"/>
                <w:szCs w:val="28"/>
                <w:lang w:val="ro-RO"/>
              </w:rPr>
              <w:t xml:space="preserve"> </w:t>
            </w:r>
            <w:r w:rsidRPr="00E351AF">
              <w:rPr>
                <w:rFonts w:ascii="Times New Roman" w:hAnsi="Times New Roman"/>
                <w:b/>
                <w:bCs/>
                <w:sz w:val="28"/>
                <w:szCs w:val="28"/>
                <w:lang w:val="ro-RO"/>
              </w:rPr>
              <w:t>necesare</w:t>
            </w:r>
            <w:r w:rsidR="00032B46" w:rsidRPr="00E351AF">
              <w:rPr>
                <w:rFonts w:ascii="Times New Roman" w:hAnsi="Times New Roman"/>
                <w:b/>
                <w:bCs/>
                <w:sz w:val="28"/>
                <w:szCs w:val="28"/>
                <w:lang w:val="ro-RO"/>
              </w:rPr>
              <w:t xml:space="preserve"> </w:t>
            </w:r>
            <w:r w:rsidRPr="00E351AF">
              <w:rPr>
                <w:rFonts w:ascii="Times New Roman" w:hAnsi="Times New Roman"/>
                <w:b/>
                <w:bCs/>
                <w:sz w:val="28"/>
                <w:szCs w:val="28"/>
                <w:lang w:val="ro-RO"/>
              </w:rPr>
              <w:t>pentru</w:t>
            </w:r>
            <w:r w:rsidR="00032B46" w:rsidRPr="00E351AF">
              <w:rPr>
                <w:rFonts w:ascii="Times New Roman" w:hAnsi="Times New Roman"/>
                <w:b/>
                <w:bCs/>
                <w:sz w:val="28"/>
                <w:szCs w:val="28"/>
                <w:lang w:val="ro-RO"/>
              </w:rPr>
              <w:t xml:space="preserve"> </w:t>
            </w:r>
            <w:r w:rsidRPr="00E351AF">
              <w:rPr>
                <w:rFonts w:ascii="Times New Roman" w:hAnsi="Times New Roman"/>
                <w:b/>
                <w:bCs/>
                <w:sz w:val="28"/>
                <w:szCs w:val="28"/>
                <w:lang w:val="ro-RO"/>
              </w:rPr>
              <w:t>implementarea</w:t>
            </w:r>
            <w:r w:rsidR="00032B46" w:rsidRPr="00E351AF">
              <w:rPr>
                <w:rFonts w:ascii="Times New Roman" w:hAnsi="Times New Roman"/>
                <w:b/>
                <w:bCs/>
                <w:sz w:val="28"/>
                <w:szCs w:val="28"/>
                <w:lang w:val="ro-RO"/>
              </w:rPr>
              <w:t xml:space="preserve"> </w:t>
            </w:r>
            <w:r w:rsidRPr="00E351AF">
              <w:rPr>
                <w:rFonts w:ascii="Times New Roman" w:hAnsi="Times New Roman"/>
                <w:b/>
                <w:bCs/>
                <w:sz w:val="28"/>
                <w:szCs w:val="28"/>
                <w:lang w:val="ro-RO"/>
              </w:rPr>
              <w:t>prevederilor</w:t>
            </w:r>
            <w:r w:rsidR="00032B46" w:rsidRPr="00E351AF">
              <w:rPr>
                <w:rFonts w:ascii="Times New Roman" w:hAnsi="Times New Roman"/>
                <w:b/>
                <w:bCs/>
                <w:sz w:val="28"/>
                <w:szCs w:val="28"/>
                <w:lang w:val="ro-RO"/>
              </w:rPr>
              <w:t xml:space="preserve"> </w:t>
            </w:r>
            <w:r w:rsidRPr="00E351AF">
              <w:rPr>
                <w:rFonts w:ascii="Times New Roman" w:hAnsi="Times New Roman"/>
                <w:b/>
                <w:bCs/>
                <w:sz w:val="28"/>
                <w:szCs w:val="28"/>
                <w:lang w:val="ro-RO"/>
              </w:rPr>
              <w:t>proiectului</w:t>
            </w:r>
            <w:r w:rsidR="00032B46" w:rsidRPr="00E351AF">
              <w:rPr>
                <w:rFonts w:ascii="Times New Roman" w:hAnsi="Times New Roman"/>
                <w:b/>
                <w:bCs/>
                <w:sz w:val="28"/>
                <w:szCs w:val="28"/>
                <w:lang w:val="ro-RO"/>
              </w:rPr>
              <w:t xml:space="preserve"> </w:t>
            </w:r>
            <w:r w:rsidRPr="00E351AF">
              <w:rPr>
                <w:rFonts w:ascii="Times New Roman" w:hAnsi="Times New Roman"/>
                <w:b/>
                <w:bCs/>
                <w:sz w:val="28"/>
                <w:szCs w:val="28"/>
                <w:lang w:val="ro-RO"/>
              </w:rPr>
              <w:t>actului</w:t>
            </w:r>
            <w:r w:rsidR="00032B46" w:rsidRPr="00E351AF">
              <w:rPr>
                <w:rFonts w:ascii="Times New Roman" w:hAnsi="Times New Roman"/>
                <w:b/>
                <w:bCs/>
                <w:sz w:val="28"/>
                <w:szCs w:val="28"/>
                <w:lang w:val="ro-RO"/>
              </w:rPr>
              <w:t xml:space="preserve"> </w:t>
            </w:r>
            <w:r w:rsidRPr="00E351AF">
              <w:rPr>
                <w:rFonts w:ascii="Times New Roman" w:hAnsi="Times New Roman"/>
                <w:b/>
                <w:bCs/>
                <w:sz w:val="28"/>
                <w:szCs w:val="28"/>
                <w:lang w:val="ro-RO"/>
              </w:rPr>
              <w:t>normativ</w:t>
            </w:r>
          </w:p>
        </w:tc>
      </w:tr>
      <w:tr w:rsidR="006D3EB7" w:rsidRPr="00575090" w14:paraId="494CA73F" w14:textId="77777777" w:rsidTr="003C3DB4">
        <w:tc>
          <w:tcPr>
            <w:tcW w:w="9109"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7CD36C73" w14:textId="77777777" w:rsidR="008B4BE6" w:rsidRDefault="00032B46" w:rsidP="00F37ED4">
            <w:pPr>
              <w:rPr>
                <w:rFonts w:ascii="Times New Roman" w:hAnsi="Times New Roman"/>
                <w:sz w:val="28"/>
                <w:szCs w:val="28"/>
                <w:lang w:val="ro-RO"/>
              </w:rPr>
            </w:pPr>
            <w:r w:rsidRPr="00E351AF">
              <w:rPr>
                <w:rFonts w:ascii="Times New Roman" w:hAnsi="Times New Roman"/>
                <w:sz w:val="28"/>
                <w:szCs w:val="28"/>
                <w:lang w:val="ro-RO"/>
              </w:rPr>
              <w:t xml:space="preserve"> </w:t>
            </w:r>
            <w:r w:rsidR="00DC0DE0" w:rsidRPr="00E351AF">
              <w:rPr>
                <w:rFonts w:ascii="Times New Roman" w:hAnsi="Times New Roman"/>
                <w:sz w:val="28"/>
                <w:szCs w:val="28"/>
                <w:lang w:val="ro-RO"/>
              </w:rPr>
              <w:t>Adoptarea proiectului de act normativ nu va necesita modificarea altor acte normative.</w:t>
            </w:r>
          </w:p>
          <w:p w14:paraId="2C16D876" w14:textId="494F74CD" w:rsidR="00A01128" w:rsidRDefault="00A01128" w:rsidP="00F37ED4">
            <w:pPr>
              <w:rPr>
                <w:rFonts w:ascii="Times New Roman" w:hAnsi="Times New Roman"/>
                <w:sz w:val="28"/>
                <w:szCs w:val="28"/>
                <w:lang w:val="it-IT"/>
              </w:rPr>
            </w:pPr>
            <w:r w:rsidRPr="00A01128">
              <w:rPr>
                <w:rFonts w:ascii="Times New Roman" w:hAnsi="Times New Roman"/>
                <w:sz w:val="28"/>
                <w:szCs w:val="28"/>
                <w:lang w:val="it-IT"/>
              </w:rPr>
              <w:t xml:space="preserve">Totodată, prezenta lege </w:t>
            </w:r>
            <w:r>
              <w:rPr>
                <w:rFonts w:ascii="Times New Roman" w:hAnsi="Times New Roman"/>
                <w:sz w:val="28"/>
                <w:szCs w:val="28"/>
                <w:lang w:val="it-IT"/>
              </w:rPr>
              <w:t xml:space="preserve">urmează </w:t>
            </w:r>
            <w:r w:rsidRPr="00A01128">
              <w:rPr>
                <w:rFonts w:ascii="Times New Roman" w:hAnsi="Times New Roman"/>
                <w:sz w:val="28"/>
                <w:szCs w:val="28"/>
                <w:lang w:val="it-IT"/>
              </w:rPr>
              <w:t>să intre în vigoare la data publicării în Monitorul Oficial al Republicii Moldova.</w:t>
            </w:r>
            <w:r>
              <w:rPr>
                <w:rFonts w:ascii="Times New Roman" w:hAnsi="Times New Roman"/>
                <w:sz w:val="28"/>
                <w:szCs w:val="28"/>
                <w:lang w:val="it-IT"/>
              </w:rPr>
              <w:t xml:space="preserve"> </w:t>
            </w:r>
          </w:p>
          <w:p w14:paraId="36EBAA6F" w14:textId="77777777" w:rsidR="00A01128" w:rsidRDefault="00A01128" w:rsidP="00F37ED4">
            <w:pPr>
              <w:rPr>
                <w:rFonts w:ascii="Times New Roman" w:hAnsi="Times New Roman"/>
                <w:sz w:val="28"/>
                <w:szCs w:val="28"/>
                <w:lang w:val="it-IT"/>
              </w:rPr>
            </w:pPr>
            <w:r w:rsidRPr="00A01128">
              <w:rPr>
                <w:rFonts w:ascii="Times New Roman" w:hAnsi="Times New Roman"/>
                <w:sz w:val="28"/>
                <w:szCs w:val="28"/>
                <w:lang w:val="it-IT"/>
              </w:rPr>
              <w:t xml:space="preserve">Necesitatea </w:t>
            </w:r>
            <w:r>
              <w:rPr>
                <w:rFonts w:ascii="Times New Roman" w:hAnsi="Times New Roman"/>
                <w:sz w:val="28"/>
                <w:szCs w:val="28"/>
                <w:lang w:val="it-IT"/>
              </w:rPr>
              <w:t xml:space="preserve">intrării în vigoare </w:t>
            </w:r>
            <w:r w:rsidRPr="00A01128">
              <w:rPr>
                <w:rFonts w:ascii="Times New Roman" w:hAnsi="Times New Roman"/>
                <w:sz w:val="28"/>
                <w:szCs w:val="28"/>
                <w:lang w:val="it-IT"/>
              </w:rPr>
              <w:t>la data publicării în Monitorul Oficial al Republicii Moldova este determinată de obligația autorităților publice de a asigura executarea promptă și efectivă a actelor Curții Constituționale.</w:t>
            </w:r>
          </w:p>
          <w:p w14:paraId="2192948E" w14:textId="77777777" w:rsidR="00A01128" w:rsidRPr="00A01128" w:rsidRDefault="00A01128" w:rsidP="00F37ED4">
            <w:pPr>
              <w:rPr>
                <w:rFonts w:ascii="Times New Roman" w:hAnsi="Times New Roman"/>
                <w:sz w:val="28"/>
                <w:szCs w:val="28"/>
                <w:lang w:val="ro-MD"/>
              </w:rPr>
            </w:pPr>
            <w:r w:rsidRPr="00A01128">
              <w:rPr>
                <w:rFonts w:ascii="Times New Roman" w:hAnsi="Times New Roman"/>
                <w:sz w:val="28"/>
                <w:szCs w:val="28"/>
                <w:lang w:val="ro-MD"/>
              </w:rPr>
              <w:t>În conformitate cu art. 44 alin. (1) din Legea cu privire la Curtea Constituțională nr. 74/2025, Guvernul are obligația de a prezenta Parlamentului, în termen de 6 luni de la data publicării hotărârii Curții Constituționale, proiectul de lege privind modificarea actului normativ sau a unor părți ale acestuia declarate neconstituționale, iar proiectul respectiv se examinează de Parlament în mod prioritar.</w:t>
            </w:r>
          </w:p>
          <w:p w14:paraId="35423DE1" w14:textId="615FF704" w:rsidR="00A01128" w:rsidRPr="00C17850" w:rsidRDefault="00A01128" w:rsidP="00A01128">
            <w:pPr>
              <w:rPr>
                <w:rFonts w:ascii="Times New Roman" w:hAnsi="Times New Roman"/>
                <w:sz w:val="28"/>
                <w:szCs w:val="28"/>
                <w:lang w:val="ro-MD"/>
              </w:rPr>
            </w:pPr>
            <w:r w:rsidRPr="00C17850">
              <w:rPr>
                <w:rFonts w:ascii="Times New Roman" w:hAnsi="Times New Roman"/>
                <w:sz w:val="28"/>
                <w:szCs w:val="28"/>
                <w:lang w:val="ro-MD"/>
              </w:rPr>
              <w:t xml:space="preserve">În acest context, intrarea în vigoare a legii la data publicării </w:t>
            </w:r>
            <w:r w:rsidR="001A3B38" w:rsidRPr="001A3B38">
              <w:rPr>
                <w:rFonts w:ascii="Times New Roman" w:hAnsi="Times New Roman"/>
                <w:sz w:val="28"/>
                <w:szCs w:val="28"/>
                <w:lang w:val="ro-MD"/>
              </w:rPr>
              <w:t xml:space="preserve">în Monitorul Oficial al Republicii Moldova </w:t>
            </w:r>
            <w:r w:rsidRPr="00C17850">
              <w:rPr>
                <w:rFonts w:ascii="Times New Roman" w:hAnsi="Times New Roman"/>
                <w:sz w:val="28"/>
                <w:szCs w:val="28"/>
                <w:lang w:val="ro-MD"/>
              </w:rPr>
              <w:t>este necesară pentru asigurarea executării fără întârziere a Hotărârii Curții Constituționale nr. 5/2026, pentru eliminarea cu celeritate a efectelor normei declarate neconstituționale și pentru garantarea conformității cadrului normativ cu prevederile Constituției.</w:t>
            </w:r>
            <w:r w:rsidR="001A3B38">
              <w:rPr>
                <w:rFonts w:ascii="Times New Roman" w:hAnsi="Times New Roman"/>
                <w:sz w:val="28"/>
                <w:szCs w:val="28"/>
                <w:lang w:val="ro-MD"/>
              </w:rPr>
              <w:t xml:space="preserve"> </w:t>
            </w:r>
          </w:p>
        </w:tc>
      </w:tr>
    </w:tbl>
    <w:p w14:paraId="6C5979B8" w14:textId="6601F2C6" w:rsidR="008B4BE6" w:rsidRPr="00E351AF" w:rsidRDefault="008B4BE6" w:rsidP="005535FB">
      <w:pPr>
        <w:pBdr>
          <w:top w:val="none" w:sz="4" w:space="0" w:color="000000"/>
          <w:left w:val="none" w:sz="4" w:space="0" w:color="000000"/>
          <w:bottom w:val="none" w:sz="4" w:space="0" w:color="000000"/>
          <w:right w:val="none" w:sz="4" w:space="0" w:color="000000"/>
        </w:pBdr>
        <w:tabs>
          <w:tab w:val="left" w:pos="884"/>
          <w:tab w:val="left" w:pos="1196"/>
        </w:tabs>
        <w:rPr>
          <w:b/>
          <w:sz w:val="28"/>
          <w:szCs w:val="28"/>
          <w:lang w:val="ro-RO"/>
        </w:rPr>
      </w:pPr>
    </w:p>
    <w:p w14:paraId="319D32DC" w14:textId="77777777" w:rsidR="00C0221A" w:rsidRPr="00E351AF" w:rsidRDefault="00C0221A" w:rsidP="00575090">
      <w:pPr>
        <w:pBdr>
          <w:top w:val="none" w:sz="4" w:space="0" w:color="000000"/>
          <w:left w:val="none" w:sz="4" w:space="0" w:color="000000"/>
          <w:bottom w:val="none" w:sz="4" w:space="0" w:color="000000"/>
          <w:right w:val="none" w:sz="4" w:space="0" w:color="000000"/>
        </w:pBdr>
        <w:tabs>
          <w:tab w:val="left" w:pos="884"/>
          <w:tab w:val="left" w:pos="1196"/>
        </w:tabs>
        <w:ind w:firstLine="0"/>
        <w:rPr>
          <w:sz w:val="28"/>
          <w:szCs w:val="28"/>
          <w:lang w:val="ro-RO"/>
        </w:rPr>
      </w:pPr>
    </w:p>
    <w:p w14:paraId="1F76BB9A" w14:textId="6CF6EDD5" w:rsidR="00575090" w:rsidRPr="00CF35CA" w:rsidRDefault="00575090" w:rsidP="00575090">
      <w:pPr>
        <w:pBdr>
          <w:top w:val="none" w:sz="4" w:space="12" w:color="000000"/>
          <w:left w:val="none" w:sz="4" w:space="0" w:color="000000"/>
          <w:bottom w:val="none" w:sz="4" w:space="0" w:color="000000"/>
          <w:right w:val="none" w:sz="4" w:space="0" w:color="000000"/>
        </w:pBdr>
        <w:tabs>
          <w:tab w:val="left" w:pos="884"/>
          <w:tab w:val="left" w:pos="1134"/>
          <w:tab w:val="left" w:pos="1196"/>
        </w:tabs>
        <w:ind w:firstLine="0"/>
        <w:jc w:val="center"/>
        <w:rPr>
          <w:b/>
          <w:sz w:val="28"/>
          <w:szCs w:val="28"/>
          <w:lang w:val="ro-RO"/>
        </w:rPr>
      </w:pPr>
      <w:r>
        <w:rPr>
          <w:b/>
          <w:sz w:val="28"/>
          <w:szCs w:val="28"/>
          <w:lang w:val="ro-RO"/>
        </w:rPr>
        <w:t>Ministru</w:t>
      </w:r>
      <w:r>
        <w:rPr>
          <w:b/>
          <w:sz w:val="28"/>
          <w:szCs w:val="28"/>
          <w:lang w:val="ro-RO"/>
        </w:rPr>
        <w:tab/>
      </w:r>
      <w:r>
        <w:rPr>
          <w:b/>
          <w:sz w:val="28"/>
          <w:szCs w:val="28"/>
          <w:lang w:val="ro-RO"/>
        </w:rPr>
        <w:tab/>
      </w:r>
      <w:r>
        <w:rPr>
          <w:b/>
          <w:sz w:val="28"/>
          <w:szCs w:val="28"/>
          <w:lang w:val="ro-RO"/>
        </w:rPr>
        <w:tab/>
      </w:r>
      <w:r>
        <w:rPr>
          <w:b/>
          <w:sz w:val="28"/>
          <w:szCs w:val="28"/>
          <w:lang w:val="ro-RO"/>
        </w:rPr>
        <w:tab/>
      </w:r>
      <w:r>
        <w:rPr>
          <w:b/>
          <w:sz w:val="28"/>
          <w:szCs w:val="28"/>
          <w:lang w:val="ro-RO"/>
        </w:rPr>
        <w:tab/>
      </w:r>
      <w:r>
        <w:rPr>
          <w:b/>
          <w:sz w:val="28"/>
          <w:szCs w:val="28"/>
          <w:lang w:val="ro-RO"/>
        </w:rPr>
        <w:tab/>
      </w:r>
      <w:r>
        <w:rPr>
          <w:b/>
          <w:sz w:val="28"/>
          <w:szCs w:val="28"/>
          <w:lang w:val="ro-RO"/>
        </w:rPr>
        <w:tab/>
      </w:r>
      <w:r>
        <w:rPr>
          <w:b/>
          <w:sz w:val="28"/>
          <w:szCs w:val="28"/>
          <w:lang w:val="ro-RO"/>
        </w:rPr>
        <w:tab/>
      </w:r>
      <w:r>
        <w:rPr>
          <w:b/>
          <w:sz w:val="28"/>
          <w:szCs w:val="28"/>
          <w:lang w:val="ro-RO"/>
        </w:rPr>
        <w:tab/>
      </w:r>
      <w:r>
        <w:rPr>
          <w:b/>
          <w:sz w:val="28"/>
          <w:szCs w:val="28"/>
          <w:lang w:val="ro-RO"/>
        </w:rPr>
        <w:tab/>
        <w:t>Dan SURUCEANU</w:t>
      </w:r>
    </w:p>
    <w:p w14:paraId="15317BC9" w14:textId="20EC2C93" w:rsidR="00C0221A" w:rsidRPr="00E351AF" w:rsidRDefault="00C0221A" w:rsidP="00575090">
      <w:pPr>
        <w:pBdr>
          <w:top w:val="none" w:sz="4" w:space="0" w:color="000000"/>
          <w:left w:val="none" w:sz="4" w:space="0" w:color="000000"/>
          <w:bottom w:val="none" w:sz="4" w:space="0" w:color="000000"/>
          <w:right w:val="none" w:sz="4" w:space="0" w:color="000000"/>
        </w:pBdr>
        <w:tabs>
          <w:tab w:val="left" w:pos="884"/>
          <w:tab w:val="left" w:pos="1196"/>
        </w:tabs>
        <w:rPr>
          <w:b/>
          <w:sz w:val="28"/>
          <w:szCs w:val="28"/>
          <w:lang w:val="ro-RO"/>
        </w:rPr>
      </w:pPr>
    </w:p>
    <w:sectPr w:rsidR="00C0221A" w:rsidRPr="00E351AF" w:rsidSect="00505ED7">
      <w:headerReference w:type="default" r:id="rId14"/>
      <w:headerReference w:type="first" r:id="rId15"/>
      <w:pgSz w:w="11907" w:h="16840"/>
      <w:pgMar w:top="709" w:right="992" w:bottom="1418" w:left="1560" w:header="709" w:footer="709"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D62F2B" w14:textId="77777777" w:rsidR="00827879" w:rsidRDefault="00827879">
      <w:r>
        <w:separator/>
      </w:r>
    </w:p>
  </w:endnote>
  <w:endnote w:type="continuationSeparator" w:id="0">
    <w:p w14:paraId="785975FC" w14:textId="77777777" w:rsidR="00827879" w:rsidRDefault="008278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altName w:val="Times New Roman PSMT"/>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atang">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 Benguiat_Bold">
    <w:altName w:val="Impact"/>
    <w:charset w:val="00"/>
    <w:family w:val="swiss"/>
    <w:pitch w:val="variable"/>
    <w:sig w:usb0="00000003" w:usb1="00000000" w:usb2="00000000" w:usb3="00000000" w:csb0="00000001" w:csb1="00000000"/>
  </w:font>
  <w:font w:name="$Caslon">
    <w:altName w:val="Century Gothic"/>
    <w:charset w:val="00"/>
    <w:family w:val="swiss"/>
    <w:pitch w:val="variable"/>
    <w:sig w:usb0="00000003" w:usb1="00000000" w:usb2="00000000" w:usb3="00000000" w:csb0="00000001" w:csb1="00000000"/>
  </w:font>
  <w:font w:name="Garamond">
    <w:panose1 w:val="02020404030301010803"/>
    <w:charset w:val="CC"/>
    <w:family w:val="roman"/>
    <w:pitch w:val="variable"/>
    <w:sig w:usb0="00000287" w:usb1="00000000" w:usb2="00000000" w:usb3="00000000" w:csb0="0000009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onsolas">
    <w:panose1 w:val="020B0609020204030204"/>
    <w:charset w:val="EE"/>
    <w:family w:val="modern"/>
    <w:pitch w:val="fixed"/>
    <w:sig w:usb0="E00006FF" w:usb1="0000FCFF" w:usb2="00000001"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E6116F" w14:textId="77777777" w:rsidR="00827879" w:rsidRDefault="00827879">
      <w:r>
        <w:separator/>
      </w:r>
    </w:p>
  </w:footnote>
  <w:footnote w:type="continuationSeparator" w:id="0">
    <w:p w14:paraId="407F45B2" w14:textId="77777777" w:rsidR="00827879" w:rsidRDefault="0082787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3F8427" w14:textId="5ED4AFB3" w:rsidR="00D07A16" w:rsidRPr="00F37ED4" w:rsidRDefault="00D07A16" w:rsidP="009D4C0F">
    <w:pPr>
      <w:pStyle w:val="Antet"/>
      <w:ind w:firstLine="0"/>
      <w:jc w:val="center"/>
      <w:rPr>
        <w:sz w:val="28"/>
        <w:szCs w:val="2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3A24B1" w14:textId="77777777" w:rsidR="00D07A16" w:rsidRPr="00032B46" w:rsidRDefault="00D07A16">
    <w:pPr>
      <w:pStyle w:val="Antet"/>
      <w:ind w:firstLine="0"/>
      <w:rPr>
        <w:sz w:val="28"/>
        <w:szCs w:val="28"/>
        <w:lang w:val="ro-RO"/>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14643"/>
    <w:multiLevelType w:val="hybridMultilevel"/>
    <w:tmpl w:val="7E2CC936"/>
    <w:lvl w:ilvl="0" w:tplc="CA524D9C">
      <w:start w:val="1"/>
      <w:numFmt w:val="bullet"/>
      <w:lvlText w:val=""/>
      <w:lvlJc w:val="left"/>
      <w:pPr>
        <w:tabs>
          <w:tab w:val="num" w:pos="720"/>
        </w:tabs>
        <w:ind w:left="720" w:hanging="360"/>
      </w:pPr>
      <w:rPr>
        <w:rFonts w:ascii="Symbol" w:hAnsi="Symbol" w:hint="default"/>
        <w:sz w:val="20"/>
      </w:rPr>
    </w:lvl>
    <w:lvl w:ilvl="1" w:tplc="CD525552">
      <w:start w:val="1"/>
      <w:numFmt w:val="bullet"/>
      <w:lvlText w:val="o"/>
      <w:lvlJc w:val="left"/>
      <w:pPr>
        <w:tabs>
          <w:tab w:val="num" w:pos="1440"/>
        </w:tabs>
        <w:ind w:left="1440" w:hanging="360"/>
      </w:pPr>
      <w:rPr>
        <w:rFonts w:ascii="Courier New" w:hAnsi="Courier New" w:hint="default"/>
        <w:sz w:val="20"/>
      </w:rPr>
    </w:lvl>
    <w:lvl w:ilvl="2" w:tplc="9BC420BE">
      <w:start w:val="1"/>
      <w:numFmt w:val="bullet"/>
      <w:lvlText w:val=""/>
      <w:lvlJc w:val="left"/>
      <w:pPr>
        <w:tabs>
          <w:tab w:val="num" w:pos="2160"/>
        </w:tabs>
        <w:ind w:left="2160" w:hanging="360"/>
      </w:pPr>
      <w:rPr>
        <w:rFonts w:ascii="Wingdings" w:hAnsi="Wingdings" w:hint="default"/>
        <w:sz w:val="20"/>
      </w:rPr>
    </w:lvl>
    <w:lvl w:ilvl="3" w:tplc="77987D92">
      <w:start w:val="1"/>
      <w:numFmt w:val="bullet"/>
      <w:lvlText w:val=""/>
      <w:lvlJc w:val="left"/>
      <w:pPr>
        <w:tabs>
          <w:tab w:val="num" w:pos="2880"/>
        </w:tabs>
        <w:ind w:left="2880" w:hanging="360"/>
      </w:pPr>
      <w:rPr>
        <w:rFonts w:ascii="Wingdings" w:hAnsi="Wingdings" w:hint="default"/>
        <w:sz w:val="20"/>
      </w:rPr>
    </w:lvl>
    <w:lvl w:ilvl="4" w:tplc="A85C3FF4">
      <w:start w:val="1"/>
      <w:numFmt w:val="bullet"/>
      <w:lvlText w:val=""/>
      <w:lvlJc w:val="left"/>
      <w:pPr>
        <w:tabs>
          <w:tab w:val="num" w:pos="3600"/>
        </w:tabs>
        <w:ind w:left="3600" w:hanging="360"/>
      </w:pPr>
      <w:rPr>
        <w:rFonts w:ascii="Wingdings" w:hAnsi="Wingdings" w:hint="default"/>
        <w:sz w:val="20"/>
      </w:rPr>
    </w:lvl>
    <w:lvl w:ilvl="5" w:tplc="E6B08DB8">
      <w:start w:val="1"/>
      <w:numFmt w:val="bullet"/>
      <w:lvlText w:val=""/>
      <w:lvlJc w:val="left"/>
      <w:pPr>
        <w:tabs>
          <w:tab w:val="num" w:pos="4320"/>
        </w:tabs>
        <w:ind w:left="4320" w:hanging="360"/>
      </w:pPr>
      <w:rPr>
        <w:rFonts w:ascii="Wingdings" w:hAnsi="Wingdings" w:hint="default"/>
        <w:sz w:val="20"/>
      </w:rPr>
    </w:lvl>
    <w:lvl w:ilvl="6" w:tplc="6B2003E4">
      <w:start w:val="1"/>
      <w:numFmt w:val="bullet"/>
      <w:lvlText w:val=""/>
      <w:lvlJc w:val="left"/>
      <w:pPr>
        <w:tabs>
          <w:tab w:val="num" w:pos="5040"/>
        </w:tabs>
        <w:ind w:left="5040" w:hanging="360"/>
      </w:pPr>
      <w:rPr>
        <w:rFonts w:ascii="Wingdings" w:hAnsi="Wingdings" w:hint="default"/>
        <w:sz w:val="20"/>
      </w:rPr>
    </w:lvl>
    <w:lvl w:ilvl="7" w:tplc="C46604AE">
      <w:start w:val="1"/>
      <w:numFmt w:val="bullet"/>
      <w:lvlText w:val=""/>
      <w:lvlJc w:val="left"/>
      <w:pPr>
        <w:tabs>
          <w:tab w:val="num" w:pos="5760"/>
        </w:tabs>
        <w:ind w:left="5760" w:hanging="360"/>
      </w:pPr>
      <w:rPr>
        <w:rFonts w:ascii="Wingdings" w:hAnsi="Wingdings" w:hint="default"/>
        <w:sz w:val="20"/>
      </w:rPr>
    </w:lvl>
    <w:lvl w:ilvl="8" w:tplc="F5D45F7A">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8C740F"/>
    <w:multiLevelType w:val="hybridMultilevel"/>
    <w:tmpl w:val="048226FE"/>
    <w:lvl w:ilvl="0" w:tplc="55D41BBA">
      <w:start w:val="1"/>
      <w:numFmt w:val="decimal"/>
      <w:lvlText w:val="%1."/>
      <w:lvlJc w:val="left"/>
      <w:pPr>
        <w:ind w:left="1069" w:hanging="360"/>
      </w:pPr>
      <w:rPr>
        <w:rFonts w:hint="default"/>
      </w:rPr>
    </w:lvl>
    <w:lvl w:ilvl="1" w:tplc="04180019" w:tentative="1">
      <w:start w:val="1"/>
      <w:numFmt w:val="lowerLetter"/>
      <w:lvlText w:val="%2."/>
      <w:lvlJc w:val="left"/>
      <w:pPr>
        <w:ind w:left="1789" w:hanging="360"/>
      </w:pPr>
    </w:lvl>
    <w:lvl w:ilvl="2" w:tplc="0418001B" w:tentative="1">
      <w:start w:val="1"/>
      <w:numFmt w:val="lowerRoman"/>
      <w:lvlText w:val="%3."/>
      <w:lvlJc w:val="right"/>
      <w:pPr>
        <w:ind w:left="2509" w:hanging="180"/>
      </w:pPr>
    </w:lvl>
    <w:lvl w:ilvl="3" w:tplc="0418000F" w:tentative="1">
      <w:start w:val="1"/>
      <w:numFmt w:val="decimal"/>
      <w:lvlText w:val="%4."/>
      <w:lvlJc w:val="left"/>
      <w:pPr>
        <w:ind w:left="3229" w:hanging="360"/>
      </w:pPr>
    </w:lvl>
    <w:lvl w:ilvl="4" w:tplc="04180019" w:tentative="1">
      <w:start w:val="1"/>
      <w:numFmt w:val="lowerLetter"/>
      <w:lvlText w:val="%5."/>
      <w:lvlJc w:val="left"/>
      <w:pPr>
        <w:ind w:left="3949" w:hanging="360"/>
      </w:pPr>
    </w:lvl>
    <w:lvl w:ilvl="5" w:tplc="0418001B" w:tentative="1">
      <w:start w:val="1"/>
      <w:numFmt w:val="lowerRoman"/>
      <w:lvlText w:val="%6."/>
      <w:lvlJc w:val="right"/>
      <w:pPr>
        <w:ind w:left="4669" w:hanging="180"/>
      </w:pPr>
    </w:lvl>
    <w:lvl w:ilvl="6" w:tplc="0418000F" w:tentative="1">
      <w:start w:val="1"/>
      <w:numFmt w:val="decimal"/>
      <w:lvlText w:val="%7."/>
      <w:lvlJc w:val="left"/>
      <w:pPr>
        <w:ind w:left="5389" w:hanging="360"/>
      </w:pPr>
    </w:lvl>
    <w:lvl w:ilvl="7" w:tplc="04180019" w:tentative="1">
      <w:start w:val="1"/>
      <w:numFmt w:val="lowerLetter"/>
      <w:lvlText w:val="%8."/>
      <w:lvlJc w:val="left"/>
      <w:pPr>
        <w:ind w:left="6109" w:hanging="360"/>
      </w:pPr>
    </w:lvl>
    <w:lvl w:ilvl="8" w:tplc="0418001B" w:tentative="1">
      <w:start w:val="1"/>
      <w:numFmt w:val="lowerRoman"/>
      <w:lvlText w:val="%9."/>
      <w:lvlJc w:val="right"/>
      <w:pPr>
        <w:ind w:left="6829" w:hanging="180"/>
      </w:pPr>
    </w:lvl>
  </w:abstractNum>
  <w:abstractNum w:abstractNumId="2" w15:restartNumberingAfterBreak="0">
    <w:nsid w:val="0FF30788"/>
    <w:multiLevelType w:val="hybridMultilevel"/>
    <w:tmpl w:val="1500EC5C"/>
    <w:lvl w:ilvl="0" w:tplc="0EB466BE">
      <w:start w:val="1"/>
      <w:numFmt w:val="lowerLetter"/>
      <w:lvlText w:val="%1)"/>
      <w:lvlJc w:val="left"/>
      <w:pPr>
        <w:ind w:left="720" w:hanging="360"/>
      </w:pPr>
      <w:rPr>
        <w:rFonts w:ascii="Times New Roman" w:eastAsia="Batang" w:hAnsi="Times New Roman" w:cs="Times New Roman"/>
      </w:rPr>
    </w:lvl>
    <w:lvl w:ilvl="1" w:tplc="DF1AA5BE">
      <w:start w:val="1"/>
      <w:numFmt w:val="lowerLetter"/>
      <w:lvlText w:val="%2."/>
      <w:lvlJc w:val="left"/>
      <w:pPr>
        <w:ind w:left="1440" w:hanging="360"/>
      </w:pPr>
    </w:lvl>
    <w:lvl w:ilvl="2" w:tplc="1A523FC8">
      <w:start w:val="1"/>
      <w:numFmt w:val="lowerRoman"/>
      <w:lvlText w:val="%3."/>
      <w:lvlJc w:val="right"/>
      <w:pPr>
        <w:ind w:left="2160" w:hanging="180"/>
      </w:pPr>
    </w:lvl>
    <w:lvl w:ilvl="3" w:tplc="3D52FC16">
      <w:start w:val="1"/>
      <w:numFmt w:val="decimal"/>
      <w:lvlText w:val="%4."/>
      <w:lvlJc w:val="left"/>
      <w:pPr>
        <w:ind w:left="2880" w:hanging="360"/>
      </w:pPr>
    </w:lvl>
    <w:lvl w:ilvl="4" w:tplc="7500E132">
      <w:start w:val="1"/>
      <w:numFmt w:val="lowerLetter"/>
      <w:lvlText w:val="%5."/>
      <w:lvlJc w:val="left"/>
      <w:pPr>
        <w:ind w:left="3600" w:hanging="360"/>
      </w:pPr>
    </w:lvl>
    <w:lvl w:ilvl="5" w:tplc="D9460412">
      <w:start w:val="1"/>
      <w:numFmt w:val="lowerRoman"/>
      <w:lvlText w:val="%6."/>
      <w:lvlJc w:val="right"/>
      <w:pPr>
        <w:ind w:left="4320" w:hanging="180"/>
      </w:pPr>
    </w:lvl>
    <w:lvl w:ilvl="6" w:tplc="72685922">
      <w:start w:val="1"/>
      <w:numFmt w:val="decimal"/>
      <w:lvlText w:val="%7."/>
      <w:lvlJc w:val="left"/>
      <w:pPr>
        <w:ind w:left="5040" w:hanging="360"/>
      </w:pPr>
    </w:lvl>
    <w:lvl w:ilvl="7" w:tplc="FF44825A">
      <w:start w:val="1"/>
      <w:numFmt w:val="lowerLetter"/>
      <w:lvlText w:val="%8."/>
      <w:lvlJc w:val="left"/>
      <w:pPr>
        <w:ind w:left="5760" w:hanging="360"/>
      </w:pPr>
    </w:lvl>
    <w:lvl w:ilvl="8" w:tplc="56986B4C">
      <w:start w:val="1"/>
      <w:numFmt w:val="lowerRoman"/>
      <w:lvlText w:val="%9."/>
      <w:lvlJc w:val="right"/>
      <w:pPr>
        <w:ind w:left="6480" w:hanging="180"/>
      </w:pPr>
    </w:lvl>
  </w:abstractNum>
  <w:abstractNum w:abstractNumId="3" w15:restartNumberingAfterBreak="0">
    <w:nsid w:val="10886D68"/>
    <w:multiLevelType w:val="hybridMultilevel"/>
    <w:tmpl w:val="11EE3412"/>
    <w:lvl w:ilvl="0" w:tplc="E6668816">
      <w:start w:val="1"/>
      <w:numFmt w:val="decimal"/>
      <w:lvlText w:val="%1)"/>
      <w:lvlJc w:val="left"/>
      <w:pPr>
        <w:ind w:left="1440" w:hanging="360"/>
      </w:pPr>
      <w:rPr>
        <w:rFonts w:hint="default"/>
      </w:rPr>
    </w:lvl>
    <w:lvl w:ilvl="1" w:tplc="2C866048">
      <w:start w:val="1"/>
      <w:numFmt w:val="lowerLetter"/>
      <w:lvlText w:val="%2."/>
      <w:lvlJc w:val="left"/>
      <w:pPr>
        <w:ind w:left="2160" w:hanging="360"/>
      </w:pPr>
    </w:lvl>
    <w:lvl w:ilvl="2" w:tplc="388E171C">
      <w:start w:val="1"/>
      <w:numFmt w:val="lowerRoman"/>
      <w:lvlText w:val="%3."/>
      <w:lvlJc w:val="right"/>
      <w:pPr>
        <w:ind w:left="2880" w:hanging="180"/>
      </w:pPr>
    </w:lvl>
    <w:lvl w:ilvl="3" w:tplc="0B8C39B8">
      <w:start w:val="1"/>
      <w:numFmt w:val="decimal"/>
      <w:lvlText w:val="%4."/>
      <w:lvlJc w:val="left"/>
      <w:pPr>
        <w:ind w:left="3600" w:hanging="360"/>
      </w:pPr>
    </w:lvl>
    <w:lvl w:ilvl="4" w:tplc="C7A23FC8">
      <w:start w:val="1"/>
      <w:numFmt w:val="lowerLetter"/>
      <w:lvlText w:val="%5."/>
      <w:lvlJc w:val="left"/>
      <w:pPr>
        <w:ind w:left="4320" w:hanging="360"/>
      </w:pPr>
    </w:lvl>
    <w:lvl w:ilvl="5" w:tplc="51629EAE">
      <w:start w:val="1"/>
      <w:numFmt w:val="lowerRoman"/>
      <w:lvlText w:val="%6."/>
      <w:lvlJc w:val="right"/>
      <w:pPr>
        <w:ind w:left="5040" w:hanging="180"/>
      </w:pPr>
    </w:lvl>
    <w:lvl w:ilvl="6" w:tplc="E1029190">
      <w:start w:val="1"/>
      <w:numFmt w:val="decimal"/>
      <w:lvlText w:val="%7."/>
      <w:lvlJc w:val="left"/>
      <w:pPr>
        <w:ind w:left="5760" w:hanging="360"/>
      </w:pPr>
    </w:lvl>
    <w:lvl w:ilvl="7" w:tplc="AE7C7EB2">
      <w:start w:val="1"/>
      <w:numFmt w:val="lowerLetter"/>
      <w:lvlText w:val="%8."/>
      <w:lvlJc w:val="left"/>
      <w:pPr>
        <w:ind w:left="6480" w:hanging="360"/>
      </w:pPr>
    </w:lvl>
    <w:lvl w:ilvl="8" w:tplc="E21C04EE">
      <w:start w:val="1"/>
      <w:numFmt w:val="lowerRoman"/>
      <w:lvlText w:val="%9."/>
      <w:lvlJc w:val="right"/>
      <w:pPr>
        <w:ind w:left="7200" w:hanging="180"/>
      </w:pPr>
    </w:lvl>
  </w:abstractNum>
  <w:abstractNum w:abstractNumId="4" w15:restartNumberingAfterBreak="0">
    <w:nsid w:val="174D2BF1"/>
    <w:multiLevelType w:val="hybridMultilevel"/>
    <w:tmpl w:val="DCB0FCB8"/>
    <w:lvl w:ilvl="0" w:tplc="D0528F20">
      <w:start w:val="1"/>
      <w:numFmt w:val="bullet"/>
      <w:lvlText w:val=""/>
      <w:lvlJc w:val="left"/>
      <w:pPr>
        <w:tabs>
          <w:tab w:val="num" w:pos="720"/>
        </w:tabs>
        <w:ind w:left="720" w:hanging="360"/>
      </w:pPr>
      <w:rPr>
        <w:rFonts w:ascii="Symbol" w:hAnsi="Symbol" w:hint="default"/>
        <w:sz w:val="20"/>
      </w:rPr>
    </w:lvl>
    <w:lvl w:ilvl="1" w:tplc="349E1D1A">
      <w:start w:val="1"/>
      <w:numFmt w:val="lowerLetter"/>
      <w:lvlText w:val="%2)"/>
      <w:lvlJc w:val="left"/>
      <w:pPr>
        <w:ind w:left="1440" w:hanging="360"/>
      </w:pPr>
      <w:rPr>
        <w:rFonts w:hint="default"/>
      </w:rPr>
    </w:lvl>
    <w:lvl w:ilvl="2" w:tplc="D44CEEDE">
      <w:start w:val="1"/>
      <w:numFmt w:val="bullet"/>
      <w:lvlText w:val=""/>
      <w:lvlJc w:val="left"/>
      <w:pPr>
        <w:tabs>
          <w:tab w:val="num" w:pos="2160"/>
        </w:tabs>
        <w:ind w:left="2160" w:hanging="360"/>
      </w:pPr>
      <w:rPr>
        <w:rFonts w:ascii="Wingdings" w:hAnsi="Wingdings" w:hint="default"/>
        <w:sz w:val="20"/>
      </w:rPr>
    </w:lvl>
    <w:lvl w:ilvl="3" w:tplc="5A862A5A">
      <w:start w:val="1"/>
      <w:numFmt w:val="bullet"/>
      <w:lvlText w:val=""/>
      <w:lvlJc w:val="left"/>
      <w:pPr>
        <w:tabs>
          <w:tab w:val="num" w:pos="2880"/>
        </w:tabs>
        <w:ind w:left="2880" w:hanging="360"/>
      </w:pPr>
      <w:rPr>
        <w:rFonts w:ascii="Wingdings" w:hAnsi="Wingdings" w:hint="default"/>
        <w:sz w:val="20"/>
      </w:rPr>
    </w:lvl>
    <w:lvl w:ilvl="4" w:tplc="3EA6D3B2">
      <w:start w:val="1"/>
      <w:numFmt w:val="bullet"/>
      <w:lvlText w:val=""/>
      <w:lvlJc w:val="left"/>
      <w:pPr>
        <w:tabs>
          <w:tab w:val="num" w:pos="3600"/>
        </w:tabs>
        <w:ind w:left="3600" w:hanging="360"/>
      </w:pPr>
      <w:rPr>
        <w:rFonts w:ascii="Wingdings" w:hAnsi="Wingdings" w:hint="default"/>
        <w:sz w:val="20"/>
      </w:rPr>
    </w:lvl>
    <w:lvl w:ilvl="5" w:tplc="0924EA0A">
      <w:start w:val="1"/>
      <w:numFmt w:val="bullet"/>
      <w:lvlText w:val=""/>
      <w:lvlJc w:val="left"/>
      <w:pPr>
        <w:tabs>
          <w:tab w:val="num" w:pos="4320"/>
        </w:tabs>
        <w:ind w:left="4320" w:hanging="360"/>
      </w:pPr>
      <w:rPr>
        <w:rFonts w:ascii="Wingdings" w:hAnsi="Wingdings" w:hint="default"/>
        <w:sz w:val="20"/>
      </w:rPr>
    </w:lvl>
    <w:lvl w:ilvl="6" w:tplc="356CD2C6">
      <w:start w:val="1"/>
      <w:numFmt w:val="bullet"/>
      <w:lvlText w:val=""/>
      <w:lvlJc w:val="left"/>
      <w:pPr>
        <w:tabs>
          <w:tab w:val="num" w:pos="5040"/>
        </w:tabs>
        <w:ind w:left="5040" w:hanging="360"/>
      </w:pPr>
      <w:rPr>
        <w:rFonts w:ascii="Wingdings" w:hAnsi="Wingdings" w:hint="default"/>
        <w:sz w:val="20"/>
      </w:rPr>
    </w:lvl>
    <w:lvl w:ilvl="7" w:tplc="996EA262">
      <w:start w:val="1"/>
      <w:numFmt w:val="bullet"/>
      <w:lvlText w:val=""/>
      <w:lvlJc w:val="left"/>
      <w:pPr>
        <w:tabs>
          <w:tab w:val="num" w:pos="5760"/>
        </w:tabs>
        <w:ind w:left="5760" w:hanging="360"/>
      </w:pPr>
      <w:rPr>
        <w:rFonts w:ascii="Wingdings" w:hAnsi="Wingdings" w:hint="default"/>
        <w:sz w:val="20"/>
      </w:rPr>
    </w:lvl>
    <w:lvl w:ilvl="8" w:tplc="383A8B4C">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9F62DBB"/>
    <w:multiLevelType w:val="hybridMultilevel"/>
    <w:tmpl w:val="358CCE58"/>
    <w:lvl w:ilvl="0" w:tplc="BB06609C">
      <w:start w:val="1"/>
      <w:numFmt w:val="decimal"/>
      <w:lvlText w:val="%1)"/>
      <w:lvlJc w:val="left"/>
      <w:pPr>
        <w:ind w:left="720" w:hanging="360"/>
      </w:pPr>
    </w:lvl>
    <w:lvl w:ilvl="1" w:tplc="CE900574">
      <w:start w:val="1"/>
      <w:numFmt w:val="lowerLetter"/>
      <w:lvlText w:val="%2."/>
      <w:lvlJc w:val="left"/>
      <w:pPr>
        <w:ind w:left="1440" w:hanging="360"/>
      </w:pPr>
    </w:lvl>
    <w:lvl w:ilvl="2" w:tplc="B28AFAE6">
      <w:start w:val="1"/>
      <w:numFmt w:val="lowerRoman"/>
      <w:lvlText w:val="%3."/>
      <w:lvlJc w:val="right"/>
      <w:pPr>
        <w:ind w:left="2160" w:hanging="180"/>
      </w:pPr>
    </w:lvl>
    <w:lvl w:ilvl="3" w:tplc="DFF42350">
      <w:start w:val="1"/>
      <w:numFmt w:val="decimal"/>
      <w:lvlText w:val="%4."/>
      <w:lvlJc w:val="left"/>
      <w:pPr>
        <w:ind w:left="2880" w:hanging="360"/>
      </w:pPr>
    </w:lvl>
    <w:lvl w:ilvl="4" w:tplc="2228E080">
      <w:start w:val="1"/>
      <w:numFmt w:val="lowerLetter"/>
      <w:lvlText w:val="%5."/>
      <w:lvlJc w:val="left"/>
      <w:pPr>
        <w:ind w:left="3600" w:hanging="360"/>
      </w:pPr>
    </w:lvl>
    <w:lvl w:ilvl="5" w:tplc="294E1980">
      <w:start w:val="1"/>
      <w:numFmt w:val="lowerRoman"/>
      <w:lvlText w:val="%6."/>
      <w:lvlJc w:val="right"/>
      <w:pPr>
        <w:ind w:left="4320" w:hanging="180"/>
      </w:pPr>
    </w:lvl>
    <w:lvl w:ilvl="6" w:tplc="8EE2F60E">
      <w:start w:val="1"/>
      <w:numFmt w:val="decimal"/>
      <w:lvlText w:val="%7."/>
      <w:lvlJc w:val="left"/>
      <w:pPr>
        <w:ind w:left="5040" w:hanging="360"/>
      </w:pPr>
    </w:lvl>
    <w:lvl w:ilvl="7" w:tplc="4080C040">
      <w:start w:val="1"/>
      <w:numFmt w:val="lowerLetter"/>
      <w:lvlText w:val="%8."/>
      <w:lvlJc w:val="left"/>
      <w:pPr>
        <w:ind w:left="5760" w:hanging="360"/>
      </w:pPr>
    </w:lvl>
    <w:lvl w:ilvl="8" w:tplc="D9ECBCAC">
      <w:start w:val="1"/>
      <w:numFmt w:val="lowerRoman"/>
      <w:lvlText w:val="%9."/>
      <w:lvlJc w:val="right"/>
      <w:pPr>
        <w:ind w:left="6480" w:hanging="180"/>
      </w:pPr>
    </w:lvl>
  </w:abstractNum>
  <w:abstractNum w:abstractNumId="6" w15:restartNumberingAfterBreak="0">
    <w:nsid w:val="1F721830"/>
    <w:multiLevelType w:val="hybridMultilevel"/>
    <w:tmpl w:val="19622D78"/>
    <w:lvl w:ilvl="0" w:tplc="D7D6DE58">
      <w:start w:val="1"/>
      <w:numFmt w:val="decimal"/>
      <w:lvlText w:val="%1)"/>
      <w:lvlJc w:val="left"/>
      <w:pPr>
        <w:ind w:left="720" w:hanging="360"/>
      </w:pPr>
    </w:lvl>
    <w:lvl w:ilvl="1" w:tplc="6A92E244">
      <w:start w:val="1"/>
      <w:numFmt w:val="lowerLetter"/>
      <w:lvlText w:val="%2."/>
      <w:lvlJc w:val="left"/>
      <w:pPr>
        <w:ind w:left="1440" w:hanging="360"/>
      </w:pPr>
    </w:lvl>
    <w:lvl w:ilvl="2" w:tplc="0D1ADF54">
      <w:start w:val="1"/>
      <w:numFmt w:val="lowerRoman"/>
      <w:lvlText w:val="%3."/>
      <w:lvlJc w:val="right"/>
      <w:pPr>
        <w:ind w:left="2160" w:hanging="180"/>
      </w:pPr>
    </w:lvl>
    <w:lvl w:ilvl="3" w:tplc="48369E1A">
      <w:start w:val="1"/>
      <w:numFmt w:val="decimal"/>
      <w:lvlText w:val="%4."/>
      <w:lvlJc w:val="left"/>
      <w:pPr>
        <w:ind w:left="2880" w:hanging="360"/>
      </w:pPr>
    </w:lvl>
    <w:lvl w:ilvl="4" w:tplc="EA5A2E6C">
      <w:start w:val="1"/>
      <w:numFmt w:val="lowerLetter"/>
      <w:lvlText w:val="%5."/>
      <w:lvlJc w:val="left"/>
      <w:pPr>
        <w:ind w:left="3600" w:hanging="360"/>
      </w:pPr>
    </w:lvl>
    <w:lvl w:ilvl="5" w:tplc="30686974">
      <w:start w:val="1"/>
      <w:numFmt w:val="lowerRoman"/>
      <w:lvlText w:val="%6."/>
      <w:lvlJc w:val="right"/>
      <w:pPr>
        <w:ind w:left="4320" w:hanging="180"/>
      </w:pPr>
    </w:lvl>
    <w:lvl w:ilvl="6" w:tplc="FCC8209E">
      <w:start w:val="1"/>
      <w:numFmt w:val="decimal"/>
      <w:lvlText w:val="%7."/>
      <w:lvlJc w:val="left"/>
      <w:pPr>
        <w:ind w:left="5040" w:hanging="360"/>
      </w:pPr>
    </w:lvl>
    <w:lvl w:ilvl="7" w:tplc="C0FC1F8E">
      <w:start w:val="1"/>
      <w:numFmt w:val="lowerLetter"/>
      <w:lvlText w:val="%8."/>
      <w:lvlJc w:val="left"/>
      <w:pPr>
        <w:ind w:left="5760" w:hanging="360"/>
      </w:pPr>
    </w:lvl>
    <w:lvl w:ilvl="8" w:tplc="D2E2CD18">
      <w:start w:val="1"/>
      <w:numFmt w:val="lowerRoman"/>
      <w:lvlText w:val="%9."/>
      <w:lvlJc w:val="right"/>
      <w:pPr>
        <w:ind w:left="6480" w:hanging="180"/>
      </w:pPr>
    </w:lvl>
  </w:abstractNum>
  <w:abstractNum w:abstractNumId="7" w15:restartNumberingAfterBreak="0">
    <w:nsid w:val="203843A3"/>
    <w:multiLevelType w:val="hybridMultilevel"/>
    <w:tmpl w:val="039E35E4"/>
    <w:lvl w:ilvl="0" w:tplc="C28C0052">
      <w:start w:val="1"/>
      <w:numFmt w:val="lowerLetter"/>
      <w:lvlText w:val="%1)"/>
      <w:lvlJc w:val="left"/>
      <w:pPr>
        <w:ind w:left="720" w:hanging="360"/>
      </w:pPr>
      <w:rPr>
        <w:rFonts w:ascii="Times New Roman" w:hAnsi="Times New Roman" w:cs="Times New Roman" w:hint="default"/>
        <w:sz w:val="24"/>
        <w:szCs w:val="24"/>
      </w:rPr>
    </w:lvl>
    <w:lvl w:ilvl="1" w:tplc="AFFE20CA">
      <w:start w:val="1"/>
      <w:numFmt w:val="lowerLetter"/>
      <w:lvlText w:val="%2."/>
      <w:lvlJc w:val="left"/>
      <w:pPr>
        <w:ind w:left="1440" w:hanging="360"/>
      </w:pPr>
    </w:lvl>
    <w:lvl w:ilvl="2" w:tplc="59188A3A">
      <w:start w:val="1"/>
      <w:numFmt w:val="lowerRoman"/>
      <w:lvlText w:val="%3."/>
      <w:lvlJc w:val="right"/>
      <w:pPr>
        <w:ind w:left="2160" w:hanging="180"/>
      </w:pPr>
    </w:lvl>
    <w:lvl w:ilvl="3" w:tplc="37FAC1E0">
      <w:start w:val="1"/>
      <w:numFmt w:val="decimal"/>
      <w:lvlText w:val="%4."/>
      <w:lvlJc w:val="left"/>
      <w:pPr>
        <w:ind w:left="2880" w:hanging="360"/>
      </w:pPr>
    </w:lvl>
    <w:lvl w:ilvl="4" w:tplc="2500BC92">
      <w:start w:val="1"/>
      <w:numFmt w:val="lowerLetter"/>
      <w:lvlText w:val="%5."/>
      <w:lvlJc w:val="left"/>
      <w:pPr>
        <w:ind w:left="3600" w:hanging="360"/>
      </w:pPr>
    </w:lvl>
    <w:lvl w:ilvl="5" w:tplc="BA2CBF94">
      <w:start w:val="1"/>
      <w:numFmt w:val="lowerRoman"/>
      <w:lvlText w:val="%6."/>
      <w:lvlJc w:val="right"/>
      <w:pPr>
        <w:ind w:left="4320" w:hanging="180"/>
      </w:pPr>
    </w:lvl>
    <w:lvl w:ilvl="6" w:tplc="43AC6DA2">
      <w:start w:val="1"/>
      <w:numFmt w:val="decimal"/>
      <w:lvlText w:val="%7."/>
      <w:lvlJc w:val="left"/>
      <w:pPr>
        <w:ind w:left="5040" w:hanging="360"/>
      </w:pPr>
    </w:lvl>
    <w:lvl w:ilvl="7" w:tplc="4F9EE114">
      <w:start w:val="1"/>
      <w:numFmt w:val="lowerLetter"/>
      <w:lvlText w:val="%8."/>
      <w:lvlJc w:val="left"/>
      <w:pPr>
        <w:ind w:left="5760" w:hanging="360"/>
      </w:pPr>
    </w:lvl>
    <w:lvl w:ilvl="8" w:tplc="6E289256">
      <w:start w:val="1"/>
      <w:numFmt w:val="lowerRoman"/>
      <w:lvlText w:val="%9."/>
      <w:lvlJc w:val="right"/>
      <w:pPr>
        <w:ind w:left="6480" w:hanging="180"/>
      </w:pPr>
    </w:lvl>
  </w:abstractNum>
  <w:abstractNum w:abstractNumId="8" w15:restartNumberingAfterBreak="0">
    <w:nsid w:val="23551FAD"/>
    <w:multiLevelType w:val="hybridMultilevel"/>
    <w:tmpl w:val="EB2A64BA"/>
    <w:lvl w:ilvl="0" w:tplc="C486D776">
      <w:start w:val="1"/>
      <w:numFmt w:val="lowerLetter"/>
      <w:lvlText w:val="%1)"/>
      <w:lvlJc w:val="left"/>
      <w:pPr>
        <w:ind w:left="720" w:hanging="360"/>
      </w:pPr>
      <w:rPr>
        <w:rFonts w:ascii="Times New Roman" w:hAnsi="Times New Roman" w:cs="Times New Roman" w:hint="default"/>
        <w:sz w:val="24"/>
        <w:szCs w:val="24"/>
      </w:rPr>
    </w:lvl>
    <w:lvl w:ilvl="1" w:tplc="4E185B18">
      <w:start w:val="1"/>
      <w:numFmt w:val="lowerLetter"/>
      <w:lvlText w:val="%2."/>
      <w:lvlJc w:val="left"/>
      <w:pPr>
        <w:ind w:left="1440" w:hanging="360"/>
      </w:pPr>
    </w:lvl>
    <w:lvl w:ilvl="2" w:tplc="390A8362">
      <w:start w:val="1"/>
      <w:numFmt w:val="lowerRoman"/>
      <w:lvlText w:val="%3."/>
      <w:lvlJc w:val="right"/>
      <w:pPr>
        <w:ind w:left="2160" w:hanging="180"/>
      </w:pPr>
    </w:lvl>
    <w:lvl w:ilvl="3" w:tplc="D9AE6B7E">
      <w:start w:val="1"/>
      <w:numFmt w:val="decimal"/>
      <w:lvlText w:val="%4."/>
      <w:lvlJc w:val="left"/>
      <w:pPr>
        <w:ind w:left="2880" w:hanging="360"/>
      </w:pPr>
    </w:lvl>
    <w:lvl w:ilvl="4" w:tplc="17F8E262">
      <w:start w:val="1"/>
      <w:numFmt w:val="lowerLetter"/>
      <w:lvlText w:val="%5."/>
      <w:lvlJc w:val="left"/>
      <w:pPr>
        <w:ind w:left="3600" w:hanging="360"/>
      </w:pPr>
    </w:lvl>
    <w:lvl w:ilvl="5" w:tplc="7F70702E">
      <w:start w:val="1"/>
      <w:numFmt w:val="lowerRoman"/>
      <w:lvlText w:val="%6."/>
      <w:lvlJc w:val="right"/>
      <w:pPr>
        <w:ind w:left="4320" w:hanging="180"/>
      </w:pPr>
    </w:lvl>
    <w:lvl w:ilvl="6" w:tplc="0A34A6D0">
      <w:start w:val="1"/>
      <w:numFmt w:val="decimal"/>
      <w:lvlText w:val="%7."/>
      <w:lvlJc w:val="left"/>
      <w:pPr>
        <w:ind w:left="5040" w:hanging="360"/>
      </w:pPr>
    </w:lvl>
    <w:lvl w:ilvl="7" w:tplc="F6B05430">
      <w:start w:val="1"/>
      <w:numFmt w:val="lowerLetter"/>
      <w:lvlText w:val="%8."/>
      <w:lvlJc w:val="left"/>
      <w:pPr>
        <w:ind w:left="5760" w:hanging="360"/>
      </w:pPr>
    </w:lvl>
    <w:lvl w:ilvl="8" w:tplc="4F62C256">
      <w:start w:val="1"/>
      <w:numFmt w:val="lowerRoman"/>
      <w:lvlText w:val="%9."/>
      <w:lvlJc w:val="right"/>
      <w:pPr>
        <w:ind w:left="6480" w:hanging="180"/>
      </w:pPr>
    </w:lvl>
  </w:abstractNum>
  <w:abstractNum w:abstractNumId="9" w15:restartNumberingAfterBreak="0">
    <w:nsid w:val="261A7FF3"/>
    <w:multiLevelType w:val="hybridMultilevel"/>
    <w:tmpl w:val="A58A3D00"/>
    <w:lvl w:ilvl="0" w:tplc="95E87838">
      <w:start w:val="1"/>
      <w:numFmt w:val="lowerLetter"/>
      <w:lvlText w:val="%1)"/>
      <w:lvlJc w:val="left"/>
      <w:pPr>
        <w:ind w:left="720" w:hanging="360"/>
      </w:pPr>
      <w:rPr>
        <w:rFonts w:ascii="Times New Roman" w:hAnsi="Times New Roman" w:cs="Times New Roman" w:hint="default"/>
        <w:sz w:val="24"/>
        <w:szCs w:val="24"/>
      </w:rPr>
    </w:lvl>
    <w:lvl w:ilvl="1" w:tplc="6F3A6002">
      <w:start w:val="1"/>
      <w:numFmt w:val="lowerLetter"/>
      <w:lvlText w:val="%2."/>
      <w:lvlJc w:val="left"/>
      <w:pPr>
        <w:ind w:left="1440" w:hanging="360"/>
      </w:pPr>
    </w:lvl>
    <w:lvl w:ilvl="2" w:tplc="80FCC1B0">
      <w:start w:val="1"/>
      <w:numFmt w:val="lowerRoman"/>
      <w:lvlText w:val="%3."/>
      <w:lvlJc w:val="right"/>
      <w:pPr>
        <w:ind w:left="2160" w:hanging="180"/>
      </w:pPr>
    </w:lvl>
    <w:lvl w:ilvl="3" w:tplc="14E045B6">
      <w:start w:val="1"/>
      <w:numFmt w:val="decimal"/>
      <w:lvlText w:val="%4."/>
      <w:lvlJc w:val="left"/>
      <w:pPr>
        <w:ind w:left="2880" w:hanging="360"/>
      </w:pPr>
    </w:lvl>
    <w:lvl w:ilvl="4" w:tplc="DCE039DE">
      <w:start w:val="1"/>
      <w:numFmt w:val="lowerLetter"/>
      <w:lvlText w:val="%5."/>
      <w:lvlJc w:val="left"/>
      <w:pPr>
        <w:ind w:left="3600" w:hanging="360"/>
      </w:pPr>
    </w:lvl>
    <w:lvl w:ilvl="5" w:tplc="5388E3D8">
      <w:start w:val="1"/>
      <w:numFmt w:val="lowerRoman"/>
      <w:lvlText w:val="%6."/>
      <w:lvlJc w:val="right"/>
      <w:pPr>
        <w:ind w:left="4320" w:hanging="180"/>
      </w:pPr>
    </w:lvl>
    <w:lvl w:ilvl="6" w:tplc="7BE8F0A8">
      <w:start w:val="1"/>
      <w:numFmt w:val="decimal"/>
      <w:lvlText w:val="%7."/>
      <w:lvlJc w:val="left"/>
      <w:pPr>
        <w:ind w:left="5040" w:hanging="360"/>
      </w:pPr>
    </w:lvl>
    <w:lvl w:ilvl="7" w:tplc="004E2B9C">
      <w:start w:val="1"/>
      <w:numFmt w:val="lowerLetter"/>
      <w:lvlText w:val="%8."/>
      <w:lvlJc w:val="left"/>
      <w:pPr>
        <w:ind w:left="5760" w:hanging="360"/>
      </w:pPr>
    </w:lvl>
    <w:lvl w:ilvl="8" w:tplc="65A0339C">
      <w:start w:val="1"/>
      <w:numFmt w:val="lowerRoman"/>
      <w:lvlText w:val="%9."/>
      <w:lvlJc w:val="right"/>
      <w:pPr>
        <w:ind w:left="6480" w:hanging="180"/>
      </w:pPr>
    </w:lvl>
  </w:abstractNum>
  <w:abstractNum w:abstractNumId="10" w15:restartNumberingAfterBreak="0">
    <w:nsid w:val="295C6C70"/>
    <w:multiLevelType w:val="hybridMultilevel"/>
    <w:tmpl w:val="A630F262"/>
    <w:lvl w:ilvl="0" w:tplc="49383896">
      <w:start w:val="1"/>
      <w:numFmt w:val="bullet"/>
      <w:lvlText w:val=""/>
      <w:lvlJc w:val="left"/>
      <w:pPr>
        <w:tabs>
          <w:tab w:val="num" w:pos="720"/>
        </w:tabs>
        <w:ind w:left="720" w:hanging="360"/>
      </w:pPr>
      <w:rPr>
        <w:rFonts w:ascii="Symbol" w:hAnsi="Symbol" w:hint="default"/>
        <w:sz w:val="20"/>
      </w:rPr>
    </w:lvl>
    <w:lvl w:ilvl="1" w:tplc="5882D474">
      <w:start w:val="1"/>
      <w:numFmt w:val="bullet"/>
      <w:lvlText w:val="o"/>
      <w:lvlJc w:val="left"/>
      <w:pPr>
        <w:tabs>
          <w:tab w:val="num" w:pos="1440"/>
        </w:tabs>
        <w:ind w:left="1440" w:hanging="360"/>
      </w:pPr>
      <w:rPr>
        <w:rFonts w:ascii="Courier New" w:hAnsi="Courier New" w:hint="default"/>
        <w:sz w:val="20"/>
      </w:rPr>
    </w:lvl>
    <w:lvl w:ilvl="2" w:tplc="EDAEB1D6">
      <w:start w:val="1"/>
      <w:numFmt w:val="bullet"/>
      <w:lvlText w:val=""/>
      <w:lvlJc w:val="left"/>
      <w:pPr>
        <w:tabs>
          <w:tab w:val="num" w:pos="2160"/>
        </w:tabs>
        <w:ind w:left="2160" w:hanging="360"/>
      </w:pPr>
      <w:rPr>
        <w:rFonts w:ascii="Wingdings" w:hAnsi="Wingdings" w:hint="default"/>
        <w:sz w:val="20"/>
      </w:rPr>
    </w:lvl>
    <w:lvl w:ilvl="3" w:tplc="02108F70">
      <w:start w:val="1"/>
      <w:numFmt w:val="bullet"/>
      <w:lvlText w:val=""/>
      <w:lvlJc w:val="left"/>
      <w:pPr>
        <w:tabs>
          <w:tab w:val="num" w:pos="2880"/>
        </w:tabs>
        <w:ind w:left="2880" w:hanging="360"/>
      </w:pPr>
      <w:rPr>
        <w:rFonts w:ascii="Wingdings" w:hAnsi="Wingdings" w:hint="default"/>
        <w:sz w:val="20"/>
      </w:rPr>
    </w:lvl>
    <w:lvl w:ilvl="4" w:tplc="372889AE">
      <w:start w:val="1"/>
      <w:numFmt w:val="bullet"/>
      <w:lvlText w:val=""/>
      <w:lvlJc w:val="left"/>
      <w:pPr>
        <w:tabs>
          <w:tab w:val="num" w:pos="3600"/>
        </w:tabs>
        <w:ind w:left="3600" w:hanging="360"/>
      </w:pPr>
      <w:rPr>
        <w:rFonts w:ascii="Wingdings" w:hAnsi="Wingdings" w:hint="default"/>
        <w:sz w:val="20"/>
      </w:rPr>
    </w:lvl>
    <w:lvl w:ilvl="5" w:tplc="6FB4C3B0">
      <w:start w:val="1"/>
      <w:numFmt w:val="bullet"/>
      <w:lvlText w:val=""/>
      <w:lvlJc w:val="left"/>
      <w:pPr>
        <w:tabs>
          <w:tab w:val="num" w:pos="4320"/>
        </w:tabs>
        <w:ind w:left="4320" w:hanging="360"/>
      </w:pPr>
      <w:rPr>
        <w:rFonts w:ascii="Wingdings" w:hAnsi="Wingdings" w:hint="default"/>
        <w:sz w:val="20"/>
      </w:rPr>
    </w:lvl>
    <w:lvl w:ilvl="6" w:tplc="F454C7F4">
      <w:start w:val="1"/>
      <w:numFmt w:val="bullet"/>
      <w:lvlText w:val=""/>
      <w:lvlJc w:val="left"/>
      <w:pPr>
        <w:tabs>
          <w:tab w:val="num" w:pos="5040"/>
        </w:tabs>
        <w:ind w:left="5040" w:hanging="360"/>
      </w:pPr>
      <w:rPr>
        <w:rFonts w:ascii="Wingdings" w:hAnsi="Wingdings" w:hint="default"/>
        <w:sz w:val="20"/>
      </w:rPr>
    </w:lvl>
    <w:lvl w:ilvl="7" w:tplc="6EBCC176">
      <w:start w:val="1"/>
      <w:numFmt w:val="bullet"/>
      <w:lvlText w:val=""/>
      <w:lvlJc w:val="left"/>
      <w:pPr>
        <w:tabs>
          <w:tab w:val="num" w:pos="5760"/>
        </w:tabs>
        <w:ind w:left="5760" w:hanging="360"/>
      </w:pPr>
      <w:rPr>
        <w:rFonts w:ascii="Wingdings" w:hAnsi="Wingdings" w:hint="default"/>
        <w:sz w:val="20"/>
      </w:rPr>
    </w:lvl>
    <w:lvl w:ilvl="8" w:tplc="4CEEABDA">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CCA04E9"/>
    <w:multiLevelType w:val="hybridMultilevel"/>
    <w:tmpl w:val="18085C78"/>
    <w:lvl w:ilvl="0" w:tplc="D5DCF2AC">
      <w:start w:val="1"/>
      <w:numFmt w:val="decimal"/>
      <w:lvlText w:val="%1)"/>
      <w:lvlJc w:val="left"/>
      <w:pPr>
        <w:ind w:left="720" w:hanging="360"/>
      </w:pPr>
    </w:lvl>
    <w:lvl w:ilvl="1" w:tplc="4B88FE8C">
      <w:start w:val="1"/>
      <w:numFmt w:val="lowerLetter"/>
      <w:lvlText w:val="%2."/>
      <w:lvlJc w:val="left"/>
      <w:pPr>
        <w:ind w:left="1440" w:hanging="360"/>
      </w:pPr>
    </w:lvl>
    <w:lvl w:ilvl="2" w:tplc="06F2ECE2">
      <w:start w:val="1"/>
      <w:numFmt w:val="lowerRoman"/>
      <w:lvlText w:val="%3."/>
      <w:lvlJc w:val="right"/>
      <w:pPr>
        <w:ind w:left="2160" w:hanging="180"/>
      </w:pPr>
    </w:lvl>
    <w:lvl w:ilvl="3" w:tplc="5DBC6742">
      <w:start w:val="1"/>
      <w:numFmt w:val="decimal"/>
      <w:lvlText w:val="%4."/>
      <w:lvlJc w:val="left"/>
      <w:pPr>
        <w:ind w:left="2880" w:hanging="360"/>
      </w:pPr>
    </w:lvl>
    <w:lvl w:ilvl="4" w:tplc="BF6E72F6">
      <w:start w:val="1"/>
      <w:numFmt w:val="lowerLetter"/>
      <w:lvlText w:val="%5."/>
      <w:lvlJc w:val="left"/>
      <w:pPr>
        <w:ind w:left="3600" w:hanging="360"/>
      </w:pPr>
    </w:lvl>
    <w:lvl w:ilvl="5" w:tplc="D6F4DA0E">
      <w:start w:val="1"/>
      <w:numFmt w:val="lowerRoman"/>
      <w:lvlText w:val="%6."/>
      <w:lvlJc w:val="right"/>
      <w:pPr>
        <w:ind w:left="4320" w:hanging="180"/>
      </w:pPr>
    </w:lvl>
    <w:lvl w:ilvl="6" w:tplc="CF4E6526">
      <w:start w:val="1"/>
      <w:numFmt w:val="decimal"/>
      <w:lvlText w:val="%7."/>
      <w:lvlJc w:val="left"/>
      <w:pPr>
        <w:ind w:left="5040" w:hanging="360"/>
      </w:pPr>
    </w:lvl>
    <w:lvl w:ilvl="7" w:tplc="F3A259A4">
      <w:start w:val="1"/>
      <w:numFmt w:val="lowerLetter"/>
      <w:lvlText w:val="%8."/>
      <w:lvlJc w:val="left"/>
      <w:pPr>
        <w:ind w:left="5760" w:hanging="360"/>
      </w:pPr>
    </w:lvl>
    <w:lvl w:ilvl="8" w:tplc="62B89D6C">
      <w:start w:val="1"/>
      <w:numFmt w:val="lowerRoman"/>
      <w:lvlText w:val="%9."/>
      <w:lvlJc w:val="right"/>
      <w:pPr>
        <w:ind w:left="6480" w:hanging="180"/>
      </w:pPr>
    </w:lvl>
  </w:abstractNum>
  <w:abstractNum w:abstractNumId="12" w15:restartNumberingAfterBreak="0">
    <w:nsid w:val="2EAC3008"/>
    <w:multiLevelType w:val="hybridMultilevel"/>
    <w:tmpl w:val="C9F0A696"/>
    <w:lvl w:ilvl="0" w:tplc="49E2DC8C">
      <w:start w:val="1"/>
      <w:numFmt w:val="bullet"/>
      <w:lvlText w:val=""/>
      <w:lvlJc w:val="left"/>
      <w:pPr>
        <w:tabs>
          <w:tab w:val="num" w:pos="720"/>
        </w:tabs>
        <w:ind w:left="720" w:hanging="360"/>
      </w:pPr>
      <w:rPr>
        <w:rFonts w:ascii="Symbol" w:hAnsi="Symbol" w:hint="default"/>
        <w:sz w:val="20"/>
      </w:rPr>
    </w:lvl>
    <w:lvl w:ilvl="1" w:tplc="64627730">
      <w:start w:val="1"/>
      <w:numFmt w:val="bullet"/>
      <w:lvlText w:val="o"/>
      <w:lvlJc w:val="left"/>
      <w:pPr>
        <w:tabs>
          <w:tab w:val="num" w:pos="1440"/>
        </w:tabs>
        <w:ind w:left="1440" w:hanging="360"/>
      </w:pPr>
      <w:rPr>
        <w:rFonts w:ascii="Courier New" w:hAnsi="Courier New" w:hint="default"/>
        <w:sz w:val="20"/>
      </w:rPr>
    </w:lvl>
    <w:lvl w:ilvl="2" w:tplc="FD1E1076">
      <w:start w:val="1"/>
      <w:numFmt w:val="bullet"/>
      <w:lvlText w:val=""/>
      <w:lvlJc w:val="left"/>
      <w:pPr>
        <w:tabs>
          <w:tab w:val="num" w:pos="2160"/>
        </w:tabs>
        <w:ind w:left="2160" w:hanging="360"/>
      </w:pPr>
      <w:rPr>
        <w:rFonts w:ascii="Wingdings" w:hAnsi="Wingdings" w:hint="default"/>
        <w:sz w:val="20"/>
      </w:rPr>
    </w:lvl>
    <w:lvl w:ilvl="3" w:tplc="FFA04FFC">
      <w:start w:val="1"/>
      <w:numFmt w:val="bullet"/>
      <w:lvlText w:val=""/>
      <w:lvlJc w:val="left"/>
      <w:pPr>
        <w:tabs>
          <w:tab w:val="num" w:pos="2880"/>
        </w:tabs>
        <w:ind w:left="2880" w:hanging="360"/>
      </w:pPr>
      <w:rPr>
        <w:rFonts w:ascii="Wingdings" w:hAnsi="Wingdings" w:hint="default"/>
        <w:sz w:val="20"/>
      </w:rPr>
    </w:lvl>
    <w:lvl w:ilvl="4" w:tplc="F52430D8">
      <w:start w:val="1"/>
      <w:numFmt w:val="bullet"/>
      <w:lvlText w:val=""/>
      <w:lvlJc w:val="left"/>
      <w:pPr>
        <w:tabs>
          <w:tab w:val="num" w:pos="3600"/>
        </w:tabs>
        <w:ind w:left="3600" w:hanging="360"/>
      </w:pPr>
      <w:rPr>
        <w:rFonts w:ascii="Wingdings" w:hAnsi="Wingdings" w:hint="default"/>
        <w:sz w:val="20"/>
      </w:rPr>
    </w:lvl>
    <w:lvl w:ilvl="5" w:tplc="185E1D6E">
      <w:start w:val="1"/>
      <w:numFmt w:val="bullet"/>
      <w:lvlText w:val=""/>
      <w:lvlJc w:val="left"/>
      <w:pPr>
        <w:tabs>
          <w:tab w:val="num" w:pos="4320"/>
        </w:tabs>
        <w:ind w:left="4320" w:hanging="360"/>
      </w:pPr>
      <w:rPr>
        <w:rFonts w:ascii="Wingdings" w:hAnsi="Wingdings" w:hint="default"/>
        <w:sz w:val="20"/>
      </w:rPr>
    </w:lvl>
    <w:lvl w:ilvl="6" w:tplc="57C6B36C">
      <w:start w:val="1"/>
      <w:numFmt w:val="bullet"/>
      <w:lvlText w:val=""/>
      <w:lvlJc w:val="left"/>
      <w:pPr>
        <w:tabs>
          <w:tab w:val="num" w:pos="5040"/>
        </w:tabs>
        <w:ind w:left="5040" w:hanging="360"/>
      </w:pPr>
      <w:rPr>
        <w:rFonts w:ascii="Wingdings" w:hAnsi="Wingdings" w:hint="default"/>
        <w:sz w:val="20"/>
      </w:rPr>
    </w:lvl>
    <w:lvl w:ilvl="7" w:tplc="C136ED10">
      <w:start w:val="1"/>
      <w:numFmt w:val="bullet"/>
      <w:lvlText w:val=""/>
      <w:lvlJc w:val="left"/>
      <w:pPr>
        <w:tabs>
          <w:tab w:val="num" w:pos="5760"/>
        </w:tabs>
        <w:ind w:left="5760" w:hanging="360"/>
      </w:pPr>
      <w:rPr>
        <w:rFonts w:ascii="Wingdings" w:hAnsi="Wingdings" w:hint="default"/>
        <w:sz w:val="20"/>
      </w:rPr>
    </w:lvl>
    <w:lvl w:ilvl="8" w:tplc="FF22694E">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ECF7293"/>
    <w:multiLevelType w:val="hybridMultilevel"/>
    <w:tmpl w:val="5EB6CD96"/>
    <w:lvl w:ilvl="0" w:tplc="8908781A">
      <w:start w:val="1"/>
      <w:numFmt w:val="bullet"/>
      <w:lvlText w:val=""/>
      <w:lvlJc w:val="left"/>
      <w:pPr>
        <w:tabs>
          <w:tab w:val="num" w:pos="720"/>
        </w:tabs>
        <w:ind w:left="720" w:hanging="360"/>
      </w:pPr>
      <w:rPr>
        <w:rFonts w:ascii="Symbol" w:hAnsi="Symbol" w:hint="default"/>
        <w:sz w:val="20"/>
      </w:rPr>
    </w:lvl>
    <w:lvl w:ilvl="1" w:tplc="18386648">
      <w:start w:val="1"/>
      <w:numFmt w:val="bullet"/>
      <w:lvlText w:val="o"/>
      <w:lvlJc w:val="left"/>
      <w:pPr>
        <w:tabs>
          <w:tab w:val="num" w:pos="1440"/>
        </w:tabs>
        <w:ind w:left="1440" w:hanging="360"/>
      </w:pPr>
      <w:rPr>
        <w:rFonts w:ascii="Courier New" w:hAnsi="Courier New" w:hint="default"/>
        <w:sz w:val="20"/>
      </w:rPr>
    </w:lvl>
    <w:lvl w:ilvl="2" w:tplc="50B0E4A8">
      <w:start w:val="1"/>
      <w:numFmt w:val="bullet"/>
      <w:lvlText w:val=""/>
      <w:lvlJc w:val="left"/>
      <w:pPr>
        <w:tabs>
          <w:tab w:val="num" w:pos="2160"/>
        </w:tabs>
        <w:ind w:left="2160" w:hanging="360"/>
      </w:pPr>
      <w:rPr>
        <w:rFonts w:ascii="Wingdings" w:hAnsi="Wingdings" w:hint="default"/>
        <w:sz w:val="20"/>
      </w:rPr>
    </w:lvl>
    <w:lvl w:ilvl="3" w:tplc="B8DA3372">
      <w:start w:val="1"/>
      <w:numFmt w:val="bullet"/>
      <w:lvlText w:val=""/>
      <w:lvlJc w:val="left"/>
      <w:pPr>
        <w:tabs>
          <w:tab w:val="num" w:pos="2880"/>
        </w:tabs>
        <w:ind w:left="2880" w:hanging="360"/>
      </w:pPr>
      <w:rPr>
        <w:rFonts w:ascii="Wingdings" w:hAnsi="Wingdings" w:hint="default"/>
        <w:sz w:val="20"/>
      </w:rPr>
    </w:lvl>
    <w:lvl w:ilvl="4" w:tplc="10F28536">
      <w:start w:val="1"/>
      <w:numFmt w:val="bullet"/>
      <w:lvlText w:val=""/>
      <w:lvlJc w:val="left"/>
      <w:pPr>
        <w:tabs>
          <w:tab w:val="num" w:pos="3600"/>
        </w:tabs>
        <w:ind w:left="3600" w:hanging="360"/>
      </w:pPr>
      <w:rPr>
        <w:rFonts w:ascii="Wingdings" w:hAnsi="Wingdings" w:hint="default"/>
        <w:sz w:val="20"/>
      </w:rPr>
    </w:lvl>
    <w:lvl w:ilvl="5" w:tplc="E9B685A8">
      <w:start w:val="1"/>
      <w:numFmt w:val="bullet"/>
      <w:lvlText w:val=""/>
      <w:lvlJc w:val="left"/>
      <w:pPr>
        <w:tabs>
          <w:tab w:val="num" w:pos="4320"/>
        </w:tabs>
        <w:ind w:left="4320" w:hanging="360"/>
      </w:pPr>
      <w:rPr>
        <w:rFonts w:ascii="Wingdings" w:hAnsi="Wingdings" w:hint="default"/>
        <w:sz w:val="20"/>
      </w:rPr>
    </w:lvl>
    <w:lvl w:ilvl="6" w:tplc="1F7C4BB4">
      <w:start w:val="1"/>
      <w:numFmt w:val="bullet"/>
      <w:lvlText w:val=""/>
      <w:lvlJc w:val="left"/>
      <w:pPr>
        <w:tabs>
          <w:tab w:val="num" w:pos="5040"/>
        </w:tabs>
        <w:ind w:left="5040" w:hanging="360"/>
      </w:pPr>
      <w:rPr>
        <w:rFonts w:ascii="Wingdings" w:hAnsi="Wingdings" w:hint="default"/>
        <w:sz w:val="20"/>
      </w:rPr>
    </w:lvl>
    <w:lvl w:ilvl="7" w:tplc="ADE49590">
      <w:start w:val="1"/>
      <w:numFmt w:val="bullet"/>
      <w:lvlText w:val=""/>
      <w:lvlJc w:val="left"/>
      <w:pPr>
        <w:tabs>
          <w:tab w:val="num" w:pos="5760"/>
        </w:tabs>
        <w:ind w:left="5760" w:hanging="360"/>
      </w:pPr>
      <w:rPr>
        <w:rFonts w:ascii="Wingdings" w:hAnsi="Wingdings" w:hint="default"/>
        <w:sz w:val="20"/>
      </w:rPr>
    </w:lvl>
    <w:lvl w:ilvl="8" w:tplc="52F040EE">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3992B6D"/>
    <w:multiLevelType w:val="hybridMultilevel"/>
    <w:tmpl w:val="7CBCD272"/>
    <w:lvl w:ilvl="0" w:tplc="FBCA07C8">
      <w:start w:val="1"/>
      <w:numFmt w:val="decimal"/>
      <w:lvlText w:val="%1)"/>
      <w:lvlJc w:val="left"/>
      <w:pPr>
        <w:ind w:left="720" w:hanging="360"/>
      </w:pPr>
      <w:rPr>
        <w:rFonts w:hint="default"/>
      </w:rPr>
    </w:lvl>
    <w:lvl w:ilvl="1" w:tplc="C4103346">
      <w:start w:val="1"/>
      <w:numFmt w:val="lowerLetter"/>
      <w:lvlText w:val="%2."/>
      <w:lvlJc w:val="left"/>
      <w:pPr>
        <w:ind w:left="1440" w:hanging="360"/>
      </w:pPr>
    </w:lvl>
    <w:lvl w:ilvl="2" w:tplc="8A4C2DA2">
      <w:start w:val="1"/>
      <w:numFmt w:val="lowerRoman"/>
      <w:lvlText w:val="%3."/>
      <w:lvlJc w:val="right"/>
      <w:pPr>
        <w:ind w:left="2160" w:hanging="180"/>
      </w:pPr>
    </w:lvl>
    <w:lvl w:ilvl="3" w:tplc="06E4C292">
      <w:start w:val="1"/>
      <w:numFmt w:val="decimal"/>
      <w:lvlText w:val="%4."/>
      <w:lvlJc w:val="left"/>
      <w:pPr>
        <w:ind w:left="2880" w:hanging="360"/>
      </w:pPr>
    </w:lvl>
    <w:lvl w:ilvl="4" w:tplc="09509B1A">
      <w:start w:val="1"/>
      <w:numFmt w:val="lowerLetter"/>
      <w:lvlText w:val="%5."/>
      <w:lvlJc w:val="left"/>
      <w:pPr>
        <w:ind w:left="3600" w:hanging="360"/>
      </w:pPr>
    </w:lvl>
    <w:lvl w:ilvl="5" w:tplc="BC64DDFC">
      <w:start w:val="1"/>
      <w:numFmt w:val="lowerRoman"/>
      <w:lvlText w:val="%6."/>
      <w:lvlJc w:val="right"/>
      <w:pPr>
        <w:ind w:left="4320" w:hanging="180"/>
      </w:pPr>
    </w:lvl>
    <w:lvl w:ilvl="6" w:tplc="9DA8A8E0">
      <w:start w:val="1"/>
      <w:numFmt w:val="decimal"/>
      <w:lvlText w:val="%7."/>
      <w:lvlJc w:val="left"/>
      <w:pPr>
        <w:ind w:left="5040" w:hanging="360"/>
      </w:pPr>
    </w:lvl>
    <w:lvl w:ilvl="7" w:tplc="25F4623C">
      <w:start w:val="1"/>
      <w:numFmt w:val="lowerLetter"/>
      <w:lvlText w:val="%8."/>
      <w:lvlJc w:val="left"/>
      <w:pPr>
        <w:ind w:left="5760" w:hanging="360"/>
      </w:pPr>
    </w:lvl>
    <w:lvl w:ilvl="8" w:tplc="06A68944">
      <w:start w:val="1"/>
      <w:numFmt w:val="lowerRoman"/>
      <w:lvlText w:val="%9."/>
      <w:lvlJc w:val="right"/>
      <w:pPr>
        <w:ind w:left="6480" w:hanging="180"/>
      </w:pPr>
    </w:lvl>
  </w:abstractNum>
  <w:abstractNum w:abstractNumId="15" w15:restartNumberingAfterBreak="0">
    <w:nsid w:val="34304E57"/>
    <w:multiLevelType w:val="hybridMultilevel"/>
    <w:tmpl w:val="2AB2796C"/>
    <w:lvl w:ilvl="0" w:tplc="8870C21C">
      <w:start w:val="1"/>
      <w:numFmt w:val="decimal"/>
      <w:lvlText w:val="%1."/>
      <w:lvlJc w:val="left"/>
      <w:pPr>
        <w:ind w:left="786" w:hanging="360"/>
      </w:pPr>
      <w:rPr>
        <w:rFonts w:ascii="Times New Roman" w:eastAsia="Times New Roman" w:hAnsi="Times New Roman" w:cs="Times New Roman"/>
        <w:sz w:val="28"/>
        <w:szCs w:val="28"/>
      </w:rPr>
    </w:lvl>
    <w:lvl w:ilvl="1" w:tplc="0FC2F98A">
      <w:start w:val="1"/>
      <w:numFmt w:val="lowerLetter"/>
      <w:lvlText w:val="%2."/>
      <w:lvlJc w:val="left"/>
      <w:pPr>
        <w:ind w:left="1440" w:hanging="360"/>
      </w:pPr>
    </w:lvl>
    <w:lvl w:ilvl="2" w:tplc="CB50561A">
      <w:start w:val="1"/>
      <w:numFmt w:val="lowerRoman"/>
      <w:lvlText w:val="%3."/>
      <w:lvlJc w:val="right"/>
      <w:pPr>
        <w:ind w:left="2160" w:hanging="360"/>
      </w:pPr>
    </w:lvl>
    <w:lvl w:ilvl="3" w:tplc="89FAD8D0">
      <w:start w:val="1"/>
      <w:numFmt w:val="decimal"/>
      <w:lvlText w:val="%4."/>
      <w:lvlJc w:val="left"/>
      <w:pPr>
        <w:ind w:left="2880" w:hanging="360"/>
      </w:pPr>
    </w:lvl>
    <w:lvl w:ilvl="4" w:tplc="37E48CA0">
      <w:start w:val="1"/>
      <w:numFmt w:val="lowerLetter"/>
      <w:lvlText w:val="%5."/>
      <w:lvlJc w:val="left"/>
      <w:pPr>
        <w:ind w:left="3600" w:hanging="360"/>
      </w:pPr>
    </w:lvl>
    <w:lvl w:ilvl="5" w:tplc="78A84B4A">
      <w:start w:val="1"/>
      <w:numFmt w:val="lowerRoman"/>
      <w:lvlText w:val="%6."/>
      <w:lvlJc w:val="right"/>
      <w:pPr>
        <w:ind w:left="4320" w:hanging="360"/>
      </w:pPr>
    </w:lvl>
    <w:lvl w:ilvl="6" w:tplc="A680037E">
      <w:start w:val="1"/>
      <w:numFmt w:val="decimal"/>
      <w:lvlText w:val="%7."/>
      <w:lvlJc w:val="left"/>
      <w:pPr>
        <w:ind w:left="5040" w:hanging="360"/>
      </w:pPr>
    </w:lvl>
    <w:lvl w:ilvl="7" w:tplc="399EDEBE">
      <w:start w:val="1"/>
      <w:numFmt w:val="lowerLetter"/>
      <w:lvlText w:val="%8."/>
      <w:lvlJc w:val="left"/>
      <w:pPr>
        <w:ind w:left="5760" w:hanging="360"/>
      </w:pPr>
    </w:lvl>
    <w:lvl w:ilvl="8" w:tplc="9B406554">
      <w:start w:val="1"/>
      <w:numFmt w:val="lowerRoman"/>
      <w:lvlText w:val="%9."/>
      <w:lvlJc w:val="right"/>
      <w:pPr>
        <w:ind w:left="6480" w:hanging="360"/>
      </w:pPr>
    </w:lvl>
  </w:abstractNum>
  <w:abstractNum w:abstractNumId="16" w15:restartNumberingAfterBreak="0">
    <w:nsid w:val="3E700F8C"/>
    <w:multiLevelType w:val="hybridMultilevel"/>
    <w:tmpl w:val="59F8D82E"/>
    <w:lvl w:ilvl="0" w:tplc="19C292E6">
      <w:start w:val="1"/>
      <w:numFmt w:val="decimal"/>
      <w:lvlText w:val="%1)"/>
      <w:lvlJc w:val="left"/>
      <w:pPr>
        <w:tabs>
          <w:tab w:val="num" w:pos="720"/>
        </w:tabs>
        <w:ind w:left="720" w:hanging="360"/>
      </w:pPr>
      <w:rPr>
        <w:rFonts w:hint="default"/>
        <w:color w:val="auto"/>
      </w:rPr>
    </w:lvl>
    <w:lvl w:ilvl="1" w:tplc="2E4C8B3C">
      <w:start w:val="1"/>
      <w:numFmt w:val="bullet"/>
      <w:lvlText w:val="-"/>
      <w:lvlJc w:val="left"/>
      <w:pPr>
        <w:ind w:left="1440" w:hanging="360"/>
      </w:pPr>
      <w:rPr>
        <w:rFonts w:ascii="Times New Roman" w:eastAsia="Times New Roman" w:hAnsi="Times New Roman" w:cs="Times New Roman" w:hint="default"/>
      </w:rPr>
    </w:lvl>
    <w:lvl w:ilvl="2" w:tplc="E75C634C">
      <w:start w:val="1"/>
      <w:numFmt w:val="lowerRoman"/>
      <w:lvlText w:val="%3."/>
      <w:lvlJc w:val="right"/>
      <w:pPr>
        <w:tabs>
          <w:tab w:val="num" w:pos="2160"/>
        </w:tabs>
        <w:ind w:left="2160" w:hanging="180"/>
      </w:pPr>
    </w:lvl>
    <w:lvl w:ilvl="3" w:tplc="DA8A6612">
      <w:start w:val="1"/>
      <w:numFmt w:val="decimal"/>
      <w:lvlText w:val="%4."/>
      <w:lvlJc w:val="left"/>
      <w:pPr>
        <w:tabs>
          <w:tab w:val="num" w:pos="2880"/>
        </w:tabs>
        <w:ind w:left="2880" w:hanging="360"/>
      </w:pPr>
    </w:lvl>
    <w:lvl w:ilvl="4" w:tplc="3C8AD43A">
      <w:start w:val="1"/>
      <w:numFmt w:val="lowerLetter"/>
      <w:lvlText w:val="%5."/>
      <w:lvlJc w:val="left"/>
      <w:pPr>
        <w:tabs>
          <w:tab w:val="num" w:pos="3600"/>
        </w:tabs>
        <w:ind w:left="3600" w:hanging="360"/>
      </w:pPr>
    </w:lvl>
    <w:lvl w:ilvl="5" w:tplc="77069EBA">
      <w:start w:val="1"/>
      <w:numFmt w:val="lowerRoman"/>
      <w:lvlText w:val="%6."/>
      <w:lvlJc w:val="right"/>
      <w:pPr>
        <w:tabs>
          <w:tab w:val="num" w:pos="4320"/>
        </w:tabs>
        <w:ind w:left="4320" w:hanging="180"/>
      </w:pPr>
    </w:lvl>
    <w:lvl w:ilvl="6" w:tplc="D8C21A14">
      <w:start w:val="1"/>
      <w:numFmt w:val="decimal"/>
      <w:lvlText w:val="%7."/>
      <w:lvlJc w:val="left"/>
      <w:pPr>
        <w:tabs>
          <w:tab w:val="num" w:pos="5040"/>
        </w:tabs>
        <w:ind w:left="5040" w:hanging="360"/>
      </w:pPr>
    </w:lvl>
    <w:lvl w:ilvl="7" w:tplc="C36237E4">
      <w:start w:val="1"/>
      <w:numFmt w:val="lowerLetter"/>
      <w:lvlText w:val="%8."/>
      <w:lvlJc w:val="left"/>
      <w:pPr>
        <w:tabs>
          <w:tab w:val="num" w:pos="5760"/>
        </w:tabs>
        <w:ind w:left="5760" w:hanging="360"/>
      </w:pPr>
    </w:lvl>
    <w:lvl w:ilvl="8" w:tplc="A2B2EEC2">
      <w:start w:val="1"/>
      <w:numFmt w:val="lowerRoman"/>
      <w:lvlText w:val="%9."/>
      <w:lvlJc w:val="right"/>
      <w:pPr>
        <w:tabs>
          <w:tab w:val="num" w:pos="6480"/>
        </w:tabs>
        <w:ind w:left="6480" w:hanging="180"/>
      </w:pPr>
    </w:lvl>
  </w:abstractNum>
  <w:abstractNum w:abstractNumId="17" w15:restartNumberingAfterBreak="0">
    <w:nsid w:val="3F347E83"/>
    <w:multiLevelType w:val="hybridMultilevel"/>
    <w:tmpl w:val="8B2CA74E"/>
    <w:lvl w:ilvl="0" w:tplc="02A8585A">
      <w:start w:val="1"/>
      <w:numFmt w:val="decimal"/>
      <w:lvlText w:val="%1)"/>
      <w:lvlJc w:val="left"/>
      <w:pPr>
        <w:ind w:left="720" w:hanging="360"/>
      </w:pPr>
      <w:rPr>
        <w:rFonts w:hint="default"/>
      </w:rPr>
    </w:lvl>
    <w:lvl w:ilvl="1" w:tplc="0D1C4FD2">
      <w:start w:val="1"/>
      <w:numFmt w:val="bullet"/>
      <w:lvlText w:val="o"/>
      <w:lvlJc w:val="left"/>
      <w:pPr>
        <w:ind w:left="1440" w:hanging="360"/>
      </w:pPr>
      <w:rPr>
        <w:rFonts w:ascii="Courier New" w:hAnsi="Courier New" w:cs="Courier New" w:hint="default"/>
      </w:rPr>
    </w:lvl>
    <w:lvl w:ilvl="2" w:tplc="8C647FCE">
      <w:start w:val="1"/>
      <w:numFmt w:val="bullet"/>
      <w:lvlText w:val=""/>
      <w:lvlJc w:val="left"/>
      <w:pPr>
        <w:ind w:left="2160" w:hanging="360"/>
      </w:pPr>
      <w:rPr>
        <w:rFonts w:ascii="Wingdings" w:hAnsi="Wingdings" w:hint="default"/>
      </w:rPr>
    </w:lvl>
    <w:lvl w:ilvl="3" w:tplc="7ACEB5BC">
      <w:start w:val="1"/>
      <w:numFmt w:val="bullet"/>
      <w:lvlText w:val=""/>
      <w:lvlJc w:val="left"/>
      <w:pPr>
        <w:ind w:left="2880" w:hanging="360"/>
      </w:pPr>
      <w:rPr>
        <w:rFonts w:ascii="Symbol" w:hAnsi="Symbol" w:hint="default"/>
      </w:rPr>
    </w:lvl>
    <w:lvl w:ilvl="4" w:tplc="906E6398">
      <w:start w:val="1"/>
      <w:numFmt w:val="bullet"/>
      <w:lvlText w:val="o"/>
      <w:lvlJc w:val="left"/>
      <w:pPr>
        <w:ind w:left="3600" w:hanging="360"/>
      </w:pPr>
      <w:rPr>
        <w:rFonts w:ascii="Courier New" w:hAnsi="Courier New" w:cs="Courier New" w:hint="default"/>
      </w:rPr>
    </w:lvl>
    <w:lvl w:ilvl="5" w:tplc="1EC25B46">
      <w:start w:val="1"/>
      <w:numFmt w:val="bullet"/>
      <w:lvlText w:val=""/>
      <w:lvlJc w:val="left"/>
      <w:pPr>
        <w:ind w:left="4320" w:hanging="360"/>
      </w:pPr>
      <w:rPr>
        <w:rFonts w:ascii="Wingdings" w:hAnsi="Wingdings" w:hint="default"/>
      </w:rPr>
    </w:lvl>
    <w:lvl w:ilvl="6" w:tplc="05B8CE46">
      <w:start w:val="1"/>
      <w:numFmt w:val="bullet"/>
      <w:lvlText w:val=""/>
      <w:lvlJc w:val="left"/>
      <w:pPr>
        <w:ind w:left="5040" w:hanging="360"/>
      </w:pPr>
      <w:rPr>
        <w:rFonts w:ascii="Symbol" w:hAnsi="Symbol" w:hint="default"/>
      </w:rPr>
    </w:lvl>
    <w:lvl w:ilvl="7" w:tplc="FCACD998">
      <w:start w:val="1"/>
      <w:numFmt w:val="bullet"/>
      <w:lvlText w:val="o"/>
      <w:lvlJc w:val="left"/>
      <w:pPr>
        <w:ind w:left="5760" w:hanging="360"/>
      </w:pPr>
      <w:rPr>
        <w:rFonts w:ascii="Courier New" w:hAnsi="Courier New" w:cs="Courier New" w:hint="default"/>
      </w:rPr>
    </w:lvl>
    <w:lvl w:ilvl="8" w:tplc="482EA210">
      <w:start w:val="1"/>
      <w:numFmt w:val="bullet"/>
      <w:lvlText w:val=""/>
      <w:lvlJc w:val="left"/>
      <w:pPr>
        <w:ind w:left="6480" w:hanging="360"/>
      </w:pPr>
      <w:rPr>
        <w:rFonts w:ascii="Wingdings" w:hAnsi="Wingdings" w:hint="default"/>
      </w:rPr>
    </w:lvl>
  </w:abstractNum>
  <w:abstractNum w:abstractNumId="18" w15:restartNumberingAfterBreak="0">
    <w:nsid w:val="3F817C66"/>
    <w:multiLevelType w:val="hybridMultilevel"/>
    <w:tmpl w:val="4D481344"/>
    <w:lvl w:ilvl="0" w:tplc="6372A54A">
      <w:start w:val="1"/>
      <w:numFmt w:val="decimal"/>
      <w:lvlText w:val="%1)"/>
      <w:lvlJc w:val="left"/>
      <w:pPr>
        <w:ind w:left="1287" w:hanging="360"/>
      </w:pPr>
      <w:rPr>
        <w:rFonts w:ascii="Times New Roman" w:eastAsiaTheme="minorEastAsia" w:hAnsi="Times New Roman" w:cs="Times New Roman"/>
      </w:rPr>
    </w:lvl>
    <w:lvl w:ilvl="1" w:tplc="8B605A30">
      <w:start w:val="1"/>
      <w:numFmt w:val="lowerLetter"/>
      <w:lvlText w:val="%2."/>
      <w:lvlJc w:val="left"/>
      <w:pPr>
        <w:ind w:left="2007" w:hanging="360"/>
      </w:pPr>
    </w:lvl>
    <w:lvl w:ilvl="2" w:tplc="560C88AC">
      <w:start w:val="1"/>
      <w:numFmt w:val="lowerRoman"/>
      <w:lvlText w:val="%3."/>
      <w:lvlJc w:val="right"/>
      <w:pPr>
        <w:ind w:left="2727" w:hanging="180"/>
      </w:pPr>
    </w:lvl>
    <w:lvl w:ilvl="3" w:tplc="C6C04C08">
      <w:start w:val="1"/>
      <w:numFmt w:val="decimal"/>
      <w:lvlText w:val="%4."/>
      <w:lvlJc w:val="left"/>
      <w:pPr>
        <w:ind w:left="3447" w:hanging="360"/>
      </w:pPr>
    </w:lvl>
    <w:lvl w:ilvl="4" w:tplc="5D144ECC">
      <w:start w:val="1"/>
      <w:numFmt w:val="lowerLetter"/>
      <w:lvlText w:val="%5."/>
      <w:lvlJc w:val="left"/>
      <w:pPr>
        <w:ind w:left="4167" w:hanging="360"/>
      </w:pPr>
    </w:lvl>
    <w:lvl w:ilvl="5" w:tplc="80A831E0">
      <w:start w:val="1"/>
      <w:numFmt w:val="lowerRoman"/>
      <w:lvlText w:val="%6."/>
      <w:lvlJc w:val="right"/>
      <w:pPr>
        <w:ind w:left="4887" w:hanging="180"/>
      </w:pPr>
    </w:lvl>
    <w:lvl w:ilvl="6" w:tplc="DD50D5BA">
      <w:start w:val="1"/>
      <w:numFmt w:val="decimal"/>
      <w:lvlText w:val="%7."/>
      <w:lvlJc w:val="left"/>
      <w:pPr>
        <w:ind w:left="5607" w:hanging="360"/>
      </w:pPr>
    </w:lvl>
    <w:lvl w:ilvl="7" w:tplc="D800F054">
      <w:start w:val="1"/>
      <w:numFmt w:val="lowerLetter"/>
      <w:lvlText w:val="%8."/>
      <w:lvlJc w:val="left"/>
      <w:pPr>
        <w:ind w:left="6327" w:hanging="360"/>
      </w:pPr>
    </w:lvl>
    <w:lvl w:ilvl="8" w:tplc="69D477E2">
      <w:start w:val="1"/>
      <w:numFmt w:val="lowerRoman"/>
      <w:lvlText w:val="%9."/>
      <w:lvlJc w:val="right"/>
      <w:pPr>
        <w:ind w:left="7047" w:hanging="180"/>
      </w:pPr>
    </w:lvl>
  </w:abstractNum>
  <w:abstractNum w:abstractNumId="19" w15:restartNumberingAfterBreak="0">
    <w:nsid w:val="4276637C"/>
    <w:multiLevelType w:val="hybridMultilevel"/>
    <w:tmpl w:val="A468A554"/>
    <w:lvl w:ilvl="0" w:tplc="22AC8D9A">
      <w:start w:val="1"/>
      <w:numFmt w:val="decimal"/>
      <w:lvlText w:val="%1."/>
      <w:lvlJc w:val="left"/>
      <w:pPr>
        <w:ind w:left="927" w:hanging="360"/>
      </w:pPr>
      <w:rPr>
        <w:rFonts w:hint="default"/>
        <w:b/>
      </w:rPr>
    </w:lvl>
    <w:lvl w:ilvl="1" w:tplc="CFD2287C">
      <w:start w:val="1"/>
      <w:numFmt w:val="lowerLetter"/>
      <w:lvlText w:val="%2."/>
      <w:lvlJc w:val="left"/>
      <w:pPr>
        <w:ind w:left="1647" w:hanging="360"/>
      </w:pPr>
    </w:lvl>
    <w:lvl w:ilvl="2" w:tplc="8F2E5712">
      <w:start w:val="1"/>
      <w:numFmt w:val="lowerRoman"/>
      <w:lvlText w:val="%3."/>
      <w:lvlJc w:val="right"/>
      <w:pPr>
        <w:ind w:left="2367" w:hanging="180"/>
      </w:pPr>
    </w:lvl>
    <w:lvl w:ilvl="3" w:tplc="E6BC74C6">
      <w:start w:val="1"/>
      <w:numFmt w:val="decimal"/>
      <w:lvlText w:val="%4."/>
      <w:lvlJc w:val="left"/>
      <w:pPr>
        <w:ind w:left="3087" w:hanging="360"/>
      </w:pPr>
    </w:lvl>
    <w:lvl w:ilvl="4" w:tplc="3E721124">
      <w:start w:val="1"/>
      <w:numFmt w:val="lowerLetter"/>
      <w:lvlText w:val="%5."/>
      <w:lvlJc w:val="left"/>
      <w:pPr>
        <w:ind w:left="3807" w:hanging="360"/>
      </w:pPr>
    </w:lvl>
    <w:lvl w:ilvl="5" w:tplc="1662F4CA">
      <w:start w:val="1"/>
      <w:numFmt w:val="lowerRoman"/>
      <w:lvlText w:val="%6."/>
      <w:lvlJc w:val="right"/>
      <w:pPr>
        <w:ind w:left="4527" w:hanging="180"/>
      </w:pPr>
    </w:lvl>
    <w:lvl w:ilvl="6" w:tplc="6D606A46">
      <w:start w:val="1"/>
      <w:numFmt w:val="decimal"/>
      <w:lvlText w:val="%7."/>
      <w:lvlJc w:val="left"/>
      <w:pPr>
        <w:ind w:left="5247" w:hanging="360"/>
      </w:pPr>
    </w:lvl>
    <w:lvl w:ilvl="7" w:tplc="7C5E9190">
      <w:start w:val="1"/>
      <w:numFmt w:val="lowerLetter"/>
      <w:lvlText w:val="%8."/>
      <w:lvlJc w:val="left"/>
      <w:pPr>
        <w:ind w:left="5967" w:hanging="360"/>
      </w:pPr>
    </w:lvl>
    <w:lvl w:ilvl="8" w:tplc="A55E7138">
      <w:start w:val="1"/>
      <w:numFmt w:val="lowerRoman"/>
      <w:lvlText w:val="%9."/>
      <w:lvlJc w:val="right"/>
      <w:pPr>
        <w:ind w:left="6687" w:hanging="180"/>
      </w:pPr>
    </w:lvl>
  </w:abstractNum>
  <w:abstractNum w:abstractNumId="20" w15:restartNumberingAfterBreak="0">
    <w:nsid w:val="46B668BB"/>
    <w:multiLevelType w:val="hybridMultilevel"/>
    <w:tmpl w:val="36F48F26"/>
    <w:lvl w:ilvl="0" w:tplc="101A18B4">
      <w:start w:val="1"/>
      <w:numFmt w:val="bullet"/>
      <w:lvlText w:val=""/>
      <w:lvlJc w:val="left"/>
      <w:pPr>
        <w:tabs>
          <w:tab w:val="num" w:pos="720"/>
        </w:tabs>
        <w:ind w:left="720" w:hanging="360"/>
      </w:pPr>
      <w:rPr>
        <w:rFonts w:ascii="Symbol" w:hAnsi="Symbol" w:hint="default"/>
        <w:sz w:val="20"/>
      </w:rPr>
    </w:lvl>
    <w:lvl w:ilvl="1" w:tplc="FE1C1F82">
      <w:start w:val="1"/>
      <w:numFmt w:val="bullet"/>
      <w:lvlText w:val="o"/>
      <w:lvlJc w:val="left"/>
      <w:pPr>
        <w:tabs>
          <w:tab w:val="num" w:pos="1440"/>
        </w:tabs>
        <w:ind w:left="1440" w:hanging="360"/>
      </w:pPr>
      <w:rPr>
        <w:rFonts w:ascii="Courier New" w:hAnsi="Courier New" w:hint="default"/>
        <w:sz w:val="20"/>
      </w:rPr>
    </w:lvl>
    <w:lvl w:ilvl="2" w:tplc="4594A1AA">
      <w:start w:val="1"/>
      <w:numFmt w:val="bullet"/>
      <w:lvlText w:val=""/>
      <w:lvlJc w:val="left"/>
      <w:pPr>
        <w:tabs>
          <w:tab w:val="num" w:pos="2160"/>
        </w:tabs>
        <w:ind w:left="2160" w:hanging="360"/>
      </w:pPr>
      <w:rPr>
        <w:rFonts w:ascii="Wingdings" w:hAnsi="Wingdings" w:hint="default"/>
        <w:sz w:val="20"/>
      </w:rPr>
    </w:lvl>
    <w:lvl w:ilvl="3" w:tplc="66B0D084">
      <w:start w:val="1"/>
      <w:numFmt w:val="bullet"/>
      <w:lvlText w:val=""/>
      <w:lvlJc w:val="left"/>
      <w:pPr>
        <w:tabs>
          <w:tab w:val="num" w:pos="2880"/>
        </w:tabs>
        <w:ind w:left="2880" w:hanging="360"/>
      </w:pPr>
      <w:rPr>
        <w:rFonts w:ascii="Wingdings" w:hAnsi="Wingdings" w:hint="default"/>
        <w:sz w:val="20"/>
      </w:rPr>
    </w:lvl>
    <w:lvl w:ilvl="4" w:tplc="DE366DF2">
      <w:start w:val="1"/>
      <w:numFmt w:val="bullet"/>
      <w:lvlText w:val=""/>
      <w:lvlJc w:val="left"/>
      <w:pPr>
        <w:tabs>
          <w:tab w:val="num" w:pos="3600"/>
        </w:tabs>
        <w:ind w:left="3600" w:hanging="360"/>
      </w:pPr>
      <w:rPr>
        <w:rFonts w:ascii="Wingdings" w:hAnsi="Wingdings" w:hint="default"/>
        <w:sz w:val="20"/>
      </w:rPr>
    </w:lvl>
    <w:lvl w:ilvl="5" w:tplc="6B564944">
      <w:start w:val="1"/>
      <w:numFmt w:val="bullet"/>
      <w:lvlText w:val=""/>
      <w:lvlJc w:val="left"/>
      <w:pPr>
        <w:tabs>
          <w:tab w:val="num" w:pos="4320"/>
        </w:tabs>
        <w:ind w:left="4320" w:hanging="360"/>
      </w:pPr>
      <w:rPr>
        <w:rFonts w:ascii="Wingdings" w:hAnsi="Wingdings" w:hint="default"/>
        <w:sz w:val="20"/>
      </w:rPr>
    </w:lvl>
    <w:lvl w:ilvl="6" w:tplc="3208A9E8">
      <w:start w:val="1"/>
      <w:numFmt w:val="bullet"/>
      <w:lvlText w:val=""/>
      <w:lvlJc w:val="left"/>
      <w:pPr>
        <w:tabs>
          <w:tab w:val="num" w:pos="5040"/>
        </w:tabs>
        <w:ind w:left="5040" w:hanging="360"/>
      </w:pPr>
      <w:rPr>
        <w:rFonts w:ascii="Wingdings" w:hAnsi="Wingdings" w:hint="default"/>
        <w:sz w:val="20"/>
      </w:rPr>
    </w:lvl>
    <w:lvl w:ilvl="7" w:tplc="C8EC9988">
      <w:start w:val="1"/>
      <w:numFmt w:val="bullet"/>
      <w:lvlText w:val=""/>
      <w:lvlJc w:val="left"/>
      <w:pPr>
        <w:tabs>
          <w:tab w:val="num" w:pos="5760"/>
        </w:tabs>
        <w:ind w:left="5760" w:hanging="360"/>
      </w:pPr>
      <w:rPr>
        <w:rFonts w:ascii="Wingdings" w:hAnsi="Wingdings" w:hint="default"/>
        <w:sz w:val="20"/>
      </w:rPr>
    </w:lvl>
    <w:lvl w:ilvl="8" w:tplc="7BDC0A5C">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6BC53A9"/>
    <w:multiLevelType w:val="hybridMultilevel"/>
    <w:tmpl w:val="9418D7AC"/>
    <w:lvl w:ilvl="0" w:tplc="7C28A2BA">
      <w:start w:val="1"/>
      <w:numFmt w:val="lowerLetter"/>
      <w:lvlText w:val="%1)"/>
      <w:lvlJc w:val="left"/>
      <w:pPr>
        <w:ind w:left="1211" w:hanging="360"/>
      </w:pPr>
      <w:rPr>
        <w:rFonts w:hint="default"/>
        <w:b w:val="0"/>
        <w:color w:val="auto"/>
      </w:rPr>
    </w:lvl>
    <w:lvl w:ilvl="1" w:tplc="3626E070">
      <w:start w:val="1"/>
      <w:numFmt w:val="lowerLetter"/>
      <w:lvlText w:val="%2."/>
      <w:lvlJc w:val="left"/>
      <w:pPr>
        <w:ind w:left="1440" w:hanging="360"/>
      </w:pPr>
    </w:lvl>
    <w:lvl w:ilvl="2" w:tplc="E4D8C97E">
      <w:start w:val="1"/>
      <w:numFmt w:val="lowerRoman"/>
      <w:lvlText w:val="%3."/>
      <w:lvlJc w:val="right"/>
      <w:pPr>
        <w:ind w:left="2160" w:hanging="180"/>
      </w:pPr>
    </w:lvl>
    <w:lvl w:ilvl="3" w:tplc="7946E8B6">
      <w:start w:val="1"/>
      <w:numFmt w:val="decimal"/>
      <w:lvlText w:val="%4."/>
      <w:lvlJc w:val="left"/>
      <w:pPr>
        <w:ind w:left="2880" w:hanging="360"/>
      </w:pPr>
    </w:lvl>
    <w:lvl w:ilvl="4" w:tplc="29AC0096">
      <w:start w:val="1"/>
      <w:numFmt w:val="lowerLetter"/>
      <w:lvlText w:val="%5."/>
      <w:lvlJc w:val="left"/>
      <w:pPr>
        <w:ind w:left="3600" w:hanging="360"/>
      </w:pPr>
    </w:lvl>
    <w:lvl w:ilvl="5" w:tplc="CE8E9BC0">
      <w:start w:val="1"/>
      <w:numFmt w:val="lowerRoman"/>
      <w:lvlText w:val="%6."/>
      <w:lvlJc w:val="right"/>
      <w:pPr>
        <w:ind w:left="4320" w:hanging="180"/>
      </w:pPr>
    </w:lvl>
    <w:lvl w:ilvl="6" w:tplc="A4F61F3C">
      <w:start w:val="1"/>
      <w:numFmt w:val="decimal"/>
      <w:lvlText w:val="%7."/>
      <w:lvlJc w:val="left"/>
      <w:pPr>
        <w:ind w:left="5040" w:hanging="360"/>
      </w:pPr>
    </w:lvl>
    <w:lvl w:ilvl="7" w:tplc="96A22C1C">
      <w:start w:val="1"/>
      <w:numFmt w:val="lowerLetter"/>
      <w:lvlText w:val="%8."/>
      <w:lvlJc w:val="left"/>
      <w:pPr>
        <w:ind w:left="5760" w:hanging="360"/>
      </w:pPr>
    </w:lvl>
    <w:lvl w:ilvl="8" w:tplc="821E3A1A">
      <w:start w:val="1"/>
      <w:numFmt w:val="lowerRoman"/>
      <w:lvlText w:val="%9."/>
      <w:lvlJc w:val="right"/>
      <w:pPr>
        <w:ind w:left="6480" w:hanging="180"/>
      </w:pPr>
    </w:lvl>
  </w:abstractNum>
  <w:abstractNum w:abstractNumId="22" w15:restartNumberingAfterBreak="0">
    <w:nsid w:val="481A5F68"/>
    <w:multiLevelType w:val="hybridMultilevel"/>
    <w:tmpl w:val="BB645DE4"/>
    <w:lvl w:ilvl="0" w:tplc="8AA8D84C">
      <w:start w:val="1"/>
      <w:numFmt w:val="decimal"/>
      <w:lvlText w:val="%1)"/>
      <w:lvlJc w:val="left"/>
      <w:pPr>
        <w:ind w:left="720" w:hanging="360"/>
      </w:pPr>
      <w:rPr>
        <w:rFonts w:hint="default"/>
        <w:color w:val="0D0D0D" w:themeColor="text1" w:themeTint="F2"/>
      </w:rPr>
    </w:lvl>
    <w:lvl w:ilvl="1" w:tplc="807C86A8">
      <w:start w:val="1"/>
      <w:numFmt w:val="lowerLetter"/>
      <w:lvlText w:val="%2."/>
      <w:lvlJc w:val="left"/>
      <w:pPr>
        <w:ind w:left="1440" w:hanging="360"/>
      </w:pPr>
    </w:lvl>
    <w:lvl w:ilvl="2" w:tplc="7B86382A">
      <w:start w:val="1"/>
      <w:numFmt w:val="lowerRoman"/>
      <w:lvlText w:val="%3."/>
      <w:lvlJc w:val="right"/>
      <w:pPr>
        <w:ind w:left="2160" w:hanging="180"/>
      </w:pPr>
    </w:lvl>
    <w:lvl w:ilvl="3" w:tplc="11623B5C">
      <w:start w:val="1"/>
      <w:numFmt w:val="decimal"/>
      <w:lvlText w:val="%4."/>
      <w:lvlJc w:val="left"/>
      <w:pPr>
        <w:ind w:left="2880" w:hanging="360"/>
      </w:pPr>
    </w:lvl>
    <w:lvl w:ilvl="4" w:tplc="91E0AD16">
      <w:start w:val="1"/>
      <w:numFmt w:val="lowerLetter"/>
      <w:lvlText w:val="%5."/>
      <w:lvlJc w:val="left"/>
      <w:pPr>
        <w:ind w:left="3600" w:hanging="360"/>
      </w:pPr>
    </w:lvl>
    <w:lvl w:ilvl="5" w:tplc="9B301ECA">
      <w:start w:val="1"/>
      <w:numFmt w:val="lowerRoman"/>
      <w:lvlText w:val="%6."/>
      <w:lvlJc w:val="right"/>
      <w:pPr>
        <w:ind w:left="4320" w:hanging="180"/>
      </w:pPr>
    </w:lvl>
    <w:lvl w:ilvl="6" w:tplc="8DC0A2FA">
      <w:start w:val="1"/>
      <w:numFmt w:val="decimal"/>
      <w:lvlText w:val="%7."/>
      <w:lvlJc w:val="left"/>
      <w:pPr>
        <w:ind w:left="5040" w:hanging="360"/>
      </w:pPr>
    </w:lvl>
    <w:lvl w:ilvl="7" w:tplc="C212A7DA">
      <w:start w:val="1"/>
      <w:numFmt w:val="lowerLetter"/>
      <w:lvlText w:val="%8."/>
      <w:lvlJc w:val="left"/>
      <w:pPr>
        <w:ind w:left="5760" w:hanging="360"/>
      </w:pPr>
    </w:lvl>
    <w:lvl w:ilvl="8" w:tplc="F940BABE">
      <w:start w:val="1"/>
      <w:numFmt w:val="lowerRoman"/>
      <w:lvlText w:val="%9."/>
      <w:lvlJc w:val="right"/>
      <w:pPr>
        <w:ind w:left="6480" w:hanging="180"/>
      </w:pPr>
    </w:lvl>
  </w:abstractNum>
  <w:abstractNum w:abstractNumId="23" w15:restartNumberingAfterBreak="0">
    <w:nsid w:val="4AC7662B"/>
    <w:multiLevelType w:val="hybridMultilevel"/>
    <w:tmpl w:val="AC54B782"/>
    <w:lvl w:ilvl="0" w:tplc="92B6C238">
      <w:start w:val="1"/>
      <w:numFmt w:val="decimal"/>
      <w:lvlText w:val="%1)"/>
      <w:lvlJc w:val="left"/>
      <w:pPr>
        <w:ind w:left="810" w:hanging="360"/>
      </w:pPr>
      <w:rPr>
        <w:rFonts w:ascii="Times New Roman" w:eastAsia="Batang" w:hAnsi="Times New Roman" w:cs="Times New Roman"/>
      </w:rPr>
    </w:lvl>
    <w:lvl w:ilvl="1" w:tplc="5ED0EB12">
      <w:start w:val="1"/>
      <w:numFmt w:val="lowerLetter"/>
      <w:lvlText w:val="%2."/>
      <w:lvlJc w:val="left"/>
      <w:pPr>
        <w:ind w:left="1530" w:hanging="360"/>
      </w:pPr>
    </w:lvl>
    <w:lvl w:ilvl="2" w:tplc="A7B20B66">
      <w:start w:val="1"/>
      <w:numFmt w:val="lowerRoman"/>
      <w:lvlText w:val="%3."/>
      <w:lvlJc w:val="right"/>
      <w:pPr>
        <w:ind w:left="2250" w:hanging="180"/>
      </w:pPr>
    </w:lvl>
    <w:lvl w:ilvl="3" w:tplc="81EE2114">
      <w:start w:val="1"/>
      <w:numFmt w:val="decimal"/>
      <w:lvlText w:val="%4."/>
      <w:lvlJc w:val="left"/>
      <w:pPr>
        <w:ind w:left="2970" w:hanging="360"/>
      </w:pPr>
    </w:lvl>
    <w:lvl w:ilvl="4" w:tplc="7312E3B8">
      <w:start w:val="1"/>
      <w:numFmt w:val="lowerLetter"/>
      <w:lvlText w:val="%5."/>
      <w:lvlJc w:val="left"/>
      <w:pPr>
        <w:ind w:left="3690" w:hanging="360"/>
      </w:pPr>
    </w:lvl>
    <w:lvl w:ilvl="5" w:tplc="BC744A0E">
      <w:start w:val="1"/>
      <w:numFmt w:val="lowerRoman"/>
      <w:lvlText w:val="%6."/>
      <w:lvlJc w:val="right"/>
      <w:pPr>
        <w:ind w:left="4410" w:hanging="180"/>
      </w:pPr>
    </w:lvl>
    <w:lvl w:ilvl="6" w:tplc="6B8C4038">
      <w:start w:val="1"/>
      <w:numFmt w:val="decimal"/>
      <w:lvlText w:val="%7."/>
      <w:lvlJc w:val="left"/>
      <w:pPr>
        <w:ind w:left="5130" w:hanging="360"/>
      </w:pPr>
    </w:lvl>
    <w:lvl w:ilvl="7" w:tplc="FE48BFBC">
      <w:start w:val="1"/>
      <w:numFmt w:val="lowerLetter"/>
      <w:lvlText w:val="%8."/>
      <w:lvlJc w:val="left"/>
      <w:pPr>
        <w:ind w:left="5850" w:hanging="360"/>
      </w:pPr>
    </w:lvl>
    <w:lvl w:ilvl="8" w:tplc="41441CC6">
      <w:start w:val="1"/>
      <w:numFmt w:val="lowerRoman"/>
      <w:lvlText w:val="%9."/>
      <w:lvlJc w:val="right"/>
      <w:pPr>
        <w:ind w:left="6570" w:hanging="180"/>
      </w:pPr>
    </w:lvl>
  </w:abstractNum>
  <w:abstractNum w:abstractNumId="24" w15:restartNumberingAfterBreak="0">
    <w:nsid w:val="4C632439"/>
    <w:multiLevelType w:val="hybridMultilevel"/>
    <w:tmpl w:val="A3BE50BC"/>
    <w:lvl w:ilvl="0" w:tplc="D3DC3404">
      <w:start w:val="1"/>
      <w:numFmt w:val="decimal"/>
      <w:lvlText w:val="%1."/>
      <w:lvlJc w:val="left"/>
      <w:pPr>
        <w:ind w:left="720" w:hanging="360"/>
      </w:pPr>
      <w:rPr>
        <w:rFonts w:hint="default"/>
        <w:b/>
      </w:rPr>
    </w:lvl>
    <w:lvl w:ilvl="1" w:tplc="04D26804">
      <w:start w:val="1"/>
      <w:numFmt w:val="lowerLetter"/>
      <w:lvlText w:val="%2."/>
      <w:lvlJc w:val="left"/>
      <w:pPr>
        <w:ind w:left="1440" w:hanging="360"/>
      </w:pPr>
    </w:lvl>
    <w:lvl w:ilvl="2" w:tplc="00866BDC">
      <w:start w:val="1"/>
      <w:numFmt w:val="lowerRoman"/>
      <w:lvlText w:val="%3."/>
      <w:lvlJc w:val="right"/>
      <w:pPr>
        <w:ind w:left="2160" w:hanging="180"/>
      </w:pPr>
    </w:lvl>
    <w:lvl w:ilvl="3" w:tplc="75640222">
      <w:start w:val="1"/>
      <w:numFmt w:val="decimal"/>
      <w:lvlText w:val="%4."/>
      <w:lvlJc w:val="left"/>
      <w:pPr>
        <w:ind w:left="2880" w:hanging="360"/>
      </w:pPr>
    </w:lvl>
    <w:lvl w:ilvl="4" w:tplc="0E60BC9C">
      <w:start w:val="1"/>
      <w:numFmt w:val="lowerLetter"/>
      <w:lvlText w:val="%5."/>
      <w:lvlJc w:val="left"/>
      <w:pPr>
        <w:ind w:left="3600" w:hanging="360"/>
      </w:pPr>
    </w:lvl>
    <w:lvl w:ilvl="5" w:tplc="55F8A730">
      <w:start w:val="1"/>
      <w:numFmt w:val="lowerRoman"/>
      <w:lvlText w:val="%6."/>
      <w:lvlJc w:val="right"/>
      <w:pPr>
        <w:ind w:left="4320" w:hanging="180"/>
      </w:pPr>
    </w:lvl>
    <w:lvl w:ilvl="6" w:tplc="6566906E">
      <w:start w:val="1"/>
      <w:numFmt w:val="decimal"/>
      <w:lvlText w:val="%7."/>
      <w:lvlJc w:val="left"/>
      <w:pPr>
        <w:ind w:left="5040" w:hanging="360"/>
      </w:pPr>
    </w:lvl>
    <w:lvl w:ilvl="7" w:tplc="51E88DD8">
      <w:start w:val="1"/>
      <w:numFmt w:val="lowerLetter"/>
      <w:lvlText w:val="%8."/>
      <w:lvlJc w:val="left"/>
      <w:pPr>
        <w:ind w:left="5760" w:hanging="360"/>
      </w:pPr>
    </w:lvl>
    <w:lvl w:ilvl="8" w:tplc="3340AAB2">
      <w:start w:val="1"/>
      <w:numFmt w:val="lowerRoman"/>
      <w:lvlText w:val="%9."/>
      <w:lvlJc w:val="right"/>
      <w:pPr>
        <w:ind w:left="6480" w:hanging="180"/>
      </w:pPr>
    </w:lvl>
  </w:abstractNum>
  <w:abstractNum w:abstractNumId="25" w15:restartNumberingAfterBreak="0">
    <w:nsid w:val="4DE93957"/>
    <w:multiLevelType w:val="hybridMultilevel"/>
    <w:tmpl w:val="EAC4E3D6"/>
    <w:lvl w:ilvl="0" w:tplc="2A5A48C4">
      <w:start w:val="1"/>
      <w:numFmt w:val="lowerLetter"/>
      <w:lvlText w:val="%1)"/>
      <w:lvlJc w:val="left"/>
      <w:pPr>
        <w:ind w:left="1211" w:hanging="360"/>
      </w:pPr>
      <w:rPr>
        <w:rFonts w:hint="default"/>
        <w:b w:val="0"/>
        <w:color w:val="auto"/>
      </w:rPr>
    </w:lvl>
    <w:lvl w:ilvl="1" w:tplc="E7B23A0E">
      <w:start w:val="1"/>
      <w:numFmt w:val="lowerLetter"/>
      <w:lvlText w:val="%2."/>
      <w:lvlJc w:val="left"/>
      <w:pPr>
        <w:ind w:left="1440" w:hanging="360"/>
      </w:pPr>
    </w:lvl>
    <w:lvl w:ilvl="2" w:tplc="784C5D9A">
      <w:start w:val="1"/>
      <w:numFmt w:val="lowerRoman"/>
      <w:lvlText w:val="%3."/>
      <w:lvlJc w:val="right"/>
      <w:pPr>
        <w:ind w:left="2160" w:hanging="180"/>
      </w:pPr>
    </w:lvl>
    <w:lvl w:ilvl="3" w:tplc="69D69E3A">
      <w:start w:val="1"/>
      <w:numFmt w:val="decimal"/>
      <w:lvlText w:val="%4."/>
      <w:lvlJc w:val="left"/>
      <w:pPr>
        <w:ind w:left="2880" w:hanging="360"/>
      </w:pPr>
    </w:lvl>
    <w:lvl w:ilvl="4" w:tplc="A6EC2AE8">
      <w:start w:val="1"/>
      <w:numFmt w:val="lowerLetter"/>
      <w:lvlText w:val="%5."/>
      <w:lvlJc w:val="left"/>
      <w:pPr>
        <w:ind w:left="3600" w:hanging="360"/>
      </w:pPr>
    </w:lvl>
    <w:lvl w:ilvl="5" w:tplc="4E66296A">
      <w:start w:val="1"/>
      <w:numFmt w:val="lowerRoman"/>
      <w:lvlText w:val="%6."/>
      <w:lvlJc w:val="right"/>
      <w:pPr>
        <w:ind w:left="4320" w:hanging="180"/>
      </w:pPr>
    </w:lvl>
    <w:lvl w:ilvl="6" w:tplc="3CAE721A">
      <w:start w:val="1"/>
      <w:numFmt w:val="decimal"/>
      <w:lvlText w:val="%7."/>
      <w:lvlJc w:val="left"/>
      <w:pPr>
        <w:ind w:left="5040" w:hanging="360"/>
      </w:pPr>
    </w:lvl>
    <w:lvl w:ilvl="7" w:tplc="B0E8665A">
      <w:start w:val="1"/>
      <w:numFmt w:val="lowerLetter"/>
      <w:lvlText w:val="%8."/>
      <w:lvlJc w:val="left"/>
      <w:pPr>
        <w:ind w:left="5760" w:hanging="360"/>
      </w:pPr>
    </w:lvl>
    <w:lvl w:ilvl="8" w:tplc="2488DD6A">
      <w:start w:val="1"/>
      <w:numFmt w:val="lowerRoman"/>
      <w:lvlText w:val="%9."/>
      <w:lvlJc w:val="right"/>
      <w:pPr>
        <w:ind w:left="6480" w:hanging="180"/>
      </w:pPr>
    </w:lvl>
  </w:abstractNum>
  <w:abstractNum w:abstractNumId="26" w15:restartNumberingAfterBreak="0">
    <w:nsid w:val="51CC3A4A"/>
    <w:multiLevelType w:val="hybridMultilevel"/>
    <w:tmpl w:val="18E0C9B8"/>
    <w:lvl w:ilvl="0" w:tplc="3EC2FA2C">
      <w:start w:val="1"/>
      <w:numFmt w:val="decimal"/>
      <w:suff w:val="space"/>
      <w:lvlText w:val="%1)"/>
      <w:lvlJc w:val="left"/>
      <w:pPr>
        <w:ind w:left="780" w:hanging="420"/>
      </w:pPr>
      <w:rPr>
        <w:rFonts w:hint="default"/>
      </w:rPr>
    </w:lvl>
    <w:lvl w:ilvl="1" w:tplc="F5348220">
      <w:start w:val="1"/>
      <w:numFmt w:val="lowerLetter"/>
      <w:lvlText w:val="%2."/>
      <w:lvlJc w:val="left"/>
      <w:pPr>
        <w:ind w:left="1440" w:hanging="360"/>
      </w:pPr>
    </w:lvl>
    <w:lvl w:ilvl="2" w:tplc="AA04C7E2">
      <w:start w:val="1"/>
      <w:numFmt w:val="lowerRoman"/>
      <w:lvlText w:val="%3."/>
      <w:lvlJc w:val="right"/>
      <w:pPr>
        <w:ind w:left="2160" w:hanging="360"/>
      </w:pPr>
    </w:lvl>
    <w:lvl w:ilvl="3" w:tplc="AD0C4808">
      <w:start w:val="1"/>
      <w:numFmt w:val="decimal"/>
      <w:lvlText w:val="%4."/>
      <w:lvlJc w:val="left"/>
      <w:pPr>
        <w:ind w:left="2880" w:hanging="360"/>
      </w:pPr>
    </w:lvl>
    <w:lvl w:ilvl="4" w:tplc="BF467980">
      <w:start w:val="1"/>
      <w:numFmt w:val="lowerLetter"/>
      <w:lvlText w:val="%5."/>
      <w:lvlJc w:val="left"/>
      <w:pPr>
        <w:ind w:left="3600" w:hanging="360"/>
      </w:pPr>
    </w:lvl>
    <w:lvl w:ilvl="5" w:tplc="A98C0B64">
      <w:start w:val="1"/>
      <w:numFmt w:val="lowerRoman"/>
      <w:lvlText w:val="%6."/>
      <w:lvlJc w:val="right"/>
      <w:pPr>
        <w:ind w:left="4320" w:hanging="360"/>
      </w:pPr>
    </w:lvl>
    <w:lvl w:ilvl="6" w:tplc="60503956">
      <w:start w:val="1"/>
      <w:numFmt w:val="decimal"/>
      <w:lvlText w:val="%7."/>
      <w:lvlJc w:val="left"/>
      <w:pPr>
        <w:ind w:left="5040" w:hanging="360"/>
      </w:pPr>
    </w:lvl>
    <w:lvl w:ilvl="7" w:tplc="F9026FE2">
      <w:start w:val="1"/>
      <w:numFmt w:val="lowerLetter"/>
      <w:lvlText w:val="%8."/>
      <w:lvlJc w:val="left"/>
      <w:pPr>
        <w:ind w:left="5760" w:hanging="360"/>
      </w:pPr>
    </w:lvl>
    <w:lvl w:ilvl="8" w:tplc="8DB02F18">
      <w:start w:val="1"/>
      <w:numFmt w:val="lowerRoman"/>
      <w:lvlText w:val="%9."/>
      <w:lvlJc w:val="right"/>
      <w:pPr>
        <w:ind w:left="6480" w:hanging="360"/>
      </w:pPr>
    </w:lvl>
  </w:abstractNum>
  <w:abstractNum w:abstractNumId="27" w15:restartNumberingAfterBreak="0">
    <w:nsid w:val="54A0517D"/>
    <w:multiLevelType w:val="hybridMultilevel"/>
    <w:tmpl w:val="CFFCB47C"/>
    <w:lvl w:ilvl="0" w:tplc="9C62CD26">
      <w:start w:val="1"/>
      <w:numFmt w:val="decimal"/>
      <w:lvlText w:val="%1."/>
      <w:lvlJc w:val="left"/>
      <w:pPr>
        <w:ind w:left="720" w:hanging="360"/>
      </w:pPr>
    </w:lvl>
    <w:lvl w:ilvl="1" w:tplc="D696C44C">
      <w:start w:val="1"/>
      <w:numFmt w:val="lowerLetter"/>
      <w:lvlText w:val="%2."/>
      <w:lvlJc w:val="left"/>
      <w:pPr>
        <w:ind w:left="1440" w:hanging="360"/>
      </w:pPr>
    </w:lvl>
    <w:lvl w:ilvl="2" w:tplc="122C9D78">
      <w:start w:val="1"/>
      <w:numFmt w:val="lowerRoman"/>
      <w:lvlText w:val="%3."/>
      <w:lvlJc w:val="right"/>
      <w:pPr>
        <w:ind w:left="2160" w:hanging="180"/>
      </w:pPr>
    </w:lvl>
    <w:lvl w:ilvl="3" w:tplc="6CF20608">
      <w:start w:val="1"/>
      <w:numFmt w:val="decimal"/>
      <w:lvlText w:val="%4."/>
      <w:lvlJc w:val="left"/>
      <w:pPr>
        <w:ind w:left="2880" w:hanging="360"/>
      </w:pPr>
    </w:lvl>
    <w:lvl w:ilvl="4" w:tplc="BA5E2EAC">
      <w:start w:val="1"/>
      <w:numFmt w:val="lowerLetter"/>
      <w:lvlText w:val="%5."/>
      <w:lvlJc w:val="left"/>
      <w:pPr>
        <w:ind w:left="3600" w:hanging="360"/>
      </w:pPr>
    </w:lvl>
    <w:lvl w:ilvl="5" w:tplc="FB602B48">
      <w:start w:val="1"/>
      <w:numFmt w:val="lowerRoman"/>
      <w:lvlText w:val="%6."/>
      <w:lvlJc w:val="right"/>
      <w:pPr>
        <w:ind w:left="4320" w:hanging="180"/>
      </w:pPr>
    </w:lvl>
    <w:lvl w:ilvl="6" w:tplc="D18C5F94">
      <w:start w:val="1"/>
      <w:numFmt w:val="decimal"/>
      <w:lvlText w:val="%7."/>
      <w:lvlJc w:val="left"/>
      <w:pPr>
        <w:ind w:left="5040" w:hanging="360"/>
      </w:pPr>
    </w:lvl>
    <w:lvl w:ilvl="7" w:tplc="2C484C2A">
      <w:start w:val="1"/>
      <w:numFmt w:val="lowerLetter"/>
      <w:lvlText w:val="%8."/>
      <w:lvlJc w:val="left"/>
      <w:pPr>
        <w:ind w:left="5760" w:hanging="360"/>
      </w:pPr>
    </w:lvl>
    <w:lvl w:ilvl="8" w:tplc="7182ED7C">
      <w:start w:val="1"/>
      <w:numFmt w:val="lowerRoman"/>
      <w:lvlText w:val="%9."/>
      <w:lvlJc w:val="right"/>
      <w:pPr>
        <w:ind w:left="6480" w:hanging="180"/>
      </w:pPr>
    </w:lvl>
  </w:abstractNum>
  <w:abstractNum w:abstractNumId="28" w15:restartNumberingAfterBreak="0">
    <w:nsid w:val="57EE0487"/>
    <w:multiLevelType w:val="hybridMultilevel"/>
    <w:tmpl w:val="99889B08"/>
    <w:lvl w:ilvl="0" w:tplc="1B68EEF6">
      <w:start w:val="1"/>
      <w:numFmt w:val="decimal"/>
      <w:lvlText w:val="%1)"/>
      <w:lvlJc w:val="left"/>
      <w:pPr>
        <w:ind w:left="720" w:hanging="360"/>
      </w:pPr>
      <w:rPr>
        <w:rFonts w:ascii="Times New Roman" w:eastAsiaTheme="minorEastAsia" w:hAnsi="Times New Roman" w:cs="Times New Roman"/>
        <w:color w:val="000000"/>
      </w:rPr>
    </w:lvl>
    <w:lvl w:ilvl="1" w:tplc="F3906CAC">
      <w:start w:val="1"/>
      <w:numFmt w:val="lowerLetter"/>
      <w:lvlText w:val="%2."/>
      <w:lvlJc w:val="left"/>
      <w:pPr>
        <w:ind w:left="1440" w:hanging="360"/>
      </w:pPr>
    </w:lvl>
    <w:lvl w:ilvl="2" w:tplc="757C7D64">
      <w:start w:val="1"/>
      <w:numFmt w:val="lowerRoman"/>
      <w:lvlText w:val="%3."/>
      <w:lvlJc w:val="right"/>
      <w:pPr>
        <w:ind w:left="2160" w:hanging="180"/>
      </w:pPr>
    </w:lvl>
    <w:lvl w:ilvl="3" w:tplc="CB1C97CA">
      <w:start w:val="1"/>
      <w:numFmt w:val="decimal"/>
      <w:lvlText w:val="%4."/>
      <w:lvlJc w:val="left"/>
      <w:pPr>
        <w:ind w:left="2880" w:hanging="360"/>
      </w:pPr>
    </w:lvl>
    <w:lvl w:ilvl="4" w:tplc="BCB03A94">
      <w:start w:val="1"/>
      <w:numFmt w:val="lowerLetter"/>
      <w:lvlText w:val="%5."/>
      <w:lvlJc w:val="left"/>
      <w:pPr>
        <w:ind w:left="3600" w:hanging="360"/>
      </w:pPr>
    </w:lvl>
    <w:lvl w:ilvl="5" w:tplc="BAEEF738">
      <w:start w:val="1"/>
      <w:numFmt w:val="lowerRoman"/>
      <w:lvlText w:val="%6."/>
      <w:lvlJc w:val="right"/>
      <w:pPr>
        <w:ind w:left="4320" w:hanging="180"/>
      </w:pPr>
    </w:lvl>
    <w:lvl w:ilvl="6" w:tplc="BB7ABD5C">
      <w:start w:val="1"/>
      <w:numFmt w:val="decimal"/>
      <w:lvlText w:val="%7."/>
      <w:lvlJc w:val="left"/>
      <w:pPr>
        <w:ind w:left="5040" w:hanging="360"/>
      </w:pPr>
    </w:lvl>
    <w:lvl w:ilvl="7" w:tplc="20AA650A">
      <w:start w:val="1"/>
      <w:numFmt w:val="lowerLetter"/>
      <w:lvlText w:val="%8."/>
      <w:lvlJc w:val="left"/>
      <w:pPr>
        <w:ind w:left="5760" w:hanging="360"/>
      </w:pPr>
    </w:lvl>
    <w:lvl w:ilvl="8" w:tplc="BF5EF7CA">
      <w:start w:val="1"/>
      <w:numFmt w:val="lowerRoman"/>
      <w:lvlText w:val="%9."/>
      <w:lvlJc w:val="right"/>
      <w:pPr>
        <w:ind w:left="6480" w:hanging="180"/>
      </w:pPr>
    </w:lvl>
  </w:abstractNum>
  <w:abstractNum w:abstractNumId="29" w15:restartNumberingAfterBreak="0">
    <w:nsid w:val="58E91DEB"/>
    <w:multiLevelType w:val="hybridMultilevel"/>
    <w:tmpl w:val="F0DA59FC"/>
    <w:lvl w:ilvl="0" w:tplc="987A2324">
      <w:start w:val="1"/>
      <w:numFmt w:val="lowerLetter"/>
      <w:lvlText w:val="%1)"/>
      <w:lvlJc w:val="left"/>
      <w:pPr>
        <w:ind w:left="720" w:hanging="360"/>
      </w:pPr>
      <w:rPr>
        <w:rFonts w:ascii="Times New Roman" w:hAnsi="Times New Roman" w:cs="Times New Roman" w:hint="default"/>
        <w:sz w:val="24"/>
        <w:szCs w:val="24"/>
      </w:rPr>
    </w:lvl>
    <w:lvl w:ilvl="1" w:tplc="79682CA2">
      <w:start w:val="1"/>
      <w:numFmt w:val="lowerLetter"/>
      <w:lvlText w:val="%2."/>
      <w:lvlJc w:val="left"/>
      <w:pPr>
        <w:ind w:left="1440" w:hanging="360"/>
      </w:pPr>
    </w:lvl>
    <w:lvl w:ilvl="2" w:tplc="AFEA1954">
      <w:start w:val="1"/>
      <w:numFmt w:val="lowerRoman"/>
      <w:lvlText w:val="%3."/>
      <w:lvlJc w:val="right"/>
      <w:pPr>
        <w:ind w:left="2160" w:hanging="180"/>
      </w:pPr>
    </w:lvl>
    <w:lvl w:ilvl="3" w:tplc="F9ACE040">
      <w:start w:val="1"/>
      <w:numFmt w:val="decimal"/>
      <w:lvlText w:val="%4."/>
      <w:lvlJc w:val="left"/>
      <w:pPr>
        <w:ind w:left="2880" w:hanging="360"/>
      </w:pPr>
    </w:lvl>
    <w:lvl w:ilvl="4" w:tplc="7CA8BA52">
      <w:start w:val="1"/>
      <w:numFmt w:val="lowerLetter"/>
      <w:lvlText w:val="%5."/>
      <w:lvlJc w:val="left"/>
      <w:pPr>
        <w:ind w:left="3600" w:hanging="360"/>
      </w:pPr>
    </w:lvl>
    <w:lvl w:ilvl="5" w:tplc="78F003E0">
      <w:start w:val="1"/>
      <w:numFmt w:val="lowerRoman"/>
      <w:lvlText w:val="%6."/>
      <w:lvlJc w:val="right"/>
      <w:pPr>
        <w:ind w:left="4320" w:hanging="180"/>
      </w:pPr>
    </w:lvl>
    <w:lvl w:ilvl="6" w:tplc="0122B5CA">
      <w:start w:val="1"/>
      <w:numFmt w:val="decimal"/>
      <w:lvlText w:val="%7."/>
      <w:lvlJc w:val="left"/>
      <w:pPr>
        <w:ind w:left="5040" w:hanging="360"/>
      </w:pPr>
    </w:lvl>
    <w:lvl w:ilvl="7" w:tplc="7542E2B4">
      <w:start w:val="1"/>
      <w:numFmt w:val="lowerLetter"/>
      <w:lvlText w:val="%8."/>
      <w:lvlJc w:val="left"/>
      <w:pPr>
        <w:ind w:left="5760" w:hanging="360"/>
      </w:pPr>
    </w:lvl>
    <w:lvl w:ilvl="8" w:tplc="A702942A">
      <w:start w:val="1"/>
      <w:numFmt w:val="lowerRoman"/>
      <w:lvlText w:val="%9."/>
      <w:lvlJc w:val="right"/>
      <w:pPr>
        <w:ind w:left="6480" w:hanging="180"/>
      </w:pPr>
    </w:lvl>
  </w:abstractNum>
  <w:abstractNum w:abstractNumId="30" w15:restartNumberingAfterBreak="0">
    <w:nsid w:val="590B35CB"/>
    <w:multiLevelType w:val="hybridMultilevel"/>
    <w:tmpl w:val="FA6207FE"/>
    <w:lvl w:ilvl="0" w:tplc="0EE02480">
      <w:start w:val="1"/>
      <w:numFmt w:val="lowerLetter"/>
      <w:lvlText w:val="%1)"/>
      <w:lvlJc w:val="left"/>
      <w:pPr>
        <w:ind w:left="786" w:hanging="360"/>
      </w:pPr>
      <w:rPr>
        <w:rFonts w:hint="default"/>
        <w:color w:val="auto"/>
      </w:rPr>
    </w:lvl>
    <w:lvl w:ilvl="1" w:tplc="8A3EF484">
      <w:start w:val="1"/>
      <w:numFmt w:val="lowerLetter"/>
      <w:lvlText w:val="%2."/>
      <w:lvlJc w:val="left"/>
      <w:pPr>
        <w:ind w:left="1440" w:hanging="360"/>
      </w:pPr>
    </w:lvl>
    <w:lvl w:ilvl="2" w:tplc="13120DFA">
      <w:start w:val="1"/>
      <w:numFmt w:val="lowerRoman"/>
      <w:lvlText w:val="%3."/>
      <w:lvlJc w:val="right"/>
      <w:pPr>
        <w:ind w:left="2160" w:hanging="180"/>
      </w:pPr>
    </w:lvl>
    <w:lvl w:ilvl="3" w:tplc="9C96A2E6">
      <w:start w:val="1"/>
      <w:numFmt w:val="decimal"/>
      <w:lvlText w:val="%4."/>
      <w:lvlJc w:val="left"/>
      <w:pPr>
        <w:ind w:left="2880" w:hanging="360"/>
      </w:pPr>
    </w:lvl>
    <w:lvl w:ilvl="4" w:tplc="DD581E90">
      <w:start w:val="1"/>
      <w:numFmt w:val="lowerLetter"/>
      <w:lvlText w:val="%5."/>
      <w:lvlJc w:val="left"/>
      <w:pPr>
        <w:ind w:left="3600" w:hanging="360"/>
      </w:pPr>
    </w:lvl>
    <w:lvl w:ilvl="5" w:tplc="FE20DC3A">
      <w:start w:val="1"/>
      <w:numFmt w:val="lowerRoman"/>
      <w:lvlText w:val="%6."/>
      <w:lvlJc w:val="right"/>
      <w:pPr>
        <w:ind w:left="4320" w:hanging="180"/>
      </w:pPr>
    </w:lvl>
    <w:lvl w:ilvl="6" w:tplc="237A7F3E">
      <w:start w:val="1"/>
      <w:numFmt w:val="decimal"/>
      <w:lvlText w:val="%7."/>
      <w:lvlJc w:val="left"/>
      <w:pPr>
        <w:ind w:left="5040" w:hanging="360"/>
      </w:pPr>
    </w:lvl>
    <w:lvl w:ilvl="7" w:tplc="129A08B8">
      <w:start w:val="1"/>
      <w:numFmt w:val="lowerLetter"/>
      <w:lvlText w:val="%8."/>
      <w:lvlJc w:val="left"/>
      <w:pPr>
        <w:ind w:left="5760" w:hanging="360"/>
      </w:pPr>
    </w:lvl>
    <w:lvl w:ilvl="8" w:tplc="ED800AC6">
      <w:start w:val="1"/>
      <w:numFmt w:val="lowerRoman"/>
      <w:lvlText w:val="%9."/>
      <w:lvlJc w:val="right"/>
      <w:pPr>
        <w:ind w:left="6480" w:hanging="180"/>
      </w:pPr>
    </w:lvl>
  </w:abstractNum>
  <w:abstractNum w:abstractNumId="31" w15:restartNumberingAfterBreak="0">
    <w:nsid w:val="5C08636F"/>
    <w:multiLevelType w:val="hybridMultilevel"/>
    <w:tmpl w:val="C9AC400C"/>
    <w:lvl w:ilvl="0" w:tplc="9984E548">
      <w:start w:val="1"/>
      <w:numFmt w:val="decimal"/>
      <w:lvlText w:val="%1)"/>
      <w:lvlJc w:val="left"/>
      <w:pPr>
        <w:ind w:left="435" w:hanging="360"/>
      </w:pPr>
      <w:rPr>
        <w:rFonts w:ascii="Times New Roman" w:eastAsiaTheme="minorEastAsia" w:hAnsi="Times New Roman" w:cs="Times New Roman"/>
        <w:lang w:val="en-US"/>
      </w:rPr>
    </w:lvl>
    <w:lvl w:ilvl="1" w:tplc="9A88BAE8">
      <w:start w:val="1"/>
      <w:numFmt w:val="lowerLetter"/>
      <w:lvlText w:val="%2."/>
      <w:lvlJc w:val="left"/>
      <w:pPr>
        <w:ind w:left="1440" w:hanging="360"/>
      </w:pPr>
    </w:lvl>
    <w:lvl w:ilvl="2" w:tplc="CCD6E5D4">
      <w:start w:val="1"/>
      <w:numFmt w:val="lowerRoman"/>
      <w:lvlText w:val="%3."/>
      <w:lvlJc w:val="right"/>
      <w:pPr>
        <w:ind w:left="2160" w:hanging="180"/>
      </w:pPr>
    </w:lvl>
    <w:lvl w:ilvl="3" w:tplc="BA387D76">
      <w:start w:val="1"/>
      <w:numFmt w:val="decimal"/>
      <w:lvlText w:val="%4."/>
      <w:lvlJc w:val="left"/>
      <w:pPr>
        <w:ind w:left="2880" w:hanging="360"/>
      </w:pPr>
    </w:lvl>
    <w:lvl w:ilvl="4" w:tplc="9D7C0DE4">
      <w:start w:val="1"/>
      <w:numFmt w:val="lowerLetter"/>
      <w:lvlText w:val="%5."/>
      <w:lvlJc w:val="left"/>
      <w:pPr>
        <w:ind w:left="3600" w:hanging="360"/>
      </w:pPr>
    </w:lvl>
    <w:lvl w:ilvl="5" w:tplc="2DC41B34">
      <w:start w:val="1"/>
      <w:numFmt w:val="lowerRoman"/>
      <w:lvlText w:val="%6."/>
      <w:lvlJc w:val="right"/>
      <w:pPr>
        <w:ind w:left="4320" w:hanging="180"/>
      </w:pPr>
    </w:lvl>
    <w:lvl w:ilvl="6" w:tplc="DD78C886">
      <w:start w:val="1"/>
      <w:numFmt w:val="decimal"/>
      <w:lvlText w:val="%7."/>
      <w:lvlJc w:val="left"/>
      <w:pPr>
        <w:ind w:left="5040" w:hanging="360"/>
      </w:pPr>
    </w:lvl>
    <w:lvl w:ilvl="7" w:tplc="4AA0609A">
      <w:start w:val="1"/>
      <w:numFmt w:val="lowerLetter"/>
      <w:lvlText w:val="%8."/>
      <w:lvlJc w:val="left"/>
      <w:pPr>
        <w:ind w:left="5760" w:hanging="360"/>
      </w:pPr>
    </w:lvl>
    <w:lvl w:ilvl="8" w:tplc="7768320A">
      <w:start w:val="1"/>
      <w:numFmt w:val="lowerRoman"/>
      <w:lvlText w:val="%9."/>
      <w:lvlJc w:val="right"/>
      <w:pPr>
        <w:ind w:left="6480" w:hanging="180"/>
      </w:pPr>
    </w:lvl>
  </w:abstractNum>
  <w:abstractNum w:abstractNumId="32" w15:restartNumberingAfterBreak="0">
    <w:nsid w:val="5D0C70A0"/>
    <w:multiLevelType w:val="hybridMultilevel"/>
    <w:tmpl w:val="D91CACD2"/>
    <w:lvl w:ilvl="0" w:tplc="87F657C8">
      <w:start w:val="1"/>
      <w:numFmt w:val="decimal"/>
      <w:lvlText w:val="%1."/>
      <w:lvlJc w:val="left"/>
      <w:pPr>
        <w:ind w:left="720" w:hanging="360"/>
      </w:pPr>
      <w:rPr>
        <w:rFonts w:hint="default"/>
        <w:b w:val="0"/>
      </w:rPr>
    </w:lvl>
    <w:lvl w:ilvl="1" w:tplc="F6108708">
      <w:start w:val="1"/>
      <w:numFmt w:val="lowerLetter"/>
      <w:lvlText w:val="%2."/>
      <w:lvlJc w:val="left"/>
      <w:pPr>
        <w:ind w:left="1440" w:hanging="360"/>
      </w:pPr>
    </w:lvl>
    <w:lvl w:ilvl="2" w:tplc="9FA61AD2">
      <w:start w:val="1"/>
      <w:numFmt w:val="lowerRoman"/>
      <w:lvlText w:val="%3."/>
      <w:lvlJc w:val="right"/>
      <w:pPr>
        <w:ind w:left="2160" w:hanging="180"/>
      </w:pPr>
    </w:lvl>
    <w:lvl w:ilvl="3" w:tplc="5880B9F2">
      <w:start w:val="1"/>
      <w:numFmt w:val="decimal"/>
      <w:lvlText w:val="%4."/>
      <w:lvlJc w:val="left"/>
      <w:pPr>
        <w:ind w:left="2880" w:hanging="360"/>
      </w:pPr>
    </w:lvl>
    <w:lvl w:ilvl="4" w:tplc="085C23D2">
      <w:start w:val="1"/>
      <w:numFmt w:val="lowerLetter"/>
      <w:lvlText w:val="%5."/>
      <w:lvlJc w:val="left"/>
      <w:pPr>
        <w:ind w:left="3600" w:hanging="360"/>
      </w:pPr>
    </w:lvl>
    <w:lvl w:ilvl="5" w:tplc="7A686D24">
      <w:start w:val="1"/>
      <w:numFmt w:val="lowerRoman"/>
      <w:lvlText w:val="%6."/>
      <w:lvlJc w:val="right"/>
      <w:pPr>
        <w:ind w:left="4320" w:hanging="180"/>
      </w:pPr>
    </w:lvl>
    <w:lvl w:ilvl="6" w:tplc="8C96EE86">
      <w:start w:val="1"/>
      <w:numFmt w:val="decimal"/>
      <w:lvlText w:val="%7."/>
      <w:lvlJc w:val="left"/>
      <w:pPr>
        <w:ind w:left="5040" w:hanging="360"/>
      </w:pPr>
    </w:lvl>
    <w:lvl w:ilvl="7" w:tplc="111801F2">
      <w:start w:val="1"/>
      <w:numFmt w:val="lowerLetter"/>
      <w:lvlText w:val="%8."/>
      <w:lvlJc w:val="left"/>
      <w:pPr>
        <w:ind w:left="5760" w:hanging="360"/>
      </w:pPr>
    </w:lvl>
    <w:lvl w:ilvl="8" w:tplc="233AE86E">
      <w:start w:val="1"/>
      <w:numFmt w:val="lowerRoman"/>
      <w:lvlText w:val="%9."/>
      <w:lvlJc w:val="right"/>
      <w:pPr>
        <w:ind w:left="6480" w:hanging="180"/>
      </w:pPr>
    </w:lvl>
  </w:abstractNum>
  <w:abstractNum w:abstractNumId="33" w15:restartNumberingAfterBreak="0">
    <w:nsid w:val="5E69268E"/>
    <w:multiLevelType w:val="hybridMultilevel"/>
    <w:tmpl w:val="C0DE9A90"/>
    <w:lvl w:ilvl="0" w:tplc="03AA0294">
      <w:start w:val="1"/>
      <w:numFmt w:val="bullet"/>
      <w:lvlText w:val=""/>
      <w:lvlJc w:val="left"/>
      <w:pPr>
        <w:tabs>
          <w:tab w:val="num" w:pos="720"/>
        </w:tabs>
        <w:ind w:left="720" w:hanging="360"/>
      </w:pPr>
      <w:rPr>
        <w:rFonts w:ascii="Symbol" w:hAnsi="Symbol" w:hint="default"/>
        <w:sz w:val="20"/>
      </w:rPr>
    </w:lvl>
    <w:lvl w:ilvl="1" w:tplc="52F62CE4">
      <w:start w:val="1"/>
      <w:numFmt w:val="bullet"/>
      <w:lvlText w:val="o"/>
      <w:lvlJc w:val="left"/>
      <w:pPr>
        <w:tabs>
          <w:tab w:val="num" w:pos="1440"/>
        </w:tabs>
        <w:ind w:left="1440" w:hanging="360"/>
      </w:pPr>
      <w:rPr>
        <w:rFonts w:ascii="Courier New" w:hAnsi="Courier New" w:hint="default"/>
        <w:sz w:val="20"/>
      </w:rPr>
    </w:lvl>
    <w:lvl w:ilvl="2" w:tplc="7416EB0A">
      <w:start w:val="1"/>
      <w:numFmt w:val="bullet"/>
      <w:lvlText w:val=""/>
      <w:lvlJc w:val="left"/>
      <w:pPr>
        <w:tabs>
          <w:tab w:val="num" w:pos="2160"/>
        </w:tabs>
        <w:ind w:left="2160" w:hanging="360"/>
      </w:pPr>
      <w:rPr>
        <w:rFonts w:ascii="Wingdings" w:hAnsi="Wingdings" w:hint="default"/>
        <w:sz w:val="20"/>
      </w:rPr>
    </w:lvl>
    <w:lvl w:ilvl="3" w:tplc="9CD66D0A">
      <w:start w:val="1"/>
      <w:numFmt w:val="bullet"/>
      <w:lvlText w:val=""/>
      <w:lvlJc w:val="left"/>
      <w:pPr>
        <w:tabs>
          <w:tab w:val="num" w:pos="2880"/>
        </w:tabs>
        <w:ind w:left="2880" w:hanging="360"/>
      </w:pPr>
      <w:rPr>
        <w:rFonts w:ascii="Wingdings" w:hAnsi="Wingdings" w:hint="default"/>
        <w:sz w:val="20"/>
      </w:rPr>
    </w:lvl>
    <w:lvl w:ilvl="4" w:tplc="84366B7C">
      <w:start w:val="1"/>
      <w:numFmt w:val="bullet"/>
      <w:lvlText w:val=""/>
      <w:lvlJc w:val="left"/>
      <w:pPr>
        <w:tabs>
          <w:tab w:val="num" w:pos="3600"/>
        </w:tabs>
        <w:ind w:left="3600" w:hanging="360"/>
      </w:pPr>
      <w:rPr>
        <w:rFonts w:ascii="Wingdings" w:hAnsi="Wingdings" w:hint="default"/>
        <w:sz w:val="20"/>
      </w:rPr>
    </w:lvl>
    <w:lvl w:ilvl="5" w:tplc="128255BC">
      <w:start w:val="1"/>
      <w:numFmt w:val="bullet"/>
      <w:lvlText w:val=""/>
      <w:lvlJc w:val="left"/>
      <w:pPr>
        <w:tabs>
          <w:tab w:val="num" w:pos="4320"/>
        </w:tabs>
        <w:ind w:left="4320" w:hanging="360"/>
      </w:pPr>
      <w:rPr>
        <w:rFonts w:ascii="Wingdings" w:hAnsi="Wingdings" w:hint="default"/>
        <w:sz w:val="20"/>
      </w:rPr>
    </w:lvl>
    <w:lvl w:ilvl="6" w:tplc="93D25D76">
      <w:start w:val="1"/>
      <w:numFmt w:val="bullet"/>
      <w:lvlText w:val=""/>
      <w:lvlJc w:val="left"/>
      <w:pPr>
        <w:tabs>
          <w:tab w:val="num" w:pos="5040"/>
        </w:tabs>
        <w:ind w:left="5040" w:hanging="360"/>
      </w:pPr>
      <w:rPr>
        <w:rFonts w:ascii="Wingdings" w:hAnsi="Wingdings" w:hint="default"/>
        <w:sz w:val="20"/>
      </w:rPr>
    </w:lvl>
    <w:lvl w:ilvl="7" w:tplc="0B9E2B54">
      <w:start w:val="1"/>
      <w:numFmt w:val="bullet"/>
      <w:lvlText w:val=""/>
      <w:lvlJc w:val="left"/>
      <w:pPr>
        <w:tabs>
          <w:tab w:val="num" w:pos="5760"/>
        </w:tabs>
        <w:ind w:left="5760" w:hanging="360"/>
      </w:pPr>
      <w:rPr>
        <w:rFonts w:ascii="Wingdings" w:hAnsi="Wingdings" w:hint="default"/>
        <w:sz w:val="20"/>
      </w:rPr>
    </w:lvl>
    <w:lvl w:ilvl="8" w:tplc="AC56DC94">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06E2A1B"/>
    <w:multiLevelType w:val="hybridMultilevel"/>
    <w:tmpl w:val="12B033CC"/>
    <w:lvl w:ilvl="0" w:tplc="9F18C394">
      <w:start w:val="1"/>
      <w:numFmt w:val="decimal"/>
      <w:lvlText w:val="%1."/>
      <w:lvlJc w:val="left"/>
      <w:pPr>
        <w:ind w:left="720" w:hanging="360"/>
      </w:pPr>
      <w:rPr>
        <w:rFonts w:hint="default"/>
        <w:b w:val="0"/>
      </w:rPr>
    </w:lvl>
    <w:lvl w:ilvl="1" w:tplc="9642FD2A">
      <w:start w:val="1"/>
      <w:numFmt w:val="lowerLetter"/>
      <w:lvlText w:val="%2."/>
      <w:lvlJc w:val="left"/>
      <w:pPr>
        <w:ind w:left="1440" w:hanging="360"/>
      </w:pPr>
    </w:lvl>
    <w:lvl w:ilvl="2" w:tplc="D56C0D60">
      <w:start w:val="1"/>
      <w:numFmt w:val="lowerRoman"/>
      <w:lvlText w:val="%3."/>
      <w:lvlJc w:val="right"/>
      <w:pPr>
        <w:ind w:left="2160" w:hanging="180"/>
      </w:pPr>
    </w:lvl>
    <w:lvl w:ilvl="3" w:tplc="766EF51E">
      <w:start w:val="1"/>
      <w:numFmt w:val="decimal"/>
      <w:lvlText w:val="%4."/>
      <w:lvlJc w:val="left"/>
      <w:pPr>
        <w:ind w:left="2880" w:hanging="360"/>
      </w:pPr>
    </w:lvl>
    <w:lvl w:ilvl="4" w:tplc="26CCE8C0">
      <w:start w:val="1"/>
      <w:numFmt w:val="lowerLetter"/>
      <w:lvlText w:val="%5."/>
      <w:lvlJc w:val="left"/>
      <w:pPr>
        <w:ind w:left="3600" w:hanging="360"/>
      </w:pPr>
    </w:lvl>
    <w:lvl w:ilvl="5" w:tplc="A0BA796A">
      <w:start w:val="1"/>
      <w:numFmt w:val="lowerRoman"/>
      <w:lvlText w:val="%6."/>
      <w:lvlJc w:val="right"/>
      <w:pPr>
        <w:ind w:left="4320" w:hanging="180"/>
      </w:pPr>
    </w:lvl>
    <w:lvl w:ilvl="6" w:tplc="3A46EC16">
      <w:start w:val="1"/>
      <w:numFmt w:val="decimal"/>
      <w:lvlText w:val="%7."/>
      <w:lvlJc w:val="left"/>
      <w:pPr>
        <w:ind w:left="5040" w:hanging="360"/>
      </w:pPr>
    </w:lvl>
    <w:lvl w:ilvl="7" w:tplc="CC6A9E0A">
      <w:start w:val="1"/>
      <w:numFmt w:val="lowerLetter"/>
      <w:lvlText w:val="%8."/>
      <w:lvlJc w:val="left"/>
      <w:pPr>
        <w:ind w:left="5760" w:hanging="360"/>
      </w:pPr>
    </w:lvl>
    <w:lvl w:ilvl="8" w:tplc="74AEAB14">
      <w:start w:val="1"/>
      <w:numFmt w:val="lowerRoman"/>
      <w:lvlText w:val="%9."/>
      <w:lvlJc w:val="right"/>
      <w:pPr>
        <w:ind w:left="6480" w:hanging="180"/>
      </w:pPr>
    </w:lvl>
  </w:abstractNum>
  <w:abstractNum w:abstractNumId="35" w15:restartNumberingAfterBreak="0">
    <w:nsid w:val="62C44CBF"/>
    <w:multiLevelType w:val="hybridMultilevel"/>
    <w:tmpl w:val="930EFD0C"/>
    <w:lvl w:ilvl="0" w:tplc="5D70EFC8">
      <w:start w:val="1"/>
      <w:numFmt w:val="lowerLetter"/>
      <w:lvlText w:val="%1)"/>
      <w:lvlJc w:val="left"/>
      <w:pPr>
        <w:ind w:left="720" w:hanging="360"/>
      </w:pPr>
      <w:rPr>
        <w:sz w:val="28"/>
        <w:szCs w:val="28"/>
      </w:rPr>
    </w:lvl>
    <w:lvl w:ilvl="1" w:tplc="78E4534E">
      <w:start w:val="1"/>
      <w:numFmt w:val="lowerLetter"/>
      <w:lvlText w:val="%2."/>
      <w:lvlJc w:val="left"/>
      <w:pPr>
        <w:ind w:left="1440" w:hanging="360"/>
      </w:pPr>
    </w:lvl>
    <w:lvl w:ilvl="2" w:tplc="55A061C8">
      <w:start w:val="1"/>
      <w:numFmt w:val="lowerRoman"/>
      <w:lvlText w:val="%3."/>
      <w:lvlJc w:val="right"/>
      <w:pPr>
        <w:ind w:left="2160" w:hanging="360"/>
      </w:pPr>
    </w:lvl>
    <w:lvl w:ilvl="3" w:tplc="C0725F84">
      <w:start w:val="1"/>
      <w:numFmt w:val="decimal"/>
      <w:lvlText w:val="%4."/>
      <w:lvlJc w:val="left"/>
      <w:pPr>
        <w:ind w:left="2880" w:hanging="360"/>
      </w:pPr>
    </w:lvl>
    <w:lvl w:ilvl="4" w:tplc="DBE0CCDA">
      <w:start w:val="1"/>
      <w:numFmt w:val="lowerLetter"/>
      <w:lvlText w:val="%5."/>
      <w:lvlJc w:val="left"/>
      <w:pPr>
        <w:ind w:left="3600" w:hanging="360"/>
      </w:pPr>
    </w:lvl>
    <w:lvl w:ilvl="5" w:tplc="5D865098">
      <w:start w:val="1"/>
      <w:numFmt w:val="lowerRoman"/>
      <w:lvlText w:val="%6."/>
      <w:lvlJc w:val="right"/>
      <w:pPr>
        <w:ind w:left="4320" w:hanging="360"/>
      </w:pPr>
    </w:lvl>
    <w:lvl w:ilvl="6" w:tplc="3FFE4BEC">
      <w:start w:val="1"/>
      <w:numFmt w:val="decimal"/>
      <w:lvlText w:val="%7."/>
      <w:lvlJc w:val="left"/>
      <w:pPr>
        <w:ind w:left="5040" w:hanging="360"/>
      </w:pPr>
    </w:lvl>
    <w:lvl w:ilvl="7" w:tplc="3508F12A">
      <w:start w:val="1"/>
      <w:numFmt w:val="lowerLetter"/>
      <w:lvlText w:val="%8."/>
      <w:lvlJc w:val="left"/>
      <w:pPr>
        <w:ind w:left="5760" w:hanging="360"/>
      </w:pPr>
    </w:lvl>
    <w:lvl w:ilvl="8" w:tplc="594E9676">
      <w:start w:val="1"/>
      <w:numFmt w:val="lowerRoman"/>
      <w:lvlText w:val="%9."/>
      <w:lvlJc w:val="right"/>
      <w:pPr>
        <w:ind w:left="6480" w:hanging="360"/>
      </w:pPr>
    </w:lvl>
  </w:abstractNum>
  <w:abstractNum w:abstractNumId="36" w15:restartNumberingAfterBreak="0">
    <w:nsid w:val="65581D6D"/>
    <w:multiLevelType w:val="hybridMultilevel"/>
    <w:tmpl w:val="1690E3D6"/>
    <w:lvl w:ilvl="0" w:tplc="436A8D4C">
      <w:start w:val="1"/>
      <w:numFmt w:val="upperRoman"/>
      <w:lvlText w:val="%1."/>
      <w:lvlJc w:val="left"/>
      <w:pPr>
        <w:ind w:left="1080" w:hanging="720"/>
      </w:pPr>
      <w:rPr>
        <w:rFonts w:hint="default"/>
      </w:rPr>
    </w:lvl>
    <w:lvl w:ilvl="1" w:tplc="2B6637E6">
      <w:start w:val="1"/>
      <w:numFmt w:val="lowerLetter"/>
      <w:lvlText w:val="%2."/>
      <w:lvlJc w:val="left"/>
      <w:pPr>
        <w:ind w:left="1440" w:hanging="360"/>
      </w:pPr>
    </w:lvl>
    <w:lvl w:ilvl="2" w:tplc="DB46BAF0">
      <w:start w:val="1"/>
      <w:numFmt w:val="lowerRoman"/>
      <w:lvlText w:val="%3."/>
      <w:lvlJc w:val="right"/>
      <w:pPr>
        <w:ind w:left="2160" w:hanging="180"/>
      </w:pPr>
    </w:lvl>
    <w:lvl w:ilvl="3" w:tplc="10447078">
      <w:start w:val="1"/>
      <w:numFmt w:val="decimal"/>
      <w:lvlText w:val="%4."/>
      <w:lvlJc w:val="left"/>
      <w:pPr>
        <w:ind w:left="2880" w:hanging="360"/>
      </w:pPr>
    </w:lvl>
    <w:lvl w:ilvl="4" w:tplc="24C28F0A">
      <w:start w:val="1"/>
      <w:numFmt w:val="lowerLetter"/>
      <w:lvlText w:val="%5."/>
      <w:lvlJc w:val="left"/>
      <w:pPr>
        <w:ind w:left="3600" w:hanging="360"/>
      </w:pPr>
    </w:lvl>
    <w:lvl w:ilvl="5" w:tplc="E4DE9632">
      <w:start w:val="1"/>
      <w:numFmt w:val="lowerRoman"/>
      <w:lvlText w:val="%6."/>
      <w:lvlJc w:val="right"/>
      <w:pPr>
        <w:ind w:left="4320" w:hanging="180"/>
      </w:pPr>
    </w:lvl>
    <w:lvl w:ilvl="6" w:tplc="807CAB2A">
      <w:start w:val="1"/>
      <w:numFmt w:val="decimal"/>
      <w:lvlText w:val="%7."/>
      <w:lvlJc w:val="left"/>
      <w:pPr>
        <w:ind w:left="5040" w:hanging="360"/>
      </w:pPr>
    </w:lvl>
    <w:lvl w:ilvl="7" w:tplc="03284E28">
      <w:start w:val="1"/>
      <w:numFmt w:val="lowerLetter"/>
      <w:lvlText w:val="%8."/>
      <w:lvlJc w:val="left"/>
      <w:pPr>
        <w:ind w:left="5760" w:hanging="360"/>
      </w:pPr>
    </w:lvl>
    <w:lvl w:ilvl="8" w:tplc="CD501E92">
      <w:start w:val="1"/>
      <w:numFmt w:val="lowerRoman"/>
      <w:lvlText w:val="%9."/>
      <w:lvlJc w:val="right"/>
      <w:pPr>
        <w:ind w:left="6480" w:hanging="180"/>
      </w:pPr>
    </w:lvl>
  </w:abstractNum>
  <w:abstractNum w:abstractNumId="37" w15:restartNumberingAfterBreak="0">
    <w:nsid w:val="66BD21D4"/>
    <w:multiLevelType w:val="hybridMultilevel"/>
    <w:tmpl w:val="E80E1906"/>
    <w:lvl w:ilvl="0" w:tplc="6E02C9D8">
      <w:start w:val="1"/>
      <w:numFmt w:val="lowerLetter"/>
      <w:lvlText w:val="%1)"/>
      <w:lvlJc w:val="left"/>
      <w:pPr>
        <w:ind w:left="1211" w:hanging="360"/>
      </w:pPr>
      <w:rPr>
        <w:rFonts w:hint="default"/>
        <w:b w:val="0"/>
        <w:color w:val="auto"/>
      </w:rPr>
    </w:lvl>
    <w:lvl w:ilvl="1" w:tplc="16843DB2">
      <w:start w:val="1"/>
      <w:numFmt w:val="lowerLetter"/>
      <w:lvlText w:val="%2."/>
      <w:lvlJc w:val="left"/>
      <w:pPr>
        <w:ind w:left="1440" w:hanging="360"/>
      </w:pPr>
    </w:lvl>
    <w:lvl w:ilvl="2" w:tplc="5BCAA740">
      <w:start w:val="1"/>
      <w:numFmt w:val="lowerRoman"/>
      <w:lvlText w:val="%3."/>
      <w:lvlJc w:val="right"/>
      <w:pPr>
        <w:ind w:left="2160" w:hanging="180"/>
      </w:pPr>
    </w:lvl>
    <w:lvl w:ilvl="3" w:tplc="CC66200E">
      <w:start w:val="1"/>
      <w:numFmt w:val="decimal"/>
      <w:lvlText w:val="%4."/>
      <w:lvlJc w:val="left"/>
      <w:pPr>
        <w:ind w:left="2880" w:hanging="360"/>
      </w:pPr>
    </w:lvl>
    <w:lvl w:ilvl="4" w:tplc="1E6A266E">
      <w:start w:val="1"/>
      <w:numFmt w:val="lowerLetter"/>
      <w:lvlText w:val="%5."/>
      <w:lvlJc w:val="left"/>
      <w:pPr>
        <w:ind w:left="3600" w:hanging="360"/>
      </w:pPr>
    </w:lvl>
    <w:lvl w:ilvl="5" w:tplc="D28E132C">
      <w:start w:val="1"/>
      <w:numFmt w:val="lowerRoman"/>
      <w:lvlText w:val="%6."/>
      <w:lvlJc w:val="right"/>
      <w:pPr>
        <w:ind w:left="4320" w:hanging="180"/>
      </w:pPr>
    </w:lvl>
    <w:lvl w:ilvl="6" w:tplc="F89AF3F8">
      <w:start w:val="1"/>
      <w:numFmt w:val="decimal"/>
      <w:lvlText w:val="%7."/>
      <w:lvlJc w:val="left"/>
      <w:pPr>
        <w:ind w:left="5040" w:hanging="360"/>
      </w:pPr>
    </w:lvl>
    <w:lvl w:ilvl="7" w:tplc="2FA651F0">
      <w:start w:val="1"/>
      <w:numFmt w:val="lowerLetter"/>
      <w:lvlText w:val="%8."/>
      <w:lvlJc w:val="left"/>
      <w:pPr>
        <w:ind w:left="5760" w:hanging="360"/>
      </w:pPr>
    </w:lvl>
    <w:lvl w:ilvl="8" w:tplc="BE204864">
      <w:start w:val="1"/>
      <w:numFmt w:val="lowerRoman"/>
      <w:lvlText w:val="%9."/>
      <w:lvlJc w:val="right"/>
      <w:pPr>
        <w:ind w:left="6480" w:hanging="180"/>
      </w:pPr>
    </w:lvl>
  </w:abstractNum>
  <w:abstractNum w:abstractNumId="38" w15:restartNumberingAfterBreak="0">
    <w:nsid w:val="6E58714E"/>
    <w:multiLevelType w:val="hybridMultilevel"/>
    <w:tmpl w:val="010C91A0"/>
    <w:lvl w:ilvl="0" w:tplc="20F264B2">
      <w:start w:val="1"/>
      <w:numFmt w:val="decimal"/>
      <w:lvlText w:val="%1."/>
      <w:lvlJc w:val="left"/>
      <w:pPr>
        <w:ind w:left="720" w:hanging="360"/>
      </w:pPr>
      <w:rPr>
        <w:rFonts w:ascii="Times New Roman" w:eastAsiaTheme="minorHAnsi" w:hAnsi="Times New Roman" w:cs="Times New Roman"/>
        <w:i/>
      </w:rPr>
    </w:lvl>
    <w:lvl w:ilvl="1" w:tplc="90EC2A74">
      <w:start w:val="1"/>
      <w:numFmt w:val="bullet"/>
      <w:lvlText w:val="o"/>
      <w:lvlJc w:val="left"/>
      <w:pPr>
        <w:ind w:left="1440" w:hanging="360"/>
      </w:pPr>
      <w:rPr>
        <w:rFonts w:ascii="Courier New" w:hAnsi="Courier New" w:cs="Courier New" w:hint="default"/>
      </w:rPr>
    </w:lvl>
    <w:lvl w:ilvl="2" w:tplc="F05A66A6">
      <w:start w:val="1"/>
      <w:numFmt w:val="bullet"/>
      <w:lvlText w:val=""/>
      <w:lvlJc w:val="left"/>
      <w:pPr>
        <w:ind w:left="2160" w:hanging="360"/>
      </w:pPr>
      <w:rPr>
        <w:rFonts w:ascii="Wingdings" w:hAnsi="Wingdings" w:hint="default"/>
      </w:rPr>
    </w:lvl>
    <w:lvl w:ilvl="3" w:tplc="77428EBE">
      <w:start w:val="1"/>
      <w:numFmt w:val="bullet"/>
      <w:lvlText w:val=""/>
      <w:lvlJc w:val="left"/>
      <w:pPr>
        <w:ind w:left="2880" w:hanging="360"/>
      </w:pPr>
      <w:rPr>
        <w:rFonts w:ascii="Symbol" w:hAnsi="Symbol" w:hint="default"/>
      </w:rPr>
    </w:lvl>
    <w:lvl w:ilvl="4" w:tplc="75DC011E">
      <w:start w:val="1"/>
      <w:numFmt w:val="bullet"/>
      <w:lvlText w:val="o"/>
      <w:lvlJc w:val="left"/>
      <w:pPr>
        <w:ind w:left="3600" w:hanging="360"/>
      </w:pPr>
      <w:rPr>
        <w:rFonts w:ascii="Courier New" w:hAnsi="Courier New" w:cs="Courier New" w:hint="default"/>
      </w:rPr>
    </w:lvl>
    <w:lvl w:ilvl="5" w:tplc="25BE35FC">
      <w:start w:val="1"/>
      <w:numFmt w:val="bullet"/>
      <w:lvlText w:val=""/>
      <w:lvlJc w:val="left"/>
      <w:pPr>
        <w:ind w:left="4320" w:hanging="360"/>
      </w:pPr>
      <w:rPr>
        <w:rFonts w:ascii="Wingdings" w:hAnsi="Wingdings" w:hint="default"/>
      </w:rPr>
    </w:lvl>
    <w:lvl w:ilvl="6" w:tplc="6360DF1E">
      <w:start w:val="1"/>
      <w:numFmt w:val="bullet"/>
      <w:lvlText w:val=""/>
      <w:lvlJc w:val="left"/>
      <w:pPr>
        <w:ind w:left="5040" w:hanging="360"/>
      </w:pPr>
      <w:rPr>
        <w:rFonts w:ascii="Symbol" w:hAnsi="Symbol" w:hint="default"/>
      </w:rPr>
    </w:lvl>
    <w:lvl w:ilvl="7" w:tplc="1A4E7F48">
      <w:start w:val="1"/>
      <w:numFmt w:val="bullet"/>
      <w:lvlText w:val="o"/>
      <w:lvlJc w:val="left"/>
      <w:pPr>
        <w:ind w:left="5760" w:hanging="360"/>
      </w:pPr>
      <w:rPr>
        <w:rFonts w:ascii="Courier New" w:hAnsi="Courier New" w:cs="Courier New" w:hint="default"/>
      </w:rPr>
    </w:lvl>
    <w:lvl w:ilvl="8" w:tplc="64B00FCE">
      <w:start w:val="1"/>
      <w:numFmt w:val="bullet"/>
      <w:lvlText w:val=""/>
      <w:lvlJc w:val="left"/>
      <w:pPr>
        <w:ind w:left="6480" w:hanging="360"/>
      </w:pPr>
      <w:rPr>
        <w:rFonts w:ascii="Wingdings" w:hAnsi="Wingdings" w:hint="default"/>
      </w:rPr>
    </w:lvl>
  </w:abstractNum>
  <w:abstractNum w:abstractNumId="39" w15:restartNumberingAfterBreak="0">
    <w:nsid w:val="7109436A"/>
    <w:multiLevelType w:val="hybridMultilevel"/>
    <w:tmpl w:val="00FC1056"/>
    <w:lvl w:ilvl="0" w:tplc="2942262E">
      <w:start w:val="1"/>
      <w:numFmt w:val="bullet"/>
      <w:lvlText w:val=""/>
      <w:lvlJc w:val="left"/>
      <w:pPr>
        <w:tabs>
          <w:tab w:val="num" w:pos="720"/>
        </w:tabs>
        <w:ind w:left="720" w:hanging="360"/>
      </w:pPr>
      <w:rPr>
        <w:rFonts w:ascii="Symbol" w:hAnsi="Symbol" w:hint="default"/>
        <w:sz w:val="20"/>
      </w:rPr>
    </w:lvl>
    <w:lvl w:ilvl="1" w:tplc="F51E22B4">
      <w:start w:val="1"/>
      <w:numFmt w:val="bullet"/>
      <w:lvlText w:val="o"/>
      <w:lvlJc w:val="left"/>
      <w:pPr>
        <w:tabs>
          <w:tab w:val="num" w:pos="1440"/>
        </w:tabs>
        <w:ind w:left="1440" w:hanging="360"/>
      </w:pPr>
      <w:rPr>
        <w:rFonts w:ascii="Courier New" w:hAnsi="Courier New" w:hint="default"/>
        <w:sz w:val="20"/>
      </w:rPr>
    </w:lvl>
    <w:lvl w:ilvl="2" w:tplc="9F88D1DC">
      <w:start w:val="1"/>
      <w:numFmt w:val="bullet"/>
      <w:lvlText w:val=""/>
      <w:lvlJc w:val="left"/>
      <w:pPr>
        <w:tabs>
          <w:tab w:val="num" w:pos="2160"/>
        </w:tabs>
        <w:ind w:left="2160" w:hanging="360"/>
      </w:pPr>
      <w:rPr>
        <w:rFonts w:ascii="Wingdings" w:hAnsi="Wingdings" w:hint="default"/>
        <w:sz w:val="20"/>
      </w:rPr>
    </w:lvl>
    <w:lvl w:ilvl="3" w:tplc="72E05662">
      <w:start w:val="1"/>
      <w:numFmt w:val="bullet"/>
      <w:lvlText w:val=""/>
      <w:lvlJc w:val="left"/>
      <w:pPr>
        <w:tabs>
          <w:tab w:val="num" w:pos="2880"/>
        </w:tabs>
        <w:ind w:left="2880" w:hanging="360"/>
      </w:pPr>
      <w:rPr>
        <w:rFonts w:ascii="Wingdings" w:hAnsi="Wingdings" w:hint="default"/>
        <w:sz w:val="20"/>
      </w:rPr>
    </w:lvl>
    <w:lvl w:ilvl="4" w:tplc="6DC0DF46">
      <w:start w:val="1"/>
      <w:numFmt w:val="bullet"/>
      <w:lvlText w:val=""/>
      <w:lvlJc w:val="left"/>
      <w:pPr>
        <w:tabs>
          <w:tab w:val="num" w:pos="3600"/>
        </w:tabs>
        <w:ind w:left="3600" w:hanging="360"/>
      </w:pPr>
      <w:rPr>
        <w:rFonts w:ascii="Wingdings" w:hAnsi="Wingdings" w:hint="default"/>
        <w:sz w:val="20"/>
      </w:rPr>
    </w:lvl>
    <w:lvl w:ilvl="5" w:tplc="3954DEC0">
      <w:start w:val="1"/>
      <w:numFmt w:val="bullet"/>
      <w:lvlText w:val=""/>
      <w:lvlJc w:val="left"/>
      <w:pPr>
        <w:tabs>
          <w:tab w:val="num" w:pos="4320"/>
        </w:tabs>
        <w:ind w:left="4320" w:hanging="360"/>
      </w:pPr>
      <w:rPr>
        <w:rFonts w:ascii="Wingdings" w:hAnsi="Wingdings" w:hint="default"/>
        <w:sz w:val="20"/>
      </w:rPr>
    </w:lvl>
    <w:lvl w:ilvl="6" w:tplc="0D98E444">
      <w:start w:val="1"/>
      <w:numFmt w:val="bullet"/>
      <w:lvlText w:val=""/>
      <w:lvlJc w:val="left"/>
      <w:pPr>
        <w:tabs>
          <w:tab w:val="num" w:pos="5040"/>
        </w:tabs>
        <w:ind w:left="5040" w:hanging="360"/>
      </w:pPr>
      <w:rPr>
        <w:rFonts w:ascii="Wingdings" w:hAnsi="Wingdings" w:hint="default"/>
        <w:sz w:val="20"/>
      </w:rPr>
    </w:lvl>
    <w:lvl w:ilvl="7" w:tplc="87C87756">
      <w:start w:val="1"/>
      <w:numFmt w:val="bullet"/>
      <w:lvlText w:val=""/>
      <w:lvlJc w:val="left"/>
      <w:pPr>
        <w:tabs>
          <w:tab w:val="num" w:pos="5760"/>
        </w:tabs>
        <w:ind w:left="5760" w:hanging="360"/>
      </w:pPr>
      <w:rPr>
        <w:rFonts w:ascii="Wingdings" w:hAnsi="Wingdings" w:hint="default"/>
        <w:sz w:val="20"/>
      </w:rPr>
    </w:lvl>
    <w:lvl w:ilvl="8" w:tplc="AA5C2B9A">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2A85BB8"/>
    <w:multiLevelType w:val="hybridMultilevel"/>
    <w:tmpl w:val="DEC254CA"/>
    <w:lvl w:ilvl="0" w:tplc="500AFDB2">
      <w:start w:val="1"/>
      <w:numFmt w:val="bullet"/>
      <w:lvlText w:val=""/>
      <w:lvlJc w:val="left"/>
      <w:pPr>
        <w:tabs>
          <w:tab w:val="num" w:pos="720"/>
        </w:tabs>
        <w:ind w:left="720" w:hanging="360"/>
      </w:pPr>
      <w:rPr>
        <w:rFonts w:ascii="Symbol" w:hAnsi="Symbol" w:hint="default"/>
        <w:sz w:val="20"/>
      </w:rPr>
    </w:lvl>
    <w:lvl w:ilvl="1" w:tplc="47C01EA2">
      <w:start w:val="1"/>
      <w:numFmt w:val="bullet"/>
      <w:lvlText w:val="o"/>
      <w:lvlJc w:val="left"/>
      <w:pPr>
        <w:tabs>
          <w:tab w:val="num" w:pos="1440"/>
        </w:tabs>
        <w:ind w:left="1440" w:hanging="360"/>
      </w:pPr>
      <w:rPr>
        <w:rFonts w:ascii="Courier New" w:hAnsi="Courier New" w:hint="default"/>
        <w:sz w:val="20"/>
      </w:rPr>
    </w:lvl>
    <w:lvl w:ilvl="2" w:tplc="A39AD75C">
      <w:start w:val="1"/>
      <w:numFmt w:val="bullet"/>
      <w:lvlText w:val=""/>
      <w:lvlJc w:val="left"/>
      <w:pPr>
        <w:tabs>
          <w:tab w:val="num" w:pos="2160"/>
        </w:tabs>
        <w:ind w:left="2160" w:hanging="360"/>
      </w:pPr>
      <w:rPr>
        <w:rFonts w:ascii="Wingdings" w:hAnsi="Wingdings" w:hint="default"/>
        <w:sz w:val="20"/>
      </w:rPr>
    </w:lvl>
    <w:lvl w:ilvl="3" w:tplc="623E76EE">
      <w:start w:val="1"/>
      <w:numFmt w:val="bullet"/>
      <w:lvlText w:val=""/>
      <w:lvlJc w:val="left"/>
      <w:pPr>
        <w:tabs>
          <w:tab w:val="num" w:pos="2880"/>
        </w:tabs>
        <w:ind w:left="2880" w:hanging="360"/>
      </w:pPr>
      <w:rPr>
        <w:rFonts w:ascii="Wingdings" w:hAnsi="Wingdings" w:hint="default"/>
        <w:sz w:val="20"/>
      </w:rPr>
    </w:lvl>
    <w:lvl w:ilvl="4" w:tplc="E6D401BE">
      <w:start w:val="1"/>
      <w:numFmt w:val="bullet"/>
      <w:lvlText w:val=""/>
      <w:lvlJc w:val="left"/>
      <w:pPr>
        <w:tabs>
          <w:tab w:val="num" w:pos="3600"/>
        </w:tabs>
        <w:ind w:left="3600" w:hanging="360"/>
      </w:pPr>
      <w:rPr>
        <w:rFonts w:ascii="Wingdings" w:hAnsi="Wingdings" w:hint="default"/>
        <w:sz w:val="20"/>
      </w:rPr>
    </w:lvl>
    <w:lvl w:ilvl="5" w:tplc="1EE0FFD6">
      <w:start w:val="1"/>
      <w:numFmt w:val="bullet"/>
      <w:lvlText w:val=""/>
      <w:lvlJc w:val="left"/>
      <w:pPr>
        <w:tabs>
          <w:tab w:val="num" w:pos="4320"/>
        </w:tabs>
        <w:ind w:left="4320" w:hanging="360"/>
      </w:pPr>
      <w:rPr>
        <w:rFonts w:ascii="Wingdings" w:hAnsi="Wingdings" w:hint="default"/>
        <w:sz w:val="20"/>
      </w:rPr>
    </w:lvl>
    <w:lvl w:ilvl="6" w:tplc="40DEECFE">
      <w:start w:val="1"/>
      <w:numFmt w:val="bullet"/>
      <w:lvlText w:val=""/>
      <w:lvlJc w:val="left"/>
      <w:pPr>
        <w:tabs>
          <w:tab w:val="num" w:pos="5040"/>
        </w:tabs>
        <w:ind w:left="5040" w:hanging="360"/>
      </w:pPr>
      <w:rPr>
        <w:rFonts w:ascii="Wingdings" w:hAnsi="Wingdings" w:hint="default"/>
        <w:sz w:val="20"/>
      </w:rPr>
    </w:lvl>
    <w:lvl w:ilvl="7" w:tplc="6ACA419E">
      <w:start w:val="1"/>
      <w:numFmt w:val="bullet"/>
      <w:lvlText w:val=""/>
      <w:lvlJc w:val="left"/>
      <w:pPr>
        <w:tabs>
          <w:tab w:val="num" w:pos="5760"/>
        </w:tabs>
        <w:ind w:left="5760" w:hanging="360"/>
      </w:pPr>
      <w:rPr>
        <w:rFonts w:ascii="Wingdings" w:hAnsi="Wingdings" w:hint="default"/>
        <w:sz w:val="20"/>
      </w:rPr>
    </w:lvl>
    <w:lvl w:ilvl="8" w:tplc="95DA3A18">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396166F"/>
    <w:multiLevelType w:val="hybridMultilevel"/>
    <w:tmpl w:val="9C4CBB8C"/>
    <w:lvl w:ilvl="0" w:tplc="B5AAE25C">
      <w:start w:val="8"/>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num w:numId="1" w16cid:durableId="1081757315">
    <w:abstractNumId w:val="32"/>
  </w:num>
  <w:num w:numId="2" w16cid:durableId="1323851714">
    <w:abstractNumId w:val="34"/>
  </w:num>
  <w:num w:numId="3" w16cid:durableId="594750452">
    <w:abstractNumId w:val="14"/>
  </w:num>
  <w:num w:numId="4" w16cid:durableId="1526989174">
    <w:abstractNumId w:val="27"/>
  </w:num>
  <w:num w:numId="5" w16cid:durableId="925456384">
    <w:abstractNumId w:val="16"/>
  </w:num>
  <w:num w:numId="6" w16cid:durableId="663360110">
    <w:abstractNumId w:val="11"/>
  </w:num>
  <w:num w:numId="7" w16cid:durableId="1853182272">
    <w:abstractNumId w:val="5"/>
  </w:num>
  <w:num w:numId="8" w16cid:durableId="1993874537">
    <w:abstractNumId w:val="6"/>
  </w:num>
  <w:num w:numId="9" w16cid:durableId="1640304103">
    <w:abstractNumId w:val="24"/>
  </w:num>
  <w:num w:numId="10" w16cid:durableId="1302880857">
    <w:abstractNumId w:val="3"/>
  </w:num>
  <w:num w:numId="11" w16cid:durableId="1470592266">
    <w:abstractNumId w:val="23"/>
  </w:num>
  <w:num w:numId="12" w16cid:durableId="457839630">
    <w:abstractNumId w:val="2"/>
  </w:num>
  <w:num w:numId="13" w16cid:durableId="1020930612">
    <w:abstractNumId w:val="36"/>
  </w:num>
  <w:num w:numId="14" w16cid:durableId="1878009290">
    <w:abstractNumId w:val="17"/>
  </w:num>
  <w:num w:numId="15" w16cid:durableId="2117209104">
    <w:abstractNumId w:val="18"/>
  </w:num>
  <w:num w:numId="16" w16cid:durableId="1952779917">
    <w:abstractNumId w:val="31"/>
  </w:num>
  <w:num w:numId="17" w16cid:durableId="1408574950">
    <w:abstractNumId w:val="28"/>
  </w:num>
  <w:num w:numId="18" w16cid:durableId="1968923309">
    <w:abstractNumId w:val="22"/>
  </w:num>
  <w:num w:numId="19" w16cid:durableId="1667633368">
    <w:abstractNumId w:val="19"/>
  </w:num>
  <w:num w:numId="20" w16cid:durableId="8794587">
    <w:abstractNumId w:val="8"/>
  </w:num>
  <w:num w:numId="21" w16cid:durableId="2065106446">
    <w:abstractNumId w:val="30"/>
  </w:num>
  <w:num w:numId="22" w16cid:durableId="1469712425">
    <w:abstractNumId w:val="4"/>
  </w:num>
  <w:num w:numId="23" w16cid:durableId="297998034">
    <w:abstractNumId w:val="13"/>
  </w:num>
  <w:num w:numId="24" w16cid:durableId="1812210843">
    <w:abstractNumId w:val="10"/>
  </w:num>
  <w:num w:numId="25" w16cid:durableId="904296324">
    <w:abstractNumId w:val="20"/>
  </w:num>
  <w:num w:numId="26" w16cid:durableId="1167862662">
    <w:abstractNumId w:val="33"/>
  </w:num>
  <w:num w:numId="27" w16cid:durableId="909340302">
    <w:abstractNumId w:val="25"/>
  </w:num>
  <w:num w:numId="28" w16cid:durableId="1701055366">
    <w:abstractNumId w:val="38"/>
    <w:lvlOverride w:ilvl="0">
      <w:startOverride w:val="1"/>
    </w:lvlOverride>
  </w:num>
  <w:num w:numId="29" w16cid:durableId="1770079760">
    <w:abstractNumId w:val="21"/>
  </w:num>
  <w:num w:numId="30" w16cid:durableId="47340274">
    <w:abstractNumId w:val="7"/>
  </w:num>
  <w:num w:numId="31" w16cid:durableId="1170103769">
    <w:abstractNumId w:val="37"/>
  </w:num>
  <w:num w:numId="32" w16cid:durableId="1871456820">
    <w:abstractNumId w:val="38"/>
  </w:num>
  <w:num w:numId="33" w16cid:durableId="1356421649">
    <w:abstractNumId w:val="12"/>
  </w:num>
  <w:num w:numId="34" w16cid:durableId="1922399981">
    <w:abstractNumId w:val="40"/>
  </w:num>
  <w:num w:numId="35" w16cid:durableId="979916733">
    <w:abstractNumId w:val="39"/>
  </w:num>
  <w:num w:numId="36" w16cid:durableId="297344932">
    <w:abstractNumId w:val="0"/>
  </w:num>
  <w:num w:numId="37" w16cid:durableId="852719779">
    <w:abstractNumId w:val="9"/>
  </w:num>
  <w:num w:numId="38" w16cid:durableId="791940004">
    <w:abstractNumId w:val="29"/>
  </w:num>
  <w:num w:numId="39" w16cid:durableId="2068449498">
    <w:abstractNumId w:val="15"/>
  </w:num>
  <w:num w:numId="40" w16cid:durableId="1771198625">
    <w:abstractNumId w:val="35"/>
  </w:num>
  <w:num w:numId="41" w16cid:durableId="1472093176">
    <w:abstractNumId w:val="26"/>
  </w:num>
  <w:num w:numId="42" w16cid:durableId="1429962546">
    <w:abstractNumId w:val="1"/>
  </w:num>
  <w:num w:numId="43" w16cid:durableId="2093620381">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gutterAtTop/>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4BE6"/>
    <w:rsid w:val="00013460"/>
    <w:rsid w:val="00013804"/>
    <w:rsid w:val="00013AC9"/>
    <w:rsid w:val="0001747F"/>
    <w:rsid w:val="0002435C"/>
    <w:rsid w:val="00032B46"/>
    <w:rsid w:val="0004289C"/>
    <w:rsid w:val="00043640"/>
    <w:rsid w:val="00043AC7"/>
    <w:rsid w:val="00044D19"/>
    <w:rsid w:val="00052045"/>
    <w:rsid w:val="000544EB"/>
    <w:rsid w:val="00054810"/>
    <w:rsid w:val="000713DA"/>
    <w:rsid w:val="00071EAA"/>
    <w:rsid w:val="0007236F"/>
    <w:rsid w:val="00075A5F"/>
    <w:rsid w:val="00081267"/>
    <w:rsid w:val="00085029"/>
    <w:rsid w:val="000A6BA5"/>
    <w:rsid w:val="000B3D87"/>
    <w:rsid w:val="000B50EE"/>
    <w:rsid w:val="000C041B"/>
    <w:rsid w:val="000C1086"/>
    <w:rsid w:val="000C2AB4"/>
    <w:rsid w:val="000D5C74"/>
    <w:rsid w:val="000E1D40"/>
    <w:rsid w:val="000E2800"/>
    <w:rsid w:val="000F055E"/>
    <w:rsid w:val="000F497A"/>
    <w:rsid w:val="00102AD8"/>
    <w:rsid w:val="00113956"/>
    <w:rsid w:val="00116035"/>
    <w:rsid w:val="001211EA"/>
    <w:rsid w:val="0013094E"/>
    <w:rsid w:val="00143389"/>
    <w:rsid w:val="00143CC4"/>
    <w:rsid w:val="0015146D"/>
    <w:rsid w:val="00157D40"/>
    <w:rsid w:val="00162BE7"/>
    <w:rsid w:val="001631E0"/>
    <w:rsid w:val="0017006C"/>
    <w:rsid w:val="00174E20"/>
    <w:rsid w:val="001778A9"/>
    <w:rsid w:val="00184334"/>
    <w:rsid w:val="00185AC8"/>
    <w:rsid w:val="00191428"/>
    <w:rsid w:val="001A25C3"/>
    <w:rsid w:val="001A37C7"/>
    <w:rsid w:val="001A3B38"/>
    <w:rsid w:val="001B3BE4"/>
    <w:rsid w:val="001B5818"/>
    <w:rsid w:val="001B66A4"/>
    <w:rsid w:val="001B6E6E"/>
    <w:rsid w:val="001C3F21"/>
    <w:rsid w:val="001C4EEE"/>
    <w:rsid w:val="001D1569"/>
    <w:rsid w:val="001D2FA2"/>
    <w:rsid w:val="001E4497"/>
    <w:rsid w:val="001F04A9"/>
    <w:rsid w:val="001F0570"/>
    <w:rsid w:val="001F2097"/>
    <w:rsid w:val="002000EB"/>
    <w:rsid w:val="00200223"/>
    <w:rsid w:val="00200516"/>
    <w:rsid w:val="00205100"/>
    <w:rsid w:val="0020794F"/>
    <w:rsid w:val="002164C9"/>
    <w:rsid w:val="002170A5"/>
    <w:rsid w:val="00230761"/>
    <w:rsid w:val="002366AD"/>
    <w:rsid w:val="00236E65"/>
    <w:rsid w:val="002372B8"/>
    <w:rsid w:val="00240AC0"/>
    <w:rsid w:val="002453BD"/>
    <w:rsid w:val="002504B9"/>
    <w:rsid w:val="00257353"/>
    <w:rsid w:val="002721D2"/>
    <w:rsid w:val="0027425A"/>
    <w:rsid w:val="00277E82"/>
    <w:rsid w:val="0028093A"/>
    <w:rsid w:val="00281C80"/>
    <w:rsid w:val="002950E0"/>
    <w:rsid w:val="002954C4"/>
    <w:rsid w:val="002B07BD"/>
    <w:rsid w:val="002B5444"/>
    <w:rsid w:val="002B547F"/>
    <w:rsid w:val="002C21E9"/>
    <w:rsid w:val="002D38C5"/>
    <w:rsid w:val="002E4217"/>
    <w:rsid w:val="002E505B"/>
    <w:rsid w:val="002F30F7"/>
    <w:rsid w:val="002F3DAA"/>
    <w:rsid w:val="002F5F1E"/>
    <w:rsid w:val="002F7FB5"/>
    <w:rsid w:val="00301D7D"/>
    <w:rsid w:val="0031555D"/>
    <w:rsid w:val="00315655"/>
    <w:rsid w:val="00315B32"/>
    <w:rsid w:val="00315BDC"/>
    <w:rsid w:val="00324559"/>
    <w:rsid w:val="00326411"/>
    <w:rsid w:val="00327C88"/>
    <w:rsid w:val="00334C0F"/>
    <w:rsid w:val="003358FF"/>
    <w:rsid w:val="00347B79"/>
    <w:rsid w:val="003509A8"/>
    <w:rsid w:val="00354545"/>
    <w:rsid w:val="0036135C"/>
    <w:rsid w:val="00362D0C"/>
    <w:rsid w:val="0036518F"/>
    <w:rsid w:val="0036768D"/>
    <w:rsid w:val="00374362"/>
    <w:rsid w:val="00377B12"/>
    <w:rsid w:val="00380147"/>
    <w:rsid w:val="00381C7D"/>
    <w:rsid w:val="00385C9B"/>
    <w:rsid w:val="003872BA"/>
    <w:rsid w:val="00387D77"/>
    <w:rsid w:val="00391D25"/>
    <w:rsid w:val="003922EF"/>
    <w:rsid w:val="00394A57"/>
    <w:rsid w:val="00397415"/>
    <w:rsid w:val="003A2CB2"/>
    <w:rsid w:val="003A4D1C"/>
    <w:rsid w:val="003B257A"/>
    <w:rsid w:val="003B7521"/>
    <w:rsid w:val="003C0C4D"/>
    <w:rsid w:val="003C11CC"/>
    <w:rsid w:val="003C3DB4"/>
    <w:rsid w:val="003C3EB9"/>
    <w:rsid w:val="003D5E8B"/>
    <w:rsid w:val="003E3748"/>
    <w:rsid w:val="003E4DA7"/>
    <w:rsid w:val="003F0CD8"/>
    <w:rsid w:val="00405019"/>
    <w:rsid w:val="00406BA9"/>
    <w:rsid w:val="00410C9A"/>
    <w:rsid w:val="00417871"/>
    <w:rsid w:val="00421AB5"/>
    <w:rsid w:val="00424212"/>
    <w:rsid w:val="00424CF9"/>
    <w:rsid w:val="0043208D"/>
    <w:rsid w:val="004333B4"/>
    <w:rsid w:val="00434203"/>
    <w:rsid w:val="00452C3E"/>
    <w:rsid w:val="00452C6C"/>
    <w:rsid w:val="0045451B"/>
    <w:rsid w:val="00454CDC"/>
    <w:rsid w:val="00462B95"/>
    <w:rsid w:val="00464294"/>
    <w:rsid w:val="00466C71"/>
    <w:rsid w:val="004735CE"/>
    <w:rsid w:val="00474658"/>
    <w:rsid w:val="0047797E"/>
    <w:rsid w:val="00497F06"/>
    <w:rsid w:val="004A3757"/>
    <w:rsid w:val="004B1283"/>
    <w:rsid w:val="004C6034"/>
    <w:rsid w:val="004D3941"/>
    <w:rsid w:val="004E2421"/>
    <w:rsid w:val="004E6489"/>
    <w:rsid w:val="004E6662"/>
    <w:rsid w:val="004F568A"/>
    <w:rsid w:val="005020EC"/>
    <w:rsid w:val="00505ED7"/>
    <w:rsid w:val="00516555"/>
    <w:rsid w:val="005256CF"/>
    <w:rsid w:val="00527DF4"/>
    <w:rsid w:val="00542C43"/>
    <w:rsid w:val="00543C38"/>
    <w:rsid w:val="00543D33"/>
    <w:rsid w:val="0054464B"/>
    <w:rsid w:val="00551299"/>
    <w:rsid w:val="005535FB"/>
    <w:rsid w:val="00555DF5"/>
    <w:rsid w:val="005615C5"/>
    <w:rsid w:val="005663FB"/>
    <w:rsid w:val="00572006"/>
    <w:rsid w:val="00573E74"/>
    <w:rsid w:val="00575090"/>
    <w:rsid w:val="0057790F"/>
    <w:rsid w:val="00582470"/>
    <w:rsid w:val="00594DE5"/>
    <w:rsid w:val="005A12D5"/>
    <w:rsid w:val="005A12D7"/>
    <w:rsid w:val="005A29D6"/>
    <w:rsid w:val="005B0C92"/>
    <w:rsid w:val="005B7E20"/>
    <w:rsid w:val="005C1D42"/>
    <w:rsid w:val="005C412B"/>
    <w:rsid w:val="005C4835"/>
    <w:rsid w:val="005C5A53"/>
    <w:rsid w:val="005C7769"/>
    <w:rsid w:val="005D5F1D"/>
    <w:rsid w:val="005E37E8"/>
    <w:rsid w:val="005F0F53"/>
    <w:rsid w:val="005F584A"/>
    <w:rsid w:val="0060625D"/>
    <w:rsid w:val="00611BAA"/>
    <w:rsid w:val="00612D18"/>
    <w:rsid w:val="00615BB7"/>
    <w:rsid w:val="00616A16"/>
    <w:rsid w:val="00621954"/>
    <w:rsid w:val="00623361"/>
    <w:rsid w:val="00624BA9"/>
    <w:rsid w:val="0062575C"/>
    <w:rsid w:val="006339EB"/>
    <w:rsid w:val="006559E3"/>
    <w:rsid w:val="00657577"/>
    <w:rsid w:val="006660B2"/>
    <w:rsid w:val="0067056E"/>
    <w:rsid w:val="006739CA"/>
    <w:rsid w:val="00675880"/>
    <w:rsid w:val="0068258E"/>
    <w:rsid w:val="006855AC"/>
    <w:rsid w:val="006865D0"/>
    <w:rsid w:val="00691790"/>
    <w:rsid w:val="006933C3"/>
    <w:rsid w:val="006956E6"/>
    <w:rsid w:val="00697045"/>
    <w:rsid w:val="006A27BD"/>
    <w:rsid w:val="006A337B"/>
    <w:rsid w:val="006A4E08"/>
    <w:rsid w:val="006A57D6"/>
    <w:rsid w:val="006A58BC"/>
    <w:rsid w:val="006C0C81"/>
    <w:rsid w:val="006C40C7"/>
    <w:rsid w:val="006D3EB7"/>
    <w:rsid w:val="006D7B49"/>
    <w:rsid w:val="006E0A2E"/>
    <w:rsid w:val="006E1269"/>
    <w:rsid w:val="006E7D38"/>
    <w:rsid w:val="006F0870"/>
    <w:rsid w:val="006F43CA"/>
    <w:rsid w:val="006F7EF4"/>
    <w:rsid w:val="007026DD"/>
    <w:rsid w:val="00702770"/>
    <w:rsid w:val="00703672"/>
    <w:rsid w:val="00703FCE"/>
    <w:rsid w:val="00707B68"/>
    <w:rsid w:val="007126C4"/>
    <w:rsid w:val="007258CF"/>
    <w:rsid w:val="00732ED0"/>
    <w:rsid w:val="00737731"/>
    <w:rsid w:val="00740210"/>
    <w:rsid w:val="007411D5"/>
    <w:rsid w:val="0074239E"/>
    <w:rsid w:val="00756648"/>
    <w:rsid w:val="007724CE"/>
    <w:rsid w:val="00780C21"/>
    <w:rsid w:val="0079167D"/>
    <w:rsid w:val="007A0931"/>
    <w:rsid w:val="007A4309"/>
    <w:rsid w:val="007B627D"/>
    <w:rsid w:val="007B6E7F"/>
    <w:rsid w:val="007B789D"/>
    <w:rsid w:val="007C53A1"/>
    <w:rsid w:val="007C58BD"/>
    <w:rsid w:val="007C5D4B"/>
    <w:rsid w:val="007D00B1"/>
    <w:rsid w:val="007D0E36"/>
    <w:rsid w:val="007E3F69"/>
    <w:rsid w:val="007E7735"/>
    <w:rsid w:val="007F1254"/>
    <w:rsid w:val="007F1374"/>
    <w:rsid w:val="00800EE1"/>
    <w:rsid w:val="0080626D"/>
    <w:rsid w:val="00811CAE"/>
    <w:rsid w:val="00825DC9"/>
    <w:rsid w:val="00827879"/>
    <w:rsid w:val="00831DF3"/>
    <w:rsid w:val="008326E7"/>
    <w:rsid w:val="0084241F"/>
    <w:rsid w:val="0084434E"/>
    <w:rsid w:val="008506B1"/>
    <w:rsid w:val="008510CC"/>
    <w:rsid w:val="00860C47"/>
    <w:rsid w:val="00863417"/>
    <w:rsid w:val="0086343C"/>
    <w:rsid w:val="00863D76"/>
    <w:rsid w:val="0086509B"/>
    <w:rsid w:val="0087296A"/>
    <w:rsid w:val="00876262"/>
    <w:rsid w:val="00885AB4"/>
    <w:rsid w:val="00891049"/>
    <w:rsid w:val="00897403"/>
    <w:rsid w:val="008A40C0"/>
    <w:rsid w:val="008A5923"/>
    <w:rsid w:val="008B1120"/>
    <w:rsid w:val="008B1AA1"/>
    <w:rsid w:val="008B1BFF"/>
    <w:rsid w:val="008B35D8"/>
    <w:rsid w:val="008B4BE6"/>
    <w:rsid w:val="008C22BB"/>
    <w:rsid w:val="008C2DD5"/>
    <w:rsid w:val="008F12A1"/>
    <w:rsid w:val="008F3624"/>
    <w:rsid w:val="008F5680"/>
    <w:rsid w:val="008F73D1"/>
    <w:rsid w:val="009002CA"/>
    <w:rsid w:val="00903AF9"/>
    <w:rsid w:val="0090579F"/>
    <w:rsid w:val="009111C4"/>
    <w:rsid w:val="00911DB3"/>
    <w:rsid w:val="009143C9"/>
    <w:rsid w:val="00915A40"/>
    <w:rsid w:val="009201C9"/>
    <w:rsid w:val="00930424"/>
    <w:rsid w:val="00942BCB"/>
    <w:rsid w:val="00942F03"/>
    <w:rsid w:val="00953155"/>
    <w:rsid w:val="00957CEF"/>
    <w:rsid w:val="00961B81"/>
    <w:rsid w:val="00962ED5"/>
    <w:rsid w:val="00971561"/>
    <w:rsid w:val="0097519D"/>
    <w:rsid w:val="009761DA"/>
    <w:rsid w:val="009858FE"/>
    <w:rsid w:val="009860EA"/>
    <w:rsid w:val="00990719"/>
    <w:rsid w:val="0099315C"/>
    <w:rsid w:val="009C02E5"/>
    <w:rsid w:val="009C0E0E"/>
    <w:rsid w:val="009C26E3"/>
    <w:rsid w:val="009C6DD1"/>
    <w:rsid w:val="009C7CD6"/>
    <w:rsid w:val="009D2789"/>
    <w:rsid w:val="009D4C0F"/>
    <w:rsid w:val="009D7C44"/>
    <w:rsid w:val="009E7B86"/>
    <w:rsid w:val="009F366D"/>
    <w:rsid w:val="009F45EC"/>
    <w:rsid w:val="00A01128"/>
    <w:rsid w:val="00A06362"/>
    <w:rsid w:val="00A13D8B"/>
    <w:rsid w:val="00A2390C"/>
    <w:rsid w:val="00A244A2"/>
    <w:rsid w:val="00A24A81"/>
    <w:rsid w:val="00A34443"/>
    <w:rsid w:val="00A345F7"/>
    <w:rsid w:val="00A404F7"/>
    <w:rsid w:val="00A42581"/>
    <w:rsid w:val="00A51447"/>
    <w:rsid w:val="00A53F34"/>
    <w:rsid w:val="00A540EB"/>
    <w:rsid w:val="00A5539A"/>
    <w:rsid w:val="00A60B97"/>
    <w:rsid w:val="00A71E51"/>
    <w:rsid w:val="00A764E4"/>
    <w:rsid w:val="00A77F56"/>
    <w:rsid w:val="00A954D1"/>
    <w:rsid w:val="00A95A2D"/>
    <w:rsid w:val="00AA34B1"/>
    <w:rsid w:val="00AA719D"/>
    <w:rsid w:val="00AB06B2"/>
    <w:rsid w:val="00AB1C3D"/>
    <w:rsid w:val="00AB29A8"/>
    <w:rsid w:val="00AB7D22"/>
    <w:rsid w:val="00AC22A5"/>
    <w:rsid w:val="00AC2670"/>
    <w:rsid w:val="00AC79FD"/>
    <w:rsid w:val="00AE1C50"/>
    <w:rsid w:val="00AE1F78"/>
    <w:rsid w:val="00AF23AF"/>
    <w:rsid w:val="00AF4E3A"/>
    <w:rsid w:val="00AF6A53"/>
    <w:rsid w:val="00B00257"/>
    <w:rsid w:val="00B039D7"/>
    <w:rsid w:val="00B04C79"/>
    <w:rsid w:val="00B07F61"/>
    <w:rsid w:val="00B11EFC"/>
    <w:rsid w:val="00B15210"/>
    <w:rsid w:val="00B1623B"/>
    <w:rsid w:val="00B24403"/>
    <w:rsid w:val="00B25206"/>
    <w:rsid w:val="00B30CB5"/>
    <w:rsid w:val="00B32239"/>
    <w:rsid w:val="00B349D7"/>
    <w:rsid w:val="00B42DDB"/>
    <w:rsid w:val="00B472D0"/>
    <w:rsid w:val="00B611EE"/>
    <w:rsid w:val="00B6145A"/>
    <w:rsid w:val="00B61570"/>
    <w:rsid w:val="00B6585E"/>
    <w:rsid w:val="00B6614E"/>
    <w:rsid w:val="00B71613"/>
    <w:rsid w:val="00B72578"/>
    <w:rsid w:val="00B73948"/>
    <w:rsid w:val="00B744FB"/>
    <w:rsid w:val="00B80408"/>
    <w:rsid w:val="00B84A8E"/>
    <w:rsid w:val="00B85252"/>
    <w:rsid w:val="00B92D67"/>
    <w:rsid w:val="00B952D8"/>
    <w:rsid w:val="00B9615A"/>
    <w:rsid w:val="00BA1CBE"/>
    <w:rsid w:val="00BA3831"/>
    <w:rsid w:val="00BA500B"/>
    <w:rsid w:val="00BA5B5B"/>
    <w:rsid w:val="00BB008B"/>
    <w:rsid w:val="00BB0093"/>
    <w:rsid w:val="00BB2181"/>
    <w:rsid w:val="00BB3C82"/>
    <w:rsid w:val="00BB57F6"/>
    <w:rsid w:val="00BC2684"/>
    <w:rsid w:val="00BC2EC7"/>
    <w:rsid w:val="00BC35AA"/>
    <w:rsid w:val="00BC5BB3"/>
    <w:rsid w:val="00BD2F0F"/>
    <w:rsid w:val="00BD53BD"/>
    <w:rsid w:val="00BD5DEF"/>
    <w:rsid w:val="00BE4802"/>
    <w:rsid w:val="00BF170E"/>
    <w:rsid w:val="00BF509C"/>
    <w:rsid w:val="00BF7CF6"/>
    <w:rsid w:val="00C0221A"/>
    <w:rsid w:val="00C069DB"/>
    <w:rsid w:val="00C119D6"/>
    <w:rsid w:val="00C141D0"/>
    <w:rsid w:val="00C17850"/>
    <w:rsid w:val="00C20F98"/>
    <w:rsid w:val="00C21F77"/>
    <w:rsid w:val="00C248A4"/>
    <w:rsid w:val="00C249C9"/>
    <w:rsid w:val="00C26715"/>
    <w:rsid w:val="00C27BEF"/>
    <w:rsid w:val="00C32A74"/>
    <w:rsid w:val="00C33BEA"/>
    <w:rsid w:val="00C424F1"/>
    <w:rsid w:val="00C4424F"/>
    <w:rsid w:val="00C445CC"/>
    <w:rsid w:val="00C4599F"/>
    <w:rsid w:val="00C45F82"/>
    <w:rsid w:val="00C475F7"/>
    <w:rsid w:val="00C53E01"/>
    <w:rsid w:val="00C73805"/>
    <w:rsid w:val="00C81CDA"/>
    <w:rsid w:val="00C83148"/>
    <w:rsid w:val="00C846A9"/>
    <w:rsid w:val="00C87B56"/>
    <w:rsid w:val="00C97610"/>
    <w:rsid w:val="00CA266F"/>
    <w:rsid w:val="00CA2822"/>
    <w:rsid w:val="00CB128D"/>
    <w:rsid w:val="00CB6841"/>
    <w:rsid w:val="00CC7AC8"/>
    <w:rsid w:val="00CD0459"/>
    <w:rsid w:val="00CD1F68"/>
    <w:rsid w:val="00CD3E6A"/>
    <w:rsid w:val="00CE1C4A"/>
    <w:rsid w:val="00CE224F"/>
    <w:rsid w:val="00CF1BF6"/>
    <w:rsid w:val="00CF6CCE"/>
    <w:rsid w:val="00D00C36"/>
    <w:rsid w:val="00D0145D"/>
    <w:rsid w:val="00D02424"/>
    <w:rsid w:val="00D07A16"/>
    <w:rsid w:val="00D12DE0"/>
    <w:rsid w:val="00D14E81"/>
    <w:rsid w:val="00D1647F"/>
    <w:rsid w:val="00D16C96"/>
    <w:rsid w:val="00D20F95"/>
    <w:rsid w:val="00D23E60"/>
    <w:rsid w:val="00D3779C"/>
    <w:rsid w:val="00D37DCA"/>
    <w:rsid w:val="00D54373"/>
    <w:rsid w:val="00D62225"/>
    <w:rsid w:val="00D656A5"/>
    <w:rsid w:val="00D65D20"/>
    <w:rsid w:val="00D745DA"/>
    <w:rsid w:val="00D77DA5"/>
    <w:rsid w:val="00D8149C"/>
    <w:rsid w:val="00D84420"/>
    <w:rsid w:val="00D85438"/>
    <w:rsid w:val="00D8732D"/>
    <w:rsid w:val="00D927DB"/>
    <w:rsid w:val="00DA0D76"/>
    <w:rsid w:val="00DA1274"/>
    <w:rsid w:val="00DA133C"/>
    <w:rsid w:val="00DA2B1D"/>
    <w:rsid w:val="00DA30A3"/>
    <w:rsid w:val="00DB7EE7"/>
    <w:rsid w:val="00DC0474"/>
    <w:rsid w:val="00DC0DE0"/>
    <w:rsid w:val="00DC3E82"/>
    <w:rsid w:val="00DC529B"/>
    <w:rsid w:val="00DD563C"/>
    <w:rsid w:val="00DE06EE"/>
    <w:rsid w:val="00DF0141"/>
    <w:rsid w:val="00DF0807"/>
    <w:rsid w:val="00DF31ED"/>
    <w:rsid w:val="00DF513B"/>
    <w:rsid w:val="00DF71E8"/>
    <w:rsid w:val="00E0352C"/>
    <w:rsid w:val="00E07BB2"/>
    <w:rsid w:val="00E11E1A"/>
    <w:rsid w:val="00E120A2"/>
    <w:rsid w:val="00E12C95"/>
    <w:rsid w:val="00E14566"/>
    <w:rsid w:val="00E14911"/>
    <w:rsid w:val="00E22660"/>
    <w:rsid w:val="00E232E0"/>
    <w:rsid w:val="00E23A5B"/>
    <w:rsid w:val="00E3030C"/>
    <w:rsid w:val="00E32EAF"/>
    <w:rsid w:val="00E34BF8"/>
    <w:rsid w:val="00E351AF"/>
    <w:rsid w:val="00E400F3"/>
    <w:rsid w:val="00E44F7F"/>
    <w:rsid w:val="00E50CC8"/>
    <w:rsid w:val="00E51FE8"/>
    <w:rsid w:val="00E5244F"/>
    <w:rsid w:val="00E55E57"/>
    <w:rsid w:val="00E56249"/>
    <w:rsid w:val="00E67ACE"/>
    <w:rsid w:val="00E67BA7"/>
    <w:rsid w:val="00E757FD"/>
    <w:rsid w:val="00E84140"/>
    <w:rsid w:val="00E93D69"/>
    <w:rsid w:val="00E949A1"/>
    <w:rsid w:val="00E94FA8"/>
    <w:rsid w:val="00EB4FD7"/>
    <w:rsid w:val="00EC55F5"/>
    <w:rsid w:val="00EC564B"/>
    <w:rsid w:val="00EC6F58"/>
    <w:rsid w:val="00ED2D56"/>
    <w:rsid w:val="00ED4634"/>
    <w:rsid w:val="00ED7CB3"/>
    <w:rsid w:val="00EE1123"/>
    <w:rsid w:val="00EE155F"/>
    <w:rsid w:val="00EE1706"/>
    <w:rsid w:val="00EE3A4F"/>
    <w:rsid w:val="00EF0C91"/>
    <w:rsid w:val="00EF2660"/>
    <w:rsid w:val="00EF26A2"/>
    <w:rsid w:val="00F06892"/>
    <w:rsid w:val="00F1668A"/>
    <w:rsid w:val="00F269DE"/>
    <w:rsid w:val="00F26A4B"/>
    <w:rsid w:val="00F31636"/>
    <w:rsid w:val="00F376E3"/>
    <w:rsid w:val="00F37ED4"/>
    <w:rsid w:val="00F40A46"/>
    <w:rsid w:val="00F41D12"/>
    <w:rsid w:val="00F45235"/>
    <w:rsid w:val="00F50B3C"/>
    <w:rsid w:val="00F5592A"/>
    <w:rsid w:val="00F57E9D"/>
    <w:rsid w:val="00F66E1A"/>
    <w:rsid w:val="00F71EBB"/>
    <w:rsid w:val="00F728DA"/>
    <w:rsid w:val="00F75ECF"/>
    <w:rsid w:val="00F8554D"/>
    <w:rsid w:val="00F96C25"/>
    <w:rsid w:val="00FB4E60"/>
    <w:rsid w:val="00FC4ACC"/>
    <w:rsid w:val="00FD0892"/>
    <w:rsid w:val="00FD6782"/>
    <w:rsid w:val="00FF398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51841A"/>
  <w15:docId w15:val="{7E88C069-E9EE-4E81-881E-407FE4B6E8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pPr>
        <w:ind w:firstLine="709"/>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US" w:eastAsia="en-US"/>
    </w:rPr>
  </w:style>
  <w:style w:type="paragraph" w:styleId="Titlu1">
    <w:name w:val="heading 1"/>
    <w:basedOn w:val="Normal"/>
    <w:next w:val="Normal"/>
    <w:link w:val="Titlu1Caracter"/>
    <w:qFormat/>
    <w:pPr>
      <w:keepNext/>
      <w:spacing w:before="240" w:after="60"/>
      <w:outlineLvl w:val="0"/>
    </w:pPr>
    <w:rPr>
      <w:rFonts w:ascii="Arial" w:hAnsi="Arial"/>
      <w:b/>
      <w:sz w:val="28"/>
    </w:rPr>
  </w:style>
  <w:style w:type="paragraph" w:styleId="Titlu2">
    <w:name w:val="heading 2"/>
    <w:basedOn w:val="Normal"/>
    <w:next w:val="Normal"/>
    <w:link w:val="Titlu2Caracter"/>
    <w:qFormat/>
    <w:pPr>
      <w:keepNext/>
      <w:jc w:val="center"/>
      <w:outlineLvl w:val="1"/>
    </w:pPr>
    <w:rPr>
      <w:rFonts w:ascii="$ Benguiat_Bold" w:hAnsi="$ Benguiat_Bold"/>
      <w:b/>
      <w:sz w:val="132"/>
    </w:rPr>
  </w:style>
  <w:style w:type="paragraph" w:styleId="Titlu3">
    <w:name w:val="heading 3"/>
    <w:basedOn w:val="Normal"/>
    <w:next w:val="Normal"/>
    <w:link w:val="Titlu3Caracter"/>
    <w:qFormat/>
    <w:pPr>
      <w:keepNext/>
      <w:jc w:val="center"/>
      <w:outlineLvl w:val="2"/>
    </w:pPr>
    <w:rPr>
      <w:rFonts w:ascii="$Caslon" w:hAnsi="$Caslon"/>
      <w:b/>
    </w:rPr>
  </w:style>
  <w:style w:type="paragraph" w:styleId="Titlu4">
    <w:name w:val="heading 4"/>
    <w:basedOn w:val="Normal"/>
    <w:next w:val="Normal"/>
    <w:link w:val="Titlu4Caracter"/>
    <w:qFormat/>
    <w:pPr>
      <w:keepNext/>
      <w:jc w:val="center"/>
      <w:outlineLvl w:val="3"/>
    </w:pPr>
    <w:rPr>
      <w:rFonts w:ascii="$Caslon" w:hAnsi="$Caslon"/>
      <w:b/>
      <w:sz w:val="26"/>
    </w:rPr>
  </w:style>
  <w:style w:type="paragraph" w:styleId="Titlu5">
    <w:name w:val="heading 5"/>
    <w:basedOn w:val="Normal"/>
    <w:next w:val="Normal"/>
    <w:link w:val="Titlu5Caracter"/>
    <w:qFormat/>
    <w:pPr>
      <w:keepNext/>
      <w:jc w:val="center"/>
      <w:outlineLvl w:val="4"/>
    </w:pPr>
    <w:rPr>
      <w:rFonts w:ascii="$Caslon" w:hAnsi="$Caslon"/>
      <w:sz w:val="24"/>
    </w:rPr>
  </w:style>
  <w:style w:type="paragraph" w:styleId="Titlu6">
    <w:name w:val="heading 6"/>
    <w:basedOn w:val="Normal"/>
    <w:next w:val="Normal"/>
    <w:link w:val="Titlu6Caracter"/>
    <w:qFormat/>
    <w:pPr>
      <w:keepNext/>
      <w:jc w:val="center"/>
      <w:outlineLvl w:val="5"/>
    </w:pPr>
    <w:rPr>
      <w:rFonts w:ascii="$Caslon" w:hAnsi="$Caslon"/>
      <w:b/>
      <w:sz w:val="22"/>
    </w:rPr>
  </w:style>
  <w:style w:type="paragraph" w:styleId="Titlu7">
    <w:name w:val="heading 7"/>
    <w:basedOn w:val="Normal"/>
    <w:next w:val="Normal"/>
    <w:link w:val="Titlu7Caracter"/>
    <w:qFormat/>
    <w:pPr>
      <w:keepNext/>
      <w:jc w:val="center"/>
      <w:outlineLvl w:val="6"/>
    </w:pPr>
    <w:rPr>
      <w:rFonts w:ascii="Garamond" w:hAnsi="Garamond"/>
      <w:b/>
      <w:sz w:val="28"/>
    </w:rPr>
  </w:style>
  <w:style w:type="paragraph" w:styleId="Titlu8">
    <w:name w:val="heading 8"/>
    <w:basedOn w:val="Normal"/>
    <w:next w:val="Normal"/>
    <w:link w:val="Titlu8Caracter"/>
    <w:qFormat/>
    <w:pPr>
      <w:keepNext/>
      <w:jc w:val="center"/>
      <w:outlineLvl w:val="7"/>
    </w:pPr>
    <w:rPr>
      <w:rFonts w:ascii="$Caslon" w:hAnsi="$Caslon"/>
      <w:b/>
      <w:sz w:val="24"/>
    </w:rPr>
  </w:style>
  <w:style w:type="paragraph" w:styleId="Titlu9">
    <w:name w:val="heading 9"/>
    <w:basedOn w:val="Normal"/>
    <w:next w:val="Normal"/>
    <w:link w:val="Titlu9Caracter"/>
    <w:uiPriority w:val="9"/>
    <w:unhideWhenUsed/>
    <w:qFormat/>
    <w:pPr>
      <w:keepNext/>
      <w:keepLines/>
      <w:spacing w:before="320" w:after="200"/>
      <w:outlineLvl w:val="8"/>
    </w:pPr>
    <w:rPr>
      <w:rFonts w:ascii="Arial" w:eastAsia="Arial" w:hAnsi="Arial" w:cs="Arial"/>
      <w:i/>
      <w:iCs/>
      <w:sz w:val="21"/>
      <w:szCs w:val="21"/>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Pr>
      <w:rFonts w:ascii="Arial" w:eastAsia="Arial" w:hAnsi="Arial" w:cs="Arial"/>
      <w:sz w:val="40"/>
      <w:szCs w:val="40"/>
    </w:rPr>
  </w:style>
  <w:style w:type="character" w:customStyle="1" w:styleId="Titlu2Caracter">
    <w:name w:val="Titlu 2 Caracter"/>
    <w:basedOn w:val="Fontdeparagrafimplicit"/>
    <w:link w:val="Titlu2"/>
    <w:uiPriority w:val="9"/>
    <w:rPr>
      <w:rFonts w:ascii="Arial" w:eastAsia="Arial" w:hAnsi="Arial" w:cs="Arial"/>
      <w:sz w:val="34"/>
    </w:rPr>
  </w:style>
  <w:style w:type="character" w:customStyle="1" w:styleId="Titlu3Caracter">
    <w:name w:val="Titlu 3 Caracter"/>
    <w:basedOn w:val="Fontdeparagrafimplicit"/>
    <w:link w:val="Titlu3"/>
    <w:uiPriority w:val="9"/>
    <w:rPr>
      <w:rFonts w:ascii="Arial" w:eastAsia="Arial" w:hAnsi="Arial" w:cs="Arial"/>
      <w:sz w:val="30"/>
      <w:szCs w:val="30"/>
    </w:rPr>
  </w:style>
  <w:style w:type="character" w:customStyle="1" w:styleId="Titlu4Caracter">
    <w:name w:val="Titlu 4 Caracter"/>
    <w:basedOn w:val="Fontdeparagrafimplicit"/>
    <w:link w:val="Titlu4"/>
    <w:uiPriority w:val="9"/>
    <w:rPr>
      <w:rFonts w:ascii="Arial" w:eastAsia="Arial" w:hAnsi="Arial" w:cs="Arial"/>
      <w:b/>
      <w:bCs/>
      <w:sz w:val="26"/>
      <w:szCs w:val="26"/>
    </w:rPr>
  </w:style>
  <w:style w:type="character" w:customStyle="1" w:styleId="Titlu5Caracter">
    <w:name w:val="Titlu 5 Caracter"/>
    <w:basedOn w:val="Fontdeparagrafimplicit"/>
    <w:link w:val="Titlu5"/>
    <w:uiPriority w:val="9"/>
    <w:rPr>
      <w:rFonts w:ascii="Arial" w:eastAsia="Arial" w:hAnsi="Arial" w:cs="Arial"/>
      <w:b/>
      <w:bCs/>
      <w:sz w:val="24"/>
      <w:szCs w:val="24"/>
    </w:rPr>
  </w:style>
  <w:style w:type="character" w:customStyle="1" w:styleId="Titlu6Caracter">
    <w:name w:val="Titlu 6 Caracter"/>
    <w:basedOn w:val="Fontdeparagrafimplicit"/>
    <w:link w:val="Titlu6"/>
    <w:uiPriority w:val="9"/>
    <w:rPr>
      <w:rFonts w:ascii="Arial" w:eastAsia="Arial" w:hAnsi="Arial" w:cs="Arial"/>
      <w:b/>
      <w:bCs/>
      <w:sz w:val="22"/>
      <w:szCs w:val="22"/>
    </w:rPr>
  </w:style>
  <w:style w:type="character" w:customStyle="1" w:styleId="Titlu7Caracter">
    <w:name w:val="Titlu 7 Caracter"/>
    <w:basedOn w:val="Fontdeparagrafimplicit"/>
    <w:link w:val="Titlu7"/>
    <w:uiPriority w:val="9"/>
    <w:rPr>
      <w:rFonts w:ascii="Arial" w:eastAsia="Arial" w:hAnsi="Arial" w:cs="Arial"/>
      <w:b/>
      <w:bCs/>
      <w:i/>
      <w:iCs/>
      <w:sz w:val="22"/>
      <w:szCs w:val="22"/>
    </w:rPr>
  </w:style>
  <w:style w:type="character" w:customStyle="1" w:styleId="Titlu8Caracter">
    <w:name w:val="Titlu 8 Caracter"/>
    <w:basedOn w:val="Fontdeparagrafimplicit"/>
    <w:link w:val="Titlu8"/>
    <w:uiPriority w:val="9"/>
    <w:rPr>
      <w:rFonts w:ascii="Arial" w:eastAsia="Arial" w:hAnsi="Arial" w:cs="Arial"/>
      <w:i/>
      <w:iCs/>
      <w:sz w:val="22"/>
      <w:szCs w:val="22"/>
    </w:rPr>
  </w:style>
  <w:style w:type="character" w:customStyle="1" w:styleId="Titlu9Caracter">
    <w:name w:val="Titlu 9 Caracter"/>
    <w:basedOn w:val="Fontdeparagrafimplicit"/>
    <w:link w:val="Titlu9"/>
    <w:uiPriority w:val="9"/>
    <w:rPr>
      <w:rFonts w:ascii="Arial" w:eastAsia="Arial" w:hAnsi="Arial" w:cs="Arial"/>
      <w:i/>
      <w:iCs/>
      <w:sz w:val="21"/>
      <w:szCs w:val="21"/>
    </w:rPr>
  </w:style>
  <w:style w:type="paragraph" w:styleId="Frspaiere">
    <w:name w:val="No Spacing"/>
    <w:uiPriority w:val="1"/>
    <w:qFormat/>
  </w:style>
  <w:style w:type="paragraph" w:styleId="Titlu">
    <w:name w:val="Title"/>
    <w:basedOn w:val="Normal"/>
    <w:next w:val="Normal"/>
    <w:link w:val="TitluCaracter"/>
    <w:uiPriority w:val="10"/>
    <w:qFormat/>
    <w:pPr>
      <w:spacing w:before="300" w:after="200"/>
      <w:contextualSpacing/>
    </w:pPr>
    <w:rPr>
      <w:sz w:val="48"/>
      <w:szCs w:val="48"/>
    </w:rPr>
  </w:style>
  <w:style w:type="character" w:customStyle="1" w:styleId="TitluCaracter">
    <w:name w:val="Titlu Caracter"/>
    <w:basedOn w:val="Fontdeparagrafimplicit"/>
    <w:link w:val="Titlu"/>
    <w:uiPriority w:val="10"/>
    <w:rPr>
      <w:sz w:val="48"/>
      <w:szCs w:val="48"/>
    </w:rPr>
  </w:style>
  <w:style w:type="paragraph" w:styleId="Subtitlu">
    <w:name w:val="Subtitle"/>
    <w:basedOn w:val="Normal"/>
    <w:next w:val="Normal"/>
    <w:link w:val="SubtitluCaracter"/>
    <w:uiPriority w:val="11"/>
    <w:qFormat/>
    <w:pPr>
      <w:spacing w:before="200" w:after="200"/>
    </w:pPr>
    <w:rPr>
      <w:sz w:val="24"/>
      <w:szCs w:val="24"/>
    </w:rPr>
  </w:style>
  <w:style w:type="character" w:customStyle="1" w:styleId="SubtitluCaracter">
    <w:name w:val="Subtitlu Caracter"/>
    <w:basedOn w:val="Fontdeparagrafimplicit"/>
    <w:link w:val="Subtitlu"/>
    <w:uiPriority w:val="11"/>
    <w:rPr>
      <w:sz w:val="24"/>
      <w:szCs w:val="24"/>
    </w:rPr>
  </w:style>
  <w:style w:type="paragraph" w:styleId="Citat">
    <w:name w:val="Quote"/>
    <w:basedOn w:val="Normal"/>
    <w:next w:val="Normal"/>
    <w:link w:val="CitatCaracter"/>
    <w:uiPriority w:val="29"/>
    <w:qFormat/>
    <w:pPr>
      <w:ind w:left="720" w:right="720"/>
    </w:pPr>
    <w:rPr>
      <w:i/>
    </w:rPr>
  </w:style>
  <w:style w:type="character" w:customStyle="1" w:styleId="CitatCaracter">
    <w:name w:val="Citat Caracter"/>
    <w:link w:val="Citat"/>
    <w:uiPriority w:val="29"/>
    <w:rPr>
      <w:i/>
    </w:rPr>
  </w:style>
  <w:style w:type="paragraph" w:styleId="Citatintens">
    <w:name w:val="Intense Quote"/>
    <w:basedOn w:val="Normal"/>
    <w:next w:val="Normal"/>
    <w:link w:val="CitatintensCaracter"/>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CitatintensCaracter">
    <w:name w:val="Citat intens Caracter"/>
    <w:link w:val="Citatintens"/>
    <w:uiPriority w:val="30"/>
    <w:rPr>
      <w:i/>
    </w:rPr>
  </w:style>
  <w:style w:type="paragraph" w:styleId="Legend">
    <w:name w:val="caption"/>
    <w:basedOn w:val="Normal"/>
    <w:next w:val="Normal"/>
    <w:uiPriority w:val="35"/>
    <w:semiHidden/>
    <w:unhideWhenUsed/>
    <w:qFormat/>
    <w:pPr>
      <w:spacing w:line="276" w:lineRule="auto"/>
    </w:pPr>
    <w:rPr>
      <w:b/>
      <w:bCs/>
      <w:color w:val="4F81BD" w:themeColor="accent1"/>
      <w:sz w:val="18"/>
      <w:szCs w:val="18"/>
    </w:rPr>
  </w:style>
  <w:style w:type="character" w:customStyle="1" w:styleId="CaptionChar">
    <w:name w:val="Caption Char"/>
    <w:uiPriority w:val="99"/>
  </w:style>
  <w:style w:type="table" w:customStyle="1" w:styleId="TableGridLight1">
    <w:name w:val="Table Grid Light1"/>
    <w:basedOn w:val="TabelNormal"/>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PlainTable11">
    <w:name w:val="Plain Table 11"/>
    <w:basedOn w:val="TabelNormal"/>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PlainTable21">
    <w:name w:val="Plain Table 21"/>
    <w:basedOn w:val="TabelNormal"/>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1">
    <w:name w:val="Plain Table 31"/>
    <w:basedOn w:val="TabelNormal"/>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41">
    <w:name w:val="Plain Table 41"/>
    <w:basedOn w:val="TabelNormal"/>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51">
    <w:name w:val="Plain Table 51"/>
    <w:basedOn w:val="TabelNormal"/>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GridTable1Light1">
    <w:name w:val="Grid Table 1 Light1"/>
    <w:basedOn w:val="TabelNormal"/>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1">
    <w:name w:val="Grid Table 1 Light - Accent 11"/>
    <w:basedOn w:val="TabelNormal"/>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1">
    <w:name w:val="Grid Table 1 Light - Accent 21"/>
    <w:basedOn w:val="TabelNormal"/>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1">
    <w:name w:val="Grid Table 1 Light - Accent 31"/>
    <w:basedOn w:val="TabelNormal"/>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1">
    <w:name w:val="Grid Table 1 Light - Accent 41"/>
    <w:basedOn w:val="TabelNormal"/>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1">
    <w:name w:val="Grid Table 1 Light - Accent 51"/>
    <w:basedOn w:val="TabelNormal"/>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1">
    <w:name w:val="Grid Table 1 Light - Accent 61"/>
    <w:basedOn w:val="TabelNormal"/>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GridTable21">
    <w:name w:val="Grid Table 21"/>
    <w:basedOn w:val="TabelNormal"/>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1">
    <w:name w:val="Grid Table 2 - Accent 11"/>
    <w:basedOn w:val="TabelNormal"/>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1">
    <w:name w:val="Grid Table 2 - Accent 21"/>
    <w:basedOn w:val="TabelNormal"/>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1">
    <w:name w:val="Grid Table 2 - Accent 31"/>
    <w:basedOn w:val="TabelNormal"/>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1">
    <w:name w:val="Grid Table 2 - Accent 41"/>
    <w:basedOn w:val="TabelNormal"/>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1">
    <w:name w:val="Grid Table 2 - Accent 51"/>
    <w:basedOn w:val="TabelNormal"/>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1">
    <w:name w:val="Grid Table 2 - Accent 61"/>
    <w:basedOn w:val="TabelNormal"/>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31">
    <w:name w:val="Grid Table 31"/>
    <w:basedOn w:val="TabelNormal"/>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1">
    <w:name w:val="Grid Table 3 - Accent 11"/>
    <w:basedOn w:val="TabelNormal"/>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1">
    <w:name w:val="Grid Table 3 - Accent 21"/>
    <w:basedOn w:val="TabelNormal"/>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1">
    <w:name w:val="Grid Table 3 - Accent 31"/>
    <w:basedOn w:val="TabelNormal"/>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1">
    <w:name w:val="Grid Table 3 - Accent 41"/>
    <w:basedOn w:val="TabelNormal"/>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1">
    <w:name w:val="Grid Table 3 - Accent 51"/>
    <w:basedOn w:val="TabelNormal"/>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1">
    <w:name w:val="Grid Table 3 - Accent 61"/>
    <w:basedOn w:val="TabelNormal"/>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41">
    <w:name w:val="Grid Table 41"/>
    <w:basedOn w:val="TabelNormal"/>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1">
    <w:name w:val="Grid Table 4 - Accent 11"/>
    <w:basedOn w:val="TabelNormal"/>
    <w:uiPriority w:val="5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1">
    <w:name w:val="Grid Table 4 - Accent 21"/>
    <w:basedOn w:val="TabelNormal"/>
    <w:uiPriority w:val="5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1">
    <w:name w:val="Grid Table 4 - Accent 31"/>
    <w:basedOn w:val="TabelNormal"/>
    <w:uiPriority w:val="5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1">
    <w:name w:val="Grid Table 4 - Accent 41"/>
    <w:basedOn w:val="TabelNormal"/>
    <w:uiPriority w:val="5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1">
    <w:name w:val="Grid Table 4 - Accent 51"/>
    <w:basedOn w:val="TabelNormal"/>
    <w:uiPriority w:val="5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1">
    <w:name w:val="Grid Table 4 - Accent 61"/>
    <w:basedOn w:val="TabelNormal"/>
    <w:uiPriority w:val="5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5Dark1">
    <w:name w:val="Grid Table 5 Dark1"/>
    <w:basedOn w:val="Tabel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Tabel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1">
    <w:name w:val="Grid Table 5 Dark - Accent 21"/>
    <w:basedOn w:val="Tabel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1">
    <w:name w:val="Grid Table 5 Dark - Accent 31"/>
    <w:basedOn w:val="Tabel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Tabel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1">
    <w:name w:val="Grid Table 5 Dark - Accent 51"/>
    <w:basedOn w:val="Tabel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1">
    <w:name w:val="Grid Table 5 Dark - Accent 61"/>
    <w:basedOn w:val="Tabel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GridTable6Colorful1">
    <w:name w:val="Grid Table 6 Colorful1"/>
    <w:basedOn w:val="TabelNormal"/>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1">
    <w:name w:val="Grid Table 6 Colorful - Accent 11"/>
    <w:basedOn w:val="TabelNormal"/>
    <w:uiPriority w:val="99"/>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1">
    <w:name w:val="Grid Table 6 Colorful - Accent 21"/>
    <w:basedOn w:val="TabelNormal"/>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1">
    <w:name w:val="Grid Table 6 Colorful - Accent 31"/>
    <w:basedOn w:val="TabelNormal"/>
    <w:uiPriority w:val="99"/>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1">
    <w:name w:val="Grid Table 6 Colorful - Accent 41"/>
    <w:basedOn w:val="TabelNormal"/>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1">
    <w:name w:val="Grid Table 6 Colorful - Accent 51"/>
    <w:basedOn w:val="TabelNormal"/>
    <w:uiPriority w:val="99"/>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1">
    <w:name w:val="Grid Table 6 Colorful - Accent 61"/>
    <w:basedOn w:val="TabelNormal"/>
    <w:uiPriority w:val="99"/>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GridTable7Colorful1">
    <w:name w:val="Grid Table 7 Colorful1"/>
    <w:basedOn w:val="TabelNormal"/>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1">
    <w:name w:val="Grid Table 7 Colorful - Accent 11"/>
    <w:basedOn w:val="TabelNormal"/>
    <w:uiPriority w:val="99"/>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1">
    <w:name w:val="Grid Table 7 Colorful - Accent 21"/>
    <w:basedOn w:val="TabelNormal"/>
    <w:uiPriority w:val="99"/>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1">
    <w:name w:val="Grid Table 7 Colorful - Accent 31"/>
    <w:basedOn w:val="TabelNormal"/>
    <w:uiPriority w:val="99"/>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1">
    <w:name w:val="Grid Table 7 Colorful - Accent 41"/>
    <w:basedOn w:val="TabelNormal"/>
    <w:uiPriority w:val="99"/>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1">
    <w:name w:val="Grid Table 7 Colorful - Accent 51"/>
    <w:basedOn w:val="TabelNormal"/>
    <w:uiPriority w:val="99"/>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1">
    <w:name w:val="Grid Table 7 Colorful - Accent 61"/>
    <w:basedOn w:val="TabelNormal"/>
    <w:uiPriority w:val="99"/>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ListTable1Light1">
    <w:name w:val="List Table 1 Light1"/>
    <w:basedOn w:val="Tabel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1">
    <w:name w:val="List Table 1 Light - Accent 11"/>
    <w:basedOn w:val="Tabel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1">
    <w:name w:val="List Table 1 Light - Accent 21"/>
    <w:basedOn w:val="Tabel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1">
    <w:name w:val="List Table 1 Light - Accent 31"/>
    <w:basedOn w:val="Tabel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1">
    <w:name w:val="List Table 1 Light - Accent 41"/>
    <w:basedOn w:val="Tabel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1">
    <w:name w:val="List Table 1 Light - Accent 51"/>
    <w:basedOn w:val="Tabel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1">
    <w:name w:val="List Table 1 Light - Accent 61"/>
    <w:basedOn w:val="Tabel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ListTable21">
    <w:name w:val="List Table 21"/>
    <w:basedOn w:val="TabelNormal"/>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1">
    <w:name w:val="List Table 2 - Accent 11"/>
    <w:basedOn w:val="TabelNormal"/>
    <w:uiPriority w:val="99"/>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1">
    <w:name w:val="List Table 2 - Accent 21"/>
    <w:basedOn w:val="TabelNormal"/>
    <w:uiPriority w:val="99"/>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1">
    <w:name w:val="List Table 2 - Accent 31"/>
    <w:basedOn w:val="TabelNormal"/>
    <w:uiPriority w:val="99"/>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1">
    <w:name w:val="List Table 2 - Accent 41"/>
    <w:basedOn w:val="TabelNormal"/>
    <w:uiPriority w:val="99"/>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1">
    <w:name w:val="List Table 2 - Accent 51"/>
    <w:basedOn w:val="TabelNormal"/>
    <w:uiPriority w:val="99"/>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1">
    <w:name w:val="List Table 2 - Accent 61"/>
    <w:basedOn w:val="TabelNormal"/>
    <w:uiPriority w:val="99"/>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31">
    <w:name w:val="List Table 31"/>
    <w:basedOn w:val="TabelNormal"/>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1">
    <w:name w:val="List Table 3 - Accent 11"/>
    <w:basedOn w:val="TabelNormal"/>
    <w:uiPriority w:val="99"/>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1">
    <w:name w:val="List Table 3 - Accent 21"/>
    <w:basedOn w:val="TabelNormal"/>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1">
    <w:name w:val="List Table 3 - Accent 31"/>
    <w:basedOn w:val="TabelNormal"/>
    <w:uiPriority w:val="99"/>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1">
    <w:name w:val="List Table 3 - Accent 41"/>
    <w:basedOn w:val="TabelNormal"/>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1">
    <w:name w:val="List Table 3 - Accent 51"/>
    <w:basedOn w:val="TabelNormal"/>
    <w:uiPriority w:val="99"/>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1">
    <w:name w:val="List Table 3 - Accent 61"/>
    <w:basedOn w:val="TabelNormal"/>
    <w:uiPriority w:val="99"/>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ListTable41">
    <w:name w:val="List Table 41"/>
    <w:basedOn w:val="TabelNormal"/>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1">
    <w:name w:val="List Table 4 - Accent 11"/>
    <w:basedOn w:val="TabelNormal"/>
    <w:uiPriority w:val="9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1">
    <w:name w:val="List Table 4 - Accent 21"/>
    <w:basedOn w:val="TabelNormal"/>
    <w:uiPriority w:val="9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1">
    <w:name w:val="List Table 4 - Accent 31"/>
    <w:basedOn w:val="TabelNormal"/>
    <w:uiPriority w:val="9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1">
    <w:name w:val="List Table 4 - Accent 41"/>
    <w:basedOn w:val="TabelNormal"/>
    <w:uiPriority w:val="9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1">
    <w:name w:val="List Table 4 - Accent 51"/>
    <w:basedOn w:val="TabelNormal"/>
    <w:uiPriority w:val="9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1">
    <w:name w:val="List Table 4 - Accent 61"/>
    <w:basedOn w:val="TabelNormal"/>
    <w:uiPriority w:val="9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5Dark1">
    <w:name w:val="List Table 5 Dark1"/>
    <w:basedOn w:val="TabelNormal"/>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1">
    <w:name w:val="List Table 5 Dark - Accent 11"/>
    <w:basedOn w:val="TabelNormal"/>
    <w:uiPriority w:val="99"/>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1">
    <w:name w:val="List Table 5 Dark - Accent 21"/>
    <w:basedOn w:val="TabelNormal"/>
    <w:uiPriority w:val="99"/>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1">
    <w:name w:val="List Table 5 Dark - Accent 31"/>
    <w:basedOn w:val="TabelNormal"/>
    <w:uiPriority w:val="99"/>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1">
    <w:name w:val="List Table 5 Dark - Accent 41"/>
    <w:basedOn w:val="TabelNormal"/>
    <w:uiPriority w:val="99"/>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1">
    <w:name w:val="List Table 5 Dark - Accent 51"/>
    <w:basedOn w:val="TabelNormal"/>
    <w:uiPriority w:val="99"/>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1">
    <w:name w:val="List Table 5 Dark - Accent 61"/>
    <w:basedOn w:val="TabelNormal"/>
    <w:uiPriority w:val="99"/>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ListTable6Colorful1">
    <w:name w:val="List Table 6 Colorful1"/>
    <w:basedOn w:val="TabelNormal"/>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1">
    <w:name w:val="List Table 6 Colorful - Accent 11"/>
    <w:basedOn w:val="TabelNormal"/>
    <w:uiPriority w:val="99"/>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1">
    <w:name w:val="List Table 6 Colorful - Accent 21"/>
    <w:basedOn w:val="TabelNormal"/>
    <w:uiPriority w:val="99"/>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1">
    <w:name w:val="List Table 6 Colorful - Accent 31"/>
    <w:basedOn w:val="TabelNormal"/>
    <w:uiPriority w:val="99"/>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1">
    <w:name w:val="List Table 6 Colorful - Accent 41"/>
    <w:basedOn w:val="TabelNormal"/>
    <w:uiPriority w:val="99"/>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1">
    <w:name w:val="List Table 6 Colorful - Accent 51"/>
    <w:basedOn w:val="TabelNormal"/>
    <w:uiPriority w:val="99"/>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1">
    <w:name w:val="List Table 6 Colorful - Accent 61"/>
    <w:basedOn w:val="TabelNormal"/>
    <w:uiPriority w:val="99"/>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stTable7Colorful1">
    <w:name w:val="List Table 7 Colorful1"/>
    <w:basedOn w:val="TabelNormal"/>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1">
    <w:name w:val="List Table 7 Colorful - Accent 11"/>
    <w:basedOn w:val="TabelNormal"/>
    <w:uiPriority w:val="99"/>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1">
    <w:name w:val="List Table 7 Colorful - Accent 21"/>
    <w:basedOn w:val="TabelNormal"/>
    <w:uiPriority w:val="99"/>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1">
    <w:name w:val="List Table 7 Colorful - Accent 31"/>
    <w:basedOn w:val="TabelNormal"/>
    <w:uiPriority w:val="99"/>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1">
    <w:name w:val="List Table 7 Colorful - Accent 41"/>
    <w:basedOn w:val="TabelNormal"/>
    <w:uiPriority w:val="99"/>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1">
    <w:name w:val="List Table 7 Colorful - Accent 51"/>
    <w:basedOn w:val="TabelNormal"/>
    <w:uiPriority w:val="99"/>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1">
    <w:name w:val="List Table 7 Colorful - Accent 61"/>
    <w:basedOn w:val="TabelNormal"/>
    <w:uiPriority w:val="99"/>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TabelNormal"/>
    <w:uiPriority w:val="99"/>
    <w:rPr>
      <w:color w:val="404040"/>
      <w:lang w:val="ro-RO" w:eastAsia="ro-RO"/>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TabelNormal"/>
    <w:uiPriority w:val="99"/>
    <w:rPr>
      <w:color w:val="404040"/>
      <w:lang w:val="ro-RO" w:eastAsia="ro-RO"/>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TabelNormal"/>
    <w:uiPriority w:val="99"/>
    <w:rPr>
      <w:color w:val="404040"/>
      <w:lang w:val="ro-RO" w:eastAsia="ro-RO"/>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TabelNormal"/>
    <w:uiPriority w:val="99"/>
    <w:rPr>
      <w:color w:val="404040"/>
      <w:lang w:val="ro-RO" w:eastAsia="ro-RO"/>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TabelNormal"/>
    <w:uiPriority w:val="99"/>
    <w:rPr>
      <w:color w:val="404040"/>
      <w:lang w:val="ro-RO" w:eastAsia="ro-RO"/>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TabelNormal"/>
    <w:uiPriority w:val="99"/>
    <w:rPr>
      <w:color w:val="404040"/>
      <w:lang w:val="ro-RO" w:eastAsia="ro-RO"/>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TabelNormal"/>
    <w:uiPriority w:val="99"/>
    <w:rPr>
      <w:color w:val="404040"/>
      <w:lang w:val="ro-RO" w:eastAsia="ro-RO"/>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TabelNormal"/>
    <w:uiPriority w:val="99"/>
    <w:rPr>
      <w:color w:val="404040"/>
      <w:lang w:val="ro-RO" w:eastAsia="ro-RO"/>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TabelNormal"/>
    <w:uiPriority w:val="99"/>
    <w:rPr>
      <w:color w:val="404040"/>
      <w:lang w:val="ro-RO" w:eastAsia="ro-RO"/>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TabelNormal"/>
    <w:uiPriority w:val="99"/>
    <w:rPr>
      <w:color w:val="404040"/>
      <w:lang w:val="ro-RO" w:eastAsia="ro-RO"/>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TabelNormal"/>
    <w:uiPriority w:val="99"/>
    <w:rPr>
      <w:color w:val="404040"/>
      <w:lang w:val="ro-RO" w:eastAsia="ro-RO"/>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TabelNormal"/>
    <w:uiPriority w:val="99"/>
    <w:rPr>
      <w:color w:val="404040"/>
      <w:lang w:val="ro-RO" w:eastAsia="ro-RO"/>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TabelNormal"/>
    <w:uiPriority w:val="99"/>
    <w:rPr>
      <w:color w:val="404040"/>
      <w:lang w:val="ro-RO" w:eastAsia="ro-RO"/>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TabelNormal"/>
    <w:uiPriority w:val="99"/>
    <w:rPr>
      <w:color w:val="404040"/>
      <w:lang w:val="ro-RO" w:eastAsia="ro-RO"/>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TabelNormal"/>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elNormal"/>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TabelNormal"/>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TabelNormal"/>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TabelNormal"/>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TabelNormal"/>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TabelNormal"/>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paragraph" w:styleId="Textnotdesubsol">
    <w:name w:val="footnote text"/>
    <w:basedOn w:val="Normal"/>
    <w:link w:val="TextnotdesubsolCaracter"/>
    <w:uiPriority w:val="99"/>
    <w:semiHidden/>
    <w:unhideWhenUsed/>
    <w:pPr>
      <w:spacing w:after="40"/>
    </w:pPr>
    <w:rPr>
      <w:sz w:val="18"/>
    </w:rPr>
  </w:style>
  <w:style w:type="character" w:customStyle="1" w:styleId="TextnotdesubsolCaracter">
    <w:name w:val="Text notă de subsol Caracter"/>
    <w:link w:val="Textnotdesubsol"/>
    <w:uiPriority w:val="99"/>
    <w:rPr>
      <w:sz w:val="18"/>
    </w:rPr>
  </w:style>
  <w:style w:type="character" w:styleId="Referinnotdesubsol">
    <w:name w:val="footnote reference"/>
    <w:basedOn w:val="Fontdeparagrafimplicit"/>
    <w:uiPriority w:val="99"/>
    <w:unhideWhenUsed/>
    <w:rPr>
      <w:vertAlign w:val="superscript"/>
    </w:rPr>
  </w:style>
  <w:style w:type="paragraph" w:styleId="Textnotdefinal">
    <w:name w:val="endnote text"/>
    <w:basedOn w:val="Normal"/>
    <w:link w:val="TextnotdefinalCaracter"/>
    <w:uiPriority w:val="99"/>
    <w:semiHidden/>
    <w:unhideWhenUsed/>
  </w:style>
  <w:style w:type="character" w:customStyle="1" w:styleId="TextnotdefinalCaracter">
    <w:name w:val="Text notă de final Caracter"/>
    <w:link w:val="Textnotdefinal"/>
    <w:uiPriority w:val="99"/>
    <w:rPr>
      <w:sz w:val="20"/>
    </w:rPr>
  </w:style>
  <w:style w:type="character" w:styleId="Referinnotdefinal">
    <w:name w:val="endnote reference"/>
    <w:basedOn w:val="Fontdeparagrafimplicit"/>
    <w:uiPriority w:val="99"/>
    <w:semiHidden/>
    <w:unhideWhenUsed/>
    <w:rPr>
      <w:vertAlign w:val="superscript"/>
    </w:rPr>
  </w:style>
  <w:style w:type="paragraph" w:styleId="Cuprins1">
    <w:name w:val="toc 1"/>
    <w:basedOn w:val="Normal"/>
    <w:next w:val="Normal"/>
    <w:uiPriority w:val="39"/>
    <w:unhideWhenUsed/>
    <w:pPr>
      <w:spacing w:after="57"/>
      <w:ind w:firstLine="0"/>
    </w:pPr>
  </w:style>
  <w:style w:type="paragraph" w:styleId="Cuprins2">
    <w:name w:val="toc 2"/>
    <w:basedOn w:val="Normal"/>
    <w:next w:val="Normal"/>
    <w:uiPriority w:val="39"/>
    <w:unhideWhenUsed/>
    <w:pPr>
      <w:spacing w:after="57"/>
      <w:ind w:left="283" w:firstLine="0"/>
    </w:pPr>
  </w:style>
  <w:style w:type="paragraph" w:styleId="Cuprins3">
    <w:name w:val="toc 3"/>
    <w:basedOn w:val="Normal"/>
    <w:next w:val="Normal"/>
    <w:uiPriority w:val="39"/>
    <w:unhideWhenUsed/>
    <w:pPr>
      <w:spacing w:after="57"/>
      <w:ind w:left="567" w:firstLine="0"/>
    </w:pPr>
  </w:style>
  <w:style w:type="paragraph" w:styleId="Cuprins4">
    <w:name w:val="toc 4"/>
    <w:basedOn w:val="Normal"/>
    <w:next w:val="Normal"/>
    <w:uiPriority w:val="39"/>
    <w:unhideWhenUsed/>
    <w:pPr>
      <w:spacing w:after="57"/>
      <w:ind w:left="850" w:firstLine="0"/>
    </w:pPr>
  </w:style>
  <w:style w:type="paragraph" w:styleId="Cuprins5">
    <w:name w:val="toc 5"/>
    <w:basedOn w:val="Normal"/>
    <w:next w:val="Normal"/>
    <w:uiPriority w:val="39"/>
    <w:unhideWhenUsed/>
    <w:pPr>
      <w:spacing w:after="57"/>
      <w:ind w:left="1134" w:firstLine="0"/>
    </w:pPr>
  </w:style>
  <w:style w:type="paragraph" w:styleId="Cuprins6">
    <w:name w:val="toc 6"/>
    <w:basedOn w:val="Normal"/>
    <w:next w:val="Normal"/>
    <w:uiPriority w:val="39"/>
    <w:unhideWhenUsed/>
    <w:pPr>
      <w:spacing w:after="57"/>
      <w:ind w:left="1417" w:firstLine="0"/>
    </w:pPr>
  </w:style>
  <w:style w:type="paragraph" w:styleId="Cuprins7">
    <w:name w:val="toc 7"/>
    <w:basedOn w:val="Normal"/>
    <w:next w:val="Normal"/>
    <w:uiPriority w:val="39"/>
    <w:unhideWhenUsed/>
    <w:pPr>
      <w:spacing w:after="57"/>
      <w:ind w:left="1701" w:firstLine="0"/>
    </w:pPr>
  </w:style>
  <w:style w:type="paragraph" w:styleId="Cuprins8">
    <w:name w:val="toc 8"/>
    <w:basedOn w:val="Normal"/>
    <w:next w:val="Normal"/>
    <w:uiPriority w:val="39"/>
    <w:unhideWhenUsed/>
    <w:pPr>
      <w:spacing w:after="57"/>
      <w:ind w:left="1984" w:firstLine="0"/>
    </w:pPr>
  </w:style>
  <w:style w:type="paragraph" w:styleId="Cuprins9">
    <w:name w:val="toc 9"/>
    <w:basedOn w:val="Normal"/>
    <w:next w:val="Normal"/>
    <w:uiPriority w:val="39"/>
    <w:unhideWhenUsed/>
    <w:pPr>
      <w:spacing w:after="57"/>
      <w:ind w:left="2268" w:firstLine="0"/>
    </w:pPr>
  </w:style>
  <w:style w:type="paragraph" w:styleId="Titlucuprins">
    <w:name w:val="TOC Heading"/>
    <w:uiPriority w:val="39"/>
    <w:unhideWhenUsed/>
  </w:style>
  <w:style w:type="paragraph" w:styleId="Tabeldefiguri">
    <w:name w:val="table of figures"/>
    <w:basedOn w:val="Normal"/>
    <w:next w:val="Normal"/>
    <w:uiPriority w:val="99"/>
    <w:unhideWhenUsed/>
  </w:style>
  <w:style w:type="paragraph" w:styleId="TextnBalon">
    <w:name w:val="Balloon Text"/>
    <w:basedOn w:val="Normal"/>
    <w:link w:val="TextnBalonCaracter"/>
    <w:uiPriority w:val="99"/>
    <w:rPr>
      <w:rFonts w:ascii="Tahoma" w:hAnsi="Tahoma"/>
      <w:sz w:val="16"/>
      <w:szCs w:val="16"/>
    </w:rPr>
  </w:style>
  <w:style w:type="character" w:customStyle="1" w:styleId="TextnBalonCaracter">
    <w:name w:val="Text în Balon Caracter"/>
    <w:link w:val="TextnBalon"/>
    <w:uiPriority w:val="99"/>
    <w:rPr>
      <w:rFonts w:ascii="Tahoma" w:hAnsi="Tahoma" w:cs="Tahoma"/>
      <w:sz w:val="16"/>
      <w:szCs w:val="16"/>
      <w:lang w:val="en-US" w:eastAsia="en-US"/>
    </w:rPr>
  </w:style>
  <w:style w:type="paragraph" w:customStyle="1" w:styleId="CharChar">
    <w:name w:val="Знак Знак Char Char Знак"/>
    <w:basedOn w:val="Normal"/>
    <w:pPr>
      <w:spacing w:after="160" w:line="240" w:lineRule="exact"/>
      <w:ind w:firstLine="0"/>
      <w:jc w:val="left"/>
    </w:pPr>
    <w:rPr>
      <w:rFonts w:ascii="Arial" w:eastAsia="Batang" w:hAnsi="Arial" w:cs="Arial"/>
    </w:rPr>
  </w:style>
  <w:style w:type="paragraph" w:styleId="NormalWeb">
    <w:name w:val="Normal (Web)"/>
    <w:basedOn w:val="Normal"/>
    <w:uiPriority w:val="99"/>
    <w:unhideWhenUsed/>
    <w:pPr>
      <w:ind w:firstLine="567"/>
    </w:pPr>
    <w:rPr>
      <w:sz w:val="24"/>
      <w:szCs w:val="24"/>
      <w:lang w:val="ru-RU" w:eastAsia="ru-RU"/>
    </w:rPr>
  </w:style>
  <w:style w:type="paragraph" w:customStyle="1" w:styleId="cn">
    <w:name w:val="cn"/>
    <w:basedOn w:val="Normal"/>
    <w:pPr>
      <w:ind w:firstLine="0"/>
      <w:jc w:val="center"/>
    </w:pPr>
    <w:rPr>
      <w:sz w:val="24"/>
      <w:szCs w:val="24"/>
      <w:lang w:val="ru-RU" w:eastAsia="ru-RU"/>
    </w:rPr>
  </w:style>
  <w:style w:type="paragraph" w:customStyle="1" w:styleId="cb">
    <w:name w:val="cb"/>
    <w:basedOn w:val="Normal"/>
    <w:uiPriority w:val="99"/>
    <w:semiHidden/>
    <w:pPr>
      <w:ind w:firstLine="0"/>
      <w:jc w:val="center"/>
    </w:pPr>
    <w:rPr>
      <w:b/>
      <w:bCs/>
      <w:sz w:val="24"/>
      <w:szCs w:val="24"/>
      <w:lang w:val="ru-RU" w:eastAsia="ru-RU"/>
    </w:rPr>
  </w:style>
  <w:style w:type="paragraph" w:styleId="Antet">
    <w:name w:val="header"/>
    <w:basedOn w:val="Normal"/>
    <w:link w:val="AntetCaracter"/>
    <w:pPr>
      <w:tabs>
        <w:tab w:val="center" w:pos="4677"/>
        <w:tab w:val="right" w:pos="9355"/>
      </w:tabs>
    </w:pPr>
  </w:style>
  <w:style w:type="character" w:customStyle="1" w:styleId="AntetCaracter">
    <w:name w:val="Antet Caracter"/>
    <w:link w:val="Antet"/>
    <w:uiPriority w:val="99"/>
    <w:rPr>
      <w:lang w:val="en-US" w:eastAsia="en-US"/>
    </w:rPr>
  </w:style>
  <w:style w:type="paragraph" w:styleId="Subsol">
    <w:name w:val="footer"/>
    <w:basedOn w:val="Normal"/>
    <w:link w:val="SubsolCaracter"/>
    <w:pPr>
      <w:tabs>
        <w:tab w:val="center" w:pos="4677"/>
        <w:tab w:val="right" w:pos="9355"/>
      </w:tabs>
    </w:pPr>
  </w:style>
  <w:style w:type="character" w:customStyle="1" w:styleId="SubsolCaracter">
    <w:name w:val="Subsol Caracter"/>
    <w:link w:val="Subsol"/>
    <w:uiPriority w:val="99"/>
    <w:rPr>
      <w:lang w:val="en-US" w:eastAsia="en-US"/>
    </w:rPr>
  </w:style>
  <w:style w:type="table" w:styleId="Tabelgril">
    <w:name w:val="Table Grid"/>
    <w:basedOn w:val="TabelNormal"/>
    <w:uiPriority w:val="39"/>
    <w:rPr>
      <w:rFonts w:ascii="Calibri" w:eastAsia="Calibri" w:hAnsi="Calibri"/>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news">
    <w:name w:val="news"/>
    <w:basedOn w:val="Normal"/>
    <w:pPr>
      <w:ind w:firstLine="0"/>
      <w:jc w:val="left"/>
    </w:pPr>
    <w:rPr>
      <w:rFonts w:ascii="Arial" w:hAnsi="Arial" w:cs="Arial"/>
      <w:lang w:val="ru-RU" w:eastAsia="ru-RU"/>
    </w:rPr>
  </w:style>
  <w:style w:type="table" w:customStyle="1" w:styleId="GrilTabel1">
    <w:name w:val="Grilă Tabel1"/>
    <w:basedOn w:val="TabelNormal"/>
    <w:next w:val="Tabelgril"/>
    <w:uiPriority w:val="59"/>
    <w:rPr>
      <w:rFonts w:ascii="Calibri" w:eastAsia="Calibri" w:hAnsi="Calibri"/>
      <w:sz w:val="22"/>
      <w:szCs w:val="22"/>
      <w:lang w:val="ro-RO"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Listparagraf">
    <w:name w:val="List Paragraph"/>
    <w:basedOn w:val="Normal"/>
    <w:uiPriority w:val="34"/>
    <w:qFormat/>
    <w:pPr>
      <w:ind w:left="720"/>
      <w:contextualSpacing/>
    </w:pPr>
  </w:style>
  <w:style w:type="numbering" w:customStyle="1" w:styleId="FrListare1">
    <w:name w:val="Fără Listare1"/>
    <w:next w:val="FrListare"/>
    <w:semiHidden/>
  </w:style>
  <w:style w:type="character" w:styleId="Numrdepagin">
    <w:name w:val="page number"/>
    <w:basedOn w:val="Fontdeparagrafimplicit"/>
  </w:style>
  <w:style w:type="paragraph" w:customStyle="1" w:styleId="tt">
    <w:name w:val="tt"/>
    <w:basedOn w:val="Normal"/>
    <w:pPr>
      <w:ind w:firstLine="0"/>
      <w:jc w:val="center"/>
    </w:pPr>
    <w:rPr>
      <w:b/>
      <w:bCs/>
      <w:sz w:val="24"/>
      <w:szCs w:val="24"/>
      <w:lang w:val="ru-RU" w:eastAsia="ru-RU"/>
    </w:rPr>
  </w:style>
  <w:style w:type="paragraph" w:customStyle="1" w:styleId="CharChar0">
    <w:name w:val="Char Char Знак Знак"/>
    <w:basedOn w:val="Normal"/>
    <w:pPr>
      <w:spacing w:after="160" w:line="240" w:lineRule="exact"/>
      <w:ind w:firstLine="0"/>
      <w:jc w:val="left"/>
    </w:pPr>
    <w:rPr>
      <w:rFonts w:ascii="Arial" w:eastAsia="Batang" w:hAnsi="Arial" w:cs="Arial"/>
    </w:rPr>
  </w:style>
  <w:style w:type="character" w:customStyle="1" w:styleId="docheader1">
    <w:name w:val="doc_header1"/>
    <w:rPr>
      <w:rFonts w:ascii="Times New Roman" w:hAnsi="Times New Roman" w:cs="Times New Roman" w:hint="default"/>
      <w:b/>
      <w:bCs/>
      <w:color w:val="000000"/>
      <w:sz w:val="24"/>
      <w:szCs w:val="24"/>
    </w:rPr>
  </w:style>
  <w:style w:type="character" w:styleId="Robust">
    <w:name w:val="Strong"/>
    <w:uiPriority w:val="22"/>
    <w:qFormat/>
    <w:rPr>
      <w:b/>
      <w:bCs/>
    </w:rPr>
  </w:style>
  <w:style w:type="character" w:customStyle="1" w:styleId="docsign11">
    <w:name w:val="doc_sign11"/>
    <w:rPr>
      <w:rFonts w:ascii="Times New Roman" w:hAnsi="Times New Roman" w:cs="Times New Roman" w:hint="default"/>
      <w:b/>
      <w:bCs/>
      <w:color w:val="000000"/>
      <w:sz w:val="22"/>
      <w:szCs w:val="22"/>
    </w:rPr>
  </w:style>
  <w:style w:type="character" w:customStyle="1" w:styleId="sttart">
    <w:name w:val="st_tart"/>
    <w:basedOn w:val="Fontdeparagrafimplicit"/>
  </w:style>
  <w:style w:type="character" w:customStyle="1" w:styleId="tal1">
    <w:name w:val="tal1"/>
  </w:style>
  <w:style w:type="table" w:customStyle="1" w:styleId="GrilTabel2">
    <w:name w:val="Grilă Tabel2"/>
    <w:basedOn w:val="TabelNormal"/>
    <w:next w:val="Tabelgril"/>
    <w:rPr>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justify">
    <w:name w:val="justify"/>
    <w:basedOn w:val="Normal"/>
    <w:pPr>
      <w:spacing w:before="100" w:beforeAutospacing="1" w:after="100" w:afterAutospacing="1"/>
      <w:ind w:firstLine="200"/>
    </w:pPr>
    <w:rPr>
      <w:rFonts w:ascii="Verdana" w:hAnsi="Verdana"/>
      <w:color w:val="033778"/>
      <w:sz w:val="21"/>
      <w:szCs w:val="21"/>
      <w:lang w:eastAsia="zh-CN"/>
    </w:rPr>
  </w:style>
  <w:style w:type="character" w:customStyle="1" w:styleId="def">
    <w:name w:val="def"/>
  </w:style>
  <w:style w:type="paragraph" w:customStyle="1" w:styleId="cnam1">
    <w:name w:val="cnam1"/>
    <w:basedOn w:val="Normal"/>
    <w:pPr>
      <w:spacing w:before="100" w:beforeAutospacing="1" w:after="100" w:afterAutospacing="1"/>
      <w:ind w:firstLine="0"/>
      <w:jc w:val="left"/>
    </w:pPr>
    <w:rPr>
      <w:color w:val="2D2D2D"/>
      <w:sz w:val="29"/>
      <w:szCs w:val="29"/>
      <w:lang w:eastAsia="zh-CN"/>
    </w:rPr>
  </w:style>
  <w:style w:type="character" w:styleId="Referincomentariu">
    <w:name w:val="annotation reference"/>
    <w:uiPriority w:val="99"/>
    <w:rPr>
      <w:sz w:val="16"/>
      <w:szCs w:val="16"/>
    </w:rPr>
  </w:style>
  <w:style w:type="paragraph" w:styleId="Textcomentariu">
    <w:name w:val="annotation text"/>
    <w:basedOn w:val="Normal"/>
    <w:link w:val="TextcomentariuCaracter"/>
    <w:uiPriority w:val="99"/>
    <w:pPr>
      <w:ind w:firstLine="0"/>
      <w:jc w:val="left"/>
    </w:pPr>
    <w:rPr>
      <w:lang w:val="ro-RO" w:eastAsia="ru-RU"/>
    </w:rPr>
  </w:style>
  <w:style w:type="character" w:customStyle="1" w:styleId="TextcomentariuCaracter">
    <w:name w:val="Text comentariu Caracter"/>
    <w:basedOn w:val="Fontdeparagrafimplicit"/>
    <w:link w:val="Textcomentariu"/>
    <w:uiPriority w:val="99"/>
    <w:rPr>
      <w:lang w:val="ro-RO"/>
    </w:rPr>
  </w:style>
  <w:style w:type="paragraph" w:styleId="SubiectComentariu">
    <w:name w:val="annotation subject"/>
    <w:basedOn w:val="Textcomentariu"/>
    <w:next w:val="Textcomentariu"/>
    <w:link w:val="SubiectComentariuCaracter"/>
    <w:uiPriority w:val="99"/>
    <w:rPr>
      <w:b/>
      <w:bCs/>
    </w:rPr>
  </w:style>
  <w:style w:type="character" w:customStyle="1" w:styleId="SubiectComentariuCaracter">
    <w:name w:val="Subiect Comentariu Caracter"/>
    <w:basedOn w:val="TextcomentariuCaracter"/>
    <w:link w:val="SubiectComentariu"/>
    <w:uiPriority w:val="99"/>
    <w:rPr>
      <w:b/>
      <w:bCs/>
      <w:lang w:val="ro-RO"/>
    </w:rPr>
  </w:style>
  <w:style w:type="character" w:customStyle="1" w:styleId="apple-converted-space">
    <w:name w:val="apple-converted-space"/>
  </w:style>
  <w:style w:type="character" w:customStyle="1" w:styleId="docheader">
    <w:name w:val="doc_header"/>
  </w:style>
  <w:style w:type="paragraph" w:customStyle="1" w:styleId="Style2">
    <w:name w:val="Style2"/>
    <w:basedOn w:val="Normal"/>
    <w:uiPriority w:val="99"/>
    <w:pPr>
      <w:widowControl w:val="0"/>
      <w:spacing w:line="373" w:lineRule="exact"/>
      <w:ind w:firstLine="696"/>
    </w:pPr>
    <w:rPr>
      <w:rFonts w:eastAsiaTheme="minorEastAsia"/>
      <w:sz w:val="24"/>
      <w:szCs w:val="24"/>
      <w:lang w:val="ru-RU" w:eastAsia="ru-RU"/>
    </w:rPr>
  </w:style>
  <w:style w:type="paragraph" w:customStyle="1" w:styleId="Style8">
    <w:name w:val="Style8"/>
    <w:basedOn w:val="Normal"/>
    <w:uiPriority w:val="99"/>
    <w:pPr>
      <w:widowControl w:val="0"/>
      <w:spacing w:line="317" w:lineRule="exact"/>
      <w:ind w:firstLine="0"/>
      <w:jc w:val="left"/>
    </w:pPr>
    <w:rPr>
      <w:rFonts w:eastAsiaTheme="minorEastAsia"/>
      <w:sz w:val="24"/>
      <w:szCs w:val="24"/>
      <w:lang w:val="ru-RU" w:eastAsia="ru-RU"/>
    </w:rPr>
  </w:style>
  <w:style w:type="paragraph" w:customStyle="1" w:styleId="Style9">
    <w:name w:val="Style9"/>
    <w:basedOn w:val="Normal"/>
    <w:uiPriority w:val="99"/>
    <w:pPr>
      <w:widowControl w:val="0"/>
      <w:spacing w:line="326" w:lineRule="exact"/>
      <w:ind w:firstLine="398"/>
      <w:jc w:val="left"/>
    </w:pPr>
    <w:rPr>
      <w:rFonts w:eastAsiaTheme="minorEastAsia"/>
      <w:sz w:val="24"/>
      <w:szCs w:val="24"/>
      <w:lang w:val="ru-RU" w:eastAsia="ru-RU"/>
    </w:rPr>
  </w:style>
  <w:style w:type="character" w:customStyle="1" w:styleId="FontStyle12">
    <w:name w:val="Font Style12"/>
    <w:basedOn w:val="Fontdeparagrafimplicit"/>
    <w:uiPriority w:val="99"/>
    <w:rPr>
      <w:rFonts w:ascii="Times New Roman" w:hAnsi="Times New Roman" w:cs="Times New Roman"/>
      <w:sz w:val="24"/>
      <w:szCs w:val="24"/>
    </w:rPr>
  </w:style>
  <w:style w:type="character" w:styleId="Hyperlink">
    <w:name w:val="Hyperlink"/>
    <w:basedOn w:val="Fontdeparagrafimplicit"/>
    <w:uiPriority w:val="99"/>
    <w:rPr>
      <w:color w:val="0000FF"/>
      <w:u w:val="single"/>
    </w:rPr>
  </w:style>
  <w:style w:type="paragraph" w:customStyle="1" w:styleId="cp">
    <w:name w:val="cp"/>
    <w:basedOn w:val="Normal"/>
    <w:pPr>
      <w:spacing w:before="100" w:beforeAutospacing="1" w:after="100" w:afterAutospacing="1"/>
      <w:ind w:firstLine="0"/>
      <w:jc w:val="left"/>
    </w:pPr>
    <w:rPr>
      <w:sz w:val="24"/>
      <w:szCs w:val="24"/>
      <w:lang w:val="ru-RU" w:eastAsia="ru-RU"/>
    </w:rPr>
  </w:style>
  <w:style w:type="character" w:customStyle="1" w:styleId="object">
    <w:name w:val="object"/>
    <w:basedOn w:val="Fontdeparagrafimplicit"/>
  </w:style>
  <w:style w:type="paragraph" w:styleId="PreformatatHTML">
    <w:name w:val="HTML Preformatted"/>
    <w:basedOn w:val="Normal"/>
    <w:link w:val="PreformatatHTMLCaracter"/>
    <w:uiPriority w:val="99"/>
    <w:unhideWhenUsed/>
    <w:pPr>
      <w:ind w:firstLine="0"/>
      <w:jc w:val="left"/>
    </w:pPr>
    <w:rPr>
      <w:rFonts w:ascii="Consolas" w:hAnsi="Consolas"/>
    </w:rPr>
  </w:style>
  <w:style w:type="character" w:customStyle="1" w:styleId="PreformatatHTMLCaracter">
    <w:name w:val="Preformatat HTML Caracter"/>
    <w:basedOn w:val="Fontdeparagrafimplicit"/>
    <w:link w:val="PreformatatHTML"/>
    <w:uiPriority w:val="99"/>
    <w:rPr>
      <w:rFonts w:ascii="Consolas" w:hAnsi="Consolas"/>
      <w:lang w:val="en-US" w:eastAsia="en-US"/>
    </w:rPr>
  </w:style>
  <w:style w:type="character" w:styleId="Textsubstituent">
    <w:name w:val="Placeholder Text"/>
    <w:basedOn w:val="Fontdeparagrafimplicit"/>
    <w:uiPriority w:val="99"/>
    <w:semiHidden/>
    <w:rsid w:val="001C3F21"/>
    <w:rPr>
      <w:color w:val="808080"/>
    </w:rPr>
  </w:style>
  <w:style w:type="paragraph" w:styleId="Revizuire">
    <w:name w:val="Revision"/>
    <w:hidden/>
    <w:uiPriority w:val="99"/>
    <w:semiHidden/>
    <w:rsid w:val="007D0E36"/>
    <w:pPr>
      <w:ind w:firstLine="0"/>
      <w:jc w:val="left"/>
    </w:pPr>
    <w:rPr>
      <w:lang w:val="en-US" w:eastAsia="en-US"/>
    </w:rPr>
  </w:style>
  <w:style w:type="character" w:styleId="MeniuneNerezolvat">
    <w:name w:val="Unresolved Mention"/>
    <w:basedOn w:val="Fontdeparagrafimplicit"/>
    <w:uiPriority w:val="99"/>
    <w:semiHidden/>
    <w:unhideWhenUsed/>
    <w:rsid w:val="0057200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130346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particip.gov.md/ro/document/stages/*/16740"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particip.gov.md"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mc.gov.md"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ectura xmlns="deb42e83-2260-4c15-9444-eeddc6459f2b" xsi:nil="true"/>
    <Limba xmlns="deb42e83-2260-4c15-9444-eeddc6459f2b">Română</Limba>
    <Tipul_x0020_documentului_x0020_de_x0020_Initiere xmlns="deb42e83-2260-4c15-9444-eeddc6459f2b">Textul Initial</Tipul_x0020_documentului_x0020_de_x0020_Initiere>
  </documentManagement>
</p:properties>
</file>

<file path=customXml/item4.xml><?xml version="1.0" encoding="utf-8"?>
<ct:contentTypeSchema xmlns:ct="http://schemas.microsoft.com/office/2006/metadata/contentType" xmlns:ma="http://schemas.microsoft.com/office/2006/metadata/properties/metaAttributes" ct:_="" ma:_="" ma:contentTypeName="Initiere" ma:contentTypeID="0x010100DB3619079C70BA4C8A987488329513F90014B383F883BBE84C9A1272D50E465059" ma:contentTypeVersion="6" ma:contentTypeDescription="" ma:contentTypeScope="" ma:versionID="dd2fdf077691fdc15993d0edfd00601e">
  <xsd:schema xmlns:xsd="http://www.w3.org/2001/XMLSchema" xmlns:xs="http://www.w3.org/2001/XMLSchema" xmlns:p="http://schemas.microsoft.com/office/2006/metadata/properties" xmlns:ns2="deb42e83-2260-4c15-9444-eeddc6459f2b" targetNamespace="http://schemas.microsoft.com/office/2006/metadata/properties" ma:root="true" ma:fieldsID="21d8a23abda022e5c63bd32da54c1482" ns2:_="">
    <xsd:import namespace="deb42e83-2260-4c15-9444-eeddc6459f2b"/>
    <xsd:element name="properties">
      <xsd:complexType>
        <xsd:sequence>
          <xsd:element name="documentManagement">
            <xsd:complexType>
              <xsd:all>
                <xsd:element ref="ns2:Limba" minOccurs="0"/>
                <xsd:element ref="ns2:Tipul_x0020_documentului_x0020_de_x0020_Initiere"/>
                <xsd:element ref="ns2:Lectur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eb42e83-2260-4c15-9444-eeddc6459f2b" elementFormDefault="qualified">
    <xsd:import namespace="http://schemas.microsoft.com/office/2006/documentManagement/types"/>
    <xsd:import namespace="http://schemas.microsoft.com/office/infopath/2007/PartnerControls"/>
    <xsd:element name="Limba" ma:index="8" nillable="true" ma:displayName="Limba" ma:default="Română" ma:format="Dropdown" ma:internalName="Limba">
      <xsd:simpleType>
        <xsd:restriction base="dms:Choice">
          <xsd:enumeration value="Română"/>
          <xsd:enumeration value="Rusă"/>
        </xsd:restriction>
      </xsd:simpleType>
    </xsd:element>
    <xsd:element name="Tipul_x0020_documentului_x0020_de_x0020_Initiere" ma:index="9" ma:displayName="Tipul documentului de Initiere" ma:default="Textul Initial" ma:description="" ma:format="Dropdown" ma:internalName="Tipul_x0020_documentului_x0020_de_x0020_Initiere">
      <xsd:simpleType>
        <xsd:restriction base="dms:Choice">
          <xsd:enumeration value="Scopul"/>
          <xsd:enumeration value="Textul Initial"/>
          <xsd:enumeration value="Conceptia"/>
          <xsd:enumeration value="Rezultatele expertizelor"/>
          <xsd:enumeration value="Locul in legislatie"/>
          <xsd:enumeration value="Fundamentalizarea economico-financiara"/>
          <xsd:enumeration value="Efectele social-economice"/>
        </xsd:restriction>
      </xsd:simpleType>
    </xsd:element>
    <xsd:element name="Lectura" ma:index="10" nillable="true" ma:displayName="Lectura" ma:decimals="0" ma:default="1" ma:description="" ma:internalName="Lectura" ma:readOnly="false" ma:percentage="FALSE">
      <xsd:simpleType>
        <xsd:restriction base="dms:Number">
          <xsd:maxInclusive value="10"/>
          <xsd:minInclusive value="1"/>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 de conținut"/>
        <xsd:element ref="dc:title" maxOccurs="1" ma:index="4" ma:displayName="Titlu"/>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58F43C6-83F9-4B1C-8450-2C55FBDEC370}">
  <ds:schemaRefs>
    <ds:schemaRef ds:uri="http://schemas.openxmlformats.org/officeDocument/2006/bibliography"/>
  </ds:schemaRefs>
</ds:datastoreItem>
</file>

<file path=customXml/itemProps2.xml><?xml version="1.0" encoding="utf-8"?>
<ds:datastoreItem xmlns:ds="http://schemas.openxmlformats.org/officeDocument/2006/customXml" ds:itemID="{0FD32544-AEF5-4A49-9E0F-738D7E2EBCA4}">
  <ds:schemaRefs>
    <ds:schemaRef ds:uri="http://schemas.microsoft.com/sharepoint/v3/contenttype/forms"/>
  </ds:schemaRefs>
</ds:datastoreItem>
</file>

<file path=customXml/itemProps3.xml><?xml version="1.0" encoding="utf-8"?>
<ds:datastoreItem xmlns:ds="http://schemas.openxmlformats.org/officeDocument/2006/customXml" ds:itemID="{8BD9EC9D-A218-4CCE-9E87-BB9ABD5EC428}">
  <ds:schemaRefs>
    <ds:schemaRef ds:uri="http://schemas.microsoft.com/office/2006/metadata/properties"/>
    <ds:schemaRef ds:uri="http://schemas.microsoft.com/office/infopath/2007/PartnerControls"/>
    <ds:schemaRef ds:uri="deb42e83-2260-4c15-9444-eeddc6459f2b"/>
  </ds:schemaRefs>
</ds:datastoreItem>
</file>

<file path=customXml/itemProps4.xml><?xml version="1.0" encoding="utf-8"?>
<ds:datastoreItem xmlns:ds="http://schemas.openxmlformats.org/officeDocument/2006/customXml" ds:itemID="{B56FDDA3-208B-4455-85C1-CF7780693C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eb42e83-2260-4c15-9444-eeddc6459f2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6</Pages>
  <Words>2369</Words>
  <Characters>13744</Characters>
  <Application>Microsoft Office Word</Application>
  <DocSecurity>0</DocSecurity>
  <Lines>114</Lines>
  <Paragraphs>32</Paragraphs>
  <ScaleCrop>false</ScaleCrop>
  <HeadingPairs>
    <vt:vector size="6" baseType="variant">
      <vt:variant>
        <vt:lpstr>Titlu</vt:lpstr>
      </vt:variant>
      <vt:variant>
        <vt:i4>1</vt:i4>
      </vt:variant>
      <vt:variant>
        <vt:lpstr>Title</vt:lpstr>
      </vt:variant>
      <vt:variant>
        <vt:i4>1</vt:i4>
      </vt:variant>
      <vt:variant>
        <vt:lpstr>Название</vt:lpstr>
      </vt:variant>
      <vt:variant>
        <vt:i4>1</vt:i4>
      </vt:variant>
    </vt:vector>
  </HeadingPairs>
  <TitlesOfParts>
    <vt:vector size="3" baseType="lpstr">
      <vt:lpstr>435.2023.ro</vt:lpstr>
      <vt:lpstr>435.2023.ro</vt:lpstr>
      <vt:lpstr>435.2023.ro</vt:lpstr>
    </vt:vector>
  </TitlesOfParts>
  <Company>Cancelaria Guvernului</Company>
  <LinksUpToDate>false</LinksUpToDate>
  <CharactersWithSpaces>16081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435.2023.ro</dc:title>
  <dc:creator>DJ</dc:creator>
  <cp:lastModifiedBy>DJ</cp:lastModifiedBy>
  <cp:revision>4</cp:revision>
  <cp:lastPrinted>2026-07-02T08:18:00Z</cp:lastPrinted>
  <dcterms:created xsi:type="dcterms:W3CDTF">2026-08-03T12:32:00Z</dcterms:created>
  <dcterms:modified xsi:type="dcterms:W3CDTF">2026-08-04T13:00:00Z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0x010100DB3619079C70BA4C8A987488329513F90014B383F883BBE84C9A1272D50E465059</vt:lpwstr>
  </property>
  <property fmtid="{D5CDD505-2E9C-101B-9397-08002B2CF9AE}" pid="3" name="Tipul documentului">
    <vt:lpwstr>Aviz</vt:lpwstr>
  </property>
</Properties>
</file>