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6D66E3" w14:textId="77777777" w:rsidR="00A70DAA" w:rsidRPr="002F0D4C" w:rsidRDefault="001E01B9" w:rsidP="00FF46FA">
      <w:pPr>
        <w:spacing w:after="0"/>
        <w:jc w:val="center"/>
        <w:rPr>
          <w:rFonts w:ascii="Times New Roman" w:hAnsi="Times New Roman" w:cs="Times New Roman"/>
          <w:b/>
          <w:sz w:val="24"/>
          <w:szCs w:val="24"/>
          <w:lang w:val="ro-RO"/>
        </w:rPr>
      </w:pPr>
      <w:r w:rsidRPr="00EF10EE">
        <w:rPr>
          <w:rFonts w:ascii="Times New Roman" w:hAnsi="Times New Roman" w:cs="Times New Roman"/>
          <w:b/>
          <w:sz w:val="24"/>
          <w:szCs w:val="24"/>
          <w:lang w:val="ro-RO"/>
        </w:rPr>
        <w:t xml:space="preserve"> </w:t>
      </w:r>
      <w:r w:rsidR="00A70DAA" w:rsidRPr="002F0D4C">
        <w:rPr>
          <w:rFonts w:ascii="Times New Roman" w:hAnsi="Times New Roman" w:cs="Times New Roman"/>
          <w:b/>
          <w:sz w:val="24"/>
          <w:szCs w:val="24"/>
          <w:lang w:val="ro-RO"/>
        </w:rPr>
        <w:t>TABEL DE CONCORDANȚĂ</w:t>
      </w:r>
    </w:p>
    <w:p w14:paraId="0010CB0A" w14:textId="77777777" w:rsidR="00FF46FA" w:rsidRPr="002F0D4C" w:rsidRDefault="00FF46FA" w:rsidP="005779D5">
      <w:pPr>
        <w:spacing w:after="0"/>
        <w:rPr>
          <w:rFonts w:asciiTheme="majorBidi" w:hAnsiTheme="majorBidi" w:cstheme="majorBidi"/>
          <w:b/>
          <w:sz w:val="24"/>
          <w:szCs w:val="24"/>
          <w:lang w:val="ro-RO"/>
        </w:rPr>
      </w:pPr>
    </w:p>
    <w:tbl>
      <w:tblPr>
        <w:tblStyle w:val="Tabelgril"/>
        <w:tblW w:w="14670" w:type="dxa"/>
        <w:tblInd w:w="-635" w:type="dxa"/>
        <w:tblLayout w:type="fixed"/>
        <w:tblLook w:val="04A0" w:firstRow="1" w:lastRow="0" w:firstColumn="1" w:lastColumn="0" w:noHBand="0" w:noVBand="1"/>
      </w:tblPr>
      <w:tblGrid>
        <w:gridCol w:w="4822"/>
        <w:gridCol w:w="4733"/>
        <w:gridCol w:w="889"/>
        <w:gridCol w:w="13"/>
        <w:gridCol w:w="4101"/>
        <w:gridCol w:w="112"/>
      </w:tblGrid>
      <w:tr w:rsidR="00EF10EE" w:rsidRPr="002F0D4C" w14:paraId="1B1C76C1" w14:textId="77777777" w:rsidTr="00E51E69">
        <w:tc>
          <w:tcPr>
            <w:tcW w:w="14670" w:type="dxa"/>
            <w:gridSpan w:val="6"/>
          </w:tcPr>
          <w:p w14:paraId="73A61028" w14:textId="3780CF4F" w:rsidR="00BD7B27" w:rsidRPr="002F0D4C" w:rsidRDefault="00BD7B27" w:rsidP="00BD7B27">
            <w:pPr>
              <w:pStyle w:val="Listparagraf"/>
              <w:numPr>
                <w:ilvl w:val="0"/>
                <w:numId w:val="5"/>
              </w:numPr>
              <w:rPr>
                <w:rFonts w:ascii="Times New Roman" w:hAnsi="Times New Roman" w:cs="Times New Roman"/>
                <w:b/>
                <w:lang w:val="ro-RO"/>
              </w:rPr>
            </w:pPr>
            <w:r w:rsidRPr="002F0D4C">
              <w:rPr>
                <w:rFonts w:ascii="Times New Roman" w:hAnsi="Times New Roman" w:cs="Times New Roman"/>
                <w:b/>
                <w:lang w:val="ro-RO"/>
              </w:rPr>
              <w:t>Titlul actului Uniunii Europene, inclusiv cele mai recente amendamente incluse:</w:t>
            </w:r>
          </w:p>
          <w:p w14:paraId="29449041" w14:textId="77777777" w:rsidR="00BD7B27" w:rsidRPr="002F0D4C" w:rsidRDefault="00BD7B27" w:rsidP="005779D5">
            <w:pPr>
              <w:rPr>
                <w:rFonts w:ascii="Times New Roman" w:hAnsi="Times New Roman" w:cs="Times New Roman"/>
                <w:lang w:val="ro-RO"/>
              </w:rPr>
            </w:pPr>
            <w:r w:rsidRPr="002F0D4C">
              <w:rPr>
                <w:rFonts w:ascii="Times New Roman" w:hAnsi="Times New Roman" w:cs="Times New Roman"/>
                <w:lang w:val="ro-RO"/>
              </w:rPr>
              <w:t>DIRECTIVA 97/67/CE A PARLAMENTULUI EUROPEAN ȘI A CONSILIULUI din 15 decembrie 1997 privind normele comune pentru dezvoltarea pieței interne a serviciilor poștale ale Comunității și îmbunătățirea calității serviciului</w:t>
            </w:r>
          </w:p>
          <w:p w14:paraId="3F473CD1" w14:textId="77777777" w:rsidR="00BD7B27" w:rsidRPr="002F0D4C" w:rsidRDefault="00BD7B27" w:rsidP="005779D5">
            <w:pPr>
              <w:rPr>
                <w:rFonts w:ascii="Times New Roman" w:hAnsi="Times New Roman" w:cs="Times New Roman"/>
                <w:lang w:val="ro-RO"/>
              </w:rPr>
            </w:pPr>
          </w:p>
          <w:p w14:paraId="49ABC2CB" w14:textId="05743064" w:rsidR="00BD7B27" w:rsidRPr="002F0D4C" w:rsidRDefault="00BD7B27" w:rsidP="0028540F">
            <w:pPr>
              <w:rPr>
                <w:rFonts w:ascii="Times New Roman" w:hAnsi="Times New Roman" w:cs="Times New Roman"/>
                <w:b/>
                <w:bCs/>
                <w:lang w:val="ro-RO"/>
              </w:rPr>
            </w:pPr>
            <w:r w:rsidRPr="002F0D4C">
              <w:rPr>
                <w:rFonts w:ascii="Times New Roman" w:hAnsi="Times New Roman" w:cs="Times New Roman"/>
                <w:b/>
                <w:bCs/>
                <w:lang w:val="ro-RO"/>
              </w:rPr>
              <w:t xml:space="preserve">CELEX </w:t>
            </w:r>
            <w:r w:rsidRPr="002F0D4C">
              <w:rPr>
                <w:rFonts w:ascii="Times New Roman" w:hAnsi="Times New Roman" w:cs="Times New Roman"/>
                <w:b/>
                <w:bCs/>
              </w:rPr>
              <w:t>01997L0067</w:t>
            </w:r>
          </w:p>
          <w:p w14:paraId="44C6D66A" w14:textId="77777777" w:rsidR="00BD7B27" w:rsidRPr="002F0D4C" w:rsidRDefault="00BD7B27" w:rsidP="005779D5">
            <w:pPr>
              <w:rPr>
                <w:rFonts w:ascii="Times New Roman" w:hAnsi="Times New Roman" w:cs="Times New Roman"/>
                <w:b/>
                <w:lang w:val="ro-RO"/>
              </w:rPr>
            </w:pPr>
          </w:p>
        </w:tc>
      </w:tr>
      <w:tr w:rsidR="00EF10EE" w:rsidRPr="009D6F79" w14:paraId="49459EA5" w14:textId="77777777" w:rsidTr="00E51E69">
        <w:tc>
          <w:tcPr>
            <w:tcW w:w="14670" w:type="dxa"/>
            <w:gridSpan w:val="6"/>
          </w:tcPr>
          <w:p w14:paraId="7DB776FF" w14:textId="40425040" w:rsidR="00BD7B27" w:rsidRPr="002F0D4C" w:rsidRDefault="00BD7B27" w:rsidP="000F0A36">
            <w:pPr>
              <w:rPr>
                <w:rFonts w:ascii="Times New Roman" w:hAnsi="Times New Roman" w:cs="Times New Roman"/>
                <w:b/>
                <w:lang w:val="ro-RO"/>
              </w:rPr>
            </w:pPr>
            <w:r w:rsidRPr="002F0D4C">
              <w:rPr>
                <w:rFonts w:ascii="Times New Roman" w:hAnsi="Times New Roman" w:cs="Times New Roman"/>
                <w:b/>
                <w:lang w:val="ro-RO"/>
              </w:rPr>
              <w:t>2. Titlul proiectului de act normativ național</w:t>
            </w:r>
          </w:p>
          <w:p w14:paraId="025D1D9C" w14:textId="48CF3DB0" w:rsidR="00BD7B27" w:rsidRPr="002F0D4C" w:rsidRDefault="00BD7B27" w:rsidP="00DB4EBA">
            <w:pPr>
              <w:rPr>
                <w:rFonts w:ascii="Times New Roman" w:hAnsi="Times New Roman" w:cs="Times New Roman"/>
                <w:lang w:val="ro-RO"/>
              </w:rPr>
            </w:pPr>
            <w:r w:rsidRPr="002F0D4C">
              <w:rPr>
                <w:rFonts w:ascii="Times New Roman" w:hAnsi="Times New Roman" w:cs="Times New Roman"/>
                <w:lang w:val="it-IT"/>
              </w:rPr>
              <w:t xml:space="preserve">Proiectul legii </w:t>
            </w:r>
            <w:r w:rsidRPr="002F0D4C">
              <w:rPr>
                <w:rFonts w:ascii="Times New Roman" w:hAnsi="Times New Roman" w:cs="Times New Roman"/>
                <w:lang w:val="ro-RO"/>
              </w:rPr>
              <w:t xml:space="preserve">pentru modificarea Legii comunicațiilor poștale nr.36/2016 </w:t>
            </w:r>
          </w:p>
        </w:tc>
      </w:tr>
      <w:tr w:rsidR="00EF10EE" w:rsidRPr="009D6F79" w14:paraId="3B09B9B2" w14:textId="77777777" w:rsidTr="00E51E69">
        <w:tc>
          <w:tcPr>
            <w:tcW w:w="14670" w:type="dxa"/>
            <w:gridSpan w:val="6"/>
          </w:tcPr>
          <w:p w14:paraId="5D5C5A86" w14:textId="55EB5074" w:rsidR="00BD7B27" w:rsidRPr="002F0D4C" w:rsidRDefault="00BD7B27">
            <w:pPr>
              <w:rPr>
                <w:rFonts w:ascii="Times New Roman" w:hAnsi="Times New Roman" w:cs="Times New Roman"/>
                <w:b/>
                <w:lang w:val="ro-RO"/>
              </w:rPr>
            </w:pPr>
            <w:r w:rsidRPr="002F0D4C">
              <w:rPr>
                <w:rFonts w:ascii="Times New Roman" w:hAnsi="Times New Roman" w:cs="Times New Roman"/>
                <w:b/>
                <w:lang w:val="ro-RO"/>
              </w:rPr>
              <w:t>3. Gradul general de compatibilitate: Parțial compatibil</w:t>
            </w:r>
          </w:p>
        </w:tc>
      </w:tr>
      <w:tr w:rsidR="00EF10EE" w:rsidRPr="002F0D4C" w14:paraId="32752F06" w14:textId="77777777" w:rsidTr="00E51E69">
        <w:tc>
          <w:tcPr>
            <w:tcW w:w="14670" w:type="dxa"/>
            <w:gridSpan w:val="6"/>
          </w:tcPr>
          <w:p w14:paraId="770853AC" w14:textId="77777777" w:rsidR="00BD7B27" w:rsidRPr="002F0D4C" w:rsidRDefault="00BD7B27" w:rsidP="00BD7B27">
            <w:pPr>
              <w:spacing w:before="60" w:after="60"/>
              <w:rPr>
                <w:rFonts w:ascii="Times New Roman" w:hAnsi="Times New Roman" w:cs="Times New Roman"/>
                <w:b/>
                <w:bCs/>
                <w:lang w:val="it-IT"/>
              </w:rPr>
            </w:pPr>
            <w:r w:rsidRPr="002F0D4C">
              <w:rPr>
                <w:rFonts w:ascii="Times New Roman" w:hAnsi="Times New Roman" w:cs="Times New Roman"/>
                <w:b/>
                <w:bCs/>
                <w:lang w:val="ro-RO"/>
              </w:rPr>
              <w:t>4.</w:t>
            </w:r>
            <w:r w:rsidRPr="002F0D4C">
              <w:rPr>
                <w:rFonts w:ascii="Times New Roman" w:hAnsi="Times New Roman" w:cs="Times New Roman"/>
                <w:b/>
                <w:bCs/>
                <w:lang w:val="it-IT"/>
              </w:rPr>
              <w:t xml:space="preserve"> Autoritatea/persoana responsabilă</w:t>
            </w:r>
          </w:p>
          <w:p w14:paraId="157EF675" w14:textId="77777777" w:rsidR="00BD7B27" w:rsidRPr="002F0D4C" w:rsidRDefault="00BD7B27" w:rsidP="00BD7B27">
            <w:pPr>
              <w:spacing w:before="60" w:after="60"/>
              <w:rPr>
                <w:rFonts w:ascii="Times New Roman" w:hAnsi="Times New Roman" w:cs="Times New Roman"/>
                <w:lang w:val="it-IT"/>
              </w:rPr>
            </w:pPr>
            <w:r w:rsidRPr="002F0D4C">
              <w:rPr>
                <w:rFonts w:ascii="Times New Roman" w:hAnsi="Times New Roman" w:cs="Times New Roman"/>
                <w:lang w:val="it-IT"/>
              </w:rPr>
              <w:t>Ministerul Dezvoltării Econimice și Digitalizării,</w:t>
            </w:r>
          </w:p>
          <w:p w14:paraId="42C19B7A" w14:textId="77777777" w:rsidR="00BD7B27" w:rsidRPr="002F0D4C" w:rsidRDefault="00BD7B27" w:rsidP="00BD7B27">
            <w:pPr>
              <w:spacing w:before="60" w:after="60"/>
              <w:rPr>
                <w:rFonts w:ascii="Times New Roman" w:hAnsi="Times New Roman" w:cs="Times New Roman"/>
                <w:lang w:val="it-IT"/>
              </w:rPr>
            </w:pPr>
            <w:r w:rsidRPr="002F0D4C">
              <w:rPr>
                <w:rFonts w:ascii="Times New Roman" w:hAnsi="Times New Roman" w:cs="Times New Roman"/>
                <w:lang w:val="it-IT"/>
              </w:rPr>
              <w:t>Direcția politici în domeniul comunicațiilor electronice și poștale,</w:t>
            </w:r>
          </w:p>
          <w:p w14:paraId="436C7299" w14:textId="18768146" w:rsidR="00BD7B27" w:rsidRPr="002F0D4C" w:rsidRDefault="00BD7B27" w:rsidP="00BD7B27">
            <w:pPr>
              <w:rPr>
                <w:rFonts w:ascii="Times New Roman" w:hAnsi="Times New Roman" w:cs="Times New Roman"/>
                <w:b/>
                <w:lang w:val="ro-RO"/>
              </w:rPr>
            </w:pPr>
            <w:r w:rsidRPr="002F0D4C">
              <w:rPr>
                <w:rFonts w:ascii="Times New Roman" w:hAnsi="Times New Roman" w:cs="Times New Roman"/>
              </w:rPr>
              <w:t>Tatiana Petrache – Consultant principal</w:t>
            </w:r>
          </w:p>
        </w:tc>
      </w:tr>
      <w:tr w:rsidR="00EF10EE" w:rsidRPr="002F0D4C" w14:paraId="4611ACA6" w14:textId="77777777" w:rsidTr="00E51E69">
        <w:tc>
          <w:tcPr>
            <w:tcW w:w="14670" w:type="dxa"/>
            <w:gridSpan w:val="6"/>
          </w:tcPr>
          <w:p w14:paraId="4CCBEB60" w14:textId="7F0AB482" w:rsidR="00F104FE" w:rsidRPr="002F0D4C" w:rsidRDefault="00F104FE" w:rsidP="00BD7B27">
            <w:pPr>
              <w:spacing w:before="60" w:after="60"/>
              <w:rPr>
                <w:rFonts w:ascii="Times New Roman" w:hAnsi="Times New Roman" w:cs="Times New Roman"/>
                <w:lang w:val="ro-RO"/>
              </w:rPr>
            </w:pPr>
            <w:r w:rsidRPr="002F0D4C">
              <w:rPr>
                <w:rFonts w:ascii="Times New Roman" w:hAnsi="Times New Roman" w:cs="Times New Roman"/>
                <w:b/>
                <w:bCs/>
                <w:lang w:val="ro-RO"/>
              </w:rPr>
              <w:t>5. Data întocmirii/actualizării</w:t>
            </w:r>
          </w:p>
        </w:tc>
      </w:tr>
      <w:tr w:rsidR="00EF10EE" w:rsidRPr="002F0D4C" w14:paraId="5A1F8EC9" w14:textId="77777777" w:rsidTr="004D5940">
        <w:tc>
          <w:tcPr>
            <w:tcW w:w="4822" w:type="dxa"/>
          </w:tcPr>
          <w:p w14:paraId="7F8723E5" w14:textId="77777777" w:rsidR="00BD7B27" w:rsidRPr="002F0D4C" w:rsidRDefault="00BD7B27" w:rsidP="00BD7B27">
            <w:pPr>
              <w:jc w:val="center"/>
              <w:rPr>
                <w:rFonts w:ascii="Times New Roman" w:hAnsi="Times New Roman" w:cs="Times New Roman"/>
                <w:b/>
                <w:lang w:val="ro-RO"/>
              </w:rPr>
            </w:pPr>
            <w:r w:rsidRPr="002F0D4C">
              <w:rPr>
                <w:rFonts w:ascii="Times New Roman" w:hAnsi="Times New Roman" w:cs="Times New Roman"/>
                <w:b/>
                <w:lang w:val="ro-RO"/>
              </w:rPr>
              <w:t>6.</w:t>
            </w:r>
          </w:p>
          <w:p w14:paraId="7F25B488" w14:textId="7B5B7AE9" w:rsidR="00BD7B27" w:rsidRPr="002F0D4C" w:rsidRDefault="00BD7B27" w:rsidP="00BD7B27">
            <w:pPr>
              <w:jc w:val="center"/>
              <w:rPr>
                <w:rFonts w:ascii="Times New Roman" w:hAnsi="Times New Roman" w:cs="Times New Roman"/>
                <w:lang w:val="ro-RO"/>
              </w:rPr>
            </w:pPr>
            <w:r w:rsidRPr="002F0D4C">
              <w:rPr>
                <w:rFonts w:ascii="Times New Roman" w:hAnsi="Times New Roman" w:cs="Times New Roman"/>
                <w:b/>
                <w:lang w:val="ro-RO"/>
              </w:rPr>
              <w:t>Actul Uniunii Europene</w:t>
            </w:r>
          </w:p>
        </w:tc>
        <w:tc>
          <w:tcPr>
            <w:tcW w:w="4733" w:type="dxa"/>
          </w:tcPr>
          <w:p w14:paraId="4DB9ED32" w14:textId="77777777" w:rsidR="00BD7B27" w:rsidRPr="002F0D4C" w:rsidRDefault="00BD7B27" w:rsidP="00BD7B27">
            <w:pPr>
              <w:jc w:val="center"/>
              <w:rPr>
                <w:rFonts w:ascii="Times New Roman" w:hAnsi="Times New Roman" w:cs="Times New Roman"/>
                <w:b/>
                <w:lang w:val="ro-RO"/>
              </w:rPr>
            </w:pPr>
            <w:r w:rsidRPr="002F0D4C">
              <w:rPr>
                <w:rFonts w:ascii="Times New Roman" w:hAnsi="Times New Roman" w:cs="Times New Roman"/>
                <w:b/>
                <w:lang w:val="ro-RO"/>
              </w:rPr>
              <w:t>7.</w:t>
            </w:r>
          </w:p>
          <w:p w14:paraId="648BC18F" w14:textId="30ABE697" w:rsidR="00BD7B27" w:rsidRPr="002F0D4C" w:rsidRDefault="00BD7B27" w:rsidP="00BD7B27">
            <w:pPr>
              <w:jc w:val="center"/>
              <w:rPr>
                <w:rFonts w:ascii="Times New Roman" w:hAnsi="Times New Roman" w:cs="Times New Roman"/>
                <w:lang w:val="ro-RO"/>
              </w:rPr>
            </w:pPr>
            <w:r w:rsidRPr="002F0D4C">
              <w:rPr>
                <w:rFonts w:ascii="Times New Roman" w:hAnsi="Times New Roman" w:cs="Times New Roman"/>
                <w:b/>
                <w:lang w:val="ro-RO"/>
              </w:rPr>
              <w:t>Proiectul de act normativ național</w:t>
            </w:r>
            <w:r w:rsidRPr="002F0D4C">
              <w:rPr>
                <w:rFonts w:ascii="Times New Roman" w:hAnsi="Times New Roman" w:cs="Times New Roman"/>
                <w:lang w:val="ro-RO"/>
              </w:rPr>
              <w:t xml:space="preserve"> </w:t>
            </w:r>
          </w:p>
        </w:tc>
        <w:tc>
          <w:tcPr>
            <w:tcW w:w="889" w:type="dxa"/>
          </w:tcPr>
          <w:p w14:paraId="0D660557" w14:textId="77777777" w:rsidR="00BD7B27" w:rsidRPr="002F0D4C" w:rsidRDefault="00BD7B27" w:rsidP="00BD7B27">
            <w:pPr>
              <w:jc w:val="center"/>
              <w:rPr>
                <w:rFonts w:ascii="Times New Roman" w:hAnsi="Times New Roman" w:cs="Times New Roman"/>
                <w:b/>
                <w:lang w:val="ro-RO"/>
              </w:rPr>
            </w:pPr>
            <w:r w:rsidRPr="002F0D4C">
              <w:rPr>
                <w:rFonts w:ascii="Times New Roman" w:hAnsi="Times New Roman" w:cs="Times New Roman"/>
                <w:b/>
                <w:lang w:val="ro-RO"/>
              </w:rPr>
              <w:t>8.</w:t>
            </w:r>
          </w:p>
          <w:p w14:paraId="21CCAC3A" w14:textId="79E97CCF" w:rsidR="00BD7B27" w:rsidRPr="002F0D4C" w:rsidRDefault="00BD7B27" w:rsidP="00BD7B27">
            <w:pPr>
              <w:jc w:val="center"/>
              <w:rPr>
                <w:rFonts w:ascii="Times New Roman" w:hAnsi="Times New Roman" w:cs="Times New Roman"/>
                <w:lang w:val="ro-RO"/>
              </w:rPr>
            </w:pPr>
            <w:r w:rsidRPr="002F0D4C">
              <w:rPr>
                <w:rFonts w:ascii="Times New Roman" w:hAnsi="Times New Roman" w:cs="Times New Roman"/>
                <w:b/>
                <w:lang w:val="ro-RO"/>
              </w:rPr>
              <w:t>Gradul de compatibilitate</w:t>
            </w:r>
          </w:p>
          <w:p w14:paraId="31036A22" w14:textId="43F7FED1" w:rsidR="00BD7B27" w:rsidRPr="002F0D4C" w:rsidRDefault="00BD7B27" w:rsidP="00BD7B27">
            <w:pPr>
              <w:jc w:val="center"/>
              <w:rPr>
                <w:rFonts w:ascii="Times New Roman" w:hAnsi="Times New Roman" w:cs="Times New Roman"/>
                <w:lang w:val="ro-RO"/>
              </w:rPr>
            </w:pPr>
          </w:p>
        </w:tc>
        <w:tc>
          <w:tcPr>
            <w:tcW w:w="4226" w:type="dxa"/>
            <w:gridSpan w:val="3"/>
          </w:tcPr>
          <w:p w14:paraId="057A22CA" w14:textId="77777777" w:rsidR="00BD7B27" w:rsidRPr="002F0D4C" w:rsidRDefault="00BD7B27" w:rsidP="00BD7B27">
            <w:pPr>
              <w:jc w:val="center"/>
              <w:rPr>
                <w:rFonts w:ascii="Times New Roman" w:hAnsi="Times New Roman" w:cs="Times New Roman"/>
                <w:b/>
                <w:lang w:val="ro-RO"/>
              </w:rPr>
            </w:pPr>
            <w:r w:rsidRPr="002F0D4C">
              <w:rPr>
                <w:rFonts w:ascii="Times New Roman" w:hAnsi="Times New Roman" w:cs="Times New Roman"/>
                <w:b/>
                <w:lang w:val="ro-RO"/>
              </w:rPr>
              <w:t>9.</w:t>
            </w:r>
          </w:p>
          <w:p w14:paraId="3C8D1EDD" w14:textId="4C376DBF" w:rsidR="00BD7B27" w:rsidRPr="002F0D4C" w:rsidRDefault="00BD7B27" w:rsidP="00BD7B27">
            <w:pPr>
              <w:jc w:val="center"/>
              <w:rPr>
                <w:rFonts w:ascii="Times New Roman" w:hAnsi="Times New Roman" w:cs="Times New Roman"/>
                <w:lang w:val="ro-RO"/>
              </w:rPr>
            </w:pPr>
            <w:r w:rsidRPr="002F0D4C">
              <w:rPr>
                <w:rFonts w:ascii="Times New Roman" w:hAnsi="Times New Roman" w:cs="Times New Roman"/>
                <w:b/>
                <w:lang w:val="ro-RO"/>
              </w:rPr>
              <w:t>Observațiile</w:t>
            </w:r>
          </w:p>
          <w:p w14:paraId="44F730FF" w14:textId="1BF77849" w:rsidR="00BD7B27" w:rsidRPr="002F0D4C" w:rsidRDefault="00BD7B27" w:rsidP="00BD7B27">
            <w:pPr>
              <w:jc w:val="center"/>
              <w:rPr>
                <w:rFonts w:ascii="Times New Roman" w:hAnsi="Times New Roman" w:cs="Times New Roman"/>
                <w:b/>
                <w:lang w:val="ro-RO"/>
              </w:rPr>
            </w:pPr>
          </w:p>
        </w:tc>
      </w:tr>
      <w:tr w:rsidR="00EF10EE" w:rsidRPr="002F0D4C" w14:paraId="2010D608" w14:textId="77777777" w:rsidTr="004D5940">
        <w:tc>
          <w:tcPr>
            <w:tcW w:w="4822" w:type="dxa"/>
          </w:tcPr>
          <w:p w14:paraId="442F4563" w14:textId="77777777" w:rsidR="00E8392C" w:rsidRPr="002F0D4C" w:rsidRDefault="00E8392C" w:rsidP="00E8392C">
            <w:pPr>
              <w:rPr>
                <w:rFonts w:ascii="Times New Roman" w:hAnsi="Times New Roman" w:cs="Times New Roman"/>
                <w:b/>
                <w:lang w:val="ro-RO"/>
              </w:rPr>
            </w:pPr>
            <w:r w:rsidRPr="002F0D4C">
              <w:rPr>
                <w:rFonts w:ascii="Times New Roman" w:hAnsi="Times New Roman" w:cs="Times New Roman"/>
                <w:b/>
                <w:lang w:val="ro-RO"/>
              </w:rPr>
              <w:t>CAPITOLUL I</w:t>
            </w:r>
          </w:p>
          <w:p w14:paraId="6485CB84" w14:textId="77777777" w:rsidR="00E8392C" w:rsidRPr="002F0D4C" w:rsidRDefault="00E8392C" w:rsidP="00E8392C">
            <w:pPr>
              <w:rPr>
                <w:rFonts w:ascii="Times New Roman" w:hAnsi="Times New Roman" w:cs="Times New Roman"/>
                <w:b/>
                <w:lang w:val="ro-RO"/>
              </w:rPr>
            </w:pPr>
            <w:r w:rsidRPr="002F0D4C">
              <w:rPr>
                <w:rFonts w:ascii="Times New Roman" w:hAnsi="Times New Roman" w:cs="Times New Roman"/>
                <w:b/>
                <w:lang w:val="ro-RO"/>
              </w:rPr>
              <w:t>Obiectiv și domeniu de aplicare</w:t>
            </w:r>
          </w:p>
          <w:p w14:paraId="7B382AFA" w14:textId="77777777" w:rsidR="00E8392C" w:rsidRPr="002F0D4C" w:rsidRDefault="00E8392C" w:rsidP="00E8392C">
            <w:pPr>
              <w:rPr>
                <w:rFonts w:ascii="Times New Roman" w:hAnsi="Times New Roman" w:cs="Times New Roman"/>
                <w:b/>
                <w:lang w:val="ro-RO"/>
              </w:rPr>
            </w:pPr>
            <w:r w:rsidRPr="002F0D4C">
              <w:rPr>
                <w:rFonts w:ascii="Times New Roman" w:hAnsi="Times New Roman" w:cs="Times New Roman"/>
                <w:b/>
                <w:lang w:val="ro-RO"/>
              </w:rPr>
              <w:t>Articolul 1</w:t>
            </w:r>
          </w:p>
          <w:p w14:paraId="34D5BC9F" w14:textId="77777777" w:rsidR="00E8392C" w:rsidRPr="002F0D4C" w:rsidRDefault="00E8392C" w:rsidP="00E8392C">
            <w:pPr>
              <w:rPr>
                <w:rFonts w:ascii="Times New Roman" w:hAnsi="Times New Roman" w:cs="Times New Roman"/>
                <w:lang w:val="ro-RO"/>
              </w:rPr>
            </w:pPr>
            <w:r w:rsidRPr="002F0D4C">
              <w:rPr>
                <w:rFonts w:ascii="Times New Roman" w:hAnsi="Times New Roman" w:cs="Times New Roman"/>
                <w:lang w:val="ro-RO"/>
              </w:rPr>
              <w:t>Prezenta directivă stabilește norme comune privind:</w:t>
            </w:r>
          </w:p>
          <w:p w14:paraId="06B1E6B9" w14:textId="77777777" w:rsidR="00E8392C" w:rsidRPr="002F0D4C" w:rsidRDefault="00E8392C" w:rsidP="00E8392C">
            <w:pPr>
              <w:rPr>
                <w:rFonts w:ascii="Times New Roman" w:hAnsi="Times New Roman" w:cs="Times New Roman"/>
                <w:lang w:val="ro-RO"/>
              </w:rPr>
            </w:pPr>
            <w:r w:rsidRPr="002F0D4C">
              <w:rPr>
                <w:rFonts w:ascii="Times New Roman" w:hAnsi="Times New Roman" w:cs="Times New Roman"/>
                <w:lang w:val="ro-RO"/>
              </w:rPr>
              <w:t>— condițiile care reglementează furnizarea de servicii poștale;</w:t>
            </w:r>
          </w:p>
          <w:p w14:paraId="71ECFB34" w14:textId="77777777" w:rsidR="00E8392C" w:rsidRPr="002F0D4C" w:rsidRDefault="00E8392C" w:rsidP="00E8392C">
            <w:pPr>
              <w:rPr>
                <w:rFonts w:ascii="Times New Roman" w:hAnsi="Times New Roman" w:cs="Times New Roman"/>
                <w:lang w:val="ro-RO"/>
              </w:rPr>
            </w:pPr>
          </w:p>
          <w:p w14:paraId="2B6DFC58" w14:textId="77777777" w:rsidR="00E8392C" w:rsidRPr="002F0D4C" w:rsidRDefault="00E8392C" w:rsidP="00E8392C">
            <w:pPr>
              <w:rPr>
                <w:rFonts w:ascii="Times New Roman" w:hAnsi="Times New Roman" w:cs="Times New Roman"/>
                <w:lang w:val="ro-RO"/>
              </w:rPr>
            </w:pPr>
            <w:r w:rsidRPr="002F0D4C">
              <w:rPr>
                <w:rFonts w:ascii="Times New Roman" w:hAnsi="Times New Roman" w:cs="Times New Roman"/>
                <w:lang w:val="ro-RO"/>
              </w:rPr>
              <w:t>— furnizarea unui serviciu poștal universal în cadrul Comunității;</w:t>
            </w:r>
          </w:p>
          <w:p w14:paraId="35767896" w14:textId="77777777" w:rsidR="00E8392C" w:rsidRPr="002F0D4C" w:rsidRDefault="00E8392C" w:rsidP="00E8392C">
            <w:pPr>
              <w:jc w:val="both"/>
              <w:rPr>
                <w:rFonts w:ascii="Times New Roman" w:hAnsi="Times New Roman" w:cs="Times New Roman"/>
                <w:lang w:val="ro-RO"/>
              </w:rPr>
            </w:pPr>
            <w:r w:rsidRPr="002F0D4C">
              <w:rPr>
                <w:rFonts w:ascii="Times New Roman" w:hAnsi="Times New Roman" w:cs="Times New Roman"/>
                <w:lang w:val="ro-RO"/>
              </w:rPr>
              <w:t xml:space="preserve">— finanțarea serviciilor universale în condiții care garantează furnizarea permanentă a acestor servicii; </w:t>
            </w:r>
            <w:r w:rsidRPr="002F0D4C">
              <w:rPr>
                <w:rFonts w:ascii="Times New Roman" w:hAnsi="Times New Roman" w:cs="Times New Roman"/>
                <w:lang w:val="ro-RO"/>
              </w:rPr>
              <w:lastRenderedPageBreak/>
              <w:t>— principiile de tarifare și transparența contabilă pentru furnizarea serviciului universal;</w:t>
            </w:r>
          </w:p>
          <w:p w14:paraId="1CFCEA50" w14:textId="77777777" w:rsidR="00E8392C" w:rsidRPr="002F0D4C" w:rsidRDefault="00E8392C" w:rsidP="00E8392C">
            <w:pPr>
              <w:jc w:val="both"/>
              <w:rPr>
                <w:rFonts w:ascii="Times New Roman" w:hAnsi="Times New Roman" w:cs="Times New Roman"/>
                <w:lang w:val="ro-RO"/>
              </w:rPr>
            </w:pPr>
            <w:r w:rsidRPr="002F0D4C">
              <w:rPr>
                <w:rFonts w:ascii="Times New Roman" w:hAnsi="Times New Roman" w:cs="Times New Roman"/>
                <w:lang w:val="ro-RO"/>
              </w:rPr>
              <w:t>— stabilirea standardelor de calitate pentru furnizarea serviciului universal și instituirea unui sistem pentru a asigura respectarea standardelor respective;</w:t>
            </w:r>
          </w:p>
          <w:p w14:paraId="2DB5AE0B" w14:textId="77777777" w:rsidR="00E8392C" w:rsidRPr="002F0D4C" w:rsidRDefault="00E8392C" w:rsidP="00E8392C">
            <w:pPr>
              <w:jc w:val="both"/>
              <w:rPr>
                <w:rFonts w:ascii="Times New Roman" w:hAnsi="Times New Roman" w:cs="Times New Roman"/>
                <w:lang w:val="ro-RO"/>
              </w:rPr>
            </w:pPr>
            <w:r w:rsidRPr="002F0D4C">
              <w:rPr>
                <w:rFonts w:ascii="Times New Roman" w:hAnsi="Times New Roman" w:cs="Times New Roman"/>
                <w:lang w:val="ro-RO"/>
              </w:rPr>
              <w:t>— armonizarea standardelor tehnice;</w:t>
            </w:r>
          </w:p>
          <w:p w14:paraId="2DE2B191" w14:textId="77777777" w:rsidR="00E8392C" w:rsidRPr="002F0D4C" w:rsidRDefault="00E8392C" w:rsidP="00E8392C">
            <w:pPr>
              <w:rPr>
                <w:rFonts w:ascii="Times New Roman" w:hAnsi="Times New Roman" w:cs="Times New Roman"/>
                <w:lang w:val="ro-RO"/>
              </w:rPr>
            </w:pPr>
          </w:p>
          <w:p w14:paraId="590E2A04" w14:textId="6CC2CBC8" w:rsidR="00E8392C" w:rsidRPr="002F0D4C" w:rsidRDefault="00E8392C" w:rsidP="00B027D4">
            <w:pPr>
              <w:rPr>
                <w:rFonts w:ascii="Times New Roman" w:hAnsi="Times New Roman" w:cs="Times New Roman"/>
                <w:b/>
                <w:lang w:val="ro-RO"/>
              </w:rPr>
            </w:pPr>
            <w:r w:rsidRPr="002F0D4C">
              <w:rPr>
                <w:rFonts w:ascii="Times New Roman" w:hAnsi="Times New Roman" w:cs="Times New Roman"/>
                <w:lang w:val="ro-RO"/>
              </w:rPr>
              <w:t>— crearea unor autorități naționale de reglementare independente.</w:t>
            </w:r>
          </w:p>
        </w:tc>
        <w:tc>
          <w:tcPr>
            <w:tcW w:w="4733" w:type="dxa"/>
          </w:tcPr>
          <w:p w14:paraId="0810BC22" w14:textId="77777777" w:rsidR="00E8392C" w:rsidRPr="002F0D4C" w:rsidRDefault="00E8392C" w:rsidP="00E8392C">
            <w:pPr>
              <w:jc w:val="both"/>
              <w:rPr>
                <w:rFonts w:ascii="Times New Roman" w:hAnsi="Times New Roman" w:cs="Times New Roman"/>
                <w:b/>
                <w:bCs/>
                <w:lang w:val="ro-RO"/>
              </w:rPr>
            </w:pPr>
            <w:r w:rsidRPr="002F0D4C">
              <w:rPr>
                <w:rFonts w:ascii="Times New Roman" w:hAnsi="Times New Roman" w:cs="Times New Roman"/>
                <w:b/>
                <w:bCs/>
                <w:lang w:val="ro-RO"/>
              </w:rPr>
              <w:lastRenderedPageBreak/>
              <w:t>Proiect</w:t>
            </w:r>
          </w:p>
          <w:p w14:paraId="050E1D3A" w14:textId="54378E54" w:rsidR="00E8392C" w:rsidRPr="002F0D4C" w:rsidRDefault="006C5931" w:rsidP="00E8392C">
            <w:pPr>
              <w:jc w:val="both"/>
              <w:rPr>
                <w:rFonts w:ascii="Times New Roman" w:hAnsi="Times New Roman" w:cs="Times New Roman"/>
                <w:lang w:val="ro-RO"/>
              </w:rPr>
            </w:pPr>
            <w:r w:rsidRPr="002F0D4C">
              <w:rPr>
                <w:rFonts w:ascii="Times New Roman" w:hAnsi="Times New Roman" w:cs="Times New Roman"/>
                <w:b/>
                <w:bCs/>
                <w:lang w:val="ro-RO"/>
              </w:rPr>
              <w:t>3</w:t>
            </w:r>
            <w:r w:rsidR="00E8392C" w:rsidRPr="002F0D4C">
              <w:rPr>
                <w:rFonts w:ascii="Times New Roman" w:hAnsi="Times New Roman" w:cs="Times New Roman"/>
                <w:b/>
                <w:bCs/>
                <w:lang w:val="ro-RO"/>
              </w:rPr>
              <w:t>.</w:t>
            </w:r>
            <w:r w:rsidR="00E8392C" w:rsidRPr="002F0D4C">
              <w:rPr>
                <w:rFonts w:ascii="Times New Roman" w:hAnsi="Times New Roman" w:cs="Times New Roman"/>
                <w:lang w:val="ro-RO"/>
              </w:rPr>
              <w:t xml:space="preserve"> </w:t>
            </w:r>
            <w:r w:rsidR="00E8392C" w:rsidRPr="002F0D4C">
              <w:rPr>
                <w:rFonts w:ascii="Times New Roman" w:hAnsi="Times New Roman" w:cs="Times New Roman"/>
                <w:b/>
                <w:bCs/>
                <w:lang w:val="ro-RO"/>
              </w:rPr>
              <w:t>La articolul 1:</w:t>
            </w:r>
          </w:p>
          <w:p w14:paraId="0983E861" w14:textId="77777777" w:rsidR="00E8392C" w:rsidRPr="002F0D4C" w:rsidRDefault="00E8392C" w:rsidP="00E8392C">
            <w:pPr>
              <w:jc w:val="both"/>
              <w:rPr>
                <w:rFonts w:ascii="Times New Roman" w:hAnsi="Times New Roman" w:cs="Times New Roman"/>
                <w:lang w:val="ro-RO"/>
              </w:rPr>
            </w:pPr>
            <w:r w:rsidRPr="002F0D4C">
              <w:rPr>
                <w:rFonts w:ascii="Times New Roman" w:hAnsi="Times New Roman" w:cs="Times New Roman"/>
                <w:lang w:val="ro-RO"/>
              </w:rPr>
              <w:t>alineatul (1) va avea următorul cuprins:</w:t>
            </w:r>
          </w:p>
          <w:p w14:paraId="24768E75" w14:textId="77777777" w:rsidR="00E8392C" w:rsidRPr="002F0D4C" w:rsidRDefault="00E8392C" w:rsidP="00E8392C">
            <w:pPr>
              <w:jc w:val="both"/>
              <w:rPr>
                <w:rFonts w:ascii="Times New Roman" w:hAnsi="Times New Roman" w:cs="Times New Roman"/>
                <w:lang w:val="ro-RO"/>
              </w:rPr>
            </w:pPr>
            <w:r w:rsidRPr="002F0D4C">
              <w:rPr>
                <w:rFonts w:ascii="Times New Roman" w:hAnsi="Times New Roman" w:cs="Times New Roman"/>
                <w:lang w:val="ro-RO"/>
              </w:rPr>
              <w:t xml:space="preserve">„(1) Prezenta lege stabilește principalele norme şi condiții de activitate în domeniul comunicațiilor poștale, cadrul legal pentru furnizarea serviciilor poştale, finanțarea transparentă şi asigurarea accesului la serviciul poștal universal, dispoziții specifice pentru a asigura servicii mai bune de livrare transfrontalieră de colete, relaţiile dintre furnizorii de servicii poştale şi utilizatorii serviciilor </w:t>
            </w:r>
            <w:r w:rsidRPr="002F0D4C">
              <w:rPr>
                <w:rFonts w:ascii="Times New Roman" w:hAnsi="Times New Roman" w:cs="Times New Roman"/>
                <w:lang w:val="ro-RO"/>
              </w:rPr>
              <w:lastRenderedPageBreak/>
              <w:t>poştale, drepturile şi obligațiile autorităților statului, persoanelor fizice şi juridice”;</w:t>
            </w:r>
          </w:p>
          <w:p w14:paraId="7343E156" w14:textId="77777777" w:rsidR="00E8392C" w:rsidRPr="002F0D4C" w:rsidRDefault="00E8392C" w:rsidP="00E8392C">
            <w:pPr>
              <w:jc w:val="both"/>
              <w:rPr>
                <w:rFonts w:ascii="Times New Roman" w:hAnsi="Times New Roman" w:cs="Times New Roman"/>
                <w:lang w:val="ro-RO"/>
              </w:rPr>
            </w:pPr>
            <w:r w:rsidRPr="002F0D4C">
              <w:rPr>
                <w:rFonts w:ascii="Times New Roman" w:hAnsi="Times New Roman" w:cs="Times New Roman"/>
                <w:lang w:val="ro-RO"/>
              </w:rPr>
              <w:t>alineatul (2) se completează cu literele c)-h) cu următorul cuprins:</w:t>
            </w:r>
          </w:p>
          <w:p w14:paraId="0E28A159" w14:textId="77777777" w:rsidR="00E8392C" w:rsidRPr="002F0D4C" w:rsidRDefault="00E8392C" w:rsidP="00E8392C">
            <w:pPr>
              <w:jc w:val="both"/>
              <w:rPr>
                <w:rFonts w:ascii="Times New Roman" w:hAnsi="Times New Roman" w:cs="Times New Roman"/>
                <w:lang w:val="ro-RO"/>
              </w:rPr>
            </w:pPr>
            <w:r w:rsidRPr="002F0D4C">
              <w:rPr>
                <w:rFonts w:ascii="Times New Roman" w:hAnsi="Times New Roman" w:cs="Times New Roman"/>
                <w:lang w:val="ro-RO"/>
              </w:rPr>
              <w:t>„c) principiile de tarifare și transparența contabilă pentru furnizarea serviciului poștal universal;</w:t>
            </w:r>
          </w:p>
          <w:p w14:paraId="47C2859C" w14:textId="0A72BBBC" w:rsidR="00E8392C" w:rsidRPr="002F0D4C" w:rsidRDefault="00E8392C" w:rsidP="00E8392C">
            <w:pPr>
              <w:jc w:val="both"/>
              <w:rPr>
                <w:rFonts w:ascii="Times New Roman" w:hAnsi="Times New Roman" w:cs="Times New Roman"/>
                <w:lang w:val="ro-RO"/>
              </w:rPr>
            </w:pPr>
            <w:r w:rsidRPr="002F0D4C">
              <w:rPr>
                <w:rFonts w:ascii="Times New Roman" w:hAnsi="Times New Roman" w:cs="Times New Roman"/>
                <w:lang w:val="ro-RO"/>
              </w:rPr>
              <w:t xml:space="preserve">d) stabilirea standardelor de calitate pentru furnizarea serviciului </w:t>
            </w:r>
            <w:r w:rsidR="006C5931" w:rsidRPr="002F0D4C">
              <w:rPr>
                <w:rFonts w:ascii="Times New Roman" w:hAnsi="Times New Roman" w:cs="Times New Roman"/>
                <w:lang w:val="ro-RO"/>
              </w:rPr>
              <w:t xml:space="preserve">poștal </w:t>
            </w:r>
            <w:r w:rsidRPr="002F0D4C">
              <w:rPr>
                <w:rFonts w:ascii="Times New Roman" w:hAnsi="Times New Roman" w:cs="Times New Roman"/>
                <w:lang w:val="ro-RO"/>
              </w:rPr>
              <w:t>universal și instituirea unui sistem pentru a asigura respectarea standardelor respective;</w:t>
            </w:r>
          </w:p>
          <w:p w14:paraId="0C8C86F2" w14:textId="77777777" w:rsidR="00E8392C" w:rsidRPr="002F0D4C" w:rsidRDefault="00E8392C" w:rsidP="00E8392C">
            <w:pPr>
              <w:jc w:val="both"/>
              <w:rPr>
                <w:rFonts w:ascii="Times New Roman" w:hAnsi="Times New Roman" w:cs="Times New Roman"/>
                <w:lang w:val="ro-RO"/>
              </w:rPr>
            </w:pPr>
            <w:r w:rsidRPr="002F0D4C">
              <w:rPr>
                <w:rFonts w:ascii="Times New Roman" w:hAnsi="Times New Roman" w:cs="Times New Roman"/>
                <w:lang w:val="ro-RO"/>
              </w:rPr>
              <w:t>e) armonizarea standardelor tehnice;</w:t>
            </w:r>
          </w:p>
          <w:p w14:paraId="06219A28" w14:textId="77777777" w:rsidR="00E8392C" w:rsidRPr="002F0D4C" w:rsidRDefault="00E8392C" w:rsidP="00E8392C">
            <w:pPr>
              <w:jc w:val="both"/>
              <w:rPr>
                <w:rFonts w:ascii="Times New Roman" w:hAnsi="Times New Roman" w:cs="Times New Roman"/>
                <w:lang w:val="ro-RO"/>
              </w:rPr>
            </w:pPr>
            <w:r w:rsidRPr="002F0D4C">
              <w:rPr>
                <w:rFonts w:ascii="Times New Roman" w:hAnsi="Times New Roman" w:cs="Times New Roman"/>
                <w:lang w:val="ro-RO"/>
              </w:rPr>
              <w:t>....</w:t>
            </w:r>
          </w:p>
          <w:p w14:paraId="52239266" w14:textId="579AD5B6" w:rsidR="00E8392C" w:rsidRPr="002F0D4C" w:rsidRDefault="00E8392C" w:rsidP="00E8392C">
            <w:pPr>
              <w:jc w:val="both"/>
              <w:rPr>
                <w:rFonts w:ascii="Times New Roman" w:hAnsi="Times New Roman" w:cs="Times New Roman"/>
                <w:lang w:val="ro-RO"/>
              </w:rPr>
            </w:pPr>
            <w:r w:rsidRPr="002F0D4C">
              <w:rPr>
                <w:rFonts w:ascii="Times New Roman" w:hAnsi="Times New Roman" w:cs="Times New Roman"/>
                <w:lang w:val="ro-RO"/>
              </w:rPr>
              <w:t xml:space="preserve">se completează cu alineatul (3) cu următorul cuprins: </w:t>
            </w:r>
          </w:p>
          <w:p w14:paraId="0F6EC9FA" w14:textId="39B430CA" w:rsidR="00E8392C" w:rsidRPr="002F0D4C" w:rsidRDefault="00E8392C" w:rsidP="00DF5B61">
            <w:pPr>
              <w:jc w:val="both"/>
              <w:rPr>
                <w:rFonts w:ascii="Times New Roman" w:hAnsi="Times New Roman" w:cs="Times New Roman"/>
                <w:b/>
                <w:bCs/>
                <w:lang w:val="ro-RO"/>
              </w:rPr>
            </w:pPr>
            <w:r w:rsidRPr="002F0D4C">
              <w:rPr>
                <w:rFonts w:ascii="Times New Roman" w:hAnsi="Times New Roman" w:cs="Times New Roman"/>
                <w:lang w:val="ro-RO"/>
              </w:rPr>
              <w:t>„(3) Cu excepția cazurilor în care prezenta lege prevede în mod expres altfel, prezenta lege nu aduce atingere legislației naționale și acordurilor semnate între Republica Moldova și Uniunea Europeană, procedurilor de autorizare corespunzătoare aplicabile furnizorilor de servicii de livrare de colete poștale, normelor sociale și de drept al muncii și cerințelor de a transmite informații autorităților naționale de reglementare</w:t>
            </w:r>
          </w:p>
        </w:tc>
        <w:tc>
          <w:tcPr>
            <w:tcW w:w="889" w:type="dxa"/>
          </w:tcPr>
          <w:p w14:paraId="28472C3A" w14:textId="1A48D7D8" w:rsidR="00E8392C" w:rsidRPr="002F0D4C" w:rsidRDefault="00E8392C" w:rsidP="00E8392C">
            <w:pPr>
              <w:rPr>
                <w:rFonts w:ascii="Times New Roman" w:hAnsi="Times New Roman" w:cs="Times New Roman"/>
                <w:lang w:val="ro-RO"/>
              </w:rPr>
            </w:pPr>
            <w:r w:rsidRPr="002F0D4C">
              <w:rPr>
                <w:rFonts w:ascii="Times New Roman" w:hAnsi="Times New Roman" w:cs="Times New Roman"/>
                <w:lang w:val="ro-RO"/>
              </w:rPr>
              <w:lastRenderedPageBreak/>
              <w:t>Compatibil</w:t>
            </w:r>
          </w:p>
        </w:tc>
        <w:tc>
          <w:tcPr>
            <w:tcW w:w="4226" w:type="dxa"/>
            <w:gridSpan w:val="3"/>
          </w:tcPr>
          <w:p w14:paraId="4D786D95" w14:textId="77777777" w:rsidR="00E8392C" w:rsidRPr="002F0D4C" w:rsidRDefault="00E8392C" w:rsidP="00BD7B27">
            <w:pPr>
              <w:jc w:val="center"/>
              <w:rPr>
                <w:rFonts w:ascii="Times New Roman" w:hAnsi="Times New Roman" w:cs="Times New Roman"/>
                <w:b/>
                <w:lang w:val="ro-RO"/>
              </w:rPr>
            </w:pPr>
          </w:p>
        </w:tc>
      </w:tr>
      <w:tr w:rsidR="00EF10EE" w:rsidRPr="002F0D4C" w14:paraId="0C3887C3" w14:textId="77777777" w:rsidTr="004D5940">
        <w:tc>
          <w:tcPr>
            <w:tcW w:w="4822" w:type="dxa"/>
          </w:tcPr>
          <w:p w14:paraId="77EF1534" w14:textId="77777777" w:rsidR="00E8392C" w:rsidRPr="002F0D4C" w:rsidRDefault="00E8392C" w:rsidP="00E8392C">
            <w:pPr>
              <w:jc w:val="both"/>
              <w:rPr>
                <w:rFonts w:ascii="Times New Roman" w:hAnsi="Times New Roman" w:cs="Times New Roman"/>
                <w:b/>
                <w:lang w:val="ro-RO"/>
              </w:rPr>
            </w:pPr>
            <w:r w:rsidRPr="002F0D4C">
              <w:rPr>
                <w:rFonts w:ascii="Times New Roman" w:hAnsi="Times New Roman" w:cs="Times New Roman"/>
                <w:b/>
                <w:lang w:val="ro-RO"/>
              </w:rPr>
              <w:t>Articolul 2</w:t>
            </w:r>
          </w:p>
          <w:p w14:paraId="2A0D57B7" w14:textId="77777777" w:rsidR="00E8392C" w:rsidRPr="002F0D4C" w:rsidRDefault="00E8392C" w:rsidP="00E8392C">
            <w:pPr>
              <w:jc w:val="both"/>
              <w:rPr>
                <w:rFonts w:ascii="Times New Roman" w:hAnsi="Times New Roman" w:cs="Times New Roman"/>
                <w:lang w:val="ro-RO"/>
              </w:rPr>
            </w:pPr>
            <w:r w:rsidRPr="002F0D4C">
              <w:rPr>
                <w:rFonts w:ascii="Times New Roman" w:hAnsi="Times New Roman" w:cs="Times New Roman"/>
                <w:lang w:val="ro-RO"/>
              </w:rPr>
              <w:t>În sensul prezentei directive, se aplică următoarele definiții:</w:t>
            </w:r>
          </w:p>
          <w:p w14:paraId="5CEAC9A4" w14:textId="77777777" w:rsidR="00E8392C" w:rsidRPr="002F0D4C" w:rsidRDefault="00E8392C" w:rsidP="00E8392C">
            <w:pPr>
              <w:jc w:val="both"/>
              <w:rPr>
                <w:rFonts w:ascii="Times New Roman" w:hAnsi="Times New Roman" w:cs="Times New Roman"/>
                <w:lang w:val="ro-RO"/>
              </w:rPr>
            </w:pPr>
            <w:r w:rsidRPr="002F0D4C" w:rsidDel="00402407">
              <w:rPr>
                <w:rFonts w:ascii="Times New Roman" w:hAnsi="Times New Roman" w:cs="Times New Roman"/>
                <w:lang w:val="ro-RO"/>
              </w:rPr>
              <w:t xml:space="preserve"> </w:t>
            </w:r>
            <w:r w:rsidRPr="002F0D4C">
              <w:rPr>
                <w:rFonts w:ascii="Times New Roman" w:hAnsi="Times New Roman" w:cs="Times New Roman"/>
                <w:lang w:val="ro-RO"/>
              </w:rPr>
              <w:t>(1) „</w:t>
            </w:r>
            <w:r w:rsidRPr="002F0D4C">
              <w:rPr>
                <w:rFonts w:ascii="Times New Roman" w:hAnsi="Times New Roman" w:cs="Times New Roman"/>
                <w:b/>
                <w:lang w:val="ro-RO"/>
              </w:rPr>
              <w:t>servicii poștale</w:t>
            </w:r>
            <w:r w:rsidRPr="002F0D4C">
              <w:rPr>
                <w:rFonts w:ascii="Times New Roman" w:hAnsi="Times New Roman" w:cs="Times New Roman"/>
                <w:lang w:val="ro-RO"/>
              </w:rPr>
              <w:t>” înseamnă serviciile care implică colectarea, sortarea, transportul și livrarea trimiterilor poștale;</w:t>
            </w:r>
          </w:p>
          <w:p w14:paraId="36468154" w14:textId="77777777" w:rsidR="00E8392C" w:rsidRPr="002F0D4C" w:rsidRDefault="00E8392C" w:rsidP="00E8392C">
            <w:pPr>
              <w:jc w:val="both"/>
              <w:rPr>
                <w:rFonts w:ascii="Times New Roman" w:hAnsi="Times New Roman" w:cs="Times New Roman"/>
                <w:lang w:val="ro-RO"/>
              </w:rPr>
            </w:pPr>
          </w:p>
          <w:p w14:paraId="49DC4ACF" w14:textId="77777777" w:rsidR="00E8392C" w:rsidRPr="002F0D4C" w:rsidRDefault="00E8392C" w:rsidP="00E8392C">
            <w:pPr>
              <w:jc w:val="both"/>
              <w:rPr>
                <w:rFonts w:ascii="Times New Roman" w:hAnsi="Times New Roman" w:cs="Times New Roman"/>
                <w:lang w:val="ro-RO"/>
              </w:rPr>
            </w:pPr>
          </w:p>
          <w:p w14:paraId="232EB221" w14:textId="77777777" w:rsidR="00E8392C" w:rsidRPr="002F0D4C" w:rsidRDefault="00E8392C" w:rsidP="00E8392C">
            <w:pPr>
              <w:jc w:val="both"/>
              <w:rPr>
                <w:rFonts w:ascii="Times New Roman" w:hAnsi="Times New Roman" w:cs="Times New Roman"/>
                <w:lang w:val="ro-RO"/>
              </w:rPr>
            </w:pPr>
          </w:p>
          <w:p w14:paraId="5174680A" w14:textId="77777777" w:rsidR="00E8392C" w:rsidRPr="002F0D4C" w:rsidRDefault="00E8392C" w:rsidP="00E8392C">
            <w:pPr>
              <w:jc w:val="both"/>
              <w:rPr>
                <w:rFonts w:ascii="Times New Roman" w:hAnsi="Times New Roman" w:cs="Times New Roman"/>
                <w:lang w:val="ro-RO"/>
              </w:rPr>
            </w:pPr>
          </w:p>
          <w:p w14:paraId="79C82F7B" w14:textId="77777777" w:rsidR="00E8392C" w:rsidRPr="002F0D4C" w:rsidRDefault="00E8392C" w:rsidP="00E8392C">
            <w:pPr>
              <w:jc w:val="both"/>
              <w:rPr>
                <w:rFonts w:ascii="Times New Roman" w:hAnsi="Times New Roman" w:cs="Times New Roman"/>
                <w:lang w:val="ro-RO"/>
              </w:rPr>
            </w:pPr>
            <w:r w:rsidRPr="002F0D4C" w:rsidDel="00402407">
              <w:rPr>
                <w:rFonts w:ascii="Times New Roman" w:hAnsi="Times New Roman" w:cs="Times New Roman"/>
                <w:lang w:val="ro-RO"/>
              </w:rPr>
              <w:t xml:space="preserve"> </w:t>
            </w:r>
            <w:r w:rsidRPr="002F0D4C">
              <w:rPr>
                <w:rFonts w:ascii="Times New Roman" w:hAnsi="Times New Roman" w:cs="Times New Roman"/>
                <w:lang w:val="ro-RO"/>
              </w:rPr>
              <w:t>(1a) „</w:t>
            </w:r>
            <w:r w:rsidRPr="002F0D4C">
              <w:rPr>
                <w:rFonts w:ascii="Times New Roman" w:hAnsi="Times New Roman" w:cs="Times New Roman"/>
                <w:b/>
                <w:lang w:val="ro-RO"/>
              </w:rPr>
              <w:t>furnizor de servicii poștale</w:t>
            </w:r>
            <w:r w:rsidRPr="002F0D4C">
              <w:rPr>
                <w:rFonts w:ascii="Times New Roman" w:hAnsi="Times New Roman" w:cs="Times New Roman"/>
                <w:lang w:val="ro-RO"/>
              </w:rPr>
              <w:t>” înseamnă o întreprindere care furnizează unul sau mai multe servicii poștale;</w:t>
            </w:r>
          </w:p>
          <w:p w14:paraId="0FD27873" w14:textId="77777777" w:rsidR="00E8392C" w:rsidRPr="002F0D4C" w:rsidRDefault="00E8392C" w:rsidP="00E8392C">
            <w:pPr>
              <w:jc w:val="both"/>
              <w:rPr>
                <w:rFonts w:ascii="Times New Roman" w:hAnsi="Times New Roman" w:cs="Times New Roman"/>
                <w:lang w:val="ro-RO"/>
              </w:rPr>
            </w:pPr>
          </w:p>
          <w:p w14:paraId="18638382" w14:textId="77777777" w:rsidR="00E8392C" w:rsidRPr="002F0D4C" w:rsidRDefault="00E8392C" w:rsidP="00E8392C">
            <w:pPr>
              <w:jc w:val="both"/>
              <w:rPr>
                <w:rFonts w:ascii="Times New Roman" w:hAnsi="Times New Roman" w:cs="Times New Roman"/>
                <w:lang w:val="ro-RO"/>
              </w:rPr>
            </w:pPr>
          </w:p>
          <w:p w14:paraId="3CB8E0C0" w14:textId="77777777" w:rsidR="00E8392C" w:rsidRPr="002F0D4C" w:rsidRDefault="00E8392C" w:rsidP="00E8392C">
            <w:pPr>
              <w:jc w:val="both"/>
              <w:rPr>
                <w:rFonts w:ascii="Times New Roman" w:hAnsi="Times New Roman" w:cs="Times New Roman"/>
                <w:lang w:val="ro-RO"/>
              </w:rPr>
            </w:pPr>
            <w:r w:rsidRPr="002F0D4C">
              <w:rPr>
                <w:rFonts w:ascii="Times New Roman" w:hAnsi="Times New Roman" w:cs="Times New Roman"/>
                <w:lang w:val="ro-RO"/>
              </w:rPr>
              <w:t>„</w:t>
            </w:r>
            <w:r w:rsidRPr="002F0D4C">
              <w:rPr>
                <w:rFonts w:ascii="Times New Roman" w:hAnsi="Times New Roman" w:cs="Times New Roman"/>
                <w:b/>
                <w:lang w:val="ro-RO"/>
              </w:rPr>
              <w:t>rețea poștală</w:t>
            </w:r>
            <w:r w:rsidRPr="002F0D4C">
              <w:rPr>
                <w:rFonts w:ascii="Times New Roman" w:hAnsi="Times New Roman" w:cs="Times New Roman"/>
                <w:lang w:val="ro-RO"/>
              </w:rPr>
              <w:t>” înseamnă sistemul de organizare și de resurse de orice fel folosite de către prestatorul (prestatorii) serviciului universal, în special pentru:</w:t>
            </w:r>
          </w:p>
          <w:p w14:paraId="1B930D61" w14:textId="77777777" w:rsidR="00E8392C" w:rsidRPr="002F0D4C" w:rsidRDefault="00E8392C" w:rsidP="00E8392C">
            <w:pPr>
              <w:jc w:val="both"/>
              <w:rPr>
                <w:rFonts w:ascii="Times New Roman" w:hAnsi="Times New Roman" w:cs="Times New Roman"/>
                <w:lang w:val="ro-RO"/>
              </w:rPr>
            </w:pPr>
            <w:r w:rsidRPr="002F0D4C">
              <w:rPr>
                <w:rFonts w:ascii="Times New Roman" w:hAnsi="Times New Roman" w:cs="Times New Roman"/>
                <w:lang w:val="ro-RO"/>
              </w:rPr>
              <w:t>— ridicarea expedierilor poștale acoperite de o obligație de serviciu universal de la punctele de acces de pe întreg teritoriul;</w:t>
            </w:r>
          </w:p>
          <w:p w14:paraId="7374FDBB" w14:textId="77777777" w:rsidR="00E8392C" w:rsidRPr="002F0D4C" w:rsidRDefault="00E8392C" w:rsidP="00E8392C">
            <w:pPr>
              <w:jc w:val="both"/>
              <w:rPr>
                <w:rFonts w:ascii="Times New Roman" w:hAnsi="Times New Roman" w:cs="Times New Roman"/>
                <w:lang w:val="ro-RO"/>
              </w:rPr>
            </w:pPr>
            <w:r w:rsidRPr="002F0D4C">
              <w:rPr>
                <w:rFonts w:ascii="Times New Roman" w:hAnsi="Times New Roman" w:cs="Times New Roman"/>
                <w:lang w:val="ro-RO"/>
              </w:rPr>
              <w:t>— direcționarea și tratarea acestor expedieri de la punctul de acces al rețelei poștale la centrul de distribuție;</w:t>
            </w:r>
          </w:p>
          <w:p w14:paraId="6A36D150" w14:textId="77777777" w:rsidR="00E8392C" w:rsidRPr="002F0D4C" w:rsidRDefault="00E8392C" w:rsidP="00E8392C">
            <w:pPr>
              <w:jc w:val="both"/>
              <w:rPr>
                <w:rFonts w:ascii="Times New Roman" w:hAnsi="Times New Roman" w:cs="Times New Roman"/>
                <w:lang w:val="ro-RO"/>
              </w:rPr>
            </w:pPr>
            <w:r w:rsidRPr="002F0D4C">
              <w:rPr>
                <w:rFonts w:ascii="Times New Roman" w:hAnsi="Times New Roman" w:cs="Times New Roman"/>
                <w:lang w:val="ro-RO"/>
              </w:rPr>
              <w:t>— distribuirea la adresele indicate pe expedieri;</w:t>
            </w:r>
          </w:p>
          <w:p w14:paraId="5408D6EF" w14:textId="77777777" w:rsidR="00E8392C" w:rsidRPr="002F0D4C" w:rsidRDefault="00E8392C" w:rsidP="00E8392C">
            <w:pPr>
              <w:jc w:val="both"/>
              <w:rPr>
                <w:rFonts w:ascii="Times New Roman" w:hAnsi="Times New Roman" w:cs="Times New Roman"/>
                <w:lang w:val="ro-RO"/>
              </w:rPr>
            </w:pPr>
          </w:p>
          <w:p w14:paraId="722A65BD" w14:textId="77777777" w:rsidR="00E8392C" w:rsidRPr="002F0D4C" w:rsidRDefault="00E8392C" w:rsidP="00E8392C">
            <w:pPr>
              <w:jc w:val="both"/>
              <w:rPr>
                <w:rFonts w:ascii="Times New Roman" w:hAnsi="Times New Roman" w:cs="Times New Roman"/>
                <w:lang w:val="ro-RO"/>
              </w:rPr>
            </w:pPr>
            <w:r w:rsidRPr="002F0D4C">
              <w:rPr>
                <w:rFonts w:ascii="Times New Roman" w:hAnsi="Times New Roman" w:cs="Times New Roman"/>
                <w:lang w:val="ro-RO"/>
              </w:rPr>
              <w:t>(3) „</w:t>
            </w:r>
            <w:r w:rsidRPr="002F0D4C">
              <w:rPr>
                <w:rFonts w:ascii="Times New Roman" w:hAnsi="Times New Roman" w:cs="Times New Roman"/>
                <w:b/>
                <w:lang w:val="ro-RO"/>
              </w:rPr>
              <w:t>puncte de acces</w:t>
            </w:r>
            <w:r w:rsidRPr="002F0D4C">
              <w:rPr>
                <w:rFonts w:ascii="Times New Roman" w:hAnsi="Times New Roman" w:cs="Times New Roman"/>
                <w:lang w:val="ro-RO"/>
              </w:rPr>
              <w:t>” înseamnă instalații fizice, incluzând cutiile poștale puse la dispoziția publicului fie pe drumul public, fie la locația furnizorului (furnizorilor) de servicii poștale, unde trimiterile poștale pot fi introduse în rețeaua poștală de către expeditori;</w:t>
            </w:r>
          </w:p>
          <w:p w14:paraId="2C070B12" w14:textId="77777777" w:rsidR="00E8392C" w:rsidRPr="002F0D4C" w:rsidRDefault="00E8392C" w:rsidP="00E8392C">
            <w:pPr>
              <w:rPr>
                <w:rFonts w:ascii="Times New Roman" w:hAnsi="Times New Roman" w:cs="Times New Roman"/>
                <w:b/>
                <w:lang w:val="ro-RO"/>
              </w:rPr>
            </w:pPr>
          </w:p>
        </w:tc>
        <w:tc>
          <w:tcPr>
            <w:tcW w:w="4733" w:type="dxa"/>
          </w:tcPr>
          <w:p w14:paraId="5F8DF879" w14:textId="77777777" w:rsidR="00E8392C" w:rsidRPr="002F0D4C" w:rsidRDefault="00E8392C" w:rsidP="00E8392C">
            <w:pPr>
              <w:pBdr>
                <w:top w:val="none" w:sz="4" w:space="0" w:color="000000"/>
                <w:left w:val="none" w:sz="4" w:space="0" w:color="000000"/>
                <w:bottom w:val="none" w:sz="4" w:space="0" w:color="000000"/>
                <w:right w:val="none" w:sz="4" w:space="0" w:color="000000"/>
              </w:pBdr>
              <w:rPr>
                <w:rFonts w:ascii="Times New Roman" w:eastAsia="Times New Roman" w:hAnsi="Times New Roman"/>
                <w:b/>
                <w:bCs/>
                <w:lang w:val="ro-RO"/>
              </w:rPr>
            </w:pPr>
            <w:r w:rsidRPr="002F0D4C">
              <w:rPr>
                <w:rFonts w:ascii="Times New Roman" w:eastAsia="Times New Roman" w:hAnsi="Times New Roman"/>
                <w:b/>
                <w:bCs/>
                <w:lang w:val="ro-RO"/>
              </w:rPr>
              <w:lastRenderedPageBreak/>
              <w:t>Legea 36/2016</w:t>
            </w:r>
          </w:p>
          <w:p w14:paraId="64821AB0" w14:textId="77777777" w:rsidR="00E8392C" w:rsidRPr="002F0D4C" w:rsidRDefault="00E8392C" w:rsidP="00E8392C">
            <w:pPr>
              <w:jc w:val="both"/>
              <w:rPr>
                <w:rFonts w:ascii="Times New Roman" w:hAnsi="Times New Roman" w:cs="Times New Roman"/>
                <w:lang w:val="ro-RO"/>
              </w:rPr>
            </w:pPr>
            <w:r w:rsidRPr="002F0D4C">
              <w:rPr>
                <w:rFonts w:ascii="Times New Roman" w:hAnsi="Times New Roman" w:cs="Times New Roman"/>
                <w:b/>
                <w:lang w:val="ro-RO"/>
              </w:rPr>
              <w:t>Articolul 2</w:t>
            </w:r>
            <w:r w:rsidRPr="002F0D4C">
              <w:rPr>
                <w:rFonts w:ascii="Times New Roman" w:hAnsi="Times New Roman" w:cs="Times New Roman"/>
                <w:lang w:val="ro-RO"/>
              </w:rPr>
              <w:t>. Noţiuni principale</w:t>
            </w:r>
          </w:p>
          <w:p w14:paraId="6E46BEE1" w14:textId="77777777" w:rsidR="00E8392C" w:rsidRPr="002F0D4C" w:rsidRDefault="00E8392C" w:rsidP="00E8392C">
            <w:pPr>
              <w:jc w:val="both"/>
              <w:rPr>
                <w:rFonts w:ascii="Times New Roman" w:hAnsi="Times New Roman" w:cs="Times New Roman"/>
                <w:lang w:val="ro-RO"/>
              </w:rPr>
            </w:pPr>
            <w:r w:rsidRPr="002F0D4C">
              <w:rPr>
                <w:rFonts w:ascii="Times New Roman" w:hAnsi="Times New Roman" w:cs="Times New Roman"/>
                <w:lang w:val="ro-RO"/>
              </w:rPr>
              <w:t>În sensul prezentei legi, următoarele noţiuni principale semnifică:</w:t>
            </w:r>
          </w:p>
          <w:p w14:paraId="2B15C1FD" w14:textId="77777777" w:rsidR="00E8392C" w:rsidRPr="002F0D4C" w:rsidRDefault="00E8392C" w:rsidP="00E8392C">
            <w:pPr>
              <w:jc w:val="both"/>
              <w:rPr>
                <w:rFonts w:ascii="Times New Roman" w:hAnsi="Times New Roman" w:cs="Times New Roman"/>
                <w:lang w:val="ro-RO"/>
              </w:rPr>
            </w:pPr>
            <w:r w:rsidRPr="002F0D4C">
              <w:rPr>
                <w:rFonts w:ascii="Times New Roman" w:hAnsi="Times New Roman" w:cs="Times New Roman"/>
                <w:lang w:val="ro-RO"/>
              </w:rPr>
              <w:t>....</w:t>
            </w:r>
          </w:p>
          <w:p w14:paraId="7CBFD150" w14:textId="77777777" w:rsidR="00E8392C" w:rsidRPr="002F0D4C" w:rsidRDefault="00E8392C" w:rsidP="00E8392C">
            <w:pPr>
              <w:jc w:val="both"/>
              <w:rPr>
                <w:rFonts w:ascii="Times New Roman" w:hAnsi="Times New Roman" w:cs="Times New Roman"/>
                <w:b/>
                <w:lang w:val="ro-RO"/>
              </w:rPr>
            </w:pPr>
            <w:r w:rsidRPr="002F0D4C">
              <w:rPr>
                <w:rFonts w:ascii="Times New Roman" w:hAnsi="Times New Roman" w:cs="Times New Roman"/>
                <w:b/>
                <w:lang w:val="it-IT"/>
              </w:rPr>
              <w:t>servicii poştale</w:t>
            </w:r>
            <w:r w:rsidRPr="002F0D4C">
              <w:rPr>
                <w:rFonts w:ascii="Times New Roman" w:hAnsi="Times New Roman" w:cs="Times New Roman"/>
                <w:lang w:val="it-IT"/>
              </w:rPr>
              <w:t xml:space="preserve"> – servicii destinate publicului, constînd în colectarea, ambalarea (în caz de necesitate), sortarea, transportul trimiterilor poştale şi distribuirea sau înmînarea acestora destinatarilor</w:t>
            </w:r>
          </w:p>
          <w:p w14:paraId="65CDD210" w14:textId="77777777" w:rsidR="00E8392C" w:rsidRPr="002F0D4C" w:rsidRDefault="00E8392C" w:rsidP="00E8392C">
            <w:pPr>
              <w:jc w:val="both"/>
              <w:rPr>
                <w:rFonts w:ascii="Times New Roman" w:hAnsi="Times New Roman" w:cs="Times New Roman"/>
                <w:lang w:val="it-IT"/>
              </w:rPr>
            </w:pPr>
          </w:p>
          <w:p w14:paraId="24008E26" w14:textId="77777777" w:rsidR="00E8392C" w:rsidRPr="002F0D4C" w:rsidRDefault="00E8392C" w:rsidP="00E8392C">
            <w:pPr>
              <w:jc w:val="both"/>
              <w:rPr>
                <w:rFonts w:ascii="Times New Roman" w:hAnsi="Times New Roman" w:cs="Times New Roman"/>
                <w:lang w:val="it-IT"/>
              </w:rPr>
            </w:pPr>
            <w:r w:rsidRPr="002F0D4C">
              <w:rPr>
                <w:rFonts w:ascii="Times New Roman" w:hAnsi="Times New Roman" w:cs="Times New Roman"/>
                <w:b/>
                <w:lang w:val="it-IT"/>
              </w:rPr>
              <w:t>furnizor de servicii poștale</w:t>
            </w:r>
            <w:r w:rsidRPr="002F0D4C">
              <w:rPr>
                <w:rFonts w:ascii="Times New Roman" w:hAnsi="Times New Roman" w:cs="Times New Roman"/>
                <w:lang w:val="it-IT"/>
              </w:rPr>
              <w:t xml:space="preserve"> – persoană fizică sau juridică, înregistrată în calitate de întreprinzător, </w:t>
            </w:r>
            <w:r w:rsidRPr="002F0D4C">
              <w:rPr>
                <w:rFonts w:ascii="Times New Roman" w:hAnsi="Times New Roman" w:cs="Times New Roman"/>
                <w:lang w:val="it-IT"/>
              </w:rPr>
              <w:lastRenderedPageBreak/>
              <w:t>care furnizează unul sau mai multe servicii poștale, precum și alte servicii conexe acestora;</w:t>
            </w:r>
          </w:p>
          <w:p w14:paraId="445A1595" w14:textId="77777777" w:rsidR="00E8392C" w:rsidRPr="002F0D4C" w:rsidRDefault="00E8392C" w:rsidP="00E8392C">
            <w:pPr>
              <w:jc w:val="both"/>
              <w:rPr>
                <w:rFonts w:ascii="Times New Roman" w:hAnsi="Times New Roman" w:cs="Times New Roman"/>
                <w:lang w:val="it-IT"/>
              </w:rPr>
            </w:pPr>
          </w:p>
          <w:p w14:paraId="4EFABD6F" w14:textId="77777777" w:rsidR="00E8392C" w:rsidRPr="002F0D4C" w:rsidRDefault="00E8392C" w:rsidP="00E8392C">
            <w:pPr>
              <w:jc w:val="both"/>
              <w:rPr>
                <w:rFonts w:ascii="Times New Roman" w:hAnsi="Times New Roman" w:cs="Times New Roman"/>
                <w:lang w:val="it-IT"/>
              </w:rPr>
            </w:pPr>
            <w:r w:rsidRPr="002F0D4C">
              <w:rPr>
                <w:rFonts w:ascii="Times New Roman" w:hAnsi="Times New Roman" w:cs="Times New Roman"/>
                <w:b/>
                <w:lang w:val="it-IT"/>
              </w:rPr>
              <w:t>reţea poştală</w:t>
            </w:r>
            <w:r w:rsidRPr="002F0D4C">
              <w:rPr>
                <w:rFonts w:ascii="Times New Roman" w:hAnsi="Times New Roman" w:cs="Times New Roman"/>
                <w:lang w:val="it-IT"/>
              </w:rPr>
              <w:t xml:space="preserve"> – sistem de organizare şi de resurse de orice fel utilizate de furnizorul de serviciu poştal universal, în special pentru:</w:t>
            </w:r>
          </w:p>
          <w:p w14:paraId="04423008" w14:textId="77777777" w:rsidR="00E8392C" w:rsidRPr="002F0D4C" w:rsidRDefault="00E8392C" w:rsidP="00E8392C">
            <w:pPr>
              <w:jc w:val="both"/>
              <w:rPr>
                <w:rFonts w:ascii="Times New Roman" w:hAnsi="Times New Roman" w:cs="Times New Roman"/>
                <w:lang w:val="it-IT"/>
              </w:rPr>
            </w:pPr>
            <w:r w:rsidRPr="002F0D4C">
              <w:rPr>
                <w:rFonts w:ascii="Times New Roman" w:hAnsi="Times New Roman" w:cs="Times New Roman"/>
                <w:lang w:val="it-IT"/>
              </w:rPr>
              <w:t>– colectarea trimiterilor poştale de la punctele de acces de pe întreg teritoriul ţării;</w:t>
            </w:r>
          </w:p>
          <w:p w14:paraId="7A395B2D" w14:textId="77777777" w:rsidR="00E8392C" w:rsidRPr="002F0D4C" w:rsidRDefault="00E8392C" w:rsidP="00E8392C">
            <w:pPr>
              <w:jc w:val="both"/>
              <w:rPr>
                <w:rFonts w:ascii="Times New Roman" w:hAnsi="Times New Roman" w:cs="Times New Roman"/>
                <w:lang w:val="it-IT"/>
              </w:rPr>
            </w:pPr>
            <w:r w:rsidRPr="002F0D4C">
              <w:rPr>
                <w:rFonts w:ascii="Times New Roman" w:hAnsi="Times New Roman" w:cs="Times New Roman"/>
                <w:lang w:val="it-IT"/>
              </w:rPr>
              <w:t>– sortarea la centrul de sortare şi transportul trimiterilor poştale;</w:t>
            </w:r>
          </w:p>
          <w:p w14:paraId="056BB700" w14:textId="77777777" w:rsidR="00E8392C" w:rsidRPr="002F0D4C" w:rsidRDefault="00E8392C" w:rsidP="00E8392C">
            <w:pPr>
              <w:jc w:val="both"/>
              <w:rPr>
                <w:rFonts w:ascii="Times New Roman" w:hAnsi="Times New Roman" w:cs="Times New Roman"/>
                <w:lang w:val="it-IT"/>
              </w:rPr>
            </w:pPr>
            <w:r w:rsidRPr="002F0D4C">
              <w:rPr>
                <w:rFonts w:ascii="Times New Roman" w:hAnsi="Times New Roman" w:cs="Times New Roman"/>
                <w:lang w:val="it-IT"/>
              </w:rPr>
              <w:t>– distribuirea trimiterilor poștale la adresele indicate pe acestea;</w:t>
            </w:r>
          </w:p>
          <w:p w14:paraId="105832D3" w14:textId="77777777" w:rsidR="00E8392C" w:rsidRPr="002F0D4C" w:rsidRDefault="00E8392C" w:rsidP="00E8392C">
            <w:pPr>
              <w:jc w:val="both"/>
              <w:rPr>
                <w:rFonts w:ascii="Times New Roman" w:hAnsi="Times New Roman" w:cs="Times New Roman"/>
                <w:lang w:val="it-IT"/>
              </w:rPr>
            </w:pPr>
          </w:p>
          <w:p w14:paraId="22A2887E" w14:textId="77777777" w:rsidR="00E8392C" w:rsidRPr="002F0D4C" w:rsidRDefault="00E8392C" w:rsidP="00E8392C">
            <w:pPr>
              <w:jc w:val="both"/>
              <w:rPr>
                <w:rFonts w:ascii="Times New Roman" w:hAnsi="Times New Roman" w:cs="Times New Roman"/>
                <w:lang w:val="it-IT"/>
              </w:rPr>
            </w:pPr>
          </w:p>
          <w:p w14:paraId="505B1A52" w14:textId="77777777" w:rsidR="00E8392C" w:rsidRPr="002F0D4C" w:rsidRDefault="00E8392C" w:rsidP="00E8392C">
            <w:pPr>
              <w:jc w:val="both"/>
              <w:rPr>
                <w:rFonts w:ascii="Times New Roman" w:hAnsi="Times New Roman" w:cs="Times New Roman"/>
                <w:lang w:val="it-IT"/>
              </w:rPr>
            </w:pPr>
            <w:r w:rsidRPr="002F0D4C">
              <w:rPr>
                <w:rFonts w:ascii="Times New Roman" w:hAnsi="Times New Roman" w:cs="Times New Roman"/>
                <w:b/>
                <w:lang w:val="it-IT"/>
              </w:rPr>
              <w:t>puncte de acces</w:t>
            </w:r>
            <w:r w:rsidRPr="002F0D4C">
              <w:rPr>
                <w:rFonts w:ascii="Times New Roman" w:hAnsi="Times New Roman" w:cs="Times New Roman"/>
                <w:lang w:val="it-IT"/>
              </w:rPr>
              <w:t xml:space="preserve"> – instalaţii fizice, inclusiv cutiile poştale, puse la dispoziţia publicului fie pe drumuri publice, fie în localurile furnizorului de serviciu poștal universal, prin intermediul cărora trimiterile poştale pot fi introduse de utilizatori în reţeaua poştală;</w:t>
            </w:r>
          </w:p>
          <w:p w14:paraId="254071FB" w14:textId="77777777" w:rsidR="00E8392C" w:rsidRPr="002F0D4C" w:rsidRDefault="00E8392C" w:rsidP="00E8392C">
            <w:pPr>
              <w:jc w:val="both"/>
              <w:rPr>
                <w:rFonts w:ascii="Times New Roman" w:hAnsi="Times New Roman" w:cs="Times New Roman"/>
                <w:b/>
                <w:bCs/>
                <w:lang w:val="ro-RO"/>
              </w:rPr>
            </w:pPr>
          </w:p>
        </w:tc>
        <w:tc>
          <w:tcPr>
            <w:tcW w:w="889" w:type="dxa"/>
          </w:tcPr>
          <w:p w14:paraId="520D9FBE" w14:textId="77777777" w:rsidR="00E8392C" w:rsidRPr="002F0D4C" w:rsidRDefault="00E8392C" w:rsidP="00E8392C">
            <w:pPr>
              <w:jc w:val="center"/>
              <w:rPr>
                <w:rFonts w:ascii="Times New Roman" w:hAnsi="Times New Roman" w:cs="Times New Roman"/>
                <w:b/>
                <w:lang w:val="ro-RO"/>
              </w:rPr>
            </w:pPr>
            <w:r w:rsidRPr="002F0D4C">
              <w:rPr>
                <w:rFonts w:ascii="Times New Roman" w:hAnsi="Times New Roman" w:cs="Times New Roman"/>
                <w:lang w:val="ro-RO"/>
              </w:rPr>
              <w:lastRenderedPageBreak/>
              <w:t>Compatibil</w:t>
            </w:r>
          </w:p>
          <w:p w14:paraId="346165C1" w14:textId="6FB621B3" w:rsidR="00E8392C" w:rsidRPr="002F0D4C" w:rsidRDefault="00E8392C" w:rsidP="00E8392C">
            <w:pPr>
              <w:rPr>
                <w:rFonts w:ascii="Times New Roman" w:hAnsi="Times New Roman" w:cs="Times New Roman"/>
                <w:lang w:val="ro-RO"/>
              </w:rPr>
            </w:pPr>
            <w:r w:rsidRPr="002F0D4C">
              <w:rPr>
                <w:rFonts w:ascii="Times New Roman" w:hAnsi="Times New Roman" w:cs="Times New Roman"/>
                <w:lang w:val="ro-RO"/>
              </w:rPr>
              <w:t xml:space="preserve"> </w:t>
            </w:r>
          </w:p>
        </w:tc>
        <w:tc>
          <w:tcPr>
            <w:tcW w:w="4226" w:type="dxa"/>
            <w:gridSpan w:val="3"/>
          </w:tcPr>
          <w:p w14:paraId="1789601A" w14:textId="77777777" w:rsidR="00E8392C" w:rsidRPr="002F0D4C" w:rsidRDefault="00E8392C" w:rsidP="00BD7B27">
            <w:pPr>
              <w:jc w:val="center"/>
              <w:rPr>
                <w:rFonts w:ascii="Times New Roman" w:hAnsi="Times New Roman" w:cs="Times New Roman"/>
                <w:b/>
                <w:lang w:val="ro-RO"/>
              </w:rPr>
            </w:pPr>
          </w:p>
        </w:tc>
      </w:tr>
      <w:tr w:rsidR="00EF10EE" w:rsidRPr="002F0D4C" w14:paraId="37EACF09" w14:textId="77777777" w:rsidTr="004D5940">
        <w:tc>
          <w:tcPr>
            <w:tcW w:w="4822" w:type="dxa"/>
          </w:tcPr>
          <w:p w14:paraId="78F0619E" w14:textId="77777777" w:rsidR="00E8392C" w:rsidRPr="002F0D4C" w:rsidRDefault="00E8392C" w:rsidP="00E8392C">
            <w:pPr>
              <w:jc w:val="both"/>
              <w:rPr>
                <w:rFonts w:ascii="Times New Roman" w:hAnsi="Times New Roman" w:cs="Times New Roman"/>
                <w:b/>
                <w:lang w:val="ro-RO"/>
              </w:rPr>
            </w:pPr>
          </w:p>
          <w:p w14:paraId="38DDF10C" w14:textId="77777777" w:rsidR="00E8392C" w:rsidRPr="002F0D4C" w:rsidRDefault="00E8392C" w:rsidP="00E8392C">
            <w:pPr>
              <w:jc w:val="both"/>
              <w:rPr>
                <w:rFonts w:ascii="Times New Roman" w:hAnsi="Times New Roman" w:cs="Times New Roman"/>
                <w:b/>
                <w:lang w:val="ro-RO"/>
              </w:rPr>
            </w:pPr>
          </w:p>
          <w:p w14:paraId="35751C92" w14:textId="77777777" w:rsidR="00E8392C" w:rsidRPr="002F0D4C" w:rsidRDefault="00E8392C" w:rsidP="00E8392C">
            <w:pPr>
              <w:jc w:val="both"/>
              <w:rPr>
                <w:rFonts w:ascii="Times New Roman" w:hAnsi="Times New Roman" w:cs="Times New Roman"/>
                <w:b/>
                <w:lang w:val="ro-RO"/>
              </w:rPr>
            </w:pPr>
          </w:p>
          <w:p w14:paraId="68D5E441" w14:textId="77777777" w:rsidR="00E8392C" w:rsidRPr="002F0D4C" w:rsidRDefault="00E8392C" w:rsidP="00E8392C">
            <w:pPr>
              <w:jc w:val="both"/>
              <w:rPr>
                <w:rFonts w:ascii="Times New Roman" w:hAnsi="Times New Roman" w:cs="Times New Roman"/>
                <w:b/>
                <w:lang w:val="ro-RO"/>
              </w:rPr>
            </w:pPr>
          </w:p>
          <w:p w14:paraId="70A27BEF" w14:textId="77777777" w:rsidR="00E8392C" w:rsidRPr="002F0D4C" w:rsidRDefault="00E8392C" w:rsidP="00E8392C">
            <w:pPr>
              <w:jc w:val="both"/>
              <w:rPr>
                <w:rFonts w:ascii="Times New Roman" w:hAnsi="Times New Roman" w:cs="Times New Roman"/>
                <w:b/>
                <w:lang w:val="ro-RO"/>
              </w:rPr>
            </w:pPr>
          </w:p>
          <w:p w14:paraId="2479765D" w14:textId="77777777" w:rsidR="00E8392C" w:rsidRPr="002F0D4C" w:rsidRDefault="00E8392C" w:rsidP="00E8392C">
            <w:pPr>
              <w:jc w:val="both"/>
              <w:rPr>
                <w:rFonts w:ascii="Times New Roman" w:hAnsi="Times New Roman" w:cs="Times New Roman"/>
                <w:lang w:val="ro-RO"/>
              </w:rPr>
            </w:pPr>
            <w:r w:rsidRPr="002F0D4C">
              <w:rPr>
                <w:rFonts w:ascii="Times New Roman" w:hAnsi="Times New Roman" w:cs="Times New Roman"/>
                <w:b/>
                <w:lang w:val="ro-RO"/>
              </w:rPr>
              <w:t xml:space="preserve">(4) „colectare” </w:t>
            </w:r>
            <w:r w:rsidRPr="002F0D4C">
              <w:rPr>
                <w:rFonts w:ascii="Times New Roman" w:hAnsi="Times New Roman" w:cs="Times New Roman"/>
                <w:lang w:val="ro-RO"/>
              </w:rPr>
              <w:t>înseamnă operația de colectare a trimiterilor poștale de către un furnizor de servicii poștale;</w:t>
            </w:r>
          </w:p>
          <w:p w14:paraId="62BE8EE5" w14:textId="77777777" w:rsidR="00E8392C" w:rsidRPr="002F0D4C" w:rsidRDefault="00E8392C" w:rsidP="00E8392C">
            <w:pPr>
              <w:jc w:val="both"/>
              <w:rPr>
                <w:rFonts w:ascii="Times New Roman" w:hAnsi="Times New Roman" w:cs="Times New Roman"/>
                <w:b/>
                <w:lang w:val="ro-RO"/>
              </w:rPr>
            </w:pPr>
          </w:p>
          <w:p w14:paraId="437CE179" w14:textId="77777777" w:rsidR="00E8392C" w:rsidRPr="002F0D4C" w:rsidRDefault="00E8392C" w:rsidP="00E8392C">
            <w:pPr>
              <w:jc w:val="both"/>
              <w:rPr>
                <w:rFonts w:ascii="Times New Roman" w:hAnsi="Times New Roman" w:cs="Times New Roman"/>
                <w:lang w:val="ro-RO"/>
              </w:rPr>
            </w:pPr>
            <w:r w:rsidRPr="002F0D4C">
              <w:rPr>
                <w:rFonts w:ascii="Times New Roman" w:hAnsi="Times New Roman" w:cs="Times New Roman"/>
                <w:b/>
                <w:lang w:val="ro-RO"/>
              </w:rPr>
              <w:t xml:space="preserve">(5) „distribuție” </w:t>
            </w:r>
            <w:r w:rsidRPr="002F0D4C">
              <w:rPr>
                <w:rFonts w:ascii="Times New Roman" w:hAnsi="Times New Roman" w:cs="Times New Roman"/>
                <w:lang w:val="ro-RO"/>
              </w:rPr>
              <w:t>înseamnă procesul ce decurge de la sortarea la centrul de distribuție până la distribuția expedierilor poștale către destinatarii lor;</w:t>
            </w:r>
          </w:p>
          <w:p w14:paraId="5F413B23" w14:textId="77777777" w:rsidR="00E8392C" w:rsidRPr="002F0D4C" w:rsidRDefault="00E8392C" w:rsidP="00E8392C">
            <w:pPr>
              <w:jc w:val="both"/>
              <w:rPr>
                <w:rFonts w:ascii="Times New Roman" w:hAnsi="Times New Roman" w:cs="Times New Roman"/>
                <w:b/>
                <w:lang w:val="ro-RO"/>
              </w:rPr>
            </w:pPr>
          </w:p>
        </w:tc>
        <w:tc>
          <w:tcPr>
            <w:tcW w:w="4733" w:type="dxa"/>
          </w:tcPr>
          <w:p w14:paraId="28E2C995" w14:textId="77777777" w:rsidR="00E8392C" w:rsidRPr="002F0D4C" w:rsidRDefault="00E8392C" w:rsidP="00E8392C">
            <w:pPr>
              <w:jc w:val="both"/>
              <w:rPr>
                <w:rFonts w:ascii="Times New Roman" w:hAnsi="Times New Roman" w:cs="Times New Roman"/>
                <w:b/>
                <w:bCs/>
                <w:lang w:val="ro-RO"/>
              </w:rPr>
            </w:pPr>
            <w:r w:rsidRPr="002F0D4C">
              <w:rPr>
                <w:rFonts w:ascii="Times New Roman" w:hAnsi="Times New Roman" w:cs="Times New Roman"/>
                <w:b/>
                <w:bCs/>
                <w:lang w:val="ro-RO"/>
              </w:rPr>
              <w:t>Proiect</w:t>
            </w:r>
          </w:p>
          <w:p w14:paraId="1F5C1ED1" w14:textId="39DB3D7F" w:rsidR="00E8392C" w:rsidRPr="002F0D4C" w:rsidRDefault="006C5931" w:rsidP="00E8392C">
            <w:pPr>
              <w:ind w:hanging="103"/>
              <w:rPr>
                <w:rFonts w:ascii="Times New Roman" w:hAnsi="Times New Roman"/>
                <w:b/>
                <w:bCs/>
                <w:lang w:val="ro-RO"/>
              </w:rPr>
            </w:pPr>
            <w:r w:rsidRPr="002F0D4C">
              <w:rPr>
                <w:rFonts w:ascii="Times New Roman" w:eastAsia="Times New Roman" w:hAnsi="Times New Roman"/>
                <w:lang w:val="it-IT"/>
              </w:rPr>
              <w:t>4</w:t>
            </w:r>
            <w:r w:rsidR="00E8392C" w:rsidRPr="002F0D4C">
              <w:rPr>
                <w:rFonts w:ascii="Times New Roman" w:eastAsia="Times New Roman" w:hAnsi="Times New Roman"/>
                <w:lang w:val="it-IT"/>
              </w:rPr>
              <w:t xml:space="preserve">. </w:t>
            </w:r>
            <w:r w:rsidR="00E8392C" w:rsidRPr="002F0D4C">
              <w:rPr>
                <w:rFonts w:ascii="Times New Roman" w:hAnsi="Times New Roman"/>
                <w:b/>
                <w:bCs/>
                <w:lang w:val="ro-RO"/>
              </w:rPr>
              <w:t>La articolul 2:</w:t>
            </w:r>
          </w:p>
          <w:p w14:paraId="2C16E88E" w14:textId="78E9963A" w:rsidR="00E8392C" w:rsidRPr="002F0D4C" w:rsidRDefault="00E8392C" w:rsidP="00E8392C">
            <w:pPr>
              <w:rPr>
                <w:rFonts w:ascii="Times New Roman" w:hAnsi="Times New Roman"/>
                <w:lang w:val="ro-RO"/>
              </w:rPr>
            </w:pPr>
            <w:r w:rsidRPr="002F0D4C">
              <w:rPr>
                <w:rFonts w:ascii="Times New Roman" w:hAnsi="Times New Roman"/>
                <w:lang w:val="ro-RO"/>
              </w:rPr>
              <w:t xml:space="preserve">după noțiunea „cheltuieli terminale” se introduce </w:t>
            </w:r>
            <w:r w:rsidR="00586E7D" w:rsidRPr="00C93B11">
              <w:rPr>
                <w:rFonts w:ascii="Times New Roman" w:hAnsi="Times New Roman"/>
                <w:lang w:val="ro-RO"/>
              </w:rPr>
              <w:t>noțiunea „colectare”</w:t>
            </w:r>
            <w:r w:rsidRPr="002F0D4C">
              <w:rPr>
                <w:rFonts w:ascii="Times New Roman" w:hAnsi="Times New Roman"/>
                <w:lang w:val="ro-RO"/>
              </w:rPr>
              <w:t xml:space="preserve"> cu următorul cuprins:</w:t>
            </w:r>
          </w:p>
          <w:p w14:paraId="05E46502" w14:textId="77777777" w:rsidR="00E8392C" w:rsidRPr="002F0D4C" w:rsidRDefault="00E8392C" w:rsidP="00E8392C">
            <w:pPr>
              <w:rPr>
                <w:rFonts w:ascii="Times New Roman" w:hAnsi="Times New Roman"/>
                <w:lang w:val="ro-RO"/>
              </w:rPr>
            </w:pPr>
            <w:r w:rsidRPr="002F0D4C">
              <w:rPr>
                <w:rFonts w:ascii="Times New Roman" w:hAnsi="Times New Roman"/>
                <w:lang w:val="ro-RO"/>
              </w:rPr>
              <w:t>„colectare - operația de colectare a trimiterilor poștale de către un furnizor de servicii poștale;</w:t>
            </w:r>
          </w:p>
          <w:p w14:paraId="5814505B" w14:textId="77777777" w:rsidR="00586E7D" w:rsidRDefault="00586E7D" w:rsidP="00E8392C">
            <w:pPr>
              <w:rPr>
                <w:rFonts w:ascii="Times New Roman" w:hAnsi="Times New Roman"/>
                <w:lang w:val="ro-RO"/>
              </w:rPr>
            </w:pPr>
          </w:p>
          <w:p w14:paraId="2603B3E7" w14:textId="56AD9A5C" w:rsidR="00E8392C" w:rsidRPr="002F0D4C" w:rsidRDefault="00E8392C" w:rsidP="00E8392C">
            <w:pPr>
              <w:rPr>
                <w:rFonts w:ascii="Times New Roman" w:hAnsi="Times New Roman"/>
                <w:lang w:val="ro-RO"/>
              </w:rPr>
            </w:pPr>
            <w:r w:rsidRPr="002F0D4C">
              <w:rPr>
                <w:rFonts w:ascii="Times New Roman" w:hAnsi="Times New Roman"/>
                <w:lang w:val="ro-RO"/>
              </w:rPr>
              <w:t xml:space="preserve">după noțiunea „destinatar” se introduce </w:t>
            </w:r>
            <w:r w:rsidR="00586E7D" w:rsidRPr="00C93B11">
              <w:rPr>
                <w:rFonts w:ascii="Times New Roman" w:hAnsi="Times New Roman"/>
                <w:lang w:val="ro-RO"/>
              </w:rPr>
              <w:t>noțiunea „distribuție”</w:t>
            </w:r>
            <w:r w:rsidRPr="002F0D4C">
              <w:rPr>
                <w:rFonts w:ascii="Times New Roman" w:hAnsi="Times New Roman"/>
                <w:lang w:val="ro-RO"/>
              </w:rPr>
              <w:t xml:space="preserve"> cu următorul cuprins:</w:t>
            </w:r>
          </w:p>
          <w:p w14:paraId="771964E7" w14:textId="60691560" w:rsidR="00E8392C" w:rsidRPr="002F0D4C" w:rsidRDefault="00E8392C" w:rsidP="00E8392C">
            <w:pPr>
              <w:rPr>
                <w:rFonts w:ascii="Times New Roman" w:hAnsi="Times New Roman"/>
                <w:lang w:val="ro-RO"/>
              </w:rPr>
            </w:pPr>
            <w:r w:rsidRPr="002F0D4C">
              <w:rPr>
                <w:rFonts w:ascii="Times New Roman" w:hAnsi="Times New Roman"/>
                <w:lang w:val="ro-RO"/>
              </w:rPr>
              <w:t xml:space="preserve">„distribuție - procesul ce decurge de la sortarea la centrul de distribuție până la distribuția </w:t>
            </w:r>
            <w:r w:rsidR="006C5931" w:rsidRPr="002F0D4C">
              <w:rPr>
                <w:rFonts w:ascii="Times New Roman" w:hAnsi="Times New Roman"/>
                <w:lang w:val="ro-RO"/>
              </w:rPr>
              <w:t xml:space="preserve">trimiterilor </w:t>
            </w:r>
            <w:r w:rsidRPr="002F0D4C">
              <w:rPr>
                <w:rFonts w:ascii="Times New Roman" w:hAnsi="Times New Roman"/>
                <w:lang w:val="ro-RO"/>
              </w:rPr>
              <w:t>poștale către destinatarii lor”;</w:t>
            </w:r>
          </w:p>
          <w:p w14:paraId="2440F6C5" w14:textId="77777777" w:rsidR="00E8392C" w:rsidRPr="002F0D4C" w:rsidRDefault="00E8392C" w:rsidP="00E8392C">
            <w:pPr>
              <w:rPr>
                <w:rFonts w:ascii="Times New Roman" w:hAnsi="Times New Roman"/>
                <w:lang w:val="ro-RO"/>
              </w:rPr>
            </w:pPr>
            <w:r w:rsidRPr="002F0D4C">
              <w:rPr>
                <w:rFonts w:ascii="Times New Roman" w:hAnsi="Times New Roman"/>
                <w:lang w:val="ro-RO"/>
              </w:rPr>
              <w:t>noțiunea „colete poştale”  va avea următorul cuprins:</w:t>
            </w:r>
          </w:p>
          <w:p w14:paraId="6486A440" w14:textId="6B4798FD" w:rsidR="00E8392C" w:rsidRPr="002F0D4C" w:rsidRDefault="00E8392C" w:rsidP="00E8392C">
            <w:pPr>
              <w:pBdr>
                <w:top w:val="none" w:sz="4" w:space="0" w:color="000000"/>
                <w:left w:val="none" w:sz="4" w:space="0" w:color="000000"/>
                <w:bottom w:val="none" w:sz="4" w:space="0" w:color="000000"/>
                <w:right w:val="none" w:sz="4" w:space="0" w:color="000000"/>
              </w:pBdr>
              <w:rPr>
                <w:rFonts w:ascii="Times New Roman" w:eastAsia="Times New Roman" w:hAnsi="Times New Roman"/>
                <w:b/>
                <w:bCs/>
                <w:lang w:val="ro-RO"/>
              </w:rPr>
            </w:pPr>
            <w:r w:rsidRPr="002F0D4C">
              <w:rPr>
                <w:rFonts w:ascii="Times New Roman" w:hAnsi="Times New Roman"/>
                <w:lang w:val="ro-RO"/>
              </w:rPr>
              <w:lastRenderedPageBreak/>
              <w:t>„</w:t>
            </w:r>
            <w:r w:rsidRPr="002F0D4C">
              <w:rPr>
                <w:rFonts w:ascii="Times New Roman" w:hAnsi="Times New Roman"/>
                <w:i/>
                <w:iCs/>
                <w:lang w:val="ro-RO"/>
              </w:rPr>
              <w:t>colet poștal</w:t>
            </w:r>
            <w:r w:rsidRPr="002F0D4C">
              <w:rPr>
                <w:rFonts w:ascii="Times New Roman" w:hAnsi="Times New Roman"/>
                <w:lang w:val="ro-RO"/>
              </w:rPr>
              <w:t xml:space="preserve"> - o trimitere poștală care conține bunuri cu sau fără valoare comercială, diferită de trimiterile de corespondență, cu o greutate care nu depășește 31,5 kg.”</w:t>
            </w:r>
          </w:p>
        </w:tc>
        <w:tc>
          <w:tcPr>
            <w:tcW w:w="889" w:type="dxa"/>
          </w:tcPr>
          <w:p w14:paraId="34C50F4E" w14:textId="77777777" w:rsidR="00E8392C" w:rsidRPr="002F0D4C" w:rsidRDefault="00E8392C" w:rsidP="00E8392C">
            <w:pPr>
              <w:jc w:val="center"/>
              <w:rPr>
                <w:rFonts w:ascii="Times New Roman" w:hAnsi="Times New Roman" w:cs="Times New Roman"/>
                <w:b/>
                <w:lang w:val="ro-RO"/>
              </w:rPr>
            </w:pPr>
            <w:r w:rsidRPr="002F0D4C">
              <w:rPr>
                <w:rFonts w:ascii="Times New Roman" w:hAnsi="Times New Roman" w:cs="Times New Roman"/>
                <w:lang w:val="ro-RO"/>
              </w:rPr>
              <w:lastRenderedPageBreak/>
              <w:t>Compatibil</w:t>
            </w:r>
          </w:p>
          <w:p w14:paraId="1C5812BA" w14:textId="77777777" w:rsidR="00E8392C" w:rsidRPr="002F0D4C" w:rsidRDefault="00E8392C" w:rsidP="00E8392C">
            <w:pPr>
              <w:jc w:val="center"/>
              <w:rPr>
                <w:rFonts w:ascii="Times New Roman" w:hAnsi="Times New Roman" w:cs="Times New Roman"/>
                <w:lang w:val="ro-RO"/>
              </w:rPr>
            </w:pPr>
          </w:p>
        </w:tc>
        <w:tc>
          <w:tcPr>
            <w:tcW w:w="4226" w:type="dxa"/>
            <w:gridSpan w:val="3"/>
          </w:tcPr>
          <w:p w14:paraId="79D33D7D" w14:textId="77777777" w:rsidR="00E8392C" w:rsidRPr="002F0D4C" w:rsidRDefault="00E8392C" w:rsidP="00BD7B27">
            <w:pPr>
              <w:jc w:val="center"/>
              <w:rPr>
                <w:rFonts w:ascii="Times New Roman" w:hAnsi="Times New Roman" w:cs="Times New Roman"/>
                <w:b/>
                <w:lang w:val="ro-RO"/>
              </w:rPr>
            </w:pPr>
          </w:p>
        </w:tc>
      </w:tr>
      <w:tr w:rsidR="00EF10EE" w:rsidRPr="002F0D4C" w14:paraId="581EB982" w14:textId="77777777" w:rsidTr="004D5940">
        <w:tc>
          <w:tcPr>
            <w:tcW w:w="4822" w:type="dxa"/>
          </w:tcPr>
          <w:p w14:paraId="14D1871A" w14:textId="77777777" w:rsidR="00E8392C" w:rsidRPr="002F0D4C" w:rsidRDefault="00E8392C" w:rsidP="00E8392C">
            <w:pPr>
              <w:jc w:val="both"/>
              <w:rPr>
                <w:rFonts w:ascii="Times New Roman" w:hAnsi="Times New Roman" w:cs="Times New Roman"/>
                <w:b/>
                <w:lang w:val="ro-RO"/>
              </w:rPr>
            </w:pPr>
          </w:p>
          <w:p w14:paraId="4538A605" w14:textId="77777777" w:rsidR="00E8392C" w:rsidRPr="002F0D4C" w:rsidRDefault="00E8392C" w:rsidP="00E8392C">
            <w:pPr>
              <w:jc w:val="both"/>
              <w:rPr>
                <w:rFonts w:ascii="Times New Roman" w:hAnsi="Times New Roman" w:cs="Times New Roman"/>
                <w:b/>
                <w:lang w:val="ro-RO"/>
              </w:rPr>
            </w:pPr>
          </w:p>
          <w:p w14:paraId="2945E2C9" w14:textId="77777777" w:rsidR="00E8392C" w:rsidRPr="002F0D4C" w:rsidRDefault="00E8392C" w:rsidP="00E8392C">
            <w:pPr>
              <w:jc w:val="both"/>
              <w:rPr>
                <w:rFonts w:ascii="Times New Roman" w:hAnsi="Times New Roman" w:cs="Times New Roman"/>
                <w:lang w:val="ro-RO"/>
              </w:rPr>
            </w:pPr>
            <w:r w:rsidRPr="002F0D4C">
              <w:rPr>
                <w:rFonts w:ascii="Times New Roman" w:hAnsi="Times New Roman" w:cs="Times New Roman"/>
                <w:b/>
                <w:lang w:val="ro-RO"/>
              </w:rPr>
              <w:t xml:space="preserve">(6) „expediere poștală” </w:t>
            </w:r>
            <w:r w:rsidRPr="002F0D4C">
              <w:rPr>
                <w:rFonts w:ascii="Times New Roman" w:hAnsi="Times New Roman" w:cs="Times New Roman"/>
                <w:lang w:val="ro-RO"/>
              </w:rPr>
              <w:t>înseamnă o trimitere adresată în forma finală, în care trebuie să fie transportată de către furnizorul serviciului poștal. Pe lângă trimiterile de corespondență, asemenea trimiteri includ și, de exemplu, cărți, cataloage, ziare, publicații periodice și colete poștale care conțin mărfuri cu sau fără valoare comercială;</w:t>
            </w:r>
          </w:p>
          <w:p w14:paraId="791A121B" w14:textId="77777777" w:rsidR="00E8392C" w:rsidRPr="002F0D4C" w:rsidRDefault="00E8392C" w:rsidP="00E8392C">
            <w:pPr>
              <w:jc w:val="both"/>
              <w:rPr>
                <w:rFonts w:ascii="Times New Roman" w:hAnsi="Times New Roman" w:cs="Times New Roman"/>
                <w:b/>
                <w:lang w:val="ro-RO"/>
              </w:rPr>
            </w:pPr>
          </w:p>
          <w:p w14:paraId="783594E2" w14:textId="77777777" w:rsidR="00E8392C" w:rsidRPr="002F0D4C" w:rsidRDefault="00E8392C" w:rsidP="00E8392C">
            <w:pPr>
              <w:jc w:val="both"/>
              <w:rPr>
                <w:rFonts w:ascii="Times New Roman" w:hAnsi="Times New Roman" w:cs="Times New Roman"/>
                <w:b/>
                <w:lang w:val="ro-RO"/>
              </w:rPr>
            </w:pPr>
          </w:p>
          <w:p w14:paraId="3A9DA4B4" w14:textId="77777777" w:rsidR="00E8392C" w:rsidRPr="002F0D4C" w:rsidRDefault="00E8392C" w:rsidP="00E8392C">
            <w:pPr>
              <w:jc w:val="both"/>
              <w:rPr>
                <w:rFonts w:ascii="Times New Roman" w:hAnsi="Times New Roman" w:cs="Times New Roman"/>
                <w:b/>
                <w:lang w:val="ro-RO"/>
              </w:rPr>
            </w:pPr>
          </w:p>
          <w:p w14:paraId="4CC457F2" w14:textId="77777777" w:rsidR="00E8392C" w:rsidRPr="002F0D4C" w:rsidRDefault="00E8392C" w:rsidP="00E8392C">
            <w:pPr>
              <w:jc w:val="both"/>
              <w:rPr>
                <w:rFonts w:ascii="Times New Roman" w:hAnsi="Times New Roman" w:cs="Times New Roman"/>
                <w:b/>
                <w:lang w:val="ro-RO"/>
              </w:rPr>
            </w:pPr>
          </w:p>
          <w:p w14:paraId="236EAE7D" w14:textId="77777777" w:rsidR="00E8392C" w:rsidRPr="002F0D4C" w:rsidRDefault="00E8392C" w:rsidP="00E8392C">
            <w:pPr>
              <w:jc w:val="both"/>
              <w:rPr>
                <w:rFonts w:ascii="Times New Roman" w:hAnsi="Times New Roman" w:cs="Times New Roman"/>
                <w:lang w:val="ro-RO"/>
              </w:rPr>
            </w:pPr>
            <w:r w:rsidRPr="002F0D4C">
              <w:rPr>
                <w:rFonts w:ascii="Times New Roman" w:hAnsi="Times New Roman" w:cs="Times New Roman"/>
                <w:b/>
                <w:lang w:val="ro-RO"/>
              </w:rPr>
              <w:t xml:space="preserve">(7) „expediere de corespondență” </w:t>
            </w:r>
            <w:r w:rsidRPr="002F0D4C">
              <w:rPr>
                <w:rFonts w:ascii="Times New Roman" w:hAnsi="Times New Roman" w:cs="Times New Roman"/>
                <w:lang w:val="ro-RO"/>
              </w:rPr>
              <w:t>înseamnă o comunicare în formă scrisă pe orice fel de suport fizic ce trebuie transportată și distribuită la adresa indicată de expeditor chiar pe expediere sau pe ambalaj. Cărțile, cataloagele, ziarele și publicațiile periodice nu sunt considerate expedieri de corespondență;</w:t>
            </w:r>
          </w:p>
          <w:p w14:paraId="6828C780" w14:textId="77777777" w:rsidR="00E8392C" w:rsidRPr="002F0D4C" w:rsidRDefault="00E8392C" w:rsidP="00E8392C">
            <w:pPr>
              <w:jc w:val="both"/>
              <w:rPr>
                <w:rFonts w:ascii="Times New Roman" w:hAnsi="Times New Roman" w:cs="Times New Roman"/>
                <w:b/>
                <w:lang w:val="ro-RO"/>
              </w:rPr>
            </w:pPr>
          </w:p>
          <w:p w14:paraId="7F7A6E62" w14:textId="77777777" w:rsidR="00E8392C" w:rsidRPr="002F0D4C" w:rsidRDefault="00E8392C" w:rsidP="00E8392C">
            <w:pPr>
              <w:jc w:val="both"/>
              <w:rPr>
                <w:rFonts w:ascii="Times New Roman" w:hAnsi="Times New Roman" w:cs="Times New Roman"/>
                <w:lang w:val="ro-RO"/>
              </w:rPr>
            </w:pPr>
            <w:r w:rsidRPr="002F0D4C">
              <w:rPr>
                <w:rFonts w:ascii="Times New Roman" w:hAnsi="Times New Roman" w:cs="Times New Roman"/>
                <w:b/>
                <w:lang w:val="ro-RO"/>
              </w:rPr>
              <w:t xml:space="preserve">(9) „expediere recomandată” </w:t>
            </w:r>
            <w:r w:rsidRPr="002F0D4C">
              <w:rPr>
                <w:rFonts w:ascii="Times New Roman" w:hAnsi="Times New Roman" w:cs="Times New Roman"/>
                <w:lang w:val="ro-RO"/>
              </w:rPr>
              <w:t>înseamnă un serviciu care oferă o garanție forfetară împotriva riscurilor de pierdere, furt sau prejudiciu și care furnizează expeditorului, după caz la cerere, dovada înmânării expedierii poștale și a distribuirii sale la destinatar;</w:t>
            </w:r>
          </w:p>
          <w:p w14:paraId="16E9B398" w14:textId="77777777" w:rsidR="00E8392C" w:rsidRPr="002F0D4C" w:rsidRDefault="00E8392C" w:rsidP="00E8392C">
            <w:pPr>
              <w:jc w:val="both"/>
              <w:rPr>
                <w:rFonts w:ascii="Times New Roman" w:hAnsi="Times New Roman" w:cs="Times New Roman"/>
                <w:b/>
                <w:lang w:val="ro-RO"/>
              </w:rPr>
            </w:pPr>
          </w:p>
          <w:p w14:paraId="1E9B89CA" w14:textId="77777777" w:rsidR="00E8392C" w:rsidRPr="002F0D4C" w:rsidRDefault="00E8392C" w:rsidP="00E8392C">
            <w:pPr>
              <w:jc w:val="both"/>
              <w:rPr>
                <w:rFonts w:ascii="Times New Roman" w:hAnsi="Times New Roman" w:cs="Times New Roman"/>
                <w:b/>
                <w:lang w:val="ro-RO"/>
              </w:rPr>
            </w:pPr>
          </w:p>
          <w:p w14:paraId="5001CD5E" w14:textId="77777777" w:rsidR="00E8392C" w:rsidRPr="002F0D4C" w:rsidRDefault="00E8392C" w:rsidP="00E8392C">
            <w:pPr>
              <w:jc w:val="both"/>
              <w:rPr>
                <w:rFonts w:ascii="Times New Roman" w:hAnsi="Times New Roman" w:cs="Times New Roman"/>
                <w:b/>
                <w:lang w:val="ro-RO"/>
              </w:rPr>
            </w:pPr>
          </w:p>
          <w:p w14:paraId="703077D2" w14:textId="77777777" w:rsidR="00E8392C" w:rsidRPr="002F0D4C" w:rsidRDefault="00E8392C" w:rsidP="00E8392C">
            <w:pPr>
              <w:jc w:val="both"/>
              <w:rPr>
                <w:rFonts w:ascii="Times New Roman" w:hAnsi="Times New Roman" w:cs="Times New Roman"/>
                <w:b/>
                <w:lang w:val="ro-RO"/>
              </w:rPr>
            </w:pPr>
          </w:p>
          <w:p w14:paraId="0E71A9FB" w14:textId="77777777" w:rsidR="00E8392C" w:rsidRPr="002F0D4C" w:rsidRDefault="00E8392C" w:rsidP="00E8392C">
            <w:pPr>
              <w:jc w:val="both"/>
              <w:rPr>
                <w:rFonts w:ascii="Times New Roman" w:hAnsi="Times New Roman" w:cs="Times New Roman"/>
                <w:lang w:val="ro-RO"/>
              </w:rPr>
            </w:pPr>
            <w:r w:rsidRPr="002F0D4C">
              <w:rPr>
                <w:rFonts w:ascii="Times New Roman" w:hAnsi="Times New Roman" w:cs="Times New Roman"/>
                <w:b/>
                <w:lang w:val="ro-RO"/>
              </w:rPr>
              <w:t xml:space="preserve">(10) „expediere cu valoare declarată” </w:t>
            </w:r>
            <w:r w:rsidRPr="002F0D4C">
              <w:rPr>
                <w:rFonts w:ascii="Times New Roman" w:hAnsi="Times New Roman" w:cs="Times New Roman"/>
                <w:lang w:val="ro-RO"/>
              </w:rPr>
              <w:t xml:space="preserve">înseamnă: un serviciu care asigură expedierea poștală până la </w:t>
            </w:r>
            <w:r w:rsidRPr="002F0D4C">
              <w:rPr>
                <w:rFonts w:ascii="Times New Roman" w:hAnsi="Times New Roman" w:cs="Times New Roman"/>
                <w:lang w:val="ro-RO"/>
              </w:rPr>
              <w:lastRenderedPageBreak/>
              <w:t>valoarea declarată de către expeditor în caz de pierdere, furt sau prejudiciu;</w:t>
            </w:r>
          </w:p>
          <w:p w14:paraId="3992AADF" w14:textId="77777777" w:rsidR="00E8392C" w:rsidRPr="002F0D4C" w:rsidRDefault="00E8392C" w:rsidP="00E8392C">
            <w:pPr>
              <w:jc w:val="both"/>
              <w:rPr>
                <w:rFonts w:ascii="Times New Roman" w:hAnsi="Times New Roman" w:cs="Times New Roman"/>
                <w:lang w:val="ro-RO"/>
              </w:rPr>
            </w:pPr>
          </w:p>
          <w:p w14:paraId="4AB1F8B0" w14:textId="77777777" w:rsidR="00E8392C" w:rsidRDefault="00E8392C" w:rsidP="00E8392C">
            <w:pPr>
              <w:jc w:val="both"/>
              <w:rPr>
                <w:rFonts w:ascii="Times New Roman" w:hAnsi="Times New Roman" w:cs="Times New Roman"/>
                <w:lang w:val="ro-RO"/>
              </w:rPr>
            </w:pPr>
          </w:p>
          <w:p w14:paraId="20CFA57D" w14:textId="77777777" w:rsidR="002F0D4C" w:rsidRPr="002F0D4C" w:rsidRDefault="002F0D4C" w:rsidP="00E8392C">
            <w:pPr>
              <w:jc w:val="both"/>
              <w:rPr>
                <w:rFonts w:ascii="Times New Roman" w:hAnsi="Times New Roman" w:cs="Times New Roman"/>
                <w:lang w:val="ro-RO"/>
              </w:rPr>
            </w:pPr>
          </w:p>
          <w:p w14:paraId="289E6350" w14:textId="77777777" w:rsidR="00E8392C" w:rsidRPr="002F0D4C" w:rsidRDefault="00E8392C" w:rsidP="00E8392C">
            <w:pPr>
              <w:jc w:val="both"/>
              <w:rPr>
                <w:rFonts w:ascii="Times New Roman" w:hAnsi="Times New Roman" w:cs="Times New Roman"/>
                <w:lang w:val="ro-RO"/>
              </w:rPr>
            </w:pPr>
            <w:r w:rsidRPr="002F0D4C">
              <w:rPr>
                <w:rFonts w:ascii="Times New Roman" w:hAnsi="Times New Roman" w:cs="Times New Roman"/>
                <w:b/>
                <w:lang w:val="ro-RO"/>
              </w:rPr>
              <w:t xml:space="preserve">11) „poștă transfrontalieră” </w:t>
            </w:r>
            <w:r w:rsidRPr="002F0D4C">
              <w:rPr>
                <w:rFonts w:ascii="Times New Roman" w:hAnsi="Times New Roman" w:cs="Times New Roman"/>
                <w:lang w:val="ro-RO"/>
              </w:rPr>
              <w:t>înseamnă corespondența de la sau către alt stat membru sau de la sau către o țară terță;</w:t>
            </w:r>
          </w:p>
          <w:p w14:paraId="5F54B2B3" w14:textId="77777777" w:rsidR="00E8392C" w:rsidRPr="002F0D4C" w:rsidRDefault="00E8392C" w:rsidP="00E8392C">
            <w:pPr>
              <w:jc w:val="both"/>
              <w:rPr>
                <w:rFonts w:ascii="Times New Roman" w:hAnsi="Times New Roman" w:cs="Times New Roman"/>
                <w:b/>
                <w:lang w:val="ro-RO"/>
              </w:rPr>
            </w:pPr>
          </w:p>
          <w:p w14:paraId="4F587789" w14:textId="77777777" w:rsidR="00E8392C" w:rsidRPr="002F0D4C" w:rsidRDefault="00E8392C" w:rsidP="00E8392C">
            <w:pPr>
              <w:jc w:val="both"/>
              <w:rPr>
                <w:rFonts w:ascii="Times New Roman" w:hAnsi="Times New Roman" w:cs="Times New Roman"/>
                <w:b/>
                <w:lang w:val="ro-RO"/>
              </w:rPr>
            </w:pPr>
          </w:p>
          <w:p w14:paraId="0FEE9BF0" w14:textId="77777777" w:rsidR="00E8392C" w:rsidRPr="002F0D4C" w:rsidRDefault="00E8392C" w:rsidP="00E8392C">
            <w:pPr>
              <w:jc w:val="both"/>
              <w:rPr>
                <w:rFonts w:ascii="Times New Roman" w:hAnsi="Times New Roman" w:cs="Times New Roman"/>
                <w:b/>
                <w:lang w:val="ro-RO"/>
              </w:rPr>
            </w:pPr>
          </w:p>
          <w:p w14:paraId="4FE0FF82" w14:textId="77777777" w:rsidR="00E8392C" w:rsidRPr="002F0D4C" w:rsidRDefault="00E8392C" w:rsidP="00E8392C">
            <w:pPr>
              <w:jc w:val="both"/>
              <w:rPr>
                <w:rFonts w:ascii="Times New Roman" w:hAnsi="Times New Roman" w:cs="Times New Roman"/>
                <w:lang w:val="ro-RO"/>
              </w:rPr>
            </w:pPr>
            <w:r w:rsidRPr="002F0D4C">
              <w:rPr>
                <w:rFonts w:ascii="Times New Roman" w:hAnsi="Times New Roman" w:cs="Times New Roman"/>
                <w:b/>
                <w:lang w:val="ro-RO"/>
              </w:rPr>
              <w:t>(13) „furnizor de serviciu universal</w:t>
            </w:r>
            <w:r w:rsidRPr="002F0D4C">
              <w:rPr>
                <w:rFonts w:ascii="Times New Roman" w:hAnsi="Times New Roman" w:cs="Times New Roman"/>
                <w:lang w:val="ro-RO"/>
              </w:rPr>
              <w:t>” înseamnă furnizorul public sau privat al serviciului poștal care asigură totalitatea sau o parte a serviciului universal poștal într-un stat membru, a cărui identitate a fost notificată Comisiei în conformitate cu articolul 4;</w:t>
            </w:r>
          </w:p>
          <w:p w14:paraId="0D5C3C57" w14:textId="77777777" w:rsidR="00E8392C" w:rsidRPr="002F0D4C" w:rsidRDefault="00E8392C" w:rsidP="00E8392C">
            <w:pPr>
              <w:jc w:val="both"/>
              <w:rPr>
                <w:rFonts w:ascii="Times New Roman" w:hAnsi="Times New Roman" w:cs="Times New Roman"/>
                <w:b/>
                <w:lang w:val="ro-RO"/>
              </w:rPr>
            </w:pPr>
          </w:p>
        </w:tc>
        <w:tc>
          <w:tcPr>
            <w:tcW w:w="4733" w:type="dxa"/>
          </w:tcPr>
          <w:p w14:paraId="05B6F659" w14:textId="77777777" w:rsidR="00E8392C" w:rsidRPr="002F0D4C" w:rsidRDefault="00E8392C" w:rsidP="00E8392C">
            <w:pPr>
              <w:pBdr>
                <w:top w:val="none" w:sz="4" w:space="0" w:color="000000"/>
                <w:left w:val="none" w:sz="4" w:space="0" w:color="000000"/>
                <w:bottom w:val="none" w:sz="4" w:space="0" w:color="000000"/>
                <w:right w:val="none" w:sz="4" w:space="0" w:color="000000"/>
              </w:pBdr>
              <w:rPr>
                <w:rFonts w:ascii="Times New Roman" w:eastAsia="Times New Roman" w:hAnsi="Times New Roman"/>
                <w:b/>
                <w:bCs/>
                <w:lang w:val="ro-RO"/>
              </w:rPr>
            </w:pPr>
            <w:r w:rsidRPr="002F0D4C">
              <w:rPr>
                <w:rFonts w:ascii="Times New Roman" w:eastAsia="Times New Roman" w:hAnsi="Times New Roman"/>
                <w:b/>
                <w:bCs/>
                <w:lang w:val="ro-RO"/>
              </w:rPr>
              <w:lastRenderedPageBreak/>
              <w:t>Legea 36/2016</w:t>
            </w:r>
          </w:p>
          <w:p w14:paraId="571558D2" w14:textId="77777777" w:rsidR="00E8392C" w:rsidRPr="002F0D4C" w:rsidRDefault="00E8392C" w:rsidP="00E8392C">
            <w:pPr>
              <w:jc w:val="both"/>
              <w:rPr>
                <w:rFonts w:ascii="Times New Roman" w:hAnsi="Times New Roman" w:cs="Times New Roman"/>
                <w:lang w:val="ro-RO"/>
              </w:rPr>
            </w:pPr>
            <w:r w:rsidRPr="002F0D4C">
              <w:rPr>
                <w:rFonts w:ascii="Times New Roman" w:hAnsi="Times New Roman" w:cs="Times New Roman"/>
                <w:b/>
                <w:lang w:val="ro-RO"/>
              </w:rPr>
              <w:t>Articolul 2</w:t>
            </w:r>
            <w:r w:rsidRPr="002F0D4C">
              <w:rPr>
                <w:rFonts w:ascii="Times New Roman" w:hAnsi="Times New Roman" w:cs="Times New Roman"/>
                <w:lang w:val="ro-RO"/>
              </w:rPr>
              <w:t>. Noţiuni principale</w:t>
            </w:r>
          </w:p>
          <w:p w14:paraId="68FD5BBC" w14:textId="77777777" w:rsidR="00E8392C" w:rsidRPr="002F0D4C" w:rsidRDefault="00E8392C" w:rsidP="00E8392C">
            <w:pPr>
              <w:jc w:val="both"/>
              <w:rPr>
                <w:rFonts w:ascii="Times New Roman" w:hAnsi="Times New Roman" w:cs="Times New Roman"/>
                <w:lang w:val="ro-RO"/>
              </w:rPr>
            </w:pPr>
            <w:r w:rsidRPr="002F0D4C">
              <w:rPr>
                <w:rFonts w:ascii="Times New Roman" w:hAnsi="Times New Roman" w:cs="Times New Roman"/>
                <w:lang w:val="ro-RO"/>
              </w:rPr>
              <w:t>În sensul prezentei legi, următoarele noţiuni principale semnifică:</w:t>
            </w:r>
          </w:p>
          <w:p w14:paraId="5AB52744" w14:textId="77777777" w:rsidR="00E8392C" w:rsidRPr="002F0D4C" w:rsidRDefault="00E8392C" w:rsidP="00E8392C">
            <w:pPr>
              <w:jc w:val="both"/>
              <w:rPr>
                <w:rFonts w:ascii="Times New Roman" w:hAnsi="Times New Roman" w:cs="Times New Roman"/>
                <w:lang w:val="ro-RO"/>
              </w:rPr>
            </w:pPr>
            <w:r w:rsidRPr="002F0D4C">
              <w:rPr>
                <w:rFonts w:ascii="Times New Roman" w:hAnsi="Times New Roman" w:cs="Times New Roman"/>
                <w:lang w:val="ro-RO"/>
              </w:rPr>
              <w:t>....</w:t>
            </w:r>
          </w:p>
          <w:p w14:paraId="72B05216" w14:textId="77777777" w:rsidR="00E8392C" w:rsidRPr="002F0D4C" w:rsidRDefault="00E8392C" w:rsidP="00E8392C">
            <w:pPr>
              <w:jc w:val="both"/>
              <w:rPr>
                <w:rFonts w:ascii="Times New Roman" w:hAnsi="Times New Roman" w:cs="Times New Roman"/>
                <w:lang w:val="it-IT"/>
              </w:rPr>
            </w:pPr>
            <w:r w:rsidRPr="002F0D4C">
              <w:rPr>
                <w:rFonts w:ascii="Times New Roman" w:hAnsi="Times New Roman" w:cs="Times New Roman"/>
                <w:b/>
                <w:lang w:val="it-IT"/>
              </w:rPr>
              <w:t>trimitere poştală</w:t>
            </w:r>
            <w:r w:rsidRPr="002F0D4C">
              <w:rPr>
                <w:rFonts w:ascii="Times New Roman" w:hAnsi="Times New Roman" w:cs="Times New Roman"/>
                <w:lang w:val="it-IT"/>
              </w:rPr>
              <w:t xml:space="preserve"> – bun avînd înscrisă o adresă la care urmează să fie distribuit de furnizorul de servicii poştale. Din această categorie fac parte trimiterile de corespondenţă, precum şi imprimate (cărți, cataloage, ziare, publicații periodice) şi colete poştale conţinînd bunuri cu sau fără valoare comercială;</w:t>
            </w:r>
          </w:p>
          <w:p w14:paraId="714A15E4" w14:textId="77777777" w:rsidR="00E8392C" w:rsidRPr="002F0D4C" w:rsidRDefault="00E8392C" w:rsidP="00E8392C">
            <w:pPr>
              <w:jc w:val="both"/>
              <w:rPr>
                <w:rFonts w:ascii="Times New Roman" w:hAnsi="Times New Roman" w:cs="Times New Roman"/>
                <w:b/>
                <w:lang w:val="it-IT"/>
              </w:rPr>
            </w:pPr>
          </w:p>
          <w:p w14:paraId="4236CE6E" w14:textId="77777777" w:rsidR="00E8392C" w:rsidRPr="002F0D4C" w:rsidRDefault="00E8392C" w:rsidP="00E8392C">
            <w:pPr>
              <w:jc w:val="both"/>
              <w:rPr>
                <w:rFonts w:ascii="Times New Roman" w:hAnsi="Times New Roman" w:cs="Times New Roman"/>
                <w:lang w:val="it-IT"/>
              </w:rPr>
            </w:pPr>
            <w:r w:rsidRPr="002F0D4C">
              <w:rPr>
                <w:rFonts w:ascii="Times New Roman" w:hAnsi="Times New Roman" w:cs="Times New Roman"/>
                <w:b/>
                <w:lang w:val="it-IT"/>
              </w:rPr>
              <w:t>trimitere de corespondenţă</w:t>
            </w:r>
            <w:r w:rsidRPr="002F0D4C">
              <w:rPr>
                <w:rFonts w:ascii="Times New Roman" w:hAnsi="Times New Roman" w:cs="Times New Roman"/>
                <w:lang w:val="it-IT"/>
              </w:rPr>
              <w:t xml:space="preserve"> – comunicare în formă scrisă, tipărită sau înregistrată pe orice fel de suport fizic, care urmează să fie transportată şi distribuită la adresa indicată de expeditor pe acest suport sau pe ambalajul acestuia. Cărţile, cataloagele, ziarele şi publicaţiile periodice nu sînt considerate trimiteri de corespondenţă;</w:t>
            </w:r>
          </w:p>
          <w:p w14:paraId="4B9A1C84" w14:textId="77777777" w:rsidR="00E8392C" w:rsidRPr="002F0D4C" w:rsidRDefault="00E8392C" w:rsidP="00E8392C">
            <w:pPr>
              <w:jc w:val="both"/>
              <w:rPr>
                <w:rFonts w:ascii="Times New Roman" w:hAnsi="Times New Roman" w:cs="Times New Roman"/>
                <w:b/>
                <w:lang w:val="it-IT"/>
              </w:rPr>
            </w:pPr>
          </w:p>
          <w:p w14:paraId="7244C386" w14:textId="77777777" w:rsidR="00E8392C" w:rsidRPr="002F0D4C" w:rsidRDefault="00E8392C" w:rsidP="00E8392C">
            <w:pPr>
              <w:jc w:val="both"/>
              <w:rPr>
                <w:rFonts w:ascii="Times New Roman" w:hAnsi="Times New Roman" w:cs="Times New Roman"/>
                <w:lang w:val="it-IT"/>
              </w:rPr>
            </w:pPr>
            <w:r w:rsidRPr="002F0D4C">
              <w:rPr>
                <w:rFonts w:ascii="Times New Roman" w:hAnsi="Times New Roman" w:cs="Times New Roman"/>
                <w:b/>
                <w:lang w:val="it-IT"/>
              </w:rPr>
              <w:t>serviciu de trimitere recomandată</w:t>
            </w:r>
            <w:r w:rsidRPr="002F0D4C">
              <w:rPr>
                <w:rFonts w:ascii="Times New Roman" w:hAnsi="Times New Roman" w:cs="Times New Roman"/>
                <w:lang w:val="it-IT"/>
              </w:rPr>
              <w:t xml:space="preserve"> – serviciu poştal a cărui particularitate constă în oferirea unei garanţii împotriva riscurilor de pierdere, furt sau deteriorare a trimiterii poştale, recepţionată fără evaluarea conţinutului, şi în eliberarea expeditorului, după caz, la cerere, a unei dovezi de înmînare a trimiterii poştale şi de distribuire la destinatar;</w:t>
            </w:r>
          </w:p>
          <w:p w14:paraId="530DE822" w14:textId="77777777" w:rsidR="00E8392C" w:rsidRPr="002F0D4C" w:rsidRDefault="00E8392C" w:rsidP="00E8392C">
            <w:pPr>
              <w:jc w:val="both"/>
              <w:rPr>
                <w:rFonts w:ascii="Times New Roman" w:hAnsi="Times New Roman" w:cs="Times New Roman"/>
                <w:lang w:val="it-IT"/>
              </w:rPr>
            </w:pPr>
          </w:p>
          <w:p w14:paraId="578F5550" w14:textId="77777777" w:rsidR="00E8392C" w:rsidRPr="002F0D4C" w:rsidRDefault="00E8392C" w:rsidP="00E8392C">
            <w:pPr>
              <w:jc w:val="both"/>
              <w:rPr>
                <w:rFonts w:ascii="Times New Roman" w:hAnsi="Times New Roman" w:cs="Times New Roman"/>
                <w:lang w:val="it-IT"/>
              </w:rPr>
            </w:pPr>
            <w:r w:rsidRPr="002F0D4C">
              <w:rPr>
                <w:rFonts w:ascii="Times New Roman" w:hAnsi="Times New Roman" w:cs="Times New Roman"/>
                <w:b/>
                <w:lang w:val="it-IT"/>
              </w:rPr>
              <w:t>serviciu de trimitere cu valoare declarată</w:t>
            </w:r>
            <w:r w:rsidRPr="002F0D4C">
              <w:rPr>
                <w:rFonts w:ascii="Times New Roman" w:hAnsi="Times New Roman" w:cs="Times New Roman"/>
                <w:lang w:val="it-IT"/>
              </w:rPr>
              <w:t xml:space="preserve"> – serviciu poştal a cărui particularitate constă în </w:t>
            </w:r>
            <w:r w:rsidRPr="002F0D4C">
              <w:rPr>
                <w:rFonts w:ascii="Times New Roman" w:hAnsi="Times New Roman" w:cs="Times New Roman"/>
                <w:lang w:val="it-IT"/>
              </w:rPr>
              <w:lastRenderedPageBreak/>
              <w:t>asigurarea trimiterii poştale împotriva pierderii, furtului sau deteriorării pentru o sumă egală cu valoarea declarată de expeditor;</w:t>
            </w:r>
          </w:p>
          <w:p w14:paraId="30C8CCA8" w14:textId="77777777" w:rsidR="00E8392C" w:rsidRPr="002F0D4C" w:rsidRDefault="00E8392C" w:rsidP="00E8392C">
            <w:pPr>
              <w:jc w:val="both"/>
              <w:rPr>
                <w:rFonts w:ascii="Times New Roman" w:hAnsi="Times New Roman" w:cs="Times New Roman"/>
                <w:b/>
                <w:lang w:val="ro-RO"/>
              </w:rPr>
            </w:pPr>
          </w:p>
          <w:p w14:paraId="226026C5" w14:textId="77777777" w:rsidR="00E8392C" w:rsidRPr="002F0D4C" w:rsidRDefault="00E8392C" w:rsidP="00E8392C">
            <w:pPr>
              <w:jc w:val="both"/>
              <w:rPr>
                <w:rFonts w:ascii="Times New Roman" w:hAnsi="Times New Roman" w:cs="Times New Roman"/>
                <w:lang w:val="ro-RO"/>
              </w:rPr>
            </w:pPr>
            <w:r w:rsidRPr="002F0D4C">
              <w:rPr>
                <w:rFonts w:ascii="Times New Roman" w:hAnsi="Times New Roman" w:cs="Times New Roman"/>
                <w:b/>
                <w:lang w:val="ro-RO"/>
              </w:rPr>
              <w:t>trimitere poştală internaţională</w:t>
            </w:r>
            <w:r w:rsidRPr="002F0D4C">
              <w:rPr>
                <w:rFonts w:ascii="Times New Roman" w:hAnsi="Times New Roman" w:cs="Times New Roman"/>
                <w:lang w:val="ro-RO"/>
              </w:rPr>
              <w:t xml:space="preserve"> – trimitere poştală expediată de pe teritoriul Republicii Moldova la o adresă care nu se află pe teritoriul acesteia sau expediată din afara Republicii Moldova la o adresă aflată pe teritoriul acesteia</w:t>
            </w:r>
          </w:p>
          <w:p w14:paraId="5DBC0FF5" w14:textId="77777777" w:rsidR="00E8392C" w:rsidRPr="002F0D4C" w:rsidRDefault="00E8392C" w:rsidP="00E8392C">
            <w:pPr>
              <w:jc w:val="both"/>
              <w:rPr>
                <w:rFonts w:ascii="Times New Roman" w:hAnsi="Times New Roman" w:cs="Times New Roman"/>
                <w:lang w:val="ro-RO"/>
              </w:rPr>
            </w:pPr>
          </w:p>
          <w:p w14:paraId="12BD1348" w14:textId="77777777" w:rsidR="00E8392C" w:rsidRPr="002F0D4C" w:rsidRDefault="00E8392C" w:rsidP="00E8392C">
            <w:pPr>
              <w:jc w:val="both"/>
              <w:rPr>
                <w:rFonts w:ascii="Times New Roman" w:hAnsi="Times New Roman" w:cs="Times New Roman"/>
                <w:lang w:val="it-IT"/>
              </w:rPr>
            </w:pPr>
            <w:r w:rsidRPr="002F0D4C">
              <w:rPr>
                <w:rFonts w:ascii="Times New Roman" w:hAnsi="Times New Roman" w:cs="Times New Roman"/>
                <w:b/>
                <w:lang w:val="it-IT"/>
              </w:rPr>
              <w:t>furnizor de serviciu poștal universal</w:t>
            </w:r>
            <w:r w:rsidRPr="002F0D4C">
              <w:rPr>
                <w:rFonts w:ascii="Times New Roman" w:hAnsi="Times New Roman" w:cs="Times New Roman"/>
                <w:lang w:val="it-IT"/>
              </w:rPr>
              <w:t xml:space="preserve"> – furnizor de servicii poştale care prestează servicii poştale din sfera serviciului poștal universal;</w:t>
            </w:r>
          </w:p>
          <w:p w14:paraId="26838650" w14:textId="77777777" w:rsidR="00E8392C" w:rsidRPr="002F0D4C" w:rsidRDefault="00E8392C" w:rsidP="00E8392C">
            <w:pPr>
              <w:jc w:val="both"/>
              <w:rPr>
                <w:rFonts w:ascii="Times New Roman" w:hAnsi="Times New Roman" w:cs="Times New Roman"/>
                <w:b/>
                <w:bCs/>
                <w:lang w:val="ro-RO"/>
              </w:rPr>
            </w:pPr>
          </w:p>
        </w:tc>
        <w:tc>
          <w:tcPr>
            <w:tcW w:w="889" w:type="dxa"/>
          </w:tcPr>
          <w:p w14:paraId="7A996C7F" w14:textId="77777777" w:rsidR="00E8392C" w:rsidRPr="002F0D4C" w:rsidRDefault="00E8392C" w:rsidP="00E8392C">
            <w:pPr>
              <w:jc w:val="center"/>
              <w:rPr>
                <w:rFonts w:ascii="Times New Roman" w:hAnsi="Times New Roman" w:cs="Times New Roman"/>
                <w:b/>
                <w:lang w:val="ro-RO"/>
              </w:rPr>
            </w:pPr>
            <w:r w:rsidRPr="002F0D4C">
              <w:rPr>
                <w:rFonts w:ascii="Times New Roman" w:hAnsi="Times New Roman" w:cs="Times New Roman"/>
                <w:lang w:val="ro-RO"/>
              </w:rPr>
              <w:lastRenderedPageBreak/>
              <w:t>Compatibil</w:t>
            </w:r>
          </w:p>
          <w:p w14:paraId="1EC46117" w14:textId="77777777" w:rsidR="00E8392C" w:rsidRPr="002F0D4C" w:rsidRDefault="00E8392C" w:rsidP="00E8392C">
            <w:pPr>
              <w:jc w:val="center"/>
              <w:rPr>
                <w:rFonts w:ascii="Times New Roman" w:hAnsi="Times New Roman" w:cs="Times New Roman"/>
                <w:lang w:val="ro-RO"/>
              </w:rPr>
            </w:pPr>
          </w:p>
        </w:tc>
        <w:tc>
          <w:tcPr>
            <w:tcW w:w="4226" w:type="dxa"/>
            <w:gridSpan w:val="3"/>
          </w:tcPr>
          <w:p w14:paraId="6ECD6168" w14:textId="77777777" w:rsidR="00E8392C" w:rsidRPr="002F0D4C" w:rsidRDefault="00E8392C" w:rsidP="00BD7B27">
            <w:pPr>
              <w:jc w:val="center"/>
              <w:rPr>
                <w:rFonts w:ascii="Times New Roman" w:hAnsi="Times New Roman" w:cs="Times New Roman"/>
                <w:b/>
                <w:lang w:val="ro-RO"/>
              </w:rPr>
            </w:pPr>
          </w:p>
        </w:tc>
      </w:tr>
      <w:tr w:rsidR="00EF10EE" w:rsidRPr="009D6F79" w14:paraId="7885F2C5" w14:textId="77777777" w:rsidTr="004D5940">
        <w:tc>
          <w:tcPr>
            <w:tcW w:w="4822" w:type="dxa"/>
          </w:tcPr>
          <w:p w14:paraId="7D735C1F" w14:textId="77777777" w:rsidR="00E8392C" w:rsidRPr="002F0D4C" w:rsidRDefault="00E8392C" w:rsidP="00E8392C">
            <w:pPr>
              <w:jc w:val="both"/>
              <w:rPr>
                <w:rFonts w:ascii="Times New Roman" w:hAnsi="Times New Roman" w:cs="Times New Roman"/>
                <w:b/>
                <w:lang w:val="ro-RO"/>
              </w:rPr>
            </w:pPr>
          </w:p>
          <w:p w14:paraId="4DA213F0" w14:textId="77777777" w:rsidR="00E8392C" w:rsidRPr="002F0D4C" w:rsidRDefault="00E8392C" w:rsidP="00E8392C">
            <w:pPr>
              <w:jc w:val="both"/>
              <w:rPr>
                <w:rFonts w:ascii="Times New Roman" w:hAnsi="Times New Roman" w:cs="Times New Roman"/>
                <w:lang w:val="ro-RO"/>
              </w:rPr>
            </w:pPr>
            <w:r w:rsidRPr="002F0D4C">
              <w:rPr>
                <w:rFonts w:ascii="Times New Roman" w:hAnsi="Times New Roman" w:cs="Times New Roman"/>
                <w:b/>
                <w:lang w:val="ro-RO"/>
              </w:rPr>
              <w:t xml:space="preserve">(14) „autorizații” </w:t>
            </w:r>
            <w:r w:rsidRPr="002F0D4C">
              <w:rPr>
                <w:rFonts w:ascii="Times New Roman" w:hAnsi="Times New Roman" w:cs="Times New Roman"/>
                <w:lang w:val="ro-RO"/>
              </w:rPr>
              <w:t>înseamnă orice autorizație care stabilește drepturi și obligații specifice sectorului poștal și care permite întreprinderilor să furnizeze servicii poștale și, după caz, să instaleze și să opereze rețele proprii pentru furnizarea unor astfel de servicii, sub forma unei autorizații generale sau licențe individuale astfel cum sunt definite în continuare:</w:t>
            </w:r>
          </w:p>
          <w:p w14:paraId="2EE54241" w14:textId="77777777" w:rsidR="00E8392C" w:rsidRPr="002F0D4C" w:rsidRDefault="00E8392C" w:rsidP="00E8392C">
            <w:pPr>
              <w:jc w:val="both"/>
              <w:rPr>
                <w:rFonts w:ascii="Times New Roman" w:hAnsi="Times New Roman" w:cs="Times New Roman"/>
                <w:b/>
                <w:lang w:val="ro-RO"/>
              </w:rPr>
            </w:pPr>
          </w:p>
        </w:tc>
        <w:tc>
          <w:tcPr>
            <w:tcW w:w="4733" w:type="dxa"/>
          </w:tcPr>
          <w:p w14:paraId="2C2B73DB" w14:textId="77777777" w:rsidR="00E8392C" w:rsidRPr="002F0D4C" w:rsidRDefault="00E8392C" w:rsidP="00E8392C">
            <w:pPr>
              <w:pBdr>
                <w:top w:val="none" w:sz="4" w:space="0" w:color="000000"/>
                <w:left w:val="none" w:sz="4" w:space="0" w:color="000000"/>
                <w:bottom w:val="none" w:sz="4" w:space="0" w:color="000000"/>
                <w:right w:val="none" w:sz="4" w:space="0" w:color="000000"/>
              </w:pBdr>
              <w:rPr>
                <w:rFonts w:ascii="Times New Roman" w:eastAsia="Times New Roman" w:hAnsi="Times New Roman"/>
                <w:b/>
                <w:bCs/>
                <w:lang w:val="ro-RO"/>
              </w:rPr>
            </w:pPr>
          </w:p>
        </w:tc>
        <w:tc>
          <w:tcPr>
            <w:tcW w:w="889" w:type="dxa"/>
          </w:tcPr>
          <w:p w14:paraId="1A0873E6" w14:textId="33126669" w:rsidR="00E8392C" w:rsidRPr="002F0D4C" w:rsidRDefault="00B242D0" w:rsidP="00E8392C">
            <w:pPr>
              <w:jc w:val="center"/>
              <w:rPr>
                <w:rFonts w:ascii="Times New Roman" w:hAnsi="Times New Roman" w:cs="Times New Roman"/>
                <w:lang w:val="ro-RO"/>
              </w:rPr>
            </w:pPr>
            <w:r w:rsidRPr="002F0D4C">
              <w:rPr>
                <w:rFonts w:ascii="Times New Roman" w:hAnsi="Times New Roman" w:cs="Times New Roman"/>
                <w:lang w:val="ro-RO"/>
              </w:rPr>
              <w:t>Incompatibil</w:t>
            </w:r>
          </w:p>
        </w:tc>
        <w:tc>
          <w:tcPr>
            <w:tcW w:w="4226" w:type="dxa"/>
            <w:gridSpan w:val="3"/>
          </w:tcPr>
          <w:p w14:paraId="5DE3AFA2" w14:textId="77777777" w:rsidR="00E8392C" w:rsidRPr="002F0D4C" w:rsidRDefault="00E8392C" w:rsidP="00E8392C">
            <w:pPr>
              <w:jc w:val="both"/>
              <w:rPr>
                <w:rFonts w:ascii="Times New Roman" w:hAnsi="Times New Roman" w:cs="Times New Roman"/>
                <w:bCs/>
                <w:lang w:val="ro-RO"/>
              </w:rPr>
            </w:pPr>
          </w:p>
          <w:p w14:paraId="02D5C4B4" w14:textId="77777777" w:rsidR="00E8392C" w:rsidRPr="002F0D4C" w:rsidRDefault="00E8392C" w:rsidP="00E8392C">
            <w:pPr>
              <w:jc w:val="both"/>
              <w:rPr>
                <w:rFonts w:ascii="Times New Roman" w:hAnsi="Times New Roman" w:cs="Times New Roman"/>
                <w:bCs/>
                <w:lang w:val="ro-RO"/>
              </w:rPr>
            </w:pPr>
            <w:r w:rsidRPr="002F0D4C">
              <w:rPr>
                <w:rFonts w:ascii="Times New Roman" w:hAnsi="Times New Roman" w:cs="Times New Roman"/>
                <w:bCs/>
                <w:lang w:val="ro-RO"/>
              </w:rPr>
              <w:t>În Republica Moldova se aplică numai regimul de autorizare generală, care de asemenea este prevăzut de Directivă.</w:t>
            </w:r>
          </w:p>
          <w:p w14:paraId="51530224" w14:textId="77777777" w:rsidR="00E8392C" w:rsidRPr="002F0D4C" w:rsidRDefault="00E8392C" w:rsidP="00BD7B27">
            <w:pPr>
              <w:jc w:val="center"/>
              <w:rPr>
                <w:rFonts w:ascii="Times New Roman" w:hAnsi="Times New Roman" w:cs="Times New Roman"/>
                <w:b/>
                <w:lang w:val="ro-RO"/>
              </w:rPr>
            </w:pPr>
          </w:p>
        </w:tc>
      </w:tr>
      <w:tr w:rsidR="00EF10EE" w:rsidRPr="002F0D4C" w14:paraId="161C5C71" w14:textId="77777777" w:rsidTr="004D5940">
        <w:tc>
          <w:tcPr>
            <w:tcW w:w="4822" w:type="dxa"/>
          </w:tcPr>
          <w:p w14:paraId="428B12CD" w14:textId="77777777" w:rsidR="00E8392C" w:rsidRPr="002F0D4C" w:rsidRDefault="00E8392C" w:rsidP="00E8392C">
            <w:pPr>
              <w:jc w:val="both"/>
              <w:rPr>
                <w:rFonts w:ascii="Times New Roman" w:hAnsi="Times New Roman" w:cs="Times New Roman"/>
                <w:b/>
                <w:lang w:val="ro-RO"/>
              </w:rPr>
            </w:pPr>
          </w:p>
          <w:p w14:paraId="6C5D27B3" w14:textId="77777777" w:rsidR="00E8392C" w:rsidRPr="002F0D4C" w:rsidRDefault="00E8392C" w:rsidP="00E8392C">
            <w:pPr>
              <w:jc w:val="both"/>
              <w:rPr>
                <w:rFonts w:ascii="Times New Roman" w:hAnsi="Times New Roman" w:cs="Times New Roman"/>
                <w:lang w:val="ro-RO"/>
              </w:rPr>
            </w:pPr>
            <w:r w:rsidRPr="002F0D4C">
              <w:rPr>
                <w:rFonts w:ascii="Times New Roman" w:hAnsi="Times New Roman" w:cs="Times New Roman"/>
                <w:b/>
                <w:lang w:val="ro-RO"/>
              </w:rPr>
              <w:t xml:space="preserve">— „autorizație generală” </w:t>
            </w:r>
            <w:r w:rsidRPr="002F0D4C">
              <w:rPr>
                <w:rFonts w:ascii="Times New Roman" w:hAnsi="Times New Roman" w:cs="Times New Roman"/>
                <w:lang w:val="ro-RO"/>
              </w:rPr>
              <w:t xml:space="preserve">înseamnă o autorizație, indiferent dacă este reglementată de o „licență pe categorii” sau de dreptul comun și indiferent dacă această reglementare impune proceduri de înregistrare sau de declarare, care nu solicită furnizorului de servicii poștale în cauză să obțină o decizie explicită a autorității naționale de </w:t>
            </w:r>
            <w:r w:rsidRPr="002F0D4C">
              <w:rPr>
                <w:rFonts w:ascii="Times New Roman" w:hAnsi="Times New Roman" w:cs="Times New Roman"/>
                <w:lang w:val="ro-RO"/>
              </w:rPr>
              <w:lastRenderedPageBreak/>
              <w:t>reglementare înainte de a exercita drepturile ce rezultă din autorizație;</w:t>
            </w:r>
          </w:p>
          <w:p w14:paraId="4CC8E714" w14:textId="77777777" w:rsidR="00E8392C" w:rsidRPr="002F0D4C" w:rsidRDefault="00E8392C" w:rsidP="00E8392C">
            <w:pPr>
              <w:jc w:val="both"/>
              <w:rPr>
                <w:rFonts w:ascii="Times New Roman" w:hAnsi="Times New Roman" w:cs="Times New Roman"/>
                <w:lang w:val="ro-RO"/>
              </w:rPr>
            </w:pPr>
          </w:p>
          <w:p w14:paraId="5255B711" w14:textId="77777777" w:rsidR="00E8392C" w:rsidRPr="002F0D4C" w:rsidRDefault="00E8392C" w:rsidP="00E8392C">
            <w:pPr>
              <w:jc w:val="both"/>
              <w:rPr>
                <w:rFonts w:ascii="Times New Roman" w:hAnsi="Times New Roman" w:cs="Times New Roman"/>
                <w:lang w:val="ro-RO"/>
              </w:rPr>
            </w:pPr>
          </w:p>
          <w:p w14:paraId="3D5CE7FC" w14:textId="77777777" w:rsidR="00E8392C" w:rsidRPr="002F0D4C" w:rsidRDefault="00E8392C" w:rsidP="00E8392C">
            <w:pPr>
              <w:jc w:val="both"/>
              <w:rPr>
                <w:rFonts w:ascii="Times New Roman" w:hAnsi="Times New Roman" w:cs="Times New Roman"/>
                <w:lang w:val="ro-RO"/>
              </w:rPr>
            </w:pPr>
          </w:p>
          <w:p w14:paraId="303C7C19" w14:textId="77777777" w:rsidR="00E8392C" w:rsidRPr="002F0D4C" w:rsidRDefault="00E8392C" w:rsidP="00E8392C">
            <w:pPr>
              <w:jc w:val="both"/>
              <w:rPr>
                <w:rFonts w:ascii="Times New Roman" w:hAnsi="Times New Roman" w:cs="Times New Roman"/>
                <w:lang w:val="ro-RO"/>
              </w:rPr>
            </w:pPr>
          </w:p>
          <w:p w14:paraId="1B71A4D9" w14:textId="77777777" w:rsidR="00E8392C" w:rsidRPr="002F0D4C" w:rsidRDefault="00E8392C" w:rsidP="00E8392C">
            <w:pPr>
              <w:jc w:val="both"/>
              <w:rPr>
                <w:rFonts w:ascii="Times New Roman" w:hAnsi="Times New Roman" w:cs="Times New Roman"/>
                <w:lang w:val="ro-RO"/>
              </w:rPr>
            </w:pPr>
          </w:p>
          <w:p w14:paraId="71CDE388" w14:textId="77777777" w:rsidR="00E8392C" w:rsidRPr="002F0D4C" w:rsidRDefault="00E8392C" w:rsidP="00E8392C">
            <w:pPr>
              <w:jc w:val="both"/>
              <w:rPr>
                <w:rFonts w:ascii="Times New Roman" w:hAnsi="Times New Roman" w:cs="Times New Roman"/>
                <w:lang w:val="ro-RO"/>
              </w:rPr>
            </w:pPr>
            <w:r w:rsidRPr="002F0D4C">
              <w:rPr>
                <w:rFonts w:ascii="Times New Roman" w:hAnsi="Times New Roman" w:cs="Times New Roman"/>
                <w:b/>
                <w:lang w:val="ro-RO"/>
              </w:rPr>
              <w:t xml:space="preserve">— „licență individuală” </w:t>
            </w:r>
            <w:r w:rsidRPr="002F0D4C">
              <w:rPr>
                <w:rFonts w:ascii="Times New Roman" w:hAnsi="Times New Roman" w:cs="Times New Roman"/>
                <w:lang w:val="ro-RO"/>
              </w:rPr>
              <w:t>înseamnă o autorizație care este acordată de o autoritate națională de reglementare și care oferă unui furnizor de servicii poștale drepturi specifice sau care supune activitățile întreprinderii la obligații specifice suplimentare față de autorizația generală, după caz, dacă furnizorul de servicii poștale nu este abilitat să exercite drepturile în cauză până în momentul în care a primit decizia din partea autorității naționale de reglementare;</w:t>
            </w:r>
          </w:p>
          <w:p w14:paraId="029EDC49" w14:textId="77777777" w:rsidR="00E8392C" w:rsidRPr="002F0D4C" w:rsidRDefault="00E8392C" w:rsidP="00E8392C">
            <w:pPr>
              <w:jc w:val="both"/>
              <w:rPr>
                <w:rFonts w:ascii="Times New Roman" w:hAnsi="Times New Roman" w:cs="Times New Roman"/>
                <w:b/>
                <w:lang w:val="ro-RO"/>
              </w:rPr>
            </w:pPr>
          </w:p>
          <w:p w14:paraId="23758402" w14:textId="77777777" w:rsidR="00E8392C" w:rsidRPr="002F0D4C" w:rsidRDefault="00E8392C" w:rsidP="00E8392C">
            <w:pPr>
              <w:jc w:val="both"/>
              <w:rPr>
                <w:rFonts w:ascii="Times New Roman" w:hAnsi="Times New Roman" w:cs="Times New Roman"/>
                <w:lang w:val="ro-RO"/>
              </w:rPr>
            </w:pPr>
            <w:r w:rsidRPr="002F0D4C">
              <w:rPr>
                <w:rFonts w:ascii="Times New Roman" w:hAnsi="Times New Roman" w:cs="Times New Roman"/>
                <w:b/>
                <w:lang w:val="ro-RO"/>
              </w:rPr>
              <w:t xml:space="preserve">(15) „cheltuieli terminale” </w:t>
            </w:r>
            <w:r w:rsidRPr="002F0D4C">
              <w:rPr>
                <w:rFonts w:ascii="Times New Roman" w:hAnsi="Times New Roman" w:cs="Times New Roman"/>
                <w:lang w:val="ro-RO"/>
              </w:rPr>
              <w:t>înseamnă remunerarea prestatorilor serviciului universal pentru distribuirea poștei transfrontaliere ce intră pe teritoriul unui stat și cuprinde expedieri poștale din alt stat membru sau dintr-o țară terță;</w:t>
            </w:r>
          </w:p>
          <w:p w14:paraId="6E561000" w14:textId="77777777" w:rsidR="00E8392C" w:rsidRPr="002F0D4C" w:rsidRDefault="00E8392C" w:rsidP="00E8392C">
            <w:pPr>
              <w:jc w:val="both"/>
              <w:rPr>
                <w:rFonts w:ascii="Times New Roman" w:hAnsi="Times New Roman" w:cs="Times New Roman"/>
                <w:lang w:val="ro-RO"/>
              </w:rPr>
            </w:pPr>
          </w:p>
          <w:p w14:paraId="76B0C795" w14:textId="77777777" w:rsidR="00E8392C" w:rsidRPr="002F0D4C" w:rsidRDefault="00E8392C" w:rsidP="00E8392C">
            <w:pPr>
              <w:jc w:val="both"/>
              <w:rPr>
                <w:rFonts w:ascii="Times New Roman" w:hAnsi="Times New Roman" w:cs="Times New Roman"/>
                <w:b/>
                <w:lang w:val="ro-RO"/>
              </w:rPr>
            </w:pPr>
            <w:r w:rsidRPr="002F0D4C">
              <w:rPr>
                <w:rFonts w:ascii="Times New Roman" w:hAnsi="Times New Roman" w:cs="Times New Roman"/>
                <w:b/>
                <w:lang w:val="ro-RO"/>
              </w:rPr>
              <w:t xml:space="preserve">16) „expeditor” </w:t>
            </w:r>
            <w:r w:rsidRPr="002F0D4C">
              <w:rPr>
                <w:rFonts w:ascii="Times New Roman" w:hAnsi="Times New Roman" w:cs="Times New Roman"/>
                <w:lang w:val="ro-RO"/>
              </w:rPr>
              <w:t>înseamnă o persoană fizică sau juridică aflată la originea expedierilor poștale;</w:t>
            </w:r>
          </w:p>
          <w:p w14:paraId="76E59B6F" w14:textId="77777777" w:rsidR="00E8392C" w:rsidRPr="002F0D4C" w:rsidRDefault="00E8392C" w:rsidP="00E8392C">
            <w:pPr>
              <w:jc w:val="both"/>
              <w:rPr>
                <w:rFonts w:ascii="Times New Roman" w:hAnsi="Times New Roman" w:cs="Times New Roman"/>
                <w:b/>
                <w:lang w:val="ro-RO"/>
              </w:rPr>
            </w:pPr>
          </w:p>
          <w:p w14:paraId="17299489" w14:textId="6188D859" w:rsidR="00E8392C" w:rsidRPr="002F0D4C" w:rsidRDefault="00E8392C" w:rsidP="00A806FF">
            <w:pPr>
              <w:jc w:val="both"/>
              <w:rPr>
                <w:rFonts w:ascii="Times New Roman" w:hAnsi="Times New Roman" w:cs="Times New Roman"/>
                <w:b/>
                <w:lang w:val="ro-RO"/>
              </w:rPr>
            </w:pPr>
            <w:r w:rsidRPr="002F0D4C">
              <w:rPr>
                <w:rFonts w:ascii="Times New Roman" w:hAnsi="Times New Roman" w:cs="Times New Roman"/>
                <w:b/>
                <w:lang w:val="ro-RO"/>
              </w:rPr>
              <w:t xml:space="preserve">(17) „utilizator”: </w:t>
            </w:r>
            <w:r w:rsidRPr="002F0D4C">
              <w:rPr>
                <w:rFonts w:ascii="Times New Roman" w:hAnsi="Times New Roman" w:cs="Times New Roman"/>
                <w:lang w:val="ro-RO"/>
              </w:rPr>
              <w:t>înseamnă orice persoană fizică sau juridică care beneficiază de o furnizare a unui serviciu poștal în calitate de expeditor sau destinatar;</w:t>
            </w:r>
          </w:p>
        </w:tc>
        <w:tc>
          <w:tcPr>
            <w:tcW w:w="4733" w:type="dxa"/>
          </w:tcPr>
          <w:p w14:paraId="59E0C53E" w14:textId="77777777" w:rsidR="00E8392C" w:rsidRPr="002F0D4C" w:rsidRDefault="00E8392C" w:rsidP="00E8392C">
            <w:pPr>
              <w:pBdr>
                <w:top w:val="none" w:sz="4" w:space="0" w:color="000000"/>
                <w:left w:val="none" w:sz="4" w:space="0" w:color="000000"/>
                <w:bottom w:val="none" w:sz="4" w:space="0" w:color="000000"/>
                <w:right w:val="none" w:sz="4" w:space="0" w:color="000000"/>
              </w:pBdr>
              <w:rPr>
                <w:rFonts w:ascii="Times New Roman" w:eastAsia="Times New Roman" w:hAnsi="Times New Roman"/>
                <w:b/>
                <w:bCs/>
                <w:lang w:val="ro-RO"/>
              </w:rPr>
            </w:pPr>
            <w:r w:rsidRPr="002F0D4C">
              <w:rPr>
                <w:rFonts w:ascii="Times New Roman" w:eastAsia="Times New Roman" w:hAnsi="Times New Roman"/>
                <w:b/>
                <w:bCs/>
                <w:lang w:val="ro-RO"/>
              </w:rPr>
              <w:lastRenderedPageBreak/>
              <w:t>Legea 36/2016</w:t>
            </w:r>
          </w:p>
          <w:p w14:paraId="1EFBBF7B" w14:textId="77777777" w:rsidR="00E8392C" w:rsidRPr="002F0D4C" w:rsidRDefault="00E8392C" w:rsidP="00E8392C">
            <w:pPr>
              <w:jc w:val="both"/>
              <w:rPr>
                <w:rFonts w:ascii="Times New Roman" w:hAnsi="Times New Roman" w:cs="Times New Roman"/>
                <w:lang w:val="ro-RO"/>
              </w:rPr>
            </w:pPr>
            <w:r w:rsidRPr="002F0D4C">
              <w:rPr>
                <w:rFonts w:ascii="Times New Roman" w:hAnsi="Times New Roman" w:cs="Times New Roman"/>
                <w:b/>
                <w:lang w:val="ro-RO"/>
              </w:rPr>
              <w:t>Articolul 2</w:t>
            </w:r>
            <w:r w:rsidRPr="002F0D4C">
              <w:rPr>
                <w:rFonts w:ascii="Times New Roman" w:hAnsi="Times New Roman" w:cs="Times New Roman"/>
                <w:lang w:val="ro-RO"/>
              </w:rPr>
              <w:t>. Noţiuni principale</w:t>
            </w:r>
          </w:p>
          <w:p w14:paraId="3AED9100" w14:textId="77777777" w:rsidR="00E8392C" w:rsidRPr="002F0D4C" w:rsidRDefault="00E8392C" w:rsidP="00E8392C">
            <w:pPr>
              <w:jc w:val="both"/>
              <w:rPr>
                <w:rFonts w:ascii="Times New Roman" w:hAnsi="Times New Roman" w:cs="Times New Roman"/>
                <w:lang w:val="ro-RO"/>
              </w:rPr>
            </w:pPr>
            <w:r w:rsidRPr="002F0D4C">
              <w:rPr>
                <w:rFonts w:ascii="Times New Roman" w:hAnsi="Times New Roman" w:cs="Times New Roman"/>
                <w:lang w:val="ro-RO"/>
              </w:rPr>
              <w:t>În sensul prezentei legi, următoarele noţiuni principale semnifică:</w:t>
            </w:r>
          </w:p>
          <w:p w14:paraId="46E07322" w14:textId="77777777" w:rsidR="00E8392C" w:rsidRPr="002F0D4C" w:rsidRDefault="00E8392C" w:rsidP="00E8392C">
            <w:pPr>
              <w:jc w:val="both"/>
              <w:rPr>
                <w:rFonts w:ascii="Times New Roman" w:hAnsi="Times New Roman" w:cs="Times New Roman"/>
                <w:lang w:val="ro-RO"/>
              </w:rPr>
            </w:pPr>
            <w:r w:rsidRPr="002F0D4C">
              <w:rPr>
                <w:rFonts w:ascii="Times New Roman" w:hAnsi="Times New Roman" w:cs="Times New Roman"/>
                <w:lang w:val="ro-RO"/>
              </w:rPr>
              <w:t>....</w:t>
            </w:r>
          </w:p>
          <w:p w14:paraId="2BADB9CB" w14:textId="77777777" w:rsidR="00E8392C" w:rsidRPr="002F0D4C" w:rsidRDefault="00E8392C" w:rsidP="00E8392C">
            <w:pPr>
              <w:jc w:val="both"/>
              <w:rPr>
                <w:rFonts w:ascii="Times New Roman" w:hAnsi="Times New Roman" w:cs="Times New Roman"/>
                <w:lang w:val="ro-RO"/>
              </w:rPr>
            </w:pPr>
            <w:r w:rsidRPr="002F0D4C">
              <w:rPr>
                <w:rFonts w:ascii="Times New Roman" w:hAnsi="Times New Roman" w:cs="Times New Roman"/>
                <w:b/>
                <w:lang w:val="ro-RO"/>
              </w:rPr>
              <w:t>autorizare generală</w:t>
            </w:r>
            <w:r w:rsidRPr="002F0D4C">
              <w:rPr>
                <w:rFonts w:ascii="Times New Roman" w:hAnsi="Times New Roman" w:cs="Times New Roman"/>
                <w:lang w:val="ro-RO"/>
              </w:rPr>
              <w:t xml:space="preserve"> – regim juridic care </w:t>
            </w:r>
            <w:proofErr w:type="spellStart"/>
            <w:r w:rsidRPr="002F0D4C">
              <w:rPr>
                <w:rFonts w:ascii="Times New Roman" w:hAnsi="Times New Roman" w:cs="Times New Roman"/>
                <w:lang w:val="ro-RO"/>
              </w:rPr>
              <w:t>stabileşte</w:t>
            </w:r>
            <w:proofErr w:type="spellEnd"/>
            <w:r w:rsidRPr="002F0D4C">
              <w:rPr>
                <w:rFonts w:ascii="Times New Roman" w:hAnsi="Times New Roman" w:cs="Times New Roman"/>
                <w:lang w:val="ro-RO"/>
              </w:rPr>
              <w:t xml:space="preserve"> drepturi </w:t>
            </w:r>
            <w:proofErr w:type="spellStart"/>
            <w:r w:rsidRPr="002F0D4C">
              <w:rPr>
                <w:rFonts w:ascii="Times New Roman" w:hAnsi="Times New Roman" w:cs="Times New Roman"/>
                <w:lang w:val="ro-RO"/>
              </w:rPr>
              <w:t>şi</w:t>
            </w:r>
            <w:proofErr w:type="spellEnd"/>
            <w:r w:rsidRPr="002F0D4C">
              <w:rPr>
                <w:rFonts w:ascii="Times New Roman" w:hAnsi="Times New Roman" w:cs="Times New Roman"/>
                <w:lang w:val="ro-RO"/>
              </w:rPr>
              <w:t xml:space="preserve"> </w:t>
            </w:r>
            <w:proofErr w:type="spellStart"/>
            <w:r w:rsidRPr="002F0D4C">
              <w:rPr>
                <w:rFonts w:ascii="Times New Roman" w:hAnsi="Times New Roman" w:cs="Times New Roman"/>
                <w:lang w:val="ro-RO"/>
              </w:rPr>
              <w:t>obligaţii</w:t>
            </w:r>
            <w:proofErr w:type="spellEnd"/>
            <w:r w:rsidRPr="002F0D4C">
              <w:rPr>
                <w:rFonts w:ascii="Times New Roman" w:hAnsi="Times New Roman" w:cs="Times New Roman"/>
                <w:lang w:val="ro-RO"/>
              </w:rPr>
              <w:t xml:space="preserve"> specifice domeniului comunicațiilor poștale </w:t>
            </w:r>
            <w:proofErr w:type="spellStart"/>
            <w:r w:rsidRPr="002F0D4C">
              <w:rPr>
                <w:rFonts w:ascii="Times New Roman" w:hAnsi="Times New Roman" w:cs="Times New Roman"/>
                <w:lang w:val="ro-RO"/>
              </w:rPr>
              <w:t>şi</w:t>
            </w:r>
            <w:proofErr w:type="spellEnd"/>
            <w:r w:rsidRPr="002F0D4C">
              <w:rPr>
                <w:rFonts w:ascii="Times New Roman" w:hAnsi="Times New Roman" w:cs="Times New Roman"/>
                <w:lang w:val="ro-RO"/>
              </w:rPr>
              <w:t xml:space="preserve"> care permite furnizarea serviciilor </w:t>
            </w:r>
            <w:proofErr w:type="spellStart"/>
            <w:r w:rsidRPr="002F0D4C">
              <w:rPr>
                <w:rFonts w:ascii="Times New Roman" w:hAnsi="Times New Roman" w:cs="Times New Roman"/>
                <w:lang w:val="ro-RO"/>
              </w:rPr>
              <w:t>poştale</w:t>
            </w:r>
            <w:proofErr w:type="spellEnd"/>
            <w:r w:rsidRPr="002F0D4C">
              <w:rPr>
                <w:rFonts w:ascii="Times New Roman" w:hAnsi="Times New Roman" w:cs="Times New Roman"/>
                <w:lang w:val="ro-RO"/>
              </w:rPr>
              <w:t xml:space="preserve"> </w:t>
            </w:r>
            <w:proofErr w:type="spellStart"/>
            <w:r w:rsidRPr="002F0D4C">
              <w:rPr>
                <w:rFonts w:ascii="Times New Roman" w:hAnsi="Times New Roman" w:cs="Times New Roman"/>
                <w:lang w:val="ro-RO"/>
              </w:rPr>
              <w:t>şi</w:t>
            </w:r>
            <w:proofErr w:type="spellEnd"/>
            <w:r w:rsidRPr="002F0D4C">
              <w:rPr>
                <w:rFonts w:ascii="Times New Roman" w:hAnsi="Times New Roman" w:cs="Times New Roman"/>
                <w:lang w:val="ro-RO"/>
              </w:rPr>
              <w:t xml:space="preserve">, după caz, stabilirea </w:t>
            </w:r>
            <w:proofErr w:type="spellStart"/>
            <w:r w:rsidRPr="002F0D4C">
              <w:rPr>
                <w:rFonts w:ascii="Times New Roman" w:hAnsi="Times New Roman" w:cs="Times New Roman"/>
                <w:lang w:val="ro-RO"/>
              </w:rPr>
              <w:t>şi</w:t>
            </w:r>
            <w:proofErr w:type="spellEnd"/>
            <w:r w:rsidRPr="002F0D4C">
              <w:rPr>
                <w:rFonts w:ascii="Times New Roman" w:hAnsi="Times New Roman" w:cs="Times New Roman"/>
                <w:lang w:val="ro-RO"/>
              </w:rPr>
              <w:t xml:space="preserve"> operarea </w:t>
            </w:r>
            <w:proofErr w:type="spellStart"/>
            <w:r w:rsidRPr="002F0D4C">
              <w:rPr>
                <w:rFonts w:ascii="Times New Roman" w:hAnsi="Times New Roman" w:cs="Times New Roman"/>
                <w:lang w:val="ro-RO"/>
              </w:rPr>
              <w:lastRenderedPageBreak/>
              <w:t>reţelelor</w:t>
            </w:r>
            <w:proofErr w:type="spellEnd"/>
            <w:r w:rsidRPr="002F0D4C">
              <w:rPr>
                <w:rFonts w:ascii="Times New Roman" w:hAnsi="Times New Roman" w:cs="Times New Roman"/>
                <w:lang w:val="ro-RO"/>
              </w:rPr>
              <w:t xml:space="preserve"> </w:t>
            </w:r>
            <w:proofErr w:type="spellStart"/>
            <w:r w:rsidRPr="002F0D4C">
              <w:rPr>
                <w:rFonts w:ascii="Times New Roman" w:hAnsi="Times New Roman" w:cs="Times New Roman"/>
                <w:lang w:val="ro-RO"/>
              </w:rPr>
              <w:t>poştale</w:t>
            </w:r>
            <w:proofErr w:type="spellEnd"/>
            <w:r w:rsidRPr="002F0D4C">
              <w:rPr>
                <w:rFonts w:ascii="Times New Roman" w:hAnsi="Times New Roman" w:cs="Times New Roman"/>
                <w:lang w:val="ro-RO"/>
              </w:rPr>
              <w:t xml:space="preserve"> pentru furnizarea unor astfel de servicii, fără a presupune </w:t>
            </w:r>
            <w:proofErr w:type="spellStart"/>
            <w:r w:rsidRPr="002F0D4C">
              <w:rPr>
                <w:rFonts w:ascii="Times New Roman" w:hAnsi="Times New Roman" w:cs="Times New Roman"/>
                <w:lang w:val="ro-RO"/>
              </w:rPr>
              <w:t>obţinerea</w:t>
            </w:r>
            <w:proofErr w:type="spellEnd"/>
            <w:r w:rsidRPr="002F0D4C">
              <w:rPr>
                <w:rFonts w:ascii="Times New Roman" w:hAnsi="Times New Roman" w:cs="Times New Roman"/>
                <w:lang w:val="ro-RO"/>
              </w:rPr>
              <w:t xml:space="preserve"> unei decizii explicite din partea </w:t>
            </w:r>
            <w:proofErr w:type="spellStart"/>
            <w:r w:rsidRPr="002F0D4C">
              <w:rPr>
                <w:rFonts w:ascii="Times New Roman" w:hAnsi="Times New Roman" w:cs="Times New Roman"/>
                <w:lang w:val="ro-RO"/>
              </w:rPr>
              <w:t>autorităţii</w:t>
            </w:r>
            <w:proofErr w:type="spellEnd"/>
            <w:r w:rsidRPr="002F0D4C">
              <w:rPr>
                <w:rFonts w:ascii="Times New Roman" w:hAnsi="Times New Roman" w:cs="Times New Roman"/>
                <w:lang w:val="ro-RO"/>
              </w:rPr>
              <w:t xml:space="preserve"> de reglementare înainte de a exercita drepturile care decurg din această autorizare;</w:t>
            </w:r>
          </w:p>
          <w:p w14:paraId="42BD5D70" w14:textId="77777777" w:rsidR="00E8392C" w:rsidRPr="002F0D4C" w:rsidRDefault="00E8392C" w:rsidP="00E8392C">
            <w:pPr>
              <w:jc w:val="both"/>
              <w:rPr>
                <w:rFonts w:ascii="Times New Roman" w:hAnsi="Times New Roman" w:cs="Times New Roman"/>
                <w:b/>
                <w:lang w:val="ro-RO"/>
              </w:rPr>
            </w:pPr>
          </w:p>
          <w:p w14:paraId="75B67078" w14:textId="77777777" w:rsidR="00E8392C" w:rsidRPr="002F0D4C" w:rsidRDefault="00E8392C" w:rsidP="00E8392C">
            <w:pPr>
              <w:jc w:val="both"/>
              <w:rPr>
                <w:rFonts w:ascii="Times New Roman" w:hAnsi="Times New Roman" w:cs="Times New Roman"/>
                <w:lang w:val="it-IT"/>
              </w:rPr>
            </w:pPr>
            <w:r w:rsidRPr="002F0D4C">
              <w:rPr>
                <w:rFonts w:ascii="Times New Roman" w:hAnsi="Times New Roman" w:cs="Times New Roman"/>
                <w:b/>
                <w:lang w:val="it-IT"/>
              </w:rPr>
              <w:t>notificare</w:t>
            </w:r>
            <w:r w:rsidRPr="002F0D4C">
              <w:rPr>
                <w:rFonts w:ascii="Times New Roman" w:hAnsi="Times New Roman" w:cs="Times New Roman"/>
                <w:lang w:val="it-IT"/>
              </w:rPr>
              <w:t xml:space="preserve"> – declaraţie, depusă de către o persoană fizică sau juridică către autoritatea de reglementare, ce cuprinde intenţia de a furniza servicii poştale şi un set minim de informaţii necesare pentru a ţine Registrul public al furnizorilor de servicii poştale;</w:t>
            </w:r>
          </w:p>
          <w:p w14:paraId="7305A32D" w14:textId="77777777" w:rsidR="00E8392C" w:rsidRPr="002F0D4C" w:rsidRDefault="00E8392C" w:rsidP="00E8392C">
            <w:pPr>
              <w:jc w:val="both"/>
              <w:rPr>
                <w:rFonts w:ascii="Times New Roman" w:hAnsi="Times New Roman" w:cs="Times New Roman"/>
                <w:b/>
                <w:lang w:val="it-IT"/>
              </w:rPr>
            </w:pPr>
          </w:p>
          <w:p w14:paraId="3A51F1A8" w14:textId="77777777" w:rsidR="00E8392C" w:rsidRPr="002F0D4C" w:rsidRDefault="00E8392C" w:rsidP="00E8392C">
            <w:pPr>
              <w:jc w:val="both"/>
              <w:rPr>
                <w:rFonts w:ascii="Times New Roman" w:hAnsi="Times New Roman" w:cs="Times New Roman"/>
                <w:b/>
                <w:lang w:val="it-IT"/>
              </w:rPr>
            </w:pPr>
          </w:p>
          <w:p w14:paraId="74B07AB1" w14:textId="77777777" w:rsidR="00E8392C" w:rsidRPr="002F0D4C" w:rsidRDefault="00E8392C" w:rsidP="00E8392C">
            <w:pPr>
              <w:jc w:val="both"/>
              <w:rPr>
                <w:rFonts w:ascii="Times New Roman" w:hAnsi="Times New Roman" w:cs="Times New Roman"/>
                <w:b/>
                <w:lang w:val="it-IT"/>
              </w:rPr>
            </w:pPr>
          </w:p>
          <w:p w14:paraId="315FCF23" w14:textId="77777777" w:rsidR="00E8392C" w:rsidRPr="002F0D4C" w:rsidRDefault="00E8392C" w:rsidP="00E8392C">
            <w:pPr>
              <w:jc w:val="both"/>
              <w:rPr>
                <w:rFonts w:ascii="Times New Roman" w:hAnsi="Times New Roman" w:cs="Times New Roman"/>
                <w:b/>
                <w:lang w:val="it-IT"/>
              </w:rPr>
            </w:pPr>
          </w:p>
          <w:p w14:paraId="439A4EB3" w14:textId="77777777" w:rsidR="00E8392C" w:rsidRPr="002F0D4C" w:rsidRDefault="00E8392C" w:rsidP="00E8392C">
            <w:pPr>
              <w:jc w:val="both"/>
              <w:rPr>
                <w:rFonts w:ascii="Times New Roman" w:hAnsi="Times New Roman" w:cs="Times New Roman"/>
                <w:lang w:val="it-IT"/>
              </w:rPr>
            </w:pPr>
            <w:r w:rsidRPr="002F0D4C">
              <w:rPr>
                <w:rFonts w:ascii="Times New Roman" w:hAnsi="Times New Roman" w:cs="Times New Roman"/>
                <w:b/>
                <w:lang w:val="it-IT"/>
              </w:rPr>
              <w:t>cheltuieli terminale</w:t>
            </w:r>
            <w:r w:rsidRPr="002F0D4C">
              <w:rPr>
                <w:rFonts w:ascii="Times New Roman" w:hAnsi="Times New Roman" w:cs="Times New Roman"/>
                <w:lang w:val="it-IT"/>
              </w:rPr>
              <w:t xml:space="preserve"> – remunerarea furnizorului de serviciu poştal universal pentru distribuirea poştei internaţionale ce intră pe teritoriul unui stat membru al Uniunii Poștale Universale și cuprinde trimiteri poştale din alt stat membru al Uniunii Poştale Universale;</w:t>
            </w:r>
          </w:p>
          <w:p w14:paraId="11CA12D4" w14:textId="77777777" w:rsidR="00E8392C" w:rsidRPr="002F0D4C" w:rsidRDefault="00E8392C" w:rsidP="00E8392C">
            <w:pPr>
              <w:jc w:val="both"/>
              <w:rPr>
                <w:rFonts w:ascii="Times New Roman" w:hAnsi="Times New Roman" w:cs="Times New Roman"/>
                <w:lang w:val="ro-RO"/>
              </w:rPr>
            </w:pPr>
            <w:r w:rsidRPr="002F0D4C">
              <w:rPr>
                <w:rFonts w:ascii="Times New Roman" w:hAnsi="Times New Roman" w:cs="Times New Roman"/>
                <w:b/>
                <w:lang w:val="it-IT"/>
              </w:rPr>
              <w:t>expeditor</w:t>
            </w:r>
            <w:r w:rsidRPr="002F0D4C">
              <w:rPr>
                <w:rFonts w:ascii="Times New Roman" w:hAnsi="Times New Roman" w:cs="Times New Roman"/>
                <w:lang w:val="it-IT"/>
              </w:rPr>
              <w:t xml:space="preserve"> – persoană fizică sau juridică care introduce trimiterea poştală în reţeaua poştală personal sau prin intermediul unei persoane terţe;</w:t>
            </w:r>
          </w:p>
          <w:p w14:paraId="104114C7" w14:textId="77777777" w:rsidR="00E8392C" w:rsidRPr="002F0D4C" w:rsidRDefault="00E8392C" w:rsidP="00E8392C">
            <w:pPr>
              <w:jc w:val="both"/>
              <w:rPr>
                <w:rFonts w:ascii="Times New Roman" w:hAnsi="Times New Roman" w:cs="Times New Roman"/>
              </w:rPr>
            </w:pPr>
            <w:r w:rsidRPr="002F0D4C">
              <w:rPr>
                <w:rFonts w:ascii="Times New Roman" w:hAnsi="Times New Roman" w:cs="Times New Roman"/>
                <w:b/>
              </w:rPr>
              <w:t>utilizator</w:t>
            </w:r>
            <w:r w:rsidRPr="002F0D4C">
              <w:rPr>
                <w:rFonts w:ascii="Times New Roman" w:hAnsi="Times New Roman" w:cs="Times New Roman"/>
              </w:rPr>
              <w:t xml:space="preserve"> – persoană fizică sau juridică care beneficiază de servicii poştale în calitate de expeditor sau destinatar.</w:t>
            </w:r>
          </w:p>
          <w:p w14:paraId="2BC6CDE4" w14:textId="77777777" w:rsidR="00E8392C" w:rsidRPr="002F0D4C" w:rsidRDefault="00E8392C" w:rsidP="00E8392C">
            <w:pPr>
              <w:jc w:val="both"/>
              <w:rPr>
                <w:rFonts w:ascii="Times New Roman" w:hAnsi="Times New Roman" w:cs="Times New Roman"/>
                <w:b/>
              </w:rPr>
            </w:pPr>
          </w:p>
          <w:p w14:paraId="31340FBB" w14:textId="77777777" w:rsidR="00E8392C" w:rsidRPr="002F0D4C" w:rsidRDefault="00E8392C" w:rsidP="00A806FF">
            <w:pPr>
              <w:jc w:val="both"/>
              <w:rPr>
                <w:rFonts w:ascii="Times New Roman" w:hAnsi="Times New Roman" w:cs="Times New Roman"/>
                <w:b/>
                <w:lang w:val="ro-RO"/>
              </w:rPr>
            </w:pPr>
          </w:p>
        </w:tc>
        <w:tc>
          <w:tcPr>
            <w:tcW w:w="889" w:type="dxa"/>
          </w:tcPr>
          <w:p w14:paraId="04D57521" w14:textId="77777777" w:rsidR="00E8392C" w:rsidRPr="002F0D4C" w:rsidRDefault="00E8392C" w:rsidP="00E8392C">
            <w:pPr>
              <w:jc w:val="center"/>
              <w:rPr>
                <w:rFonts w:ascii="Times New Roman" w:hAnsi="Times New Roman" w:cs="Times New Roman"/>
                <w:b/>
                <w:lang w:val="ro-RO"/>
              </w:rPr>
            </w:pPr>
            <w:r w:rsidRPr="002F0D4C">
              <w:rPr>
                <w:rFonts w:ascii="Times New Roman" w:hAnsi="Times New Roman" w:cs="Times New Roman"/>
                <w:lang w:val="ro-RO"/>
              </w:rPr>
              <w:lastRenderedPageBreak/>
              <w:t>Compatibil</w:t>
            </w:r>
          </w:p>
          <w:p w14:paraId="354C491C" w14:textId="77777777" w:rsidR="00E8392C" w:rsidRPr="002F0D4C" w:rsidRDefault="00E8392C" w:rsidP="00B027D4">
            <w:pPr>
              <w:jc w:val="center"/>
              <w:rPr>
                <w:rFonts w:ascii="Times New Roman" w:hAnsi="Times New Roman" w:cs="Times New Roman"/>
                <w:b/>
                <w:lang w:val="ro-RO"/>
              </w:rPr>
            </w:pPr>
          </w:p>
        </w:tc>
        <w:tc>
          <w:tcPr>
            <w:tcW w:w="4226" w:type="dxa"/>
            <w:gridSpan w:val="3"/>
          </w:tcPr>
          <w:p w14:paraId="4A9D7849" w14:textId="77777777" w:rsidR="00E8392C" w:rsidRPr="002F0D4C" w:rsidRDefault="00E8392C" w:rsidP="00B027D4">
            <w:pPr>
              <w:jc w:val="center"/>
              <w:rPr>
                <w:rFonts w:ascii="Times New Roman" w:hAnsi="Times New Roman" w:cs="Times New Roman"/>
                <w:b/>
                <w:lang w:val="ro-RO"/>
              </w:rPr>
            </w:pPr>
          </w:p>
        </w:tc>
      </w:tr>
      <w:tr w:rsidR="00EF10EE" w:rsidRPr="009D6F79" w14:paraId="396F6749" w14:textId="77777777" w:rsidTr="004D5940">
        <w:trPr>
          <w:trHeight w:val="412"/>
        </w:trPr>
        <w:tc>
          <w:tcPr>
            <w:tcW w:w="4822" w:type="dxa"/>
          </w:tcPr>
          <w:p w14:paraId="246B9F3B" w14:textId="3562FB1E" w:rsidR="00E8392C" w:rsidRPr="002F0D4C" w:rsidRDefault="00E8392C" w:rsidP="00A806FF">
            <w:pPr>
              <w:jc w:val="both"/>
              <w:rPr>
                <w:rFonts w:ascii="Times New Roman" w:hAnsi="Times New Roman" w:cs="Times New Roman"/>
                <w:b/>
                <w:lang w:val="ro-RO"/>
              </w:rPr>
            </w:pPr>
          </w:p>
          <w:p w14:paraId="4FC8704D" w14:textId="77777777" w:rsidR="00E8392C" w:rsidRPr="002F0D4C" w:rsidRDefault="00E8392C" w:rsidP="00A806FF">
            <w:pPr>
              <w:jc w:val="both"/>
              <w:rPr>
                <w:rFonts w:ascii="Times New Roman" w:hAnsi="Times New Roman" w:cs="Times New Roman"/>
                <w:b/>
                <w:lang w:val="ro-RO"/>
              </w:rPr>
            </w:pPr>
            <w:r w:rsidRPr="002F0D4C">
              <w:rPr>
                <w:rFonts w:ascii="Times New Roman" w:hAnsi="Times New Roman" w:cs="Times New Roman"/>
                <w:b/>
                <w:lang w:val="ro-RO"/>
              </w:rPr>
              <w:t xml:space="preserve">(18) „autoritate națională de reglementare” </w:t>
            </w:r>
            <w:r w:rsidRPr="002F0D4C">
              <w:rPr>
                <w:rFonts w:ascii="Times New Roman" w:hAnsi="Times New Roman" w:cs="Times New Roman"/>
                <w:lang w:val="ro-RO"/>
              </w:rPr>
              <w:t>înseamnă organismul sau organismele din fiecare stat membru cărora statul membru le încredințează, între altele, funcțiile de reglementare ce intră sub incidența domeniului de aplicare a prezentei directive;</w:t>
            </w:r>
          </w:p>
          <w:p w14:paraId="4B070683" w14:textId="77777777" w:rsidR="00E8392C" w:rsidRPr="002F0D4C" w:rsidRDefault="00E8392C" w:rsidP="00A806FF">
            <w:pPr>
              <w:jc w:val="both"/>
              <w:rPr>
                <w:rFonts w:ascii="Times New Roman" w:hAnsi="Times New Roman" w:cs="Times New Roman"/>
                <w:b/>
                <w:lang w:val="ro-RO"/>
              </w:rPr>
            </w:pPr>
          </w:p>
        </w:tc>
        <w:tc>
          <w:tcPr>
            <w:tcW w:w="4733" w:type="dxa"/>
          </w:tcPr>
          <w:p w14:paraId="5E82C63A" w14:textId="77777777" w:rsidR="00E8392C" w:rsidRPr="002F0D4C" w:rsidRDefault="00E8392C" w:rsidP="00935837">
            <w:pPr>
              <w:ind w:firstLine="39"/>
              <w:jc w:val="both"/>
              <w:rPr>
                <w:rFonts w:ascii="Times New Roman" w:hAnsi="Times New Roman"/>
                <w:b/>
                <w:bCs/>
                <w:lang w:val="ro-RO"/>
              </w:rPr>
            </w:pPr>
            <w:r w:rsidRPr="002F0D4C">
              <w:rPr>
                <w:rFonts w:ascii="Times New Roman" w:hAnsi="Times New Roman"/>
                <w:b/>
                <w:bCs/>
                <w:lang w:val="ro-RO"/>
              </w:rPr>
              <w:lastRenderedPageBreak/>
              <w:t>Proiect</w:t>
            </w:r>
          </w:p>
          <w:p w14:paraId="60505718" w14:textId="711FC557" w:rsidR="00E8392C" w:rsidRPr="002F0D4C" w:rsidRDefault="006C5931" w:rsidP="004D5940">
            <w:pPr>
              <w:ind w:firstLine="39"/>
              <w:jc w:val="both"/>
              <w:rPr>
                <w:rFonts w:ascii="Times New Roman" w:hAnsi="Times New Roman"/>
                <w:lang w:val="ro-RO"/>
              </w:rPr>
            </w:pPr>
            <w:r w:rsidRPr="002F0D4C">
              <w:rPr>
                <w:rFonts w:ascii="Times New Roman" w:hAnsi="Times New Roman"/>
                <w:b/>
                <w:bCs/>
                <w:lang w:val="ro-RO"/>
              </w:rPr>
              <w:t>6</w:t>
            </w:r>
            <w:r w:rsidR="00E8392C" w:rsidRPr="002F0D4C">
              <w:rPr>
                <w:rFonts w:ascii="Times New Roman" w:hAnsi="Times New Roman"/>
                <w:b/>
                <w:bCs/>
                <w:lang w:val="ro-RO"/>
              </w:rPr>
              <w:t>. La articolul 4:</w:t>
            </w:r>
          </w:p>
          <w:p w14:paraId="6D71DB54" w14:textId="77777777" w:rsidR="00586E7D" w:rsidRPr="00C93B11" w:rsidRDefault="00586E7D" w:rsidP="00586E7D">
            <w:pPr>
              <w:ind w:firstLine="39"/>
              <w:rPr>
                <w:rFonts w:ascii="Times New Roman" w:hAnsi="Times New Roman"/>
                <w:lang w:val="ro-RO"/>
              </w:rPr>
            </w:pPr>
            <w:r w:rsidRPr="00C93B11">
              <w:rPr>
                <w:rFonts w:ascii="Times New Roman" w:hAnsi="Times New Roman"/>
                <w:lang w:val="ro-RO"/>
              </w:rPr>
              <w:t>alineatul (1), textul „</w:t>
            </w:r>
            <w:proofErr w:type="spellStart"/>
            <w:r w:rsidRPr="00C93B11">
              <w:rPr>
                <w:rFonts w:ascii="Times New Roman" w:hAnsi="Times New Roman"/>
                <w:lang w:val="ro-RO"/>
              </w:rPr>
              <w:t>Agenţia</w:t>
            </w:r>
            <w:proofErr w:type="spellEnd"/>
            <w:r w:rsidRPr="00C93B11">
              <w:rPr>
                <w:rFonts w:ascii="Times New Roman" w:hAnsi="Times New Roman"/>
                <w:lang w:val="ro-RO"/>
              </w:rPr>
              <w:t xml:space="preserve"> </w:t>
            </w:r>
            <w:proofErr w:type="spellStart"/>
            <w:r w:rsidRPr="00C93B11">
              <w:rPr>
                <w:rFonts w:ascii="Times New Roman" w:hAnsi="Times New Roman"/>
                <w:lang w:val="ro-RO"/>
              </w:rPr>
              <w:t>Naţională</w:t>
            </w:r>
            <w:proofErr w:type="spellEnd"/>
            <w:r w:rsidRPr="00C93B11">
              <w:rPr>
                <w:rFonts w:ascii="Times New Roman" w:hAnsi="Times New Roman"/>
                <w:lang w:val="ro-RO"/>
              </w:rPr>
              <w:t xml:space="preserve"> pentru Reglementare în </w:t>
            </w:r>
            <w:proofErr w:type="spellStart"/>
            <w:r w:rsidRPr="00C93B11">
              <w:rPr>
                <w:rFonts w:ascii="Times New Roman" w:hAnsi="Times New Roman"/>
                <w:lang w:val="ro-RO"/>
              </w:rPr>
              <w:t>Comunicaţii</w:t>
            </w:r>
            <w:proofErr w:type="spellEnd"/>
            <w:r w:rsidRPr="00C93B11">
              <w:rPr>
                <w:rFonts w:ascii="Times New Roman" w:hAnsi="Times New Roman"/>
                <w:lang w:val="ro-RO"/>
              </w:rPr>
              <w:t xml:space="preserve"> Electronice </w:t>
            </w:r>
            <w:proofErr w:type="spellStart"/>
            <w:r w:rsidRPr="00C93B11">
              <w:rPr>
                <w:rFonts w:ascii="Times New Roman" w:hAnsi="Times New Roman"/>
                <w:lang w:val="ro-RO"/>
              </w:rPr>
              <w:t>şi</w:t>
            </w:r>
            <w:proofErr w:type="spellEnd"/>
            <w:r w:rsidRPr="00C93B11">
              <w:rPr>
                <w:rFonts w:ascii="Times New Roman" w:hAnsi="Times New Roman"/>
                <w:lang w:val="ro-RO"/>
              </w:rPr>
              <w:t xml:space="preserve"> Tehnologia </w:t>
            </w:r>
            <w:proofErr w:type="spellStart"/>
            <w:r w:rsidRPr="00C93B11">
              <w:rPr>
                <w:rFonts w:ascii="Times New Roman" w:hAnsi="Times New Roman"/>
                <w:lang w:val="ro-RO"/>
              </w:rPr>
              <w:t>Informaţiei</w:t>
            </w:r>
            <w:proofErr w:type="spellEnd"/>
            <w:r w:rsidRPr="00C93B11">
              <w:rPr>
                <w:rFonts w:ascii="Times New Roman" w:hAnsi="Times New Roman"/>
                <w:lang w:val="ro-RO"/>
              </w:rPr>
              <w:t xml:space="preserve">, creată în temeiul Legii </w:t>
            </w:r>
            <w:proofErr w:type="spellStart"/>
            <w:r w:rsidRPr="00C93B11">
              <w:rPr>
                <w:rFonts w:ascii="Times New Roman" w:hAnsi="Times New Roman"/>
                <w:lang w:val="ro-RO"/>
              </w:rPr>
              <w:t>comunicaţiilor</w:t>
            </w:r>
            <w:proofErr w:type="spellEnd"/>
            <w:r w:rsidRPr="00C93B11">
              <w:rPr>
                <w:rFonts w:ascii="Times New Roman" w:hAnsi="Times New Roman"/>
                <w:lang w:val="ro-RO"/>
              </w:rPr>
              <w:t xml:space="preserve"> electronice nr. 241-XVI din 15 noiembrie 2007” se substituie cu textul „Agenția </w:t>
            </w:r>
            <w:r w:rsidRPr="00C93B11">
              <w:rPr>
                <w:rFonts w:ascii="Times New Roman" w:hAnsi="Times New Roman"/>
                <w:lang w:val="ro-RO"/>
              </w:rPr>
              <w:lastRenderedPageBreak/>
              <w:t xml:space="preserve">Națională pentru Reglementare în </w:t>
            </w:r>
            <w:proofErr w:type="spellStart"/>
            <w:r w:rsidRPr="00C93B11">
              <w:rPr>
                <w:rFonts w:ascii="Times New Roman" w:hAnsi="Times New Roman"/>
                <w:lang w:val="ro-RO"/>
              </w:rPr>
              <w:t>Comunicaţii</w:t>
            </w:r>
            <w:proofErr w:type="spellEnd"/>
            <w:r w:rsidRPr="00C93B11">
              <w:rPr>
                <w:rFonts w:ascii="Times New Roman" w:hAnsi="Times New Roman"/>
                <w:lang w:val="ro-RO"/>
              </w:rPr>
              <w:t>, creată în temeiul Legii comunicațiilor electronice nr. 72/2025”;</w:t>
            </w:r>
          </w:p>
          <w:p w14:paraId="1C927DC8" w14:textId="3286B57E" w:rsidR="00E8392C" w:rsidRPr="002F0D4C" w:rsidRDefault="00E8392C" w:rsidP="004D5940">
            <w:pPr>
              <w:ind w:firstLine="39"/>
              <w:jc w:val="both"/>
              <w:rPr>
                <w:rFonts w:ascii="Times New Roman" w:hAnsi="Times New Roman"/>
                <w:lang w:val="ro-RO"/>
              </w:rPr>
            </w:pPr>
            <w:r w:rsidRPr="002F0D4C">
              <w:rPr>
                <w:rFonts w:ascii="Times New Roman" w:hAnsi="Times New Roman"/>
                <w:lang w:val="ro-RO"/>
              </w:rPr>
              <w:t>....</w:t>
            </w:r>
          </w:p>
          <w:p w14:paraId="3AF0234B" w14:textId="263DA433" w:rsidR="00E8392C" w:rsidRPr="002F0D4C" w:rsidRDefault="00E8392C" w:rsidP="004D5940">
            <w:pPr>
              <w:ind w:firstLine="39"/>
              <w:jc w:val="both"/>
              <w:rPr>
                <w:rFonts w:ascii="Times New Roman" w:hAnsi="Times New Roman"/>
                <w:lang w:val="ro-RO"/>
              </w:rPr>
            </w:pPr>
            <w:r w:rsidRPr="002F0D4C">
              <w:rPr>
                <w:rFonts w:ascii="Times New Roman" w:hAnsi="Times New Roman"/>
                <w:lang w:val="ro-RO"/>
              </w:rPr>
              <w:t xml:space="preserve">(6) </w:t>
            </w:r>
            <w:r w:rsidR="00586E7D" w:rsidRPr="00C93B11">
              <w:rPr>
                <w:rFonts w:ascii="Times New Roman" w:hAnsi="Times New Roman"/>
                <w:lang w:val="ro-RO"/>
              </w:rPr>
              <w:t>Orice informație comercială confidențială furnizată autorităților naționale de reglementare din statele membre ale Uniunii Europene sau Comisiei Europene în conformitate cu prezenta lege face obiectul unor cerințe stricte de confidențialitate în temeiul Legii nr.384/2023 privind protecția secretelor comerciale</w:t>
            </w:r>
            <w:r w:rsidRPr="002F0D4C">
              <w:rPr>
                <w:rFonts w:ascii="Times New Roman" w:hAnsi="Times New Roman"/>
                <w:lang w:val="ro-RO"/>
              </w:rPr>
              <w:t>.”</w:t>
            </w:r>
          </w:p>
          <w:p w14:paraId="6791A23C" w14:textId="56C02B49" w:rsidR="00E8392C" w:rsidRPr="002F0D4C" w:rsidRDefault="00E8392C" w:rsidP="00E66C47">
            <w:pPr>
              <w:jc w:val="both"/>
              <w:rPr>
                <w:rFonts w:ascii="Times New Roman" w:hAnsi="Times New Roman" w:cs="Times New Roman"/>
                <w:lang w:val="it-IT"/>
              </w:rPr>
            </w:pPr>
          </w:p>
        </w:tc>
        <w:tc>
          <w:tcPr>
            <w:tcW w:w="889" w:type="dxa"/>
          </w:tcPr>
          <w:p w14:paraId="6378C34D" w14:textId="77777777" w:rsidR="00E8392C" w:rsidRPr="002F0D4C" w:rsidRDefault="00E8392C" w:rsidP="00935837">
            <w:pPr>
              <w:jc w:val="center"/>
              <w:rPr>
                <w:rFonts w:ascii="Times New Roman" w:hAnsi="Times New Roman" w:cs="Times New Roman"/>
                <w:b/>
                <w:lang w:val="ro-RO"/>
              </w:rPr>
            </w:pPr>
            <w:r w:rsidRPr="002F0D4C">
              <w:rPr>
                <w:rFonts w:ascii="Times New Roman" w:hAnsi="Times New Roman" w:cs="Times New Roman"/>
                <w:lang w:val="ro-RO"/>
              </w:rPr>
              <w:lastRenderedPageBreak/>
              <w:t>Compatibil</w:t>
            </w:r>
          </w:p>
          <w:p w14:paraId="5909BF0C" w14:textId="77777777" w:rsidR="00E8392C" w:rsidRPr="002F0D4C" w:rsidRDefault="00E8392C" w:rsidP="00B027D4">
            <w:pPr>
              <w:rPr>
                <w:rFonts w:ascii="Times New Roman" w:hAnsi="Times New Roman" w:cs="Times New Roman"/>
                <w:lang w:val="ro-RO"/>
              </w:rPr>
            </w:pPr>
          </w:p>
        </w:tc>
        <w:tc>
          <w:tcPr>
            <w:tcW w:w="4226" w:type="dxa"/>
            <w:gridSpan w:val="3"/>
          </w:tcPr>
          <w:p w14:paraId="51230577" w14:textId="77777777" w:rsidR="00E8392C" w:rsidRPr="002F0D4C" w:rsidRDefault="00E8392C" w:rsidP="00935837">
            <w:pPr>
              <w:jc w:val="both"/>
              <w:rPr>
                <w:rFonts w:ascii="Times New Roman" w:hAnsi="Times New Roman" w:cs="Times New Roman"/>
                <w:b/>
                <w:lang w:val="it-IT"/>
              </w:rPr>
            </w:pPr>
            <w:r w:rsidRPr="002F0D4C">
              <w:rPr>
                <w:rFonts w:ascii="Times New Roman" w:hAnsi="Times New Roman" w:cs="Times New Roman"/>
                <w:b/>
                <w:lang w:val="it-IT"/>
              </w:rPr>
              <w:t>Articolul 4. Autoritatea de reglementare</w:t>
            </w:r>
          </w:p>
          <w:p w14:paraId="65F314BC" w14:textId="4795773A" w:rsidR="00E8392C" w:rsidRPr="002F0D4C" w:rsidRDefault="00E8392C" w:rsidP="004D5940">
            <w:pPr>
              <w:jc w:val="both"/>
              <w:rPr>
                <w:rFonts w:ascii="Times New Roman" w:hAnsi="Times New Roman" w:cs="Times New Roman"/>
                <w:lang w:val="ro-RO"/>
              </w:rPr>
            </w:pPr>
            <w:r w:rsidRPr="002F0D4C">
              <w:rPr>
                <w:rFonts w:ascii="Times New Roman" w:hAnsi="Times New Roman" w:cs="Times New Roman"/>
                <w:lang w:val="it-IT"/>
              </w:rPr>
              <w:t xml:space="preserve">(1) Autoritatea de reglementare în domeniul comunicaţiilor poștale (în continuare – autoritate de reglementare) este Agenţia Naţională </w:t>
            </w:r>
            <w:r w:rsidRPr="00C91750">
              <w:rPr>
                <w:rFonts w:ascii="Times New Roman" w:hAnsi="Times New Roman" w:cs="Times New Roman"/>
                <w:lang w:val="it-IT"/>
              </w:rPr>
              <w:t>pentru Reglementare în Comunicaţii Electronice Autoritatea de reglementare are statut de persoană juridică</w:t>
            </w:r>
            <w:r w:rsidRPr="002F0D4C">
              <w:rPr>
                <w:rFonts w:ascii="Times New Roman" w:hAnsi="Times New Roman" w:cs="Times New Roman"/>
                <w:lang w:val="it-IT"/>
              </w:rPr>
              <w:t xml:space="preserve"> cu </w:t>
            </w:r>
            <w:r w:rsidRPr="002F0D4C">
              <w:rPr>
                <w:rFonts w:ascii="Times New Roman" w:hAnsi="Times New Roman" w:cs="Times New Roman"/>
                <w:lang w:val="it-IT"/>
              </w:rPr>
              <w:lastRenderedPageBreak/>
              <w:t>buget autonom, fiind independentă operațional de operatorii poștali.</w:t>
            </w:r>
          </w:p>
        </w:tc>
      </w:tr>
      <w:tr w:rsidR="00EF10EE" w:rsidRPr="002F0D4C" w14:paraId="1036D158" w14:textId="77777777" w:rsidTr="004D5940">
        <w:trPr>
          <w:trHeight w:val="412"/>
        </w:trPr>
        <w:tc>
          <w:tcPr>
            <w:tcW w:w="4822" w:type="dxa"/>
          </w:tcPr>
          <w:p w14:paraId="24097912" w14:textId="77777777" w:rsidR="00E8392C" w:rsidRPr="002F0D4C" w:rsidRDefault="00E8392C" w:rsidP="00E8392C">
            <w:pPr>
              <w:jc w:val="both"/>
              <w:rPr>
                <w:rFonts w:ascii="Times New Roman" w:hAnsi="Times New Roman" w:cs="Times New Roman"/>
                <w:lang w:val="ro-RO"/>
              </w:rPr>
            </w:pPr>
            <w:r w:rsidRPr="002F0D4C">
              <w:rPr>
                <w:rFonts w:ascii="Times New Roman" w:hAnsi="Times New Roman" w:cs="Times New Roman"/>
                <w:b/>
                <w:lang w:val="ro-RO"/>
              </w:rPr>
              <w:lastRenderedPageBreak/>
              <w:t xml:space="preserve">(19) „cerințe esențiale” </w:t>
            </w:r>
            <w:proofErr w:type="spellStart"/>
            <w:r w:rsidRPr="002F0D4C">
              <w:rPr>
                <w:rFonts w:ascii="Times New Roman" w:hAnsi="Times New Roman" w:cs="Times New Roman"/>
                <w:lang w:val="ro-RO"/>
              </w:rPr>
              <w:t>îînseamnă</w:t>
            </w:r>
            <w:proofErr w:type="spellEnd"/>
            <w:r w:rsidRPr="002F0D4C">
              <w:rPr>
                <w:rFonts w:ascii="Times New Roman" w:hAnsi="Times New Roman" w:cs="Times New Roman"/>
                <w:lang w:val="ro-RO"/>
              </w:rPr>
              <w:t xml:space="preserve"> motive generale fără caracter economic care pot determina un stat membru să impună condiții pentru furnizarea serviciilor poștale. Motivele sunt confidențialitatea corespondenței, securitatea rețelei în cazul transportului de bunuri periculoase, respectarea condițiilor de angajare, a sistemelor de securitate socială prevăzute de actele cu putere de lege sau de dispozițiile administrative și de reglementare și/sau de contractul colectiv negociat între partenerii sociali naționali, în conformitate cu legislația comunitară și națională și, după caz, protecția datelor, a mediului și normele de planificare a teritoriului. Protecția datelor poate să includă protecția datelor cu caracter personal, confidențialitatea informațiilor transmise sau stocate și protecția vieții private;</w:t>
            </w:r>
          </w:p>
          <w:p w14:paraId="1A767804" w14:textId="77777777" w:rsidR="00E8392C" w:rsidRPr="002F0D4C" w:rsidRDefault="00E8392C" w:rsidP="00E8392C">
            <w:pPr>
              <w:jc w:val="both"/>
              <w:rPr>
                <w:rFonts w:ascii="Times New Roman" w:hAnsi="Times New Roman" w:cs="Times New Roman"/>
                <w:b/>
                <w:lang w:val="ro-RO"/>
              </w:rPr>
            </w:pPr>
          </w:p>
          <w:p w14:paraId="4DE6E813" w14:textId="77777777" w:rsidR="00E8392C" w:rsidRPr="002F0D4C" w:rsidRDefault="00E8392C" w:rsidP="00E8392C">
            <w:pPr>
              <w:jc w:val="both"/>
              <w:rPr>
                <w:rFonts w:ascii="Times New Roman" w:hAnsi="Times New Roman" w:cs="Times New Roman"/>
                <w:b/>
                <w:lang w:val="ro-RO"/>
              </w:rPr>
            </w:pPr>
          </w:p>
          <w:p w14:paraId="2E620AB4" w14:textId="77777777" w:rsidR="00E8392C" w:rsidRPr="002F0D4C" w:rsidRDefault="00E8392C" w:rsidP="00E8392C">
            <w:pPr>
              <w:jc w:val="both"/>
              <w:rPr>
                <w:rFonts w:ascii="Times New Roman" w:hAnsi="Times New Roman" w:cs="Times New Roman"/>
                <w:b/>
                <w:lang w:val="ro-RO"/>
              </w:rPr>
            </w:pPr>
          </w:p>
          <w:p w14:paraId="02416127" w14:textId="77777777" w:rsidR="00E8392C" w:rsidRPr="002F0D4C" w:rsidRDefault="00E8392C" w:rsidP="00E8392C">
            <w:pPr>
              <w:jc w:val="both"/>
              <w:rPr>
                <w:rFonts w:ascii="Times New Roman" w:hAnsi="Times New Roman" w:cs="Times New Roman"/>
                <w:b/>
                <w:lang w:val="ro-RO"/>
              </w:rPr>
            </w:pPr>
          </w:p>
          <w:p w14:paraId="2138CCC4" w14:textId="77777777" w:rsidR="00E8392C" w:rsidRPr="002F0D4C" w:rsidRDefault="00E8392C" w:rsidP="00E8392C">
            <w:pPr>
              <w:jc w:val="both"/>
              <w:rPr>
                <w:rFonts w:ascii="Times New Roman" w:hAnsi="Times New Roman" w:cs="Times New Roman"/>
                <w:lang w:val="ro-RO"/>
              </w:rPr>
            </w:pPr>
            <w:r w:rsidRPr="002F0D4C">
              <w:rPr>
                <w:rFonts w:ascii="Times New Roman" w:hAnsi="Times New Roman" w:cs="Times New Roman"/>
                <w:b/>
                <w:lang w:val="ro-RO"/>
              </w:rPr>
              <w:t xml:space="preserve">(20) „servicii furnizate la un tarif unitar”: </w:t>
            </w:r>
            <w:r w:rsidRPr="002F0D4C">
              <w:rPr>
                <w:rFonts w:ascii="Times New Roman" w:hAnsi="Times New Roman" w:cs="Times New Roman"/>
                <w:lang w:val="ro-RO"/>
              </w:rPr>
              <w:t xml:space="preserve">înseamnă servicii poștale pentru care tariful se stabilește în condițiile generale ale furnizorului </w:t>
            </w:r>
            <w:r w:rsidRPr="002F0D4C">
              <w:rPr>
                <w:rFonts w:ascii="Times New Roman" w:hAnsi="Times New Roman" w:cs="Times New Roman"/>
                <w:lang w:val="ro-RO"/>
              </w:rPr>
              <w:lastRenderedPageBreak/>
              <w:t>(furnizorilor) de serviciu universal pentru trimiterile poștale individuale.</w:t>
            </w:r>
          </w:p>
          <w:p w14:paraId="0EB22B0E" w14:textId="32BC9943" w:rsidR="00E8392C" w:rsidRPr="002F0D4C" w:rsidRDefault="00E8392C" w:rsidP="00A806FF">
            <w:pPr>
              <w:jc w:val="both"/>
              <w:rPr>
                <w:rFonts w:ascii="Times New Roman" w:hAnsi="Times New Roman" w:cs="Times New Roman"/>
                <w:b/>
                <w:lang w:val="ro-RO"/>
              </w:rPr>
            </w:pPr>
          </w:p>
        </w:tc>
        <w:tc>
          <w:tcPr>
            <w:tcW w:w="4733" w:type="dxa"/>
          </w:tcPr>
          <w:p w14:paraId="74C7BE69" w14:textId="77777777" w:rsidR="00E8392C" w:rsidRPr="002F0D4C" w:rsidRDefault="00E8392C" w:rsidP="00E8392C">
            <w:pPr>
              <w:pBdr>
                <w:top w:val="none" w:sz="4" w:space="0" w:color="000000"/>
                <w:left w:val="none" w:sz="4" w:space="0" w:color="000000"/>
                <w:bottom w:val="none" w:sz="4" w:space="0" w:color="000000"/>
                <w:right w:val="none" w:sz="4" w:space="0" w:color="000000"/>
              </w:pBdr>
              <w:rPr>
                <w:rFonts w:ascii="Times New Roman" w:eastAsia="Times New Roman" w:hAnsi="Times New Roman"/>
                <w:b/>
                <w:bCs/>
                <w:lang w:val="ro-RO"/>
              </w:rPr>
            </w:pPr>
            <w:r w:rsidRPr="002F0D4C">
              <w:rPr>
                <w:rFonts w:ascii="Times New Roman" w:eastAsia="Times New Roman" w:hAnsi="Times New Roman"/>
                <w:b/>
                <w:bCs/>
                <w:lang w:val="ro-RO"/>
              </w:rPr>
              <w:lastRenderedPageBreak/>
              <w:t>Legea 36/2016</w:t>
            </w:r>
          </w:p>
          <w:p w14:paraId="2DE0C246" w14:textId="77777777" w:rsidR="00E8392C" w:rsidRPr="002F0D4C" w:rsidRDefault="00E8392C" w:rsidP="00E8392C">
            <w:pPr>
              <w:jc w:val="both"/>
              <w:rPr>
                <w:rFonts w:ascii="Times New Roman" w:hAnsi="Times New Roman" w:cs="Times New Roman"/>
                <w:lang w:val="ro-RO"/>
              </w:rPr>
            </w:pPr>
            <w:r w:rsidRPr="002F0D4C">
              <w:rPr>
                <w:rFonts w:ascii="Times New Roman" w:hAnsi="Times New Roman" w:cs="Times New Roman"/>
                <w:b/>
                <w:lang w:val="ro-RO"/>
              </w:rPr>
              <w:t>Articolul 2</w:t>
            </w:r>
            <w:r w:rsidRPr="002F0D4C">
              <w:rPr>
                <w:rFonts w:ascii="Times New Roman" w:hAnsi="Times New Roman" w:cs="Times New Roman"/>
                <w:lang w:val="ro-RO"/>
              </w:rPr>
              <w:t>. Noţiuni principale</w:t>
            </w:r>
          </w:p>
          <w:p w14:paraId="2289C223" w14:textId="77777777" w:rsidR="00E8392C" w:rsidRPr="002F0D4C" w:rsidRDefault="00E8392C" w:rsidP="00E8392C">
            <w:pPr>
              <w:jc w:val="both"/>
              <w:rPr>
                <w:rFonts w:ascii="Times New Roman" w:hAnsi="Times New Roman" w:cs="Times New Roman"/>
                <w:lang w:val="ro-RO"/>
              </w:rPr>
            </w:pPr>
            <w:r w:rsidRPr="002F0D4C">
              <w:rPr>
                <w:rFonts w:ascii="Times New Roman" w:hAnsi="Times New Roman" w:cs="Times New Roman"/>
                <w:lang w:val="ro-RO"/>
              </w:rPr>
              <w:t>În sensul prezentei legi, următoarele noţiuni principale semnifică:</w:t>
            </w:r>
          </w:p>
          <w:p w14:paraId="19E96FDD" w14:textId="77777777" w:rsidR="00E8392C" w:rsidRPr="002F0D4C" w:rsidRDefault="00E8392C" w:rsidP="00E8392C">
            <w:pPr>
              <w:jc w:val="both"/>
              <w:rPr>
                <w:rFonts w:ascii="Times New Roman" w:hAnsi="Times New Roman" w:cs="Times New Roman"/>
                <w:lang w:val="ro-RO"/>
              </w:rPr>
            </w:pPr>
            <w:r w:rsidRPr="002F0D4C">
              <w:rPr>
                <w:rFonts w:ascii="Times New Roman" w:hAnsi="Times New Roman" w:cs="Times New Roman"/>
                <w:lang w:val="ro-RO"/>
              </w:rPr>
              <w:t>....</w:t>
            </w:r>
          </w:p>
          <w:p w14:paraId="2B753F23" w14:textId="77777777" w:rsidR="00E8392C" w:rsidRPr="002F0D4C" w:rsidRDefault="00E8392C" w:rsidP="00E8392C">
            <w:pPr>
              <w:jc w:val="both"/>
              <w:rPr>
                <w:rFonts w:ascii="Times New Roman" w:hAnsi="Times New Roman" w:cs="Times New Roman"/>
                <w:lang w:val="it-IT"/>
              </w:rPr>
            </w:pPr>
            <w:r w:rsidRPr="002F0D4C">
              <w:rPr>
                <w:rFonts w:ascii="Times New Roman" w:hAnsi="Times New Roman" w:cs="Times New Roman"/>
                <w:b/>
                <w:lang w:val="it-IT"/>
              </w:rPr>
              <w:t>cerinţe esenţiale –</w:t>
            </w:r>
            <w:r w:rsidRPr="002F0D4C">
              <w:rPr>
                <w:rFonts w:ascii="Times New Roman" w:hAnsi="Times New Roman" w:cs="Times New Roman"/>
                <w:lang w:val="it-IT"/>
              </w:rPr>
              <w:t xml:space="preserve"> condiții generale, fără caracter economic, prin care se impun cerințe pentru furnizarea serviciilor poștale, constînd în: respectarea confidențialității corespondenței, asigurarea securității rețelei poștale în ceea ce privește transportul produselor periculoase, respectarea condițiilor de angajare, a sistemelor de securitate socială prevăzute în actele normative și de reglementare și/sau de contractul colectiv negociat între partenerii sociali, în conformitate cu legislația, precum şi, în cazuri justificate, protecția datelor, protecția mediului și respectarea normelor de planificare a teritoriului. Protecția datelor include protecția datelor cu caracter personal, confidențialitatea informațiilor transmise sau stocate și protecția dreptului la viața privată;</w:t>
            </w:r>
          </w:p>
          <w:p w14:paraId="642A6424" w14:textId="4C03F0FD" w:rsidR="00E8392C" w:rsidRPr="002F0D4C" w:rsidRDefault="00E8392C" w:rsidP="00935837">
            <w:pPr>
              <w:ind w:firstLine="39"/>
              <w:jc w:val="both"/>
              <w:rPr>
                <w:rFonts w:ascii="Times New Roman" w:hAnsi="Times New Roman"/>
                <w:b/>
                <w:bCs/>
                <w:lang w:val="ro-RO"/>
              </w:rPr>
            </w:pPr>
            <w:r w:rsidRPr="002F0D4C">
              <w:rPr>
                <w:rFonts w:ascii="Times New Roman" w:hAnsi="Times New Roman" w:cs="Times New Roman"/>
                <w:b/>
                <w:lang w:val="it-IT"/>
              </w:rPr>
              <w:t>tarif special</w:t>
            </w:r>
            <w:r w:rsidRPr="002F0D4C">
              <w:rPr>
                <w:rFonts w:ascii="Times New Roman" w:hAnsi="Times New Roman" w:cs="Times New Roman"/>
                <w:lang w:val="it-IT"/>
              </w:rPr>
              <w:t xml:space="preserve"> – tarif aplicat de furnizorul de serviciu poștal universal pentru serviciile poștale din sfera serviciului poștal universal, pe care acesta are </w:t>
            </w:r>
            <w:r w:rsidRPr="002F0D4C">
              <w:rPr>
                <w:rFonts w:ascii="Times New Roman" w:hAnsi="Times New Roman" w:cs="Times New Roman"/>
                <w:lang w:val="it-IT"/>
              </w:rPr>
              <w:lastRenderedPageBreak/>
              <w:t>obligația să le presteze, calculat cu respectarea principiilor transparenței și nediscriminării;</w:t>
            </w:r>
          </w:p>
        </w:tc>
        <w:tc>
          <w:tcPr>
            <w:tcW w:w="889" w:type="dxa"/>
          </w:tcPr>
          <w:p w14:paraId="4E40FA7E" w14:textId="77777777" w:rsidR="00E8392C" w:rsidRPr="002F0D4C" w:rsidRDefault="00E8392C" w:rsidP="00E8392C">
            <w:pPr>
              <w:jc w:val="center"/>
              <w:rPr>
                <w:rFonts w:ascii="Times New Roman" w:hAnsi="Times New Roman" w:cs="Times New Roman"/>
                <w:b/>
                <w:lang w:val="ro-RO"/>
              </w:rPr>
            </w:pPr>
            <w:r w:rsidRPr="002F0D4C">
              <w:rPr>
                <w:rFonts w:ascii="Times New Roman" w:hAnsi="Times New Roman" w:cs="Times New Roman"/>
                <w:lang w:val="ro-RO"/>
              </w:rPr>
              <w:lastRenderedPageBreak/>
              <w:t>Compatibil</w:t>
            </w:r>
          </w:p>
          <w:p w14:paraId="4950B1CA" w14:textId="77777777" w:rsidR="00E8392C" w:rsidRPr="002F0D4C" w:rsidRDefault="00E8392C" w:rsidP="00935837">
            <w:pPr>
              <w:jc w:val="center"/>
              <w:rPr>
                <w:rFonts w:ascii="Times New Roman" w:hAnsi="Times New Roman" w:cs="Times New Roman"/>
                <w:lang w:val="ro-RO"/>
              </w:rPr>
            </w:pPr>
          </w:p>
        </w:tc>
        <w:tc>
          <w:tcPr>
            <w:tcW w:w="4226" w:type="dxa"/>
            <w:gridSpan w:val="3"/>
          </w:tcPr>
          <w:p w14:paraId="37C15DC3" w14:textId="77777777" w:rsidR="00E8392C" w:rsidRPr="002F0D4C" w:rsidRDefault="00E8392C" w:rsidP="00935837">
            <w:pPr>
              <w:jc w:val="both"/>
              <w:rPr>
                <w:rFonts w:ascii="Times New Roman" w:hAnsi="Times New Roman" w:cs="Times New Roman"/>
                <w:b/>
              </w:rPr>
            </w:pPr>
          </w:p>
        </w:tc>
      </w:tr>
      <w:tr w:rsidR="00EF10EE" w:rsidRPr="002F0D4C" w14:paraId="4B4BA780" w14:textId="77777777" w:rsidTr="00C83D15">
        <w:trPr>
          <w:gridAfter w:val="1"/>
          <w:wAfter w:w="112" w:type="dxa"/>
          <w:trHeight w:val="412"/>
        </w:trPr>
        <w:tc>
          <w:tcPr>
            <w:tcW w:w="4822" w:type="dxa"/>
          </w:tcPr>
          <w:p w14:paraId="46B7CE8D" w14:textId="77777777" w:rsidR="00E8392C" w:rsidRPr="002F0D4C" w:rsidRDefault="00E8392C" w:rsidP="00A806FF">
            <w:pPr>
              <w:jc w:val="both"/>
              <w:rPr>
                <w:rFonts w:ascii="Times New Roman" w:hAnsi="Times New Roman" w:cs="Times New Roman"/>
                <w:b/>
                <w:lang w:val="ro-RO"/>
              </w:rPr>
            </w:pPr>
            <w:r w:rsidRPr="002F0D4C">
              <w:rPr>
                <w:rFonts w:ascii="Times New Roman" w:hAnsi="Times New Roman" w:cs="Times New Roman"/>
                <w:b/>
                <w:lang w:val="ro-RO"/>
              </w:rPr>
              <w:t>CAPITOLUL 2</w:t>
            </w:r>
          </w:p>
          <w:p w14:paraId="147BDC4E" w14:textId="77777777" w:rsidR="00E8392C" w:rsidRPr="002F0D4C" w:rsidRDefault="00E8392C" w:rsidP="00A806FF">
            <w:pPr>
              <w:jc w:val="both"/>
              <w:rPr>
                <w:rFonts w:ascii="Times New Roman" w:hAnsi="Times New Roman" w:cs="Times New Roman"/>
                <w:b/>
                <w:lang w:val="ro-RO"/>
              </w:rPr>
            </w:pPr>
            <w:r w:rsidRPr="002F0D4C">
              <w:rPr>
                <w:rFonts w:ascii="Times New Roman" w:hAnsi="Times New Roman" w:cs="Times New Roman"/>
                <w:b/>
                <w:lang w:val="ro-RO"/>
              </w:rPr>
              <w:t>Serviciul universal</w:t>
            </w:r>
          </w:p>
          <w:p w14:paraId="6EBF5115" w14:textId="77777777" w:rsidR="00E8392C" w:rsidRPr="002F0D4C" w:rsidRDefault="00E8392C" w:rsidP="00A806FF">
            <w:pPr>
              <w:jc w:val="both"/>
              <w:rPr>
                <w:rFonts w:ascii="Times New Roman" w:hAnsi="Times New Roman" w:cs="Times New Roman"/>
                <w:b/>
                <w:lang w:val="ro-RO"/>
              </w:rPr>
            </w:pPr>
            <w:r w:rsidRPr="002F0D4C">
              <w:rPr>
                <w:rFonts w:ascii="Times New Roman" w:hAnsi="Times New Roman" w:cs="Times New Roman"/>
                <w:b/>
                <w:lang w:val="ro-RO"/>
              </w:rPr>
              <w:t>Articolul 3</w:t>
            </w:r>
          </w:p>
          <w:p w14:paraId="3C968E09" w14:textId="2DD692C9" w:rsidR="00E8392C" w:rsidRPr="002F0D4C" w:rsidRDefault="00E8392C" w:rsidP="00A806FF">
            <w:pPr>
              <w:jc w:val="both"/>
              <w:rPr>
                <w:rFonts w:ascii="Times New Roman" w:hAnsi="Times New Roman" w:cs="Times New Roman"/>
                <w:b/>
                <w:lang w:val="ro-RO"/>
              </w:rPr>
            </w:pPr>
            <w:r w:rsidRPr="002F0D4C">
              <w:rPr>
                <w:rFonts w:ascii="Times New Roman" w:hAnsi="Times New Roman" w:cs="Times New Roman"/>
                <w:lang w:val="ro-RO"/>
              </w:rPr>
              <w:t>(1)</w:t>
            </w:r>
            <w:r w:rsidRPr="002F0D4C">
              <w:rPr>
                <w:rFonts w:ascii="Times New Roman" w:hAnsi="Times New Roman" w:cs="Times New Roman"/>
                <w:b/>
                <w:lang w:val="ro-RO"/>
              </w:rPr>
              <w:t xml:space="preserve"> </w:t>
            </w:r>
            <w:r w:rsidRPr="002F0D4C">
              <w:rPr>
                <w:rFonts w:ascii="Times New Roman" w:hAnsi="Times New Roman" w:cs="Times New Roman"/>
                <w:lang w:val="ro-RO"/>
              </w:rPr>
              <w:t>Statele membre asigură că utilizatorii beneficiază de dreptul la un serviciu universal care implică prestarea permanentă a unui serviciu poștal de o calitate determinată în toate punctele de pe teritoriul lor la prețuri accesibile pentru toți utilizatorii.</w:t>
            </w:r>
          </w:p>
          <w:p w14:paraId="76D3CF66" w14:textId="77777777" w:rsidR="00E8392C" w:rsidRPr="002F0D4C" w:rsidRDefault="00E8392C" w:rsidP="00A806FF">
            <w:pPr>
              <w:jc w:val="both"/>
              <w:rPr>
                <w:rFonts w:ascii="Times New Roman" w:hAnsi="Times New Roman" w:cs="Times New Roman"/>
                <w:b/>
                <w:lang w:val="ro-RO"/>
              </w:rPr>
            </w:pPr>
          </w:p>
          <w:p w14:paraId="36C87DFB" w14:textId="77777777" w:rsidR="00E8392C" w:rsidRPr="002F0D4C" w:rsidRDefault="00E8392C" w:rsidP="00A806FF">
            <w:pPr>
              <w:jc w:val="both"/>
              <w:rPr>
                <w:rFonts w:ascii="Times New Roman" w:hAnsi="Times New Roman" w:cs="Times New Roman"/>
                <w:lang w:val="ro-RO"/>
              </w:rPr>
            </w:pPr>
            <w:r w:rsidRPr="002F0D4C">
              <w:rPr>
                <w:rFonts w:ascii="Times New Roman" w:hAnsi="Times New Roman" w:cs="Times New Roman"/>
                <w:b/>
                <w:lang w:val="ro-RO"/>
              </w:rPr>
              <w:t>(</w:t>
            </w:r>
            <w:r w:rsidRPr="002F0D4C">
              <w:rPr>
                <w:rFonts w:ascii="Times New Roman" w:hAnsi="Times New Roman" w:cs="Times New Roman"/>
                <w:lang w:val="ro-RO"/>
              </w:rPr>
              <w:t>2)  În acest scop, statele membre adoptă măsuri pentru a asigura că densitatea punctelor de contact și a punctelor de acces ia în considerare nevoile utilizatorilor.</w:t>
            </w:r>
          </w:p>
          <w:p w14:paraId="4495DED3" w14:textId="05A55505" w:rsidR="00E8392C" w:rsidRPr="002F0D4C" w:rsidRDefault="00E8392C" w:rsidP="00A806FF">
            <w:pPr>
              <w:jc w:val="both"/>
              <w:rPr>
                <w:rFonts w:ascii="Times New Roman" w:hAnsi="Times New Roman" w:cs="Times New Roman"/>
                <w:b/>
                <w:lang w:val="ro-RO"/>
              </w:rPr>
            </w:pPr>
          </w:p>
          <w:p w14:paraId="33F94156" w14:textId="77777777" w:rsidR="00E8392C" w:rsidRPr="002F0D4C" w:rsidRDefault="00E8392C" w:rsidP="00A806FF">
            <w:pPr>
              <w:jc w:val="both"/>
              <w:rPr>
                <w:rFonts w:ascii="Times New Roman" w:hAnsi="Times New Roman" w:cs="Times New Roman"/>
                <w:lang w:val="ro-RO"/>
              </w:rPr>
            </w:pPr>
            <w:r w:rsidRPr="002F0D4C">
              <w:rPr>
                <w:rFonts w:ascii="Times New Roman" w:hAnsi="Times New Roman" w:cs="Times New Roman"/>
                <w:lang w:val="ro-RO"/>
              </w:rPr>
              <w:t>(3)  Statele membre iau măsuri pentru a se asigura că serviciul universal este garantat cel puțin cinci zile lucrătoare pe săptămână, cu excepția unor împrejurări sau condiții geografice considerate excepționale, și că acesta cuprinde cel puțin:</w:t>
            </w:r>
          </w:p>
          <w:p w14:paraId="7C4C4878" w14:textId="77777777" w:rsidR="00E8392C" w:rsidRPr="002F0D4C" w:rsidRDefault="00E8392C" w:rsidP="00A806FF">
            <w:pPr>
              <w:jc w:val="both"/>
              <w:rPr>
                <w:rFonts w:ascii="Times New Roman" w:hAnsi="Times New Roman" w:cs="Times New Roman"/>
                <w:lang w:val="ro-RO"/>
              </w:rPr>
            </w:pPr>
          </w:p>
          <w:p w14:paraId="158527B2" w14:textId="77777777" w:rsidR="00E8392C" w:rsidRPr="002F0D4C" w:rsidRDefault="00E8392C" w:rsidP="00A806FF">
            <w:pPr>
              <w:jc w:val="both"/>
              <w:rPr>
                <w:rFonts w:ascii="Times New Roman" w:hAnsi="Times New Roman" w:cs="Times New Roman"/>
                <w:b/>
                <w:lang w:val="ro-RO"/>
              </w:rPr>
            </w:pPr>
            <w:r w:rsidRPr="002F0D4C">
              <w:rPr>
                <w:rFonts w:ascii="Times New Roman" w:hAnsi="Times New Roman" w:cs="Times New Roman"/>
                <w:b/>
                <w:lang w:val="ro-RO"/>
              </w:rPr>
              <w:t>— o colectare;</w:t>
            </w:r>
          </w:p>
          <w:p w14:paraId="30509422" w14:textId="77777777" w:rsidR="00E8392C" w:rsidRPr="002F0D4C" w:rsidRDefault="00E8392C" w:rsidP="00A806FF">
            <w:pPr>
              <w:jc w:val="both"/>
              <w:rPr>
                <w:rFonts w:ascii="Times New Roman" w:hAnsi="Times New Roman" w:cs="Times New Roman"/>
                <w:b/>
                <w:lang w:val="ro-RO"/>
              </w:rPr>
            </w:pPr>
          </w:p>
          <w:p w14:paraId="1E4FA63C" w14:textId="77777777" w:rsidR="00E8392C" w:rsidRPr="002F0D4C" w:rsidRDefault="00E8392C" w:rsidP="00A806FF">
            <w:pPr>
              <w:jc w:val="both"/>
              <w:rPr>
                <w:rFonts w:ascii="Times New Roman" w:hAnsi="Times New Roman" w:cs="Times New Roman"/>
                <w:b/>
                <w:lang w:val="ro-RO"/>
              </w:rPr>
            </w:pPr>
            <w:r w:rsidRPr="002F0D4C">
              <w:rPr>
                <w:rFonts w:ascii="Times New Roman" w:hAnsi="Times New Roman" w:cs="Times New Roman"/>
                <w:b/>
                <w:lang w:val="ro-RO"/>
              </w:rPr>
              <w:t>— o livrare la locuința sau locația fiecărei persoane fizice sau juridice sau, prin derogare, în condițiile determinate de autoritatea națională de reglementare, o livrare la instalații corespunzătoare.</w:t>
            </w:r>
          </w:p>
          <w:p w14:paraId="4A0BA908" w14:textId="77777777" w:rsidR="00E8392C" w:rsidRPr="002F0D4C" w:rsidRDefault="00E8392C" w:rsidP="00A806FF">
            <w:pPr>
              <w:jc w:val="both"/>
              <w:rPr>
                <w:rFonts w:ascii="Times New Roman" w:hAnsi="Times New Roman" w:cs="Times New Roman"/>
                <w:b/>
                <w:lang w:val="ro-RO"/>
              </w:rPr>
            </w:pPr>
          </w:p>
        </w:tc>
        <w:tc>
          <w:tcPr>
            <w:tcW w:w="4733" w:type="dxa"/>
          </w:tcPr>
          <w:p w14:paraId="7E8BC272" w14:textId="566FC07F" w:rsidR="00E8392C" w:rsidRPr="002F0D4C" w:rsidRDefault="00E8392C" w:rsidP="00A806FF">
            <w:pPr>
              <w:jc w:val="both"/>
              <w:rPr>
                <w:rFonts w:ascii="Times New Roman" w:hAnsi="Times New Roman" w:cs="Times New Roman"/>
                <w:b/>
                <w:lang w:val="ro-RO"/>
              </w:rPr>
            </w:pPr>
            <w:r w:rsidRPr="002F0D4C">
              <w:rPr>
                <w:rFonts w:ascii="Times New Roman" w:hAnsi="Times New Roman" w:cs="Times New Roman"/>
                <w:b/>
                <w:lang w:val="ro-RO"/>
              </w:rPr>
              <w:t>Proiect</w:t>
            </w:r>
          </w:p>
          <w:p w14:paraId="28E9C027" w14:textId="737D01B6" w:rsidR="00E8392C" w:rsidRPr="002F0D4C" w:rsidRDefault="006C5931" w:rsidP="0029312B">
            <w:pPr>
              <w:rPr>
                <w:rFonts w:ascii="Times New Roman" w:hAnsi="Times New Roman"/>
                <w:sz w:val="24"/>
                <w:szCs w:val="24"/>
                <w:lang w:val="ro-RO"/>
              </w:rPr>
            </w:pPr>
            <w:r w:rsidRPr="002F0D4C">
              <w:rPr>
                <w:rFonts w:ascii="Times New Roman" w:hAnsi="Times New Roman"/>
                <w:b/>
                <w:bCs/>
                <w:sz w:val="24"/>
                <w:szCs w:val="24"/>
                <w:lang w:val="ro-RO"/>
              </w:rPr>
              <w:t>1</w:t>
            </w:r>
            <w:r w:rsidR="00586E7D">
              <w:rPr>
                <w:rFonts w:ascii="Times New Roman" w:hAnsi="Times New Roman"/>
                <w:b/>
                <w:bCs/>
                <w:sz w:val="24"/>
                <w:szCs w:val="24"/>
                <w:lang w:val="ro-RO"/>
              </w:rPr>
              <w:t>2</w:t>
            </w:r>
            <w:r w:rsidR="00E8392C" w:rsidRPr="002F0D4C">
              <w:rPr>
                <w:rFonts w:ascii="Times New Roman" w:hAnsi="Times New Roman"/>
                <w:b/>
                <w:bCs/>
                <w:sz w:val="24"/>
                <w:szCs w:val="24"/>
                <w:lang w:val="ro-RO"/>
              </w:rPr>
              <w:t>. La articolul 21</w:t>
            </w:r>
            <w:r w:rsidR="00E8392C" w:rsidRPr="002F0D4C">
              <w:rPr>
                <w:rFonts w:ascii="Times New Roman" w:hAnsi="Times New Roman"/>
                <w:sz w:val="24"/>
                <w:szCs w:val="24"/>
                <w:lang w:val="ro-RO"/>
              </w:rPr>
              <w:t>:</w:t>
            </w:r>
          </w:p>
          <w:p w14:paraId="2A7D529D" w14:textId="57C5C236" w:rsidR="00E8392C" w:rsidRPr="002F0D4C" w:rsidRDefault="00E8392C" w:rsidP="0029312B">
            <w:pPr>
              <w:rPr>
                <w:rFonts w:ascii="Times New Roman" w:hAnsi="Times New Roman"/>
                <w:sz w:val="24"/>
                <w:szCs w:val="24"/>
                <w:lang w:val="ro-RO"/>
              </w:rPr>
            </w:pPr>
            <w:r w:rsidRPr="002F0D4C">
              <w:rPr>
                <w:rFonts w:ascii="Times New Roman" w:hAnsi="Times New Roman"/>
                <w:sz w:val="24"/>
                <w:szCs w:val="24"/>
                <w:lang w:val="ro-RO"/>
              </w:rPr>
              <w:t xml:space="preserve">alineatul (2), </w:t>
            </w:r>
            <w:r w:rsidR="00586E7D" w:rsidRPr="00C93B11">
              <w:rPr>
                <w:rFonts w:ascii="Times New Roman" w:hAnsi="Times New Roman"/>
                <w:color w:val="000000" w:themeColor="text1"/>
                <w:lang w:val="ro-RO"/>
              </w:rPr>
              <w:t>se completează după primul enunț cu un enunț cu următorul cuprins</w:t>
            </w:r>
            <w:r w:rsidRPr="002F0D4C">
              <w:rPr>
                <w:rFonts w:ascii="Times New Roman" w:hAnsi="Times New Roman"/>
                <w:sz w:val="24"/>
                <w:szCs w:val="24"/>
                <w:lang w:val="ro-RO"/>
              </w:rPr>
              <w:t>:</w:t>
            </w:r>
          </w:p>
          <w:p w14:paraId="16180DDF" w14:textId="24D71E97" w:rsidR="00E8392C" w:rsidRPr="002F0D4C" w:rsidRDefault="00E8392C" w:rsidP="0029312B">
            <w:pPr>
              <w:jc w:val="both"/>
              <w:rPr>
                <w:rFonts w:ascii="Times New Roman" w:hAnsi="Times New Roman"/>
                <w:sz w:val="24"/>
                <w:szCs w:val="24"/>
                <w:lang w:val="ro-RO"/>
              </w:rPr>
            </w:pPr>
            <w:r w:rsidRPr="002F0D4C">
              <w:rPr>
                <w:rFonts w:ascii="Times New Roman" w:hAnsi="Times New Roman"/>
                <w:sz w:val="24"/>
                <w:szCs w:val="24"/>
                <w:lang w:val="ro-RO"/>
              </w:rPr>
              <w:t>„În acest scop, furnizorul de serviciu poștal universal adoptă măsuri pentru a asigura că densitatea punctelor de contact și a punctelor de acces ia în considerare nevoile utilizatorilor.„</w:t>
            </w:r>
          </w:p>
          <w:p w14:paraId="3DBCB5CA" w14:textId="77777777" w:rsidR="00E8392C" w:rsidRPr="002F0D4C" w:rsidRDefault="00E8392C" w:rsidP="0029312B">
            <w:pPr>
              <w:jc w:val="both"/>
              <w:rPr>
                <w:rFonts w:ascii="Times New Roman" w:hAnsi="Times New Roman"/>
                <w:sz w:val="24"/>
                <w:szCs w:val="24"/>
                <w:lang w:val="ro-RO"/>
              </w:rPr>
            </w:pPr>
          </w:p>
          <w:p w14:paraId="6813FEE3" w14:textId="77777777" w:rsidR="00E8392C" w:rsidRPr="002F0D4C" w:rsidRDefault="00E8392C" w:rsidP="0029312B">
            <w:pPr>
              <w:jc w:val="both"/>
              <w:rPr>
                <w:rFonts w:ascii="Times New Roman" w:hAnsi="Times New Roman"/>
                <w:sz w:val="24"/>
                <w:szCs w:val="24"/>
                <w:lang w:val="ro-RO"/>
              </w:rPr>
            </w:pPr>
          </w:p>
          <w:p w14:paraId="4483DF11" w14:textId="77777777" w:rsidR="00E8392C" w:rsidRPr="002F0D4C" w:rsidRDefault="00E8392C" w:rsidP="0029312B">
            <w:pPr>
              <w:jc w:val="both"/>
              <w:rPr>
                <w:rFonts w:ascii="Times New Roman" w:hAnsi="Times New Roman"/>
                <w:sz w:val="24"/>
                <w:szCs w:val="24"/>
                <w:lang w:val="ro-RO"/>
              </w:rPr>
            </w:pPr>
          </w:p>
          <w:p w14:paraId="6FB6ABC5" w14:textId="77777777" w:rsidR="00E8392C" w:rsidRPr="002F0D4C" w:rsidRDefault="00E8392C" w:rsidP="0029312B">
            <w:pPr>
              <w:jc w:val="both"/>
              <w:rPr>
                <w:rFonts w:ascii="Times New Roman" w:hAnsi="Times New Roman"/>
                <w:sz w:val="24"/>
                <w:szCs w:val="24"/>
                <w:lang w:val="ro-RO"/>
              </w:rPr>
            </w:pPr>
          </w:p>
          <w:p w14:paraId="22441A43" w14:textId="77777777" w:rsidR="00E8392C" w:rsidRPr="002F0D4C" w:rsidRDefault="00E8392C" w:rsidP="0029312B">
            <w:pPr>
              <w:pBdr>
                <w:top w:val="none" w:sz="4" w:space="0" w:color="000000"/>
                <w:left w:val="none" w:sz="4" w:space="0" w:color="000000"/>
                <w:bottom w:val="none" w:sz="4" w:space="0" w:color="000000"/>
                <w:right w:val="none" w:sz="4" w:space="0" w:color="000000"/>
              </w:pBdr>
              <w:rPr>
                <w:rFonts w:ascii="Times New Roman" w:eastAsia="Times New Roman" w:hAnsi="Times New Roman"/>
                <w:b/>
                <w:bCs/>
                <w:lang w:val="ro-RO"/>
              </w:rPr>
            </w:pPr>
            <w:r w:rsidRPr="002F0D4C">
              <w:rPr>
                <w:rFonts w:ascii="Times New Roman" w:eastAsia="Times New Roman" w:hAnsi="Times New Roman"/>
                <w:b/>
                <w:bCs/>
                <w:lang w:val="ro-RO"/>
              </w:rPr>
              <w:t>Legea 36/2016</w:t>
            </w:r>
          </w:p>
          <w:p w14:paraId="33D8F2D6" w14:textId="77777777" w:rsidR="00E8392C" w:rsidRPr="002F0D4C" w:rsidRDefault="00E8392C" w:rsidP="00A806FF">
            <w:pPr>
              <w:jc w:val="both"/>
              <w:rPr>
                <w:rFonts w:ascii="Times New Roman" w:hAnsi="Times New Roman" w:cs="Times New Roman"/>
                <w:b/>
                <w:lang w:val="ro-RO"/>
              </w:rPr>
            </w:pPr>
            <w:r w:rsidRPr="002F0D4C">
              <w:rPr>
                <w:rFonts w:ascii="Times New Roman" w:hAnsi="Times New Roman" w:cs="Times New Roman"/>
                <w:b/>
                <w:lang w:val="ro-RO"/>
              </w:rPr>
              <w:t>Articolul 24. Cerinţe la furnizarea serviciilor poştale din sfera serviciului poștal universal</w:t>
            </w:r>
          </w:p>
          <w:p w14:paraId="6413889A" w14:textId="14CDBB3E" w:rsidR="00E8392C" w:rsidRPr="002F0D4C" w:rsidRDefault="00E8392C" w:rsidP="00A8703F">
            <w:pPr>
              <w:jc w:val="both"/>
              <w:rPr>
                <w:rFonts w:ascii="Times New Roman" w:hAnsi="Times New Roman" w:cs="Times New Roman"/>
                <w:lang w:val="ro-RO"/>
              </w:rPr>
            </w:pPr>
            <w:r w:rsidRPr="002F0D4C">
              <w:rPr>
                <w:rFonts w:ascii="Times New Roman" w:hAnsi="Times New Roman" w:cs="Times New Roman"/>
                <w:b/>
                <w:lang w:val="ro-RO"/>
              </w:rPr>
              <w:t>(1</w:t>
            </w:r>
            <w:r w:rsidRPr="002F0D4C">
              <w:rPr>
                <w:rFonts w:ascii="Times New Roman" w:hAnsi="Times New Roman" w:cs="Times New Roman"/>
                <w:lang w:val="ro-RO"/>
              </w:rPr>
              <w:t>) Furnizorul de serviciu poștal universal este obligat să asigure în fiecare localitate cel puțin o colectare de la fiecare oficiu poștal și punct de acces și cel puțin o livrare la adresa oricărei persoane fizice sau juridice în fiecare zi lucrătoare, dar nu mai puțin de 5 zile pe săptămână, cu excepția cazurilor sau a condițiilor geografice considerate excepționale de către autoritatea de reglementare.</w:t>
            </w:r>
          </w:p>
          <w:p w14:paraId="13D5011D" w14:textId="77777777" w:rsidR="00E8392C" w:rsidRPr="002F0D4C" w:rsidRDefault="00E8392C" w:rsidP="00A806FF">
            <w:pPr>
              <w:jc w:val="both"/>
              <w:rPr>
                <w:rFonts w:ascii="Times New Roman" w:hAnsi="Times New Roman" w:cs="Times New Roman"/>
                <w:lang w:val="ro-RO"/>
              </w:rPr>
            </w:pPr>
            <w:r w:rsidRPr="002F0D4C">
              <w:rPr>
                <w:rFonts w:ascii="Times New Roman" w:hAnsi="Times New Roman" w:cs="Times New Roman"/>
                <w:lang w:val="ro-RO"/>
              </w:rPr>
              <w:t>(2) Furnizorul de serviciu poştal universal este obligat să respecte următoarele condiţii:</w:t>
            </w:r>
          </w:p>
          <w:p w14:paraId="6D98730D" w14:textId="77777777" w:rsidR="00E8392C" w:rsidRPr="002F0D4C" w:rsidRDefault="00E8392C" w:rsidP="00A806FF">
            <w:pPr>
              <w:jc w:val="both"/>
              <w:rPr>
                <w:rFonts w:ascii="Times New Roman" w:hAnsi="Times New Roman" w:cs="Times New Roman"/>
                <w:lang w:val="ro-RO"/>
              </w:rPr>
            </w:pPr>
            <w:r w:rsidRPr="002F0D4C">
              <w:rPr>
                <w:rFonts w:ascii="Times New Roman" w:hAnsi="Times New Roman" w:cs="Times New Roman"/>
                <w:lang w:val="ro-RO"/>
              </w:rPr>
              <w:t>a) să ofere servicii ce garantează conformitatea cu cerinţele esenţiale;</w:t>
            </w:r>
          </w:p>
          <w:p w14:paraId="0C82986F" w14:textId="77777777" w:rsidR="00E8392C" w:rsidRPr="002F0D4C" w:rsidRDefault="00E8392C" w:rsidP="00A806FF">
            <w:pPr>
              <w:jc w:val="both"/>
              <w:rPr>
                <w:rFonts w:ascii="Times New Roman" w:hAnsi="Times New Roman" w:cs="Times New Roman"/>
                <w:lang w:val="ro-RO"/>
              </w:rPr>
            </w:pPr>
            <w:r w:rsidRPr="002F0D4C">
              <w:rPr>
                <w:rFonts w:ascii="Times New Roman" w:hAnsi="Times New Roman" w:cs="Times New Roman"/>
                <w:lang w:val="ro-RO"/>
              </w:rPr>
              <w:t>b) să ofere servicii identice utilizatorilor ce se află în condiţii comparabile;</w:t>
            </w:r>
          </w:p>
          <w:p w14:paraId="091EA495" w14:textId="77777777" w:rsidR="00E8392C" w:rsidRPr="002F0D4C" w:rsidRDefault="00E8392C" w:rsidP="00A806FF">
            <w:pPr>
              <w:jc w:val="both"/>
              <w:rPr>
                <w:rFonts w:ascii="Times New Roman" w:hAnsi="Times New Roman" w:cs="Times New Roman"/>
                <w:lang w:val="ro-RO"/>
              </w:rPr>
            </w:pPr>
            <w:r w:rsidRPr="002F0D4C">
              <w:rPr>
                <w:rFonts w:ascii="Times New Roman" w:hAnsi="Times New Roman" w:cs="Times New Roman"/>
                <w:lang w:val="ro-RO"/>
              </w:rPr>
              <w:t>c) să ofere servicii poştale tuturor utilizatorilor, fără nicio formă de discriminare;</w:t>
            </w:r>
          </w:p>
          <w:p w14:paraId="779C9BD4" w14:textId="77777777" w:rsidR="00E8392C" w:rsidRPr="002F0D4C" w:rsidRDefault="00E8392C" w:rsidP="00A806FF">
            <w:pPr>
              <w:jc w:val="both"/>
              <w:rPr>
                <w:rFonts w:ascii="Times New Roman" w:hAnsi="Times New Roman" w:cs="Times New Roman"/>
                <w:lang w:val="ro-RO"/>
              </w:rPr>
            </w:pPr>
            <w:r w:rsidRPr="002F0D4C">
              <w:rPr>
                <w:rFonts w:ascii="Times New Roman" w:hAnsi="Times New Roman" w:cs="Times New Roman"/>
                <w:lang w:val="ro-RO"/>
              </w:rPr>
              <w:lastRenderedPageBreak/>
              <w:t>d) să ofere servicii poştale în mod neîntrerupt, cu excepţia cazurilor de forţă majoră;</w:t>
            </w:r>
          </w:p>
          <w:p w14:paraId="4E12FA98" w14:textId="77777777" w:rsidR="00E8392C" w:rsidRPr="002F0D4C" w:rsidRDefault="00E8392C" w:rsidP="00A806FF">
            <w:pPr>
              <w:jc w:val="both"/>
              <w:rPr>
                <w:rFonts w:ascii="Times New Roman" w:hAnsi="Times New Roman" w:cs="Times New Roman"/>
                <w:lang w:val="ro-RO"/>
              </w:rPr>
            </w:pPr>
            <w:r w:rsidRPr="002F0D4C">
              <w:rPr>
                <w:rFonts w:ascii="Times New Roman" w:hAnsi="Times New Roman" w:cs="Times New Roman"/>
                <w:lang w:val="ro-RO"/>
              </w:rPr>
              <w:t>d1) să asigure furnizarea serviciilor gratuite pentru nevăzători și prizonieri de război;</w:t>
            </w:r>
          </w:p>
          <w:p w14:paraId="49246652" w14:textId="77777777" w:rsidR="00E8392C" w:rsidRPr="002F0D4C" w:rsidRDefault="00E8392C" w:rsidP="00A806FF">
            <w:pPr>
              <w:jc w:val="both"/>
              <w:rPr>
                <w:rFonts w:ascii="Times New Roman" w:hAnsi="Times New Roman" w:cs="Times New Roman"/>
                <w:lang w:val="ro-RO"/>
              </w:rPr>
            </w:pPr>
            <w:r w:rsidRPr="002F0D4C">
              <w:rPr>
                <w:rFonts w:ascii="Times New Roman" w:hAnsi="Times New Roman" w:cs="Times New Roman"/>
                <w:lang w:val="ro-RO"/>
              </w:rPr>
              <w:t>e) să asigure o evoluţie a serviciilor poştale în funcţie de progresul tehnico-ştiinţific, economic şi social şi de cerințele utilizatorilor;</w:t>
            </w:r>
          </w:p>
          <w:p w14:paraId="14762E1C" w14:textId="77777777" w:rsidR="00E8392C" w:rsidRPr="002F0D4C" w:rsidRDefault="00E8392C" w:rsidP="00A806FF">
            <w:pPr>
              <w:jc w:val="both"/>
              <w:rPr>
                <w:rFonts w:ascii="Times New Roman" w:hAnsi="Times New Roman" w:cs="Times New Roman"/>
                <w:lang w:val="ro-RO"/>
              </w:rPr>
            </w:pPr>
            <w:r w:rsidRPr="002F0D4C">
              <w:rPr>
                <w:rFonts w:ascii="Times New Roman" w:hAnsi="Times New Roman" w:cs="Times New Roman"/>
                <w:b/>
                <w:lang w:val="ro-RO"/>
              </w:rPr>
              <w:t>f</w:t>
            </w:r>
            <w:r w:rsidRPr="002F0D4C">
              <w:rPr>
                <w:rFonts w:ascii="Times New Roman" w:hAnsi="Times New Roman" w:cs="Times New Roman"/>
                <w:lang w:val="ro-RO"/>
              </w:rPr>
              <w:t>) să aplice, la necesitate, în interesul utilizatorilor, standardele publicate în Jurnalul Oficial al Uniunii Europene.</w:t>
            </w:r>
          </w:p>
          <w:p w14:paraId="14D3A53E" w14:textId="77777777" w:rsidR="00E8392C" w:rsidRPr="002F0D4C" w:rsidRDefault="00E8392C" w:rsidP="00A806FF">
            <w:pPr>
              <w:jc w:val="both"/>
              <w:rPr>
                <w:rFonts w:ascii="Times New Roman" w:hAnsi="Times New Roman" w:cs="Times New Roman"/>
                <w:lang w:val="ro-RO"/>
              </w:rPr>
            </w:pPr>
            <w:r w:rsidRPr="002F0D4C">
              <w:rPr>
                <w:rFonts w:ascii="Times New Roman" w:hAnsi="Times New Roman" w:cs="Times New Roman"/>
                <w:lang w:val="ro-RO"/>
              </w:rPr>
              <w:t>(3) Furnizorul de serviciu poştal universal are obligaţia să ofere periodic utilizatorilor informaţii suficient de precise şi actualizate privind caracteristicile serviciilor poştale din sfera serviciului poştal universal pe care le furnizează, în special informații privind condiţiile generale de acces la aceste servicii, precum şi privind tarifele şi nivelurile standardelor de calitate ale acestor servicii. Standardele de calitate vizează în special durata traseului, regularitatea şi fiabilitatea serviciilor poştale din sfera serviciului poştal universal. Aceste informaţii se publică pe pagina web oficială a furnizorului de serviciu poştal universal şi cea a autorităţii de reglementare.</w:t>
            </w:r>
          </w:p>
          <w:p w14:paraId="3C607BC9" w14:textId="77777777" w:rsidR="00E8392C" w:rsidRPr="002F0D4C" w:rsidRDefault="00E8392C" w:rsidP="00A806FF">
            <w:pPr>
              <w:jc w:val="both"/>
              <w:rPr>
                <w:rFonts w:ascii="Times New Roman" w:hAnsi="Times New Roman" w:cs="Times New Roman"/>
                <w:lang w:val="ro-RO"/>
              </w:rPr>
            </w:pPr>
          </w:p>
        </w:tc>
        <w:tc>
          <w:tcPr>
            <w:tcW w:w="902" w:type="dxa"/>
            <w:gridSpan w:val="2"/>
          </w:tcPr>
          <w:p w14:paraId="461F1851" w14:textId="77777777" w:rsidR="00E8392C" w:rsidRPr="002F0D4C" w:rsidRDefault="00E8392C" w:rsidP="0029312B">
            <w:pPr>
              <w:jc w:val="center"/>
              <w:rPr>
                <w:rFonts w:ascii="Times New Roman" w:hAnsi="Times New Roman" w:cs="Times New Roman"/>
                <w:b/>
                <w:lang w:val="ro-RO"/>
              </w:rPr>
            </w:pPr>
            <w:r w:rsidRPr="002F0D4C">
              <w:rPr>
                <w:rFonts w:ascii="Times New Roman" w:hAnsi="Times New Roman" w:cs="Times New Roman"/>
                <w:lang w:val="ro-RO"/>
              </w:rPr>
              <w:lastRenderedPageBreak/>
              <w:t>Compatibil</w:t>
            </w:r>
          </w:p>
          <w:p w14:paraId="5C79ACBA" w14:textId="77777777" w:rsidR="00E8392C" w:rsidRPr="002F0D4C" w:rsidRDefault="00E8392C" w:rsidP="00B027D4">
            <w:pPr>
              <w:rPr>
                <w:rFonts w:ascii="Times New Roman" w:hAnsi="Times New Roman" w:cs="Times New Roman"/>
                <w:lang w:val="ro-RO"/>
              </w:rPr>
            </w:pPr>
          </w:p>
        </w:tc>
        <w:tc>
          <w:tcPr>
            <w:tcW w:w="4101" w:type="dxa"/>
          </w:tcPr>
          <w:p w14:paraId="42E44C30" w14:textId="77777777" w:rsidR="00E8392C" w:rsidRPr="002F0D4C" w:rsidRDefault="00E8392C" w:rsidP="00E8392C">
            <w:pPr>
              <w:jc w:val="both"/>
              <w:rPr>
                <w:rFonts w:ascii="Times New Roman" w:hAnsi="Times New Roman" w:cs="Times New Roman"/>
                <w:lang w:val="ro-RO"/>
              </w:rPr>
            </w:pPr>
          </w:p>
        </w:tc>
      </w:tr>
      <w:tr w:rsidR="00EF10EE" w:rsidRPr="002F0D4C" w14:paraId="33B2BE75" w14:textId="77777777" w:rsidTr="00C83D15">
        <w:trPr>
          <w:gridAfter w:val="1"/>
          <w:wAfter w:w="112" w:type="dxa"/>
          <w:trHeight w:val="412"/>
        </w:trPr>
        <w:tc>
          <w:tcPr>
            <w:tcW w:w="4822" w:type="dxa"/>
          </w:tcPr>
          <w:p w14:paraId="6BF24236" w14:textId="77777777" w:rsidR="00E8392C" w:rsidRPr="002F0D4C" w:rsidRDefault="00E8392C" w:rsidP="00A806FF">
            <w:pPr>
              <w:jc w:val="both"/>
              <w:rPr>
                <w:rFonts w:ascii="Times New Roman" w:hAnsi="Times New Roman" w:cs="Times New Roman"/>
                <w:b/>
                <w:lang w:val="ro-RO"/>
              </w:rPr>
            </w:pPr>
            <w:r w:rsidRPr="002F0D4C">
              <w:rPr>
                <w:rFonts w:ascii="Times New Roman" w:hAnsi="Times New Roman" w:cs="Times New Roman"/>
                <w:b/>
                <w:lang w:val="ro-RO"/>
              </w:rPr>
              <w:t xml:space="preserve">Orice excepție sau derogare acordată de către autoritatea națională de reglementare în conformitate cu prezentul alineat trebuie comunicată Comisiei și tuturor autorităților naționale de reglementare. </w:t>
            </w:r>
          </w:p>
          <w:p w14:paraId="3065C014" w14:textId="77777777" w:rsidR="00E8392C" w:rsidRPr="002F0D4C" w:rsidRDefault="00E8392C" w:rsidP="00A806FF">
            <w:pPr>
              <w:jc w:val="both"/>
              <w:rPr>
                <w:rFonts w:ascii="Times New Roman" w:hAnsi="Times New Roman" w:cs="Times New Roman"/>
                <w:b/>
                <w:lang w:val="ro-RO"/>
              </w:rPr>
            </w:pPr>
          </w:p>
        </w:tc>
        <w:tc>
          <w:tcPr>
            <w:tcW w:w="4733" w:type="dxa"/>
          </w:tcPr>
          <w:p w14:paraId="151CC3D4" w14:textId="77777777" w:rsidR="00E8392C" w:rsidRPr="002F0D4C" w:rsidRDefault="00E8392C" w:rsidP="0029312B">
            <w:pPr>
              <w:ind w:firstLine="39"/>
              <w:rPr>
                <w:rFonts w:ascii="Times New Roman" w:hAnsi="Times New Roman"/>
                <w:b/>
                <w:bCs/>
                <w:sz w:val="24"/>
                <w:szCs w:val="24"/>
                <w:lang w:val="ro-RO"/>
              </w:rPr>
            </w:pPr>
            <w:r w:rsidRPr="002F0D4C">
              <w:rPr>
                <w:rFonts w:ascii="Times New Roman" w:hAnsi="Times New Roman"/>
                <w:b/>
                <w:bCs/>
                <w:sz w:val="24"/>
                <w:szCs w:val="24"/>
                <w:lang w:val="ro-RO"/>
              </w:rPr>
              <w:t>Proiect</w:t>
            </w:r>
          </w:p>
          <w:p w14:paraId="08B64C5C" w14:textId="7CE847F5" w:rsidR="00E8392C" w:rsidRPr="002F0D4C" w:rsidRDefault="006C5931" w:rsidP="0029312B">
            <w:pPr>
              <w:ind w:firstLine="39"/>
              <w:rPr>
                <w:rFonts w:ascii="Times New Roman" w:hAnsi="Times New Roman"/>
                <w:sz w:val="24"/>
                <w:szCs w:val="24"/>
                <w:lang w:val="ro-RO"/>
              </w:rPr>
            </w:pPr>
            <w:r w:rsidRPr="002F0D4C">
              <w:rPr>
                <w:rFonts w:ascii="Times New Roman" w:hAnsi="Times New Roman"/>
                <w:b/>
                <w:bCs/>
                <w:sz w:val="24"/>
                <w:szCs w:val="24"/>
                <w:lang w:val="ro-RO"/>
              </w:rPr>
              <w:t>6</w:t>
            </w:r>
            <w:r w:rsidR="00E8392C" w:rsidRPr="002F0D4C">
              <w:rPr>
                <w:rFonts w:ascii="Times New Roman" w:hAnsi="Times New Roman"/>
                <w:b/>
                <w:bCs/>
                <w:sz w:val="24"/>
                <w:szCs w:val="24"/>
                <w:lang w:val="ro-RO"/>
              </w:rPr>
              <w:t>. La articolul 4:</w:t>
            </w:r>
          </w:p>
          <w:p w14:paraId="5900AFE2" w14:textId="61D9EF26" w:rsidR="00E8392C" w:rsidRPr="002F0D4C" w:rsidRDefault="00E8392C" w:rsidP="0029312B">
            <w:pPr>
              <w:ind w:firstLine="39"/>
              <w:rPr>
                <w:rFonts w:ascii="Times New Roman" w:hAnsi="Times New Roman"/>
                <w:sz w:val="24"/>
                <w:szCs w:val="24"/>
                <w:lang w:val="ro-RO"/>
              </w:rPr>
            </w:pPr>
            <w:r w:rsidRPr="002F0D4C">
              <w:rPr>
                <w:rFonts w:ascii="Times New Roman" w:hAnsi="Times New Roman"/>
                <w:sz w:val="24"/>
                <w:szCs w:val="24"/>
                <w:lang w:val="ro-RO"/>
              </w:rPr>
              <w:t>.....</w:t>
            </w:r>
          </w:p>
          <w:p w14:paraId="5B5AA705" w14:textId="77777777" w:rsidR="00586E7D" w:rsidRPr="00C93B11" w:rsidRDefault="00586E7D" w:rsidP="00586E7D">
            <w:pPr>
              <w:ind w:firstLine="39"/>
              <w:rPr>
                <w:rFonts w:ascii="Times New Roman" w:hAnsi="Times New Roman"/>
                <w:lang w:val="ro-RO"/>
              </w:rPr>
            </w:pPr>
            <w:r w:rsidRPr="00C93B11">
              <w:rPr>
                <w:rFonts w:ascii="Times New Roman" w:hAnsi="Times New Roman"/>
                <w:lang w:val="ro-RO"/>
              </w:rPr>
              <w:t xml:space="preserve">se completează cu alineatele (4)-(6) cu următorul cuprins: </w:t>
            </w:r>
          </w:p>
          <w:p w14:paraId="3FC64D92" w14:textId="77777777" w:rsidR="00586E7D" w:rsidRPr="00C93B11" w:rsidRDefault="00586E7D" w:rsidP="00586E7D">
            <w:pPr>
              <w:ind w:firstLine="39"/>
              <w:rPr>
                <w:rFonts w:ascii="Times New Roman" w:hAnsi="Times New Roman"/>
                <w:lang w:val="ro-RO"/>
              </w:rPr>
            </w:pPr>
            <w:r w:rsidRPr="00C93B11">
              <w:rPr>
                <w:rFonts w:ascii="Times New Roman" w:hAnsi="Times New Roman"/>
                <w:lang w:val="ro-RO"/>
              </w:rPr>
              <w:t xml:space="preserve">„(4) Autoritatea de reglementare publică pe site-ul său oficial funcțiile pe care le exercită în conformitate cu alineatul (2), într-un mod ușor accesibil, precum și funcțiile pe care le exercită în domeniul comunicațiilor poștale alte autorități competente. </w:t>
            </w:r>
          </w:p>
          <w:p w14:paraId="359AC350" w14:textId="77777777" w:rsidR="00586E7D" w:rsidRPr="00C93B11" w:rsidRDefault="00586E7D" w:rsidP="00586E7D">
            <w:pPr>
              <w:ind w:firstLine="39"/>
              <w:rPr>
                <w:rFonts w:ascii="Times New Roman" w:hAnsi="Times New Roman"/>
                <w:lang w:val="ro-RO"/>
              </w:rPr>
            </w:pPr>
            <w:r w:rsidRPr="00C93B11">
              <w:rPr>
                <w:rFonts w:ascii="Times New Roman" w:hAnsi="Times New Roman"/>
                <w:lang w:val="ro-RO"/>
              </w:rPr>
              <w:lastRenderedPageBreak/>
              <w:t>(5) Autoritatea de reglementare informează Comisia Europeană și toate autoritățile naționale de reglementare din statele membre ale Uniunii Europene privind funcțiile pe care le exercită în conformitate cu alineatul (2) și derogările pe care le stabilește în temeiul art. 24 alineatul (1), pune la dispoziția Comisiei Europene, la solicitarea acesteia, alte informații relevante din domeniul reglementat de prezenta lege și o informează cu privire la măsurile pe care le-a adoptat în vederea asigurării îndeplinirii obligației de serviciu poștal universal.</w:t>
            </w:r>
          </w:p>
          <w:p w14:paraId="4A868C4B" w14:textId="0D43B5C6" w:rsidR="00E8392C" w:rsidRPr="002F0D4C" w:rsidRDefault="00586E7D" w:rsidP="00586E7D">
            <w:pPr>
              <w:jc w:val="both"/>
              <w:rPr>
                <w:rFonts w:ascii="Times New Roman" w:hAnsi="Times New Roman" w:cs="Times New Roman"/>
                <w:lang w:val="ro-RO"/>
              </w:rPr>
            </w:pPr>
            <w:r w:rsidRPr="00C93B11">
              <w:rPr>
                <w:rFonts w:ascii="Times New Roman" w:hAnsi="Times New Roman"/>
                <w:lang w:val="ro-RO"/>
              </w:rPr>
              <w:t>(6) Orice informație comercială confidențială furnizată autorităților naționale de reglementare din statele membre ale Uniunii Europene sau Comisiei Europene în conformitate cu prezenta lege face obiectul unor cerințe stricte de confidențialitate în temeiul Legii nr.384/2023 privind protecția secretelor comerciale”.</w:t>
            </w:r>
          </w:p>
        </w:tc>
        <w:tc>
          <w:tcPr>
            <w:tcW w:w="902" w:type="dxa"/>
            <w:gridSpan w:val="2"/>
          </w:tcPr>
          <w:p w14:paraId="7D20C381" w14:textId="77777777" w:rsidR="00E8392C" w:rsidRPr="002F0D4C" w:rsidRDefault="00E8392C" w:rsidP="0029312B">
            <w:pPr>
              <w:jc w:val="center"/>
              <w:rPr>
                <w:rFonts w:ascii="Times New Roman" w:hAnsi="Times New Roman" w:cs="Times New Roman"/>
                <w:b/>
                <w:lang w:val="ro-RO"/>
              </w:rPr>
            </w:pPr>
            <w:r w:rsidRPr="002F0D4C">
              <w:rPr>
                <w:rFonts w:ascii="Times New Roman" w:hAnsi="Times New Roman" w:cs="Times New Roman"/>
                <w:lang w:val="ro-RO"/>
              </w:rPr>
              <w:lastRenderedPageBreak/>
              <w:t>Compatibil</w:t>
            </w:r>
          </w:p>
          <w:p w14:paraId="26C0E899" w14:textId="77777777" w:rsidR="00E8392C" w:rsidRPr="002F0D4C" w:rsidRDefault="00E8392C" w:rsidP="00B027D4">
            <w:pPr>
              <w:rPr>
                <w:rFonts w:ascii="Times New Roman" w:hAnsi="Times New Roman" w:cs="Times New Roman"/>
                <w:lang w:val="ro-RO"/>
              </w:rPr>
            </w:pPr>
          </w:p>
        </w:tc>
        <w:tc>
          <w:tcPr>
            <w:tcW w:w="4101" w:type="dxa"/>
          </w:tcPr>
          <w:p w14:paraId="51A7F6C5" w14:textId="027EAA35" w:rsidR="00E8392C" w:rsidRPr="002F0D4C" w:rsidRDefault="00E8392C" w:rsidP="00B027D4">
            <w:pPr>
              <w:rPr>
                <w:rFonts w:ascii="Times New Roman" w:hAnsi="Times New Roman" w:cs="Times New Roman"/>
                <w:lang w:val="ro-RO"/>
              </w:rPr>
            </w:pPr>
            <w:r w:rsidRPr="002F0D4C">
              <w:rPr>
                <w:rFonts w:ascii="Times New Roman" w:hAnsi="Times New Roman" w:cs="Times New Roman"/>
                <w:lang w:val="ro-RO"/>
              </w:rPr>
              <w:t>Prevederile au fost adaptate ținând cont de faptul că Republica Moldova nu este stat-membru UE.</w:t>
            </w:r>
          </w:p>
        </w:tc>
      </w:tr>
      <w:tr w:rsidR="00EF10EE" w:rsidRPr="002F0D4C" w14:paraId="057BC0DF" w14:textId="77777777" w:rsidTr="00C83D15">
        <w:trPr>
          <w:gridAfter w:val="1"/>
          <w:wAfter w:w="112" w:type="dxa"/>
          <w:trHeight w:val="412"/>
        </w:trPr>
        <w:tc>
          <w:tcPr>
            <w:tcW w:w="4822" w:type="dxa"/>
          </w:tcPr>
          <w:p w14:paraId="01D9459A" w14:textId="77777777" w:rsidR="00E8392C" w:rsidRPr="002F0D4C" w:rsidRDefault="00E8392C" w:rsidP="00A806FF">
            <w:pPr>
              <w:jc w:val="both"/>
              <w:rPr>
                <w:rFonts w:ascii="Times New Roman" w:hAnsi="Times New Roman" w:cs="Times New Roman"/>
                <w:b/>
                <w:lang w:val="ro-RO"/>
              </w:rPr>
            </w:pPr>
          </w:p>
          <w:p w14:paraId="074FDFB1" w14:textId="77777777" w:rsidR="00E8392C" w:rsidRPr="002F0D4C" w:rsidRDefault="00E8392C" w:rsidP="00A806FF">
            <w:pPr>
              <w:jc w:val="both"/>
              <w:rPr>
                <w:rFonts w:ascii="Times New Roman" w:hAnsi="Times New Roman" w:cs="Times New Roman"/>
                <w:b/>
                <w:lang w:val="ro-RO"/>
              </w:rPr>
            </w:pPr>
            <w:r w:rsidRPr="002F0D4C">
              <w:rPr>
                <w:rFonts w:ascii="Times New Roman" w:hAnsi="Times New Roman" w:cs="Times New Roman"/>
                <w:b/>
                <w:lang w:val="ro-RO"/>
              </w:rPr>
              <w:t>(4)  Fiecare stat membru adoptă măsurile necesare pentru a asigura că serviciul universal cuprinde cel puțin prestările următoare:</w:t>
            </w:r>
          </w:p>
          <w:p w14:paraId="1E454C5E" w14:textId="77777777" w:rsidR="00E8392C" w:rsidRPr="002F0D4C" w:rsidRDefault="00E8392C" w:rsidP="00A806FF">
            <w:pPr>
              <w:jc w:val="both"/>
              <w:rPr>
                <w:rFonts w:ascii="Times New Roman" w:hAnsi="Times New Roman" w:cs="Times New Roman"/>
                <w:b/>
                <w:lang w:val="ro-RO"/>
              </w:rPr>
            </w:pPr>
          </w:p>
          <w:p w14:paraId="638F6C0F" w14:textId="77777777" w:rsidR="00E8392C" w:rsidRPr="002F0D4C" w:rsidRDefault="00E8392C" w:rsidP="00A806FF">
            <w:pPr>
              <w:jc w:val="both"/>
              <w:rPr>
                <w:rFonts w:ascii="Times New Roman" w:hAnsi="Times New Roman" w:cs="Times New Roman"/>
                <w:b/>
                <w:lang w:val="ro-RO"/>
              </w:rPr>
            </w:pPr>
            <w:r w:rsidRPr="002F0D4C">
              <w:rPr>
                <w:rFonts w:ascii="Times New Roman" w:hAnsi="Times New Roman" w:cs="Times New Roman"/>
                <w:b/>
                <w:lang w:val="ro-RO"/>
              </w:rPr>
              <w:t>— ridicarea, sortarea, transportul și distribuția expedierilor poștale de cel mult două kilograme;</w:t>
            </w:r>
          </w:p>
          <w:p w14:paraId="103155B4" w14:textId="77777777" w:rsidR="00E8392C" w:rsidRPr="002F0D4C" w:rsidRDefault="00E8392C" w:rsidP="00A806FF">
            <w:pPr>
              <w:jc w:val="both"/>
              <w:rPr>
                <w:rFonts w:ascii="Times New Roman" w:hAnsi="Times New Roman" w:cs="Times New Roman"/>
                <w:b/>
                <w:lang w:val="ro-RO"/>
              </w:rPr>
            </w:pPr>
          </w:p>
          <w:p w14:paraId="4FB198E1" w14:textId="77777777" w:rsidR="00E8392C" w:rsidRPr="002F0D4C" w:rsidRDefault="00E8392C" w:rsidP="00A806FF">
            <w:pPr>
              <w:jc w:val="both"/>
              <w:rPr>
                <w:rFonts w:ascii="Times New Roman" w:hAnsi="Times New Roman" w:cs="Times New Roman"/>
                <w:b/>
                <w:lang w:val="ro-RO"/>
              </w:rPr>
            </w:pPr>
            <w:r w:rsidRPr="002F0D4C">
              <w:rPr>
                <w:rFonts w:ascii="Times New Roman" w:hAnsi="Times New Roman" w:cs="Times New Roman"/>
                <w:b/>
                <w:lang w:val="ro-RO"/>
              </w:rPr>
              <w:t>— ridicarea, sortarea, transportul și distribuția coletelor poștale de cel mult 10 kilograme;</w:t>
            </w:r>
          </w:p>
          <w:p w14:paraId="6B42DC4F" w14:textId="77777777" w:rsidR="00E8392C" w:rsidRPr="002F0D4C" w:rsidRDefault="00E8392C" w:rsidP="00A806FF">
            <w:pPr>
              <w:jc w:val="both"/>
              <w:rPr>
                <w:rFonts w:ascii="Times New Roman" w:hAnsi="Times New Roman" w:cs="Times New Roman"/>
                <w:b/>
                <w:lang w:val="ro-RO"/>
              </w:rPr>
            </w:pPr>
          </w:p>
          <w:p w14:paraId="7F0AA41A" w14:textId="77777777" w:rsidR="00E8392C" w:rsidRPr="002F0D4C" w:rsidRDefault="00E8392C" w:rsidP="00A806FF">
            <w:pPr>
              <w:jc w:val="both"/>
              <w:rPr>
                <w:rFonts w:ascii="Times New Roman" w:hAnsi="Times New Roman" w:cs="Times New Roman"/>
                <w:b/>
                <w:lang w:val="ro-RO"/>
              </w:rPr>
            </w:pPr>
            <w:r w:rsidRPr="002F0D4C">
              <w:rPr>
                <w:rFonts w:ascii="Times New Roman" w:hAnsi="Times New Roman" w:cs="Times New Roman"/>
                <w:b/>
                <w:lang w:val="ro-RO"/>
              </w:rPr>
              <w:t>— serviciile pentru expedierile recomandate și expedierile cu valoare declarată.</w:t>
            </w:r>
          </w:p>
          <w:p w14:paraId="56467EBE" w14:textId="77777777" w:rsidR="00E8392C" w:rsidRPr="002F0D4C" w:rsidRDefault="00E8392C" w:rsidP="00A806FF">
            <w:pPr>
              <w:jc w:val="both"/>
              <w:rPr>
                <w:rFonts w:ascii="Times New Roman" w:hAnsi="Times New Roman" w:cs="Times New Roman"/>
                <w:b/>
                <w:lang w:val="ro-RO"/>
              </w:rPr>
            </w:pPr>
          </w:p>
          <w:p w14:paraId="6B414EA4" w14:textId="77777777" w:rsidR="00E8392C" w:rsidRPr="002F0D4C" w:rsidRDefault="00E8392C" w:rsidP="00A806FF">
            <w:pPr>
              <w:jc w:val="both"/>
              <w:rPr>
                <w:rFonts w:ascii="Times New Roman" w:hAnsi="Times New Roman" w:cs="Times New Roman"/>
                <w:b/>
                <w:lang w:val="ro-RO"/>
              </w:rPr>
            </w:pPr>
          </w:p>
        </w:tc>
        <w:tc>
          <w:tcPr>
            <w:tcW w:w="4733" w:type="dxa"/>
          </w:tcPr>
          <w:p w14:paraId="147B7351" w14:textId="77777777" w:rsidR="00E8392C" w:rsidRPr="002F0D4C" w:rsidRDefault="00E8392C" w:rsidP="00A467BE">
            <w:pPr>
              <w:pBdr>
                <w:top w:val="none" w:sz="4" w:space="0" w:color="000000"/>
                <w:left w:val="none" w:sz="4" w:space="0" w:color="000000"/>
                <w:bottom w:val="none" w:sz="4" w:space="0" w:color="000000"/>
                <w:right w:val="none" w:sz="4" w:space="0" w:color="000000"/>
              </w:pBdr>
              <w:rPr>
                <w:rFonts w:ascii="Times New Roman" w:eastAsia="Times New Roman" w:hAnsi="Times New Roman"/>
                <w:b/>
                <w:bCs/>
                <w:lang w:val="ro-RO"/>
              </w:rPr>
            </w:pPr>
            <w:r w:rsidRPr="002F0D4C">
              <w:rPr>
                <w:rFonts w:ascii="Times New Roman" w:eastAsia="Times New Roman" w:hAnsi="Times New Roman"/>
                <w:b/>
                <w:bCs/>
                <w:lang w:val="ro-RO"/>
              </w:rPr>
              <w:t>Legea 36/2016</w:t>
            </w:r>
          </w:p>
          <w:p w14:paraId="58491923" w14:textId="77777777" w:rsidR="00E8392C" w:rsidRPr="002F0D4C" w:rsidRDefault="00E8392C" w:rsidP="00A806FF">
            <w:pPr>
              <w:jc w:val="both"/>
              <w:rPr>
                <w:rFonts w:ascii="Times New Roman" w:hAnsi="Times New Roman" w:cs="Times New Roman"/>
                <w:b/>
                <w:lang w:val="ro-RO"/>
              </w:rPr>
            </w:pPr>
            <w:r w:rsidRPr="002F0D4C">
              <w:rPr>
                <w:rFonts w:ascii="Times New Roman" w:hAnsi="Times New Roman" w:cs="Times New Roman"/>
                <w:b/>
                <w:lang w:val="ro-RO"/>
              </w:rPr>
              <w:t>Articolul 22. Serviciile poștale din sfera serviciului poştal universal</w:t>
            </w:r>
          </w:p>
          <w:p w14:paraId="07562A69" w14:textId="77777777" w:rsidR="00E8392C" w:rsidRPr="002F0D4C" w:rsidRDefault="00E8392C" w:rsidP="00A806FF">
            <w:pPr>
              <w:jc w:val="both"/>
              <w:rPr>
                <w:rFonts w:ascii="Times New Roman" w:hAnsi="Times New Roman" w:cs="Times New Roman"/>
                <w:lang w:val="ro-RO"/>
              </w:rPr>
            </w:pPr>
            <w:r w:rsidRPr="002F0D4C">
              <w:rPr>
                <w:rFonts w:ascii="Times New Roman" w:hAnsi="Times New Roman" w:cs="Times New Roman"/>
                <w:lang w:val="ro-RO"/>
              </w:rPr>
              <w:t>(1) Serviciile poștale din sfera serviciului poştal universal sînt următoarele:</w:t>
            </w:r>
          </w:p>
          <w:p w14:paraId="0FA5B7B1" w14:textId="77777777" w:rsidR="00E8392C" w:rsidRPr="002F0D4C" w:rsidRDefault="00E8392C" w:rsidP="00A806FF">
            <w:pPr>
              <w:jc w:val="both"/>
              <w:rPr>
                <w:rFonts w:ascii="Times New Roman" w:hAnsi="Times New Roman" w:cs="Times New Roman"/>
                <w:lang w:val="ro-RO"/>
              </w:rPr>
            </w:pPr>
            <w:r w:rsidRPr="002F0D4C">
              <w:rPr>
                <w:rFonts w:ascii="Times New Roman" w:hAnsi="Times New Roman" w:cs="Times New Roman"/>
                <w:lang w:val="ro-RO"/>
              </w:rPr>
              <w:t>a) colectarea, sortarea, transportul şi distribuirea trimiterilor poștale interne şi internaţionale cu o greutate de pînă la 2 kg;</w:t>
            </w:r>
          </w:p>
          <w:p w14:paraId="6384C7F5" w14:textId="77777777" w:rsidR="00E8392C" w:rsidRPr="002F0D4C" w:rsidRDefault="00E8392C" w:rsidP="00A806FF">
            <w:pPr>
              <w:jc w:val="both"/>
              <w:rPr>
                <w:rFonts w:ascii="Times New Roman" w:hAnsi="Times New Roman" w:cs="Times New Roman"/>
                <w:lang w:val="ro-RO"/>
              </w:rPr>
            </w:pPr>
            <w:r w:rsidRPr="002F0D4C">
              <w:rPr>
                <w:rFonts w:ascii="Times New Roman" w:hAnsi="Times New Roman" w:cs="Times New Roman"/>
                <w:lang w:val="ro-RO"/>
              </w:rPr>
              <w:t>b) colectarea, sortarea, transportul şi distribuirea coletelor poştale interne şi internaţionale cu o greutate de pînă la 10 kg;</w:t>
            </w:r>
          </w:p>
          <w:p w14:paraId="77F7E6DB" w14:textId="77777777" w:rsidR="00E8392C" w:rsidRPr="002F0D4C" w:rsidRDefault="00E8392C" w:rsidP="00A806FF">
            <w:pPr>
              <w:jc w:val="both"/>
              <w:rPr>
                <w:rFonts w:ascii="Times New Roman" w:hAnsi="Times New Roman" w:cs="Times New Roman"/>
                <w:lang w:val="ro-RO"/>
              </w:rPr>
            </w:pPr>
            <w:r w:rsidRPr="002F0D4C">
              <w:rPr>
                <w:rFonts w:ascii="Times New Roman" w:hAnsi="Times New Roman" w:cs="Times New Roman"/>
                <w:lang w:val="ro-RO"/>
              </w:rPr>
              <w:t>c) distribuirea coletelor poştale cu o greutate de pînă la 20 kg, expediate din afara teritoriului Republicii Moldova către o adresă aflată pe teritoriul acesteia;</w:t>
            </w:r>
          </w:p>
          <w:p w14:paraId="7C604C20" w14:textId="77777777" w:rsidR="00E8392C" w:rsidRPr="002F0D4C" w:rsidRDefault="00E8392C" w:rsidP="00A806FF">
            <w:pPr>
              <w:jc w:val="both"/>
              <w:rPr>
                <w:rFonts w:ascii="Times New Roman" w:hAnsi="Times New Roman" w:cs="Times New Roman"/>
                <w:lang w:val="ro-RO"/>
              </w:rPr>
            </w:pPr>
            <w:r w:rsidRPr="002F0D4C">
              <w:rPr>
                <w:rFonts w:ascii="Times New Roman" w:hAnsi="Times New Roman" w:cs="Times New Roman"/>
                <w:lang w:val="ro-RO"/>
              </w:rPr>
              <w:t>d) serviciul de trimitere recomandată internă sau internaţională;</w:t>
            </w:r>
          </w:p>
          <w:p w14:paraId="15556F79" w14:textId="77777777" w:rsidR="00E8392C" w:rsidRPr="002F0D4C" w:rsidRDefault="00E8392C" w:rsidP="00A806FF">
            <w:pPr>
              <w:jc w:val="both"/>
              <w:rPr>
                <w:rFonts w:ascii="Times New Roman" w:hAnsi="Times New Roman" w:cs="Times New Roman"/>
                <w:lang w:val="ro-RO"/>
              </w:rPr>
            </w:pPr>
            <w:r w:rsidRPr="002F0D4C">
              <w:rPr>
                <w:rFonts w:ascii="Times New Roman" w:hAnsi="Times New Roman" w:cs="Times New Roman"/>
                <w:lang w:val="ro-RO"/>
              </w:rPr>
              <w:lastRenderedPageBreak/>
              <w:t>e) serviciul de trimitere cu valoare declarată internă sau internaţională;</w:t>
            </w:r>
          </w:p>
          <w:p w14:paraId="09A23493" w14:textId="77777777" w:rsidR="00E8392C" w:rsidRPr="002F0D4C" w:rsidRDefault="00E8392C" w:rsidP="00A806FF">
            <w:pPr>
              <w:jc w:val="both"/>
              <w:rPr>
                <w:rFonts w:ascii="Times New Roman" w:hAnsi="Times New Roman" w:cs="Times New Roman"/>
                <w:lang w:val="ro-RO"/>
              </w:rPr>
            </w:pPr>
            <w:r w:rsidRPr="002F0D4C">
              <w:rPr>
                <w:rFonts w:ascii="Times New Roman" w:hAnsi="Times New Roman" w:cs="Times New Roman"/>
                <w:lang w:val="ro-RO"/>
              </w:rPr>
              <w:t>f) colectarea, sortarea, transportul și distribuirea cecogramelor interne și internaționale cu o greutate de pînă la 7 kg.</w:t>
            </w:r>
          </w:p>
          <w:p w14:paraId="4372D600" w14:textId="77777777" w:rsidR="00E8392C" w:rsidRPr="002F0D4C" w:rsidRDefault="00E8392C" w:rsidP="00A806FF">
            <w:pPr>
              <w:jc w:val="both"/>
              <w:rPr>
                <w:rFonts w:ascii="Times New Roman" w:hAnsi="Times New Roman" w:cs="Times New Roman"/>
                <w:lang w:val="ro-RO"/>
              </w:rPr>
            </w:pPr>
          </w:p>
        </w:tc>
        <w:tc>
          <w:tcPr>
            <w:tcW w:w="902" w:type="dxa"/>
            <w:gridSpan w:val="2"/>
          </w:tcPr>
          <w:p w14:paraId="4E92732A" w14:textId="77777777" w:rsidR="00E8392C" w:rsidRPr="002F0D4C" w:rsidRDefault="00E8392C" w:rsidP="00A467BE">
            <w:pPr>
              <w:jc w:val="center"/>
              <w:rPr>
                <w:rFonts w:ascii="Times New Roman" w:hAnsi="Times New Roman" w:cs="Times New Roman"/>
                <w:b/>
                <w:lang w:val="ro-RO"/>
              </w:rPr>
            </w:pPr>
            <w:r w:rsidRPr="002F0D4C">
              <w:rPr>
                <w:rFonts w:ascii="Times New Roman" w:hAnsi="Times New Roman" w:cs="Times New Roman"/>
                <w:lang w:val="ro-RO"/>
              </w:rPr>
              <w:lastRenderedPageBreak/>
              <w:t>Compatibil</w:t>
            </w:r>
          </w:p>
          <w:p w14:paraId="2788918C" w14:textId="77777777" w:rsidR="00E8392C" w:rsidRPr="002F0D4C" w:rsidRDefault="00E8392C" w:rsidP="00B027D4">
            <w:pPr>
              <w:rPr>
                <w:rFonts w:ascii="Times New Roman" w:hAnsi="Times New Roman" w:cs="Times New Roman"/>
                <w:lang w:val="ro-RO"/>
              </w:rPr>
            </w:pPr>
          </w:p>
        </w:tc>
        <w:tc>
          <w:tcPr>
            <w:tcW w:w="4101" w:type="dxa"/>
          </w:tcPr>
          <w:p w14:paraId="3D446FA4" w14:textId="77777777" w:rsidR="00E8392C" w:rsidRPr="002F0D4C" w:rsidRDefault="00E8392C" w:rsidP="00B027D4">
            <w:pPr>
              <w:rPr>
                <w:rFonts w:ascii="Times New Roman" w:hAnsi="Times New Roman" w:cs="Times New Roman"/>
                <w:lang w:val="ro-RO"/>
              </w:rPr>
            </w:pPr>
          </w:p>
        </w:tc>
      </w:tr>
      <w:tr w:rsidR="00EF10EE" w:rsidRPr="009D6F79" w14:paraId="66A1A764" w14:textId="77777777" w:rsidTr="00C83D15">
        <w:trPr>
          <w:gridAfter w:val="1"/>
          <w:wAfter w:w="112" w:type="dxa"/>
          <w:trHeight w:val="412"/>
        </w:trPr>
        <w:tc>
          <w:tcPr>
            <w:tcW w:w="4822" w:type="dxa"/>
          </w:tcPr>
          <w:p w14:paraId="2D232D0E" w14:textId="77777777" w:rsidR="00E8392C" w:rsidRPr="002F0D4C" w:rsidRDefault="00E8392C" w:rsidP="00A806FF">
            <w:pPr>
              <w:jc w:val="both"/>
              <w:rPr>
                <w:rFonts w:ascii="Times New Roman" w:hAnsi="Times New Roman" w:cs="Times New Roman"/>
                <w:b/>
                <w:lang w:val="ro-RO"/>
              </w:rPr>
            </w:pPr>
            <w:r w:rsidRPr="002F0D4C">
              <w:rPr>
                <w:rFonts w:ascii="Times New Roman" w:hAnsi="Times New Roman" w:cs="Times New Roman"/>
                <w:b/>
                <w:lang w:val="ro-RO"/>
              </w:rPr>
              <w:t>(5)  Autoritățile naționale de reglementare pot mări limita de greutate a ofertei serviciului universal pentru colete poștale la orice greutate mai mică de 20 de kilograme și pot stabili regimuri speciale pentru livrarea la domiciliu a acestor colete.</w:t>
            </w:r>
          </w:p>
          <w:p w14:paraId="3984457B" w14:textId="77777777" w:rsidR="00E8392C" w:rsidRPr="002F0D4C" w:rsidRDefault="00E8392C" w:rsidP="00A806FF">
            <w:pPr>
              <w:jc w:val="both"/>
              <w:rPr>
                <w:rFonts w:ascii="Times New Roman" w:hAnsi="Times New Roman" w:cs="Times New Roman"/>
                <w:b/>
                <w:lang w:val="ro-RO"/>
              </w:rPr>
            </w:pPr>
          </w:p>
          <w:p w14:paraId="226A5FE5" w14:textId="77777777" w:rsidR="00E8392C" w:rsidRPr="002F0D4C" w:rsidRDefault="00E8392C" w:rsidP="00A806FF">
            <w:pPr>
              <w:jc w:val="both"/>
              <w:rPr>
                <w:rFonts w:ascii="Times New Roman" w:hAnsi="Times New Roman" w:cs="Times New Roman"/>
                <w:b/>
                <w:lang w:val="ro-RO"/>
              </w:rPr>
            </w:pPr>
            <w:r w:rsidRPr="002F0D4C">
              <w:rPr>
                <w:rFonts w:ascii="Times New Roman" w:hAnsi="Times New Roman" w:cs="Times New Roman"/>
                <w:b/>
                <w:lang w:val="ro-RO"/>
              </w:rPr>
              <w:t>Sub rezerva limitei de greutate a ofertei serviciului universal pentru colete poștale ce este stabilită de un anumit stat membru, statele membre se asigură că se distribuie pe teritoriul lor coletele poștale primite din alte state membre și care cântăresc cel mult 20 de kilograme.</w:t>
            </w:r>
          </w:p>
          <w:p w14:paraId="77A2D9C4" w14:textId="77777777" w:rsidR="00E8392C" w:rsidRPr="002F0D4C" w:rsidRDefault="00E8392C" w:rsidP="00A806FF">
            <w:pPr>
              <w:jc w:val="both"/>
              <w:rPr>
                <w:rFonts w:ascii="Times New Roman" w:hAnsi="Times New Roman" w:cs="Times New Roman"/>
                <w:b/>
                <w:lang w:val="ro-RO"/>
              </w:rPr>
            </w:pPr>
          </w:p>
        </w:tc>
        <w:tc>
          <w:tcPr>
            <w:tcW w:w="4733" w:type="dxa"/>
          </w:tcPr>
          <w:p w14:paraId="32935FE3" w14:textId="77777777" w:rsidR="00E8392C" w:rsidRPr="002F0D4C" w:rsidRDefault="00E8392C" w:rsidP="00A467BE">
            <w:pPr>
              <w:jc w:val="both"/>
              <w:rPr>
                <w:rFonts w:ascii="Times New Roman" w:hAnsi="Times New Roman"/>
                <w:b/>
                <w:bCs/>
                <w:lang w:val="ro-RO"/>
              </w:rPr>
            </w:pPr>
            <w:r w:rsidRPr="002F0D4C">
              <w:rPr>
                <w:rFonts w:ascii="Times New Roman" w:hAnsi="Times New Roman"/>
                <w:b/>
                <w:bCs/>
                <w:lang w:val="ro-RO"/>
              </w:rPr>
              <w:t>Proiect</w:t>
            </w:r>
          </w:p>
          <w:p w14:paraId="72EDE1A9" w14:textId="77777777" w:rsidR="00586E7D" w:rsidRPr="00C93B11" w:rsidRDefault="00586E7D" w:rsidP="00586E7D">
            <w:pPr>
              <w:rPr>
                <w:rFonts w:ascii="Times New Roman" w:hAnsi="Times New Roman"/>
                <w:lang w:val="ro-RO"/>
              </w:rPr>
            </w:pPr>
            <w:r w:rsidRPr="00C93B11">
              <w:rPr>
                <w:rFonts w:ascii="Times New Roman" w:hAnsi="Times New Roman"/>
                <w:b/>
                <w:bCs/>
                <w:lang w:val="ro-RO"/>
              </w:rPr>
              <w:t>13. La articolul 22</w:t>
            </w:r>
            <w:r w:rsidRPr="00C93B11">
              <w:rPr>
                <w:rFonts w:ascii="Times New Roman" w:hAnsi="Times New Roman"/>
                <w:lang w:val="ro-RO"/>
              </w:rPr>
              <w:t>:</w:t>
            </w:r>
          </w:p>
          <w:p w14:paraId="2AF6F254" w14:textId="77777777" w:rsidR="00586E7D" w:rsidRPr="00C93B11" w:rsidRDefault="00586E7D" w:rsidP="00586E7D">
            <w:pPr>
              <w:rPr>
                <w:rFonts w:ascii="Times New Roman" w:hAnsi="Times New Roman"/>
                <w:color w:val="000000" w:themeColor="text1"/>
                <w:lang w:val="ro-RO"/>
              </w:rPr>
            </w:pPr>
            <w:r w:rsidRPr="00C93B11">
              <w:rPr>
                <w:rFonts w:ascii="Times New Roman" w:hAnsi="Times New Roman"/>
                <w:lang w:val="ro-RO"/>
              </w:rPr>
              <w:t>alineatul (2)</w:t>
            </w:r>
            <w:r w:rsidRPr="00C93B11">
              <w:rPr>
                <w:rFonts w:ascii="Times New Roman" w:hAnsi="Times New Roman"/>
                <w:color w:val="EE0000"/>
                <w:lang w:val="ro-RO"/>
              </w:rPr>
              <w:t xml:space="preserve"> </w:t>
            </w:r>
            <w:r w:rsidRPr="00C93B11">
              <w:rPr>
                <w:rFonts w:ascii="Times New Roman" w:hAnsi="Times New Roman"/>
                <w:color w:val="000000" w:themeColor="text1"/>
                <w:lang w:val="ro-RO"/>
              </w:rPr>
              <w:t>se completează cu textul:</w:t>
            </w:r>
          </w:p>
          <w:p w14:paraId="5EBB4393" w14:textId="77777777" w:rsidR="00586E7D" w:rsidRPr="00C93B11" w:rsidRDefault="00586E7D" w:rsidP="00586E7D">
            <w:pPr>
              <w:rPr>
                <w:rFonts w:ascii="Times New Roman" w:hAnsi="Times New Roman"/>
                <w:lang w:val="ro-RO"/>
              </w:rPr>
            </w:pPr>
            <w:r w:rsidRPr="00C93B11">
              <w:rPr>
                <w:rFonts w:ascii="Times New Roman" w:hAnsi="Times New Roman"/>
                <w:lang w:val="ro-RO"/>
              </w:rPr>
              <w:t>„Sub rezerva limitei de greutate a ofertei serviciului poștal universal pentru colete poștale, autoritatea de reglementare se asigură că pe teritoriul Republicii Moldova se distribuie coletele poștale internaționale primite din statele membre ale Uniunii Europene și care cântăresc cel mult 20 de kilograme.„</w:t>
            </w:r>
          </w:p>
          <w:p w14:paraId="3D891B3B" w14:textId="77777777" w:rsidR="00E8392C" w:rsidRPr="002F0D4C" w:rsidRDefault="00E8392C" w:rsidP="00A467BE">
            <w:pPr>
              <w:jc w:val="both"/>
              <w:rPr>
                <w:rFonts w:ascii="Times New Roman" w:hAnsi="Times New Roman" w:cs="Times New Roman"/>
                <w:lang w:val="ro-RO"/>
              </w:rPr>
            </w:pPr>
          </w:p>
        </w:tc>
        <w:tc>
          <w:tcPr>
            <w:tcW w:w="902" w:type="dxa"/>
            <w:gridSpan w:val="2"/>
          </w:tcPr>
          <w:p w14:paraId="43C4A944" w14:textId="77777777" w:rsidR="00E8392C" w:rsidRPr="002F0D4C" w:rsidRDefault="00E8392C" w:rsidP="00A467BE">
            <w:pPr>
              <w:jc w:val="center"/>
              <w:rPr>
                <w:rFonts w:ascii="Times New Roman" w:hAnsi="Times New Roman" w:cs="Times New Roman"/>
                <w:b/>
                <w:lang w:val="ro-RO"/>
              </w:rPr>
            </w:pPr>
            <w:r w:rsidRPr="002F0D4C">
              <w:rPr>
                <w:rFonts w:ascii="Times New Roman" w:hAnsi="Times New Roman" w:cs="Times New Roman"/>
                <w:lang w:val="ro-RO"/>
              </w:rPr>
              <w:t>Compatibil</w:t>
            </w:r>
          </w:p>
          <w:p w14:paraId="4FE676FB" w14:textId="77777777" w:rsidR="00E8392C" w:rsidRPr="002F0D4C" w:rsidRDefault="00E8392C" w:rsidP="00B027D4">
            <w:pPr>
              <w:rPr>
                <w:rFonts w:ascii="Times New Roman" w:hAnsi="Times New Roman" w:cs="Times New Roman"/>
                <w:lang w:val="ro-RO"/>
              </w:rPr>
            </w:pPr>
          </w:p>
        </w:tc>
        <w:tc>
          <w:tcPr>
            <w:tcW w:w="4101" w:type="dxa"/>
          </w:tcPr>
          <w:p w14:paraId="7283C75C" w14:textId="77777777" w:rsidR="00E8392C" w:rsidRPr="002F0D4C" w:rsidRDefault="00E8392C" w:rsidP="00A467BE">
            <w:pPr>
              <w:pBdr>
                <w:top w:val="none" w:sz="4" w:space="0" w:color="000000"/>
                <w:left w:val="none" w:sz="4" w:space="0" w:color="000000"/>
                <w:bottom w:val="none" w:sz="4" w:space="0" w:color="000000"/>
                <w:right w:val="none" w:sz="4" w:space="0" w:color="000000"/>
              </w:pBdr>
              <w:rPr>
                <w:rFonts w:ascii="Times New Roman" w:eastAsia="Times New Roman" w:hAnsi="Times New Roman"/>
                <w:b/>
                <w:bCs/>
                <w:lang w:val="ro-RO"/>
              </w:rPr>
            </w:pPr>
            <w:r w:rsidRPr="002F0D4C">
              <w:rPr>
                <w:rFonts w:ascii="Times New Roman" w:eastAsia="Times New Roman" w:hAnsi="Times New Roman"/>
                <w:b/>
                <w:bCs/>
                <w:lang w:val="ro-RO"/>
              </w:rPr>
              <w:t>Legea 36/2016</w:t>
            </w:r>
          </w:p>
          <w:p w14:paraId="04F04471" w14:textId="77777777" w:rsidR="00E8392C" w:rsidRPr="002F0D4C" w:rsidRDefault="00E8392C" w:rsidP="00A467BE">
            <w:pPr>
              <w:jc w:val="both"/>
              <w:rPr>
                <w:rFonts w:ascii="Times New Roman" w:hAnsi="Times New Roman" w:cs="Times New Roman"/>
                <w:b/>
                <w:lang w:val="ro-RO"/>
              </w:rPr>
            </w:pPr>
            <w:r w:rsidRPr="002F0D4C">
              <w:rPr>
                <w:rFonts w:ascii="Times New Roman" w:hAnsi="Times New Roman" w:cs="Times New Roman"/>
                <w:b/>
                <w:lang w:val="ro-RO"/>
              </w:rPr>
              <w:t>Articolul 22. Serviciile poștale din sfera serviciului poştal universal</w:t>
            </w:r>
          </w:p>
          <w:p w14:paraId="0D0A99C2" w14:textId="77777777" w:rsidR="00E8392C" w:rsidRPr="002F0D4C" w:rsidRDefault="00E8392C" w:rsidP="00B027D4">
            <w:pPr>
              <w:rPr>
                <w:rFonts w:ascii="Times New Roman" w:hAnsi="Times New Roman" w:cs="Times New Roman"/>
                <w:lang w:val="ro-RO"/>
              </w:rPr>
            </w:pPr>
            <w:r w:rsidRPr="002F0D4C">
              <w:rPr>
                <w:rFonts w:ascii="Times New Roman" w:hAnsi="Times New Roman" w:cs="Times New Roman"/>
                <w:lang w:val="ro-RO"/>
              </w:rPr>
              <w:t>....</w:t>
            </w:r>
          </w:p>
          <w:p w14:paraId="576F5F23" w14:textId="4628246F" w:rsidR="00E8392C" w:rsidRPr="002F0D4C" w:rsidRDefault="00E8392C" w:rsidP="00B027D4">
            <w:pPr>
              <w:rPr>
                <w:rFonts w:ascii="Times New Roman" w:hAnsi="Times New Roman" w:cs="Times New Roman"/>
                <w:lang w:val="ro-RO"/>
              </w:rPr>
            </w:pPr>
            <w:r w:rsidRPr="002F0D4C">
              <w:rPr>
                <w:rFonts w:ascii="Times New Roman" w:hAnsi="Times New Roman" w:cs="Times New Roman"/>
                <w:lang w:val="ro-RO"/>
              </w:rPr>
              <w:t>(2) Autoritatea de reglementare poate mări limita de greutate prevăzută la alin. (1) lit. b) pînă la cel mult 20 kg şi poate stabili condiţii speciale pentru livrarea la domiciliu a coletelor poştale respective.</w:t>
            </w:r>
          </w:p>
        </w:tc>
      </w:tr>
      <w:tr w:rsidR="00EF10EE" w:rsidRPr="002F0D4C" w14:paraId="06D68AC3" w14:textId="77777777" w:rsidTr="00C83D15">
        <w:trPr>
          <w:gridAfter w:val="1"/>
          <w:wAfter w:w="112" w:type="dxa"/>
          <w:trHeight w:val="412"/>
        </w:trPr>
        <w:tc>
          <w:tcPr>
            <w:tcW w:w="4822" w:type="dxa"/>
          </w:tcPr>
          <w:p w14:paraId="237E49DD" w14:textId="77777777" w:rsidR="00E8392C" w:rsidRPr="002F0D4C" w:rsidRDefault="00E8392C" w:rsidP="00A806FF">
            <w:pPr>
              <w:jc w:val="both"/>
              <w:rPr>
                <w:rFonts w:ascii="Times New Roman" w:hAnsi="Times New Roman" w:cs="Times New Roman"/>
                <w:b/>
                <w:lang w:val="ro-RO"/>
              </w:rPr>
            </w:pPr>
            <w:r w:rsidRPr="002F0D4C">
              <w:rPr>
                <w:rFonts w:ascii="Times New Roman" w:hAnsi="Times New Roman" w:cs="Times New Roman"/>
                <w:b/>
                <w:lang w:val="ro-RO"/>
              </w:rPr>
              <w:t>(6)  Dimensiunile minime și maxime pentru trimiterile poștale în cauză sunt cele stabilite în dispozițiile relevante adoptate de Uniunea Poștală Universală.</w:t>
            </w:r>
          </w:p>
          <w:p w14:paraId="3EE46E83" w14:textId="77777777" w:rsidR="00E8392C" w:rsidRPr="002F0D4C" w:rsidRDefault="00E8392C" w:rsidP="00A806FF">
            <w:pPr>
              <w:jc w:val="both"/>
              <w:rPr>
                <w:rFonts w:ascii="Times New Roman" w:hAnsi="Times New Roman" w:cs="Times New Roman"/>
                <w:b/>
                <w:lang w:val="ro-RO"/>
              </w:rPr>
            </w:pPr>
          </w:p>
          <w:p w14:paraId="5C707F84" w14:textId="11FDCE9E" w:rsidR="00E8392C" w:rsidRPr="002F0D4C" w:rsidRDefault="00E8392C" w:rsidP="00A806FF">
            <w:pPr>
              <w:jc w:val="both"/>
              <w:rPr>
                <w:rFonts w:ascii="Times New Roman" w:hAnsi="Times New Roman" w:cs="Times New Roman"/>
                <w:b/>
                <w:lang w:val="ro-RO"/>
              </w:rPr>
            </w:pPr>
          </w:p>
          <w:p w14:paraId="629F93D3" w14:textId="77777777" w:rsidR="00E8392C" w:rsidRPr="002F0D4C" w:rsidRDefault="00E8392C" w:rsidP="00A806FF">
            <w:pPr>
              <w:jc w:val="both"/>
              <w:rPr>
                <w:rFonts w:ascii="Times New Roman" w:hAnsi="Times New Roman" w:cs="Times New Roman"/>
                <w:b/>
                <w:lang w:val="ro-RO"/>
              </w:rPr>
            </w:pPr>
          </w:p>
        </w:tc>
        <w:tc>
          <w:tcPr>
            <w:tcW w:w="4733" w:type="dxa"/>
          </w:tcPr>
          <w:p w14:paraId="7A90BBE0" w14:textId="77777777" w:rsidR="00E8392C" w:rsidRPr="002F0D4C" w:rsidRDefault="00E8392C" w:rsidP="00A467BE">
            <w:pPr>
              <w:pBdr>
                <w:top w:val="none" w:sz="4" w:space="0" w:color="000000"/>
                <w:left w:val="none" w:sz="4" w:space="0" w:color="000000"/>
                <w:bottom w:val="none" w:sz="4" w:space="0" w:color="000000"/>
                <w:right w:val="none" w:sz="4" w:space="0" w:color="000000"/>
              </w:pBdr>
              <w:rPr>
                <w:rFonts w:ascii="Times New Roman" w:eastAsia="Times New Roman" w:hAnsi="Times New Roman"/>
                <w:b/>
                <w:bCs/>
                <w:lang w:val="ro-RO"/>
              </w:rPr>
            </w:pPr>
            <w:r w:rsidRPr="002F0D4C">
              <w:rPr>
                <w:rFonts w:ascii="Times New Roman" w:eastAsia="Times New Roman" w:hAnsi="Times New Roman"/>
                <w:b/>
                <w:bCs/>
                <w:lang w:val="ro-RO"/>
              </w:rPr>
              <w:t>Legea 36/2016</w:t>
            </w:r>
          </w:p>
          <w:p w14:paraId="6BB8D188" w14:textId="024E81D3" w:rsidR="00E8392C" w:rsidRPr="002F0D4C" w:rsidRDefault="00E8392C" w:rsidP="00A467BE">
            <w:pPr>
              <w:jc w:val="both"/>
              <w:rPr>
                <w:rFonts w:ascii="Times New Roman" w:hAnsi="Times New Roman" w:cs="Times New Roman"/>
                <w:lang w:val="ro-RO"/>
              </w:rPr>
            </w:pPr>
            <w:r w:rsidRPr="002F0D4C">
              <w:rPr>
                <w:rFonts w:ascii="Times New Roman" w:hAnsi="Times New Roman" w:cs="Times New Roman"/>
                <w:lang w:val="ro-RO"/>
              </w:rPr>
              <w:t>Articolul 10. Identificarea furnizorilor de servicii poştale</w:t>
            </w:r>
          </w:p>
          <w:p w14:paraId="2C4B3596" w14:textId="22BFE24C" w:rsidR="00E8392C" w:rsidRPr="002F0D4C" w:rsidRDefault="00E8392C" w:rsidP="00A467BE">
            <w:pPr>
              <w:jc w:val="both"/>
              <w:rPr>
                <w:rFonts w:ascii="Times New Roman" w:hAnsi="Times New Roman" w:cs="Times New Roman"/>
                <w:lang w:val="ro-RO"/>
              </w:rPr>
            </w:pPr>
            <w:r w:rsidRPr="002F0D4C">
              <w:rPr>
                <w:rFonts w:ascii="Times New Roman" w:hAnsi="Times New Roman" w:cs="Times New Roman"/>
                <w:lang w:val="ro-RO"/>
              </w:rPr>
              <w:t>....</w:t>
            </w:r>
          </w:p>
          <w:p w14:paraId="35639304" w14:textId="77777777" w:rsidR="00E8392C" w:rsidRPr="002F0D4C" w:rsidRDefault="00E8392C" w:rsidP="00A467BE">
            <w:pPr>
              <w:jc w:val="both"/>
              <w:rPr>
                <w:rFonts w:ascii="Times New Roman" w:hAnsi="Times New Roman" w:cs="Times New Roman"/>
                <w:lang w:val="ro-RO"/>
              </w:rPr>
            </w:pPr>
          </w:p>
          <w:p w14:paraId="03F48531" w14:textId="480BD80B" w:rsidR="00E8392C" w:rsidRPr="002F0D4C" w:rsidRDefault="00E8392C" w:rsidP="00A467BE">
            <w:pPr>
              <w:jc w:val="both"/>
              <w:rPr>
                <w:rFonts w:ascii="Times New Roman" w:hAnsi="Times New Roman" w:cs="Times New Roman"/>
                <w:lang w:val="ro-RO"/>
              </w:rPr>
            </w:pPr>
            <w:r w:rsidRPr="002F0D4C">
              <w:rPr>
                <w:rFonts w:ascii="Times New Roman" w:hAnsi="Times New Roman" w:cs="Times New Roman"/>
                <w:lang w:val="ro-RO"/>
              </w:rPr>
              <w:t>(3) Dimensiunile minime şi maxime, precum şi greutatea trimiterilor poştale se stabilesc de către furnizorul de servicii poştale.</w:t>
            </w:r>
          </w:p>
          <w:p w14:paraId="30A395B0" w14:textId="535877B0" w:rsidR="00E8392C" w:rsidRPr="002F0D4C" w:rsidRDefault="00E8392C" w:rsidP="00A806FF">
            <w:pPr>
              <w:jc w:val="both"/>
              <w:rPr>
                <w:rFonts w:ascii="Times New Roman" w:hAnsi="Times New Roman" w:cs="Times New Roman"/>
                <w:lang w:val="ro-RO"/>
              </w:rPr>
            </w:pPr>
            <w:r w:rsidRPr="002F0D4C">
              <w:rPr>
                <w:rFonts w:ascii="Times New Roman" w:hAnsi="Times New Roman" w:cs="Times New Roman"/>
                <w:lang w:val="ro-RO"/>
              </w:rPr>
              <w:t>(3) Dimensiunile minime şi maxime pentru trimiterile poştale care fac obiectul serviciilor poştale din sfera serviciului poştal universal sînt cele stabilite de Uniunea Poştală Universală.</w:t>
            </w:r>
          </w:p>
          <w:p w14:paraId="1EF6E018" w14:textId="77777777" w:rsidR="00E8392C" w:rsidRPr="002F0D4C" w:rsidRDefault="00E8392C" w:rsidP="00A806FF">
            <w:pPr>
              <w:jc w:val="both"/>
              <w:rPr>
                <w:rFonts w:ascii="Times New Roman" w:hAnsi="Times New Roman" w:cs="Times New Roman"/>
                <w:lang w:val="ro-RO"/>
              </w:rPr>
            </w:pPr>
          </w:p>
        </w:tc>
        <w:tc>
          <w:tcPr>
            <w:tcW w:w="902" w:type="dxa"/>
            <w:gridSpan w:val="2"/>
          </w:tcPr>
          <w:p w14:paraId="172C396B" w14:textId="77777777" w:rsidR="00E8392C" w:rsidRPr="002F0D4C" w:rsidRDefault="00E8392C" w:rsidP="00A467BE">
            <w:pPr>
              <w:jc w:val="center"/>
              <w:rPr>
                <w:rFonts w:ascii="Times New Roman" w:hAnsi="Times New Roman" w:cs="Times New Roman"/>
                <w:b/>
                <w:lang w:val="ro-RO"/>
              </w:rPr>
            </w:pPr>
            <w:r w:rsidRPr="002F0D4C">
              <w:rPr>
                <w:rFonts w:ascii="Times New Roman" w:hAnsi="Times New Roman" w:cs="Times New Roman"/>
                <w:lang w:val="ro-RO"/>
              </w:rPr>
              <w:t>Compatibil</w:t>
            </w:r>
          </w:p>
          <w:p w14:paraId="7FFFB568" w14:textId="77777777" w:rsidR="00E8392C" w:rsidRPr="002F0D4C" w:rsidRDefault="00E8392C" w:rsidP="00B027D4">
            <w:pPr>
              <w:rPr>
                <w:rFonts w:ascii="Times New Roman" w:hAnsi="Times New Roman" w:cs="Times New Roman"/>
                <w:lang w:val="ro-RO"/>
              </w:rPr>
            </w:pPr>
          </w:p>
        </w:tc>
        <w:tc>
          <w:tcPr>
            <w:tcW w:w="4101" w:type="dxa"/>
          </w:tcPr>
          <w:p w14:paraId="0FDF5BEF" w14:textId="77777777" w:rsidR="00E8392C" w:rsidRPr="002F0D4C" w:rsidRDefault="00E8392C" w:rsidP="00B027D4">
            <w:pPr>
              <w:rPr>
                <w:rFonts w:ascii="Times New Roman" w:hAnsi="Times New Roman" w:cs="Times New Roman"/>
                <w:lang w:val="ro-RO"/>
              </w:rPr>
            </w:pPr>
          </w:p>
        </w:tc>
      </w:tr>
      <w:tr w:rsidR="00EF10EE" w:rsidRPr="002F0D4C" w14:paraId="22445DB8" w14:textId="77777777" w:rsidTr="00C83D15">
        <w:trPr>
          <w:gridAfter w:val="1"/>
          <w:wAfter w:w="112" w:type="dxa"/>
          <w:trHeight w:val="412"/>
        </w:trPr>
        <w:tc>
          <w:tcPr>
            <w:tcW w:w="4822" w:type="dxa"/>
          </w:tcPr>
          <w:p w14:paraId="085A9908" w14:textId="77777777" w:rsidR="00E8392C" w:rsidRPr="002F0D4C" w:rsidRDefault="00E8392C" w:rsidP="00A806FF">
            <w:pPr>
              <w:jc w:val="both"/>
              <w:rPr>
                <w:rFonts w:ascii="Times New Roman" w:hAnsi="Times New Roman" w:cs="Times New Roman"/>
                <w:b/>
                <w:lang w:val="ro-RO"/>
              </w:rPr>
            </w:pPr>
            <w:r w:rsidRPr="002F0D4C">
              <w:rPr>
                <w:rFonts w:ascii="Times New Roman" w:hAnsi="Times New Roman" w:cs="Times New Roman"/>
                <w:b/>
                <w:lang w:val="ro-RO"/>
              </w:rPr>
              <w:t>(7)  Serviciul universal definit de prezentul articol acoperă atât serviciile naționale, cât și serviciile transfrontaliere.</w:t>
            </w:r>
          </w:p>
          <w:p w14:paraId="16AD6AFA" w14:textId="77777777" w:rsidR="00E8392C" w:rsidRPr="002F0D4C" w:rsidRDefault="00E8392C" w:rsidP="00A806FF">
            <w:pPr>
              <w:jc w:val="both"/>
              <w:rPr>
                <w:rFonts w:ascii="Times New Roman" w:hAnsi="Times New Roman" w:cs="Times New Roman"/>
                <w:b/>
                <w:lang w:val="ro-RO"/>
              </w:rPr>
            </w:pPr>
          </w:p>
          <w:p w14:paraId="15EDAC99" w14:textId="31D3B707" w:rsidR="00E8392C" w:rsidRPr="002F0D4C" w:rsidRDefault="00E8392C" w:rsidP="00A806FF">
            <w:pPr>
              <w:jc w:val="both"/>
              <w:rPr>
                <w:rFonts w:ascii="Times New Roman" w:hAnsi="Times New Roman" w:cs="Times New Roman"/>
                <w:b/>
                <w:lang w:val="ro-RO"/>
              </w:rPr>
            </w:pPr>
          </w:p>
          <w:p w14:paraId="6F961163" w14:textId="77777777" w:rsidR="00E8392C" w:rsidRPr="002F0D4C" w:rsidRDefault="00E8392C" w:rsidP="00A806FF">
            <w:pPr>
              <w:jc w:val="both"/>
              <w:rPr>
                <w:rFonts w:ascii="Times New Roman" w:hAnsi="Times New Roman" w:cs="Times New Roman"/>
                <w:b/>
                <w:lang w:val="ro-RO"/>
              </w:rPr>
            </w:pPr>
          </w:p>
        </w:tc>
        <w:tc>
          <w:tcPr>
            <w:tcW w:w="4733" w:type="dxa"/>
          </w:tcPr>
          <w:p w14:paraId="54D17B83" w14:textId="77777777" w:rsidR="00E8392C" w:rsidRPr="002F0D4C" w:rsidRDefault="00E8392C" w:rsidP="00A467BE">
            <w:pPr>
              <w:pBdr>
                <w:top w:val="none" w:sz="4" w:space="0" w:color="000000"/>
                <w:left w:val="none" w:sz="4" w:space="0" w:color="000000"/>
                <w:bottom w:val="none" w:sz="4" w:space="0" w:color="000000"/>
                <w:right w:val="none" w:sz="4" w:space="0" w:color="000000"/>
              </w:pBdr>
              <w:rPr>
                <w:rFonts w:ascii="Times New Roman" w:eastAsia="Times New Roman" w:hAnsi="Times New Roman"/>
                <w:b/>
                <w:bCs/>
                <w:lang w:val="ro-RO"/>
              </w:rPr>
            </w:pPr>
            <w:r w:rsidRPr="002F0D4C">
              <w:rPr>
                <w:rFonts w:ascii="Times New Roman" w:eastAsia="Times New Roman" w:hAnsi="Times New Roman"/>
                <w:b/>
                <w:bCs/>
                <w:lang w:val="ro-RO"/>
              </w:rPr>
              <w:lastRenderedPageBreak/>
              <w:t>Legea 36/2016</w:t>
            </w:r>
          </w:p>
          <w:p w14:paraId="357F51DC" w14:textId="77777777" w:rsidR="00E8392C" w:rsidRPr="002F0D4C" w:rsidRDefault="00E8392C" w:rsidP="00A806FF">
            <w:pPr>
              <w:jc w:val="both"/>
              <w:rPr>
                <w:rFonts w:ascii="Times New Roman" w:hAnsi="Times New Roman" w:cs="Times New Roman"/>
                <w:b/>
                <w:lang w:val="ro-RO"/>
              </w:rPr>
            </w:pPr>
            <w:r w:rsidRPr="002F0D4C">
              <w:rPr>
                <w:rFonts w:ascii="Times New Roman" w:hAnsi="Times New Roman" w:cs="Times New Roman"/>
                <w:b/>
                <w:lang w:val="ro-RO"/>
              </w:rPr>
              <w:t>Articolul 22. Serviciile poștale din sfera serviciului poştal universal</w:t>
            </w:r>
          </w:p>
          <w:p w14:paraId="70743FCF" w14:textId="77777777" w:rsidR="00E8392C" w:rsidRPr="002F0D4C" w:rsidRDefault="00E8392C" w:rsidP="00A806FF">
            <w:pPr>
              <w:jc w:val="both"/>
              <w:rPr>
                <w:rFonts w:ascii="Times New Roman" w:hAnsi="Times New Roman" w:cs="Times New Roman"/>
                <w:lang w:val="ro-RO"/>
              </w:rPr>
            </w:pPr>
            <w:r w:rsidRPr="002F0D4C">
              <w:rPr>
                <w:rFonts w:ascii="Times New Roman" w:hAnsi="Times New Roman" w:cs="Times New Roman"/>
                <w:lang w:val="ro-RO"/>
              </w:rPr>
              <w:lastRenderedPageBreak/>
              <w:t>(1) Serviciile poștale din sfera serviciului poştal universal sînt următoarele:</w:t>
            </w:r>
          </w:p>
          <w:p w14:paraId="6B25E5CB" w14:textId="36C0CEB4" w:rsidR="00E8392C" w:rsidRPr="002F0D4C" w:rsidRDefault="00E8392C" w:rsidP="00A806FF">
            <w:pPr>
              <w:jc w:val="both"/>
              <w:rPr>
                <w:rFonts w:ascii="Times New Roman" w:hAnsi="Times New Roman" w:cs="Times New Roman"/>
                <w:lang w:val="ro-RO"/>
              </w:rPr>
            </w:pPr>
            <w:r w:rsidRPr="002F0D4C">
              <w:rPr>
                <w:rFonts w:ascii="Times New Roman" w:hAnsi="Times New Roman" w:cs="Times New Roman"/>
                <w:lang w:val="ro-RO"/>
              </w:rPr>
              <w:t>a) colectarea, sortarea, transportul şi distribuirea trimiterilor poștale interne şi internaţionale cu o greutate de pînă la 2 kg;</w:t>
            </w:r>
          </w:p>
        </w:tc>
        <w:tc>
          <w:tcPr>
            <w:tcW w:w="902" w:type="dxa"/>
            <w:gridSpan w:val="2"/>
          </w:tcPr>
          <w:p w14:paraId="5A4B45EA" w14:textId="77777777" w:rsidR="00E8392C" w:rsidRPr="002F0D4C" w:rsidRDefault="00E8392C" w:rsidP="00A467BE">
            <w:pPr>
              <w:jc w:val="center"/>
              <w:rPr>
                <w:rFonts w:ascii="Times New Roman" w:hAnsi="Times New Roman" w:cs="Times New Roman"/>
                <w:b/>
                <w:lang w:val="ro-RO"/>
              </w:rPr>
            </w:pPr>
            <w:r w:rsidRPr="002F0D4C">
              <w:rPr>
                <w:rFonts w:ascii="Times New Roman" w:hAnsi="Times New Roman" w:cs="Times New Roman"/>
                <w:lang w:val="ro-RO"/>
              </w:rPr>
              <w:lastRenderedPageBreak/>
              <w:t>Compatibil</w:t>
            </w:r>
          </w:p>
          <w:p w14:paraId="27ED8D11" w14:textId="77777777" w:rsidR="00E8392C" w:rsidRPr="002F0D4C" w:rsidRDefault="00E8392C" w:rsidP="00B027D4">
            <w:pPr>
              <w:rPr>
                <w:rFonts w:ascii="Times New Roman" w:hAnsi="Times New Roman" w:cs="Times New Roman"/>
                <w:lang w:val="ro-RO"/>
              </w:rPr>
            </w:pPr>
          </w:p>
        </w:tc>
        <w:tc>
          <w:tcPr>
            <w:tcW w:w="4101" w:type="dxa"/>
          </w:tcPr>
          <w:p w14:paraId="5F498371" w14:textId="77777777" w:rsidR="00E8392C" w:rsidRPr="002F0D4C" w:rsidRDefault="00E8392C" w:rsidP="00B027D4">
            <w:pPr>
              <w:rPr>
                <w:rFonts w:ascii="Times New Roman" w:hAnsi="Times New Roman" w:cs="Times New Roman"/>
                <w:lang w:val="ro-RO"/>
              </w:rPr>
            </w:pPr>
          </w:p>
        </w:tc>
      </w:tr>
      <w:tr w:rsidR="00EF10EE" w:rsidRPr="002F0D4C" w14:paraId="2A7696CC" w14:textId="77777777" w:rsidTr="00C83D15">
        <w:trPr>
          <w:gridAfter w:val="1"/>
          <w:wAfter w:w="112" w:type="dxa"/>
          <w:trHeight w:val="412"/>
        </w:trPr>
        <w:tc>
          <w:tcPr>
            <w:tcW w:w="4822" w:type="dxa"/>
          </w:tcPr>
          <w:p w14:paraId="7832EC38" w14:textId="77777777" w:rsidR="00E8392C" w:rsidRPr="002F0D4C" w:rsidRDefault="00E8392C" w:rsidP="00A806FF">
            <w:pPr>
              <w:jc w:val="both"/>
              <w:rPr>
                <w:rFonts w:ascii="Times New Roman" w:hAnsi="Times New Roman" w:cs="Times New Roman"/>
                <w:b/>
                <w:lang w:val="ro-RO"/>
              </w:rPr>
            </w:pPr>
            <w:r w:rsidRPr="002F0D4C">
              <w:rPr>
                <w:rFonts w:ascii="Times New Roman" w:hAnsi="Times New Roman" w:cs="Times New Roman"/>
                <w:b/>
                <w:lang w:val="ro-RO"/>
              </w:rPr>
              <w:t>Articolul 4</w:t>
            </w:r>
          </w:p>
          <w:p w14:paraId="549D1B73" w14:textId="77777777" w:rsidR="00E8392C" w:rsidRPr="002F0D4C" w:rsidRDefault="00E8392C" w:rsidP="00A806FF">
            <w:pPr>
              <w:jc w:val="both"/>
              <w:rPr>
                <w:rFonts w:ascii="Times New Roman" w:hAnsi="Times New Roman" w:cs="Times New Roman"/>
                <w:lang w:val="ro-RO"/>
              </w:rPr>
            </w:pPr>
            <w:r w:rsidRPr="002F0D4C">
              <w:rPr>
                <w:rFonts w:ascii="Times New Roman" w:hAnsi="Times New Roman" w:cs="Times New Roman"/>
                <w:lang w:val="ro-RO"/>
              </w:rPr>
              <w:t>(1)  Fiecare stat membru asigură garantarea furnizării serviciului universal și informează Comisia cu privire la măsurile pe care le-a adoptat în vederea îndeplinirii obligației respective. Comitetul menționat la articolul 21 este informat asupra măsurilor adoptate de statele membre pentru a asigura furnizarea serviciului universal.</w:t>
            </w:r>
          </w:p>
          <w:p w14:paraId="33CC2340" w14:textId="77777777" w:rsidR="00E8392C" w:rsidRPr="002F0D4C" w:rsidRDefault="00E8392C" w:rsidP="00A806FF">
            <w:pPr>
              <w:jc w:val="both"/>
              <w:rPr>
                <w:rFonts w:ascii="Times New Roman" w:hAnsi="Times New Roman" w:cs="Times New Roman"/>
                <w:b/>
                <w:lang w:val="ro-RO"/>
              </w:rPr>
            </w:pPr>
          </w:p>
        </w:tc>
        <w:tc>
          <w:tcPr>
            <w:tcW w:w="4733" w:type="dxa"/>
          </w:tcPr>
          <w:p w14:paraId="14C5D413" w14:textId="77777777" w:rsidR="00E8392C" w:rsidRPr="002F0D4C" w:rsidRDefault="00E8392C" w:rsidP="00654C7D">
            <w:pPr>
              <w:pBdr>
                <w:top w:val="none" w:sz="4" w:space="0" w:color="000000"/>
                <w:left w:val="none" w:sz="4" w:space="0" w:color="000000"/>
                <w:bottom w:val="none" w:sz="4" w:space="0" w:color="000000"/>
                <w:right w:val="none" w:sz="4" w:space="0" w:color="000000"/>
              </w:pBdr>
              <w:rPr>
                <w:rFonts w:ascii="Times New Roman" w:eastAsia="Times New Roman" w:hAnsi="Times New Roman"/>
                <w:b/>
                <w:bCs/>
                <w:lang w:val="ro-RO"/>
              </w:rPr>
            </w:pPr>
            <w:r w:rsidRPr="002F0D4C">
              <w:rPr>
                <w:rFonts w:ascii="Times New Roman" w:eastAsia="Times New Roman" w:hAnsi="Times New Roman"/>
                <w:b/>
                <w:bCs/>
                <w:lang w:val="ro-RO"/>
              </w:rPr>
              <w:t>Legea 36/2016</w:t>
            </w:r>
          </w:p>
          <w:p w14:paraId="31A19AF9" w14:textId="77777777" w:rsidR="00E8392C" w:rsidRPr="002F0D4C" w:rsidRDefault="00E8392C" w:rsidP="00E7525B">
            <w:pPr>
              <w:jc w:val="both"/>
              <w:rPr>
                <w:rFonts w:ascii="Times New Roman" w:hAnsi="Times New Roman" w:cs="Times New Roman"/>
                <w:b/>
                <w:lang w:val="ro-RO"/>
              </w:rPr>
            </w:pPr>
            <w:r w:rsidRPr="002F0D4C">
              <w:rPr>
                <w:rFonts w:ascii="Times New Roman" w:hAnsi="Times New Roman" w:cs="Times New Roman"/>
                <w:b/>
                <w:lang w:val="ro-RO"/>
              </w:rPr>
              <w:t>Articolul 21. Accesul la serviciul poștal universal</w:t>
            </w:r>
          </w:p>
          <w:p w14:paraId="1FC31029" w14:textId="77777777" w:rsidR="00E8392C" w:rsidRPr="002F0D4C" w:rsidRDefault="00E8392C" w:rsidP="00E7525B">
            <w:pPr>
              <w:jc w:val="both"/>
              <w:rPr>
                <w:rFonts w:ascii="Times New Roman" w:hAnsi="Times New Roman" w:cs="Times New Roman"/>
                <w:lang w:val="ro-RO"/>
              </w:rPr>
            </w:pPr>
            <w:r w:rsidRPr="002F0D4C">
              <w:rPr>
                <w:rFonts w:ascii="Times New Roman" w:hAnsi="Times New Roman" w:cs="Times New Roman"/>
                <w:b/>
                <w:lang w:val="ro-RO"/>
              </w:rPr>
              <w:t>(1</w:t>
            </w:r>
            <w:r w:rsidRPr="002F0D4C">
              <w:rPr>
                <w:rFonts w:ascii="Times New Roman" w:hAnsi="Times New Roman" w:cs="Times New Roman"/>
                <w:lang w:val="ro-RO"/>
              </w:rPr>
              <w:t xml:space="preserve">) Dreptul de acces la serviciul poștal universal reprezintă dreptul de a beneficia de furnizarea permanentă a serviciilor incluse în sfera serviciului poștal universal, de un anumit nivel de calitate, în orice punct de pe teritoriul Republicii Moldova, la tarife accesibile tuturor utilizatorilor, în condiții nediscriminatorii. </w:t>
            </w:r>
          </w:p>
          <w:p w14:paraId="450462B5" w14:textId="77777777" w:rsidR="00E8392C" w:rsidRPr="002F0D4C" w:rsidRDefault="00E8392C" w:rsidP="00E7525B">
            <w:pPr>
              <w:jc w:val="both"/>
              <w:rPr>
                <w:rFonts w:ascii="Times New Roman" w:hAnsi="Times New Roman" w:cs="Times New Roman"/>
                <w:lang w:val="ro-RO"/>
              </w:rPr>
            </w:pPr>
          </w:p>
          <w:p w14:paraId="14184714" w14:textId="77777777" w:rsidR="00E8392C" w:rsidRPr="002F0D4C" w:rsidRDefault="00E8392C" w:rsidP="00654C7D">
            <w:pPr>
              <w:jc w:val="both"/>
              <w:rPr>
                <w:rFonts w:ascii="Times New Roman" w:hAnsi="Times New Roman" w:cs="Times New Roman"/>
                <w:b/>
                <w:lang w:val="ro-RO"/>
              </w:rPr>
            </w:pPr>
            <w:r w:rsidRPr="002F0D4C">
              <w:rPr>
                <w:rFonts w:ascii="Times New Roman" w:hAnsi="Times New Roman" w:cs="Times New Roman"/>
                <w:b/>
                <w:lang w:val="ro-RO"/>
              </w:rPr>
              <w:t>Proiect</w:t>
            </w:r>
          </w:p>
          <w:p w14:paraId="6B4B64DD" w14:textId="77777777" w:rsidR="00812DF0" w:rsidRPr="00C93B11" w:rsidRDefault="00812DF0" w:rsidP="00812DF0">
            <w:pPr>
              <w:rPr>
                <w:rFonts w:ascii="Times New Roman" w:hAnsi="Times New Roman"/>
                <w:lang w:val="ro-RO"/>
              </w:rPr>
            </w:pPr>
            <w:r w:rsidRPr="00C93B11">
              <w:rPr>
                <w:rFonts w:ascii="Times New Roman" w:hAnsi="Times New Roman"/>
                <w:b/>
                <w:bCs/>
                <w:lang w:val="ro-RO"/>
              </w:rPr>
              <w:t>12. La articolul 21</w:t>
            </w:r>
            <w:r w:rsidRPr="00C93B11">
              <w:rPr>
                <w:rFonts w:ascii="Times New Roman" w:hAnsi="Times New Roman"/>
                <w:lang w:val="ro-RO"/>
              </w:rPr>
              <w:t>:</w:t>
            </w:r>
          </w:p>
          <w:p w14:paraId="466966F3" w14:textId="77777777" w:rsidR="00812DF0" w:rsidRPr="00C93B11" w:rsidRDefault="00812DF0" w:rsidP="00812DF0">
            <w:pPr>
              <w:rPr>
                <w:rFonts w:ascii="Times New Roman" w:hAnsi="Times New Roman"/>
                <w:color w:val="000000" w:themeColor="text1"/>
                <w:lang w:val="ro-RO"/>
              </w:rPr>
            </w:pPr>
            <w:r w:rsidRPr="00C93B11">
              <w:rPr>
                <w:rFonts w:ascii="Times New Roman" w:hAnsi="Times New Roman"/>
                <w:lang w:val="ro-RO"/>
              </w:rPr>
              <w:t>alineatul (2</w:t>
            </w:r>
            <w:r w:rsidRPr="00C93B11">
              <w:rPr>
                <w:rFonts w:ascii="Times New Roman" w:hAnsi="Times New Roman"/>
                <w:color w:val="000000" w:themeColor="text1"/>
                <w:lang w:val="ro-RO"/>
              </w:rPr>
              <w:t>), se completează după primul enunț cu un enunț cu următorul cuprins:</w:t>
            </w:r>
          </w:p>
          <w:p w14:paraId="1D2F9218" w14:textId="549F4B12" w:rsidR="00E8392C" w:rsidRDefault="00812DF0" w:rsidP="00812DF0">
            <w:pPr>
              <w:jc w:val="both"/>
              <w:rPr>
                <w:rFonts w:ascii="Times New Roman" w:hAnsi="Times New Roman"/>
                <w:lang w:val="ro-RO"/>
              </w:rPr>
            </w:pPr>
            <w:r w:rsidRPr="00C93B11">
              <w:rPr>
                <w:rFonts w:ascii="Times New Roman" w:hAnsi="Times New Roman"/>
                <w:color w:val="000000" w:themeColor="text1"/>
                <w:lang w:val="ro-RO"/>
              </w:rPr>
              <w:t xml:space="preserve">„În acest scop, furnizorul de serviciu poștal universal adoptă </w:t>
            </w:r>
            <w:r w:rsidRPr="00C93B11">
              <w:rPr>
                <w:rFonts w:ascii="Times New Roman" w:hAnsi="Times New Roman"/>
                <w:lang w:val="ro-RO"/>
              </w:rPr>
              <w:t>măsuri pentru a asigura că densitatea punctelor de contact și a punctelor de acces ia în considerare nevoile utilizatorilor.„</w:t>
            </w:r>
          </w:p>
          <w:p w14:paraId="482BC60A" w14:textId="77777777" w:rsidR="00812DF0" w:rsidRPr="002F0D4C" w:rsidRDefault="00812DF0" w:rsidP="00812DF0">
            <w:pPr>
              <w:jc w:val="both"/>
              <w:rPr>
                <w:rFonts w:ascii="Times New Roman" w:hAnsi="Times New Roman" w:cs="Times New Roman"/>
                <w:lang w:val="ro-RO"/>
              </w:rPr>
            </w:pPr>
          </w:p>
          <w:p w14:paraId="459598E2" w14:textId="77777777" w:rsidR="00E8392C" w:rsidRPr="002F0D4C" w:rsidRDefault="00E8392C" w:rsidP="00654C7D">
            <w:pPr>
              <w:ind w:firstLine="39"/>
              <w:rPr>
                <w:rFonts w:ascii="Times New Roman" w:hAnsi="Times New Roman"/>
                <w:b/>
                <w:bCs/>
                <w:lang w:val="ro-RO"/>
              </w:rPr>
            </w:pPr>
            <w:r w:rsidRPr="002F0D4C">
              <w:rPr>
                <w:rFonts w:ascii="Times New Roman" w:hAnsi="Times New Roman"/>
                <w:b/>
                <w:bCs/>
                <w:lang w:val="ro-RO"/>
              </w:rPr>
              <w:t>Proiect</w:t>
            </w:r>
          </w:p>
          <w:p w14:paraId="3BA201CB" w14:textId="6E74B6BF" w:rsidR="00E8392C" w:rsidRPr="002F0D4C" w:rsidRDefault="006C5931" w:rsidP="00654C7D">
            <w:pPr>
              <w:ind w:firstLine="39"/>
              <w:rPr>
                <w:rFonts w:ascii="Times New Roman" w:hAnsi="Times New Roman"/>
                <w:lang w:val="ro-RO"/>
              </w:rPr>
            </w:pPr>
            <w:r w:rsidRPr="002F0D4C">
              <w:rPr>
                <w:rFonts w:ascii="Times New Roman" w:hAnsi="Times New Roman"/>
                <w:b/>
                <w:bCs/>
                <w:lang w:val="ro-RO"/>
              </w:rPr>
              <w:t>6</w:t>
            </w:r>
            <w:r w:rsidR="00E8392C" w:rsidRPr="002F0D4C">
              <w:rPr>
                <w:rFonts w:ascii="Times New Roman" w:hAnsi="Times New Roman"/>
                <w:b/>
                <w:bCs/>
                <w:lang w:val="ro-RO"/>
              </w:rPr>
              <w:t>. La articolul 4:</w:t>
            </w:r>
          </w:p>
          <w:p w14:paraId="654E0C9D" w14:textId="01D012F4" w:rsidR="00E8392C" w:rsidRPr="002F0D4C" w:rsidRDefault="00E8392C" w:rsidP="00654C7D">
            <w:pPr>
              <w:ind w:firstLine="39"/>
              <w:rPr>
                <w:rFonts w:ascii="Times New Roman" w:hAnsi="Times New Roman"/>
                <w:lang w:val="ro-RO"/>
              </w:rPr>
            </w:pPr>
            <w:r w:rsidRPr="002F0D4C">
              <w:rPr>
                <w:rFonts w:ascii="Times New Roman" w:hAnsi="Times New Roman"/>
                <w:lang w:val="ro-RO"/>
              </w:rPr>
              <w:t>...</w:t>
            </w:r>
          </w:p>
          <w:p w14:paraId="39712C10" w14:textId="046E3673" w:rsidR="00E8392C" w:rsidRPr="002F0D4C" w:rsidRDefault="00E8392C" w:rsidP="00E8392C">
            <w:pPr>
              <w:ind w:firstLine="39"/>
              <w:rPr>
                <w:rFonts w:ascii="Times New Roman" w:hAnsi="Times New Roman" w:cs="Times New Roman"/>
                <w:lang w:val="ro-RO"/>
              </w:rPr>
            </w:pPr>
            <w:r w:rsidRPr="002F0D4C">
              <w:rPr>
                <w:rFonts w:ascii="Times New Roman" w:hAnsi="Times New Roman"/>
                <w:lang w:val="ro-RO"/>
              </w:rPr>
              <w:t xml:space="preserve">(5) Autoritatea de reglementare informează Comisia Europeană și toate autoritățile naționale de reglementare din statele membre ale Uniunii Europene privind funcțiile pe care le exercită în conformitate cu alineatul (2) și derogările pe care le stabilește în temeiul art. 24 alineatul (1), pune la dispoziția Comisiei Europene, la solicitarea acesteia, alte informații relevante din domeniul reglementat de prezenta lege și o informează cu </w:t>
            </w:r>
            <w:r w:rsidRPr="002F0D4C">
              <w:rPr>
                <w:rFonts w:ascii="Times New Roman" w:hAnsi="Times New Roman"/>
                <w:lang w:val="ro-RO"/>
              </w:rPr>
              <w:lastRenderedPageBreak/>
              <w:t xml:space="preserve">privire la măsurile pe care le-a adoptat în vederea asigurării îndeplinirii obligației de serviciu </w:t>
            </w:r>
            <w:r w:rsidR="009D4F53" w:rsidRPr="002F0D4C">
              <w:rPr>
                <w:rFonts w:ascii="Times New Roman" w:hAnsi="Times New Roman"/>
                <w:lang w:val="ro-RO"/>
              </w:rPr>
              <w:t xml:space="preserve">poștal </w:t>
            </w:r>
            <w:r w:rsidRPr="002F0D4C">
              <w:rPr>
                <w:rFonts w:ascii="Times New Roman" w:hAnsi="Times New Roman"/>
                <w:lang w:val="ro-RO"/>
              </w:rPr>
              <w:t>universal.;</w:t>
            </w:r>
          </w:p>
        </w:tc>
        <w:tc>
          <w:tcPr>
            <w:tcW w:w="902" w:type="dxa"/>
            <w:gridSpan w:val="2"/>
          </w:tcPr>
          <w:p w14:paraId="45B4252C" w14:textId="2BF4309A" w:rsidR="00E8392C" w:rsidRPr="002F0D4C" w:rsidRDefault="00E8392C" w:rsidP="00E8392C">
            <w:pPr>
              <w:jc w:val="center"/>
              <w:rPr>
                <w:rFonts w:ascii="Times New Roman" w:hAnsi="Times New Roman" w:cs="Times New Roman"/>
                <w:lang w:val="ro-RO"/>
              </w:rPr>
            </w:pPr>
            <w:r w:rsidRPr="002F0D4C">
              <w:rPr>
                <w:rFonts w:ascii="Times New Roman" w:hAnsi="Times New Roman" w:cs="Times New Roman"/>
                <w:lang w:val="ro-RO"/>
              </w:rPr>
              <w:lastRenderedPageBreak/>
              <w:t>Compatibil</w:t>
            </w:r>
          </w:p>
        </w:tc>
        <w:tc>
          <w:tcPr>
            <w:tcW w:w="4101" w:type="dxa"/>
          </w:tcPr>
          <w:p w14:paraId="2B02EE24" w14:textId="77777777" w:rsidR="00E8392C" w:rsidRPr="002F0D4C" w:rsidRDefault="00E8392C" w:rsidP="00B027D4">
            <w:pPr>
              <w:rPr>
                <w:rFonts w:ascii="Times New Roman" w:hAnsi="Times New Roman" w:cs="Times New Roman"/>
                <w:lang w:val="ro-RO"/>
              </w:rPr>
            </w:pPr>
          </w:p>
        </w:tc>
      </w:tr>
      <w:tr w:rsidR="00EF10EE" w:rsidRPr="002F0D4C" w14:paraId="4C42F62C" w14:textId="77777777" w:rsidTr="00C83D15">
        <w:trPr>
          <w:gridAfter w:val="1"/>
          <w:wAfter w:w="112" w:type="dxa"/>
          <w:trHeight w:val="412"/>
        </w:trPr>
        <w:tc>
          <w:tcPr>
            <w:tcW w:w="4822" w:type="dxa"/>
          </w:tcPr>
          <w:p w14:paraId="17829837" w14:textId="6B0AFA4E" w:rsidR="00E8392C" w:rsidRPr="002F0D4C" w:rsidRDefault="00E8392C" w:rsidP="00A806FF">
            <w:pPr>
              <w:jc w:val="both"/>
              <w:rPr>
                <w:rFonts w:ascii="Times New Roman" w:hAnsi="Times New Roman" w:cs="Times New Roman"/>
                <w:lang w:val="ro-RO"/>
              </w:rPr>
            </w:pPr>
            <w:r w:rsidRPr="002F0D4C">
              <w:rPr>
                <w:rFonts w:ascii="Times New Roman" w:hAnsi="Times New Roman" w:cs="Times New Roman"/>
                <w:lang w:val="ro-RO"/>
              </w:rPr>
              <w:t>(2)  Statele membre pot desemna una sau mai multe întreprinderi ca furnizori de serviciu universal, pentru a acoperi întregul teritoriu național. Statele membre pot desemna diferite întreprinderi pentru furnizarea unor elemente diferite ale serviciului universal și acoperirea unor zone diferite din teritoriul național. În acest caz, statele membre stabilesc, în conformitate cu legislația comunitară, obligațiile și drepturile care le revin acestora și le publică. Statele membre iau, în special, măsuri pentru a se asigura că sunt bazate pe principiile transparenței, nediscriminării și proporționalității condițiile în care sunt atribuite serviciile universale, garantând astfel continuitatea furnizării serviciului poștal universal prin luarea în considerare a rolului esențial pe care acesta îl are pentru coeziunea socială și teritorială.</w:t>
            </w:r>
          </w:p>
          <w:p w14:paraId="2283E109" w14:textId="77777777" w:rsidR="00E8392C" w:rsidRPr="002F0D4C" w:rsidRDefault="00E8392C" w:rsidP="00A806FF">
            <w:pPr>
              <w:jc w:val="both"/>
              <w:rPr>
                <w:rFonts w:ascii="Times New Roman" w:hAnsi="Times New Roman" w:cs="Times New Roman"/>
                <w:b/>
                <w:lang w:val="ro-RO"/>
              </w:rPr>
            </w:pPr>
          </w:p>
        </w:tc>
        <w:tc>
          <w:tcPr>
            <w:tcW w:w="4733" w:type="dxa"/>
          </w:tcPr>
          <w:p w14:paraId="40725CB6" w14:textId="77777777" w:rsidR="00E8392C" w:rsidRPr="002F0D4C" w:rsidRDefault="00E8392C" w:rsidP="00654C7D">
            <w:pPr>
              <w:pBdr>
                <w:top w:val="none" w:sz="4" w:space="0" w:color="000000"/>
                <w:left w:val="none" w:sz="4" w:space="0" w:color="000000"/>
                <w:bottom w:val="none" w:sz="4" w:space="0" w:color="000000"/>
                <w:right w:val="none" w:sz="4" w:space="0" w:color="000000"/>
              </w:pBdr>
              <w:rPr>
                <w:rFonts w:ascii="Times New Roman" w:eastAsia="Times New Roman" w:hAnsi="Times New Roman"/>
                <w:b/>
                <w:bCs/>
                <w:lang w:val="ro-RO"/>
              </w:rPr>
            </w:pPr>
            <w:r w:rsidRPr="002F0D4C">
              <w:rPr>
                <w:rFonts w:ascii="Times New Roman" w:eastAsia="Times New Roman" w:hAnsi="Times New Roman"/>
                <w:b/>
                <w:bCs/>
                <w:lang w:val="ro-RO"/>
              </w:rPr>
              <w:t>Legea 36/2016</w:t>
            </w:r>
          </w:p>
          <w:p w14:paraId="73E36F04" w14:textId="77777777" w:rsidR="00E8392C" w:rsidRPr="002F0D4C" w:rsidRDefault="00E8392C" w:rsidP="00A806FF">
            <w:pPr>
              <w:jc w:val="both"/>
              <w:rPr>
                <w:rFonts w:ascii="Times New Roman" w:hAnsi="Times New Roman" w:cs="Times New Roman"/>
                <w:b/>
                <w:lang w:val="ro-RO"/>
              </w:rPr>
            </w:pPr>
            <w:r w:rsidRPr="002F0D4C">
              <w:rPr>
                <w:rFonts w:ascii="Times New Roman" w:hAnsi="Times New Roman" w:cs="Times New Roman"/>
                <w:b/>
                <w:lang w:val="ro-RO"/>
              </w:rPr>
              <w:t>Articolul 25. Furnizorul de serviciu poştal universal</w:t>
            </w:r>
          </w:p>
          <w:p w14:paraId="7726F0D9" w14:textId="77777777" w:rsidR="00E8392C" w:rsidRPr="002F0D4C" w:rsidRDefault="00E8392C" w:rsidP="00A806FF">
            <w:pPr>
              <w:jc w:val="both"/>
              <w:rPr>
                <w:rFonts w:ascii="Times New Roman" w:hAnsi="Times New Roman" w:cs="Times New Roman"/>
                <w:lang w:val="ro-RO"/>
              </w:rPr>
            </w:pPr>
            <w:r w:rsidRPr="002F0D4C">
              <w:rPr>
                <w:rFonts w:ascii="Times New Roman" w:hAnsi="Times New Roman" w:cs="Times New Roman"/>
                <w:lang w:val="ro-RO"/>
              </w:rPr>
              <w:t>(1) Furnizor de serviciu poştal universal se desemnează Întreprinderea de Stat „Poşta Moldovei”, care asigură condiţiile prevăzute în prezenta lege pentru furnizarea serviciilor poștale din sfera serviciului poştal universal.</w:t>
            </w:r>
          </w:p>
          <w:p w14:paraId="2BF2B38A" w14:textId="77777777" w:rsidR="00E8392C" w:rsidRPr="002F0D4C" w:rsidRDefault="00E8392C" w:rsidP="00A806FF">
            <w:pPr>
              <w:jc w:val="both"/>
              <w:rPr>
                <w:rFonts w:ascii="Times New Roman" w:hAnsi="Times New Roman" w:cs="Times New Roman"/>
                <w:lang w:val="ro-RO"/>
              </w:rPr>
            </w:pPr>
          </w:p>
          <w:p w14:paraId="18DE6E9B" w14:textId="77777777" w:rsidR="00E8392C" w:rsidRPr="002F0D4C" w:rsidRDefault="00E8392C" w:rsidP="00A806FF">
            <w:pPr>
              <w:jc w:val="both"/>
              <w:rPr>
                <w:rFonts w:ascii="Times New Roman" w:hAnsi="Times New Roman" w:cs="Times New Roman"/>
                <w:lang w:val="ro-RO"/>
              </w:rPr>
            </w:pPr>
            <w:r w:rsidRPr="002F0D4C">
              <w:rPr>
                <w:rFonts w:ascii="Times New Roman" w:hAnsi="Times New Roman" w:cs="Times New Roman"/>
                <w:lang w:val="ro-RO"/>
              </w:rPr>
              <w:t>(2) Furnizorul de serviciu poştal universal se desemnează în calitate de operator oficial pe teritoriul Republicii Moldova pentru furnizarea serviciilor poştale potrivit tratatelor internaţionale la care Republica Moldova este parte şi conform prezentei legi.</w:t>
            </w:r>
          </w:p>
          <w:p w14:paraId="2845F000" w14:textId="77777777" w:rsidR="00E8392C" w:rsidRPr="002F0D4C" w:rsidRDefault="00E8392C" w:rsidP="00A806FF">
            <w:pPr>
              <w:jc w:val="both"/>
              <w:rPr>
                <w:rFonts w:ascii="Times New Roman" w:hAnsi="Times New Roman" w:cs="Times New Roman"/>
                <w:lang w:val="ro-RO"/>
              </w:rPr>
            </w:pPr>
          </w:p>
          <w:p w14:paraId="1E14F29D" w14:textId="77777777" w:rsidR="00E8392C" w:rsidRPr="002F0D4C" w:rsidRDefault="00E8392C" w:rsidP="00A806FF">
            <w:pPr>
              <w:jc w:val="both"/>
              <w:rPr>
                <w:rFonts w:ascii="Times New Roman" w:hAnsi="Times New Roman" w:cs="Times New Roman"/>
                <w:lang w:val="ro-RO"/>
              </w:rPr>
            </w:pPr>
            <w:r w:rsidRPr="002F0D4C">
              <w:rPr>
                <w:rFonts w:ascii="Times New Roman" w:hAnsi="Times New Roman" w:cs="Times New Roman"/>
                <w:lang w:val="ro-RO"/>
              </w:rPr>
              <w:t>(3) Furnizorul de serviciu poștal universal încheie contracte cu agenți economici privind furnizarea serviciilor de distribuire a publicațiilor periodice, facturilor etc.</w:t>
            </w:r>
          </w:p>
          <w:p w14:paraId="385CD057" w14:textId="77777777" w:rsidR="00E8392C" w:rsidRPr="002F0D4C" w:rsidRDefault="00E8392C" w:rsidP="00A806FF">
            <w:pPr>
              <w:jc w:val="both"/>
              <w:rPr>
                <w:rFonts w:ascii="Times New Roman" w:hAnsi="Times New Roman" w:cs="Times New Roman"/>
                <w:lang w:val="ro-RO"/>
              </w:rPr>
            </w:pPr>
          </w:p>
        </w:tc>
        <w:tc>
          <w:tcPr>
            <w:tcW w:w="902" w:type="dxa"/>
            <w:gridSpan w:val="2"/>
          </w:tcPr>
          <w:p w14:paraId="66EC4EA9" w14:textId="77777777" w:rsidR="00E8392C" w:rsidRPr="002F0D4C" w:rsidRDefault="00E8392C" w:rsidP="00654C7D">
            <w:pPr>
              <w:jc w:val="center"/>
              <w:rPr>
                <w:rFonts w:ascii="Times New Roman" w:hAnsi="Times New Roman" w:cs="Times New Roman"/>
                <w:b/>
                <w:lang w:val="ro-RO"/>
              </w:rPr>
            </w:pPr>
            <w:r w:rsidRPr="002F0D4C">
              <w:rPr>
                <w:rFonts w:ascii="Times New Roman" w:hAnsi="Times New Roman" w:cs="Times New Roman"/>
                <w:lang w:val="ro-RO"/>
              </w:rPr>
              <w:t>Compatibil</w:t>
            </w:r>
          </w:p>
          <w:p w14:paraId="5BB16AAD" w14:textId="77777777" w:rsidR="00E8392C" w:rsidRPr="002F0D4C" w:rsidRDefault="00E8392C" w:rsidP="00B027D4">
            <w:pPr>
              <w:rPr>
                <w:rFonts w:ascii="Times New Roman" w:hAnsi="Times New Roman" w:cs="Times New Roman"/>
                <w:lang w:val="ro-RO"/>
              </w:rPr>
            </w:pPr>
          </w:p>
        </w:tc>
        <w:tc>
          <w:tcPr>
            <w:tcW w:w="4101" w:type="dxa"/>
          </w:tcPr>
          <w:p w14:paraId="40565D38" w14:textId="77777777" w:rsidR="00E8392C" w:rsidRPr="002F0D4C" w:rsidRDefault="00E8392C" w:rsidP="00B027D4">
            <w:pPr>
              <w:rPr>
                <w:rFonts w:ascii="Times New Roman" w:hAnsi="Times New Roman" w:cs="Times New Roman"/>
                <w:lang w:val="ro-RO"/>
              </w:rPr>
            </w:pPr>
          </w:p>
        </w:tc>
      </w:tr>
      <w:tr w:rsidR="00EF10EE" w:rsidRPr="002F0D4C" w14:paraId="4EF4CBC1" w14:textId="77777777" w:rsidTr="00C83D15">
        <w:trPr>
          <w:gridAfter w:val="1"/>
          <w:wAfter w:w="112" w:type="dxa"/>
          <w:trHeight w:val="412"/>
        </w:trPr>
        <w:tc>
          <w:tcPr>
            <w:tcW w:w="4822" w:type="dxa"/>
          </w:tcPr>
          <w:p w14:paraId="3FEAE51A" w14:textId="7DC1C793" w:rsidR="00E8392C" w:rsidRPr="002F0D4C" w:rsidRDefault="00E8392C" w:rsidP="00A806FF">
            <w:pPr>
              <w:jc w:val="both"/>
              <w:rPr>
                <w:rFonts w:ascii="Times New Roman" w:hAnsi="Times New Roman" w:cs="Times New Roman"/>
                <w:b/>
                <w:lang w:val="ro-RO"/>
              </w:rPr>
            </w:pPr>
            <w:r w:rsidRPr="002F0D4C">
              <w:rPr>
                <w:rFonts w:ascii="Times New Roman" w:hAnsi="Times New Roman" w:cs="Times New Roman"/>
                <w:lang w:val="ro-RO"/>
              </w:rPr>
              <w:t>Statele membre informează Comisia cu privire la identitatea furnizorului (furnizorilor) serviciului universal desemnat (desemnați). Desemnarea unui furnizor de serviciu universal face obiectul unei revizuiri periodice, precum și a unei examinări a modului în care condițiile și principiile prevăzute în prezentul articol sunt respectate. Cu toate acestea, statele membre se asigură că durata acestei desemnări oferă o perioadă suficientă pentru a obține un randament al investițiilor.</w:t>
            </w:r>
          </w:p>
        </w:tc>
        <w:tc>
          <w:tcPr>
            <w:tcW w:w="4733" w:type="dxa"/>
          </w:tcPr>
          <w:p w14:paraId="6EAF159D" w14:textId="77777777" w:rsidR="00E8392C" w:rsidRPr="00812DF0" w:rsidRDefault="00E8392C" w:rsidP="007F1A15">
            <w:pPr>
              <w:jc w:val="both"/>
              <w:rPr>
                <w:rFonts w:ascii="Times New Roman" w:hAnsi="Times New Roman" w:cs="Times New Roman"/>
                <w:b/>
                <w:bCs/>
                <w:lang w:val="ro-RO"/>
              </w:rPr>
            </w:pPr>
            <w:r w:rsidRPr="00812DF0">
              <w:rPr>
                <w:rFonts w:ascii="Times New Roman" w:hAnsi="Times New Roman" w:cs="Times New Roman"/>
                <w:b/>
                <w:bCs/>
                <w:lang w:val="ro-RO"/>
              </w:rPr>
              <w:t xml:space="preserve">Proiect </w:t>
            </w:r>
          </w:p>
          <w:p w14:paraId="48DBC508" w14:textId="08E80783" w:rsidR="00E8392C" w:rsidRPr="00812DF0" w:rsidRDefault="009D4F53" w:rsidP="00654C7D">
            <w:pPr>
              <w:jc w:val="both"/>
              <w:rPr>
                <w:rFonts w:ascii="Times New Roman" w:hAnsi="Times New Roman" w:cs="Times New Roman"/>
                <w:b/>
                <w:bCs/>
                <w:lang w:val="ro-RO"/>
              </w:rPr>
            </w:pPr>
            <w:r w:rsidRPr="00812DF0">
              <w:rPr>
                <w:rFonts w:ascii="Times New Roman" w:hAnsi="Times New Roman" w:cs="Times New Roman"/>
                <w:b/>
                <w:bCs/>
                <w:lang w:val="ro-RO"/>
              </w:rPr>
              <w:t>5</w:t>
            </w:r>
            <w:r w:rsidR="00E8392C" w:rsidRPr="00812DF0">
              <w:rPr>
                <w:rFonts w:ascii="Times New Roman" w:hAnsi="Times New Roman" w:cs="Times New Roman"/>
                <w:b/>
                <w:bCs/>
                <w:lang w:val="ro-RO"/>
              </w:rPr>
              <w:t>. La articolul 3:</w:t>
            </w:r>
          </w:p>
          <w:p w14:paraId="3222A949" w14:textId="2402DFF2" w:rsidR="00E8392C" w:rsidRPr="002F0D4C" w:rsidRDefault="00E8392C" w:rsidP="00654C7D">
            <w:pPr>
              <w:jc w:val="both"/>
              <w:rPr>
                <w:rFonts w:ascii="Times New Roman" w:hAnsi="Times New Roman" w:cs="Times New Roman"/>
                <w:lang w:val="ro-RO"/>
              </w:rPr>
            </w:pPr>
            <w:r w:rsidRPr="002F0D4C">
              <w:rPr>
                <w:rFonts w:ascii="Times New Roman" w:hAnsi="Times New Roman" w:cs="Times New Roman"/>
                <w:lang w:val="ro-RO"/>
              </w:rPr>
              <w:t>...</w:t>
            </w:r>
          </w:p>
          <w:p w14:paraId="76C52624" w14:textId="52593676" w:rsidR="00E8392C" w:rsidRPr="002F0D4C" w:rsidRDefault="00E8392C" w:rsidP="00654C7D">
            <w:pPr>
              <w:jc w:val="both"/>
              <w:rPr>
                <w:rFonts w:ascii="Times New Roman" w:hAnsi="Times New Roman" w:cs="Times New Roman"/>
                <w:lang w:val="ro-RO"/>
              </w:rPr>
            </w:pPr>
            <w:r w:rsidRPr="002F0D4C">
              <w:rPr>
                <w:rFonts w:ascii="Times New Roman" w:hAnsi="Times New Roman" w:cs="Times New Roman"/>
                <w:lang w:val="ro-RO"/>
              </w:rPr>
              <w:t>se completează cu alineatele (3) și (4) cu următorul cuprins:</w:t>
            </w:r>
          </w:p>
          <w:p w14:paraId="04551E01" w14:textId="77777777" w:rsidR="00E8392C" w:rsidRPr="002F0D4C" w:rsidRDefault="00E8392C" w:rsidP="00654C7D">
            <w:pPr>
              <w:jc w:val="both"/>
              <w:rPr>
                <w:rFonts w:ascii="Times New Roman" w:hAnsi="Times New Roman" w:cs="Times New Roman"/>
                <w:lang w:val="ro-RO"/>
              </w:rPr>
            </w:pPr>
            <w:r w:rsidRPr="002F0D4C">
              <w:rPr>
                <w:rFonts w:ascii="Times New Roman" w:hAnsi="Times New Roman" w:cs="Times New Roman"/>
                <w:lang w:val="ro-RO"/>
              </w:rPr>
              <w:t>„(3) Organul central de specialitate întreprinde măsurile necesare pentru asigurarea armonizării standardelor naționale de calitate în ceea ce privește serviciul poștal universal, precum și a standardelor tehnice, cu standardele corespunzătoare publicate în Jurnalul Oficial al Uniunii Europene.</w:t>
            </w:r>
          </w:p>
          <w:p w14:paraId="3163FE99" w14:textId="45BD3BC4" w:rsidR="00E8392C" w:rsidRPr="002F0D4C" w:rsidRDefault="00E8392C" w:rsidP="007F1A15">
            <w:pPr>
              <w:jc w:val="both"/>
              <w:rPr>
                <w:rFonts w:ascii="Times New Roman" w:hAnsi="Times New Roman" w:cs="Times New Roman"/>
                <w:lang w:val="ro-RO"/>
              </w:rPr>
            </w:pPr>
            <w:r w:rsidRPr="002F0D4C">
              <w:rPr>
                <w:rFonts w:ascii="Times New Roman" w:hAnsi="Times New Roman" w:cs="Times New Roman"/>
                <w:lang w:val="ro-RO"/>
              </w:rPr>
              <w:lastRenderedPageBreak/>
              <w:t xml:space="preserve">4) Organul central de specialitate informează Comisia Europeană cu privire la identitatea furnizorului </w:t>
            </w:r>
            <w:r w:rsidR="009D4F53" w:rsidRPr="002F0D4C">
              <w:rPr>
                <w:rFonts w:ascii="Times New Roman" w:hAnsi="Times New Roman" w:cs="Times New Roman"/>
                <w:lang w:val="ro-RO"/>
              </w:rPr>
              <w:t xml:space="preserve">de </w:t>
            </w:r>
            <w:r w:rsidRPr="002F0D4C">
              <w:rPr>
                <w:rFonts w:ascii="Times New Roman" w:hAnsi="Times New Roman" w:cs="Times New Roman"/>
                <w:lang w:val="ro-RO"/>
              </w:rPr>
              <w:t>serviciu</w:t>
            </w:r>
            <w:r w:rsidR="009D4F53" w:rsidRPr="002F0D4C">
              <w:rPr>
                <w:rFonts w:ascii="Times New Roman" w:hAnsi="Times New Roman" w:cs="Times New Roman"/>
                <w:lang w:val="ro-RO"/>
              </w:rPr>
              <w:t xml:space="preserve"> poștal</w:t>
            </w:r>
            <w:r w:rsidRPr="002F0D4C">
              <w:rPr>
                <w:rFonts w:ascii="Times New Roman" w:hAnsi="Times New Roman" w:cs="Times New Roman"/>
                <w:lang w:val="ro-RO"/>
              </w:rPr>
              <w:t xml:space="preserve"> universal desemnat prin prezenta lege, referitor la standardele de calitate pentru serviciile din sfera serviciului poștal universal, precum și referitor la legile care stabilesc sau modifică sancțiunile care se aplică în cazul nerespectării dispozițiilor prezentei legi. „</w:t>
            </w:r>
          </w:p>
        </w:tc>
        <w:tc>
          <w:tcPr>
            <w:tcW w:w="902" w:type="dxa"/>
            <w:gridSpan w:val="2"/>
          </w:tcPr>
          <w:p w14:paraId="57574859" w14:textId="77777777" w:rsidR="00E8392C" w:rsidRPr="002F0D4C" w:rsidRDefault="00E8392C" w:rsidP="00654C7D">
            <w:pPr>
              <w:jc w:val="center"/>
              <w:rPr>
                <w:rFonts w:ascii="Times New Roman" w:hAnsi="Times New Roman" w:cs="Times New Roman"/>
                <w:b/>
                <w:lang w:val="ro-RO"/>
              </w:rPr>
            </w:pPr>
            <w:r w:rsidRPr="002F0D4C">
              <w:rPr>
                <w:rFonts w:ascii="Times New Roman" w:hAnsi="Times New Roman" w:cs="Times New Roman"/>
                <w:lang w:val="ro-RO"/>
              </w:rPr>
              <w:lastRenderedPageBreak/>
              <w:t>Compatibil</w:t>
            </w:r>
          </w:p>
          <w:p w14:paraId="642AF97D" w14:textId="77777777" w:rsidR="00E8392C" w:rsidRPr="002F0D4C" w:rsidRDefault="00E8392C" w:rsidP="00B027D4">
            <w:pPr>
              <w:rPr>
                <w:rFonts w:ascii="Times New Roman" w:hAnsi="Times New Roman" w:cs="Times New Roman"/>
                <w:lang w:val="ro-RO"/>
              </w:rPr>
            </w:pPr>
          </w:p>
        </w:tc>
        <w:tc>
          <w:tcPr>
            <w:tcW w:w="4101" w:type="dxa"/>
          </w:tcPr>
          <w:p w14:paraId="5FB21C4E" w14:textId="3CE16777" w:rsidR="00E8392C" w:rsidRPr="002F0D4C" w:rsidRDefault="00E8392C" w:rsidP="00B027D4">
            <w:pPr>
              <w:rPr>
                <w:rFonts w:ascii="Times New Roman" w:hAnsi="Times New Roman" w:cs="Times New Roman"/>
                <w:lang w:val="ro-RO"/>
              </w:rPr>
            </w:pPr>
            <w:r w:rsidRPr="002F0D4C">
              <w:rPr>
                <w:rFonts w:ascii="Times New Roman" w:hAnsi="Times New Roman" w:cs="Times New Roman"/>
                <w:lang w:val="ro-RO"/>
              </w:rPr>
              <w:t>Prevederile au fost adaptate ținând cont de faptul că Republica Moldova nu este stat-membru UE.</w:t>
            </w:r>
          </w:p>
        </w:tc>
      </w:tr>
      <w:tr w:rsidR="00EF10EE" w:rsidRPr="002F0D4C" w14:paraId="5E52EDB8" w14:textId="77777777" w:rsidTr="00C83D15">
        <w:trPr>
          <w:gridAfter w:val="1"/>
          <w:wAfter w:w="112" w:type="dxa"/>
          <w:trHeight w:val="412"/>
        </w:trPr>
        <w:tc>
          <w:tcPr>
            <w:tcW w:w="4822" w:type="dxa"/>
          </w:tcPr>
          <w:p w14:paraId="5715D69A" w14:textId="77777777" w:rsidR="00E8392C" w:rsidRPr="002F0D4C" w:rsidRDefault="00E8392C" w:rsidP="00A806FF">
            <w:pPr>
              <w:jc w:val="both"/>
              <w:rPr>
                <w:rFonts w:ascii="Times New Roman" w:hAnsi="Times New Roman" w:cs="Times New Roman"/>
                <w:b/>
                <w:lang w:val="ro-RO"/>
              </w:rPr>
            </w:pPr>
            <w:r w:rsidRPr="002F0D4C">
              <w:rPr>
                <w:rFonts w:ascii="Times New Roman" w:hAnsi="Times New Roman" w:cs="Times New Roman"/>
                <w:b/>
                <w:lang w:val="ro-RO"/>
              </w:rPr>
              <w:t>Articolul 5</w:t>
            </w:r>
          </w:p>
          <w:p w14:paraId="7BD6B30D" w14:textId="77777777" w:rsidR="00E8392C" w:rsidRPr="002F0D4C" w:rsidRDefault="00E8392C" w:rsidP="00A806FF">
            <w:pPr>
              <w:jc w:val="both"/>
              <w:rPr>
                <w:rFonts w:ascii="Times New Roman" w:hAnsi="Times New Roman" w:cs="Times New Roman"/>
                <w:lang w:val="ro-RO"/>
              </w:rPr>
            </w:pPr>
            <w:r w:rsidRPr="002F0D4C">
              <w:rPr>
                <w:rFonts w:ascii="Times New Roman" w:hAnsi="Times New Roman" w:cs="Times New Roman"/>
                <w:lang w:val="ro-RO"/>
              </w:rPr>
              <w:t>(1)  Fiecare stat membru adoptă măsuri pentru a asigura că prestarea serviciului universal îndeplinește următoarele cerințe:</w:t>
            </w:r>
          </w:p>
          <w:p w14:paraId="769FE325" w14:textId="77777777" w:rsidR="00E8392C" w:rsidRPr="002F0D4C" w:rsidRDefault="00E8392C" w:rsidP="00A806FF">
            <w:pPr>
              <w:jc w:val="both"/>
              <w:rPr>
                <w:rFonts w:ascii="Times New Roman" w:hAnsi="Times New Roman" w:cs="Times New Roman"/>
                <w:lang w:val="ro-RO"/>
              </w:rPr>
            </w:pPr>
          </w:p>
          <w:p w14:paraId="6ED9F228" w14:textId="77777777" w:rsidR="00E8392C" w:rsidRPr="002F0D4C" w:rsidRDefault="00E8392C" w:rsidP="00A806FF">
            <w:pPr>
              <w:jc w:val="both"/>
              <w:rPr>
                <w:rFonts w:ascii="Times New Roman" w:hAnsi="Times New Roman" w:cs="Times New Roman"/>
                <w:lang w:val="ro-RO"/>
              </w:rPr>
            </w:pPr>
            <w:r w:rsidRPr="002F0D4C">
              <w:rPr>
                <w:rFonts w:ascii="Times New Roman" w:hAnsi="Times New Roman" w:cs="Times New Roman"/>
                <w:lang w:val="ro-RO"/>
              </w:rPr>
              <w:t>— oferă un serviciu ce garantează conformitatea cu cerințele esențiale;</w:t>
            </w:r>
          </w:p>
          <w:p w14:paraId="3A2BE224" w14:textId="77777777" w:rsidR="00E8392C" w:rsidRPr="002F0D4C" w:rsidRDefault="00E8392C" w:rsidP="00A806FF">
            <w:pPr>
              <w:jc w:val="both"/>
              <w:rPr>
                <w:rFonts w:ascii="Times New Roman" w:hAnsi="Times New Roman" w:cs="Times New Roman"/>
                <w:lang w:val="ro-RO"/>
              </w:rPr>
            </w:pPr>
          </w:p>
          <w:p w14:paraId="408F516D" w14:textId="77777777" w:rsidR="00E8392C" w:rsidRPr="002F0D4C" w:rsidRDefault="00E8392C" w:rsidP="00A806FF">
            <w:pPr>
              <w:jc w:val="both"/>
              <w:rPr>
                <w:rFonts w:ascii="Times New Roman" w:hAnsi="Times New Roman" w:cs="Times New Roman"/>
                <w:lang w:val="ro-RO"/>
              </w:rPr>
            </w:pPr>
            <w:r w:rsidRPr="002F0D4C">
              <w:rPr>
                <w:rFonts w:ascii="Times New Roman" w:hAnsi="Times New Roman" w:cs="Times New Roman"/>
                <w:lang w:val="ro-RO"/>
              </w:rPr>
              <w:t>— oferă un serviciu identic utilizatorilor ce se află în condiții comparabile;</w:t>
            </w:r>
          </w:p>
          <w:p w14:paraId="55338DF9" w14:textId="77777777" w:rsidR="00E8392C" w:rsidRPr="002F0D4C" w:rsidRDefault="00E8392C" w:rsidP="00A806FF">
            <w:pPr>
              <w:jc w:val="both"/>
              <w:rPr>
                <w:rFonts w:ascii="Times New Roman" w:hAnsi="Times New Roman" w:cs="Times New Roman"/>
                <w:lang w:val="ro-RO"/>
              </w:rPr>
            </w:pPr>
          </w:p>
          <w:p w14:paraId="35DA7F52" w14:textId="77777777" w:rsidR="00E8392C" w:rsidRPr="002F0D4C" w:rsidRDefault="00E8392C" w:rsidP="00A806FF">
            <w:pPr>
              <w:jc w:val="both"/>
              <w:rPr>
                <w:rFonts w:ascii="Times New Roman" w:hAnsi="Times New Roman" w:cs="Times New Roman"/>
                <w:lang w:val="ro-RO"/>
              </w:rPr>
            </w:pPr>
            <w:r w:rsidRPr="002F0D4C">
              <w:rPr>
                <w:rFonts w:ascii="Times New Roman" w:hAnsi="Times New Roman" w:cs="Times New Roman"/>
                <w:lang w:val="ro-RO"/>
              </w:rPr>
              <w:t>— este disponibilă fără nici o formă de discriminare, în special din rațiuni de ordin politic, religios sau ideologic;</w:t>
            </w:r>
          </w:p>
          <w:p w14:paraId="1A533BEA" w14:textId="77777777" w:rsidR="00E8392C" w:rsidRPr="002F0D4C" w:rsidRDefault="00E8392C" w:rsidP="00A806FF">
            <w:pPr>
              <w:jc w:val="both"/>
              <w:rPr>
                <w:rFonts w:ascii="Times New Roman" w:hAnsi="Times New Roman" w:cs="Times New Roman"/>
                <w:lang w:val="ro-RO"/>
              </w:rPr>
            </w:pPr>
          </w:p>
          <w:p w14:paraId="062E52A8" w14:textId="77777777" w:rsidR="00E8392C" w:rsidRPr="002F0D4C" w:rsidRDefault="00E8392C" w:rsidP="00A806FF">
            <w:pPr>
              <w:jc w:val="both"/>
              <w:rPr>
                <w:rFonts w:ascii="Times New Roman" w:hAnsi="Times New Roman" w:cs="Times New Roman"/>
                <w:lang w:val="ro-RO"/>
              </w:rPr>
            </w:pPr>
            <w:r w:rsidRPr="002F0D4C">
              <w:rPr>
                <w:rFonts w:ascii="Times New Roman" w:hAnsi="Times New Roman" w:cs="Times New Roman"/>
                <w:lang w:val="ro-RO"/>
              </w:rPr>
              <w:t>— nu se întrerupe sau oprește decât în cazuri de forță majoră;</w:t>
            </w:r>
          </w:p>
          <w:p w14:paraId="3A25B7EB" w14:textId="77777777" w:rsidR="00E8392C" w:rsidRPr="002F0D4C" w:rsidRDefault="00E8392C" w:rsidP="00A806FF">
            <w:pPr>
              <w:jc w:val="both"/>
              <w:rPr>
                <w:rFonts w:ascii="Times New Roman" w:hAnsi="Times New Roman" w:cs="Times New Roman"/>
                <w:lang w:val="ro-RO"/>
              </w:rPr>
            </w:pPr>
          </w:p>
          <w:p w14:paraId="540D97C0" w14:textId="77777777" w:rsidR="00E8392C" w:rsidRPr="002F0D4C" w:rsidRDefault="00E8392C" w:rsidP="00A806FF">
            <w:pPr>
              <w:jc w:val="both"/>
              <w:rPr>
                <w:rFonts w:ascii="Times New Roman" w:hAnsi="Times New Roman" w:cs="Times New Roman"/>
                <w:lang w:val="ro-RO"/>
              </w:rPr>
            </w:pPr>
            <w:r w:rsidRPr="002F0D4C">
              <w:rPr>
                <w:rFonts w:ascii="Times New Roman" w:hAnsi="Times New Roman" w:cs="Times New Roman"/>
                <w:lang w:val="ro-RO"/>
              </w:rPr>
              <w:t>— evoluează în funcție de mediul tehnic, economic și social și de nevoile utilizatorilor.</w:t>
            </w:r>
          </w:p>
          <w:p w14:paraId="28837160" w14:textId="77777777" w:rsidR="00E8392C" w:rsidRPr="002F0D4C" w:rsidRDefault="00E8392C" w:rsidP="00A806FF">
            <w:pPr>
              <w:jc w:val="both"/>
              <w:rPr>
                <w:rFonts w:ascii="Times New Roman" w:hAnsi="Times New Roman" w:cs="Times New Roman"/>
                <w:lang w:val="ro-RO"/>
              </w:rPr>
            </w:pPr>
          </w:p>
          <w:p w14:paraId="55A1346F" w14:textId="5BF0B7F0" w:rsidR="00E8392C" w:rsidRPr="002F0D4C" w:rsidRDefault="00E8392C" w:rsidP="00A806FF">
            <w:pPr>
              <w:jc w:val="both"/>
              <w:rPr>
                <w:rFonts w:ascii="Times New Roman" w:hAnsi="Times New Roman" w:cs="Times New Roman"/>
                <w:lang w:val="ro-RO"/>
              </w:rPr>
            </w:pPr>
          </w:p>
          <w:p w14:paraId="246567E2" w14:textId="77777777" w:rsidR="00E8392C" w:rsidRPr="002F0D4C" w:rsidRDefault="00E8392C" w:rsidP="00A806FF">
            <w:pPr>
              <w:jc w:val="both"/>
              <w:rPr>
                <w:rFonts w:ascii="Times New Roman" w:hAnsi="Times New Roman" w:cs="Times New Roman"/>
                <w:lang w:val="ro-RO"/>
              </w:rPr>
            </w:pPr>
          </w:p>
          <w:p w14:paraId="203988C7" w14:textId="614F0F9B" w:rsidR="00E8392C" w:rsidRPr="002F0D4C" w:rsidRDefault="00E8392C" w:rsidP="00A806FF">
            <w:pPr>
              <w:jc w:val="both"/>
              <w:rPr>
                <w:rFonts w:ascii="Times New Roman" w:hAnsi="Times New Roman" w:cs="Times New Roman"/>
                <w:b/>
                <w:lang w:val="ro-RO"/>
              </w:rPr>
            </w:pPr>
            <w:r w:rsidRPr="002F0D4C">
              <w:rPr>
                <w:rFonts w:ascii="Times New Roman" w:hAnsi="Times New Roman" w:cs="Times New Roman"/>
                <w:lang w:val="ro-RO"/>
              </w:rPr>
              <w:t xml:space="preserve">(2)  Dispozițiile alineatului (1) nu aduc atingere măsurilor pe care statele membre le adoptă în conformitate cu cerințele privind interesul public recunoscute de tratat, în special articolele 30 și 46, în ceea ce privește, între altele, moralitatea publică, </w:t>
            </w:r>
            <w:r w:rsidRPr="002F0D4C">
              <w:rPr>
                <w:rFonts w:ascii="Times New Roman" w:hAnsi="Times New Roman" w:cs="Times New Roman"/>
                <w:lang w:val="ro-RO"/>
              </w:rPr>
              <w:lastRenderedPageBreak/>
              <w:t>siguranța publică, inclusiv cercetările penale și ordinea publică.</w:t>
            </w:r>
          </w:p>
        </w:tc>
        <w:tc>
          <w:tcPr>
            <w:tcW w:w="4733" w:type="dxa"/>
          </w:tcPr>
          <w:p w14:paraId="220B9F52" w14:textId="77777777" w:rsidR="00E8392C" w:rsidRPr="002F0D4C" w:rsidRDefault="00E8392C" w:rsidP="00654C7D">
            <w:pPr>
              <w:pBdr>
                <w:top w:val="none" w:sz="4" w:space="0" w:color="000000"/>
                <w:left w:val="none" w:sz="4" w:space="0" w:color="000000"/>
                <w:bottom w:val="none" w:sz="4" w:space="0" w:color="000000"/>
                <w:right w:val="none" w:sz="4" w:space="0" w:color="000000"/>
              </w:pBdr>
              <w:rPr>
                <w:rFonts w:ascii="Times New Roman" w:eastAsia="Times New Roman" w:hAnsi="Times New Roman"/>
                <w:b/>
                <w:bCs/>
                <w:lang w:val="ro-RO"/>
              </w:rPr>
            </w:pPr>
            <w:r w:rsidRPr="002F0D4C">
              <w:rPr>
                <w:rFonts w:ascii="Times New Roman" w:eastAsia="Times New Roman" w:hAnsi="Times New Roman"/>
                <w:b/>
                <w:bCs/>
                <w:lang w:val="ro-RO"/>
              </w:rPr>
              <w:lastRenderedPageBreak/>
              <w:t>Legea 36/2016</w:t>
            </w:r>
          </w:p>
          <w:p w14:paraId="1F3E3AC0" w14:textId="7C65F379" w:rsidR="00E8392C" w:rsidRPr="002F0D4C" w:rsidRDefault="00E8392C" w:rsidP="00A806FF">
            <w:pPr>
              <w:jc w:val="both"/>
              <w:rPr>
                <w:rFonts w:ascii="Times New Roman" w:hAnsi="Times New Roman" w:cs="Times New Roman"/>
                <w:b/>
                <w:lang w:val="ro-RO"/>
              </w:rPr>
            </w:pPr>
            <w:r w:rsidRPr="002F0D4C">
              <w:rPr>
                <w:rFonts w:ascii="Times New Roman" w:hAnsi="Times New Roman" w:cs="Times New Roman"/>
                <w:b/>
                <w:lang w:val="ro-RO"/>
              </w:rPr>
              <w:t>Articolul 24. Cerinţe la furnizarea serviciilor poştale din sfera serviciului poștal universal</w:t>
            </w:r>
          </w:p>
          <w:p w14:paraId="5F9923F0" w14:textId="54C3F39F" w:rsidR="00E8392C" w:rsidRPr="002F0D4C" w:rsidRDefault="00E8392C" w:rsidP="00A806FF">
            <w:pPr>
              <w:jc w:val="both"/>
              <w:rPr>
                <w:rFonts w:ascii="Times New Roman" w:hAnsi="Times New Roman" w:cs="Times New Roman"/>
                <w:lang w:val="ro-RO"/>
              </w:rPr>
            </w:pPr>
            <w:r w:rsidRPr="002F0D4C">
              <w:rPr>
                <w:rFonts w:ascii="Times New Roman" w:hAnsi="Times New Roman" w:cs="Times New Roman"/>
                <w:lang w:val="ro-RO"/>
              </w:rPr>
              <w:t>(2) Furnizorul de serviciu poştal universal este obligat să respecte următoarele condiţii:</w:t>
            </w:r>
          </w:p>
          <w:p w14:paraId="1104A746" w14:textId="6E243F33" w:rsidR="00E8392C" w:rsidRPr="002F0D4C" w:rsidRDefault="00E8392C" w:rsidP="00A806FF">
            <w:pPr>
              <w:jc w:val="both"/>
              <w:rPr>
                <w:rFonts w:ascii="Times New Roman" w:hAnsi="Times New Roman" w:cs="Times New Roman"/>
                <w:lang w:val="ro-RO"/>
              </w:rPr>
            </w:pPr>
            <w:r w:rsidRPr="002F0D4C">
              <w:rPr>
                <w:rFonts w:ascii="Times New Roman" w:hAnsi="Times New Roman" w:cs="Times New Roman"/>
                <w:lang w:val="ro-RO"/>
              </w:rPr>
              <w:t>a) să ofere servicii ce garantează conformitatea cu cerinţele esenţiale;</w:t>
            </w:r>
          </w:p>
          <w:p w14:paraId="7A91F048" w14:textId="7F996795" w:rsidR="00E8392C" w:rsidRPr="002F0D4C" w:rsidRDefault="00E8392C" w:rsidP="00A806FF">
            <w:pPr>
              <w:jc w:val="both"/>
              <w:rPr>
                <w:rFonts w:ascii="Times New Roman" w:hAnsi="Times New Roman" w:cs="Times New Roman"/>
                <w:lang w:val="ro-RO"/>
              </w:rPr>
            </w:pPr>
            <w:r w:rsidRPr="002F0D4C">
              <w:rPr>
                <w:rFonts w:ascii="Times New Roman" w:hAnsi="Times New Roman" w:cs="Times New Roman"/>
                <w:lang w:val="ro-RO"/>
              </w:rPr>
              <w:t>b) să ofere servicii identice utilizatorilor ce se află în condiţii comparabile;</w:t>
            </w:r>
          </w:p>
          <w:p w14:paraId="4BBC01C7" w14:textId="3B27C5A0" w:rsidR="00E8392C" w:rsidRPr="002F0D4C" w:rsidRDefault="00E8392C" w:rsidP="00A806FF">
            <w:pPr>
              <w:jc w:val="both"/>
              <w:rPr>
                <w:rFonts w:ascii="Times New Roman" w:hAnsi="Times New Roman" w:cs="Times New Roman"/>
                <w:lang w:val="ro-RO"/>
              </w:rPr>
            </w:pPr>
            <w:r w:rsidRPr="002F0D4C">
              <w:rPr>
                <w:rFonts w:ascii="Times New Roman" w:hAnsi="Times New Roman" w:cs="Times New Roman"/>
                <w:lang w:val="ro-RO"/>
              </w:rPr>
              <w:t>c) să ofere servicii poştale tuturor utilizatorilor, fără nicio formă de discriminare;</w:t>
            </w:r>
          </w:p>
          <w:p w14:paraId="069D0072" w14:textId="38D4264D" w:rsidR="00E8392C" w:rsidRPr="002F0D4C" w:rsidRDefault="00E8392C" w:rsidP="00A806FF">
            <w:pPr>
              <w:jc w:val="both"/>
              <w:rPr>
                <w:rFonts w:ascii="Times New Roman" w:hAnsi="Times New Roman" w:cs="Times New Roman"/>
                <w:lang w:val="ro-RO"/>
              </w:rPr>
            </w:pPr>
            <w:r w:rsidRPr="002F0D4C">
              <w:rPr>
                <w:rFonts w:ascii="Times New Roman" w:hAnsi="Times New Roman" w:cs="Times New Roman"/>
                <w:lang w:val="ro-RO"/>
              </w:rPr>
              <w:t>d) să ofere servicii poştale în mod neîntrerupt, cu excepţia cazurilor de forţă majoră;</w:t>
            </w:r>
          </w:p>
          <w:p w14:paraId="5026BE06" w14:textId="3DCE1B2F" w:rsidR="00E8392C" w:rsidRPr="002F0D4C" w:rsidRDefault="00E8392C" w:rsidP="00A806FF">
            <w:pPr>
              <w:jc w:val="both"/>
              <w:rPr>
                <w:rFonts w:ascii="Times New Roman" w:hAnsi="Times New Roman" w:cs="Times New Roman"/>
                <w:lang w:val="ro-RO"/>
              </w:rPr>
            </w:pPr>
            <w:r w:rsidRPr="002F0D4C">
              <w:rPr>
                <w:rFonts w:ascii="Times New Roman" w:hAnsi="Times New Roman" w:cs="Times New Roman"/>
                <w:lang w:val="ro-RO"/>
              </w:rPr>
              <w:t>d</w:t>
            </w:r>
            <w:r w:rsidRPr="002F0D4C">
              <w:rPr>
                <w:rFonts w:ascii="Times New Roman" w:hAnsi="Times New Roman" w:cs="Times New Roman"/>
                <w:vertAlign w:val="superscript"/>
                <w:lang w:val="ro-RO"/>
              </w:rPr>
              <w:t>1</w:t>
            </w:r>
            <w:r w:rsidRPr="002F0D4C">
              <w:rPr>
                <w:rFonts w:ascii="Times New Roman" w:hAnsi="Times New Roman" w:cs="Times New Roman"/>
                <w:lang w:val="ro-RO"/>
              </w:rPr>
              <w:t>) să asigure furnizarea serviciilor gratuite pentru nevăzători și prizonieri de război;</w:t>
            </w:r>
          </w:p>
          <w:p w14:paraId="7954D740" w14:textId="3A9F4E35" w:rsidR="00E8392C" w:rsidRPr="002F0D4C" w:rsidRDefault="00E8392C" w:rsidP="00A806FF">
            <w:pPr>
              <w:jc w:val="both"/>
              <w:rPr>
                <w:rFonts w:ascii="Times New Roman" w:hAnsi="Times New Roman" w:cs="Times New Roman"/>
                <w:lang w:val="ro-RO"/>
              </w:rPr>
            </w:pPr>
            <w:r w:rsidRPr="002F0D4C">
              <w:rPr>
                <w:rFonts w:ascii="Times New Roman" w:hAnsi="Times New Roman" w:cs="Times New Roman"/>
                <w:lang w:val="ro-RO"/>
              </w:rPr>
              <w:t>e) să asigure o evoluţie a serviciilor poştale în funcţie de progresul tehnico-ştiinţific, economic şi social şi de cerințele utilizatorilor;</w:t>
            </w:r>
          </w:p>
          <w:p w14:paraId="46D2A1BE" w14:textId="0C88176E" w:rsidR="00E8392C" w:rsidRPr="002F0D4C" w:rsidRDefault="00E8392C" w:rsidP="00A806FF">
            <w:pPr>
              <w:jc w:val="both"/>
              <w:rPr>
                <w:rFonts w:ascii="Times New Roman" w:hAnsi="Times New Roman" w:cs="Times New Roman"/>
                <w:lang w:val="ro-RO"/>
              </w:rPr>
            </w:pPr>
            <w:r w:rsidRPr="002F0D4C">
              <w:rPr>
                <w:rFonts w:ascii="Times New Roman" w:hAnsi="Times New Roman" w:cs="Times New Roman"/>
                <w:lang w:val="ro-RO"/>
              </w:rPr>
              <w:t>f) să aplice, la necesitate, în interesul utilizatorilor, standardele publicate în Jurnalul Oficial al Uniunii Europene.</w:t>
            </w:r>
          </w:p>
          <w:p w14:paraId="035C041B" w14:textId="0CBB7F84" w:rsidR="00E8392C" w:rsidRPr="002F0D4C" w:rsidRDefault="00E8392C" w:rsidP="00AE127F">
            <w:pPr>
              <w:jc w:val="both"/>
              <w:rPr>
                <w:rFonts w:ascii="Times New Roman" w:hAnsi="Times New Roman" w:cs="Times New Roman"/>
                <w:lang w:val="ro-RO"/>
              </w:rPr>
            </w:pPr>
            <w:r w:rsidRPr="002F0D4C">
              <w:rPr>
                <w:rFonts w:ascii="Times New Roman" w:hAnsi="Times New Roman" w:cs="Times New Roman"/>
                <w:lang w:val="ro-RO"/>
              </w:rPr>
              <w:t xml:space="preserve"> </w:t>
            </w:r>
          </w:p>
          <w:p w14:paraId="1E306CC1" w14:textId="77777777" w:rsidR="00E8392C" w:rsidRPr="002F0D4C" w:rsidRDefault="00E8392C" w:rsidP="00654C7D">
            <w:pPr>
              <w:rPr>
                <w:rFonts w:ascii="Times New Roman" w:hAnsi="Times New Roman"/>
                <w:b/>
                <w:bCs/>
                <w:sz w:val="24"/>
                <w:szCs w:val="24"/>
                <w:lang w:val="ro-RO"/>
              </w:rPr>
            </w:pPr>
            <w:r w:rsidRPr="002F0D4C">
              <w:rPr>
                <w:rFonts w:ascii="Times New Roman" w:hAnsi="Times New Roman"/>
                <w:b/>
                <w:bCs/>
                <w:sz w:val="24"/>
                <w:szCs w:val="24"/>
                <w:lang w:val="ro-RO"/>
              </w:rPr>
              <w:t>Proiect</w:t>
            </w:r>
          </w:p>
          <w:p w14:paraId="38904CBC" w14:textId="73C64787" w:rsidR="00E8392C" w:rsidRPr="002F0D4C" w:rsidRDefault="00E8392C" w:rsidP="00654C7D">
            <w:pPr>
              <w:rPr>
                <w:rFonts w:ascii="Times New Roman" w:hAnsi="Times New Roman"/>
                <w:sz w:val="24"/>
                <w:szCs w:val="24"/>
                <w:lang w:val="ro-RO"/>
              </w:rPr>
            </w:pPr>
            <w:r w:rsidRPr="002F0D4C">
              <w:rPr>
                <w:rFonts w:ascii="Times New Roman" w:hAnsi="Times New Roman"/>
                <w:b/>
                <w:bCs/>
                <w:sz w:val="24"/>
                <w:szCs w:val="24"/>
                <w:lang w:val="ro-RO"/>
              </w:rPr>
              <w:t>1</w:t>
            </w:r>
            <w:r w:rsidR="009D4F53" w:rsidRPr="002F0D4C">
              <w:rPr>
                <w:rFonts w:ascii="Times New Roman" w:hAnsi="Times New Roman"/>
                <w:b/>
                <w:bCs/>
                <w:sz w:val="24"/>
                <w:szCs w:val="24"/>
                <w:lang w:val="ro-RO"/>
              </w:rPr>
              <w:t>5</w:t>
            </w:r>
            <w:r w:rsidRPr="002F0D4C">
              <w:rPr>
                <w:rFonts w:ascii="Times New Roman" w:hAnsi="Times New Roman"/>
                <w:b/>
                <w:bCs/>
                <w:sz w:val="24"/>
                <w:szCs w:val="24"/>
                <w:lang w:val="ro-RO"/>
              </w:rPr>
              <w:t>. Articolul 24</w:t>
            </w:r>
            <w:r w:rsidRPr="002F0D4C">
              <w:rPr>
                <w:rFonts w:ascii="Times New Roman" w:hAnsi="Times New Roman"/>
                <w:sz w:val="24"/>
                <w:szCs w:val="24"/>
                <w:lang w:val="ro-RO"/>
              </w:rPr>
              <w:t xml:space="preserve"> se completează cu alineatele (4) și (5) cu următorul cuprins: </w:t>
            </w:r>
          </w:p>
          <w:p w14:paraId="5A40EFB7" w14:textId="590C5E89" w:rsidR="00E8392C" w:rsidRPr="002F0D4C" w:rsidRDefault="00E8392C" w:rsidP="002F0D4C">
            <w:pPr>
              <w:rPr>
                <w:rFonts w:ascii="Times New Roman" w:hAnsi="Times New Roman"/>
                <w:sz w:val="24"/>
                <w:szCs w:val="24"/>
                <w:lang w:val="ro-RO"/>
              </w:rPr>
            </w:pPr>
            <w:r w:rsidRPr="002F0D4C">
              <w:rPr>
                <w:rFonts w:ascii="Times New Roman" w:hAnsi="Times New Roman"/>
                <w:sz w:val="24"/>
                <w:szCs w:val="24"/>
                <w:lang w:val="ro-RO"/>
              </w:rPr>
              <w:t xml:space="preserve">„(4) Dispozițiile alineatului (2) nu aduc atingere prevederilor legislației care stabilesc măsuri în ceea ce privește, între altele, </w:t>
            </w:r>
            <w:r w:rsidRPr="002F0D4C">
              <w:rPr>
                <w:rFonts w:ascii="Times New Roman" w:hAnsi="Times New Roman"/>
                <w:sz w:val="24"/>
                <w:szCs w:val="24"/>
                <w:lang w:val="ro-RO"/>
              </w:rPr>
              <w:lastRenderedPageBreak/>
              <w:t>moralitatea publică, siguranța publică, inclusiv cercetările penale și ordinea publică.</w:t>
            </w:r>
          </w:p>
        </w:tc>
        <w:tc>
          <w:tcPr>
            <w:tcW w:w="902" w:type="dxa"/>
            <w:gridSpan w:val="2"/>
          </w:tcPr>
          <w:p w14:paraId="2308B0F3" w14:textId="77777777" w:rsidR="00E8392C" w:rsidRPr="002F0D4C" w:rsidRDefault="00E8392C" w:rsidP="00654C7D">
            <w:pPr>
              <w:jc w:val="center"/>
              <w:rPr>
                <w:rFonts w:ascii="Times New Roman" w:hAnsi="Times New Roman" w:cs="Times New Roman"/>
                <w:b/>
                <w:lang w:val="ro-RO"/>
              </w:rPr>
            </w:pPr>
            <w:r w:rsidRPr="002F0D4C">
              <w:rPr>
                <w:rFonts w:ascii="Times New Roman" w:hAnsi="Times New Roman" w:cs="Times New Roman"/>
                <w:lang w:val="ro-RO"/>
              </w:rPr>
              <w:lastRenderedPageBreak/>
              <w:t>Compatibil</w:t>
            </w:r>
          </w:p>
          <w:p w14:paraId="08392CE1" w14:textId="77777777" w:rsidR="00E8392C" w:rsidRPr="002F0D4C" w:rsidRDefault="00E8392C" w:rsidP="004E41EA">
            <w:pPr>
              <w:rPr>
                <w:rFonts w:ascii="Times New Roman" w:hAnsi="Times New Roman" w:cs="Times New Roman"/>
                <w:lang w:val="ro-RO"/>
              </w:rPr>
            </w:pPr>
          </w:p>
        </w:tc>
        <w:tc>
          <w:tcPr>
            <w:tcW w:w="4101" w:type="dxa"/>
          </w:tcPr>
          <w:p w14:paraId="147B6EB6" w14:textId="58A25A59" w:rsidR="00E8392C" w:rsidRPr="002F0D4C" w:rsidRDefault="00E8392C" w:rsidP="004E41EA">
            <w:pPr>
              <w:rPr>
                <w:rFonts w:ascii="Times New Roman" w:hAnsi="Times New Roman" w:cs="Times New Roman"/>
                <w:lang w:val="ro-RO"/>
              </w:rPr>
            </w:pPr>
            <w:r w:rsidRPr="002F0D4C">
              <w:rPr>
                <w:rFonts w:ascii="Times New Roman" w:hAnsi="Times New Roman" w:cs="Times New Roman"/>
                <w:lang w:val="ro-RO"/>
              </w:rPr>
              <w:t>Prevederile au fost adaptate ținând cont de faptul că Republica Moldova nu este stat-membru UE.</w:t>
            </w:r>
          </w:p>
        </w:tc>
      </w:tr>
      <w:tr w:rsidR="00EF10EE" w:rsidRPr="002F0D4C" w14:paraId="776ADC0F" w14:textId="77777777" w:rsidTr="00C83D15">
        <w:trPr>
          <w:gridAfter w:val="1"/>
          <w:wAfter w:w="112" w:type="dxa"/>
          <w:trHeight w:val="412"/>
        </w:trPr>
        <w:tc>
          <w:tcPr>
            <w:tcW w:w="4822" w:type="dxa"/>
          </w:tcPr>
          <w:p w14:paraId="573C1242" w14:textId="77777777" w:rsidR="00E8392C" w:rsidRPr="002F0D4C" w:rsidRDefault="00E8392C" w:rsidP="00A806FF">
            <w:pPr>
              <w:jc w:val="both"/>
              <w:rPr>
                <w:rFonts w:ascii="Times New Roman" w:hAnsi="Times New Roman" w:cs="Times New Roman"/>
                <w:b/>
                <w:lang w:val="ro-RO"/>
              </w:rPr>
            </w:pPr>
            <w:r w:rsidRPr="002F0D4C">
              <w:rPr>
                <w:rFonts w:ascii="Times New Roman" w:hAnsi="Times New Roman" w:cs="Times New Roman"/>
                <w:b/>
                <w:lang w:val="ro-RO"/>
              </w:rPr>
              <w:t>Articolul 6</w:t>
            </w:r>
          </w:p>
          <w:p w14:paraId="36955321" w14:textId="77777777" w:rsidR="00E8392C" w:rsidRPr="002F0D4C" w:rsidRDefault="00E8392C" w:rsidP="00A806FF">
            <w:pPr>
              <w:jc w:val="both"/>
              <w:rPr>
                <w:rFonts w:ascii="Times New Roman" w:hAnsi="Times New Roman" w:cs="Times New Roman"/>
                <w:lang w:val="ro-RO"/>
              </w:rPr>
            </w:pPr>
            <w:r w:rsidRPr="002F0D4C">
              <w:rPr>
                <w:rFonts w:ascii="Times New Roman" w:hAnsi="Times New Roman" w:cs="Times New Roman"/>
                <w:lang w:val="ro-RO"/>
              </w:rPr>
              <w:t>Statele membre adoptă măsuri pentru a se asigura că utilizatorii și furnizorii de servicii poștale beneficiază periodic de informații suficient de precise și actualizate din partea furnizorului (furnizorilor) de serviciu universal privind caracteristicile speciale ale serviciului universal oferit, în ceea ce privește în special condițiile generale de acces la aceste servicii, precum și tarifele și nivelurile standardelor de calitate. Aceste informații se publică într-un mod adecvat.</w:t>
            </w:r>
          </w:p>
          <w:p w14:paraId="2E768F20" w14:textId="19A2FB12" w:rsidR="00E8392C" w:rsidRPr="002F0D4C" w:rsidRDefault="00E8392C" w:rsidP="00A806FF">
            <w:pPr>
              <w:jc w:val="both"/>
              <w:rPr>
                <w:rFonts w:ascii="Times New Roman" w:hAnsi="Times New Roman" w:cs="Times New Roman"/>
                <w:b/>
                <w:lang w:val="ro-RO"/>
              </w:rPr>
            </w:pPr>
            <w:r w:rsidRPr="002F0D4C">
              <w:rPr>
                <w:rFonts w:ascii="Times New Roman" w:hAnsi="Times New Roman" w:cs="Times New Roman"/>
                <w:lang w:val="ro-RO"/>
              </w:rPr>
              <w:t>Statele membre informează Comisia cu privire la modalitatea în care informațiile care trebuie să fie publicate în conformitate cu primul paragraf urmează să fie puse la dispoziție.</w:t>
            </w:r>
          </w:p>
        </w:tc>
        <w:tc>
          <w:tcPr>
            <w:tcW w:w="4733" w:type="dxa"/>
          </w:tcPr>
          <w:p w14:paraId="4D7F7D14" w14:textId="77777777" w:rsidR="00E8392C" w:rsidRPr="002F0D4C" w:rsidRDefault="00E8392C" w:rsidP="00654C7D">
            <w:pPr>
              <w:pBdr>
                <w:top w:val="none" w:sz="4" w:space="0" w:color="000000"/>
                <w:left w:val="none" w:sz="4" w:space="0" w:color="000000"/>
                <w:bottom w:val="none" w:sz="4" w:space="0" w:color="000000"/>
                <w:right w:val="none" w:sz="4" w:space="0" w:color="000000"/>
              </w:pBdr>
              <w:rPr>
                <w:rFonts w:ascii="Times New Roman" w:eastAsia="Times New Roman" w:hAnsi="Times New Roman"/>
                <w:b/>
                <w:bCs/>
                <w:lang w:val="ro-RO"/>
              </w:rPr>
            </w:pPr>
            <w:r w:rsidRPr="002F0D4C">
              <w:rPr>
                <w:rFonts w:ascii="Times New Roman" w:eastAsia="Times New Roman" w:hAnsi="Times New Roman"/>
                <w:b/>
                <w:bCs/>
                <w:lang w:val="ro-RO"/>
              </w:rPr>
              <w:t>Legea 36/2016</w:t>
            </w:r>
          </w:p>
          <w:p w14:paraId="3F98F2B8" w14:textId="77777777" w:rsidR="00E8392C" w:rsidRPr="002F0D4C" w:rsidRDefault="00E8392C" w:rsidP="00A806FF">
            <w:pPr>
              <w:jc w:val="both"/>
              <w:rPr>
                <w:rFonts w:ascii="Times New Roman" w:hAnsi="Times New Roman" w:cs="Times New Roman"/>
                <w:lang w:val="ro-RO"/>
              </w:rPr>
            </w:pPr>
            <w:r w:rsidRPr="002F0D4C">
              <w:rPr>
                <w:rFonts w:ascii="Times New Roman" w:hAnsi="Times New Roman" w:cs="Times New Roman"/>
                <w:lang w:val="ro-RO"/>
              </w:rPr>
              <w:t>Articolul 24. Cerinţe la furnizarea serviciilor poştale din sfera serviciului poștal universal</w:t>
            </w:r>
          </w:p>
          <w:p w14:paraId="69A463B8" w14:textId="77777777" w:rsidR="00E8392C" w:rsidRPr="002F0D4C" w:rsidRDefault="00E8392C" w:rsidP="00A806FF">
            <w:pPr>
              <w:jc w:val="both"/>
              <w:rPr>
                <w:rFonts w:ascii="Times New Roman" w:hAnsi="Times New Roman" w:cs="Times New Roman"/>
                <w:lang w:val="ro-RO"/>
              </w:rPr>
            </w:pPr>
            <w:r w:rsidRPr="002F0D4C">
              <w:rPr>
                <w:rFonts w:ascii="Times New Roman" w:hAnsi="Times New Roman" w:cs="Times New Roman"/>
                <w:lang w:val="ro-RO"/>
              </w:rPr>
              <w:t>…</w:t>
            </w:r>
          </w:p>
          <w:p w14:paraId="629272BE" w14:textId="77777777" w:rsidR="00E8392C" w:rsidRPr="002F0D4C" w:rsidRDefault="00E8392C" w:rsidP="00A806FF">
            <w:pPr>
              <w:jc w:val="both"/>
              <w:rPr>
                <w:rFonts w:ascii="Times New Roman" w:hAnsi="Times New Roman" w:cs="Times New Roman"/>
                <w:lang w:val="ro-RO"/>
              </w:rPr>
            </w:pPr>
            <w:r w:rsidRPr="002F0D4C">
              <w:rPr>
                <w:rFonts w:ascii="Times New Roman" w:hAnsi="Times New Roman" w:cs="Times New Roman"/>
                <w:lang w:val="ro-RO"/>
              </w:rPr>
              <w:t>(3) Furnizorul de serviciu poştal universal are obligaţia să ofere periodic utilizatorilor informaţii suficient de precise şi actualizate privind caracteristicile serviciilor poştale din sfera serviciului poştal universal pe care le furnizează, în special informații privind condiţiile generale de acces la aceste servicii, precum şi privind tarifele şi nivelurile standardelor de calitate ale acestor servicii. Standardele de calitate vizează în special durata traseului, regularitatea şi fiabilitatea serviciilor poştale din sfera serviciului poştal universal. Aceste informaţii se publică pe pagina web oficială a furnizorului de serviciu poştal universal şi cea a autorităţii de reglementare.</w:t>
            </w:r>
          </w:p>
          <w:p w14:paraId="2F40A592" w14:textId="77777777" w:rsidR="00E8392C" w:rsidRPr="002F0D4C" w:rsidRDefault="00E8392C" w:rsidP="00A806FF">
            <w:pPr>
              <w:jc w:val="both"/>
              <w:rPr>
                <w:rFonts w:ascii="Times New Roman" w:hAnsi="Times New Roman" w:cs="Times New Roman"/>
                <w:lang w:val="ro-RO"/>
              </w:rPr>
            </w:pPr>
          </w:p>
          <w:p w14:paraId="68B6DACA" w14:textId="77777777" w:rsidR="00E8392C" w:rsidRPr="002F0D4C" w:rsidRDefault="00E8392C" w:rsidP="000700BF">
            <w:pPr>
              <w:rPr>
                <w:rFonts w:ascii="Times New Roman" w:hAnsi="Times New Roman"/>
                <w:b/>
                <w:bCs/>
                <w:lang w:val="ro-RO"/>
              </w:rPr>
            </w:pPr>
            <w:r w:rsidRPr="002F0D4C">
              <w:rPr>
                <w:rFonts w:ascii="Times New Roman" w:hAnsi="Times New Roman"/>
                <w:b/>
                <w:bCs/>
                <w:lang w:val="ro-RO"/>
              </w:rPr>
              <w:t>Proiect</w:t>
            </w:r>
          </w:p>
          <w:p w14:paraId="4510A843" w14:textId="77777777" w:rsidR="00812DF0" w:rsidRPr="00C93B11" w:rsidRDefault="00812DF0" w:rsidP="00812DF0">
            <w:pPr>
              <w:rPr>
                <w:rFonts w:ascii="Times New Roman" w:hAnsi="Times New Roman"/>
                <w:lang w:val="ro-RO"/>
              </w:rPr>
            </w:pPr>
            <w:r w:rsidRPr="00C93B11">
              <w:rPr>
                <w:rFonts w:ascii="Times New Roman" w:hAnsi="Times New Roman"/>
                <w:b/>
                <w:bCs/>
                <w:lang w:val="ro-RO"/>
              </w:rPr>
              <w:t>16. Articolul 24</w:t>
            </w:r>
            <w:r w:rsidRPr="00C93B11">
              <w:rPr>
                <w:rFonts w:ascii="Times New Roman" w:hAnsi="Times New Roman"/>
                <w:lang w:val="ro-RO"/>
              </w:rPr>
              <w:t xml:space="preserve">  se completează cu alineatele (4) și (5) cu următorul cuprins: </w:t>
            </w:r>
          </w:p>
          <w:p w14:paraId="2B13F000" w14:textId="6871BC32" w:rsidR="00812DF0" w:rsidRPr="00C93B11" w:rsidRDefault="00812DF0" w:rsidP="00812DF0">
            <w:pPr>
              <w:rPr>
                <w:rFonts w:ascii="Times New Roman" w:hAnsi="Times New Roman"/>
                <w:lang w:val="ro-RO"/>
              </w:rPr>
            </w:pPr>
            <w:r>
              <w:rPr>
                <w:rFonts w:ascii="Times New Roman" w:hAnsi="Times New Roman"/>
                <w:lang w:val="ro-RO"/>
              </w:rPr>
              <w:t>....</w:t>
            </w:r>
          </w:p>
          <w:p w14:paraId="36EB0BCA" w14:textId="77777777" w:rsidR="00812DF0" w:rsidRPr="00C93B11" w:rsidRDefault="00812DF0" w:rsidP="00812DF0">
            <w:pPr>
              <w:rPr>
                <w:rFonts w:ascii="Times New Roman" w:hAnsi="Times New Roman"/>
                <w:lang w:val="ro-RO"/>
              </w:rPr>
            </w:pPr>
            <w:r w:rsidRPr="00C93B11">
              <w:rPr>
                <w:rFonts w:ascii="Times New Roman" w:hAnsi="Times New Roman"/>
                <w:lang w:val="ro-RO"/>
              </w:rPr>
              <w:t>(5) Autoritatea de reglementare informează Comisia Europeană cu privire la modalitatea în care informațiile care trebuie să fie publicate în conformitate cu alineatul (3) urmează să fie puse la dispoziție.”</w:t>
            </w:r>
          </w:p>
          <w:p w14:paraId="155D8BF4" w14:textId="7F952CAD" w:rsidR="00E8392C" w:rsidRPr="002F0D4C" w:rsidRDefault="00E8392C" w:rsidP="00903BBC">
            <w:pPr>
              <w:jc w:val="both"/>
              <w:rPr>
                <w:rFonts w:ascii="Times New Roman" w:hAnsi="Times New Roman" w:cs="Times New Roman"/>
                <w:lang w:val="ro-RO"/>
              </w:rPr>
            </w:pPr>
          </w:p>
        </w:tc>
        <w:tc>
          <w:tcPr>
            <w:tcW w:w="902" w:type="dxa"/>
            <w:gridSpan w:val="2"/>
          </w:tcPr>
          <w:p w14:paraId="2938B9D7" w14:textId="77777777" w:rsidR="00E8392C" w:rsidRPr="002F0D4C" w:rsidRDefault="00E8392C" w:rsidP="00C83D15">
            <w:pPr>
              <w:rPr>
                <w:rFonts w:ascii="Times New Roman" w:hAnsi="Times New Roman" w:cs="Times New Roman"/>
                <w:lang w:val="ro-RO"/>
              </w:rPr>
            </w:pPr>
            <w:r w:rsidRPr="002F0D4C">
              <w:rPr>
                <w:rFonts w:ascii="Times New Roman" w:hAnsi="Times New Roman" w:cs="Times New Roman"/>
                <w:lang w:val="ro-RO"/>
              </w:rPr>
              <w:t>Compatibil</w:t>
            </w:r>
          </w:p>
          <w:p w14:paraId="40CED480" w14:textId="77777777" w:rsidR="00E8392C" w:rsidRPr="002F0D4C" w:rsidRDefault="00E8392C" w:rsidP="004E41EA">
            <w:pPr>
              <w:rPr>
                <w:rFonts w:ascii="Times New Roman" w:hAnsi="Times New Roman" w:cs="Times New Roman"/>
                <w:lang w:val="ro-RO"/>
              </w:rPr>
            </w:pPr>
          </w:p>
        </w:tc>
        <w:tc>
          <w:tcPr>
            <w:tcW w:w="4101" w:type="dxa"/>
          </w:tcPr>
          <w:p w14:paraId="59BB0991" w14:textId="77777777" w:rsidR="00E8392C" w:rsidRPr="002F0D4C" w:rsidRDefault="00E8392C" w:rsidP="004E41EA">
            <w:pPr>
              <w:rPr>
                <w:rFonts w:ascii="Times New Roman" w:hAnsi="Times New Roman" w:cs="Times New Roman"/>
                <w:lang w:val="ro-RO"/>
              </w:rPr>
            </w:pPr>
          </w:p>
        </w:tc>
      </w:tr>
      <w:tr w:rsidR="00EF10EE" w:rsidRPr="00FB1D96" w14:paraId="5C56E6C4" w14:textId="77777777" w:rsidTr="00C83D15">
        <w:trPr>
          <w:gridAfter w:val="1"/>
          <w:wAfter w:w="112" w:type="dxa"/>
          <w:trHeight w:val="412"/>
        </w:trPr>
        <w:tc>
          <w:tcPr>
            <w:tcW w:w="4822" w:type="dxa"/>
          </w:tcPr>
          <w:p w14:paraId="0A6CFE85" w14:textId="77777777" w:rsidR="00E8392C" w:rsidRPr="00FB1D96" w:rsidRDefault="00E8392C" w:rsidP="00A806FF">
            <w:pPr>
              <w:jc w:val="both"/>
              <w:rPr>
                <w:rFonts w:ascii="Times New Roman" w:hAnsi="Times New Roman" w:cs="Times New Roman"/>
                <w:b/>
                <w:lang w:val="ro-RO"/>
              </w:rPr>
            </w:pPr>
            <w:r w:rsidRPr="00FB1D96">
              <w:rPr>
                <w:rFonts w:ascii="Times New Roman" w:hAnsi="Times New Roman" w:cs="Times New Roman"/>
                <w:b/>
                <w:lang w:val="ro-RO"/>
              </w:rPr>
              <w:t>CAPITOLUL 3</w:t>
            </w:r>
          </w:p>
          <w:p w14:paraId="7498BBE4" w14:textId="222163EF" w:rsidR="00E8392C" w:rsidRPr="00FB1D96" w:rsidRDefault="00E8392C" w:rsidP="00A806FF">
            <w:pPr>
              <w:jc w:val="both"/>
              <w:rPr>
                <w:rFonts w:ascii="Times New Roman" w:hAnsi="Times New Roman" w:cs="Times New Roman"/>
                <w:b/>
                <w:lang w:val="ro-RO"/>
              </w:rPr>
            </w:pPr>
            <w:r w:rsidRPr="00FB1D96">
              <w:rPr>
                <w:rFonts w:ascii="Times New Roman" w:hAnsi="Times New Roman" w:cs="Times New Roman"/>
                <w:b/>
                <w:lang w:val="ro-RO"/>
              </w:rPr>
              <w:t xml:space="preserve"> Finanțarea serviciilor universale</w:t>
            </w:r>
          </w:p>
          <w:p w14:paraId="226D10D1" w14:textId="77777777" w:rsidR="00E8392C" w:rsidRPr="00FB1D96" w:rsidRDefault="00E8392C" w:rsidP="00A806FF">
            <w:pPr>
              <w:jc w:val="both"/>
              <w:rPr>
                <w:rFonts w:ascii="Times New Roman" w:hAnsi="Times New Roman" w:cs="Times New Roman"/>
                <w:b/>
                <w:lang w:val="ro-RO"/>
              </w:rPr>
            </w:pPr>
          </w:p>
          <w:p w14:paraId="4D2AE67C" w14:textId="77777777" w:rsidR="00E8392C" w:rsidRPr="00FB1D96" w:rsidRDefault="00E8392C" w:rsidP="00A806FF">
            <w:pPr>
              <w:jc w:val="both"/>
              <w:rPr>
                <w:rFonts w:ascii="Times New Roman" w:hAnsi="Times New Roman" w:cs="Times New Roman"/>
                <w:b/>
                <w:lang w:val="ro-RO"/>
              </w:rPr>
            </w:pPr>
            <w:r w:rsidRPr="00FB1D96">
              <w:rPr>
                <w:rFonts w:ascii="Times New Roman" w:hAnsi="Times New Roman" w:cs="Times New Roman"/>
                <w:b/>
                <w:lang w:val="ro-RO"/>
              </w:rPr>
              <w:t>Articolul 7</w:t>
            </w:r>
          </w:p>
          <w:p w14:paraId="7D9274D0" w14:textId="77777777" w:rsidR="00E8392C" w:rsidRPr="00FB1D96" w:rsidRDefault="00E8392C" w:rsidP="00A806FF">
            <w:pPr>
              <w:jc w:val="both"/>
              <w:rPr>
                <w:rFonts w:ascii="Times New Roman" w:hAnsi="Times New Roman" w:cs="Times New Roman"/>
                <w:lang w:val="ro-RO"/>
              </w:rPr>
            </w:pPr>
            <w:r w:rsidRPr="00FB1D96">
              <w:rPr>
                <w:rFonts w:ascii="Times New Roman" w:hAnsi="Times New Roman" w:cs="Times New Roman"/>
                <w:lang w:val="ro-RO"/>
              </w:rPr>
              <w:lastRenderedPageBreak/>
              <w:t>(1)  Statele membre nu acordă și nu mențin în vigoare drepturi exclusive sau speciale pentru crearea sau furnizarea de servicii poștale. Statele membre pot finanța furnizarea de servicii universale în conformitate cu unul sau mai multe mijloace prevăzute la alineatele (2), (3) și (4) sau în conformitate cu orice alt mijloc compatibil cu tratatul.</w:t>
            </w:r>
          </w:p>
          <w:p w14:paraId="76984CD8" w14:textId="77777777" w:rsidR="00E8392C" w:rsidRPr="00FB1D96" w:rsidRDefault="00E8392C" w:rsidP="00A806FF">
            <w:pPr>
              <w:jc w:val="both"/>
              <w:rPr>
                <w:rFonts w:ascii="Times New Roman" w:hAnsi="Times New Roman" w:cs="Times New Roman"/>
                <w:lang w:val="ro-RO"/>
              </w:rPr>
            </w:pPr>
          </w:p>
          <w:p w14:paraId="4BC8DFFF" w14:textId="62A8B620" w:rsidR="00E8392C" w:rsidRPr="00FB1D96" w:rsidRDefault="00E8392C" w:rsidP="00A806FF">
            <w:pPr>
              <w:jc w:val="both"/>
              <w:rPr>
                <w:rFonts w:ascii="Times New Roman" w:hAnsi="Times New Roman" w:cs="Times New Roman"/>
                <w:lang w:val="ro-RO"/>
              </w:rPr>
            </w:pPr>
          </w:p>
          <w:p w14:paraId="59892A3A" w14:textId="77777777" w:rsidR="00E8392C" w:rsidRPr="00FB1D96" w:rsidRDefault="00E8392C" w:rsidP="00A806FF">
            <w:pPr>
              <w:jc w:val="both"/>
              <w:rPr>
                <w:rFonts w:ascii="Times New Roman" w:hAnsi="Times New Roman" w:cs="Times New Roman"/>
                <w:b/>
                <w:lang w:val="ro-RO"/>
              </w:rPr>
            </w:pPr>
          </w:p>
        </w:tc>
        <w:tc>
          <w:tcPr>
            <w:tcW w:w="4733" w:type="dxa"/>
          </w:tcPr>
          <w:p w14:paraId="0DB09733" w14:textId="77777777" w:rsidR="00E8392C" w:rsidRPr="00FB1D96" w:rsidRDefault="00E8392C" w:rsidP="00A806FF">
            <w:pPr>
              <w:jc w:val="both"/>
              <w:rPr>
                <w:rFonts w:ascii="Times New Roman" w:hAnsi="Times New Roman" w:cs="Times New Roman"/>
                <w:lang w:val="ro-RO"/>
              </w:rPr>
            </w:pPr>
          </w:p>
          <w:p w14:paraId="4AA537B9" w14:textId="77777777" w:rsidR="00E8392C" w:rsidRPr="00FB1D96" w:rsidRDefault="00E8392C" w:rsidP="00A806FF">
            <w:pPr>
              <w:jc w:val="both"/>
              <w:rPr>
                <w:rFonts w:ascii="Times New Roman" w:hAnsi="Times New Roman" w:cs="Times New Roman"/>
                <w:lang w:val="ro-RO"/>
              </w:rPr>
            </w:pPr>
          </w:p>
          <w:p w14:paraId="7F1707D7" w14:textId="77777777" w:rsidR="00E8392C" w:rsidRPr="00FB1D96" w:rsidRDefault="00E8392C" w:rsidP="000700BF">
            <w:pPr>
              <w:pBdr>
                <w:top w:val="none" w:sz="4" w:space="0" w:color="000000"/>
                <w:left w:val="none" w:sz="4" w:space="0" w:color="000000"/>
                <w:bottom w:val="none" w:sz="4" w:space="0" w:color="000000"/>
                <w:right w:val="none" w:sz="4" w:space="0" w:color="000000"/>
              </w:pBdr>
              <w:rPr>
                <w:rFonts w:ascii="Times New Roman" w:eastAsia="Times New Roman" w:hAnsi="Times New Roman"/>
                <w:b/>
                <w:bCs/>
                <w:lang w:val="ro-RO"/>
              </w:rPr>
            </w:pPr>
            <w:r w:rsidRPr="00FB1D96">
              <w:rPr>
                <w:rFonts w:ascii="Times New Roman" w:eastAsia="Times New Roman" w:hAnsi="Times New Roman"/>
                <w:b/>
                <w:bCs/>
                <w:lang w:val="ro-RO"/>
              </w:rPr>
              <w:t>Legea 36/2016</w:t>
            </w:r>
          </w:p>
          <w:p w14:paraId="40DABF65" w14:textId="77777777" w:rsidR="00E8392C" w:rsidRPr="00FB1D96" w:rsidRDefault="00E8392C" w:rsidP="00A806FF">
            <w:pPr>
              <w:jc w:val="both"/>
              <w:rPr>
                <w:rFonts w:ascii="Times New Roman" w:hAnsi="Times New Roman" w:cs="Times New Roman"/>
                <w:lang w:val="ro-RO"/>
              </w:rPr>
            </w:pPr>
            <w:r w:rsidRPr="00FB1D96">
              <w:rPr>
                <w:rFonts w:ascii="Times New Roman" w:hAnsi="Times New Roman" w:cs="Times New Roman"/>
                <w:lang w:val="ro-RO"/>
              </w:rPr>
              <w:t>Articolul 17. Drepturile furnizorilor de servicii poştale.</w:t>
            </w:r>
          </w:p>
          <w:p w14:paraId="22ED59C3" w14:textId="77777777" w:rsidR="00E8392C" w:rsidRPr="00FB1D96" w:rsidRDefault="00E8392C" w:rsidP="00A806FF">
            <w:pPr>
              <w:jc w:val="both"/>
              <w:rPr>
                <w:rFonts w:ascii="Times New Roman" w:hAnsi="Times New Roman" w:cs="Times New Roman"/>
                <w:lang w:val="ro-RO"/>
              </w:rPr>
            </w:pPr>
            <w:r w:rsidRPr="00FB1D96">
              <w:rPr>
                <w:rFonts w:ascii="Times New Roman" w:hAnsi="Times New Roman" w:cs="Times New Roman"/>
                <w:shd w:val="clear" w:color="auto" w:fill="FFFFFF"/>
                <w:lang w:val="ro-RO"/>
              </w:rPr>
              <w:lastRenderedPageBreak/>
              <w:t>1</w:t>
            </w:r>
            <w:r w:rsidRPr="00FB1D96">
              <w:rPr>
                <w:rFonts w:ascii="Times New Roman" w:hAnsi="Times New Roman" w:cs="Times New Roman"/>
                <w:shd w:val="clear" w:color="auto" w:fill="FFFFFF"/>
                <w:vertAlign w:val="superscript"/>
                <w:lang w:val="ro-RO"/>
              </w:rPr>
              <w:t>1</w:t>
            </w:r>
            <w:r w:rsidRPr="00FB1D96">
              <w:rPr>
                <w:rFonts w:ascii="Times New Roman" w:hAnsi="Times New Roman" w:cs="Times New Roman"/>
                <w:shd w:val="clear" w:color="auto" w:fill="FFFFFF"/>
                <w:lang w:val="ro-RO"/>
              </w:rPr>
              <w:t xml:space="preserve">) Orice drepturi exclusive sau rezervate privind furnizarea serviciilor din sfera serviciului poștal universal, cu excepția celor prevăzute la art. 17 alin. </w:t>
            </w:r>
            <w:r w:rsidRPr="00FB1D96">
              <w:rPr>
                <w:rFonts w:ascii="Times New Roman" w:hAnsi="Times New Roman" w:cs="Times New Roman"/>
                <w:shd w:val="clear" w:color="auto" w:fill="FFFFFF"/>
                <w:lang w:val="it-IT"/>
              </w:rPr>
              <w:t>(1) lit. c) și d), încetează a mai fi exclusive sau rezervate.</w:t>
            </w:r>
          </w:p>
          <w:p w14:paraId="0699600A" w14:textId="77777777" w:rsidR="00E8392C" w:rsidRPr="00FB1D96" w:rsidRDefault="00E8392C" w:rsidP="00A806FF">
            <w:pPr>
              <w:jc w:val="both"/>
              <w:rPr>
                <w:rFonts w:ascii="Times New Roman" w:hAnsi="Times New Roman" w:cs="Times New Roman"/>
                <w:lang w:val="ro-RO"/>
              </w:rPr>
            </w:pPr>
          </w:p>
          <w:p w14:paraId="6A58C8EC" w14:textId="69A72650" w:rsidR="00E8392C" w:rsidRPr="00FB1D96" w:rsidRDefault="00E8392C" w:rsidP="00A806FF">
            <w:pPr>
              <w:jc w:val="both"/>
              <w:rPr>
                <w:rFonts w:ascii="Times New Roman" w:hAnsi="Times New Roman" w:cs="Times New Roman"/>
                <w:b/>
                <w:bCs/>
                <w:lang w:val="ro-RO"/>
              </w:rPr>
            </w:pPr>
            <w:r w:rsidRPr="00FB1D96">
              <w:rPr>
                <w:rFonts w:ascii="Times New Roman" w:hAnsi="Times New Roman" w:cs="Times New Roman"/>
                <w:b/>
                <w:bCs/>
                <w:lang w:val="ro-RO"/>
              </w:rPr>
              <w:t>Proiect</w:t>
            </w:r>
          </w:p>
          <w:p w14:paraId="11D2659C" w14:textId="77777777" w:rsidR="00812DF0" w:rsidRPr="00FB1D96" w:rsidRDefault="00812DF0" w:rsidP="00812DF0">
            <w:pPr>
              <w:rPr>
                <w:rFonts w:ascii="Times New Roman" w:hAnsi="Times New Roman"/>
                <w:b/>
                <w:bCs/>
                <w:lang w:val="ro-RO"/>
              </w:rPr>
            </w:pPr>
            <w:r w:rsidRPr="00FB1D96">
              <w:rPr>
                <w:rFonts w:ascii="Times New Roman" w:hAnsi="Times New Roman"/>
                <w:b/>
                <w:bCs/>
                <w:lang w:val="ro-RO"/>
              </w:rPr>
              <w:t>15. Articolul 23 va avea următorul cuprins:</w:t>
            </w:r>
          </w:p>
          <w:p w14:paraId="4F90D1CF" w14:textId="77777777" w:rsidR="00812DF0" w:rsidRPr="00FB1D96" w:rsidRDefault="00812DF0" w:rsidP="00812DF0">
            <w:pPr>
              <w:rPr>
                <w:rFonts w:ascii="Times New Roman" w:hAnsi="Times New Roman"/>
                <w:lang w:val="ro-RO"/>
              </w:rPr>
            </w:pPr>
            <w:r w:rsidRPr="00FB1D96">
              <w:rPr>
                <w:rFonts w:ascii="Times New Roman" w:hAnsi="Times New Roman"/>
                <w:lang w:val="ro-RO"/>
              </w:rPr>
              <w:t>„Articolul 23. Finanțarea serviciului poștal universal</w:t>
            </w:r>
          </w:p>
          <w:p w14:paraId="4AF9B47C" w14:textId="77777777" w:rsidR="00FB1D96" w:rsidRPr="00FB1D96" w:rsidRDefault="00FB1D96" w:rsidP="00FB1D96">
            <w:pPr>
              <w:jc w:val="both"/>
              <w:rPr>
                <w:rFonts w:ascii="Times New Roman" w:hAnsi="Times New Roman" w:cs="Times New Roman"/>
                <w:lang w:val="ro-RO"/>
              </w:rPr>
            </w:pPr>
            <w:r w:rsidRPr="00FB1D96">
              <w:rPr>
                <w:rFonts w:ascii="Times New Roman" w:hAnsi="Times New Roman" w:cs="Times New Roman"/>
                <w:lang w:val="ro-RO"/>
              </w:rPr>
              <w:t>(1) În cazul în care autoritatea de reglementare stabilește că obligațiile de serviciu universal, astfel cum sunt prevăzute în prezenta lege, atrag un cost net, calculat în conformitate cu articolul 22</w:t>
            </w:r>
            <w:r w:rsidRPr="00FB1D96">
              <w:rPr>
                <w:rFonts w:ascii="Times New Roman" w:hAnsi="Times New Roman" w:cs="Times New Roman"/>
                <w:vertAlign w:val="superscript"/>
                <w:lang w:val="ro-RO"/>
              </w:rPr>
              <w:t>1</w:t>
            </w:r>
            <w:r w:rsidRPr="00FB1D96">
              <w:rPr>
                <w:rFonts w:ascii="Times New Roman" w:hAnsi="Times New Roman" w:cs="Times New Roman"/>
                <w:lang w:val="ro-RO"/>
              </w:rPr>
              <w:t>, și reprezintă o sarcină injustă pentru furnizorul desemnat, compensarea costului net al obligației de serviciu universal se efectuează în modul următor:</w:t>
            </w:r>
          </w:p>
          <w:p w14:paraId="688DD86E" w14:textId="77777777" w:rsidR="00FB1D96" w:rsidRPr="00FB1D96" w:rsidRDefault="00FB1D96" w:rsidP="00FB1D96">
            <w:pPr>
              <w:rPr>
                <w:rFonts w:ascii="Times New Roman" w:eastAsia="Calibri" w:hAnsi="Times New Roman" w:cs="Times New Roman"/>
                <w:lang w:val="ro-RO"/>
              </w:rPr>
            </w:pPr>
            <w:r w:rsidRPr="00FB1D96">
              <w:rPr>
                <w:rFonts w:ascii="Times New Roman" w:hAnsi="Times New Roman"/>
                <w:lang w:val="ro-RO"/>
              </w:rPr>
              <w:t xml:space="preserve">  </w:t>
            </w:r>
            <w:r w:rsidRPr="00FB1D96">
              <w:rPr>
                <w:rFonts w:ascii="Times New Roman" w:eastAsia="Calibri" w:hAnsi="Times New Roman" w:cs="Times New Roman"/>
                <w:lang w:val="ro-RO"/>
              </w:rPr>
              <w:t>a) 50% din alocări din bugetul de stat;</w:t>
            </w:r>
          </w:p>
          <w:p w14:paraId="24B4D692" w14:textId="77777777" w:rsidR="00FB1D96" w:rsidRPr="00FB1D96" w:rsidRDefault="00FB1D96" w:rsidP="00FB1D96">
            <w:pPr>
              <w:rPr>
                <w:rFonts w:ascii="Times New Roman" w:eastAsia="Calibri" w:hAnsi="Times New Roman" w:cs="Times New Roman"/>
                <w:lang w:val="ro-RO"/>
              </w:rPr>
            </w:pPr>
            <w:r w:rsidRPr="00FB1D96">
              <w:rPr>
                <w:rFonts w:ascii="Times New Roman" w:hAnsi="Times New Roman"/>
                <w:lang w:val="ro-RO"/>
              </w:rPr>
              <w:t xml:space="preserve">  </w:t>
            </w:r>
            <w:r w:rsidRPr="00FB1D96">
              <w:rPr>
                <w:rFonts w:ascii="Times New Roman" w:eastAsia="Calibri" w:hAnsi="Times New Roman" w:cs="Times New Roman"/>
                <w:lang w:val="ro-RO"/>
              </w:rPr>
              <w:t>b) 50% din contribuțiile financiare ale furnizorilor de servicii poștale.</w:t>
            </w:r>
          </w:p>
          <w:p w14:paraId="48985403" w14:textId="77777777" w:rsidR="00FB1D96" w:rsidRPr="00FB1D96" w:rsidRDefault="00FB1D96" w:rsidP="00FB1D96">
            <w:pPr>
              <w:jc w:val="both"/>
              <w:rPr>
                <w:rFonts w:ascii="Times New Roman" w:hAnsi="Times New Roman" w:cs="Times New Roman"/>
                <w:lang w:val="ro-RO"/>
              </w:rPr>
            </w:pPr>
            <w:r w:rsidRPr="00FB1D96">
              <w:rPr>
                <w:rFonts w:ascii="Times New Roman" w:hAnsi="Times New Roman" w:cs="Times New Roman"/>
                <w:lang w:val="ro-RO"/>
              </w:rPr>
              <w:t xml:space="preserve">(2) Obligația de a contribui la compensarea costului net al serviciului poștal universal revine furnizorilor de servicii poștale care înregistrează o cifră de afaceri din prestarea serviciilor poștale egală sau mai mare de 10 </w:t>
            </w:r>
            <w:proofErr w:type="spellStart"/>
            <w:r w:rsidRPr="00FB1D96">
              <w:rPr>
                <w:rFonts w:ascii="Times New Roman" w:hAnsi="Times New Roman" w:cs="Times New Roman"/>
                <w:lang w:val="ro-RO"/>
              </w:rPr>
              <w:t>mln</w:t>
            </w:r>
            <w:proofErr w:type="spellEnd"/>
            <w:r w:rsidRPr="00FB1D96">
              <w:rPr>
                <w:rFonts w:ascii="Times New Roman" w:hAnsi="Times New Roman" w:cs="Times New Roman"/>
                <w:lang w:val="ro-RO"/>
              </w:rPr>
              <w:t>. lei în anul pentru care se face compensarea costului net.</w:t>
            </w:r>
          </w:p>
          <w:p w14:paraId="16DBE10B" w14:textId="77777777" w:rsidR="00FB1D96" w:rsidRPr="00FB1D96" w:rsidRDefault="00FB1D96" w:rsidP="00FB1D96">
            <w:pPr>
              <w:jc w:val="both"/>
              <w:rPr>
                <w:rFonts w:ascii="Times New Roman" w:hAnsi="Times New Roman" w:cs="Times New Roman"/>
                <w:lang w:val="ro-RO"/>
              </w:rPr>
            </w:pPr>
            <w:r w:rsidRPr="00FB1D96">
              <w:rPr>
                <w:rFonts w:ascii="Times New Roman" w:hAnsi="Times New Roman" w:cs="Times New Roman"/>
                <w:lang w:val="ro-RO"/>
              </w:rPr>
              <w:t xml:space="preserve">(3) Contribuția individuală a fiecărui furnizor cu obligația de a contribui la compensarea costului net al serviciului poștal universal se calculează proporțional cu ponderea cifrei sale de afaceri din prestarea serviciilor poștale în totalul cifrelor de afaceri ale furnizorilor cu o cifră de afaceri din prestarea serviciilor poștale egală sau mai mare de 10 </w:t>
            </w:r>
            <w:proofErr w:type="spellStart"/>
            <w:r w:rsidRPr="00FB1D96">
              <w:rPr>
                <w:rFonts w:ascii="Times New Roman" w:hAnsi="Times New Roman" w:cs="Times New Roman"/>
                <w:lang w:val="ro-RO"/>
              </w:rPr>
              <w:t>mln</w:t>
            </w:r>
            <w:proofErr w:type="spellEnd"/>
            <w:r w:rsidRPr="00FB1D96">
              <w:rPr>
                <w:rFonts w:ascii="Times New Roman" w:hAnsi="Times New Roman" w:cs="Times New Roman"/>
                <w:lang w:val="ro-RO"/>
              </w:rPr>
              <w:t xml:space="preserve">. lei, înregistrate în anul pentru care se face calcularea compensării costului net. </w:t>
            </w:r>
          </w:p>
          <w:p w14:paraId="0C551055" w14:textId="77777777" w:rsidR="00FB1D96" w:rsidRPr="00FB1D96" w:rsidRDefault="00FB1D96" w:rsidP="00FB1D96">
            <w:pPr>
              <w:jc w:val="both"/>
              <w:rPr>
                <w:rFonts w:ascii="Times New Roman" w:hAnsi="Times New Roman" w:cs="Times New Roman"/>
                <w:lang w:val="ro-RO"/>
              </w:rPr>
            </w:pPr>
            <w:r w:rsidRPr="00FB1D96">
              <w:rPr>
                <w:rFonts w:ascii="Times New Roman" w:hAnsi="Times New Roman" w:cs="Times New Roman"/>
                <w:lang w:val="ro-RO"/>
              </w:rPr>
              <w:lastRenderedPageBreak/>
              <w:t>(4) În cazul furnizorului de serviciu poștal universal contribuția prevăzută la alin. (3) se calculează din contul veniturilor obținute din furnizarea serviciilor poștale prestate de acesta în afara serviciului universal.</w:t>
            </w:r>
          </w:p>
          <w:p w14:paraId="36603C3C" w14:textId="77777777" w:rsidR="00FB1D96" w:rsidRPr="00FB1D96" w:rsidRDefault="00FB1D96" w:rsidP="00FB1D96">
            <w:pPr>
              <w:jc w:val="both"/>
              <w:rPr>
                <w:rFonts w:ascii="Times New Roman" w:hAnsi="Times New Roman" w:cs="Times New Roman"/>
                <w:lang w:val="ro-RO"/>
              </w:rPr>
            </w:pPr>
            <w:r w:rsidRPr="00FB1D96">
              <w:rPr>
                <w:rFonts w:ascii="Times New Roman" w:hAnsi="Times New Roman" w:cs="Times New Roman"/>
                <w:lang w:val="ro-RO"/>
              </w:rPr>
              <w:t>(5) Autoritatea de reglementare emite decizii individuale pentru fiecare furnizor cu obligația de a contribui la compensarea costului net al serviciului poștal universal, prin care stabilește suma contribuției datorate furnizorului de serviciu poștal universal. Deciziile respective sunt comunicate furnizorilor cu obligația de a contribui la compensarea costului net al serviciului poștal universal și furnizorului de serviciu poștal universal.</w:t>
            </w:r>
          </w:p>
          <w:p w14:paraId="24F39BD8" w14:textId="77777777" w:rsidR="00FB1D96" w:rsidRPr="00FB1D96" w:rsidRDefault="00FB1D96" w:rsidP="00FB1D96">
            <w:pPr>
              <w:jc w:val="both"/>
              <w:rPr>
                <w:rFonts w:ascii="Times New Roman" w:hAnsi="Times New Roman" w:cs="Times New Roman"/>
                <w:lang w:val="ro-RO"/>
              </w:rPr>
            </w:pPr>
            <w:r w:rsidRPr="00FB1D96">
              <w:rPr>
                <w:rFonts w:ascii="Times New Roman" w:hAnsi="Times New Roman" w:cs="Times New Roman"/>
                <w:lang w:val="ro-RO"/>
              </w:rPr>
              <w:t>(6) În baza deciziilor emise conform alin. (5), furnizorul de serviciu poștal universal emite și transmite conturi de plată celorlalți furnizori cu obligația de a contribui la compensarea costului net al serviciului poștal universal. Furnizorii cu obligația de a contribui la compensarea costului net al serviciului poștal universal au obligația de a transfera contribuțiile către furnizorul de serviciu poștal universal în termen de 60 zile de la data recepționării conturilor.</w:t>
            </w:r>
          </w:p>
          <w:p w14:paraId="30AE8356" w14:textId="77777777" w:rsidR="00FB1D96" w:rsidRPr="00FB1D96" w:rsidRDefault="00FB1D96" w:rsidP="00FB1D96">
            <w:pPr>
              <w:jc w:val="both"/>
              <w:rPr>
                <w:rFonts w:ascii="Times New Roman" w:hAnsi="Times New Roman" w:cs="Times New Roman"/>
                <w:lang w:val="ro-RO"/>
              </w:rPr>
            </w:pPr>
            <w:r w:rsidRPr="00FB1D96">
              <w:rPr>
                <w:rFonts w:ascii="Times New Roman" w:hAnsi="Times New Roman" w:cs="Times New Roman"/>
                <w:lang w:val="ro-RO"/>
              </w:rPr>
              <w:t>(7)</w:t>
            </w:r>
            <w:r w:rsidRPr="00FB1D96">
              <w:rPr>
                <w:rFonts w:ascii="Times New Roman" w:hAnsi="Times New Roman" w:cs="Times New Roman"/>
                <w:lang w:val="it-IT"/>
              </w:rPr>
              <w:t xml:space="preserve"> </w:t>
            </w:r>
            <w:r w:rsidRPr="00FB1D96">
              <w:rPr>
                <w:rFonts w:ascii="Times New Roman" w:hAnsi="Times New Roman" w:cs="Times New Roman"/>
                <w:lang w:val="ro-RO"/>
              </w:rPr>
              <w:t xml:space="preserve">Compensarea valorii costului net al serviciului universal  din bugetul de stat se efectuează în conformitate cu legislația din domeniul concurenței și ajutorului de stat. </w:t>
            </w:r>
          </w:p>
          <w:p w14:paraId="70CD67DE" w14:textId="31F15A3A" w:rsidR="00E8392C" w:rsidRPr="00FB1D96" w:rsidRDefault="00FB1D96" w:rsidP="00FB1D96">
            <w:pPr>
              <w:jc w:val="both"/>
              <w:rPr>
                <w:rFonts w:ascii="Times New Roman" w:hAnsi="Times New Roman" w:cs="Times New Roman"/>
                <w:lang w:val="ro-RO"/>
              </w:rPr>
            </w:pPr>
            <w:r w:rsidRPr="00FB1D96">
              <w:rPr>
                <w:rFonts w:ascii="Times New Roman" w:hAnsi="Times New Roman" w:cs="Times New Roman"/>
                <w:lang w:val="ro-RO"/>
              </w:rPr>
              <w:t xml:space="preserve">(8) Finanțarea serviciilor poștale prestate gratuit pentru nevăzători și prizonieri de război se efectuează din bugetul de stat. Alocația bugetară se acordă de către Ministerul Dezvoltării Economice și Digitalizării după ce furnizorul de serviciu poștal universal prezintă raportul pentru anul precedent privind serviciile poștale prestate gratuit pentru </w:t>
            </w:r>
            <w:r w:rsidRPr="00FB1D96">
              <w:rPr>
                <w:rFonts w:ascii="Times New Roman" w:hAnsi="Times New Roman" w:cs="Times New Roman"/>
                <w:lang w:val="ro-RO"/>
              </w:rPr>
              <w:lastRenderedPageBreak/>
              <w:t>nevăzători și prizonieri de război și solicită compensarea tarifelor nepercepute de la utilizatori.</w:t>
            </w:r>
            <w:r w:rsidR="009D4F53" w:rsidRPr="00FB1D96">
              <w:rPr>
                <w:rFonts w:ascii="Times New Roman" w:hAnsi="Times New Roman"/>
                <w:lang w:val="ro-RO"/>
              </w:rPr>
              <w:t>”.</w:t>
            </w:r>
          </w:p>
          <w:p w14:paraId="7E25D9CB" w14:textId="77777777" w:rsidR="00E8392C" w:rsidRPr="00FB1D96" w:rsidRDefault="00E8392C" w:rsidP="000700BF">
            <w:pPr>
              <w:jc w:val="both"/>
              <w:rPr>
                <w:rFonts w:ascii="Times New Roman" w:hAnsi="Times New Roman" w:cs="Times New Roman"/>
                <w:lang w:val="ro-RO"/>
              </w:rPr>
            </w:pPr>
          </w:p>
        </w:tc>
        <w:tc>
          <w:tcPr>
            <w:tcW w:w="902" w:type="dxa"/>
            <w:gridSpan w:val="2"/>
          </w:tcPr>
          <w:p w14:paraId="003E3F75" w14:textId="77777777" w:rsidR="00E8392C" w:rsidRPr="00FB1D96" w:rsidRDefault="00E8392C" w:rsidP="00C83D15">
            <w:pPr>
              <w:rPr>
                <w:rFonts w:ascii="Times New Roman" w:hAnsi="Times New Roman" w:cs="Times New Roman"/>
                <w:lang w:val="ro-RO"/>
              </w:rPr>
            </w:pPr>
            <w:r w:rsidRPr="00FB1D96">
              <w:rPr>
                <w:rFonts w:ascii="Times New Roman" w:hAnsi="Times New Roman" w:cs="Times New Roman"/>
                <w:lang w:val="ro-RO"/>
              </w:rPr>
              <w:lastRenderedPageBreak/>
              <w:t>Compatibil</w:t>
            </w:r>
          </w:p>
          <w:p w14:paraId="0D214213" w14:textId="77777777" w:rsidR="00E8392C" w:rsidRPr="00FB1D96" w:rsidRDefault="00E8392C" w:rsidP="004E41EA">
            <w:pPr>
              <w:rPr>
                <w:rFonts w:ascii="Times New Roman" w:hAnsi="Times New Roman" w:cs="Times New Roman"/>
                <w:lang w:val="ro-RO"/>
              </w:rPr>
            </w:pPr>
          </w:p>
        </w:tc>
        <w:tc>
          <w:tcPr>
            <w:tcW w:w="4101" w:type="dxa"/>
          </w:tcPr>
          <w:p w14:paraId="4FF09A29" w14:textId="77777777" w:rsidR="00E8392C" w:rsidRPr="00FB1D96" w:rsidRDefault="00E8392C" w:rsidP="004E41EA">
            <w:pPr>
              <w:rPr>
                <w:rFonts w:ascii="Times New Roman" w:hAnsi="Times New Roman" w:cs="Times New Roman"/>
                <w:lang w:val="ro-RO"/>
              </w:rPr>
            </w:pPr>
          </w:p>
        </w:tc>
      </w:tr>
      <w:tr w:rsidR="00EF10EE" w:rsidRPr="002F0D4C" w14:paraId="714A207E" w14:textId="77777777" w:rsidTr="00C83D15">
        <w:trPr>
          <w:gridAfter w:val="1"/>
          <w:wAfter w:w="112" w:type="dxa"/>
          <w:trHeight w:val="412"/>
        </w:trPr>
        <w:tc>
          <w:tcPr>
            <w:tcW w:w="4822" w:type="dxa"/>
          </w:tcPr>
          <w:p w14:paraId="73663ED1" w14:textId="77777777" w:rsidR="00E8392C" w:rsidRPr="002F0D4C" w:rsidRDefault="00E8392C" w:rsidP="00A806FF">
            <w:pPr>
              <w:jc w:val="both"/>
              <w:rPr>
                <w:rFonts w:ascii="Times New Roman" w:hAnsi="Times New Roman" w:cs="Times New Roman"/>
                <w:lang w:val="ro-RO"/>
              </w:rPr>
            </w:pPr>
            <w:r w:rsidRPr="002F0D4C">
              <w:rPr>
                <w:rFonts w:ascii="Times New Roman" w:hAnsi="Times New Roman" w:cs="Times New Roman"/>
                <w:lang w:val="ro-RO"/>
              </w:rPr>
              <w:lastRenderedPageBreak/>
              <w:t>(2)  Statele membre pot asigura furnizarea serviciilor universale prin achiziționarea de astfel de servicii în conformitate cu normele și reglementările privind achizițiile publice, inclusiv, astfel cum se prevede în Directiva 2004/18/CE a Parlamentului European și a Consiliului din 31 martie 2004 privind coordonarea procedurilor de atribuire a contractelor de achiziții publice de lucrări, de bunuri și de servicii ( 8 ), dialogul competitiv sau procedurile negociate, cu sau fără publicarea unui anunț de intenție.</w:t>
            </w:r>
          </w:p>
          <w:p w14:paraId="67BD57CC" w14:textId="2B2A12F9" w:rsidR="00E8392C" w:rsidRPr="002F0D4C" w:rsidRDefault="00E8392C" w:rsidP="00A806FF">
            <w:pPr>
              <w:jc w:val="both"/>
              <w:rPr>
                <w:rFonts w:ascii="Times New Roman" w:hAnsi="Times New Roman" w:cs="Times New Roman"/>
                <w:lang w:val="ro-RO"/>
              </w:rPr>
            </w:pPr>
          </w:p>
          <w:p w14:paraId="0CDFDF2C" w14:textId="77777777" w:rsidR="00E8392C" w:rsidRPr="002F0D4C" w:rsidRDefault="00E8392C" w:rsidP="00A806FF">
            <w:pPr>
              <w:jc w:val="both"/>
              <w:rPr>
                <w:rFonts w:ascii="Times New Roman" w:hAnsi="Times New Roman" w:cs="Times New Roman"/>
                <w:b/>
                <w:lang w:val="ro-RO"/>
              </w:rPr>
            </w:pPr>
          </w:p>
        </w:tc>
        <w:tc>
          <w:tcPr>
            <w:tcW w:w="4733" w:type="dxa"/>
          </w:tcPr>
          <w:p w14:paraId="03815907" w14:textId="77777777" w:rsidR="00E8392C" w:rsidRPr="002F0D4C" w:rsidRDefault="00E8392C" w:rsidP="00B242D0">
            <w:pPr>
              <w:jc w:val="both"/>
              <w:rPr>
                <w:rFonts w:ascii="Times New Roman" w:hAnsi="Times New Roman" w:cs="Times New Roman"/>
                <w:lang w:val="ro-RO"/>
              </w:rPr>
            </w:pPr>
          </w:p>
        </w:tc>
        <w:tc>
          <w:tcPr>
            <w:tcW w:w="902" w:type="dxa"/>
            <w:gridSpan w:val="2"/>
          </w:tcPr>
          <w:p w14:paraId="1441244F" w14:textId="5E8C4FF8" w:rsidR="00E8392C" w:rsidRPr="002F0D4C" w:rsidRDefault="00E8392C" w:rsidP="004D5940">
            <w:pPr>
              <w:jc w:val="both"/>
              <w:rPr>
                <w:rFonts w:ascii="Times New Roman" w:hAnsi="Times New Roman" w:cs="Times New Roman"/>
                <w:lang w:val="ro-RO"/>
              </w:rPr>
            </w:pPr>
            <w:r w:rsidRPr="002F0D4C">
              <w:rPr>
                <w:rFonts w:ascii="Times New Roman" w:hAnsi="Times New Roman" w:cs="Times New Roman"/>
                <w:lang w:val="ro-RO"/>
              </w:rPr>
              <w:t>Opțional</w:t>
            </w:r>
          </w:p>
        </w:tc>
        <w:tc>
          <w:tcPr>
            <w:tcW w:w="4101" w:type="dxa"/>
          </w:tcPr>
          <w:p w14:paraId="221A981C" w14:textId="77777777" w:rsidR="00E8392C" w:rsidRPr="002F0D4C" w:rsidRDefault="00E8392C" w:rsidP="004E41EA">
            <w:pPr>
              <w:rPr>
                <w:rFonts w:ascii="Times New Roman" w:hAnsi="Times New Roman" w:cs="Times New Roman"/>
                <w:lang w:val="ro-RO"/>
              </w:rPr>
            </w:pPr>
          </w:p>
        </w:tc>
      </w:tr>
      <w:tr w:rsidR="00EF10EE" w:rsidRPr="002F0D4C" w14:paraId="0D9CE66D" w14:textId="77777777" w:rsidTr="00C83D15">
        <w:trPr>
          <w:gridAfter w:val="1"/>
          <w:wAfter w:w="112" w:type="dxa"/>
          <w:trHeight w:val="412"/>
        </w:trPr>
        <w:tc>
          <w:tcPr>
            <w:tcW w:w="4822" w:type="dxa"/>
          </w:tcPr>
          <w:p w14:paraId="068C61E9" w14:textId="77777777" w:rsidR="00E8392C" w:rsidRPr="002F0D4C" w:rsidRDefault="00E8392C" w:rsidP="00A806FF">
            <w:pPr>
              <w:jc w:val="both"/>
              <w:rPr>
                <w:rFonts w:ascii="Times New Roman" w:hAnsi="Times New Roman" w:cs="Times New Roman"/>
                <w:lang w:val="ro-RO"/>
              </w:rPr>
            </w:pPr>
            <w:r w:rsidRPr="002F0D4C">
              <w:rPr>
                <w:rFonts w:ascii="Times New Roman" w:hAnsi="Times New Roman" w:cs="Times New Roman"/>
                <w:lang w:val="ro-RO"/>
              </w:rPr>
              <w:t>(3)  În cazul în care un stat membru stabilește că obligațiile de serviciu universal, astfel cum sunt prevăzute în prezenta directivă, atrag un cost net, calculat în conformitate cu anexa I, și reprezintă o sarcină injustă pentru furnizorul (furnizorii) desemnat (desemnați), acesta poate să introducă:</w:t>
            </w:r>
          </w:p>
          <w:p w14:paraId="5294D414" w14:textId="77777777" w:rsidR="00E8392C" w:rsidRPr="002F0D4C" w:rsidRDefault="00E8392C" w:rsidP="00A806FF">
            <w:pPr>
              <w:jc w:val="both"/>
              <w:rPr>
                <w:rFonts w:ascii="Times New Roman" w:hAnsi="Times New Roman" w:cs="Times New Roman"/>
                <w:lang w:val="ro-RO"/>
              </w:rPr>
            </w:pPr>
          </w:p>
          <w:p w14:paraId="3298D217" w14:textId="77777777" w:rsidR="00E8392C" w:rsidRPr="002F0D4C" w:rsidRDefault="00E8392C" w:rsidP="00A806FF">
            <w:pPr>
              <w:jc w:val="both"/>
              <w:rPr>
                <w:rFonts w:ascii="Times New Roman" w:hAnsi="Times New Roman" w:cs="Times New Roman"/>
                <w:lang w:val="ro-RO"/>
              </w:rPr>
            </w:pPr>
            <w:r w:rsidRPr="002F0D4C">
              <w:rPr>
                <w:rFonts w:ascii="Times New Roman" w:hAnsi="Times New Roman" w:cs="Times New Roman"/>
                <w:lang w:val="ro-RO"/>
              </w:rPr>
              <w:t>(a) un mecanism de compensare a furnizorului (furnizorilor) în cauză, din fonduri publice; sau</w:t>
            </w:r>
          </w:p>
          <w:p w14:paraId="2BC0997E" w14:textId="77777777" w:rsidR="00E8392C" w:rsidRPr="002F0D4C" w:rsidRDefault="00E8392C" w:rsidP="00A806FF">
            <w:pPr>
              <w:jc w:val="both"/>
              <w:rPr>
                <w:rFonts w:ascii="Times New Roman" w:hAnsi="Times New Roman" w:cs="Times New Roman"/>
                <w:lang w:val="ro-RO"/>
              </w:rPr>
            </w:pPr>
          </w:p>
          <w:p w14:paraId="16CD4826" w14:textId="77777777" w:rsidR="00E8392C" w:rsidRPr="002F0D4C" w:rsidRDefault="00E8392C" w:rsidP="00A806FF">
            <w:pPr>
              <w:jc w:val="both"/>
              <w:rPr>
                <w:rFonts w:ascii="Times New Roman" w:hAnsi="Times New Roman" w:cs="Times New Roman"/>
                <w:lang w:val="ro-RO"/>
              </w:rPr>
            </w:pPr>
            <w:r w:rsidRPr="002F0D4C">
              <w:rPr>
                <w:rFonts w:ascii="Times New Roman" w:hAnsi="Times New Roman" w:cs="Times New Roman"/>
                <w:lang w:val="ro-RO"/>
              </w:rPr>
              <w:t>(b) un mecanism de împărțire a costului net al obligațiilor de serviciu universal între furnizorii de servicii și/sau utilizatori.</w:t>
            </w:r>
          </w:p>
          <w:p w14:paraId="5C559752" w14:textId="77777777" w:rsidR="00E8392C" w:rsidRPr="002F0D4C" w:rsidRDefault="00E8392C" w:rsidP="00A806FF">
            <w:pPr>
              <w:jc w:val="both"/>
              <w:rPr>
                <w:rFonts w:ascii="Times New Roman" w:hAnsi="Times New Roman" w:cs="Times New Roman"/>
                <w:lang w:val="ro-RO"/>
              </w:rPr>
            </w:pPr>
          </w:p>
          <w:p w14:paraId="5A9B037F" w14:textId="77777777" w:rsidR="00E8392C" w:rsidRPr="002F0D4C" w:rsidRDefault="00E8392C" w:rsidP="00A806FF">
            <w:pPr>
              <w:jc w:val="both"/>
              <w:rPr>
                <w:rFonts w:ascii="Times New Roman" w:hAnsi="Times New Roman" w:cs="Times New Roman"/>
                <w:lang w:val="ro-RO"/>
              </w:rPr>
            </w:pPr>
            <w:r w:rsidRPr="002F0D4C">
              <w:rPr>
                <w:rFonts w:ascii="Times New Roman" w:hAnsi="Times New Roman" w:cs="Times New Roman"/>
                <w:lang w:val="ro-RO"/>
              </w:rPr>
              <w:t xml:space="preserve">(4)  În cazul în care costul net este împărțit în conformitate cu alineatul (3) litera (b), statele membre pot stabili un fond de compensare care poate fi finanțat de furnizorii serviciilor și/sau din taxele plătite de utilizatori și este administrat, în acest scop, de un organism independent de beneficiar sau </w:t>
            </w:r>
            <w:r w:rsidRPr="002F0D4C">
              <w:rPr>
                <w:rFonts w:ascii="Times New Roman" w:hAnsi="Times New Roman" w:cs="Times New Roman"/>
                <w:lang w:val="ro-RO"/>
              </w:rPr>
              <w:lastRenderedPageBreak/>
              <w:t>beneficiari. Statele membre pot condiționa acordarea de autorizații furnizorilor de servicii, în conformitate cu articolul 9 alineatul (2), de îndeplinirea obligației de a contribui financiar la acest fond sau de a respecta obligațiile de serviciu universal. Obligațiile de serviciu universal ale furnizorului (furnizorilor) de serviciu universal prevăzute la articolul 3 pot fi finanțate în acest mod.</w:t>
            </w:r>
          </w:p>
          <w:p w14:paraId="07E20FC2" w14:textId="77777777" w:rsidR="00E8392C" w:rsidRPr="002F0D4C" w:rsidRDefault="00E8392C" w:rsidP="00A806FF">
            <w:pPr>
              <w:jc w:val="both"/>
              <w:rPr>
                <w:rFonts w:ascii="Times New Roman" w:hAnsi="Times New Roman" w:cs="Times New Roman"/>
                <w:lang w:val="ro-RO"/>
              </w:rPr>
            </w:pPr>
          </w:p>
          <w:p w14:paraId="40EC3C4B" w14:textId="0683392E" w:rsidR="00E8392C" w:rsidRPr="002F0D4C" w:rsidRDefault="00E8392C" w:rsidP="00A806FF">
            <w:pPr>
              <w:jc w:val="both"/>
              <w:rPr>
                <w:rFonts w:ascii="Times New Roman" w:hAnsi="Times New Roman" w:cs="Times New Roman"/>
                <w:b/>
                <w:lang w:val="ro-RO"/>
              </w:rPr>
            </w:pPr>
            <w:r w:rsidRPr="002F0D4C">
              <w:rPr>
                <w:rFonts w:ascii="Times New Roman" w:hAnsi="Times New Roman" w:cs="Times New Roman"/>
                <w:lang w:val="ro-RO"/>
              </w:rPr>
              <w:t>(5)  Statele membre se asigură că principiile de transparență, nediscriminare și proporționalitate sunt respectate la stabilirea fondului de compensare și la stabilirea nivelului contribuțiilor financiare prevăzute la alineatele (3) și (4). Deciziile adoptate în conformitate cu alineatele (3) și (4) se bazează pe criterii obiective și ușor de verificat</w:t>
            </w:r>
            <w:r w:rsidRPr="002F0D4C">
              <w:rPr>
                <w:rFonts w:ascii="Times New Roman" w:hAnsi="Times New Roman" w:cs="Times New Roman"/>
                <w:b/>
                <w:lang w:val="ro-RO"/>
              </w:rPr>
              <w:t xml:space="preserve"> și sunt apoi făcute publice.</w:t>
            </w:r>
          </w:p>
        </w:tc>
        <w:tc>
          <w:tcPr>
            <w:tcW w:w="4733" w:type="dxa"/>
          </w:tcPr>
          <w:p w14:paraId="2927C380" w14:textId="77777777" w:rsidR="00E8392C" w:rsidRPr="002F0D4C" w:rsidRDefault="00E8392C" w:rsidP="000700BF">
            <w:pPr>
              <w:rPr>
                <w:rFonts w:ascii="Times New Roman" w:hAnsi="Times New Roman"/>
                <w:b/>
                <w:bCs/>
                <w:sz w:val="24"/>
                <w:szCs w:val="24"/>
                <w:lang w:val="ro-RO"/>
              </w:rPr>
            </w:pPr>
            <w:r w:rsidRPr="002F0D4C">
              <w:rPr>
                <w:rFonts w:ascii="Times New Roman" w:hAnsi="Times New Roman"/>
                <w:b/>
                <w:bCs/>
                <w:sz w:val="24"/>
                <w:szCs w:val="24"/>
                <w:lang w:val="ro-RO"/>
              </w:rPr>
              <w:lastRenderedPageBreak/>
              <w:t>Proiect</w:t>
            </w:r>
          </w:p>
          <w:p w14:paraId="3E083D9C" w14:textId="77777777" w:rsidR="00812DF0" w:rsidRPr="00C93B11" w:rsidRDefault="00812DF0" w:rsidP="00812DF0">
            <w:pPr>
              <w:rPr>
                <w:rFonts w:ascii="Times New Roman" w:hAnsi="Times New Roman"/>
                <w:b/>
                <w:bCs/>
                <w:lang w:val="ro-RO"/>
              </w:rPr>
            </w:pPr>
            <w:r w:rsidRPr="00C93B11">
              <w:rPr>
                <w:rFonts w:ascii="Times New Roman" w:hAnsi="Times New Roman"/>
                <w:b/>
                <w:bCs/>
                <w:lang w:val="ro-RO"/>
              </w:rPr>
              <w:t>15. Articolul 23 va avea următorul cuprins:</w:t>
            </w:r>
          </w:p>
          <w:p w14:paraId="5D304C5B" w14:textId="77777777" w:rsidR="00812DF0" w:rsidRPr="00C93B11" w:rsidRDefault="00812DF0" w:rsidP="00812DF0">
            <w:pPr>
              <w:rPr>
                <w:rFonts w:ascii="Times New Roman" w:hAnsi="Times New Roman"/>
                <w:lang w:val="ro-RO"/>
              </w:rPr>
            </w:pPr>
            <w:r w:rsidRPr="00C93B11">
              <w:rPr>
                <w:rFonts w:ascii="Times New Roman" w:hAnsi="Times New Roman"/>
                <w:lang w:val="ro-RO"/>
              </w:rPr>
              <w:t>„Articolul 23. Finanțarea serviciului poștal universal</w:t>
            </w:r>
          </w:p>
          <w:p w14:paraId="20EE323A" w14:textId="77777777" w:rsidR="00812DF0" w:rsidRPr="00C93B11" w:rsidRDefault="00812DF0" w:rsidP="00812DF0">
            <w:pPr>
              <w:jc w:val="both"/>
              <w:rPr>
                <w:rFonts w:ascii="Times New Roman" w:hAnsi="Times New Roman" w:cs="Times New Roman"/>
                <w:lang w:val="ro-RO"/>
              </w:rPr>
            </w:pPr>
            <w:r w:rsidRPr="00C93B11">
              <w:rPr>
                <w:rFonts w:ascii="Times New Roman" w:hAnsi="Times New Roman" w:cs="Times New Roman"/>
                <w:lang w:val="ro-RO"/>
              </w:rPr>
              <w:t>(1) În cazul în care autoritatea de reglementare stabilește că obligațiile de serviciu universal, astfel cum sunt prevăzute în prezenta lege, atrag un cost net, calculat în conformitate cu articolul 22</w:t>
            </w:r>
            <w:r w:rsidRPr="00C93B11">
              <w:rPr>
                <w:rFonts w:ascii="Times New Roman" w:hAnsi="Times New Roman" w:cs="Times New Roman"/>
                <w:vertAlign w:val="superscript"/>
                <w:lang w:val="ro-RO"/>
              </w:rPr>
              <w:t>1</w:t>
            </w:r>
            <w:r w:rsidRPr="00C93B11">
              <w:rPr>
                <w:rFonts w:ascii="Times New Roman" w:hAnsi="Times New Roman" w:cs="Times New Roman"/>
                <w:lang w:val="ro-RO"/>
              </w:rPr>
              <w:t>, și reprezintă o sarcină injustă pentru furnizorul desemnat, compensarea costului net al obligației de serviciu universal se efectuează în următoarea ordine de prioritate:</w:t>
            </w:r>
          </w:p>
          <w:p w14:paraId="6D099583" w14:textId="77777777" w:rsidR="00812DF0" w:rsidRPr="00C93B11" w:rsidRDefault="00812DF0" w:rsidP="00812DF0">
            <w:pPr>
              <w:ind w:firstLine="174"/>
              <w:rPr>
                <w:rFonts w:ascii="Times New Roman" w:eastAsia="Calibri" w:hAnsi="Times New Roman" w:cs="Times New Roman"/>
                <w:lang w:val="ro-RO"/>
              </w:rPr>
            </w:pPr>
            <w:r w:rsidRPr="00C93B11">
              <w:rPr>
                <w:rFonts w:ascii="Times New Roman" w:eastAsia="Calibri" w:hAnsi="Times New Roman" w:cs="Times New Roman"/>
                <w:lang w:val="ro-RO"/>
              </w:rPr>
              <w:t>a) din contribuțiile financiare ale furnizorilor de servicii poștale;</w:t>
            </w:r>
          </w:p>
          <w:p w14:paraId="23B9B682" w14:textId="77777777" w:rsidR="00812DF0" w:rsidRPr="00C93B11" w:rsidRDefault="00812DF0" w:rsidP="00812DF0">
            <w:pPr>
              <w:ind w:firstLine="174"/>
              <w:rPr>
                <w:rFonts w:ascii="Times New Roman" w:hAnsi="Times New Roman" w:cs="Times New Roman"/>
                <w:lang w:val="ro-RO"/>
              </w:rPr>
            </w:pPr>
            <w:r w:rsidRPr="00C93B11">
              <w:rPr>
                <w:rFonts w:ascii="Times New Roman" w:hAnsi="Times New Roman" w:cs="Times New Roman"/>
                <w:lang w:val="ro-RO"/>
              </w:rPr>
              <w:t>b) din alocări din bugetul de stat în cazul insuficienței mijloacelor prevăzute la lit. a).</w:t>
            </w:r>
          </w:p>
          <w:p w14:paraId="269B4CB4" w14:textId="77777777" w:rsidR="00812DF0" w:rsidRPr="00C93B11" w:rsidRDefault="00812DF0" w:rsidP="00812DF0">
            <w:pPr>
              <w:jc w:val="both"/>
              <w:rPr>
                <w:rFonts w:ascii="Times New Roman" w:hAnsi="Times New Roman" w:cs="Times New Roman"/>
                <w:lang w:val="ro-RO"/>
              </w:rPr>
            </w:pPr>
            <w:r w:rsidRPr="00C93B11">
              <w:rPr>
                <w:rFonts w:ascii="Times New Roman" w:hAnsi="Times New Roman" w:cs="Times New Roman"/>
                <w:lang w:val="ro-RO"/>
              </w:rPr>
              <w:t xml:space="preserve">(2) Obligația de a contribui la compensarea costului net al serviciului poștal universal revine furnizorilor de servicii poștale care înregistrează o cifră de afaceri din prestarea serviciilor poștale egală sau </w:t>
            </w:r>
            <w:r w:rsidRPr="00C93B11">
              <w:rPr>
                <w:rFonts w:ascii="Times New Roman" w:hAnsi="Times New Roman" w:cs="Times New Roman"/>
                <w:lang w:val="ro-RO"/>
              </w:rPr>
              <w:lastRenderedPageBreak/>
              <w:t xml:space="preserve">mai mare de 10 </w:t>
            </w:r>
            <w:proofErr w:type="spellStart"/>
            <w:r w:rsidRPr="00C93B11">
              <w:rPr>
                <w:rFonts w:ascii="Times New Roman" w:hAnsi="Times New Roman" w:cs="Times New Roman"/>
                <w:lang w:val="ro-RO"/>
              </w:rPr>
              <w:t>mln</w:t>
            </w:r>
            <w:proofErr w:type="spellEnd"/>
            <w:r w:rsidRPr="00C93B11">
              <w:rPr>
                <w:rFonts w:ascii="Times New Roman" w:hAnsi="Times New Roman" w:cs="Times New Roman"/>
                <w:lang w:val="ro-RO"/>
              </w:rPr>
              <w:t>. lei în anul pentru care se face compensarea costului net.</w:t>
            </w:r>
          </w:p>
          <w:p w14:paraId="2EDA6710" w14:textId="77777777" w:rsidR="00812DF0" w:rsidRPr="00C93B11" w:rsidRDefault="00812DF0" w:rsidP="00812DF0">
            <w:pPr>
              <w:jc w:val="both"/>
              <w:rPr>
                <w:rFonts w:ascii="Times New Roman" w:hAnsi="Times New Roman" w:cs="Times New Roman"/>
                <w:lang w:val="ro-RO"/>
              </w:rPr>
            </w:pPr>
            <w:r w:rsidRPr="00C93B11">
              <w:rPr>
                <w:rFonts w:ascii="Times New Roman" w:hAnsi="Times New Roman" w:cs="Times New Roman"/>
                <w:lang w:val="ro-RO"/>
              </w:rPr>
              <w:t xml:space="preserve">(3) Contribuția individuală a fiecărui furnizor cu obligația de a contribui la compensarea costului net al serviciului poștal universal se calculează proporțional cu ponderea cifrei sale de afaceri din prestarea serviciilor poștale în totalul cifrelor de afaceri ale furnizorilor cu o cifră de afaceri din prestarea serviciilor poștale egală sau mai mare de 10 </w:t>
            </w:r>
            <w:proofErr w:type="spellStart"/>
            <w:r w:rsidRPr="00C93B11">
              <w:rPr>
                <w:rFonts w:ascii="Times New Roman" w:hAnsi="Times New Roman" w:cs="Times New Roman"/>
                <w:lang w:val="ro-RO"/>
              </w:rPr>
              <w:t>mln</w:t>
            </w:r>
            <w:proofErr w:type="spellEnd"/>
            <w:r w:rsidRPr="00C93B11">
              <w:rPr>
                <w:rFonts w:ascii="Times New Roman" w:hAnsi="Times New Roman" w:cs="Times New Roman"/>
                <w:lang w:val="ro-RO"/>
              </w:rPr>
              <w:t xml:space="preserve">. lei, înregistrate în anul pentru care se face calcularea compensării costului net, dar fără a depăși 1% din cifra sa de afaceri din prestarea serviciilor poștale pentru anul respectiv. </w:t>
            </w:r>
          </w:p>
          <w:p w14:paraId="0BB0AA35" w14:textId="77777777" w:rsidR="00812DF0" w:rsidRPr="00C93B11" w:rsidRDefault="00812DF0" w:rsidP="00812DF0">
            <w:pPr>
              <w:jc w:val="both"/>
              <w:rPr>
                <w:rFonts w:ascii="Times New Roman" w:hAnsi="Times New Roman" w:cs="Times New Roman"/>
                <w:lang w:val="ro-RO"/>
              </w:rPr>
            </w:pPr>
            <w:r w:rsidRPr="00C93B11">
              <w:rPr>
                <w:rFonts w:ascii="Times New Roman" w:hAnsi="Times New Roman" w:cs="Times New Roman"/>
                <w:lang w:val="ro-RO"/>
              </w:rPr>
              <w:t>(4) În cazul furnizorului de serviciu poștal universal contribuția prevăzută la alin. (3) se calculează din contul veniturilor obținute din furnizarea serviciilor poștale prestate de acesta în afara serviciului universal.</w:t>
            </w:r>
          </w:p>
          <w:p w14:paraId="137E5B1E" w14:textId="77777777" w:rsidR="00812DF0" w:rsidRPr="00C93B11" w:rsidRDefault="00812DF0" w:rsidP="00812DF0">
            <w:pPr>
              <w:jc w:val="both"/>
              <w:rPr>
                <w:rFonts w:ascii="Times New Roman" w:hAnsi="Times New Roman" w:cs="Times New Roman"/>
                <w:lang w:val="ro-RO"/>
              </w:rPr>
            </w:pPr>
            <w:r w:rsidRPr="00C93B11">
              <w:rPr>
                <w:rFonts w:ascii="Times New Roman" w:hAnsi="Times New Roman" w:cs="Times New Roman"/>
                <w:lang w:val="ro-RO"/>
              </w:rPr>
              <w:t>(5) Autoritatea de reglementare emite decizii individuale pentru fiecare furnizor cu obligația de a contribui la compensarea costului net al serviciului poștal universal, prin care stabilește suma contribuției datorate furnizorului de serviciu poștal universal. Decizia pentru furnizorul de serviciu poștal universal va prevedea suma contribuției acestuia pentru compensarea costului net al serviciului poștal universal. Deciziile respective sunt comunicate furnizorilor cu obligația de a contribui la compensarea costului net al serviciului poștal universal și furnizorului de serviciu poștal universal.</w:t>
            </w:r>
          </w:p>
          <w:p w14:paraId="717A59A6" w14:textId="77777777" w:rsidR="00812DF0" w:rsidRPr="00C93B11" w:rsidRDefault="00812DF0" w:rsidP="00812DF0">
            <w:pPr>
              <w:jc w:val="both"/>
              <w:rPr>
                <w:rFonts w:ascii="Times New Roman" w:hAnsi="Times New Roman" w:cs="Times New Roman"/>
                <w:lang w:val="ro-RO"/>
              </w:rPr>
            </w:pPr>
            <w:r w:rsidRPr="00C93B11">
              <w:rPr>
                <w:rFonts w:ascii="Times New Roman" w:hAnsi="Times New Roman" w:cs="Times New Roman"/>
                <w:lang w:val="ro-RO"/>
              </w:rPr>
              <w:t xml:space="preserve">(6) În baza deciziilor emise conform alin. (4), furnizorul de serviciu poștal universal emite și transmite conturi de plată celorlalți furnizori cu obligația de a contribui la compensarea costului net al serviciului poștal universal. Furnizorii cu </w:t>
            </w:r>
            <w:r w:rsidRPr="00C93B11">
              <w:rPr>
                <w:rFonts w:ascii="Times New Roman" w:hAnsi="Times New Roman" w:cs="Times New Roman"/>
                <w:lang w:val="ro-RO"/>
              </w:rPr>
              <w:lastRenderedPageBreak/>
              <w:t>obligația de a contribui la compensarea costului net al serviciului poștal universal au obligația de a transfera contribuțiile către furnizorul de serviciu poștal universal în termen de 60 zile de la data recepționării conturilor.</w:t>
            </w:r>
          </w:p>
          <w:p w14:paraId="7DCE27A4" w14:textId="77777777" w:rsidR="00812DF0" w:rsidRPr="00C93B11" w:rsidRDefault="00812DF0" w:rsidP="00812DF0">
            <w:pPr>
              <w:jc w:val="both"/>
              <w:rPr>
                <w:rFonts w:ascii="Times New Roman" w:hAnsi="Times New Roman" w:cs="Times New Roman"/>
                <w:lang w:val="ro-RO"/>
              </w:rPr>
            </w:pPr>
            <w:r w:rsidRPr="00C93B11">
              <w:rPr>
                <w:rFonts w:ascii="Times New Roman" w:hAnsi="Times New Roman" w:cs="Times New Roman"/>
                <w:lang w:val="ro-RO"/>
              </w:rPr>
              <w:t>(7)</w:t>
            </w:r>
            <w:r w:rsidRPr="00C93B11">
              <w:rPr>
                <w:rFonts w:ascii="Times New Roman" w:hAnsi="Times New Roman" w:cs="Times New Roman"/>
                <w:lang w:val="it-IT"/>
              </w:rPr>
              <w:t xml:space="preserve"> </w:t>
            </w:r>
            <w:r w:rsidRPr="00C93B11">
              <w:rPr>
                <w:rFonts w:ascii="Times New Roman" w:hAnsi="Times New Roman" w:cs="Times New Roman"/>
                <w:lang w:val="ro-RO"/>
              </w:rPr>
              <w:t xml:space="preserve">Valoarea costului net al serviciului universal neacoperită prin sumele calculate drept contribuții individuale determinate conform prevederilor alin.(3) se acoperă din bugetul de stat, în conformitate cu legislația din domeniul concurenței și ajutorului de stat. </w:t>
            </w:r>
          </w:p>
          <w:p w14:paraId="58BFB6E3" w14:textId="68D3C5F9" w:rsidR="008B3986" w:rsidRPr="002F0D4C" w:rsidRDefault="00812DF0" w:rsidP="00812DF0">
            <w:pPr>
              <w:jc w:val="both"/>
              <w:rPr>
                <w:rFonts w:ascii="Times New Roman" w:hAnsi="Times New Roman"/>
                <w:lang w:val="ro-RO"/>
              </w:rPr>
            </w:pPr>
            <w:r w:rsidRPr="00C93B11">
              <w:rPr>
                <w:rFonts w:ascii="Times New Roman" w:hAnsi="Times New Roman" w:cs="Times New Roman"/>
                <w:lang w:val="ro-RO"/>
              </w:rPr>
              <w:t>(8) Finanțarea serviciilor poștale prestate gratuit pentru nevăzători și prizonieri de război se efectuează din bugetul de stat. Alocația bugetară se acordă de către Ministerul Dezvoltării Economice și Digitalizării după ce furnizorul de serviciu poștal universal prezintă raportul pentru anul precedent privind serviciile poștale prestate gratuit pentru nevăzători și prizonieri de război și solicită compensarea tarifelor nepercepute de la utilizatori</w:t>
            </w:r>
            <w:r w:rsidR="00DC5DA1" w:rsidRPr="002F0D4C">
              <w:rPr>
                <w:rFonts w:ascii="Times New Roman" w:hAnsi="Times New Roman"/>
                <w:lang w:val="ro-RO"/>
              </w:rPr>
              <w:t>”.</w:t>
            </w:r>
          </w:p>
          <w:p w14:paraId="1E84C88A" w14:textId="77777777" w:rsidR="00DC5DA1" w:rsidRPr="002F0D4C" w:rsidRDefault="00DC5DA1" w:rsidP="00DC5DA1">
            <w:pPr>
              <w:jc w:val="both"/>
              <w:rPr>
                <w:rFonts w:ascii="Times New Roman" w:hAnsi="Times New Roman" w:cs="Times New Roman"/>
                <w:lang w:val="ro-RO"/>
              </w:rPr>
            </w:pPr>
          </w:p>
          <w:p w14:paraId="63EABC30" w14:textId="77777777" w:rsidR="00DC5DA1" w:rsidRPr="002F0D4C" w:rsidRDefault="008B3986" w:rsidP="008B3986">
            <w:pPr>
              <w:jc w:val="both"/>
              <w:rPr>
                <w:rFonts w:ascii="Times New Roman" w:hAnsi="Times New Roman" w:cs="Times New Roman"/>
                <w:b/>
                <w:bCs/>
                <w:lang w:val="ro-RO"/>
              </w:rPr>
            </w:pPr>
            <w:r w:rsidRPr="002F0D4C">
              <w:rPr>
                <w:rFonts w:ascii="Times New Roman" w:hAnsi="Times New Roman" w:cs="Times New Roman"/>
                <w:b/>
                <w:bCs/>
                <w:lang w:val="ro-RO"/>
              </w:rPr>
              <w:t xml:space="preserve">Proiect </w:t>
            </w:r>
          </w:p>
          <w:p w14:paraId="5BB9E638" w14:textId="77777777" w:rsidR="00812DF0" w:rsidRPr="00C93B11" w:rsidRDefault="00812DF0" w:rsidP="00812DF0">
            <w:pPr>
              <w:rPr>
                <w:rFonts w:ascii="Times New Roman" w:hAnsi="Times New Roman"/>
                <w:lang w:val="ro-RO"/>
              </w:rPr>
            </w:pPr>
            <w:r w:rsidRPr="00C93B11">
              <w:rPr>
                <w:rFonts w:ascii="Times New Roman" w:hAnsi="Times New Roman"/>
                <w:b/>
                <w:bCs/>
                <w:lang w:val="ro-RO"/>
              </w:rPr>
              <w:t>20.</w:t>
            </w:r>
            <w:r w:rsidRPr="00C93B11">
              <w:rPr>
                <w:rFonts w:ascii="Times New Roman" w:hAnsi="Times New Roman"/>
                <w:lang w:val="ro-RO"/>
              </w:rPr>
              <w:t xml:space="preserve"> </w:t>
            </w:r>
            <w:r w:rsidRPr="00C93B11">
              <w:rPr>
                <w:rFonts w:ascii="Times New Roman" w:hAnsi="Times New Roman"/>
                <w:b/>
                <w:bCs/>
                <w:lang w:val="ro-RO"/>
              </w:rPr>
              <w:t>Articolul 33</w:t>
            </w:r>
            <w:r w:rsidRPr="00C93B11">
              <w:rPr>
                <w:rFonts w:ascii="Times New Roman" w:hAnsi="Times New Roman"/>
                <w:lang w:val="ro-RO"/>
              </w:rPr>
              <w:t xml:space="preserve"> alineatul (3) se completează cu litera c) cu următorul cuprins:</w:t>
            </w:r>
          </w:p>
          <w:p w14:paraId="41D1F31F" w14:textId="05C1CB83" w:rsidR="008B3986" w:rsidRPr="002F0D4C" w:rsidRDefault="00812DF0" w:rsidP="00812DF0">
            <w:pPr>
              <w:jc w:val="both"/>
              <w:rPr>
                <w:rFonts w:ascii="Times New Roman" w:hAnsi="Times New Roman" w:cs="Times New Roman"/>
                <w:lang w:val="ro-RO"/>
              </w:rPr>
            </w:pPr>
            <w:r w:rsidRPr="00C93B11">
              <w:rPr>
                <w:rFonts w:ascii="Times New Roman" w:hAnsi="Times New Roman"/>
                <w:lang w:val="ro-RO"/>
              </w:rPr>
              <w:t>„c) obligația de a efectua o contribuție financiară la mecanismul de compensare menționat la articolul 23.”</w:t>
            </w:r>
            <w:r w:rsidR="008B3986" w:rsidRPr="002F0D4C">
              <w:rPr>
                <w:rFonts w:ascii="Times New Roman" w:hAnsi="Times New Roman" w:cs="Times New Roman"/>
                <w:lang w:val="ro-RO"/>
              </w:rPr>
              <w:t>;</w:t>
            </w:r>
          </w:p>
        </w:tc>
        <w:tc>
          <w:tcPr>
            <w:tcW w:w="902" w:type="dxa"/>
            <w:gridSpan w:val="2"/>
          </w:tcPr>
          <w:p w14:paraId="6F151084" w14:textId="77777777" w:rsidR="00E8392C" w:rsidRPr="002F0D4C" w:rsidRDefault="00E8392C" w:rsidP="00C83D15">
            <w:pPr>
              <w:rPr>
                <w:rFonts w:ascii="Times New Roman" w:hAnsi="Times New Roman" w:cs="Times New Roman"/>
                <w:lang w:val="ro-RO"/>
              </w:rPr>
            </w:pPr>
            <w:r w:rsidRPr="002F0D4C">
              <w:rPr>
                <w:rFonts w:ascii="Times New Roman" w:hAnsi="Times New Roman" w:cs="Times New Roman"/>
                <w:lang w:val="ro-RO"/>
              </w:rPr>
              <w:lastRenderedPageBreak/>
              <w:t>Compatibil</w:t>
            </w:r>
          </w:p>
          <w:p w14:paraId="2E68B8FD" w14:textId="77777777" w:rsidR="00E8392C" w:rsidRPr="002F0D4C" w:rsidRDefault="00E8392C" w:rsidP="004E41EA">
            <w:pPr>
              <w:rPr>
                <w:rFonts w:ascii="Times New Roman" w:hAnsi="Times New Roman" w:cs="Times New Roman"/>
                <w:lang w:val="ro-RO"/>
              </w:rPr>
            </w:pPr>
          </w:p>
        </w:tc>
        <w:tc>
          <w:tcPr>
            <w:tcW w:w="4101" w:type="dxa"/>
          </w:tcPr>
          <w:p w14:paraId="028D9BC1" w14:textId="77777777" w:rsidR="00E8392C" w:rsidRPr="002F0D4C" w:rsidRDefault="00E8392C" w:rsidP="004E41EA">
            <w:pPr>
              <w:rPr>
                <w:rFonts w:ascii="Times New Roman" w:hAnsi="Times New Roman" w:cs="Times New Roman"/>
                <w:lang w:val="ro-RO"/>
              </w:rPr>
            </w:pPr>
          </w:p>
        </w:tc>
      </w:tr>
      <w:tr w:rsidR="00EF10EE" w:rsidRPr="002F0D4C" w14:paraId="59776C3E" w14:textId="77777777" w:rsidTr="00C83D15">
        <w:trPr>
          <w:gridAfter w:val="1"/>
          <w:wAfter w:w="112" w:type="dxa"/>
          <w:trHeight w:val="412"/>
        </w:trPr>
        <w:tc>
          <w:tcPr>
            <w:tcW w:w="4822" w:type="dxa"/>
          </w:tcPr>
          <w:p w14:paraId="49FF4DEF" w14:textId="09486601" w:rsidR="00E8392C" w:rsidRPr="002F0D4C" w:rsidRDefault="00E8392C" w:rsidP="00A806FF">
            <w:pPr>
              <w:jc w:val="both"/>
              <w:rPr>
                <w:rFonts w:ascii="Times New Roman" w:hAnsi="Times New Roman" w:cs="Times New Roman"/>
                <w:b/>
                <w:lang w:val="ro-RO"/>
              </w:rPr>
            </w:pPr>
            <w:r w:rsidRPr="002F0D4C">
              <w:rPr>
                <w:rFonts w:ascii="Times New Roman" w:hAnsi="Times New Roman" w:cs="Times New Roman"/>
                <w:b/>
                <w:lang w:val="ro-RO"/>
              </w:rPr>
              <w:lastRenderedPageBreak/>
              <w:t>Articolul 8</w:t>
            </w:r>
          </w:p>
          <w:p w14:paraId="574096A0" w14:textId="625D9E91" w:rsidR="00E8392C" w:rsidRPr="002F0D4C" w:rsidRDefault="00E8392C" w:rsidP="00A806FF">
            <w:pPr>
              <w:jc w:val="both"/>
              <w:rPr>
                <w:rFonts w:ascii="Times New Roman" w:hAnsi="Times New Roman" w:cs="Times New Roman"/>
                <w:b/>
                <w:lang w:val="ro-RO"/>
              </w:rPr>
            </w:pPr>
            <w:r w:rsidRPr="002F0D4C">
              <w:rPr>
                <w:rFonts w:ascii="Times New Roman" w:hAnsi="Times New Roman" w:cs="Times New Roman"/>
                <w:lang w:val="ro-RO"/>
              </w:rPr>
              <w:t>Dispozițiile articolului 7 nu aduc atingere dreptului statelor membre de a organiza plasarea cutiilor poștale pe drumurile publice, emisiunea de timbre poștale și serviciul de corespondență recomandată folosit în cadrul procedurilor judiciare și administrative, în conformitate cu legislația lor internă.</w:t>
            </w:r>
          </w:p>
        </w:tc>
        <w:tc>
          <w:tcPr>
            <w:tcW w:w="4733" w:type="dxa"/>
          </w:tcPr>
          <w:p w14:paraId="57A90C82" w14:textId="77777777" w:rsidR="00E8392C" w:rsidRPr="002F0D4C" w:rsidRDefault="00E8392C" w:rsidP="00857BDC">
            <w:pPr>
              <w:pBdr>
                <w:top w:val="none" w:sz="4" w:space="0" w:color="000000"/>
                <w:left w:val="none" w:sz="4" w:space="0" w:color="000000"/>
                <w:bottom w:val="none" w:sz="4" w:space="0" w:color="000000"/>
                <w:right w:val="none" w:sz="4" w:space="0" w:color="000000"/>
              </w:pBdr>
              <w:rPr>
                <w:rFonts w:ascii="Times New Roman" w:eastAsia="Times New Roman" w:hAnsi="Times New Roman"/>
                <w:b/>
                <w:bCs/>
                <w:lang w:val="ro-RO"/>
              </w:rPr>
            </w:pPr>
            <w:r w:rsidRPr="002F0D4C">
              <w:rPr>
                <w:rFonts w:ascii="Times New Roman" w:eastAsia="Times New Roman" w:hAnsi="Times New Roman"/>
                <w:b/>
                <w:bCs/>
                <w:lang w:val="ro-RO"/>
              </w:rPr>
              <w:t>Legea 36/2016</w:t>
            </w:r>
          </w:p>
          <w:p w14:paraId="6FF62194" w14:textId="77777777" w:rsidR="00E8392C" w:rsidRPr="002F0D4C" w:rsidRDefault="00E8392C" w:rsidP="00A806FF">
            <w:pPr>
              <w:jc w:val="both"/>
              <w:rPr>
                <w:rFonts w:ascii="Times New Roman" w:hAnsi="Times New Roman" w:cs="Times New Roman"/>
                <w:lang w:val="ro-RO"/>
              </w:rPr>
            </w:pPr>
            <w:r w:rsidRPr="002F0D4C">
              <w:rPr>
                <w:rFonts w:ascii="Times New Roman" w:hAnsi="Times New Roman" w:cs="Times New Roman"/>
                <w:b/>
                <w:lang w:val="ro-RO"/>
              </w:rPr>
              <w:t xml:space="preserve">Articolul 6. </w:t>
            </w:r>
            <w:r w:rsidRPr="002F0D4C">
              <w:rPr>
                <w:rFonts w:ascii="Times New Roman" w:hAnsi="Times New Roman" w:cs="Times New Roman"/>
                <w:lang w:val="ro-RO"/>
              </w:rPr>
              <w:t>Politica filatelică</w:t>
            </w:r>
          </w:p>
          <w:p w14:paraId="50731816" w14:textId="77777777" w:rsidR="00E8392C" w:rsidRPr="002F0D4C" w:rsidRDefault="00E8392C" w:rsidP="00A806FF">
            <w:pPr>
              <w:jc w:val="both"/>
              <w:rPr>
                <w:rFonts w:ascii="Times New Roman" w:hAnsi="Times New Roman" w:cs="Times New Roman"/>
                <w:lang w:val="ro-RO"/>
              </w:rPr>
            </w:pPr>
            <w:r w:rsidRPr="002F0D4C">
              <w:rPr>
                <w:rFonts w:ascii="Times New Roman" w:hAnsi="Times New Roman" w:cs="Times New Roman"/>
                <w:lang w:val="ro-RO"/>
              </w:rPr>
              <w:t>(2) Organul central de specialitate are dreptul exclusiv de a emite, de a pune în circulaţie şi de a retrage din circulaţie mărcile și efectele poștale ale Republicii Moldova şi alte mijloace de francare poştală.</w:t>
            </w:r>
          </w:p>
          <w:p w14:paraId="6A6FDE6E" w14:textId="215ADF18" w:rsidR="00E8392C" w:rsidRPr="002F0D4C" w:rsidRDefault="00E8392C" w:rsidP="00A806FF">
            <w:pPr>
              <w:jc w:val="both"/>
              <w:rPr>
                <w:rFonts w:ascii="Times New Roman" w:hAnsi="Times New Roman" w:cs="Times New Roman"/>
                <w:shd w:val="clear" w:color="auto" w:fill="FFFFFF"/>
                <w:lang w:val="ro-RO"/>
              </w:rPr>
            </w:pPr>
            <w:r w:rsidRPr="002F0D4C">
              <w:rPr>
                <w:rStyle w:val="Robust"/>
                <w:rFonts w:ascii="Times New Roman" w:hAnsi="Times New Roman" w:cs="Times New Roman"/>
                <w:shd w:val="clear" w:color="auto" w:fill="FFFFFF"/>
                <w:lang w:val="ro-RO"/>
              </w:rPr>
              <w:t>Articolul 17.</w:t>
            </w:r>
            <w:r w:rsidRPr="002F0D4C">
              <w:rPr>
                <w:rFonts w:ascii="Times New Roman" w:hAnsi="Times New Roman" w:cs="Times New Roman"/>
                <w:shd w:val="clear" w:color="auto" w:fill="FFFFFF"/>
                <w:lang w:val="ro-RO"/>
              </w:rPr>
              <w:t xml:space="preserve">Drepturile furnizorilor de servicii </w:t>
            </w:r>
            <w:proofErr w:type="spellStart"/>
            <w:r w:rsidRPr="002F0D4C">
              <w:rPr>
                <w:rFonts w:ascii="Times New Roman" w:hAnsi="Times New Roman" w:cs="Times New Roman"/>
                <w:shd w:val="clear" w:color="auto" w:fill="FFFFFF"/>
                <w:lang w:val="ro-RO"/>
              </w:rPr>
              <w:t>poştale</w:t>
            </w:r>
            <w:proofErr w:type="spellEnd"/>
          </w:p>
          <w:p w14:paraId="60B50504" w14:textId="77777777" w:rsidR="00E8392C" w:rsidRPr="002F0D4C" w:rsidRDefault="00E8392C" w:rsidP="00A806FF">
            <w:pPr>
              <w:jc w:val="both"/>
              <w:rPr>
                <w:rFonts w:ascii="Times New Roman" w:hAnsi="Times New Roman" w:cs="Times New Roman"/>
                <w:lang w:val="ro-RO"/>
              </w:rPr>
            </w:pPr>
            <w:r w:rsidRPr="002F0D4C">
              <w:rPr>
                <w:rFonts w:ascii="Times New Roman" w:hAnsi="Times New Roman" w:cs="Times New Roman"/>
                <w:lang w:val="ro-RO"/>
              </w:rPr>
              <w:lastRenderedPageBreak/>
              <w:t xml:space="preserve">(1) Furnizorul de serviciu </w:t>
            </w:r>
            <w:proofErr w:type="spellStart"/>
            <w:r w:rsidRPr="002F0D4C">
              <w:rPr>
                <w:rFonts w:ascii="Times New Roman" w:hAnsi="Times New Roman" w:cs="Times New Roman"/>
                <w:lang w:val="ro-RO"/>
              </w:rPr>
              <w:t>poştal</w:t>
            </w:r>
            <w:proofErr w:type="spellEnd"/>
            <w:r w:rsidRPr="002F0D4C">
              <w:rPr>
                <w:rFonts w:ascii="Times New Roman" w:hAnsi="Times New Roman" w:cs="Times New Roman"/>
                <w:lang w:val="ro-RO"/>
              </w:rPr>
              <w:t xml:space="preserve"> universal are următoarele drepturi:</w:t>
            </w:r>
          </w:p>
          <w:p w14:paraId="1B8E493D" w14:textId="77777777" w:rsidR="00E8392C" w:rsidRPr="002F0D4C" w:rsidRDefault="00E8392C" w:rsidP="00A806FF">
            <w:pPr>
              <w:jc w:val="both"/>
              <w:rPr>
                <w:rFonts w:ascii="Times New Roman" w:hAnsi="Times New Roman" w:cs="Times New Roman"/>
                <w:lang w:val="ro-RO"/>
              </w:rPr>
            </w:pPr>
            <w:r w:rsidRPr="002F0D4C">
              <w:rPr>
                <w:rFonts w:ascii="Times New Roman" w:hAnsi="Times New Roman" w:cs="Times New Roman"/>
                <w:lang w:val="ro-RO"/>
              </w:rPr>
              <w:t>a) de a instala, întreţine, înlocui şi muta, cu titlu gratuit, cutii poștale pentru scrisori fie pe drumuri publice, fie pe imobilele aflate în proprietatea publică a statului sau a unităţilor administrativ-teritoriale, în urma coordonării cu autoritățile responsabile de gestionarea drumurilor publice sau imobilelor respective;</w:t>
            </w:r>
          </w:p>
          <w:p w14:paraId="63DF5D5A" w14:textId="77777777" w:rsidR="00E8392C" w:rsidRPr="002F0D4C" w:rsidRDefault="00E8392C" w:rsidP="00A806FF">
            <w:pPr>
              <w:jc w:val="both"/>
              <w:rPr>
                <w:rFonts w:ascii="Times New Roman" w:hAnsi="Times New Roman" w:cs="Times New Roman"/>
                <w:lang w:val="ro-RO"/>
              </w:rPr>
            </w:pPr>
          </w:p>
        </w:tc>
        <w:tc>
          <w:tcPr>
            <w:tcW w:w="902" w:type="dxa"/>
            <w:gridSpan w:val="2"/>
          </w:tcPr>
          <w:p w14:paraId="0B0D2EC0" w14:textId="7DD711D1" w:rsidR="00E8392C" w:rsidRPr="002F0D4C" w:rsidRDefault="00E8392C" w:rsidP="004E41EA">
            <w:pPr>
              <w:rPr>
                <w:rFonts w:ascii="Times New Roman" w:hAnsi="Times New Roman" w:cs="Times New Roman"/>
                <w:lang w:val="ro-RO"/>
              </w:rPr>
            </w:pPr>
            <w:r w:rsidRPr="002F0D4C">
              <w:rPr>
                <w:rFonts w:ascii="Times New Roman" w:hAnsi="Times New Roman" w:cs="Times New Roman"/>
                <w:lang w:val="ro-RO"/>
              </w:rPr>
              <w:lastRenderedPageBreak/>
              <w:t>Compatibil</w:t>
            </w:r>
          </w:p>
        </w:tc>
        <w:tc>
          <w:tcPr>
            <w:tcW w:w="4101" w:type="dxa"/>
          </w:tcPr>
          <w:p w14:paraId="13C72231" w14:textId="77777777" w:rsidR="00E8392C" w:rsidRPr="002F0D4C" w:rsidRDefault="00E8392C" w:rsidP="004E41EA">
            <w:pPr>
              <w:rPr>
                <w:rFonts w:ascii="Times New Roman" w:hAnsi="Times New Roman" w:cs="Times New Roman"/>
                <w:lang w:val="ro-RO"/>
              </w:rPr>
            </w:pPr>
          </w:p>
        </w:tc>
      </w:tr>
      <w:tr w:rsidR="00EF10EE" w:rsidRPr="002F0D4C" w14:paraId="72B397DA" w14:textId="77777777" w:rsidTr="00C83D15">
        <w:trPr>
          <w:gridAfter w:val="1"/>
          <w:wAfter w:w="112" w:type="dxa"/>
          <w:trHeight w:val="412"/>
        </w:trPr>
        <w:tc>
          <w:tcPr>
            <w:tcW w:w="4822" w:type="dxa"/>
          </w:tcPr>
          <w:p w14:paraId="1D68B323" w14:textId="77777777" w:rsidR="00E8392C" w:rsidRPr="002F0D4C" w:rsidRDefault="00E8392C" w:rsidP="00C55FBB">
            <w:pPr>
              <w:jc w:val="both"/>
              <w:rPr>
                <w:rFonts w:ascii="Times New Roman" w:hAnsi="Times New Roman" w:cs="Times New Roman"/>
                <w:b/>
                <w:lang w:val="ro-RO"/>
              </w:rPr>
            </w:pPr>
            <w:r w:rsidRPr="002F0D4C">
              <w:rPr>
                <w:rFonts w:ascii="Times New Roman" w:hAnsi="Times New Roman" w:cs="Times New Roman"/>
                <w:b/>
                <w:lang w:val="ro-RO"/>
              </w:rPr>
              <w:t>CAPITOLUL 4</w:t>
            </w:r>
          </w:p>
          <w:p w14:paraId="54AD1690" w14:textId="77777777" w:rsidR="00E8392C" w:rsidRPr="002F0D4C" w:rsidRDefault="00E8392C" w:rsidP="00C55FBB">
            <w:pPr>
              <w:jc w:val="both"/>
              <w:rPr>
                <w:rFonts w:ascii="Times New Roman" w:hAnsi="Times New Roman" w:cs="Times New Roman"/>
                <w:lang w:val="ro-RO"/>
              </w:rPr>
            </w:pPr>
          </w:p>
          <w:p w14:paraId="41FE867D" w14:textId="77777777" w:rsidR="00E8392C" w:rsidRPr="002F0D4C" w:rsidRDefault="00E8392C" w:rsidP="00C55FBB">
            <w:pPr>
              <w:jc w:val="both"/>
              <w:rPr>
                <w:rFonts w:ascii="Times New Roman" w:hAnsi="Times New Roman" w:cs="Times New Roman"/>
                <w:lang w:val="ro-RO"/>
              </w:rPr>
            </w:pPr>
          </w:p>
          <w:p w14:paraId="5C7A310A" w14:textId="77777777" w:rsidR="00E8392C" w:rsidRPr="002F0D4C" w:rsidRDefault="00E8392C" w:rsidP="00C55FBB">
            <w:pPr>
              <w:jc w:val="both"/>
              <w:rPr>
                <w:rFonts w:ascii="Times New Roman" w:hAnsi="Times New Roman" w:cs="Times New Roman"/>
                <w:b/>
                <w:bCs/>
                <w:lang w:val="ro-RO"/>
              </w:rPr>
            </w:pPr>
            <w:r w:rsidRPr="002F0D4C">
              <w:rPr>
                <w:rFonts w:ascii="Times New Roman" w:hAnsi="Times New Roman" w:cs="Times New Roman"/>
                <w:b/>
                <w:bCs/>
                <w:lang w:val="ro-RO"/>
              </w:rPr>
              <w:t>Condiții de reglementare a furnizării serviciilor poștale și a accesului la rețea</w:t>
            </w:r>
          </w:p>
          <w:p w14:paraId="56B83F59" w14:textId="77777777" w:rsidR="00E8392C" w:rsidRPr="002F0D4C" w:rsidRDefault="00E8392C" w:rsidP="00C55FBB">
            <w:pPr>
              <w:jc w:val="both"/>
              <w:rPr>
                <w:rFonts w:ascii="Times New Roman" w:hAnsi="Times New Roman" w:cs="Times New Roman"/>
                <w:b/>
                <w:bCs/>
                <w:lang w:val="ro-RO"/>
              </w:rPr>
            </w:pPr>
          </w:p>
          <w:p w14:paraId="756316B1" w14:textId="77777777" w:rsidR="00E8392C" w:rsidRPr="002F0D4C" w:rsidRDefault="00E8392C" w:rsidP="00C55FBB">
            <w:pPr>
              <w:jc w:val="both"/>
              <w:rPr>
                <w:rFonts w:ascii="Times New Roman" w:hAnsi="Times New Roman" w:cs="Times New Roman"/>
                <w:lang w:val="ro-RO"/>
              </w:rPr>
            </w:pPr>
            <w:r w:rsidRPr="002F0D4C">
              <w:rPr>
                <w:rFonts w:ascii="Times New Roman" w:hAnsi="Times New Roman" w:cs="Times New Roman"/>
                <w:lang w:val="ro-RO"/>
              </w:rPr>
              <w:t>Articolul 9</w:t>
            </w:r>
          </w:p>
          <w:p w14:paraId="756A6A93" w14:textId="77777777" w:rsidR="00E8392C" w:rsidRPr="002F0D4C" w:rsidRDefault="00E8392C" w:rsidP="00C55FBB">
            <w:pPr>
              <w:jc w:val="both"/>
              <w:rPr>
                <w:rFonts w:ascii="Times New Roman" w:hAnsi="Times New Roman" w:cs="Times New Roman"/>
                <w:lang w:val="ro-RO"/>
              </w:rPr>
            </w:pPr>
            <w:r w:rsidRPr="002F0D4C">
              <w:rPr>
                <w:rFonts w:ascii="Times New Roman" w:hAnsi="Times New Roman" w:cs="Times New Roman"/>
                <w:lang w:val="ro-RO"/>
              </w:rPr>
              <w:t>(1)  În ceea ce privește serviciile care sunt în afara sferei serviciului universal, statele membre pot introduce autorizații generale în măsura necesară pentru a garanta respectarea cerințelor esențiale.</w:t>
            </w:r>
          </w:p>
          <w:p w14:paraId="133BC37C" w14:textId="77777777" w:rsidR="00E8392C" w:rsidRPr="002F0D4C" w:rsidRDefault="00E8392C" w:rsidP="00445BF7">
            <w:pPr>
              <w:jc w:val="both"/>
              <w:rPr>
                <w:rFonts w:ascii="Times New Roman" w:hAnsi="Times New Roman" w:cs="Times New Roman"/>
                <w:b/>
                <w:lang w:val="ro-RO"/>
              </w:rPr>
            </w:pPr>
          </w:p>
        </w:tc>
        <w:tc>
          <w:tcPr>
            <w:tcW w:w="4733" w:type="dxa"/>
          </w:tcPr>
          <w:p w14:paraId="6EAACDAF" w14:textId="77777777" w:rsidR="00E8392C" w:rsidRPr="002F0D4C" w:rsidRDefault="00E8392C" w:rsidP="00857BDC">
            <w:pPr>
              <w:pBdr>
                <w:top w:val="none" w:sz="4" w:space="0" w:color="000000"/>
                <w:left w:val="none" w:sz="4" w:space="0" w:color="000000"/>
                <w:bottom w:val="none" w:sz="4" w:space="0" w:color="000000"/>
                <w:right w:val="none" w:sz="4" w:space="0" w:color="000000"/>
              </w:pBdr>
              <w:rPr>
                <w:rFonts w:ascii="Times New Roman" w:eastAsia="Times New Roman" w:hAnsi="Times New Roman"/>
                <w:b/>
                <w:bCs/>
                <w:lang w:val="ro-RO"/>
              </w:rPr>
            </w:pPr>
            <w:r w:rsidRPr="002F0D4C">
              <w:rPr>
                <w:rFonts w:ascii="Times New Roman" w:eastAsia="Times New Roman" w:hAnsi="Times New Roman"/>
                <w:b/>
                <w:bCs/>
                <w:lang w:val="ro-RO"/>
              </w:rPr>
              <w:t>Legea 36/2016</w:t>
            </w:r>
          </w:p>
          <w:p w14:paraId="17CDBE12" w14:textId="77777777" w:rsidR="00E8392C" w:rsidRPr="002F0D4C" w:rsidRDefault="00E8392C" w:rsidP="00AF4F2F">
            <w:pPr>
              <w:jc w:val="both"/>
              <w:rPr>
                <w:rFonts w:ascii="Times New Roman" w:hAnsi="Times New Roman" w:cs="Times New Roman"/>
                <w:b/>
                <w:lang w:val="ro-RO"/>
              </w:rPr>
            </w:pPr>
            <w:r w:rsidRPr="002F0D4C">
              <w:rPr>
                <w:rFonts w:ascii="Times New Roman" w:hAnsi="Times New Roman" w:cs="Times New Roman"/>
                <w:b/>
                <w:lang w:val="ro-RO"/>
              </w:rPr>
              <w:t>Articolul 33. Regimul de autorizare generală</w:t>
            </w:r>
          </w:p>
          <w:p w14:paraId="4B0172E8" w14:textId="77777777" w:rsidR="00E8392C" w:rsidRPr="002F0D4C" w:rsidRDefault="00E8392C" w:rsidP="00AF4F2F">
            <w:pPr>
              <w:jc w:val="both"/>
              <w:rPr>
                <w:rFonts w:ascii="Times New Roman" w:hAnsi="Times New Roman" w:cs="Times New Roman"/>
                <w:lang w:val="ro-RO"/>
              </w:rPr>
            </w:pPr>
          </w:p>
          <w:p w14:paraId="11A21B3B" w14:textId="77777777" w:rsidR="00E8392C" w:rsidRPr="002F0D4C" w:rsidRDefault="00E8392C" w:rsidP="00AF4F2F">
            <w:pPr>
              <w:jc w:val="both"/>
              <w:rPr>
                <w:rFonts w:ascii="Times New Roman" w:hAnsi="Times New Roman" w:cs="Times New Roman"/>
                <w:lang w:val="ro-RO"/>
              </w:rPr>
            </w:pPr>
            <w:r w:rsidRPr="002F0D4C">
              <w:rPr>
                <w:rFonts w:ascii="Times New Roman" w:hAnsi="Times New Roman" w:cs="Times New Roman"/>
                <w:lang w:val="ro-RO"/>
              </w:rPr>
              <w:t xml:space="preserve">(1) Furnizarea serviciilor poştale se realizează în condiţiile regimului de autorizare generală prevăzut de prezentul capitol. </w:t>
            </w:r>
          </w:p>
          <w:p w14:paraId="12FB5DF5" w14:textId="5368C301" w:rsidR="00E8392C" w:rsidRPr="002F0D4C" w:rsidRDefault="00E8392C" w:rsidP="00AF4F2F">
            <w:pPr>
              <w:jc w:val="both"/>
              <w:rPr>
                <w:rFonts w:ascii="Times New Roman" w:hAnsi="Times New Roman" w:cs="Times New Roman"/>
                <w:lang w:val="ro-RO"/>
              </w:rPr>
            </w:pPr>
            <w:r w:rsidRPr="002F0D4C">
              <w:rPr>
                <w:rFonts w:ascii="Times New Roman" w:hAnsi="Times New Roman" w:cs="Times New Roman"/>
                <w:lang w:val="ro-RO"/>
              </w:rPr>
              <w:t>(2) Regimul de autorizare generală permite furnizarea de servicii poştale, fără obţinerea unei decizii explicite din partea autorităţii de reglementare, prin notificarea intenţiei de a presta activităţi de furnizare a serviciilor poştale.</w:t>
            </w:r>
          </w:p>
          <w:p w14:paraId="6E753C27" w14:textId="302AA089" w:rsidR="00E8392C" w:rsidRPr="002F0D4C" w:rsidRDefault="00E8392C" w:rsidP="00AF4F2F">
            <w:pPr>
              <w:jc w:val="both"/>
              <w:rPr>
                <w:rFonts w:ascii="Times New Roman" w:hAnsi="Times New Roman" w:cs="Times New Roman"/>
                <w:lang w:val="ro-RO"/>
              </w:rPr>
            </w:pPr>
            <w:r w:rsidRPr="002F0D4C">
              <w:rPr>
                <w:rFonts w:ascii="Times New Roman" w:hAnsi="Times New Roman" w:cs="Times New Roman"/>
                <w:lang w:val="ro-RO"/>
              </w:rPr>
              <w:t>(3) Regimul de autorizare generală stabilește obligații referitoare la furnizarea serviciilor poștale în măsura necesară pentru garantarea respectării cerințelor esențiale privind:</w:t>
            </w:r>
          </w:p>
          <w:p w14:paraId="2291A4E6" w14:textId="77777777" w:rsidR="00E8392C" w:rsidRPr="002F0D4C" w:rsidRDefault="00E8392C" w:rsidP="00AF4F2F">
            <w:pPr>
              <w:jc w:val="both"/>
              <w:rPr>
                <w:rFonts w:ascii="Times New Roman" w:hAnsi="Times New Roman" w:cs="Times New Roman"/>
                <w:lang w:val="ro-RO"/>
              </w:rPr>
            </w:pPr>
            <w:r w:rsidRPr="002F0D4C">
              <w:rPr>
                <w:rFonts w:ascii="Times New Roman" w:hAnsi="Times New Roman" w:cs="Times New Roman"/>
                <w:lang w:val="ro-RO"/>
              </w:rPr>
              <w:t>a) calitatea, disponibilitatea și modul de prestare a serviciilor poștale furnizate;</w:t>
            </w:r>
          </w:p>
          <w:p w14:paraId="486FC147" w14:textId="77777777" w:rsidR="00E8392C" w:rsidRPr="002F0D4C" w:rsidRDefault="00E8392C" w:rsidP="00AF4F2F">
            <w:pPr>
              <w:jc w:val="both"/>
              <w:rPr>
                <w:rFonts w:ascii="Times New Roman" w:hAnsi="Times New Roman" w:cs="Times New Roman"/>
                <w:lang w:val="ro-RO"/>
              </w:rPr>
            </w:pPr>
            <w:r w:rsidRPr="002F0D4C">
              <w:rPr>
                <w:rFonts w:ascii="Times New Roman" w:hAnsi="Times New Roman" w:cs="Times New Roman"/>
                <w:lang w:val="ro-RO"/>
              </w:rPr>
              <w:t>b) asigurarea securității rețelei poștale și a trimiterilor poștale.</w:t>
            </w:r>
          </w:p>
          <w:p w14:paraId="4D5C5238" w14:textId="77777777" w:rsidR="00E8392C" w:rsidRPr="002F0D4C" w:rsidRDefault="00E8392C" w:rsidP="00445BF7">
            <w:pPr>
              <w:jc w:val="both"/>
              <w:rPr>
                <w:rFonts w:ascii="Times New Roman" w:hAnsi="Times New Roman" w:cs="Times New Roman"/>
                <w:lang w:val="ro-RO"/>
              </w:rPr>
            </w:pPr>
            <w:r w:rsidRPr="002F0D4C">
              <w:rPr>
                <w:rFonts w:ascii="Times New Roman" w:hAnsi="Times New Roman" w:cs="Times New Roman"/>
                <w:lang w:val="ro-RO"/>
              </w:rPr>
              <w:t>(3</w:t>
            </w:r>
            <w:r w:rsidRPr="002F0D4C">
              <w:rPr>
                <w:rFonts w:ascii="Times New Roman" w:hAnsi="Times New Roman" w:cs="Times New Roman"/>
                <w:vertAlign w:val="superscript"/>
                <w:lang w:val="ro-RO"/>
              </w:rPr>
              <w:t>1</w:t>
            </w:r>
            <w:r w:rsidRPr="002F0D4C">
              <w:rPr>
                <w:rFonts w:ascii="Times New Roman" w:hAnsi="Times New Roman" w:cs="Times New Roman"/>
                <w:lang w:val="ro-RO"/>
              </w:rPr>
              <w:t>) Procedurile de autorizare generală și obligațiile prevăzute la alin. (3) trebuie să întrunească criteriile de transparență și accesibilitate, să fie nediscriminatorii, proporționale, precise și lipsite de ambiguitate, făcute publice în prealabil și bazate pe criterii obiective.</w:t>
            </w:r>
          </w:p>
          <w:p w14:paraId="506A898A" w14:textId="77777777" w:rsidR="00E8392C" w:rsidRPr="002F0D4C" w:rsidRDefault="00E8392C" w:rsidP="00445BF7">
            <w:pPr>
              <w:jc w:val="both"/>
              <w:rPr>
                <w:rFonts w:ascii="Times New Roman" w:hAnsi="Times New Roman" w:cs="Times New Roman"/>
                <w:lang w:val="ro-RO"/>
              </w:rPr>
            </w:pPr>
            <w:r w:rsidRPr="002F0D4C">
              <w:rPr>
                <w:rFonts w:ascii="Times New Roman" w:hAnsi="Times New Roman" w:cs="Times New Roman"/>
                <w:lang w:val="ro-RO"/>
              </w:rPr>
              <w:lastRenderedPageBreak/>
              <w:t>(4) Furnizarea serviciilor poștale avînd ca obiect trimiteri poștale internaționale se realizează cu respectarea obligațiilor prevăzute de legislația vamală în vigoare.</w:t>
            </w:r>
          </w:p>
          <w:p w14:paraId="311454A0" w14:textId="77777777" w:rsidR="00DC5DA1" w:rsidRPr="002F0D4C" w:rsidRDefault="00DC5DA1" w:rsidP="00DC5DA1">
            <w:pPr>
              <w:jc w:val="both"/>
              <w:rPr>
                <w:rFonts w:ascii="Times New Roman" w:hAnsi="Times New Roman" w:cs="Times New Roman"/>
                <w:b/>
                <w:bCs/>
                <w:lang w:val="ro-RO"/>
              </w:rPr>
            </w:pPr>
          </w:p>
          <w:p w14:paraId="264DECBD" w14:textId="4B4BAC0D" w:rsidR="00DC5DA1" w:rsidRPr="002F0D4C" w:rsidRDefault="00DC5DA1" w:rsidP="00DC5DA1">
            <w:pPr>
              <w:jc w:val="both"/>
              <w:rPr>
                <w:rFonts w:ascii="Times New Roman" w:hAnsi="Times New Roman" w:cs="Times New Roman"/>
                <w:b/>
                <w:bCs/>
                <w:lang w:val="ro-RO"/>
              </w:rPr>
            </w:pPr>
            <w:r w:rsidRPr="002F0D4C">
              <w:rPr>
                <w:rFonts w:ascii="Times New Roman" w:hAnsi="Times New Roman" w:cs="Times New Roman"/>
                <w:b/>
                <w:bCs/>
                <w:lang w:val="ro-RO"/>
              </w:rPr>
              <w:t xml:space="preserve">Proiect </w:t>
            </w:r>
          </w:p>
          <w:p w14:paraId="0313250A" w14:textId="77777777" w:rsidR="00812DF0" w:rsidRPr="00C93B11" w:rsidRDefault="00812DF0" w:rsidP="00812DF0">
            <w:pPr>
              <w:rPr>
                <w:rFonts w:ascii="Times New Roman" w:hAnsi="Times New Roman"/>
                <w:lang w:val="ro-RO"/>
              </w:rPr>
            </w:pPr>
            <w:r w:rsidRPr="00C93B11">
              <w:rPr>
                <w:rFonts w:ascii="Times New Roman" w:hAnsi="Times New Roman"/>
                <w:b/>
                <w:bCs/>
                <w:lang w:val="ro-RO"/>
              </w:rPr>
              <w:t>20.</w:t>
            </w:r>
            <w:r w:rsidRPr="00C93B11">
              <w:rPr>
                <w:rFonts w:ascii="Times New Roman" w:hAnsi="Times New Roman"/>
                <w:lang w:val="ro-RO"/>
              </w:rPr>
              <w:t xml:space="preserve"> </w:t>
            </w:r>
            <w:r w:rsidRPr="00C93B11">
              <w:rPr>
                <w:rFonts w:ascii="Times New Roman" w:hAnsi="Times New Roman"/>
                <w:b/>
                <w:bCs/>
                <w:lang w:val="ro-RO"/>
              </w:rPr>
              <w:t>Articolul 33</w:t>
            </w:r>
            <w:r w:rsidRPr="00C93B11">
              <w:rPr>
                <w:rFonts w:ascii="Times New Roman" w:hAnsi="Times New Roman"/>
                <w:lang w:val="ro-RO"/>
              </w:rPr>
              <w:t xml:space="preserve"> alineatul (3) se completează cu litera c) cu următorul cuprins:</w:t>
            </w:r>
          </w:p>
          <w:p w14:paraId="50504A55" w14:textId="10809CFE" w:rsidR="00E8392C" w:rsidRPr="002F0D4C" w:rsidRDefault="00812DF0" w:rsidP="00812DF0">
            <w:pPr>
              <w:jc w:val="both"/>
              <w:rPr>
                <w:rFonts w:ascii="Times New Roman" w:hAnsi="Times New Roman" w:cs="Times New Roman"/>
                <w:lang w:val="ro-RO"/>
              </w:rPr>
            </w:pPr>
            <w:r w:rsidRPr="00C93B11">
              <w:rPr>
                <w:rFonts w:ascii="Times New Roman" w:hAnsi="Times New Roman"/>
                <w:lang w:val="ro-RO"/>
              </w:rPr>
              <w:t>„c) obligația de a efectua o contribuție financiară la mecanismul de compensare menționat la articolul 23.”</w:t>
            </w:r>
            <w:r w:rsidR="00DC5DA1" w:rsidRPr="002F0D4C">
              <w:rPr>
                <w:rFonts w:ascii="Times New Roman" w:hAnsi="Times New Roman" w:cs="Times New Roman"/>
                <w:lang w:val="ro-RO"/>
              </w:rPr>
              <w:t>;</w:t>
            </w:r>
          </w:p>
          <w:p w14:paraId="7275A528" w14:textId="77777777" w:rsidR="00DC5DA1" w:rsidRPr="002F0D4C" w:rsidRDefault="00DC5DA1" w:rsidP="00AF4F2F">
            <w:pPr>
              <w:jc w:val="both"/>
              <w:rPr>
                <w:rFonts w:ascii="Times New Roman" w:hAnsi="Times New Roman" w:cs="Times New Roman"/>
                <w:lang w:val="ro-RO"/>
              </w:rPr>
            </w:pPr>
          </w:p>
          <w:p w14:paraId="59905625" w14:textId="77777777" w:rsidR="008C451C" w:rsidRPr="002F0D4C" w:rsidRDefault="008C451C" w:rsidP="008C451C">
            <w:pPr>
              <w:pBdr>
                <w:top w:val="none" w:sz="4" w:space="0" w:color="000000"/>
                <w:left w:val="none" w:sz="4" w:space="0" w:color="000000"/>
                <w:bottom w:val="none" w:sz="4" w:space="0" w:color="000000"/>
                <w:right w:val="none" w:sz="4" w:space="0" w:color="000000"/>
              </w:pBdr>
              <w:rPr>
                <w:rFonts w:ascii="Times New Roman" w:eastAsia="Times New Roman" w:hAnsi="Times New Roman"/>
                <w:b/>
                <w:bCs/>
                <w:lang w:val="ro-RO"/>
              </w:rPr>
            </w:pPr>
            <w:r w:rsidRPr="002F0D4C">
              <w:rPr>
                <w:rFonts w:ascii="Times New Roman" w:eastAsia="Times New Roman" w:hAnsi="Times New Roman"/>
                <w:b/>
                <w:bCs/>
                <w:lang w:val="ro-RO"/>
              </w:rPr>
              <w:t>Legea 36/2016</w:t>
            </w:r>
          </w:p>
          <w:p w14:paraId="2532FD21" w14:textId="77777777" w:rsidR="00E8392C" w:rsidRPr="002F0D4C" w:rsidRDefault="00E8392C" w:rsidP="00C55FBB">
            <w:pPr>
              <w:jc w:val="both"/>
              <w:rPr>
                <w:rFonts w:ascii="Times New Roman" w:hAnsi="Times New Roman" w:cs="Times New Roman"/>
                <w:b/>
                <w:lang w:val="ro-RO"/>
              </w:rPr>
            </w:pPr>
            <w:r w:rsidRPr="002F0D4C">
              <w:rPr>
                <w:rFonts w:ascii="Times New Roman" w:hAnsi="Times New Roman" w:cs="Times New Roman"/>
                <w:b/>
                <w:lang w:val="ro-RO"/>
              </w:rPr>
              <w:t>Articolul 8. Reglementarea furnizării serviciilor</w:t>
            </w:r>
          </w:p>
          <w:p w14:paraId="30258F5D" w14:textId="77777777" w:rsidR="00E8392C" w:rsidRPr="002F0D4C" w:rsidRDefault="00E8392C" w:rsidP="00C55FBB">
            <w:pPr>
              <w:jc w:val="both"/>
              <w:rPr>
                <w:rFonts w:ascii="Times New Roman" w:hAnsi="Times New Roman" w:cs="Times New Roman"/>
                <w:b/>
                <w:lang w:val="ro-RO"/>
              </w:rPr>
            </w:pPr>
            <w:r w:rsidRPr="002F0D4C">
              <w:rPr>
                <w:rFonts w:ascii="Times New Roman" w:hAnsi="Times New Roman" w:cs="Times New Roman"/>
                <w:b/>
                <w:lang w:val="ro-RO"/>
              </w:rPr>
              <w:t>poştale</w:t>
            </w:r>
          </w:p>
          <w:p w14:paraId="76C730C1" w14:textId="24789CC8" w:rsidR="00E8392C" w:rsidRPr="002F0D4C" w:rsidRDefault="00E8392C" w:rsidP="00445BF7">
            <w:pPr>
              <w:jc w:val="both"/>
              <w:rPr>
                <w:rFonts w:ascii="Times New Roman" w:hAnsi="Times New Roman" w:cs="Times New Roman"/>
                <w:b/>
                <w:lang w:val="ro-RO"/>
              </w:rPr>
            </w:pPr>
            <w:r w:rsidRPr="002F0D4C">
              <w:rPr>
                <w:rFonts w:ascii="Times New Roman" w:hAnsi="Times New Roman" w:cs="Times New Roman"/>
                <w:lang w:val="ro-RO"/>
              </w:rPr>
              <w:t>Furnizarea serviciilor poştale este reglementată de prezenta lege și regulile privind prestarea serviciilor poştale, elaborate de organul central de specialitate şi aprobate de Guvern. Serviciile de plăţi poştale sînt prestate în conformitate cu prevederile legislaţiei și reglementărilor din domeniul serviciilor de plată, reglementării valutare, precum și cu prevederile legislației în domeniul prevenirii și combaterii spălării banilor și finanțării terorismului.</w:t>
            </w:r>
          </w:p>
        </w:tc>
        <w:tc>
          <w:tcPr>
            <w:tcW w:w="902" w:type="dxa"/>
            <w:gridSpan w:val="2"/>
          </w:tcPr>
          <w:p w14:paraId="16278DD2" w14:textId="77777777" w:rsidR="00E8392C" w:rsidRPr="002F0D4C" w:rsidRDefault="00E8392C" w:rsidP="00C83D15">
            <w:pPr>
              <w:rPr>
                <w:rFonts w:ascii="Times New Roman" w:hAnsi="Times New Roman" w:cs="Times New Roman"/>
                <w:lang w:val="ro-RO"/>
              </w:rPr>
            </w:pPr>
            <w:r w:rsidRPr="002F0D4C">
              <w:rPr>
                <w:rFonts w:ascii="Times New Roman" w:hAnsi="Times New Roman" w:cs="Times New Roman"/>
                <w:lang w:val="ro-RO"/>
              </w:rPr>
              <w:lastRenderedPageBreak/>
              <w:t>Compatibil</w:t>
            </w:r>
          </w:p>
          <w:p w14:paraId="52A64B9B" w14:textId="77777777" w:rsidR="00E8392C" w:rsidRPr="002F0D4C" w:rsidRDefault="00E8392C" w:rsidP="004E41EA">
            <w:pPr>
              <w:rPr>
                <w:rFonts w:ascii="Times New Roman" w:hAnsi="Times New Roman" w:cs="Times New Roman"/>
                <w:lang w:val="ro-RO"/>
              </w:rPr>
            </w:pPr>
          </w:p>
        </w:tc>
        <w:tc>
          <w:tcPr>
            <w:tcW w:w="4101" w:type="dxa"/>
          </w:tcPr>
          <w:p w14:paraId="50AF5DF0" w14:textId="77777777" w:rsidR="00E8392C" w:rsidRPr="002F0D4C" w:rsidRDefault="00E8392C" w:rsidP="004E41EA">
            <w:pPr>
              <w:rPr>
                <w:rFonts w:ascii="Times New Roman" w:hAnsi="Times New Roman" w:cs="Times New Roman"/>
                <w:lang w:val="ro-RO"/>
              </w:rPr>
            </w:pPr>
          </w:p>
        </w:tc>
      </w:tr>
      <w:tr w:rsidR="00EF10EE" w:rsidRPr="002F0D4C" w14:paraId="613C5B14" w14:textId="77777777" w:rsidTr="00C83D15">
        <w:trPr>
          <w:gridAfter w:val="1"/>
          <w:wAfter w:w="112" w:type="dxa"/>
          <w:trHeight w:val="412"/>
        </w:trPr>
        <w:tc>
          <w:tcPr>
            <w:tcW w:w="4822" w:type="dxa"/>
          </w:tcPr>
          <w:p w14:paraId="6B7D8634" w14:textId="20AB15CD" w:rsidR="00E8392C" w:rsidRPr="002F0D4C" w:rsidRDefault="00E8392C" w:rsidP="00445BF7">
            <w:pPr>
              <w:jc w:val="both"/>
              <w:rPr>
                <w:rFonts w:ascii="Times New Roman" w:hAnsi="Times New Roman" w:cs="Times New Roman"/>
                <w:lang w:val="ro-RO"/>
              </w:rPr>
            </w:pPr>
            <w:r w:rsidRPr="002F0D4C">
              <w:rPr>
                <w:rFonts w:ascii="Times New Roman" w:hAnsi="Times New Roman" w:cs="Times New Roman"/>
                <w:lang w:val="ro-RO"/>
              </w:rPr>
              <w:t>(2)  În ceea ce privește serviciile din sfera serviciului universal, statele membre pot introduce proceduri de autorizare, inclusiv licențe individuale, în măsura necesară pentru a garanta respectarea cerințelor esențiale și a asigura furnizarea serviciului universal.</w:t>
            </w:r>
          </w:p>
          <w:p w14:paraId="49925C52" w14:textId="77777777" w:rsidR="00E8392C" w:rsidRPr="002F0D4C" w:rsidRDefault="00E8392C" w:rsidP="00445BF7">
            <w:pPr>
              <w:jc w:val="both"/>
              <w:rPr>
                <w:rFonts w:ascii="Times New Roman" w:hAnsi="Times New Roman" w:cs="Times New Roman"/>
                <w:lang w:val="ro-RO"/>
              </w:rPr>
            </w:pPr>
            <w:r w:rsidRPr="002F0D4C">
              <w:rPr>
                <w:rFonts w:ascii="Times New Roman" w:hAnsi="Times New Roman" w:cs="Times New Roman"/>
                <w:lang w:val="ro-RO"/>
              </w:rPr>
              <w:t>Acordarea autorizațiilor poate:</w:t>
            </w:r>
          </w:p>
          <w:p w14:paraId="0EEC9121" w14:textId="77777777" w:rsidR="00E8392C" w:rsidRPr="002F0D4C" w:rsidRDefault="00E8392C" w:rsidP="00445BF7">
            <w:pPr>
              <w:jc w:val="both"/>
              <w:rPr>
                <w:rFonts w:ascii="Times New Roman" w:hAnsi="Times New Roman" w:cs="Times New Roman"/>
                <w:lang w:val="ro-RO"/>
              </w:rPr>
            </w:pPr>
          </w:p>
          <w:p w14:paraId="5AA1BB30" w14:textId="5E702B85" w:rsidR="00E8392C" w:rsidRPr="002F0D4C" w:rsidRDefault="00E8392C" w:rsidP="00445BF7">
            <w:pPr>
              <w:jc w:val="both"/>
              <w:rPr>
                <w:rFonts w:ascii="Times New Roman" w:hAnsi="Times New Roman" w:cs="Times New Roman"/>
                <w:b/>
                <w:lang w:val="ro-RO"/>
              </w:rPr>
            </w:pPr>
            <w:r w:rsidRPr="002F0D4C">
              <w:rPr>
                <w:rFonts w:ascii="Times New Roman" w:hAnsi="Times New Roman" w:cs="Times New Roman"/>
                <w:lang w:val="ro-RO"/>
              </w:rPr>
              <w:t>— să fie supusă obligațiilor de serviciu universal;</w:t>
            </w:r>
          </w:p>
        </w:tc>
        <w:tc>
          <w:tcPr>
            <w:tcW w:w="4733" w:type="dxa"/>
          </w:tcPr>
          <w:p w14:paraId="1C4D4C8E" w14:textId="77777777" w:rsidR="00E8392C" w:rsidRPr="002F0D4C" w:rsidRDefault="00E8392C" w:rsidP="00857BDC">
            <w:pPr>
              <w:pBdr>
                <w:top w:val="none" w:sz="4" w:space="0" w:color="000000"/>
                <w:left w:val="none" w:sz="4" w:space="0" w:color="000000"/>
                <w:bottom w:val="none" w:sz="4" w:space="0" w:color="000000"/>
                <w:right w:val="none" w:sz="4" w:space="0" w:color="000000"/>
              </w:pBdr>
              <w:rPr>
                <w:rFonts w:ascii="Times New Roman" w:eastAsia="Times New Roman" w:hAnsi="Times New Roman"/>
                <w:b/>
                <w:bCs/>
                <w:lang w:val="ro-RO"/>
              </w:rPr>
            </w:pPr>
            <w:r w:rsidRPr="002F0D4C">
              <w:rPr>
                <w:rFonts w:ascii="Times New Roman" w:eastAsia="Times New Roman" w:hAnsi="Times New Roman"/>
                <w:b/>
                <w:bCs/>
                <w:lang w:val="ro-RO"/>
              </w:rPr>
              <w:t>Legea 36/2016</w:t>
            </w:r>
          </w:p>
          <w:p w14:paraId="2BF0F87E" w14:textId="77777777" w:rsidR="00E8392C" w:rsidRPr="002F0D4C" w:rsidRDefault="00E8392C" w:rsidP="00445BF7">
            <w:pPr>
              <w:jc w:val="both"/>
              <w:rPr>
                <w:rFonts w:ascii="Times New Roman" w:hAnsi="Times New Roman" w:cs="Times New Roman"/>
                <w:b/>
                <w:lang w:val="ro-RO"/>
              </w:rPr>
            </w:pPr>
            <w:r w:rsidRPr="002F0D4C">
              <w:rPr>
                <w:rFonts w:ascii="Times New Roman" w:hAnsi="Times New Roman" w:cs="Times New Roman"/>
                <w:b/>
                <w:lang w:val="ro-RO"/>
              </w:rPr>
              <w:t>Articolul 25. Furnizorul de serviciu poştal universal</w:t>
            </w:r>
          </w:p>
          <w:p w14:paraId="0997079E" w14:textId="5679C42D" w:rsidR="00E8392C" w:rsidRPr="002F0D4C" w:rsidRDefault="00E8392C" w:rsidP="00445BF7">
            <w:pPr>
              <w:jc w:val="both"/>
              <w:rPr>
                <w:rFonts w:ascii="Times New Roman" w:hAnsi="Times New Roman" w:cs="Times New Roman"/>
                <w:b/>
                <w:lang w:val="ro-RO"/>
              </w:rPr>
            </w:pPr>
            <w:r w:rsidRPr="002F0D4C">
              <w:rPr>
                <w:rFonts w:ascii="Times New Roman" w:hAnsi="Times New Roman" w:cs="Times New Roman"/>
                <w:lang w:val="ro-RO"/>
              </w:rPr>
              <w:t>(1) Furnizor de serviciu poştal universal se desemnează Întreprinderea de Stat „Poşta Moldovei”, care asigură condiţiile prevăzute în prezenta lege pentru furnizarea serviciilor poștale din sfera serviciului poştal universal.</w:t>
            </w:r>
          </w:p>
        </w:tc>
        <w:tc>
          <w:tcPr>
            <w:tcW w:w="902" w:type="dxa"/>
            <w:gridSpan w:val="2"/>
          </w:tcPr>
          <w:p w14:paraId="06786884" w14:textId="77777777" w:rsidR="00E8392C" w:rsidRPr="002F0D4C" w:rsidRDefault="00E8392C" w:rsidP="00C83D15">
            <w:pPr>
              <w:rPr>
                <w:rFonts w:ascii="Times New Roman" w:hAnsi="Times New Roman" w:cs="Times New Roman"/>
                <w:lang w:val="ro-RO"/>
              </w:rPr>
            </w:pPr>
            <w:r w:rsidRPr="002F0D4C">
              <w:rPr>
                <w:rFonts w:ascii="Times New Roman" w:hAnsi="Times New Roman" w:cs="Times New Roman"/>
                <w:lang w:val="ro-RO"/>
              </w:rPr>
              <w:t>Compatibil</w:t>
            </w:r>
          </w:p>
          <w:p w14:paraId="020BF073" w14:textId="77777777" w:rsidR="00E8392C" w:rsidRPr="002F0D4C" w:rsidRDefault="00E8392C" w:rsidP="004E41EA">
            <w:pPr>
              <w:rPr>
                <w:rFonts w:ascii="Times New Roman" w:hAnsi="Times New Roman" w:cs="Times New Roman"/>
                <w:lang w:val="ro-RO"/>
              </w:rPr>
            </w:pPr>
          </w:p>
        </w:tc>
        <w:tc>
          <w:tcPr>
            <w:tcW w:w="4101" w:type="dxa"/>
          </w:tcPr>
          <w:p w14:paraId="1F141A29" w14:textId="77777777" w:rsidR="00E8392C" w:rsidRPr="002F0D4C" w:rsidRDefault="00E8392C" w:rsidP="004E41EA">
            <w:pPr>
              <w:rPr>
                <w:rFonts w:ascii="Times New Roman" w:hAnsi="Times New Roman" w:cs="Times New Roman"/>
                <w:lang w:val="ro-RO"/>
              </w:rPr>
            </w:pPr>
          </w:p>
        </w:tc>
      </w:tr>
      <w:tr w:rsidR="00EF10EE" w:rsidRPr="002F0D4C" w14:paraId="165795E8" w14:textId="77777777" w:rsidTr="00C83D15">
        <w:trPr>
          <w:gridAfter w:val="1"/>
          <w:wAfter w:w="112" w:type="dxa"/>
          <w:trHeight w:val="412"/>
        </w:trPr>
        <w:tc>
          <w:tcPr>
            <w:tcW w:w="4822" w:type="dxa"/>
          </w:tcPr>
          <w:p w14:paraId="1FF7E1C0" w14:textId="6AC262AD" w:rsidR="00E8392C" w:rsidRPr="002F0D4C" w:rsidRDefault="00E8392C" w:rsidP="00B021D3">
            <w:pPr>
              <w:jc w:val="both"/>
              <w:rPr>
                <w:rFonts w:ascii="Times New Roman" w:hAnsi="Times New Roman" w:cs="Times New Roman"/>
                <w:lang w:val="ro-RO"/>
              </w:rPr>
            </w:pPr>
            <w:r w:rsidRPr="002F0D4C">
              <w:rPr>
                <w:rFonts w:ascii="Times New Roman" w:hAnsi="Times New Roman" w:cs="Times New Roman"/>
                <w:lang w:val="ro-RO"/>
              </w:rPr>
              <w:t>— dacă este necesar și justificat, să impună cerințe privind calitatea; disponibilitatea și realizarea serviciilor în cauză;</w:t>
            </w:r>
          </w:p>
        </w:tc>
        <w:tc>
          <w:tcPr>
            <w:tcW w:w="4733" w:type="dxa"/>
          </w:tcPr>
          <w:p w14:paraId="0C0E9BDF" w14:textId="77777777" w:rsidR="00E8392C" w:rsidRPr="002F0D4C" w:rsidRDefault="00E8392C" w:rsidP="00857BDC">
            <w:pPr>
              <w:pBdr>
                <w:top w:val="none" w:sz="4" w:space="0" w:color="000000"/>
                <w:left w:val="none" w:sz="4" w:space="0" w:color="000000"/>
                <w:bottom w:val="none" w:sz="4" w:space="0" w:color="000000"/>
                <w:right w:val="none" w:sz="4" w:space="0" w:color="000000"/>
              </w:pBdr>
              <w:rPr>
                <w:rFonts w:ascii="Times New Roman" w:eastAsia="Times New Roman" w:hAnsi="Times New Roman"/>
                <w:b/>
                <w:bCs/>
                <w:lang w:val="ro-RO"/>
              </w:rPr>
            </w:pPr>
            <w:r w:rsidRPr="002F0D4C">
              <w:rPr>
                <w:rFonts w:ascii="Times New Roman" w:eastAsia="Times New Roman" w:hAnsi="Times New Roman"/>
                <w:b/>
                <w:bCs/>
                <w:lang w:val="ro-RO"/>
              </w:rPr>
              <w:t>Legea 36/2016</w:t>
            </w:r>
          </w:p>
          <w:p w14:paraId="7271F35E" w14:textId="77777777" w:rsidR="00E8392C" w:rsidRPr="002F0D4C" w:rsidRDefault="00E8392C" w:rsidP="00B021D3">
            <w:pPr>
              <w:jc w:val="both"/>
              <w:rPr>
                <w:rFonts w:ascii="Times New Roman" w:hAnsi="Times New Roman" w:cs="Times New Roman"/>
                <w:b/>
                <w:lang w:val="ro-RO"/>
              </w:rPr>
            </w:pPr>
            <w:r w:rsidRPr="002F0D4C">
              <w:rPr>
                <w:rFonts w:ascii="Times New Roman" w:hAnsi="Times New Roman" w:cs="Times New Roman"/>
                <w:b/>
                <w:lang w:val="ro-RO"/>
              </w:rPr>
              <w:t>Articolul 33. Regimul de autorizare generală</w:t>
            </w:r>
          </w:p>
          <w:p w14:paraId="18925DE1" w14:textId="77777777" w:rsidR="00E8392C" w:rsidRPr="002F0D4C" w:rsidRDefault="00E8392C" w:rsidP="00B021D3">
            <w:pPr>
              <w:jc w:val="both"/>
              <w:rPr>
                <w:rFonts w:ascii="Times New Roman" w:hAnsi="Times New Roman" w:cs="Times New Roman"/>
                <w:lang w:val="ro-RO"/>
              </w:rPr>
            </w:pPr>
            <w:r w:rsidRPr="002F0D4C">
              <w:rPr>
                <w:rFonts w:ascii="Times New Roman" w:hAnsi="Times New Roman" w:cs="Times New Roman"/>
                <w:lang w:val="ro-RO"/>
              </w:rPr>
              <w:t xml:space="preserve">(3) Regimul de autorizare generală stabilește obligații referitoare la furnizarea serviciilor poștale </w:t>
            </w:r>
            <w:r w:rsidRPr="002F0D4C">
              <w:rPr>
                <w:rFonts w:ascii="Times New Roman" w:hAnsi="Times New Roman" w:cs="Times New Roman"/>
                <w:lang w:val="ro-RO"/>
              </w:rPr>
              <w:lastRenderedPageBreak/>
              <w:t>în măsura necesară pentru garantarea respectării cerințelor esențiale privind:</w:t>
            </w:r>
          </w:p>
          <w:p w14:paraId="42283676" w14:textId="77777777" w:rsidR="00E8392C" w:rsidRPr="002F0D4C" w:rsidRDefault="00E8392C" w:rsidP="00B021D3">
            <w:pPr>
              <w:jc w:val="both"/>
              <w:rPr>
                <w:rFonts w:ascii="Times New Roman" w:hAnsi="Times New Roman" w:cs="Times New Roman"/>
                <w:lang w:val="ro-RO"/>
              </w:rPr>
            </w:pPr>
            <w:r w:rsidRPr="002F0D4C">
              <w:rPr>
                <w:rFonts w:ascii="Times New Roman" w:hAnsi="Times New Roman" w:cs="Times New Roman"/>
                <w:lang w:val="ro-RO"/>
              </w:rPr>
              <w:t>a) calitatea, disponibilitatea și modul de prestare a serviciilor poștale furnizate;</w:t>
            </w:r>
          </w:p>
          <w:p w14:paraId="260C6E56" w14:textId="77777777" w:rsidR="00E8392C" w:rsidRPr="002F0D4C" w:rsidRDefault="00E8392C" w:rsidP="00B021D3">
            <w:pPr>
              <w:jc w:val="both"/>
              <w:rPr>
                <w:rFonts w:ascii="Times New Roman" w:hAnsi="Times New Roman" w:cs="Times New Roman"/>
                <w:lang w:val="ro-RO"/>
              </w:rPr>
            </w:pPr>
            <w:r w:rsidRPr="002F0D4C">
              <w:rPr>
                <w:rFonts w:ascii="Times New Roman" w:hAnsi="Times New Roman" w:cs="Times New Roman"/>
                <w:lang w:val="ro-RO"/>
              </w:rPr>
              <w:t>b) asigurarea securității rețelei poștale și a trimiterilor poștale.</w:t>
            </w:r>
          </w:p>
          <w:p w14:paraId="6042AE69" w14:textId="77777777" w:rsidR="00DC5DA1" w:rsidRPr="002F0D4C" w:rsidRDefault="00DC5DA1" w:rsidP="00B021D3">
            <w:pPr>
              <w:jc w:val="both"/>
              <w:rPr>
                <w:rFonts w:ascii="Times New Roman" w:hAnsi="Times New Roman" w:cs="Times New Roman"/>
                <w:lang w:val="ro-RO"/>
              </w:rPr>
            </w:pPr>
          </w:p>
          <w:p w14:paraId="039C4045" w14:textId="6A3B8FC6" w:rsidR="00DC5DA1" w:rsidRPr="002F0D4C" w:rsidRDefault="00DC5DA1" w:rsidP="00B021D3">
            <w:pPr>
              <w:jc w:val="both"/>
              <w:rPr>
                <w:rFonts w:ascii="Times New Roman" w:hAnsi="Times New Roman" w:cs="Times New Roman"/>
                <w:b/>
                <w:lang w:val="ro-RO"/>
              </w:rPr>
            </w:pPr>
          </w:p>
        </w:tc>
        <w:tc>
          <w:tcPr>
            <w:tcW w:w="902" w:type="dxa"/>
            <w:gridSpan w:val="2"/>
          </w:tcPr>
          <w:p w14:paraId="544E3E68" w14:textId="77777777" w:rsidR="00E8392C" w:rsidRPr="002F0D4C" w:rsidRDefault="00E8392C" w:rsidP="00C83D15">
            <w:pPr>
              <w:rPr>
                <w:rFonts w:ascii="Times New Roman" w:hAnsi="Times New Roman" w:cs="Times New Roman"/>
                <w:lang w:val="ro-RO"/>
              </w:rPr>
            </w:pPr>
            <w:r w:rsidRPr="002F0D4C">
              <w:rPr>
                <w:rFonts w:ascii="Times New Roman" w:hAnsi="Times New Roman" w:cs="Times New Roman"/>
                <w:lang w:val="ro-RO"/>
              </w:rPr>
              <w:lastRenderedPageBreak/>
              <w:t>Compatibil</w:t>
            </w:r>
          </w:p>
          <w:p w14:paraId="1C5A4F6A" w14:textId="77777777" w:rsidR="00E8392C" w:rsidRPr="002F0D4C" w:rsidRDefault="00E8392C" w:rsidP="004E41EA">
            <w:pPr>
              <w:rPr>
                <w:rFonts w:ascii="Times New Roman" w:hAnsi="Times New Roman" w:cs="Times New Roman"/>
                <w:lang w:val="ro-RO"/>
              </w:rPr>
            </w:pPr>
          </w:p>
        </w:tc>
        <w:tc>
          <w:tcPr>
            <w:tcW w:w="4101" w:type="dxa"/>
          </w:tcPr>
          <w:p w14:paraId="4FA55FC3" w14:textId="77777777" w:rsidR="00E8392C" w:rsidRPr="002F0D4C" w:rsidRDefault="00E8392C" w:rsidP="004E41EA">
            <w:pPr>
              <w:rPr>
                <w:rFonts w:ascii="Times New Roman" w:hAnsi="Times New Roman" w:cs="Times New Roman"/>
                <w:lang w:val="ro-RO"/>
              </w:rPr>
            </w:pPr>
          </w:p>
        </w:tc>
      </w:tr>
      <w:tr w:rsidR="00EF10EE" w:rsidRPr="00FB1D96" w14:paraId="6C2525CE" w14:textId="77777777" w:rsidTr="00C83D15">
        <w:trPr>
          <w:gridAfter w:val="1"/>
          <w:wAfter w:w="112" w:type="dxa"/>
          <w:trHeight w:val="412"/>
        </w:trPr>
        <w:tc>
          <w:tcPr>
            <w:tcW w:w="4822" w:type="dxa"/>
          </w:tcPr>
          <w:p w14:paraId="3FC04934" w14:textId="77777777" w:rsidR="00E8392C" w:rsidRPr="00FB1D96" w:rsidRDefault="00E8392C" w:rsidP="00B021D3">
            <w:pPr>
              <w:jc w:val="both"/>
              <w:rPr>
                <w:rFonts w:ascii="Times New Roman" w:hAnsi="Times New Roman" w:cs="Times New Roman"/>
                <w:lang w:val="ro-RO"/>
              </w:rPr>
            </w:pPr>
            <w:r w:rsidRPr="00FB1D96">
              <w:rPr>
                <w:rFonts w:ascii="Times New Roman" w:hAnsi="Times New Roman" w:cs="Times New Roman"/>
                <w:lang w:val="ro-RO"/>
              </w:rPr>
              <w:t>— după caz, să fie supusă unei obligații de a efectua o contribuție financiară la mecanismele de compensare menționate la articolul 7, în cazul în care furnizarea serviciului universal atrage un cost net și reprezintă o sarcină injustă pentru furnizorul (furnizorii) de serviciu universal, desemnat (desemnați) în conformitate cu articolul 4;</w:t>
            </w:r>
          </w:p>
          <w:p w14:paraId="01814ED6" w14:textId="77777777" w:rsidR="00E8392C" w:rsidRPr="00FB1D96" w:rsidRDefault="00E8392C" w:rsidP="00A806FF">
            <w:pPr>
              <w:jc w:val="both"/>
              <w:rPr>
                <w:rFonts w:ascii="Times New Roman" w:hAnsi="Times New Roman" w:cs="Times New Roman"/>
                <w:lang w:val="ro-RO"/>
              </w:rPr>
            </w:pPr>
          </w:p>
        </w:tc>
        <w:tc>
          <w:tcPr>
            <w:tcW w:w="4733" w:type="dxa"/>
          </w:tcPr>
          <w:p w14:paraId="2DD3C4CF" w14:textId="77777777" w:rsidR="00DC5DA1" w:rsidRPr="00FB1D96" w:rsidRDefault="00DC5DA1" w:rsidP="00DC5DA1">
            <w:pPr>
              <w:jc w:val="both"/>
              <w:rPr>
                <w:rFonts w:ascii="Times New Roman" w:hAnsi="Times New Roman" w:cs="Times New Roman"/>
                <w:b/>
                <w:bCs/>
                <w:lang w:val="ro-RO"/>
              </w:rPr>
            </w:pPr>
            <w:r w:rsidRPr="00FB1D96">
              <w:rPr>
                <w:rFonts w:ascii="Times New Roman" w:hAnsi="Times New Roman" w:cs="Times New Roman"/>
                <w:b/>
                <w:bCs/>
                <w:lang w:val="ro-RO"/>
              </w:rPr>
              <w:t xml:space="preserve">Proiect </w:t>
            </w:r>
          </w:p>
          <w:p w14:paraId="63D8803C" w14:textId="77777777" w:rsidR="00812DF0" w:rsidRPr="00FB1D96" w:rsidRDefault="00812DF0" w:rsidP="00812DF0">
            <w:pPr>
              <w:rPr>
                <w:rFonts w:ascii="Times New Roman" w:hAnsi="Times New Roman"/>
                <w:lang w:val="ro-RO"/>
              </w:rPr>
            </w:pPr>
            <w:r w:rsidRPr="00FB1D96">
              <w:rPr>
                <w:rFonts w:ascii="Times New Roman" w:hAnsi="Times New Roman"/>
                <w:b/>
                <w:bCs/>
                <w:lang w:val="ro-RO"/>
              </w:rPr>
              <w:t>20.</w:t>
            </w:r>
            <w:r w:rsidRPr="00FB1D96">
              <w:rPr>
                <w:rFonts w:ascii="Times New Roman" w:hAnsi="Times New Roman"/>
                <w:lang w:val="ro-RO"/>
              </w:rPr>
              <w:t xml:space="preserve"> </w:t>
            </w:r>
            <w:r w:rsidRPr="00FB1D96">
              <w:rPr>
                <w:rFonts w:ascii="Times New Roman" w:hAnsi="Times New Roman"/>
                <w:b/>
                <w:bCs/>
                <w:lang w:val="ro-RO"/>
              </w:rPr>
              <w:t>Articolul 33</w:t>
            </w:r>
            <w:r w:rsidRPr="00FB1D96">
              <w:rPr>
                <w:rFonts w:ascii="Times New Roman" w:hAnsi="Times New Roman"/>
                <w:lang w:val="ro-RO"/>
              </w:rPr>
              <w:t xml:space="preserve"> alineatul (3) se completează cu litera c) cu următorul cuprins:</w:t>
            </w:r>
          </w:p>
          <w:p w14:paraId="58ECF0B2" w14:textId="03BC6A26" w:rsidR="00DC5DA1" w:rsidRPr="00FB1D96" w:rsidRDefault="00812DF0" w:rsidP="00812DF0">
            <w:pPr>
              <w:jc w:val="both"/>
              <w:rPr>
                <w:rFonts w:ascii="Times New Roman" w:hAnsi="Times New Roman"/>
                <w:b/>
                <w:bCs/>
                <w:lang w:val="ro-RO"/>
              </w:rPr>
            </w:pPr>
            <w:r w:rsidRPr="00FB1D96">
              <w:rPr>
                <w:rFonts w:ascii="Times New Roman" w:hAnsi="Times New Roman"/>
                <w:lang w:val="ro-RO"/>
              </w:rPr>
              <w:t>„c) obligația de a efectua o contribuție financiară la mecanismul de compensare menționat la articolul 23.”</w:t>
            </w:r>
            <w:r w:rsidR="00DC5DA1" w:rsidRPr="00FB1D96">
              <w:rPr>
                <w:rFonts w:ascii="Times New Roman" w:hAnsi="Times New Roman" w:cs="Times New Roman"/>
                <w:lang w:val="ro-RO"/>
              </w:rPr>
              <w:t>;</w:t>
            </w:r>
          </w:p>
          <w:p w14:paraId="284D055F" w14:textId="77777777" w:rsidR="00DC5DA1" w:rsidRPr="00FB1D96" w:rsidRDefault="00DC5DA1" w:rsidP="004D5940">
            <w:pPr>
              <w:jc w:val="both"/>
              <w:rPr>
                <w:rFonts w:ascii="Times New Roman" w:hAnsi="Times New Roman"/>
                <w:b/>
                <w:bCs/>
                <w:lang w:val="ro-RO"/>
              </w:rPr>
            </w:pPr>
          </w:p>
          <w:p w14:paraId="44A5BFCF" w14:textId="77777777" w:rsidR="008C451C" w:rsidRPr="00FB1D96" w:rsidRDefault="00E8392C" w:rsidP="004D5940">
            <w:pPr>
              <w:jc w:val="both"/>
              <w:rPr>
                <w:rFonts w:ascii="Times New Roman" w:hAnsi="Times New Roman"/>
                <w:b/>
                <w:bCs/>
                <w:lang w:val="ro-RO"/>
              </w:rPr>
            </w:pPr>
            <w:r w:rsidRPr="00FB1D96">
              <w:rPr>
                <w:rFonts w:ascii="Times New Roman" w:hAnsi="Times New Roman"/>
                <w:b/>
                <w:bCs/>
                <w:lang w:val="ro-RO"/>
              </w:rPr>
              <w:t>Proiect</w:t>
            </w:r>
          </w:p>
          <w:p w14:paraId="57B7E142" w14:textId="77777777" w:rsidR="00732C3E" w:rsidRPr="00FB1D96" w:rsidRDefault="00732C3E" w:rsidP="00732C3E">
            <w:pPr>
              <w:rPr>
                <w:rFonts w:ascii="Times New Roman" w:hAnsi="Times New Roman"/>
                <w:b/>
                <w:bCs/>
                <w:lang w:val="ro-RO"/>
              </w:rPr>
            </w:pPr>
            <w:r w:rsidRPr="00FB1D96">
              <w:rPr>
                <w:rFonts w:ascii="Times New Roman" w:hAnsi="Times New Roman"/>
                <w:b/>
                <w:bCs/>
                <w:lang w:val="ro-RO"/>
              </w:rPr>
              <w:t>15. Articolul 23 va avea următorul cuprins:</w:t>
            </w:r>
          </w:p>
          <w:p w14:paraId="44498468" w14:textId="77777777" w:rsidR="00732C3E" w:rsidRPr="00FB1D96" w:rsidRDefault="00732C3E" w:rsidP="00732C3E">
            <w:pPr>
              <w:rPr>
                <w:rFonts w:ascii="Times New Roman" w:hAnsi="Times New Roman"/>
                <w:lang w:val="ro-RO"/>
              </w:rPr>
            </w:pPr>
            <w:r w:rsidRPr="00FB1D96">
              <w:rPr>
                <w:rFonts w:ascii="Times New Roman" w:hAnsi="Times New Roman"/>
                <w:lang w:val="ro-RO"/>
              </w:rPr>
              <w:t>„Articolul 23. Finanțarea serviciului poștal universal</w:t>
            </w:r>
          </w:p>
          <w:p w14:paraId="31D54C4E" w14:textId="77777777" w:rsidR="00FB1D96" w:rsidRPr="00FB1D96" w:rsidRDefault="00FB1D96" w:rsidP="00FB1D96">
            <w:pPr>
              <w:jc w:val="both"/>
              <w:rPr>
                <w:rFonts w:ascii="Times New Roman" w:hAnsi="Times New Roman" w:cs="Times New Roman"/>
                <w:lang w:val="ro-RO"/>
              </w:rPr>
            </w:pPr>
            <w:r w:rsidRPr="00FB1D96">
              <w:rPr>
                <w:rFonts w:ascii="Times New Roman" w:hAnsi="Times New Roman" w:cs="Times New Roman"/>
                <w:lang w:val="ro-RO"/>
              </w:rPr>
              <w:t>(1) În cazul în care autoritatea de reglementare stabilește că obligațiile de serviciu universal, astfel cum sunt prevăzute în prezenta lege, atrag un cost net, calculat în conformitate cu articolul 22</w:t>
            </w:r>
            <w:r w:rsidRPr="00FB1D96">
              <w:rPr>
                <w:rFonts w:ascii="Times New Roman" w:hAnsi="Times New Roman" w:cs="Times New Roman"/>
                <w:vertAlign w:val="superscript"/>
                <w:lang w:val="ro-RO"/>
              </w:rPr>
              <w:t>1</w:t>
            </w:r>
            <w:r w:rsidRPr="00FB1D96">
              <w:rPr>
                <w:rFonts w:ascii="Times New Roman" w:hAnsi="Times New Roman" w:cs="Times New Roman"/>
                <w:lang w:val="ro-RO"/>
              </w:rPr>
              <w:t>, și reprezintă o sarcină injustă pentru furnizorul desemnat, compensarea costului net al obligației de serviciu universal se efectuează în modul următor:</w:t>
            </w:r>
          </w:p>
          <w:p w14:paraId="5EDD1FA8" w14:textId="77777777" w:rsidR="00FB1D96" w:rsidRPr="00FB1D96" w:rsidRDefault="00FB1D96" w:rsidP="00FB1D96">
            <w:pPr>
              <w:rPr>
                <w:rFonts w:ascii="Times New Roman" w:eastAsia="Calibri" w:hAnsi="Times New Roman" w:cs="Times New Roman"/>
                <w:lang w:val="ro-RO"/>
              </w:rPr>
            </w:pPr>
            <w:r w:rsidRPr="00FB1D96">
              <w:rPr>
                <w:rFonts w:ascii="Times New Roman" w:hAnsi="Times New Roman"/>
                <w:lang w:val="ro-RO"/>
              </w:rPr>
              <w:t xml:space="preserve">  </w:t>
            </w:r>
            <w:r w:rsidRPr="00FB1D96">
              <w:rPr>
                <w:rFonts w:ascii="Times New Roman" w:eastAsia="Calibri" w:hAnsi="Times New Roman" w:cs="Times New Roman"/>
                <w:lang w:val="ro-RO"/>
              </w:rPr>
              <w:t>a) 50% din alocări din bugetul de stat;</w:t>
            </w:r>
          </w:p>
          <w:p w14:paraId="64144945" w14:textId="77777777" w:rsidR="00FB1D96" w:rsidRPr="00FB1D96" w:rsidRDefault="00FB1D96" w:rsidP="00FB1D96">
            <w:pPr>
              <w:rPr>
                <w:rFonts w:ascii="Times New Roman" w:eastAsia="Calibri" w:hAnsi="Times New Roman" w:cs="Times New Roman"/>
                <w:lang w:val="ro-RO"/>
              </w:rPr>
            </w:pPr>
            <w:r w:rsidRPr="00FB1D96">
              <w:rPr>
                <w:rFonts w:ascii="Times New Roman" w:hAnsi="Times New Roman"/>
                <w:lang w:val="ro-RO"/>
              </w:rPr>
              <w:t xml:space="preserve">  </w:t>
            </w:r>
            <w:r w:rsidRPr="00FB1D96">
              <w:rPr>
                <w:rFonts w:ascii="Times New Roman" w:eastAsia="Calibri" w:hAnsi="Times New Roman" w:cs="Times New Roman"/>
                <w:lang w:val="ro-RO"/>
              </w:rPr>
              <w:t>b) 50% din contribuțiile financiare ale furnizorilor de servicii poștale.</w:t>
            </w:r>
          </w:p>
          <w:p w14:paraId="794BC2B7" w14:textId="77777777" w:rsidR="00FB1D96" w:rsidRPr="00FB1D96" w:rsidRDefault="00FB1D96" w:rsidP="00FB1D96">
            <w:pPr>
              <w:jc w:val="both"/>
              <w:rPr>
                <w:rFonts w:ascii="Times New Roman" w:hAnsi="Times New Roman" w:cs="Times New Roman"/>
                <w:lang w:val="ro-RO"/>
              </w:rPr>
            </w:pPr>
            <w:r w:rsidRPr="00FB1D96">
              <w:rPr>
                <w:rFonts w:ascii="Times New Roman" w:hAnsi="Times New Roman" w:cs="Times New Roman"/>
                <w:lang w:val="ro-RO"/>
              </w:rPr>
              <w:t xml:space="preserve">(2) Obligația de a contribui la compensarea costului net al serviciului poștal universal revine furnizorilor de servicii poștale care înregistrează o cifră de afaceri din prestarea serviciilor poștale egală sau mai mare de 10 </w:t>
            </w:r>
            <w:proofErr w:type="spellStart"/>
            <w:r w:rsidRPr="00FB1D96">
              <w:rPr>
                <w:rFonts w:ascii="Times New Roman" w:hAnsi="Times New Roman" w:cs="Times New Roman"/>
                <w:lang w:val="ro-RO"/>
              </w:rPr>
              <w:t>mln</w:t>
            </w:r>
            <w:proofErr w:type="spellEnd"/>
            <w:r w:rsidRPr="00FB1D96">
              <w:rPr>
                <w:rFonts w:ascii="Times New Roman" w:hAnsi="Times New Roman" w:cs="Times New Roman"/>
                <w:lang w:val="ro-RO"/>
              </w:rPr>
              <w:t>. lei în anul pentru care se face compensarea costului net.</w:t>
            </w:r>
          </w:p>
          <w:p w14:paraId="6A79E0D6" w14:textId="77777777" w:rsidR="00FB1D96" w:rsidRPr="00FB1D96" w:rsidRDefault="00FB1D96" w:rsidP="00FB1D96">
            <w:pPr>
              <w:jc w:val="both"/>
              <w:rPr>
                <w:rFonts w:ascii="Times New Roman" w:hAnsi="Times New Roman" w:cs="Times New Roman"/>
                <w:lang w:val="ro-RO"/>
              </w:rPr>
            </w:pPr>
            <w:r w:rsidRPr="00FB1D96">
              <w:rPr>
                <w:rFonts w:ascii="Times New Roman" w:hAnsi="Times New Roman" w:cs="Times New Roman"/>
                <w:lang w:val="ro-RO"/>
              </w:rPr>
              <w:lastRenderedPageBreak/>
              <w:t xml:space="preserve">(3) Contribuția individuală a fiecărui furnizor cu obligația de a contribui la compensarea costului net al serviciului poștal universal se calculează proporțional cu ponderea cifrei sale de afaceri din prestarea serviciilor poștale în totalul cifrelor de afaceri ale furnizorilor cu o cifră de afaceri din prestarea serviciilor poștale egală sau mai mare de 10 </w:t>
            </w:r>
            <w:proofErr w:type="spellStart"/>
            <w:r w:rsidRPr="00FB1D96">
              <w:rPr>
                <w:rFonts w:ascii="Times New Roman" w:hAnsi="Times New Roman" w:cs="Times New Roman"/>
                <w:lang w:val="ro-RO"/>
              </w:rPr>
              <w:t>mln</w:t>
            </w:r>
            <w:proofErr w:type="spellEnd"/>
            <w:r w:rsidRPr="00FB1D96">
              <w:rPr>
                <w:rFonts w:ascii="Times New Roman" w:hAnsi="Times New Roman" w:cs="Times New Roman"/>
                <w:lang w:val="ro-RO"/>
              </w:rPr>
              <w:t xml:space="preserve">. lei, înregistrate în anul pentru care se face calcularea compensării costului net. </w:t>
            </w:r>
          </w:p>
          <w:p w14:paraId="60B36368" w14:textId="77777777" w:rsidR="00FB1D96" w:rsidRPr="00FB1D96" w:rsidRDefault="00FB1D96" w:rsidP="00FB1D96">
            <w:pPr>
              <w:jc w:val="both"/>
              <w:rPr>
                <w:rFonts w:ascii="Times New Roman" w:hAnsi="Times New Roman" w:cs="Times New Roman"/>
                <w:lang w:val="ro-RO"/>
              </w:rPr>
            </w:pPr>
            <w:r w:rsidRPr="00FB1D96">
              <w:rPr>
                <w:rFonts w:ascii="Times New Roman" w:hAnsi="Times New Roman" w:cs="Times New Roman"/>
                <w:lang w:val="ro-RO"/>
              </w:rPr>
              <w:t>(4) În cazul furnizorului de serviciu poștal universal contribuția prevăzută la alin. (3) se calculează din contul veniturilor obținute din furnizarea serviciilor poștale prestate de acesta în afara serviciului universal.</w:t>
            </w:r>
          </w:p>
          <w:p w14:paraId="5CF97BAC" w14:textId="77777777" w:rsidR="00FB1D96" w:rsidRPr="00FB1D96" w:rsidRDefault="00FB1D96" w:rsidP="00FB1D96">
            <w:pPr>
              <w:jc w:val="both"/>
              <w:rPr>
                <w:rFonts w:ascii="Times New Roman" w:hAnsi="Times New Roman" w:cs="Times New Roman"/>
                <w:lang w:val="ro-RO"/>
              </w:rPr>
            </w:pPr>
            <w:r w:rsidRPr="00FB1D96">
              <w:rPr>
                <w:rFonts w:ascii="Times New Roman" w:hAnsi="Times New Roman" w:cs="Times New Roman"/>
                <w:lang w:val="ro-RO"/>
              </w:rPr>
              <w:t>(5) Autoritatea de reglementare emite decizii individuale pentru fiecare furnizor cu obligația de a contribui la compensarea costului net al serviciului poștal universal, prin care stabilește suma contribuției datorate furnizorului de serviciu poștal universal. Deciziile respective sunt comunicate furnizorilor cu obligația de a contribui la compensarea costului net al serviciului poștal universal și furnizorului de serviciu poștal universal.</w:t>
            </w:r>
          </w:p>
          <w:p w14:paraId="6A0A6F17" w14:textId="77777777" w:rsidR="00FB1D96" w:rsidRPr="00FB1D96" w:rsidRDefault="00FB1D96" w:rsidP="00FB1D96">
            <w:pPr>
              <w:jc w:val="both"/>
              <w:rPr>
                <w:rFonts w:ascii="Times New Roman" w:hAnsi="Times New Roman" w:cs="Times New Roman"/>
                <w:lang w:val="ro-RO"/>
              </w:rPr>
            </w:pPr>
            <w:r w:rsidRPr="00FB1D96">
              <w:rPr>
                <w:rFonts w:ascii="Times New Roman" w:hAnsi="Times New Roman" w:cs="Times New Roman"/>
                <w:lang w:val="ro-RO"/>
              </w:rPr>
              <w:t>(6) În baza deciziilor emise conform alin. (5), furnizorul de serviciu poștal universal emite și transmite conturi de plată celorlalți furnizori cu obligația de a contribui la compensarea costului net al serviciului poștal universal. Furnizorii cu obligația de a contribui la compensarea costului net al serviciului poștal universal au obligația de a transfera contribuțiile către furnizorul de serviciu poștal universal în termen de 60 zile de la data recepționării conturilor.</w:t>
            </w:r>
          </w:p>
          <w:p w14:paraId="2D54BDFE" w14:textId="77777777" w:rsidR="00FB1D96" w:rsidRPr="00FB1D96" w:rsidRDefault="00FB1D96" w:rsidP="00FB1D96">
            <w:pPr>
              <w:jc w:val="both"/>
              <w:rPr>
                <w:rFonts w:ascii="Times New Roman" w:hAnsi="Times New Roman" w:cs="Times New Roman"/>
                <w:lang w:val="ro-RO"/>
              </w:rPr>
            </w:pPr>
            <w:r w:rsidRPr="00FB1D96">
              <w:rPr>
                <w:rFonts w:ascii="Times New Roman" w:hAnsi="Times New Roman" w:cs="Times New Roman"/>
                <w:lang w:val="ro-RO"/>
              </w:rPr>
              <w:t>(7)</w:t>
            </w:r>
            <w:r w:rsidRPr="00FB1D96">
              <w:rPr>
                <w:rFonts w:ascii="Times New Roman" w:hAnsi="Times New Roman" w:cs="Times New Roman"/>
                <w:lang w:val="it-IT"/>
              </w:rPr>
              <w:t xml:space="preserve"> </w:t>
            </w:r>
            <w:r w:rsidRPr="00FB1D96">
              <w:rPr>
                <w:rFonts w:ascii="Times New Roman" w:hAnsi="Times New Roman" w:cs="Times New Roman"/>
                <w:lang w:val="ro-RO"/>
              </w:rPr>
              <w:t xml:space="preserve">Compensarea valorii costului net al serviciului universal  din bugetul de stat se efectuează în </w:t>
            </w:r>
            <w:r w:rsidRPr="00FB1D96">
              <w:rPr>
                <w:rFonts w:ascii="Times New Roman" w:hAnsi="Times New Roman" w:cs="Times New Roman"/>
                <w:lang w:val="ro-RO"/>
              </w:rPr>
              <w:lastRenderedPageBreak/>
              <w:t xml:space="preserve">conformitate cu legislația din domeniul concurenței și ajutorului de stat. </w:t>
            </w:r>
          </w:p>
          <w:p w14:paraId="5C47493D" w14:textId="5C0026F2" w:rsidR="00DC5DA1" w:rsidRPr="00FB1D96" w:rsidRDefault="00FB1D96" w:rsidP="00FB1D96">
            <w:pPr>
              <w:rPr>
                <w:rFonts w:ascii="Times New Roman" w:hAnsi="Times New Roman"/>
                <w:lang w:val="ro-RO"/>
              </w:rPr>
            </w:pPr>
            <w:r w:rsidRPr="00FB1D96">
              <w:rPr>
                <w:rFonts w:ascii="Times New Roman" w:hAnsi="Times New Roman" w:cs="Times New Roman"/>
                <w:lang w:val="ro-RO"/>
              </w:rPr>
              <w:t>(8) Finanțarea serviciilor poștale prestate gratuit pentru nevăzători și prizonieri de război se efectuează din bugetul de stat. Alocația bugetară se acordă de către Ministerul Dezvoltării Economice și Digitalizării după ce furnizorul de serviciu poștal universal prezintă raportul pentru anul precedent privind serviciile poștale prestate gratuit pentru nevăzători și prizonieri de război și solicită compensarea tarifelor nepercepute de la utilizatori.</w:t>
            </w:r>
            <w:r w:rsidR="00DC5DA1" w:rsidRPr="00FB1D96">
              <w:rPr>
                <w:rFonts w:ascii="Times New Roman" w:hAnsi="Times New Roman"/>
                <w:lang w:val="ro-RO"/>
              </w:rPr>
              <w:t xml:space="preserve"> </w:t>
            </w:r>
          </w:p>
          <w:p w14:paraId="3F2E31B5" w14:textId="03F91641" w:rsidR="00E8392C" w:rsidRPr="00FB1D96" w:rsidRDefault="00DC5DA1" w:rsidP="00DC5DA1">
            <w:pPr>
              <w:jc w:val="both"/>
              <w:rPr>
                <w:rFonts w:ascii="Times New Roman" w:hAnsi="Times New Roman" w:cs="Times New Roman"/>
                <w:lang w:val="ro-RO"/>
              </w:rPr>
            </w:pPr>
            <w:r w:rsidRPr="00FB1D96">
              <w:rPr>
                <w:rFonts w:ascii="Times New Roman" w:hAnsi="Times New Roman"/>
                <w:lang w:val="ro-RO"/>
              </w:rPr>
              <w:t>.</w:t>
            </w:r>
            <w:r w:rsidR="00E8392C" w:rsidRPr="00FB1D96">
              <w:rPr>
                <w:rFonts w:ascii="Times New Roman" w:hAnsi="Times New Roman" w:cs="Times New Roman"/>
                <w:lang w:val="ro-RO"/>
              </w:rPr>
              <w:t>...</w:t>
            </w:r>
          </w:p>
          <w:p w14:paraId="58BA234F" w14:textId="2843E0FF" w:rsidR="00E8392C" w:rsidRPr="00FB1D96" w:rsidRDefault="00E8392C" w:rsidP="007D317C">
            <w:pPr>
              <w:jc w:val="both"/>
              <w:rPr>
                <w:rFonts w:ascii="Times New Roman" w:hAnsi="Times New Roman" w:cs="Times New Roman"/>
                <w:lang w:val="ro-RO"/>
              </w:rPr>
            </w:pPr>
          </w:p>
        </w:tc>
        <w:tc>
          <w:tcPr>
            <w:tcW w:w="902" w:type="dxa"/>
            <w:gridSpan w:val="2"/>
          </w:tcPr>
          <w:p w14:paraId="58BD0D4C" w14:textId="77777777" w:rsidR="00E8392C" w:rsidRPr="00FB1D96" w:rsidRDefault="00E8392C" w:rsidP="00C83D15">
            <w:pPr>
              <w:rPr>
                <w:rFonts w:ascii="Times New Roman" w:hAnsi="Times New Roman" w:cs="Times New Roman"/>
                <w:lang w:val="ro-RO"/>
              </w:rPr>
            </w:pPr>
            <w:r w:rsidRPr="00FB1D96">
              <w:rPr>
                <w:rFonts w:ascii="Times New Roman" w:hAnsi="Times New Roman" w:cs="Times New Roman"/>
                <w:lang w:val="ro-RO"/>
              </w:rPr>
              <w:lastRenderedPageBreak/>
              <w:t>Compatibil</w:t>
            </w:r>
          </w:p>
          <w:p w14:paraId="77E9770C" w14:textId="77777777" w:rsidR="00E8392C" w:rsidRPr="00FB1D96" w:rsidRDefault="00E8392C" w:rsidP="004E41EA">
            <w:pPr>
              <w:rPr>
                <w:rFonts w:ascii="Times New Roman" w:hAnsi="Times New Roman" w:cs="Times New Roman"/>
                <w:lang w:val="ro-RO"/>
              </w:rPr>
            </w:pPr>
          </w:p>
        </w:tc>
        <w:tc>
          <w:tcPr>
            <w:tcW w:w="4101" w:type="dxa"/>
          </w:tcPr>
          <w:p w14:paraId="5288FB7F" w14:textId="77777777" w:rsidR="00E8392C" w:rsidRPr="00FB1D96" w:rsidRDefault="00E8392C" w:rsidP="004E41EA">
            <w:pPr>
              <w:rPr>
                <w:rFonts w:ascii="Times New Roman" w:hAnsi="Times New Roman" w:cs="Times New Roman"/>
                <w:lang w:val="ro-RO"/>
              </w:rPr>
            </w:pPr>
          </w:p>
        </w:tc>
      </w:tr>
      <w:tr w:rsidR="00EF10EE" w:rsidRPr="002F0D4C" w14:paraId="019DE0DE" w14:textId="77777777" w:rsidTr="00C83D15">
        <w:trPr>
          <w:gridAfter w:val="1"/>
          <w:wAfter w:w="112" w:type="dxa"/>
          <w:trHeight w:val="412"/>
        </w:trPr>
        <w:tc>
          <w:tcPr>
            <w:tcW w:w="4822" w:type="dxa"/>
          </w:tcPr>
          <w:p w14:paraId="01FB6905" w14:textId="361820EE" w:rsidR="00E8392C" w:rsidRPr="002F0D4C" w:rsidRDefault="00E8392C" w:rsidP="00B021D3">
            <w:pPr>
              <w:jc w:val="both"/>
              <w:rPr>
                <w:rFonts w:ascii="Times New Roman" w:hAnsi="Times New Roman" w:cs="Times New Roman"/>
                <w:lang w:val="ro-RO"/>
              </w:rPr>
            </w:pPr>
            <w:r w:rsidRPr="002F0D4C">
              <w:rPr>
                <w:rFonts w:ascii="Times New Roman" w:hAnsi="Times New Roman" w:cs="Times New Roman"/>
                <w:lang w:val="ro-RO"/>
              </w:rPr>
              <w:lastRenderedPageBreak/>
              <w:t>— după caz, să fie supusă unei obligații de a contribui financiar la costurile operaționale ale autorității naționale de reglementare menționate la articolul 22;</w:t>
            </w:r>
          </w:p>
        </w:tc>
        <w:tc>
          <w:tcPr>
            <w:tcW w:w="4733" w:type="dxa"/>
          </w:tcPr>
          <w:p w14:paraId="20DAF95B" w14:textId="77777777" w:rsidR="00E8392C" w:rsidRPr="002F0D4C" w:rsidRDefault="00E8392C" w:rsidP="00857BDC">
            <w:pPr>
              <w:pBdr>
                <w:top w:val="none" w:sz="4" w:space="0" w:color="000000"/>
                <w:left w:val="none" w:sz="4" w:space="0" w:color="000000"/>
                <w:bottom w:val="none" w:sz="4" w:space="0" w:color="000000"/>
                <w:right w:val="none" w:sz="4" w:space="0" w:color="000000"/>
              </w:pBdr>
              <w:rPr>
                <w:rFonts w:ascii="Times New Roman" w:eastAsia="Times New Roman" w:hAnsi="Times New Roman"/>
                <w:b/>
                <w:bCs/>
                <w:lang w:val="ro-RO"/>
              </w:rPr>
            </w:pPr>
            <w:r w:rsidRPr="002F0D4C">
              <w:rPr>
                <w:rFonts w:ascii="Times New Roman" w:eastAsia="Times New Roman" w:hAnsi="Times New Roman"/>
                <w:b/>
                <w:bCs/>
                <w:lang w:val="ro-RO"/>
              </w:rPr>
              <w:t>Legea 36/2016</w:t>
            </w:r>
          </w:p>
          <w:p w14:paraId="24707A26" w14:textId="77777777" w:rsidR="00E8392C" w:rsidRPr="002F0D4C" w:rsidRDefault="00E8392C" w:rsidP="00B021D3">
            <w:pPr>
              <w:jc w:val="both"/>
              <w:rPr>
                <w:rFonts w:ascii="Times New Roman" w:hAnsi="Times New Roman" w:cs="Times New Roman"/>
                <w:lang w:val="ro-RO"/>
              </w:rPr>
            </w:pPr>
            <w:r w:rsidRPr="002F0D4C">
              <w:rPr>
                <w:rFonts w:ascii="Times New Roman" w:hAnsi="Times New Roman" w:cs="Times New Roman"/>
                <w:b/>
                <w:lang w:val="ro-RO"/>
              </w:rPr>
              <w:t>Articolul 36</w:t>
            </w:r>
            <w:r w:rsidRPr="002F0D4C">
              <w:rPr>
                <w:rFonts w:ascii="Times New Roman" w:hAnsi="Times New Roman" w:cs="Times New Roman"/>
                <w:lang w:val="ro-RO"/>
              </w:rPr>
              <w:t>. Plata de reglementare şi monitorizare</w:t>
            </w:r>
          </w:p>
          <w:p w14:paraId="24F88ACF" w14:textId="5B2B540A" w:rsidR="00E8392C" w:rsidRPr="002F0D4C" w:rsidRDefault="00E8392C" w:rsidP="00B021D3">
            <w:pPr>
              <w:jc w:val="both"/>
              <w:rPr>
                <w:rFonts w:ascii="Times New Roman" w:hAnsi="Times New Roman" w:cs="Times New Roman"/>
                <w:lang w:val="ro-RO"/>
              </w:rPr>
            </w:pPr>
            <w:r w:rsidRPr="002F0D4C">
              <w:rPr>
                <w:rFonts w:ascii="Times New Roman" w:hAnsi="Times New Roman" w:cs="Times New Roman"/>
                <w:lang w:val="ro-RO"/>
              </w:rPr>
              <w:t>(1) Autoritatea de reglementare stabileşte cuantumul plăţilor de reglementare şi monitorizare pentru anul următor conform prevederilor prezentei legi. Cuantumul se stabileşte în mărime de pînă la 0,1% din venitul din vînzări al fiecărui furnizor de servicii poştale, venit provenit din activităţile de furnizare a serviciilor poştale din anul anterior.</w:t>
            </w:r>
          </w:p>
        </w:tc>
        <w:tc>
          <w:tcPr>
            <w:tcW w:w="902" w:type="dxa"/>
            <w:gridSpan w:val="2"/>
          </w:tcPr>
          <w:p w14:paraId="67B3FD91" w14:textId="77777777" w:rsidR="00E8392C" w:rsidRPr="002F0D4C" w:rsidRDefault="00E8392C" w:rsidP="00C83D15">
            <w:pPr>
              <w:rPr>
                <w:rFonts w:ascii="Times New Roman" w:hAnsi="Times New Roman" w:cs="Times New Roman"/>
                <w:lang w:val="ro-RO"/>
              </w:rPr>
            </w:pPr>
            <w:r w:rsidRPr="002F0D4C">
              <w:rPr>
                <w:rFonts w:ascii="Times New Roman" w:hAnsi="Times New Roman" w:cs="Times New Roman"/>
                <w:lang w:val="ro-RO"/>
              </w:rPr>
              <w:t>Compatibil</w:t>
            </w:r>
          </w:p>
          <w:p w14:paraId="6DF1DE32" w14:textId="77777777" w:rsidR="00E8392C" w:rsidRPr="002F0D4C" w:rsidRDefault="00E8392C" w:rsidP="004E41EA">
            <w:pPr>
              <w:rPr>
                <w:rFonts w:ascii="Times New Roman" w:hAnsi="Times New Roman" w:cs="Times New Roman"/>
                <w:lang w:val="ro-RO"/>
              </w:rPr>
            </w:pPr>
          </w:p>
        </w:tc>
        <w:tc>
          <w:tcPr>
            <w:tcW w:w="4101" w:type="dxa"/>
          </w:tcPr>
          <w:p w14:paraId="72E62171" w14:textId="77777777" w:rsidR="00E8392C" w:rsidRPr="002F0D4C" w:rsidRDefault="00E8392C" w:rsidP="004E41EA">
            <w:pPr>
              <w:rPr>
                <w:rFonts w:ascii="Times New Roman" w:hAnsi="Times New Roman" w:cs="Times New Roman"/>
                <w:lang w:val="ro-RO"/>
              </w:rPr>
            </w:pPr>
          </w:p>
        </w:tc>
      </w:tr>
      <w:tr w:rsidR="00EF10EE" w:rsidRPr="002F0D4C" w14:paraId="2BA86EAA" w14:textId="77777777" w:rsidTr="00C83D15">
        <w:trPr>
          <w:gridAfter w:val="1"/>
          <w:wAfter w:w="112" w:type="dxa"/>
          <w:trHeight w:val="412"/>
        </w:trPr>
        <w:tc>
          <w:tcPr>
            <w:tcW w:w="4822" w:type="dxa"/>
          </w:tcPr>
          <w:p w14:paraId="058A29F4" w14:textId="77777777" w:rsidR="00E8392C" w:rsidRPr="002F0D4C" w:rsidRDefault="00E8392C" w:rsidP="000760FC">
            <w:pPr>
              <w:jc w:val="both"/>
              <w:rPr>
                <w:rFonts w:ascii="Times New Roman" w:hAnsi="Times New Roman" w:cs="Times New Roman"/>
                <w:lang w:val="ro-RO"/>
              </w:rPr>
            </w:pPr>
            <w:r w:rsidRPr="002F0D4C">
              <w:rPr>
                <w:rFonts w:ascii="Times New Roman" w:hAnsi="Times New Roman" w:cs="Times New Roman"/>
                <w:lang w:val="ro-RO"/>
              </w:rPr>
              <w:t>— după caz, să fie supusă unei obligații de respectare a condițiilor de muncă stabilite de legislația națională sau să impună o asemenea obligație.</w:t>
            </w:r>
          </w:p>
          <w:p w14:paraId="560F3DC6" w14:textId="77777777" w:rsidR="00E8392C" w:rsidRPr="002F0D4C" w:rsidRDefault="00E8392C" w:rsidP="00B021D3">
            <w:pPr>
              <w:jc w:val="both"/>
              <w:rPr>
                <w:rFonts w:ascii="Times New Roman" w:hAnsi="Times New Roman" w:cs="Times New Roman"/>
                <w:lang w:val="ro-RO"/>
              </w:rPr>
            </w:pPr>
          </w:p>
        </w:tc>
        <w:tc>
          <w:tcPr>
            <w:tcW w:w="4733" w:type="dxa"/>
          </w:tcPr>
          <w:p w14:paraId="02D1A735" w14:textId="77777777" w:rsidR="00E8392C" w:rsidRPr="002F0D4C" w:rsidRDefault="00E8392C" w:rsidP="000760FC">
            <w:pPr>
              <w:jc w:val="both"/>
              <w:rPr>
                <w:rFonts w:ascii="Times New Roman" w:hAnsi="Times New Roman" w:cs="Times New Roman"/>
                <w:b/>
                <w:lang w:val="ro-RO"/>
              </w:rPr>
            </w:pPr>
            <w:r w:rsidRPr="002F0D4C">
              <w:rPr>
                <w:rFonts w:ascii="Times New Roman" w:hAnsi="Times New Roman" w:cs="Times New Roman"/>
                <w:b/>
                <w:lang w:val="ro-RO"/>
              </w:rPr>
              <w:t>CODUL MUNCII AL REPUBLICII MOLDOVA nr. 154/003</w:t>
            </w:r>
          </w:p>
          <w:p w14:paraId="400849A9" w14:textId="77777777" w:rsidR="00E8392C" w:rsidRPr="002F0D4C" w:rsidRDefault="00E8392C" w:rsidP="000760FC">
            <w:pPr>
              <w:jc w:val="both"/>
              <w:rPr>
                <w:rFonts w:ascii="Times New Roman" w:hAnsi="Times New Roman" w:cs="Times New Roman"/>
                <w:b/>
                <w:lang w:val="ro-RO"/>
              </w:rPr>
            </w:pPr>
            <w:r w:rsidRPr="002F0D4C">
              <w:rPr>
                <w:rFonts w:ascii="Times New Roman" w:hAnsi="Times New Roman" w:cs="Times New Roman"/>
                <w:b/>
                <w:lang w:val="ro-RO"/>
              </w:rPr>
              <w:t>Articolul 2. Reglementarea raporturilor de muncă şi a altor raporturi legate nemijlocit                      de acestea</w:t>
            </w:r>
          </w:p>
          <w:p w14:paraId="18FEB516" w14:textId="77777777" w:rsidR="00E8392C" w:rsidRPr="002F0D4C" w:rsidRDefault="00E8392C" w:rsidP="000760FC">
            <w:pPr>
              <w:jc w:val="both"/>
              <w:rPr>
                <w:rFonts w:ascii="Times New Roman" w:hAnsi="Times New Roman" w:cs="Times New Roman"/>
                <w:lang w:val="ro-RO"/>
              </w:rPr>
            </w:pPr>
          </w:p>
          <w:p w14:paraId="7E75CB8E" w14:textId="77777777" w:rsidR="00E8392C" w:rsidRPr="002F0D4C" w:rsidRDefault="00E8392C" w:rsidP="000760FC">
            <w:pPr>
              <w:jc w:val="both"/>
              <w:rPr>
                <w:rFonts w:ascii="Times New Roman" w:hAnsi="Times New Roman" w:cs="Times New Roman"/>
                <w:lang w:val="ro-RO"/>
              </w:rPr>
            </w:pPr>
            <w:r w:rsidRPr="002F0D4C">
              <w:rPr>
                <w:rFonts w:ascii="Times New Roman" w:hAnsi="Times New Roman" w:cs="Times New Roman"/>
                <w:lang w:val="ro-RO"/>
              </w:rPr>
              <w:t>(1) Prezentul cod reglementează totalitatea raporturilor individuale şi colective de muncă, controlul aplicării reglementărilor din domeniul raporturilor de muncă, jurisdicţia muncii, precum şi alte raporturi legate nemijlocit de raporturile de muncă.</w:t>
            </w:r>
          </w:p>
          <w:p w14:paraId="0DD13D9B" w14:textId="228FB081" w:rsidR="00E8392C" w:rsidRPr="002F0D4C" w:rsidRDefault="00E8392C" w:rsidP="00513EC1">
            <w:pPr>
              <w:jc w:val="both"/>
              <w:rPr>
                <w:rFonts w:ascii="Times New Roman" w:hAnsi="Times New Roman" w:cs="Times New Roman"/>
                <w:lang w:val="ro-RO"/>
              </w:rPr>
            </w:pPr>
            <w:r w:rsidRPr="002F0D4C">
              <w:rPr>
                <w:rFonts w:ascii="Times New Roman" w:hAnsi="Times New Roman" w:cs="Times New Roman"/>
                <w:lang w:val="ro-RO"/>
              </w:rPr>
              <w:lastRenderedPageBreak/>
              <w:t xml:space="preserve">(2) Prezentul cod se aplică şi raporturilor de muncă reglementate prin legi organice şi prin alte acte normative. </w:t>
            </w:r>
          </w:p>
          <w:p w14:paraId="21C1AF38" w14:textId="7D730B38" w:rsidR="00E8392C" w:rsidRPr="002F0D4C" w:rsidRDefault="00E8392C" w:rsidP="000760FC">
            <w:pPr>
              <w:jc w:val="both"/>
              <w:rPr>
                <w:rFonts w:ascii="Times New Roman" w:hAnsi="Times New Roman" w:cs="Times New Roman"/>
                <w:lang w:val="ro-RO"/>
              </w:rPr>
            </w:pPr>
            <w:r w:rsidRPr="002F0D4C">
              <w:rPr>
                <w:rFonts w:ascii="Times New Roman" w:hAnsi="Times New Roman" w:cs="Times New Roman"/>
                <w:lang w:val="ro-RO"/>
              </w:rPr>
              <w:t>(3) În cazul în care instanţa de judecată stabileşte că, printr-un contract civil, se reglementează de fapt raporturile de muncă dintre salariat şi angajator, acestor raporturi li se aplică prevederile legislaţiei muncii.</w:t>
            </w:r>
          </w:p>
        </w:tc>
        <w:tc>
          <w:tcPr>
            <w:tcW w:w="902" w:type="dxa"/>
            <w:gridSpan w:val="2"/>
          </w:tcPr>
          <w:p w14:paraId="7F137F29" w14:textId="77777777" w:rsidR="00E8392C" w:rsidRPr="002F0D4C" w:rsidRDefault="00E8392C" w:rsidP="00C83D15">
            <w:pPr>
              <w:rPr>
                <w:rFonts w:ascii="Times New Roman" w:hAnsi="Times New Roman" w:cs="Times New Roman"/>
                <w:lang w:val="ro-RO"/>
              </w:rPr>
            </w:pPr>
            <w:r w:rsidRPr="002F0D4C">
              <w:rPr>
                <w:rFonts w:ascii="Times New Roman" w:hAnsi="Times New Roman" w:cs="Times New Roman"/>
                <w:lang w:val="ro-RO"/>
              </w:rPr>
              <w:lastRenderedPageBreak/>
              <w:t>Compatibil</w:t>
            </w:r>
          </w:p>
          <w:p w14:paraId="1E6BCC77" w14:textId="77777777" w:rsidR="00E8392C" w:rsidRPr="002F0D4C" w:rsidRDefault="00E8392C" w:rsidP="004E41EA">
            <w:pPr>
              <w:rPr>
                <w:rFonts w:ascii="Times New Roman" w:hAnsi="Times New Roman" w:cs="Times New Roman"/>
                <w:lang w:val="ro-RO"/>
              </w:rPr>
            </w:pPr>
          </w:p>
        </w:tc>
        <w:tc>
          <w:tcPr>
            <w:tcW w:w="4101" w:type="dxa"/>
          </w:tcPr>
          <w:p w14:paraId="288FB1E5" w14:textId="77777777" w:rsidR="00E8392C" w:rsidRPr="002F0D4C" w:rsidRDefault="00E8392C" w:rsidP="004E41EA">
            <w:pPr>
              <w:rPr>
                <w:rFonts w:ascii="Times New Roman" w:hAnsi="Times New Roman" w:cs="Times New Roman"/>
                <w:lang w:val="ro-RO"/>
              </w:rPr>
            </w:pPr>
          </w:p>
        </w:tc>
      </w:tr>
      <w:tr w:rsidR="00EF10EE" w:rsidRPr="002F0D4C" w14:paraId="0E9DA22B" w14:textId="77777777" w:rsidTr="00C83D15">
        <w:trPr>
          <w:gridAfter w:val="1"/>
          <w:wAfter w:w="112" w:type="dxa"/>
          <w:trHeight w:val="412"/>
        </w:trPr>
        <w:tc>
          <w:tcPr>
            <w:tcW w:w="4822" w:type="dxa"/>
          </w:tcPr>
          <w:p w14:paraId="5B373A3F" w14:textId="14A909DD" w:rsidR="00E8392C" w:rsidRPr="002F0D4C" w:rsidRDefault="00E8392C" w:rsidP="000760FC">
            <w:pPr>
              <w:jc w:val="both"/>
              <w:rPr>
                <w:rFonts w:ascii="Times New Roman" w:hAnsi="Times New Roman" w:cs="Times New Roman"/>
                <w:lang w:val="ro-RO"/>
              </w:rPr>
            </w:pPr>
            <w:r w:rsidRPr="002F0D4C">
              <w:rPr>
                <w:rFonts w:ascii="Times New Roman" w:hAnsi="Times New Roman" w:cs="Times New Roman"/>
                <w:lang w:val="ro-RO"/>
              </w:rPr>
              <w:t>Obligațiile și cerințele enunțate la prima liniuță și la articolul 3 pot fi impuse numai furnizorilor de serviciu universal desemnați.</w:t>
            </w:r>
          </w:p>
        </w:tc>
        <w:tc>
          <w:tcPr>
            <w:tcW w:w="4733" w:type="dxa"/>
          </w:tcPr>
          <w:p w14:paraId="700CD381" w14:textId="77777777" w:rsidR="00E8392C" w:rsidRPr="002F0D4C" w:rsidRDefault="00E8392C" w:rsidP="00857BDC">
            <w:pPr>
              <w:pBdr>
                <w:top w:val="none" w:sz="4" w:space="0" w:color="000000"/>
                <w:left w:val="none" w:sz="4" w:space="0" w:color="000000"/>
                <w:bottom w:val="none" w:sz="4" w:space="0" w:color="000000"/>
                <w:right w:val="none" w:sz="4" w:space="0" w:color="000000"/>
              </w:pBdr>
              <w:rPr>
                <w:rFonts w:ascii="Times New Roman" w:eastAsia="Times New Roman" w:hAnsi="Times New Roman"/>
                <w:b/>
                <w:bCs/>
                <w:lang w:val="ro-RO"/>
              </w:rPr>
            </w:pPr>
            <w:r w:rsidRPr="002F0D4C">
              <w:rPr>
                <w:rFonts w:ascii="Times New Roman" w:eastAsia="Times New Roman" w:hAnsi="Times New Roman"/>
                <w:b/>
                <w:bCs/>
                <w:lang w:val="ro-RO"/>
              </w:rPr>
              <w:t>Legea 36/2016</w:t>
            </w:r>
          </w:p>
          <w:p w14:paraId="3C6C9CC2" w14:textId="77777777" w:rsidR="00E8392C" w:rsidRPr="002F0D4C" w:rsidRDefault="00E8392C" w:rsidP="000760FC">
            <w:pPr>
              <w:jc w:val="both"/>
              <w:rPr>
                <w:rFonts w:ascii="Times New Roman" w:hAnsi="Times New Roman" w:cs="Times New Roman"/>
                <w:b/>
                <w:lang w:val="ro-RO"/>
              </w:rPr>
            </w:pPr>
            <w:r w:rsidRPr="002F0D4C">
              <w:rPr>
                <w:rFonts w:ascii="Times New Roman" w:hAnsi="Times New Roman" w:cs="Times New Roman"/>
                <w:b/>
                <w:lang w:val="ro-RO"/>
              </w:rPr>
              <w:t>Articolul 24. Cerinţe la furnizarea serviciilor poştale din sfera serviciului poștal universal</w:t>
            </w:r>
          </w:p>
          <w:p w14:paraId="34DCE379" w14:textId="77777777" w:rsidR="00E8392C" w:rsidRPr="002F0D4C" w:rsidRDefault="00E8392C" w:rsidP="000760FC">
            <w:pPr>
              <w:jc w:val="both"/>
              <w:rPr>
                <w:rFonts w:ascii="Times New Roman" w:hAnsi="Times New Roman" w:cs="Times New Roman"/>
                <w:lang w:val="ro-RO"/>
              </w:rPr>
            </w:pPr>
            <w:r w:rsidRPr="002F0D4C">
              <w:rPr>
                <w:rFonts w:ascii="Times New Roman" w:hAnsi="Times New Roman" w:cs="Times New Roman"/>
                <w:lang w:val="ro-RO"/>
              </w:rPr>
              <w:t>(1) Furnizorul de serviciu poștal universal este obligat să asigure în fiecare localitate cel puțin o colectare de la fiecare oficiu poștal și punct de acces și cel puțin o livrare la adresa oricărei persoane fizice sau juridice în fiecare zi lucrătoare, dar nu mai puțin de 5 zile pe săptămână, cu excepția cazurilor sau a condițiilor geografice considerate excepționale de către autoritatea de reglementare.</w:t>
            </w:r>
          </w:p>
          <w:p w14:paraId="7E3E4A1A" w14:textId="77777777" w:rsidR="00E8392C" w:rsidRPr="002F0D4C" w:rsidRDefault="00E8392C" w:rsidP="000760FC">
            <w:pPr>
              <w:jc w:val="both"/>
              <w:rPr>
                <w:rFonts w:ascii="Times New Roman" w:hAnsi="Times New Roman" w:cs="Times New Roman"/>
                <w:lang w:val="ro-RO"/>
              </w:rPr>
            </w:pPr>
            <w:r w:rsidRPr="002F0D4C">
              <w:rPr>
                <w:rFonts w:ascii="Times New Roman" w:hAnsi="Times New Roman" w:cs="Times New Roman"/>
                <w:lang w:val="ro-RO"/>
              </w:rPr>
              <w:t>(2) Furnizorul de serviciu poştal universal este obligat să respecte următoarele condiţii:</w:t>
            </w:r>
          </w:p>
          <w:p w14:paraId="41053D2E" w14:textId="77777777" w:rsidR="00E8392C" w:rsidRPr="002F0D4C" w:rsidRDefault="00E8392C" w:rsidP="000760FC">
            <w:pPr>
              <w:jc w:val="both"/>
              <w:rPr>
                <w:rFonts w:ascii="Times New Roman" w:hAnsi="Times New Roman" w:cs="Times New Roman"/>
                <w:lang w:val="ro-RO"/>
              </w:rPr>
            </w:pPr>
            <w:r w:rsidRPr="002F0D4C">
              <w:rPr>
                <w:rFonts w:ascii="Times New Roman" w:hAnsi="Times New Roman" w:cs="Times New Roman"/>
                <w:lang w:val="ro-RO"/>
              </w:rPr>
              <w:t>a) să ofere servicii ce garantează conformitatea cu cerinţele esenţiale;</w:t>
            </w:r>
          </w:p>
          <w:p w14:paraId="4C23CF5A" w14:textId="77777777" w:rsidR="00E8392C" w:rsidRPr="002F0D4C" w:rsidRDefault="00E8392C" w:rsidP="000760FC">
            <w:pPr>
              <w:jc w:val="both"/>
              <w:rPr>
                <w:rFonts w:ascii="Times New Roman" w:hAnsi="Times New Roman" w:cs="Times New Roman"/>
                <w:lang w:val="ro-RO"/>
              </w:rPr>
            </w:pPr>
            <w:r w:rsidRPr="002F0D4C">
              <w:rPr>
                <w:rFonts w:ascii="Times New Roman" w:hAnsi="Times New Roman" w:cs="Times New Roman"/>
                <w:lang w:val="ro-RO"/>
              </w:rPr>
              <w:t>b) să ofere servicii identice utilizatorilor ce se află în condiţii comparabile;</w:t>
            </w:r>
          </w:p>
          <w:p w14:paraId="0838A973" w14:textId="77777777" w:rsidR="00E8392C" w:rsidRPr="002F0D4C" w:rsidRDefault="00E8392C" w:rsidP="000760FC">
            <w:pPr>
              <w:jc w:val="both"/>
              <w:rPr>
                <w:rFonts w:ascii="Times New Roman" w:hAnsi="Times New Roman" w:cs="Times New Roman"/>
                <w:lang w:val="ro-RO"/>
              </w:rPr>
            </w:pPr>
            <w:r w:rsidRPr="002F0D4C">
              <w:rPr>
                <w:rFonts w:ascii="Times New Roman" w:hAnsi="Times New Roman" w:cs="Times New Roman"/>
                <w:lang w:val="ro-RO"/>
              </w:rPr>
              <w:t>c) să ofere servicii poştale tuturor utilizatorilor, fără nicio formă de discriminare;</w:t>
            </w:r>
          </w:p>
          <w:p w14:paraId="45A3DF71" w14:textId="77777777" w:rsidR="00E8392C" w:rsidRPr="002F0D4C" w:rsidRDefault="00E8392C" w:rsidP="000760FC">
            <w:pPr>
              <w:jc w:val="both"/>
              <w:rPr>
                <w:rFonts w:ascii="Times New Roman" w:hAnsi="Times New Roman" w:cs="Times New Roman"/>
                <w:lang w:val="ro-RO"/>
              </w:rPr>
            </w:pPr>
            <w:r w:rsidRPr="002F0D4C">
              <w:rPr>
                <w:rFonts w:ascii="Times New Roman" w:hAnsi="Times New Roman" w:cs="Times New Roman"/>
                <w:lang w:val="ro-RO"/>
              </w:rPr>
              <w:t>d) să ofere servicii poştale în mod neîntrerupt, cu excepţia cazurilor de forţă majoră;</w:t>
            </w:r>
          </w:p>
          <w:p w14:paraId="6B7C4145" w14:textId="77777777" w:rsidR="00E8392C" w:rsidRPr="002F0D4C" w:rsidRDefault="00E8392C" w:rsidP="000760FC">
            <w:pPr>
              <w:jc w:val="both"/>
              <w:rPr>
                <w:rFonts w:ascii="Times New Roman" w:hAnsi="Times New Roman" w:cs="Times New Roman"/>
                <w:lang w:val="ro-RO"/>
              </w:rPr>
            </w:pPr>
            <w:r w:rsidRPr="002F0D4C">
              <w:rPr>
                <w:rFonts w:ascii="Times New Roman" w:hAnsi="Times New Roman" w:cs="Times New Roman"/>
                <w:lang w:val="ro-RO"/>
              </w:rPr>
              <w:t>d</w:t>
            </w:r>
            <w:r w:rsidRPr="002F0D4C">
              <w:rPr>
                <w:rFonts w:ascii="Times New Roman" w:hAnsi="Times New Roman" w:cs="Times New Roman"/>
                <w:vertAlign w:val="superscript"/>
                <w:lang w:val="ro-RO"/>
              </w:rPr>
              <w:t>1</w:t>
            </w:r>
            <w:r w:rsidRPr="002F0D4C">
              <w:rPr>
                <w:rFonts w:ascii="Times New Roman" w:hAnsi="Times New Roman" w:cs="Times New Roman"/>
                <w:lang w:val="ro-RO"/>
              </w:rPr>
              <w:t>) să asigure furnizarea serviciilor gratuite pentru nevăzători și prizonieri de război;</w:t>
            </w:r>
          </w:p>
          <w:p w14:paraId="09556940" w14:textId="77777777" w:rsidR="00E8392C" w:rsidRPr="002F0D4C" w:rsidRDefault="00E8392C" w:rsidP="000760FC">
            <w:pPr>
              <w:jc w:val="both"/>
              <w:rPr>
                <w:rFonts w:ascii="Times New Roman" w:hAnsi="Times New Roman" w:cs="Times New Roman"/>
                <w:lang w:val="ro-RO"/>
              </w:rPr>
            </w:pPr>
            <w:r w:rsidRPr="002F0D4C">
              <w:rPr>
                <w:rFonts w:ascii="Times New Roman" w:hAnsi="Times New Roman" w:cs="Times New Roman"/>
                <w:lang w:val="ro-RO"/>
              </w:rPr>
              <w:t>e) să asigure o evoluţie a serviciilor poştale în funcţie de progresul tehnico-ştiinţific, economic şi social şi de cerințele utilizatorilor;</w:t>
            </w:r>
          </w:p>
          <w:p w14:paraId="7B535E6B" w14:textId="77777777" w:rsidR="00E8392C" w:rsidRPr="002F0D4C" w:rsidRDefault="00E8392C" w:rsidP="000760FC">
            <w:pPr>
              <w:jc w:val="both"/>
              <w:rPr>
                <w:rFonts w:ascii="Times New Roman" w:hAnsi="Times New Roman" w:cs="Times New Roman"/>
                <w:lang w:val="ro-RO"/>
              </w:rPr>
            </w:pPr>
            <w:r w:rsidRPr="002F0D4C">
              <w:rPr>
                <w:rFonts w:ascii="Times New Roman" w:hAnsi="Times New Roman" w:cs="Times New Roman"/>
                <w:lang w:val="ro-RO"/>
              </w:rPr>
              <w:lastRenderedPageBreak/>
              <w:t>f) să aplice, la necesitate, în interesul utilizatorilor, standardele publicate în Jurnalul Oficial al Uniunii Europene.</w:t>
            </w:r>
          </w:p>
          <w:p w14:paraId="70C27CDE" w14:textId="47AFD35B" w:rsidR="00E8392C" w:rsidRPr="002F0D4C" w:rsidRDefault="00E8392C" w:rsidP="000760FC">
            <w:pPr>
              <w:jc w:val="both"/>
              <w:rPr>
                <w:rFonts w:ascii="Times New Roman" w:hAnsi="Times New Roman" w:cs="Times New Roman"/>
                <w:lang w:val="ro-RO"/>
              </w:rPr>
            </w:pPr>
            <w:r w:rsidRPr="002F0D4C">
              <w:rPr>
                <w:rFonts w:ascii="Times New Roman" w:hAnsi="Times New Roman" w:cs="Times New Roman"/>
                <w:lang w:val="ro-RO"/>
              </w:rPr>
              <w:t>(3) Furnizorul de serviciu poştal universal are obligaţia să ofere periodic utilizatorilor informaţii suficient de precise şi actualizate privind caracteristicile serviciilor poştale din sfera serviciului poştal universal pe care le furnizează, în special informații privind condiţiile generale de acces la aceste servicii, precum şi privind tarifele şi nivelurile standardelor de calitate ale acestor servicii. Standardele de calitate vizează în special durata traseului, regularitatea şi fiabilitatea serviciilor poştale din sfera serviciului poştal universal. Aceste informaţii se publică pe pagina web oficială a furnizorului de serviciu poştal universal şi cea a autorităţii de reglementare.</w:t>
            </w:r>
          </w:p>
        </w:tc>
        <w:tc>
          <w:tcPr>
            <w:tcW w:w="902" w:type="dxa"/>
            <w:gridSpan w:val="2"/>
          </w:tcPr>
          <w:p w14:paraId="2A023FC8" w14:textId="77777777" w:rsidR="00E8392C" w:rsidRPr="002F0D4C" w:rsidRDefault="00E8392C" w:rsidP="00C83D15">
            <w:pPr>
              <w:rPr>
                <w:rFonts w:ascii="Times New Roman" w:hAnsi="Times New Roman" w:cs="Times New Roman"/>
                <w:lang w:val="ro-RO"/>
              </w:rPr>
            </w:pPr>
            <w:r w:rsidRPr="002F0D4C">
              <w:rPr>
                <w:rFonts w:ascii="Times New Roman" w:hAnsi="Times New Roman" w:cs="Times New Roman"/>
                <w:lang w:val="ro-RO"/>
              </w:rPr>
              <w:lastRenderedPageBreak/>
              <w:t>Compatibil</w:t>
            </w:r>
          </w:p>
          <w:p w14:paraId="703D45C2" w14:textId="77777777" w:rsidR="00E8392C" w:rsidRPr="002F0D4C" w:rsidRDefault="00E8392C" w:rsidP="004E41EA">
            <w:pPr>
              <w:rPr>
                <w:rFonts w:ascii="Times New Roman" w:hAnsi="Times New Roman" w:cs="Times New Roman"/>
                <w:lang w:val="ro-RO"/>
              </w:rPr>
            </w:pPr>
          </w:p>
        </w:tc>
        <w:tc>
          <w:tcPr>
            <w:tcW w:w="4101" w:type="dxa"/>
          </w:tcPr>
          <w:p w14:paraId="79AA2014" w14:textId="77777777" w:rsidR="00E8392C" w:rsidRPr="002F0D4C" w:rsidRDefault="00E8392C" w:rsidP="004E41EA">
            <w:pPr>
              <w:rPr>
                <w:rFonts w:ascii="Times New Roman" w:hAnsi="Times New Roman" w:cs="Times New Roman"/>
                <w:lang w:val="ro-RO"/>
              </w:rPr>
            </w:pPr>
          </w:p>
        </w:tc>
      </w:tr>
      <w:tr w:rsidR="00EF10EE" w:rsidRPr="002F0D4C" w14:paraId="2C1DECF8" w14:textId="77777777" w:rsidTr="00C83D15">
        <w:trPr>
          <w:gridAfter w:val="1"/>
          <w:wAfter w:w="112" w:type="dxa"/>
          <w:trHeight w:val="412"/>
        </w:trPr>
        <w:tc>
          <w:tcPr>
            <w:tcW w:w="4822" w:type="dxa"/>
          </w:tcPr>
          <w:p w14:paraId="5402A1D2" w14:textId="77777777" w:rsidR="00E8392C" w:rsidRPr="002F0D4C" w:rsidRDefault="00E8392C" w:rsidP="00E31727">
            <w:pPr>
              <w:jc w:val="both"/>
              <w:rPr>
                <w:rFonts w:ascii="Times New Roman" w:hAnsi="Times New Roman" w:cs="Times New Roman"/>
                <w:lang w:val="ro-RO"/>
              </w:rPr>
            </w:pPr>
            <w:r w:rsidRPr="002F0D4C">
              <w:rPr>
                <w:rFonts w:ascii="Times New Roman" w:hAnsi="Times New Roman" w:cs="Times New Roman"/>
                <w:lang w:val="ro-RO"/>
              </w:rPr>
              <w:t>Cu excepția cazului în care întreprinderile au fost desemnate ca furnizori de serviciu universal în conformitate cu articolul 4, autorizațiile nu pot:</w:t>
            </w:r>
          </w:p>
          <w:p w14:paraId="0406E336" w14:textId="77777777" w:rsidR="00E8392C" w:rsidRPr="002F0D4C" w:rsidRDefault="00E8392C" w:rsidP="00E31727">
            <w:pPr>
              <w:jc w:val="both"/>
              <w:rPr>
                <w:rFonts w:ascii="Times New Roman" w:hAnsi="Times New Roman" w:cs="Times New Roman"/>
                <w:lang w:val="ro-RO"/>
              </w:rPr>
            </w:pPr>
          </w:p>
          <w:p w14:paraId="17475401" w14:textId="77777777" w:rsidR="00E8392C" w:rsidRPr="002F0D4C" w:rsidRDefault="00E8392C" w:rsidP="00E31727">
            <w:pPr>
              <w:jc w:val="both"/>
              <w:rPr>
                <w:rFonts w:ascii="Times New Roman" w:hAnsi="Times New Roman" w:cs="Times New Roman"/>
                <w:lang w:val="ro-RO"/>
              </w:rPr>
            </w:pPr>
            <w:r w:rsidRPr="002F0D4C">
              <w:rPr>
                <w:rFonts w:ascii="Times New Roman" w:hAnsi="Times New Roman" w:cs="Times New Roman"/>
                <w:lang w:val="ro-RO"/>
              </w:rPr>
              <w:t>— să fie limitate ca număr;</w:t>
            </w:r>
          </w:p>
          <w:p w14:paraId="78A6B228" w14:textId="77777777" w:rsidR="00E8392C" w:rsidRPr="002F0D4C" w:rsidRDefault="00E8392C" w:rsidP="00A806FF">
            <w:pPr>
              <w:jc w:val="both"/>
              <w:rPr>
                <w:rFonts w:ascii="Times New Roman" w:hAnsi="Times New Roman" w:cs="Times New Roman"/>
                <w:lang w:val="ro-RO"/>
              </w:rPr>
            </w:pPr>
          </w:p>
        </w:tc>
        <w:tc>
          <w:tcPr>
            <w:tcW w:w="4733" w:type="dxa"/>
          </w:tcPr>
          <w:p w14:paraId="3BF5B888" w14:textId="77777777" w:rsidR="00E8392C" w:rsidRPr="002F0D4C" w:rsidRDefault="00E8392C" w:rsidP="00BB05B2">
            <w:pPr>
              <w:pBdr>
                <w:top w:val="none" w:sz="4" w:space="0" w:color="000000"/>
                <w:left w:val="none" w:sz="4" w:space="0" w:color="000000"/>
                <w:bottom w:val="none" w:sz="4" w:space="0" w:color="000000"/>
                <w:right w:val="none" w:sz="4" w:space="0" w:color="000000"/>
              </w:pBdr>
              <w:rPr>
                <w:rFonts w:ascii="Times New Roman" w:eastAsia="Times New Roman" w:hAnsi="Times New Roman"/>
                <w:b/>
                <w:bCs/>
                <w:lang w:val="ro-RO"/>
              </w:rPr>
            </w:pPr>
            <w:r w:rsidRPr="002F0D4C">
              <w:rPr>
                <w:rFonts w:ascii="Times New Roman" w:eastAsia="Times New Roman" w:hAnsi="Times New Roman"/>
                <w:b/>
                <w:bCs/>
                <w:lang w:val="ro-RO"/>
              </w:rPr>
              <w:t>Legea 36/2016</w:t>
            </w:r>
          </w:p>
          <w:p w14:paraId="06DF074E" w14:textId="25A30891" w:rsidR="00E8392C" w:rsidRPr="002F0D4C" w:rsidRDefault="00E8392C" w:rsidP="00E31727">
            <w:pPr>
              <w:jc w:val="both"/>
              <w:rPr>
                <w:rFonts w:ascii="Times New Roman" w:hAnsi="Times New Roman" w:cs="Times New Roman"/>
                <w:b/>
                <w:lang w:val="ro-RO"/>
              </w:rPr>
            </w:pPr>
            <w:r w:rsidRPr="002F0D4C">
              <w:rPr>
                <w:rFonts w:ascii="Times New Roman" w:hAnsi="Times New Roman" w:cs="Times New Roman"/>
                <w:b/>
                <w:lang w:val="ro-RO"/>
              </w:rPr>
              <w:t>Articolul 33. Regimul de autorizare generală</w:t>
            </w:r>
          </w:p>
          <w:p w14:paraId="5AAAB495" w14:textId="77777777" w:rsidR="00E8392C" w:rsidRPr="002F0D4C" w:rsidRDefault="00E8392C" w:rsidP="00E31727">
            <w:pPr>
              <w:jc w:val="both"/>
              <w:rPr>
                <w:rFonts w:ascii="Times New Roman" w:hAnsi="Times New Roman" w:cs="Times New Roman"/>
                <w:lang w:val="ro-RO"/>
              </w:rPr>
            </w:pPr>
            <w:r w:rsidRPr="002F0D4C">
              <w:rPr>
                <w:rFonts w:ascii="Times New Roman" w:hAnsi="Times New Roman" w:cs="Times New Roman"/>
                <w:lang w:val="ro-RO"/>
              </w:rPr>
              <w:t xml:space="preserve">(1) Furnizarea serviciilor poştale se realizează în condiţiile regimului de autorizare generală prevăzut de prezentul capitol. </w:t>
            </w:r>
          </w:p>
          <w:p w14:paraId="2E0DB0C1" w14:textId="359DA5B8" w:rsidR="00E8392C" w:rsidRPr="002F0D4C" w:rsidRDefault="00E8392C" w:rsidP="00E31727">
            <w:pPr>
              <w:jc w:val="both"/>
              <w:rPr>
                <w:rFonts w:ascii="Times New Roman" w:hAnsi="Times New Roman" w:cs="Times New Roman"/>
                <w:lang w:val="ro-RO"/>
              </w:rPr>
            </w:pPr>
            <w:r w:rsidRPr="002F0D4C">
              <w:rPr>
                <w:rFonts w:ascii="Times New Roman" w:hAnsi="Times New Roman" w:cs="Times New Roman"/>
                <w:lang w:val="ro-RO"/>
              </w:rPr>
              <w:t>(2) Regimul de autorizare generală permite furnizarea de servicii poştale, fără obţinerea unei decizii explicite din partea autorităţii de reglementare, prin notificarea intenţiei de a presta activităţi de furnizare a serviciilor poştale.</w:t>
            </w:r>
          </w:p>
        </w:tc>
        <w:tc>
          <w:tcPr>
            <w:tcW w:w="902" w:type="dxa"/>
            <w:gridSpan w:val="2"/>
          </w:tcPr>
          <w:p w14:paraId="3355A71C" w14:textId="77777777" w:rsidR="00E8392C" w:rsidRPr="002F0D4C" w:rsidRDefault="00E8392C" w:rsidP="00C83D15">
            <w:pPr>
              <w:rPr>
                <w:rFonts w:ascii="Times New Roman" w:hAnsi="Times New Roman" w:cs="Times New Roman"/>
                <w:lang w:val="ro-RO"/>
              </w:rPr>
            </w:pPr>
            <w:r w:rsidRPr="002F0D4C">
              <w:rPr>
                <w:rFonts w:ascii="Times New Roman" w:hAnsi="Times New Roman" w:cs="Times New Roman"/>
                <w:lang w:val="ro-RO"/>
              </w:rPr>
              <w:t>Compatibil</w:t>
            </w:r>
          </w:p>
          <w:p w14:paraId="5E429821" w14:textId="77777777" w:rsidR="00E8392C" w:rsidRPr="002F0D4C" w:rsidRDefault="00E8392C" w:rsidP="004E41EA">
            <w:pPr>
              <w:rPr>
                <w:rFonts w:ascii="Times New Roman" w:hAnsi="Times New Roman" w:cs="Times New Roman"/>
                <w:lang w:val="ro-RO"/>
              </w:rPr>
            </w:pPr>
          </w:p>
        </w:tc>
        <w:tc>
          <w:tcPr>
            <w:tcW w:w="4101" w:type="dxa"/>
          </w:tcPr>
          <w:p w14:paraId="3BD316C9" w14:textId="77777777" w:rsidR="00E8392C" w:rsidRPr="002F0D4C" w:rsidRDefault="00E8392C" w:rsidP="004E41EA">
            <w:pPr>
              <w:rPr>
                <w:rFonts w:ascii="Times New Roman" w:hAnsi="Times New Roman" w:cs="Times New Roman"/>
                <w:lang w:val="ro-RO"/>
              </w:rPr>
            </w:pPr>
          </w:p>
        </w:tc>
      </w:tr>
      <w:tr w:rsidR="008C451C" w:rsidRPr="002F0D4C" w14:paraId="787AFCD1" w14:textId="77777777" w:rsidTr="00C83D15">
        <w:trPr>
          <w:gridAfter w:val="1"/>
          <w:wAfter w:w="112" w:type="dxa"/>
          <w:trHeight w:val="412"/>
        </w:trPr>
        <w:tc>
          <w:tcPr>
            <w:tcW w:w="4822" w:type="dxa"/>
          </w:tcPr>
          <w:p w14:paraId="4AF230A5" w14:textId="4F8660BD"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 pentru aceleași elemente ale serviciului universal sau zone ale teritoriului național, să impună obligații de serviciu universal și, în același timp, contribuții financiare la un mecanism de compensare;</w:t>
            </w:r>
          </w:p>
        </w:tc>
        <w:tc>
          <w:tcPr>
            <w:tcW w:w="4733" w:type="dxa"/>
          </w:tcPr>
          <w:p w14:paraId="63DA12C5" w14:textId="77777777" w:rsidR="008C451C" w:rsidRPr="002F0D4C" w:rsidRDefault="008C451C" w:rsidP="008C451C">
            <w:pPr>
              <w:jc w:val="both"/>
              <w:rPr>
                <w:rFonts w:ascii="Times New Roman" w:hAnsi="Times New Roman"/>
                <w:b/>
                <w:bCs/>
                <w:lang w:val="ro-RO"/>
              </w:rPr>
            </w:pPr>
            <w:r w:rsidRPr="002F0D4C">
              <w:rPr>
                <w:rFonts w:ascii="Times New Roman" w:hAnsi="Times New Roman"/>
                <w:b/>
                <w:bCs/>
                <w:lang w:val="ro-RO"/>
              </w:rPr>
              <w:t>Proiect</w:t>
            </w:r>
          </w:p>
          <w:p w14:paraId="4F6AEAF2" w14:textId="77777777" w:rsidR="00732C3E" w:rsidRPr="00C93B11" w:rsidRDefault="00732C3E" w:rsidP="00732C3E">
            <w:pPr>
              <w:rPr>
                <w:rFonts w:ascii="Times New Roman" w:hAnsi="Times New Roman"/>
                <w:b/>
                <w:bCs/>
                <w:lang w:val="ro-RO"/>
              </w:rPr>
            </w:pPr>
            <w:r w:rsidRPr="00C93B11">
              <w:rPr>
                <w:rFonts w:ascii="Times New Roman" w:hAnsi="Times New Roman"/>
                <w:b/>
                <w:bCs/>
                <w:lang w:val="ro-RO"/>
              </w:rPr>
              <w:t>15. Articolul 23 va avea următorul cuprins:</w:t>
            </w:r>
          </w:p>
          <w:p w14:paraId="53C42BBE" w14:textId="77777777" w:rsidR="00732C3E" w:rsidRPr="00C93B11" w:rsidRDefault="00732C3E" w:rsidP="00732C3E">
            <w:pPr>
              <w:rPr>
                <w:rFonts w:ascii="Times New Roman" w:hAnsi="Times New Roman"/>
                <w:lang w:val="ro-RO"/>
              </w:rPr>
            </w:pPr>
            <w:r w:rsidRPr="00C93B11">
              <w:rPr>
                <w:rFonts w:ascii="Times New Roman" w:hAnsi="Times New Roman"/>
                <w:lang w:val="ro-RO"/>
              </w:rPr>
              <w:t>„Articolul 23. Finanțarea serviciului poștal universal</w:t>
            </w:r>
          </w:p>
          <w:p w14:paraId="1C9FAD6C" w14:textId="77777777" w:rsidR="00FB1D96" w:rsidRPr="00FB1D96" w:rsidRDefault="00FB1D96" w:rsidP="00FB1D96">
            <w:pPr>
              <w:jc w:val="both"/>
              <w:rPr>
                <w:rFonts w:ascii="Times New Roman" w:hAnsi="Times New Roman" w:cs="Times New Roman"/>
                <w:lang w:val="ro-RO"/>
              </w:rPr>
            </w:pPr>
            <w:r w:rsidRPr="00FB1D96">
              <w:rPr>
                <w:rFonts w:ascii="Times New Roman" w:hAnsi="Times New Roman" w:cs="Times New Roman"/>
                <w:lang w:val="ro-RO"/>
              </w:rPr>
              <w:t>(1) În cazul în care autoritatea de reglementare stabilește că obligațiile de serviciu universal, astfel cum sunt prevăzute în prezenta lege, atrag un cost net, calculat în conformitate cu articolul 22</w:t>
            </w:r>
            <w:r w:rsidRPr="00FB1D96">
              <w:rPr>
                <w:rFonts w:ascii="Times New Roman" w:hAnsi="Times New Roman" w:cs="Times New Roman"/>
                <w:vertAlign w:val="superscript"/>
                <w:lang w:val="ro-RO"/>
              </w:rPr>
              <w:t>1</w:t>
            </w:r>
            <w:r w:rsidRPr="00FB1D96">
              <w:rPr>
                <w:rFonts w:ascii="Times New Roman" w:hAnsi="Times New Roman" w:cs="Times New Roman"/>
                <w:lang w:val="ro-RO"/>
              </w:rPr>
              <w:t xml:space="preserve">, și reprezintă o sarcină injustă pentru furnizorul </w:t>
            </w:r>
            <w:r w:rsidRPr="00FB1D96">
              <w:rPr>
                <w:rFonts w:ascii="Times New Roman" w:hAnsi="Times New Roman" w:cs="Times New Roman"/>
                <w:lang w:val="ro-RO"/>
              </w:rPr>
              <w:lastRenderedPageBreak/>
              <w:t>desemnat, compensarea costului net al obligației de serviciu universal se efectuează în modul următor:</w:t>
            </w:r>
          </w:p>
          <w:p w14:paraId="34CCD20A" w14:textId="77777777" w:rsidR="00FB1D96" w:rsidRPr="00FB1D96" w:rsidRDefault="00FB1D96" w:rsidP="00FB1D96">
            <w:pPr>
              <w:rPr>
                <w:rFonts w:ascii="Times New Roman" w:eastAsia="Calibri" w:hAnsi="Times New Roman" w:cs="Times New Roman"/>
                <w:lang w:val="ro-RO"/>
              </w:rPr>
            </w:pPr>
            <w:r w:rsidRPr="00FB1D96">
              <w:rPr>
                <w:rFonts w:ascii="Times New Roman" w:hAnsi="Times New Roman"/>
                <w:lang w:val="ro-RO"/>
              </w:rPr>
              <w:t xml:space="preserve">  </w:t>
            </w:r>
            <w:r w:rsidRPr="00FB1D96">
              <w:rPr>
                <w:rFonts w:ascii="Times New Roman" w:eastAsia="Calibri" w:hAnsi="Times New Roman" w:cs="Times New Roman"/>
                <w:lang w:val="ro-RO"/>
              </w:rPr>
              <w:t>a) 50% din alocări din bugetul de stat;</w:t>
            </w:r>
          </w:p>
          <w:p w14:paraId="30A2A040" w14:textId="77777777" w:rsidR="00FB1D96" w:rsidRPr="00FB1D96" w:rsidRDefault="00FB1D96" w:rsidP="00FB1D96">
            <w:pPr>
              <w:rPr>
                <w:rFonts w:ascii="Times New Roman" w:eastAsia="Calibri" w:hAnsi="Times New Roman" w:cs="Times New Roman"/>
                <w:lang w:val="ro-RO"/>
              </w:rPr>
            </w:pPr>
            <w:r w:rsidRPr="00FB1D96">
              <w:rPr>
                <w:rFonts w:ascii="Times New Roman" w:hAnsi="Times New Roman"/>
                <w:lang w:val="ro-RO"/>
              </w:rPr>
              <w:t xml:space="preserve">  </w:t>
            </w:r>
            <w:r w:rsidRPr="00FB1D96">
              <w:rPr>
                <w:rFonts w:ascii="Times New Roman" w:eastAsia="Calibri" w:hAnsi="Times New Roman" w:cs="Times New Roman"/>
                <w:lang w:val="ro-RO"/>
              </w:rPr>
              <w:t>b) 50% din contribuțiile financiare ale furnizorilor de servicii poștale.</w:t>
            </w:r>
          </w:p>
          <w:p w14:paraId="48410F3B" w14:textId="0FCB874E" w:rsidR="008C451C" w:rsidRPr="002F0D4C" w:rsidRDefault="00FB1D96" w:rsidP="00FB1D96">
            <w:pPr>
              <w:jc w:val="both"/>
              <w:rPr>
                <w:rFonts w:ascii="Times New Roman" w:hAnsi="Times New Roman" w:cs="Times New Roman"/>
                <w:lang w:val="ro-RO"/>
              </w:rPr>
            </w:pPr>
            <w:r>
              <w:rPr>
                <w:rFonts w:ascii="Times New Roman" w:hAnsi="Times New Roman" w:cs="Times New Roman"/>
                <w:lang w:val="ro-RO"/>
              </w:rPr>
              <w:t>...</w:t>
            </w:r>
          </w:p>
        </w:tc>
        <w:tc>
          <w:tcPr>
            <w:tcW w:w="902" w:type="dxa"/>
            <w:gridSpan w:val="2"/>
          </w:tcPr>
          <w:p w14:paraId="77F8B3A3" w14:textId="77777777" w:rsidR="008C451C" w:rsidRPr="002F0D4C" w:rsidRDefault="008C451C" w:rsidP="008C451C">
            <w:pPr>
              <w:rPr>
                <w:rFonts w:ascii="Times New Roman" w:hAnsi="Times New Roman" w:cs="Times New Roman"/>
                <w:lang w:val="ro-RO"/>
              </w:rPr>
            </w:pPr>
            <w:r w:rsidRPr="002F0D4C">
              <w:rPr>
                <w:rFonts w:ascii="Times New Roman" w:hAnsi="Times New Roman" w:cs="Times New Roman"/>
                <w:lang w:val="ro-RO"/>
              </w:rPr>
              <w:lastRenderedPageBreak/>
              <w:t>Compatibil</w:t>
            </w:r>
          </w:p>
          <w:p w14:paraId="02F2239A" w14:textId="77777777" w:rsidR="008C451C" w:rsidRPr="002F0D4C" w:rsidRDefault="008C451C" w:rsidP="008C451C">
            <w:pPr>
              <w:rPr>
                <w:rFonts w:ascii="Times New Roman" w:hAnsi="Times New Roman" w:cs="Times New Roman"/>
                <w:lang w:val="ro-RO"/>
              </w:rPr>
            </w:pPr>
          </w:p>
        </w:tc>
        <w:tc>
          <w:tcPr>
            <w:tcW w:w="4101" w:type="dxa"/>
          </w:tcPr>
          <w:p w14:paraId="1E4C8445" w14:textId="77777777" w:rsidR="008C451C" w:rsidRPr="002F0D4C" w:rsidRDefault="008C451C" w:rsidP="008C451C">
            <w:pPr>
              <w:rPr>
                <w:rFonts w:ascii="Times New Roman" w:hAnsi="Times New Roman" w:cs="Times New Roman"/>
                <w:lang w:val="ro-RO"/>
              </w:rPr>
            </w:pPr>
          </w:p>
        </w:tc>
      </w:tr>
      <w:tr w:rsidR="008C451C" w:rsidRPr="002F0D4C" w14:paraId="4176C570" w14:textId="77777777" w:rsidTr="00C83D15">
        <w:trPr>
          <w:gridAfter w:val="1"/>
          <w:wAfter w:w="112" w:type="dxa"/>
          <w:trHeight w:val="412"/>
        </w:trPr>
        <w:tc>
          <w:tcPr>
            <w:tcW w:w="4822" w:type="dxa"/>
          </w:tcPr>
          <w:p w14:paraId="49929DF2"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 să reia condițiile aplicabile întreprinderilor, în virtutea unei alte legislații naționale, care nu este specifică acestui sector;</w:t>
            </w:r>
          </w:p>
          <w:p w14:paraId="390651FE"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 să impună alte condiții tehnice sau de funcționare, decât cele necesare pentru a îndeplini obligațiile prevăzute în prezenta directivă.</w:t>
            </w:r>
          </w:p>
          <w:p w14:paraId="7953F31E" w14:textId="26B6B035" w:rsidR="008C451C" w:rsidRPr="002F0D4C" w:rsidRDefault="008C451C" w:rsidP="008C451C">
            <w:pPr>
              <w:jc w:val="both"/>
              <w:rPr>
                <w:rFonts w:ascii="Times New Roman" w:hAnsi="Times New Roman" w:cs="Times New Roman"/>
                <w:lang w:val="ro-RO"/>
              </w:rPr>
            </w:pPr>
          </w:p>
        </w:tc>
        <w:tc>
          <w:tcPr>
            <w:tcW w:w="4733" w:type="dxa"/>
          </w:tcPr>
          <w:p w14:paraId="19DC871C" w14:textId="77777777" w:rsidR="008C451C" w:rsidRPr="002F0D4C" w:rsidRDefault="008C451C" w:rsidP="008C451C">
            <w:pPr>
              <w:jc w:val="both"/>
              <w:rPr>
                <w:rFonts w:ascii="Times New Roman" w:hAnsi="Times New Roman" w:cs="Times New Roman"/>
                <w:b/>
                <w:bCs/>
                <w:lang w:val="ro-RO"/>
              </w:rPr>
            </w:pPr>
            <w:r w:rsidRPr="002F0D4C">
              <w:rPr>
                <w:rFonts w:ascii="Times New Roman" w:hAnsi="Times New Roman" w:cs="Times New Roman"/>
                <w:b/>
                <w:bCs/>
                <w:lang w:val="ro-RO"/>
              </w:rPr>
              <w:t>Proiect</w:t>
            </w:r>
          </w:p>
          <w:p w14:paraId="32FD4DDB" w14:textId="1858E081" w:rsidR="008C451C" w:rsidRPr="002F0D4C" w:rsidRDefault="00732C3E" w:rsidP="008C451C">
            <w:pPr>
              <w:jc w:val="both"/>
              <w:rPr>
                <w:rFonts w:ascii="Times New Roman" w:hAnsi="Times New Roman" w:cs="Times New Roman"/>
                <w:b/>
                <w:bCs/>
                <w:lang w:val="ro-RO"/>
              </w:rPr>
            </w:pPr>
            <w:r>
              <w:rPr>
                <w:rFonts w:ascii="Times New Roman" w:hAnsi="Times New Roman" w:cs="Times New Roman"/>
                <w:b/>
                <w:bCs/>
                <w:lang w:val="ro-RO"/>
              </w:rPr>
              <w:t>20</w:t>
            </w:r>
            <w:r w:rsidR="008C451C" w:rsidRPr="002F0D4C">
              <w:rPr>
                <w:rFonts w:ascii="Times New Roman" w:hAnsi="Times New Roman" w:cs="Times New Roman"/>
                <w:b/>
                <w:bCs/>
                <w:lang w:val="ro-RO"/>
              </w:rPr>
              <w:t>.Articolul 33</w:t>
            </w:r>
          </w:p>
          <w:p w14:paraId="3CFB4F51" w14:textId="690B8EFB" w:rsidR="008C451C" w:rsidRPr="002F0D4C" w:rsidRDefault="008C451C" w:rsidP="008C451C">
            <w:pPr>
              <w:jc w:val="both"/>
              <w:rPr>
                <w:rFonts w:ascii="Times New Roman" w:hAnsi="Times New Roman" w:cs="Times New Roman"/>
                <w:b/>
                <w:bCs/>
                <w:lang w:val="ro-RO"/>
              </w:rPr>
            </w:pPr>
            <w:r w:rsidRPr="002F0D4C">
              <w:rPr>
                <w:rFonts w:ascii="Times New Roman" w:hAnsi="Times New Roman" w:cs="Times New Roman"/>
                <w:b/>
                <w:bCs/>
                <w:lang w:val="ro-RO"/>
              </w:rPr>
              <w:t>...</w:t>
            </w:r>
          </w:p>
          <w:p w14:paraId="4E7294B7" w14:textId="77777777" w:rsidR="00732C3E" w:rsidRPr="00C93B11" w:rsidRDefault="00732C3E" w:rsidP="00732C3E">
            <w:pPr>
              <w:rPr>
                <w:rFonts w:ascii="Times New Roman" w:hAnsi="Times New Roman"/>
                <w:lang w:val="ro-RO"/>
              </w:rPr>
            </w:pPr>
            <w:r w:rsidRPr="00C93B11">
              <w:rPr>
                <w:rFonts w:ascii="Times New Roman" w:hAnsi="Times New Roman"/>
                <w:lang w:val="ro-RO"/>
              </w:rPr>
              <w:t>se completează cu alineatul (5) cu următorul cuprins:</w:t>
            </w:r>
          </w:p>
          <w:p w14:paraId="1CC02081" w14:textId="77777777" w:rsidR="00732C3E" w:rsidRPr="00C93B11" w:rsidRDefault="00732C3E" w:rsidP="00732C3E">
            <w:pPr>
              <w:rPr>
                <w:rFonts w:ascii="Times New Roman" w:hAnsi="Times New Roman"/>
                <w:lang w:val="ro-RO"/>
              </w:rPr>
            </w:pPr>
            <w:r w:rsidRPr="00C93B11">
              <w:rPr>
                <w:rFonts w:ascii="Times New Roman" w:hAnsi="Times New Roman"/>
                <w:lang w:val="ro-RO"/>
              </w:rPr>
              <w:t>„(5) Regimul de autorizare generală nu reia condițiile aplicabile întreprinderilor, în virtutea unei alte legislații naționale, care nu este specifică sectorului de comunicații poștale și nu impune alte condiții tehnice sau de funcționare, decât cele necesare pentru a îndeplini obligațiile prevăzute în prezenta lege.„</w:t>
            </w:r>
          </w:p>
          <w:p w14:paraId="24A2CC8C" w14:textId="6D3EFC0F" w:rsidR="008C451C" w:rsidRPr="002F0D4C" w:rsidRDefault="008C451C" w:rsidP="008C451C">
            <w:pPr>
              <w:jc w:val="both"/>
              <w:rPr>
                <w:rFonts w:ascii="Times New Roman" w:hAnsi="Times New Roman" w:cs="Times New Roman"/>
                <w:lang w:val="ro-RO"/>
              </w:rPr>
            </w:pPr>
          </w:p>
        </w:tc>
        <w:tc>
          <w:tcPr>
            <w:tcW w:w="902" w:type="dxa"/>
            <w:gridSpan w:val="2"/>
          </w:tcPr>
          <w:p w14:paraId="1B106595" w14:textId="77777777" w:rsidR="008C451C" w:rsidRPr="002F0D4C" w:rsidRDefault="008C451C" w:rsidP="008C451C">
            <w:pPr>
              <w:rPr>
                <w:rFonts w:ascii="Times New Roman" w:hAnsi="Times New Roman" w:cs="Times New Roman"/>
                <w:lang w:val="ro-RO"/>
              </w:rPr>
            </w:pPr>
            <w:r w:rsidRPr="002F0D4C">
              <w:rPr>
                <w:rFonts w:ascii="Times New Roman" w:hAnsi="Times New Roman" w:cs="Times New Roman"/>
                <w:lang w:val="ro-RO"/>
              </w:rPr>
              <w:t>Compatibil</w:t>
            </w:r>
          </w:p>
          <w:p w14:paraId="148DDA13" w14:textId="77777777" w:rsidR="008C451C" w:rsidRPr="002F0D4C" w:rsidRDefault="008C451C" w:rsidP="008C451C">
            <w:pPr>
              <w:rPr>
                <w:rFonts w:ascii="Times New Roman" w:hAnsi="Times New Roman" w:cs="Times New Roman"/>
                <w:lang w:val="ro-RO"/>
              </w:rPr>
            </w:pPr>
          </w:p>
        </w:tc>
        <w:tc>
          <w:tcPr>
            <w:tcW w:w="4101" w:type="dxa"/>
          </w:tcPr>
          <w:p w14:paraId="20F3BBC2" w14:textId="77777777" w:rsidR="008C451C" w:rsidRPr="002F0D4C" w:rsidRDefault="008C451C" w:rsidP="008C451C">
            <w:pPr>
              <w:rPr>
                <w:rFonts w:ascii="Times New Roman" w:hAnsi="Times New Roman" w:cs="Times New Roman"/>
                <w:lang w:val="ro-RO"/>
              </w:rPr>
            </w:pPr>
          </w:p>
        </w:tc>
      </w:tr>
      <w:tr w:rsidR="008C451C" w:rsidRPr="002F0D4C" w14:paraId="09AD2A0A" w14:textId="77777777" w:rsidTr="00C83D15">
        <w:trPr>
          <w:gridAfter w:val="1"/>
          <w:wAfter w:w="112" w:type="dxa"/>
          <w:trHeight w:val="412"/>
        </w:trPr>
        <w:tc>
          <w:tcPr>
            <w:tcW w:w="4822" w:type="dxa"/>
          </w:tcPr>
          <w:p w14:paraId="28162DD7" w14:textId="77777777" w:rsidR="008C451C" w:rsidRPr="002F0D4C" w:rsidRDefault="008C451C" w:rsidP="008C451C">
            <w:pPr>
              <w:jc w:val="both"/>
              <w:rPr>
                <w:rFonts w:ascii="Times New Roman" w:hAnsi="Times New Roman" w:cs="Times New Roman"/>
                <w:lang w:val="ro-RO"/>
              </w:rPr>
            </w:pPr>
          </w:p>
          <w:p w14:paraId="75E949E6" w14:textId="77777777" w:rsidR="008C451C" w:rsidRPr="002F0D4C" w:rsidRDefault="008C451C" w:rsidP="008C451C">
            <w:pPr>
              <w:jc w:val="both"/>
              <w:rPr>
                <w:rFonts w:ascii="Times New Roman" w:hAnsi="Times New Roman" w:cs="Times New Roman"/>
                <w:lang w:val="ro-RO"/>
              </w:rPr>
            </w:pPr>
          </w:p>
          <w:p w14:paraId="47D9C969"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(3)  Procedurile, obligațiile și cerințele prevăzute la alineatele (1) și (2) sunt transparente, accesibile, nediscriminatorii, proporționale, precise și lipsite de ambiguitate, făcute publice în prealabil și bazate pe criterii obiective. Statele membre se asigură că motivele de refuzare sau retragere a autorizației în totalitate sau parțial sunt comunicate solicitantului și stabilesc o procedură de recurs.</w:t>
            </w:r>
          </w:p>
          <w:p w14:paraId="09109332" w14:textId="77777777" w:rsidR="008C451C" w:rsidRPr="002F0D4C" w:rsidRDefault="008C451C" w:rsidP="008C451C">
            <w:pPr>
              <w:jc w:val="both"/>
              <w:rPr>
                <w:rFonts w:ascii="Times New Roman" w:hAnsi="Times New Roman" w:cs="Times New Roman"/>
                <w:lang w:val="ro-RO"/>
              </w:rPr>
            </w:pPr>
          </w:p>
          <w:p w14:paraId="55807A70" w14:textId="2458C390" w:rsidR="008C451C" w:rsidRPr="002F0D4C" w:rsidRDefault="008C451C" w:rsidP="008C451C">
            <w:pPr>
              <w:jc w:val="both"/>
              <w:rPr>
                <w:rFonts w:ascii="Times New Roman" w:hAnsi="Times New Roman" w:cs="Times New Roman"/>
                <w:b/>
                <w:lang w:val="ro-RO"/>
              </w:rPr>
            </w:pPr>
          </w:p>
        </w:tc>
        <w:tc>
          <w:tcPr>
            <w:tcW w:w="4733" w:type="dxa"/>
          </w:tcPr>
          <w:p w14:paraId="020F78A1" w14:textId="77777777" w:rsidR="008C451C" w:rsidRPr="002F0D4C" w:rsidRDefault="008C451C" w:rsidP="008C451C">
            <w:pPr>
              <w:pBdr>
                <w:top w:val="none" w:sz="4" w:space="0" w:color="000000"/>
                <w:left w:val="none" w:sz="4" w:space="0" w:color="000000"/>
                <w:bottom w:val="none" w:sz="4" w:space="0" w:color="000000"/>
                <w:right w:val="none" w:sz="4" w:space="0" w:color="000000"/>
              </w:pBdr>
              <w:rPr>
                <w:rFonts w:ascii="Times New Roman" w:eastAsia="Times New Roman" w:hAnsi="Times New Roman"/>
                <w:b/>
                <w:bCs/>
                <w:lang w:val="ro-RO"/>
              </w:rPr>
            </w:pPr>
            <w:r w:rsidRPr="002F0D4C">
              <w:rPr>
                <w:rFonts w:ascii="Times New Roman" w:eastAsia="Times New Roman" w:hAnsi="Times New Roman"/>
                <w:b/>
                <w:bCs/>
                <w:lang w:val="ro-RO"/>
              </w:rPr>
              <w:t>Legea 36/2016</w:t>
            </w:r>
          </w:p>
          <w:p w14:paraId="039C1CB7" w14:textId="77777777" w:rsidR="008C451C" w:rsidRPr="002F0D4C" w:rsidRDefault="008C451C" w:rsidP="008C451C">
            <w:pPr>
              <w:jc w:val="both"/>
              <w:rPr>
                <w:rFonts w:ascii="Times New Roman" w:hAnsi="Times New Roman" w:cs="Times New Roman"/>
                <w:b/>
                <w:lang w:val="ro-RO"/>
              </w:rPr>
            </w:pPr>
            <w:r w:rsidRPr="002F0D4C">
              <w:rPr>
                <w:rFonts w:ascii="Times New Roman" w:hAnsi="Times New Roman" w:cs="Times New Roman"/>
                <w:b/>
                <w:lang w:val="ro-RO"/>
              </w:rPr>
              <w:t>Articolul 33. Regimul de autorizare generală</w:t>
            </w:r>
          </w:p>
          <w:p w14:paraId="26E404FF" w14:textId="410CEE13"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w:t>
            </w:r>
          </w:p>
          <w:p w14:paraId="14A0714C"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(3</w:t>
            </w:r>
            <w:r w:rsidRPr="002F0D4C">
              <w:rPr>
                <w:rFonts w:ascii="Times New Roman" w:hAnsi="Times New Roman" w:cs="Times New Roman"/>
                <w:vertAlign w:val="superscript"/>
                <w:lang w:val="ro-RO"/>
              </w:rPr>
              <w:t>1</w:t>
            </w:r>
            <w:r w:rsidRPr="002F0D4C">
              <w:rPr>
                <w:rFonts w:ascii="Times New Roman" w:hAnsi="Times New Roman" w:cs="Times New Roman"/>
                <w:lang w:val="ro-RO"/>
              </w:rPr>
              <w:t>) Procedurile de autorizare generală și obligațiile prevăzute la alin. (3) trebuie să întrunească criteriile de transparență și accesibilitate, să fie nediscriminatorii, proporționale, precise și lipsite de ambiguitate, făcute publice în prealabil și bazate pe criterii obiective.</w:t>
            </w:r>
          </w:p>
          <w:p w14:paraId="041E2568" w14:textId="7DCEBA1F" w:rsidR="008C451C" w:rsidRPr="002F0D4C" w:rsidRDefault="008C451C" w:rsidP="008C451C">
            <w:pPr>
              <w:jc w:val="both"/>
              <w:rPr>
                <w:rFonts w:ascii="Times New Roman" w:hAnsi="Times New Roman" w:cs="Times New Roman"/>
                <w:b/>
                <w:lang w:val="it-IT"/>
              </w:rPr>
            </w:pPr>
            <w:r w:rsidRPr="002F0D4C">
              <w:rPr>
                <w:rFonts w:ascii="Times New Roman" w:hAnsi="Times New Roman" w:cs="Times New Roman"/>
                <w:b/>
                <w:bCs/>
                <w:lang w:val="it-IT"/>
              </w:rPr>
              <w:t xml:space="preserve">Articolul 34. </w:t>
            </w:r>
            <w:r w:rsidRPr="002F0D4C">
              <w:rPr>
                <w:rFonts w:ascii="Times New Roman" w:hAnsi="Times New Roman" w:cs="Times New Roman"/>
                <w:b/>
                <w:lang w:val="it-IT"/>
              </w:rPr>
              <w:t>Notificarea</w:t>
            </w:r>
          </w:p>
          <w:p w14:paraId="138DAEB9" w14:textId="77777777" w:rsidR="008C451C" w:rsidRPr="002F0D4C" w:rsidRDefault="008C451C" w:rsidP="008C451C">
            <w:pPr>
              <w:jc w:val="both"/>
              <w:rPr>
                <w:rFonts w:ascii="Times New Roman" w:hAnsi="Times New Roman" w:cs="Times New Roman"/>
                <w:lang w:val="it-IT"/>
              </w:rPr>
            </w:pPr>
            <w:r w:rsidRPr="002F0D4C">
              <w:rPr>
                <w:rFonts w:ascii="Times New Roman" w:hAnsi="Times New Roman" w:cs="Times New Roman"/>
                <w:lang w:val="it-IT"/>
              </w:rPr>
              <w:t>(1) Dreptul de a furniza servicii poştale se acordă cu condiţia ca persoana în cauză să îşi asume obligaţia de a respecta cerinţele esenţiale, precum şi prevederile legale care reglementează aceste cerinţe esenţiale, inclusiv cele cuprinse în reglementările emise în baza prezentei legi.</w:t>
            </w:r>
          </w:p>
          <w:p w14:paraId="3D749B91" w14:textId="77777777" w:rsidR="008C451C" w:rsidRPr="002F0D4C" w:rsidRDefault="008C451C" w:rsidP="008C451C">
            <w:pPr>
              <w:jc w:val="both"/>
              <w:rPr>
                <w:rFonts w:ascii="Times New Roman" w:hAnsi="Times New Roman" w:cs="Times New Roman"/>
                <w:lang w:val="it-IT"/>
              </w:rPr>
            </w:pPr>
            <w:r w:rsidRPr="002F0D4C">
              <w:rPr>
                <w:rFonts w:ascii="Times New Roman" w:hAnsi="Times New Roman" w:cs="Times New Roman"/>
                <w:lang w:val="it-IT"/>
              </w:rPr>
              <w:lastRenderedPageBreak/>
              <w:t>(2) Orice persoană fizică sau juridică înregistrată în calitate de întreprinzător în Republica Moldova care intenționează să furnizeze servicii poștale, înainte de a începe activitatea, are obligația de a transmite autorității de reglementare o notificare cu privire la această intenție. Notificarea se va realiza în mod obligatoriu prin completarea formularului-tip stabilit și actualizat de autoritatea de reglementare.</w:t>
            </w:r>
          </w:p>
          <w:p w14:paraId="3D80D188" w14:textId="77777777" w:rsidR="008C451C" w:rsidRPr="002F0D4C" w:rsidRDefault="008C451C" w:rsidP="008C451C">
            <w:pPr>
              <w:jc w:val="both"/>
              <w:rPr>
                <w:rFonts w:ascii="Times New Roman" w:hAnsi="Times New Roman" w:cs="Times New Roman"/>
                <w:lang w:val="it-IT"/>
              </w:rPr>
            </w:pPr>
            <w:r w:rsidRPr="002F0D4C">
              <w:rPr>
                <w:rFonts w:ascii="Times New Roman" w:hAnsi="Times New Roman" w:cs="Times New Roman"/>
                <w:lang w:val="it-IT"/>
              </w:rPr>
              <w:t>(3) Transmiterea notificării către sediul autorităţii de reglementare pentru a beneficia de regimul de autorizare generală se efectuează în unul din următoarele moduri:</w:t>
            </w:r>
          </w:p>
          <w:p w14:paraId="11F32FAB" w14:textId="77777777" w:rsidR="008C451C" w:rsidRPr="002F0D4C" w:rsidRDefault="008C451C" w:rsidP="008C451C">
            <w:pPr>
              <w:jc w:val="both"/>
              <w:rPr>
                <w:rFonts w:ascii="Times New Roman" w:hAnsi="Times New Roman" w:cs="Times New Roman"/>
                <w:lang w:val="it-IT"/>
              </w:rPr>
            </w:pPr>
            <w:r w:rsidRPr="002F0D4C">
              <w:rPr>
                <w:rFonts w:ascii="Times New Roman" w:hAnsi="Times New Roman" w:cs="Times New Roman"/>
                <w:lang w:val="it-IT"/>
              </w:rPr>
              <w:t>a) prin depunere, personal sau de către reprezentantul împuternicit al persoanei care intenţionează să furnizeze servicii poştale, contra semnătură;</w:t>
            </w:r>
          </w:p>
          <w:p w14:paraId="39785DC2" w14:textId="77777777" w:rsidR="008C451C" w:rsidRPr="002F0D4C" w:rsidRDefault="008C451C" w:rsidP="008C451C">
            <w:pPr>
              <w:jc w:val="both"/>
              <w:rPr>
                <w:rFonts w:ascii="Times New Roman" w:hAnsi="Times New Roman" w:cs="Times New Roman"/>
                <w:lang w:val="it-IT"/>
              </w:rPr>
            </w:pPr>
            <w:r w:rsidRPr="002F0D4C">
              <w:rPr>
                <w:rFonts w:ascii="Times New Roman" w:hAnsi="Times New Roman" w:cs="Times New Roman"/>
                <w:lang w:val="it-IT"/>
              </w:rPr>
              <w:t>b) prin serviciul de trimitere poştală recomandată cu confirmare de primire;</w:t>
            </w:r>
          </w:p>
          <w:p w14:paraId="59B19C83" w14:textId="77777777" w:rsidR="008C451C" w:rsidRPr="002F0D4C" w:rsidRDefault="008C451C" w:rsidP="008C451C">
            <w:pPr>
              <w:jc w:val="both"/>
              <w:rPr>
                <w:rFonts w:ascii="Times New Roman" w:hAnsi="Times New Roman" w:cs="Times New Roman"/>
                <w:lang w:val="it-IT"/>
              </w:rPr>
            </w:pPr>
            <w:r w:rsidRPr="002F0D4C">
              <w:rPr>
                <w:rFonts w:ascii="Times New Roman" w:hAnsi="Times New Roman" w:cs="Times New Roman"/>
                <w:lang w:val="it-IT"/>
              </w:rPr>
              <w:t>c) prin intermediul poștei electronice, cu aplicarea semnăturii electronice avansate calificate;</w:t>
            </w:r>
          </w:p>
          <w:p w14:paraId="0DCE40E8" w14:textId="77777777" w:rsidR="008C451C" w:rsidRPr="002F0D4C" w:rsidRDefault="008C451C" w:rsidP="008C451C">
            <w:pPr>
              <w:jc w:val="both"/>
              <w:rPr>
                <w:rFonts w:ascii="Times New Roman" w:hAnsi="Times New Roman" w:cs="Times New Roman"/>
                <w:lang w:val="it-IT"/>
              </w:rPr>
            </w:pPr>
            <w:r w:rsidRPr="002F0D4C">
              <w:rPr>
                <w:rFonts w:ascii="Times New Roman" w:hAnsi="Times New Roman" w:cs="Times New Roman"/>
                <w:lang w:val="it-IT"/>
              </w:rPr>
              <w:t>d) prin intermediul Sistemului informațional automatizat de gestionare și eliberare a actelor permisive (SIA GEAP).</w:t>
            </w:r>
          </w:p>
          <w:p w14:paraId="3C9CCCAA" w14:textId="77777777" w:rsidR="008C451C" w:rsidRPr="002F0D4C" w:rsidRDefault="008C451C" w:rsidP="008C451C">
            <w:pPr>
              <w:jc w:val="both"/>
              <w:rPr>
                <w:rFonts w:ascii="Times New Roman" w:hAnsi="Times New Roman" w:cs="Times New Roman"/>
                <w:lang w:val="it-IT"/>
              </w:rPr>
            </w:pPr>
            <w:r w:rsidRPr="002F0D4C">
              <w:rPr>
                <w:rFonts w:ascii="Times New Roman" w:hAnsi="Times New Roman" w:cs="Times New Roman"/>
                <w:lang w:val="it-IT"/>
              </w:rPr>
              <w:t>(4) Este considerată dată a transmiterii notificării data înscrierii în registrul general de evidenţă a corespondenţei intrate al autorităţii de reglementare, data confirmării primirii prin serviciul de trimitere poştală recomandată, data primirii înscrisului în formă electronică sau data primirii notificării prin intermediul Sistemului informațional automatizat de gestionare și eliberare a actelor permisive (SIA GEAP).</w:t>
            </w:r>
          </w:p>
          <w:p w14:paraId="66645B11" w14:textId="77777777" w:rsidR="008C451C" w:rsidRPr="002F0D4C" w:rsidRDefault="008C451C" w:rsidP="008C451C">
            <w:pPr>
              <w:jc w:val="both"/>
              <w:rPr>
                <w:rFonts w:ascii="Times New Roman" w:hAnsi="Times New Roman" w:cs="Times New Roman"/>
                <w:lang w:val="it-IT"/>
              </w:rPr>
            </w:pPr>
            <w:r w:rsidRPr="002F0D4C">
              <w:rPr>
                <w:rFonts w:ascii="Times New Roman" w:hAnsi="Times New Roman" w:cs="Times New Roman"/>
                <w:lang w:val="it-IT"/>
              </w:rPr>
              <w:t xml:space="preserve">(5) Notificarea se consideră transmisă în cazul în care au fost îndeplinite toate cerinţele ce ţin de transmiterea, forma şi conţinutul notificării. În cazul în care nu sînt îndeplinite cerinţele prevăzute </w:t>
            </w:r>
            <w:r w:rsidRPr="002F0D4C">
              <w:rPr>
                <w:rFonts w:ascii="Times New Roman" w:hAnsi="Times New Roman" w:cs="Times New Roman"/>
                <w:lang w:val="it-IT"/>
              </w:rPr>
              <w:lastRenderedPageBreak/>
              <w:t>la alin. (2) şi (3), autoritatea de reglementare, în termen de 5 zile lucrătoare de la data transmiterii notificării, va cere, în scris, persoanei care a transmis notificarea să îndeplinească aceste cerințe.</w:t>
            </w:r>
          </w:p>
          <w:p w14:paraId="330675B1" w14:textId="77777777" w:rsidR="008C451C" w:rsidRPr="002F0D4C" w:rsidRDefault="008C451C" w:rsidP="008C451C">
            <w:pPr>
              <w:jc w:val="both"/>
              <w:rPr>
                <w:rFonts w:ascii="Times New Roman" w:hAnsi="Times New Roman" w:cs="Times New Roman"/>
                <w:lang w:val="it-IT"/>
              </w:rPr>
            </w:pPr>
            <w:r w:rsidRPr="002F0D4C">
              <w:rPr>
                <w:rFonts w:ascii="Times New Roman" w:hAnsi="Times New Roman" w:cs="Times New Roman"/>
                <w:lang w:val="it-IT"/>
              </w:rPr>
              <w:t>(6) Autoritatea de reglementare, în cel mult 15 zile de la data transmiterii notificării, va elibera persoanei care a transmis notificarea cu respectarea dispozițiilor legale un certificat-tip, prin care se atestă depunerea notificării de către persoana fizică sau juridică, înscrierea acesteia în Registrul public al furnizorilor de servicii poştale, precum şi drepturile şi obligaţiile furnizorului de servicii poştale.</w:t>
            </w:r>
          </w:p>
          <w:p w14:paraId="25EAC96F"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(7) Orice modificare a datelor incluse în notificare se va transmite autorităţii de reglementare în termen de 10 zile de la intervenirea modificării.</w:t>
            </w:r>
          </w:p>
          <w:p w14:paraId="2D0C63A3" w14:textId="6527F9DF"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(8) Furnizorii de servicii poştale care au intenţia de a-şi sista activitatea sînt obligaţi să notifice autoritatea de reglementare şi să informeze utilizatorii asupra acestui fapt cu cel puţin 30 de zile înainte de data sistării activităţii.</w:t>
            </w:r>
          </w:p>
          <w:p w14:paraId="6794F1A7" w14:textId="77777777" w:rsidR="008C451C" w:rsidRPr="002F0D4C" w:rsidRDefault="008C451C" w:rsidP="008C451C">
            <w:pPr>
              <w:jc w:val="both"/>
              <w:rPr>
                <w:rFonts w:ascii="Times New Roman" w:hAnsi="Times New Roman" w:cs="Times New Roman"/>
                <w:lang w:val="ro-RO"/>
              </w:rPr>
            </w:pPr>
          </w:p>
          <w:p w14:paraId="74EAC430" w14:textId="7EC737C3"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b/>
                <w:bCs/>
                <w:lang w:val="ro-RO"/>
              </w:rPr>
              <w:t xml:space="preserve">Articolul 38. </w:t>
            </w:r>
            <w:proofErr w:type="spellStart"/>
            <w:r w:rsidRPr="002F0D4C">
              <w:rPr>
                <w:rFonts w:ascii="Times New Roman" w:hAnsi="Times New Roman" w:cs="Times New Roman"/>
                <w:lang w:val="ro-RO"/>
              </w:rPr>
              <w:t>Sancţiuni</w:t>
            </w:r>
            <w:proofErr w:type="spellEnd"/>
          </w:p>
          <w:p w14:paraId="6D755288"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 xml:space="preserve">(1) În cazul în care furnizorul de servicii </w:t>
            </w:r>
            <w:proofErr w:type="spellStart"/>
            <w:r w:rsidRPr="002F0D4C">
              <w:rPr>
                <w:rFonts w:ascii="Times New Roman" w:hAnsi="Times New Roman" w:cs="Times New Roman"/>
                <w:lang w:val="ro-RO"/>
              </w:rPr>
              <w:t>poştale</w:t>
            </w:r>
            <w:proofErr w:type="spellEnd"/>
            <w:r w:rsidRPr="002F0D4C">
              <w:rPr>
                <w:rFonts w:ascii="Times New Roman" w:hAnsi="Times New Roman" w:cs="Times New Roman"/>
                <w:lang w:val="ro-RO"/>
              </w:rPr>
              <w:t xml:space="preserve"> încalcă </w:t>
            </w:r>
            <w:proofErr w:type="spellStart"/>
            <w:r w:rsidRPr="002F0D4C">
              <w:rPr>
                <w:rFonts w:ascii="Times New Roman" w:hAnsi="Times New Roman" w:cs="Times New Roman"/>
                <w:lang w:val="ro-RO"/>
              </w:rPr>
              <w:t>condiţiile</w:t>
            </w:r>
            <w:proofErr w:type="spellEnd"/>
            <w:r w:rsidRPr="002F0D4C">
              <w:rPr>
                <w:rFonts w:ascii="Times New Roman" w:hAnsi="Times New Roman" w:cs="Times New Roman"/>
                <w:lang w:val="ro-RO"/>
              </w:rPr>
              <w:t xml:space="preserve"> regimului de autorizare generală </w:t>
            </w:r>
            <w:proofErr w:type="spellStart"/>
            <w:r w:rsidRPr="002F0D4C">
              <w:rPr>
                <w:rFonts w:ascii="Times New Roman" w:hAnsi="Times New Roman" w:cs="Times New Roman"/>
                <w:lang w:val="ro-RO"/>
              </w:rPr>
              <w:t>şi</w:t>
            </w:r>
            <w:proofErr w:type="spellEnd"/>
            <w:r w:rsidRPr="002F0D4C">
              <w:rPr>
                <w:rFonts w:ascii="Times New Roman" w:hAnsi="Times New Roman" w:cs="Times New Roman"/>
                <w:lang w:val="ro-RO"/>
              </w:rPr>
              <w:t xml:space="preserve">/sau prevederile legilor </w:t>
            </w:r>
            <w:proofErr w:type="spellStart"/>
            <w:r w:rsidRPr="002F0D4C">
              <w:rPr>
                <w:rFonts w:ascii="Times New Roman" w:hAnsi="Times New Roman" w:cs="Times New Roman"/>
                <w:lang w:val="ro-RO"/>
              </w:rPr>
              <w:t>şi</w:t>
            </w:r>
            <w:proofErr w:type="spellEnd"/>
            <w:r w:rsidRPr="002F0D4C">
              <w:rPr>
                <w:rFonts w:ascii="Times New Roman" w:hAnsi="Times New Roman" w:cs="Times New Roman"/>
                <w:lang w:val="ro-RO"/>
              </w:rPr>
              <w:t xml:space="preserve">/sau ale altor acte normative din domeniul </w:t>
            </w:r>
            <w:proofErr w:type="spellStart"/>
            <w:r w:rsidRPr="002F0D4C">
              <w:rPr>
                <w:rFonts w:ascii="Times New Roman" w:hAnsi="Times New Roman" w:cs="Times New Roman"/>
                <w:lang w:val="ro-RO"/>
              </w:rPr>
              <w:t>comunicaţiilor</w:t>
            </w:r>
            <w:proofErr w:type="spellEnd"/>
            <w:r w:rsidRPr="002F0D4C">
              <w:rPr>
                <w:rFonts w:ascii="Times New Roman" w:hAnsi="Times New Roman" w:cs="Times New Roman"/>
                <w:lang w:val="ro-RO"/>
              </w:rPr>
              <w:t xml:space="preserve"> </w:t>
            </w:r>
            <w:proofErr w:type="spellStart"/>
            <w:r w:rsidRPr="002F0D4C">
              <w:rPr>
                <w:rFonts w:ascii="Times New Roman" w:hAnsi="Times New Roman" w:cs="Times New Roman"/>
                <w:lang w:val="ro-RO"/>
              </w:rPr>
              <w:t>poştale</w:t>
            </w:r>
            <w:proofErr w:type="spellEnd"/>
            <w:r w:rsidRPr="002F0D4C">
              <w:rPr>
                <w:rFonts w:ascii="Times New Roman" w:hAnsi="Times New Roman" w:cs="Times New Roman"/>
                <w:lang w:val="ro-RO"/>
              </w:rPr>
              <w:t xml:space="preserve">, autoritatea de reglementare emite o decizie privind încetarea încălcării </w:t>
            </w:r>
            <w:proofErr w:type="spellStart"/>
            <w:r w:rsidRPr="002F0D4C">
              <w:rPr>
                <w:rFonts w:ascii="Times New Roman" w:hAnsi="Times New Roman" w:cs="Times New Roman"/>
                <w:lang w:val="ro-RO"/>
              </w:rPr>
              <w:t>şi</w:t>
            </w:r>
            <w:proofErr w:type="spellEnd"/>
            <w:r w:rsidRPr="002F0D4C">
              <w:rPr>
                <w:rFonts w:ascii="Times New Roman" w:hAnsi="Times New Roman" w:cs="Times New Roman"/>
                <w:lang w:val="ro-RO"/>
              </w:rPr>
              <w:t xml:space="preserve">/sau luarea unor măsuri de remediere a </w:t>
            </w:r>
            <w:proofErr w:type="spellStart"/>
            <w:r w:rsidRPr="002F0D4C">
              <w:rPr>
                <w:rFonts w:ascii="Times New Roman" w:hAnsi="Times New Roman" w:cs="Times New Roman"/>
                <w:lang w:val="ro-RO"/>
              </w:rPr>
              <w:t>consecinţelor</w:t>
            </w:r>
            <w:proofErr w:type="spellEnd"/>
            <w:r w:rsidRPr="002F0D4C">
              <w:rPr>
                <w:rFonts w:ascii="Times New Roman" w:hAnsi="Times New Roman" w:cs="Times New Roman"/>
                <w:lang w:val="ro-RO"/>
              </w:rPr>
              <w:t xml:space="preserve"> acesteia.</w:t>
            </w:r>
          </w:p>
          <w:p w14:paraId="48EC173A"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 xml:space="preserve">(2) Dreptul de furnizare a serviciilor </w:t>
            </w:r>
            <w:proofErr w:type="spellStart"/>
            <w:r w:rsidRPr="002F0D4C">
              <w:rPr>
                <w:rFonts w:ascii="Times New Roman" w:hAnsi="Times New Roman" w:cs="Times New Roman"/>
                <w:lang w:val="ro-RO"/>
              </w:rPr>
              <w:t>poştale</w:t>
            </w:r>
            <w:proofErr w:type="spellEnd"/>
            <w:r w:rsidRPr="002F0D4C">
              <w:rPr>
                <w:rFonts w:ascii="Times New Roman" w:hAnsi="Times New Roman" w:cs="Times New Roman"/>
                <w:lang w:val="ro-RO"/>
              </w:rPr>
              <w:t xml:space="preserve"> poate fi suspendat prin </w:t>
            </w:r>
            <w:proofErr w:type="spellStart"/>
            <w:r w:rsidRPr="002F0D4C">
              <w:rPr>
                <w:rFonts w:ascii="Times New Roman" w:hAnsi="Times New Roman" w:cs="Times New Roman"/>
                <w:lang w:val="ro-RO"/>
              </w:rPr>
              <w:t>hotărîre</w:t>
            </w:r>
            <w:proofErr w:type="spellEnd"/>
            <w:r w:rsidRPr="002F0D4C">
              <w:rPr>
                <w:rFonts w:ascii="Times New Roman" w:hAnsi="Times New Roman" w:cs="Times New Roman"/>
                <w:lang w:val="ro-RO"/>
              </w:rPr>
              <w:t xml:space="preserve"> judecătorească, la cererea </w:t>
            </w:r>
            <w:proofErr w:type="spellStart"/>
            <w:r w:rsidRPr="002F0D4C">
              <w:rPr>
                <w:rFonts w:ascii="Times New Roman" w:hAnsi="Times New Roman" w:cs="Times New Roman"/>
                <w:lang w:val="ro-RO"/>
              </w:rPr>
              <w:t>autorităţii</w:t>
            </w:r>
            <w:proofErr w:type="spellEnd"/>
            <w:r w:rsidRPr="002F0D4C">
              <w:rPr>
                <w:rFonts w:ascii="Times New Roman" w:hAnsi="Times New Roman" w:cs="Times New Roman"/>
                <w:lang w:val="ro-RO"/>
              </w:rPr>
              <w:t xml:space="preserve"> de reglementare, în caz de nerespectare de către titularul acestuia a deciziei privind remedierea încălcărilor </w:t>
            </w:r>
            <w:proofErr w:type="spellStart"/>
            <w:r w:rsidRPr="002F0D4C">
              <w:rPr>
                <w:rFonts w:ascii="Times New Roman" w:hAnsi="Times New Roman" w:cs="Times New Roman"/>
                <w:lang w:val="ro-RO"/>
              </w:rPr>
              <w:t>obligaţiilor</w:t>
            </w:r>
            <w:proofErr w:type="spellEnd"/>
            <w:r w:rsidRPr="002F0D4C">
              <w:rPr>
                <w:rFonts w:ascii="Times New Roman" w:hAnsi="Times New Roman" w:cs="Times New Roman"/>
                <w:lang w:val="ro-RO"/>
              </w:rPr>
              <w:t xml:space="preserve"> stabilite în </w:t>
            </w:r>
            <w:proofErr w:type="spellStart"/>
            <w:r w:rsidRPr="002F0D4C">
              <w:rPr>
                <w:rFonts w:ascii="Times New Roman" w:hAnsi="Times New Roman" w:cs="Times New Roman"/>
                <w:lang w:val="ro-RO"/>
              </w:rPr>
              <w:t>condiţiile</w:t>
            </w:r>
            <w:proofErr w:type="spellEnd"/>
            <w:r w:rsidRPr="002F0D4C">
              <w:rPr>
                <w:rFonts w:ascii="Times New Roman" w:hAnsi="Times New Roman" w:cs="Times New Roman"/>
                <w:lang w:val="ro-RO"/>
              </w:rPr>
              <w:t xml:space="preserve"> regimului de autorizare generală.</w:t>
            </w:r>
          </w:p>
          <w:p w14:paraId="2443F499"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lastRenderedPageBreak/>
              <w:t xml:space="preserve">(3) Dreptul de furnizare a serviciilor </w:t>
            </w:r>
            <w:proofErr w:type="spellStart"/>
            <w:r w:rsidRPr="002F0D4C">
              <w:rPr>
                <w:rFonts w:ascii="Times New Roman" w:hAnsi="Times New Roman" w:cs="Times New Roman"/>
                <w:lang w:val="ro-RO"/>
              </w:rPr>
              <w:t>poştale</w:t>
            </w:r>
            <w:proofErr w:type="spellEnd"/>
            <w:r w:rsidRPr="002F0D4C">
              <w:rPr>
                <w:rFonts w:ascii="Times New Roman" w:hAnsi="Times New Roman" w:cs="Times New Roman"/>
                <w:lang w:val="ro-RO"/>
              </w:rPr>
              <w:t xml:space="preserve"> poate fi retras prin </w:t>
            </w:r>
            <w:proofErr w:type="spellStart"/>
            <w:r w:rsidRPr="002F0D4C">
              <w:rPr>
                <w:rFonts w:ascii="Times New Roman" w:hAnsi="Times New Roman" w:cs="Times New Roman"/>
                <w:lang w:val="ro-RO"/>
              </w:rPr>
              <w:t>hotărîre</w:t>
            </w:r>
            <w:proofErr w:type="spellEnd"/>
            <w:r w:rsidRPr="002F0D4C">
              <w:rPr>
                <w:rFonts w:ascii="Times New Roman" w:hAnsi="Times New Roman" w:cs="Times New Roman"/>
                <w:lang w:val="ro-RO"/>
              </w:rPr>
              <w:t xml:space="preserve"> judecătorească, la cererea </w:t>
            </w:r>
            <w:proofErr w:type="spellStart"/>
            <w:r w:rsidRPr="002F0D4C">
              <w:rPr>
                <w:rFonts w:ascii="Times New Roman" w:hAnsi="Times New Roman" w:cs="Times New Roman"/>
                <w:lang w:val="ro-RO"/>
              </w:rPr>
              <w:t>autorităţii</w:t>
            </w:r>
            <w:proofErr w:type="spellEnd"/>
            <w:r w:rsidRPr="002F0D4C">
              <w:rPr>
                <w:rFonts w:ascii="Times New Roman" w:hAnsi="Times New Roman" w:cs="Times New Roman"/>
                <w:lang w:val="ro-RO"/>
              </w:rPr>
              <w:t xml:space="preserve"> de reglementare, în caz de neînlăturare, în termenul rezonabil stabilit, a </w:t>
            </w:r>
            <w:proofErr w:type="spellStart"/>
            <w:r w:rsidRPr="002F0D4C">
              <w:rPr>
                <w:rFonts w:ascii="Times New Roman" w:hAnsi="Times New Roman" w:cs="Times New Roman"/>
                <w:lang w:val="ro-RO"/>
              </w:rPr>
              <w:t>circumstanţelor</w:t>
            </w:r>
            <w:proofErr w:type="spellEnd"/>
            <w:r w:rsidRPr="002F0D4C">
              <w:rPr>
                <w:rFonts w:ascii="Times New Roman" w:hAnsi="Times New Roman" w:cs="Times New Roman"/>
                <w:lang w:val="ro-RO"/>
              </w:rPr>
              <w:t xml:space="preserve"> ce au dus la suspendarea acestuia.</w:t>
            </w:r>
          </w:p>
          <w:p w14:paraId="5E0B53F8" w14:textId="77777777" w:rsidR="008C451C" w:rsidRPr="002F0D4C" w:rsidRDefault="008C451C" w:rsidP="008C451C">
            <w:pPr>
              <w:jc w:val="both"/>
              <w:rPr>
                <w:rFonts w:ascii="Times New Roman" w:hAnsi="Times New Roman" w:cs="Times New Roman"/>
                <w:lang w:val="it-IT"/>
              </w:rPr>
            </w:pPr>
            <w:r w:rsidRPr="002F0D4C">
              <w:rPr>
                <w:rFonts w:ascii="Times New Roman" w:hAnsi="Times New Roman" w:cs="Times New Roman"/>
                <w:lang w:val="it-IT"/>
              </w:rPr>
              <w:t>(4) Dreptul de furnizare a serviciilor poştale în condiţiile regimului de autorizare generală îşi pierde valabilitatea în următoarele cazuri:</w:t>
            </w:r>
          </w:p>
          <w:p w14:paraId="73A12862" w14:textId="77777777" w:rsidR="008C451C" w:rsidRPr="002F0D4C" w:rsidRDefault="008C451C" w:rsidP="008C451C">
            <w:pPr>
              <w:jc w:val="both"/>
              <w:rPr>
                <w:rFonts w:ascii="Times New Roman" w:hAnsi="Times New Roman" w:cs="Times New Roman"/>
                <w:lang w:val="it-IT"/>
              </w:rPr>
            </w:pPr>
            <w:r w:rsidRPr="002F0D4C">
              <w:rPr>
                <w:rFonts w:ascii="Times New Roman" w:hAnsi="Times New Roman" w:cs="Times New Roman"/>
                <w:lang w:val="it-IT"/>
              </w:rPr>
              <w:t>a) furnizorul de servicii poştale a notificat autoritatea de reglementare, în condiţiile prezentei legi, în vederea încetării furnizării serviciilor poştale;</w:t>
            </w:r>
          </w:p>
          <w:p w14:paraId="3CE5F474" w14:textId="14A969CC"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u-RU"/>
              </w:rPr>
              <w:t>b) furnizorul de servicii poştale a fost declarat insolvabil sau radiat din Registrul de stat al persoanelor juridice.</w:t>
            </w:r>
            <w:r w:rsidRPr="002F0D4C">
              <w:rPr>
                <w:rFonts w:ascii="Times New Roman" w:hAnsi="Times New Roman" w:cs="Times New Roman"/>
                <w:lang w:val="ro-RO"/>
              </w:rPr>
              <w:t xml:space="preserve"> </w:t>
            </w:r>
          </w:p>
        </w:tc>
        <w:tc>
          <w:tcPr>
            <w:tcW w:w="902" w:type="dxa"/>
            <w:gridSpan w:val="2"/>
          </w:tcPr>
          <w:p w14:paraId="5F15D839" w14:textId="77777777" w:rsidR="008C451C" w:rsidRPr="002F0D4C" w:rsidRDefault="008C451C" w:rsidP="008C451C">
            <w:pPr>
              <w:rPr>
                <w:rFonts w:ascii="Times New Roman" w:hAnsi="Times New Roman" w:cs="Times New Roman"/>
                <w:lang w:val="ro-RO"/>
              </w:rPr>
            </w:pPr>
            <w:r w:rsidRPr="002F0D4C">
              <w:rPr>
                <w:rFonts w:ascii="Times New Roman" w:hAnsi="Times New Roman" w:cs="Times New Roman"/>
                <w:lang w:val="ro-RO"/>
              </w:rPr>
              <w:lastRenderedPageBreak/>
              <w:t>Compatibil</w:t>
            </w:r>
          </w:p>
          <w:p w14:paraId="5CDFD0D8" w14:textId="77777777" w:rsidR="008C451C" w:rsidRPr="002F0D4C" w:rsidRDefault="008C451C" w:rsidP="008C451C">
            <w:pPr>
              <w:rPr>
                <w:rFonts w:ascii="Times New Roman" w:hAnsi="Times New Roman" w:cs="Times New Roman"/>
                <w:lang w:val="ro-RO"/>
              </w:rPr>
            </w:pPr>
          </w:p>
        </w:tc>
        <w:tc>
          <w:tcPr>
            <w:tcW w:w="4101" w:type="dxa"/>
          </w:tcPr>
          <w:p w14:paraId="115BCBFC" w14:textId="77777777" w:rsidR="008C451C" w:rsidRPr="002F0D4C" w:rsidRDefault="008C451C" w:rsidP="008C451C">
            <w:pPr>
              <w:rPr>
                <w:rFonts w:ascii="Times New Roman" w:hAnsi="Times New Roman" w:cs="Times New Roman"/>
                <w:lang w:val="ro-RO"/>
              </w:rPr>
            </w:pPr>
          </w:p>
        </w:tc>
      </w:tr>
      <w:tr w:rsidR="008C451C" w:rsidRPr="002F0D4C" w14:paraId="048D8F88" w14:textId="77777777" w:rsidTr="00C83D15">
        <w:trPr>
          <w:gridAfter w:val="1"/>
          <w:wAfter w:w="112" w:type="dxa"/>
          <w:trHeight w:val="412"/>
        </w:trPr>
        <w:tc>
          <w:tcPr>
            <w:tcW w:w="4822" w:type="dxa"/>
          </w:tcPr>
          <w:p w14:paraId="79B66F7F" w14:textId="77777777" w:rsidR="008C451C" w:rsidRPr="002F0D4C" w:rsidRDefault="008C451C" w:rsidP="008C451C">
            <w:pPr>
              <w:jc w:val="both"/>
              <w:rPr>
                <w:rFonts w:ascii="Times New Roman" w:hAnsi="Times New Roman" w:cs="Times New Roman"/>
                <w:b/>
                <w:bCs/>
                <w:lang w:val="ro-RO"/>
              </w:rPr>
            </w:pPr>
            <w:r w:rsidRPr="002F0D4C">
              <w:rPr>
                <w:rFonts w:ascii="Times New Roman" w:hAnsi="Times New Roman" w:cs="Times New Roman"/>
                <w:b/>
                <w:bCs/>
                <w:lang w:val="ro-RO"/>
              </w:rPr>
              <w:lastRenderedPageBreak/>
              <w:t>Articolul 10</w:t>
            </w:r>
          </w:p>
          <w:p w14:paraId="15517996"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(1)  Parlamentul European și Consiliul, hotărând pe baza unei propuneri a Comisiei și în conformitate cu articolele 47 alineatul (2), articolele 55 și 95 din tratat, adoptă măsurile necesare pentru armonizarea procedurilor prevăzute la articolul 9 de reglementare a furnizării comerciale a serviciilor poștale destinate publicului.</w:t>
            </w:r>
          </w:p>
          <w:p w14:paraId="71B21CBF" w14:textId="77777777" w:rsidR="008C451C" w:rsidRPr="002F0D4C" w:rsidRDefault="008C451C" w:rsidP="008C451C">
            <w:pPr>
              <w:jc w:val="both"/>
              <w:rPr>
                <w:rFonts w:ascii="Times New Roman" w:hAnsi="Times New Roman" w:cs="Times New Roman"/>
                <w:lang w:val="ro-RO"/>
              </w:rPr>
            </w:pPr>
          </w:p>
          <w:p w14:paraId="0534B9B4" w14:textId="1CCDF1AD" w:rsidR="008C451C" w:rsidRPr="002F0D4C" w:rsidRDefault="008C451C" w:rsidP="008C451C">
            <w:pPr>
              <w:jc w:val="both"/>
              <w:rPr>
                <w:rFonts w:ascii="Times New Roman" w:hAnsi="Times New Roman" w:cs="Times New Roman"/>
                <w:lang w:val="ro-RO"/>
              </w:rPr>
            </w:pPr>
          </w:p>
          <w:p w14:paraId="5905C080" w14:textId="4CA8DD0A"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(2)  Măsurile de armonizare prevăzute la alineatul (1) se referă, în special, la criteriile ce trebuie respectate și la procedurile ce trebuie urmate de către operatorul poștal, modul de publicare a acestor criterii și proceduri, precum și procedurile căilor de atac ce trebuie urmate.</w:t>
            </w:r>
          </w:p>
          <w:p w14:paraId="53326A8B" w14:textId="77777777" w:rsidR="008C451C" w:rsidRPr="002F0D4C" w:rsidRDefault="008C451C" w:rsidP="008C451C">
            <w:pPr>
              <w:jc w:val="both"/>
              <w:rPr>
                <w:rFonts w:ascii="Times New Roman" w:hAnsi="Times New Roman" w:cs="Times New Roman"/>
                <w:b/>
                <w:lang w:val="ro-RO"/>
              </w:rPr>
            </w:pPr>
          </w:p>
        </w:tc>
        <w:tc>
          <w:tcPr>
            <w:tcW w:w="4733" w:type="dxa"/>
          </w:tcPr>
          <w:p w14:paraId="502E3714" w14:textId="61592E3B" w:rsidR="008C451C" w:rsidRPr="002F0D4C" w:rsidRDefault="008C451C" w:rsidP="008C451C">
            <w:pPr>
              <w:jc w:val="both"/>
              <w:rPr>
                <w:rFonts w:ascii="Times New Roman" w:hAnsi="Times New Roman" w:cs="Times New Roman"/>
                <w:lang w:val="ro-RO"/>
              </w:rPr>
            </w:pPr>
          </w:p>
        </w:tc>
        <w:tc>
          <w:tcPr>
            <w:tcW w:w="902" w:type="dxa"/>
            <w:gridSpan w:val="2"/>
          </w:tcPr>
          <w:p w14:paraId="4EBACA1B" w14:textId="77777777" w:rsidR="008C451C" w:rsidRPr="002F0D4C" w:rsidRDefault="008C451C" w:rsidP="008C451C">
            <w:pPr>
              <w:rPr>
                <w:rFonts w:ascii="Times New Roman" w:hAnsi="Times New Roman" w:cs="Times New Roman"/>
                <w:lang w:val="ro-RO"/>
              </w:rPr>
            </w:pPr>
            <w:r w:rsidRPr="002F0D4C">
              <w:rPr>
                <w:rFonts w:ascii="Times New Roman" w:hAnsi="Times New Roman" w:cs="Times New Roman"/>
                <w:lang w:val="ro-RO"/>
              </w:rPr>
              <w:t xml:space="preserve">Norme UE </w:t>
            </w:r>
          </w:p>
          <w:p w14:paraId="1803D947" w14:textId="6EE85030" w:rsidR="008C451C" w:rsidRPr="002F0D4C" w:rsidRDefault="008C451C" w:rsidP="008C451C">
            <w:pPr>
              <w:rPr>
                <w:rFonts w:ascii="Times New Roman" w:hAnsi="Times New Roman" w:cs="Times New Roman"/>
                <w:lang w:val="ro-RO"/>
              </w:rPr>
            </w:pPr>
            <w:r w:rsidRPr="002F0D4C">
              <w:rPr>
                <w:rFonts w:ascii="Times New Roman" w:hAnsi="Times New Roman" w:cs="Times New Roman"/>
                <w:lang w:val="ro-RO"/>
              </w:rPr>
              <w:t>neaplicabile</w:t>
            </w:r>
          </w:p>
        </w:tc>
        <w:tc>
          <w:tcPr>
            <w:tcW w:w="4101" w:type="dxa"/>
          </w:tcPr>
          <w:p w14:paraId="66B3388E" w14:textId="77777777" w:rsidR="008C451C" w:rsidRPr="002F0D4C" w:rsidRDefault="008C451C" w:rsidP="008C451C">
            <w:pPr>
              <w:rPr>
                <w:rFonts w:ascii="Times New Roman" w:hAnsi="Times New Roman" w:cs="Times New Roman"/>
                <w:lang w:val="ro-RO"/>
              </w:rPr>
            </w:pPr>
          </w:p>
        </w:tc>
      </w:tr>
      <w:tr w:rsidR="008C451C" w:rsidRPr="002F0D4C" w14:paraId="1C6E8478" w14:textId="77777777" w:rsidTr="00C83D15">
        <w:trPr>
          <w:gridAfter w:val="1"/>
          <w:wAfter w:w="112" w:type="dxa"/>
          <w:trHeight w:val="412"/>
        </w:trPr>
        <w:tc>
          <w:tcPr>
            <w:tcW w:w="4822" w:type="dxa"/>
          </w:tcPr>
          <w:p w14:paraId="297A4006" w14:textId="77777777" w:rsidR="008C451C" w:rsidRPr="002F0D4C" w:rsidRDefault="008C451C" w:rsidP="008C451C">
            <w:pPr>
              <w:jc w:val="both"/>
              <w:rPr>
                <w:rFonts w:ascii="Times New Roman" w:hAnsi="Times New Roman" w:cs="Times New Roman"/>
                <w:b/>
                <w:bCs/>
                <w:lang w:val="ro-RO"/>
              </w:rPr>
            </w:pPr>
            <w:r w:rsidRPr="002F0D4C">
              <w:rPr>
                <w:rFonts w:ascii="Times New Roman" w:hAnsi="Times New Roman" w:cs="Times New Roman"/>
                <w:b/>
                <w:bCs/>
                <w:lang w:val="ro-RO"/>
              </w:rPr>
              <w:t>Articolul 11</w:t>
            </w:r>
          </w:p>
          <w:p w14:paraId="45C8161E" w14:textId="07E03E7F" w:rsidR="008C451C" w:rsidRPr="002F0D4C" w:rsidRDefault="008C451C" w:rsidP="008C451C">
            <w:pPr>
              <w:jc w:val="both"/>
              <w:rPr>
                <w:rFonts w:ascii="Times New Roman" w:hAnsi="Times New Roman" w:cs="Times New Roman"/>
                <w:b/>
                <w:lang w:val="ro-RO"/>
              </w:rPr>
            </w:pPr>
            <w:r w:rsidRPr="002F0D4C">
              <w:rPr>
                <w:rFonts w:ascii="Times New Roman" w:hAnsi="Times New Roman" w:cs="Times New Roman"/>
                <w:lang w:val="ro-RO"/>
              </w:rPr>
              <w:t xml:space="preserve">Parlamentul European și Consiliul, hotărând pe baza unei propuneri a Comisiei și în conformitate cu articolele 47 alineatul (2), 55 și 95 din tratat, adoptă </w:t>
            </w:r>
            <w:r w:rsidRPr="002F0D4C">
              <w:rPr>
                <w:rFonts w:ascii="Times New Roman" w:hAnsi="Times New Roman" w:cs="Times New Roman"/>
                <w:lang w:val="ro-RO"/>
              </w:rPr>
              <w:lastRenderedPageBreak/>
              <w:t>măsurile de armonizare necesare pentru a se asigura că utilizatorii și furnizorul sau furnizorii de servicii poștale au acces la rețeaua poștală în condiții transparente și nediscriminatorii.</w:t>
            </w:r>
          </w:p>
        </w:tc>
        <w:tc>
          <w:tcPr>
            <w:tcW w:w="4733" w:type="dxa"/>
          </w:tcPr>
          <w:p w14:paraId="28056234" w14:textId="354F83BF" w:rsidR="008C451C" w:rsidRPr="002F0D4C" w:rsidRDefault="008C451C" w:rsidP="008C451C">
            <w:pPr>
              <w:jc w:val="both"/>
              <w:rPr>
                <w:rFonts w:ascii="Times New Roman" w:hAnsi="Times New Roman" w:cs="Times New Roman"/>
                <w:lang w:val="ro-RO"/>
              </w:rPr>
            </w:pPr>
          </w:p>
        </w:tc>
        <w:tc>
          <w:tcPr>
            <w:tcW w:w="902" w:type="dxa"/>
            <w:gridSpan w:val="2"/>
          </w:tcPr>
          <w:p w14:paraId="2B799461" w14:textId="77777777" w:rsidR="008C451C" w:rsidRPr="002F0D4C" w:rsidRDefault="008C451C" w:rsidP="008C451C">
            <w:pPr>
              <w:rPr>
                <w:rFonts w:ascii="Times New Roman" w:hAnsi="Times New Roman" w:cs="Times New Roman"/>
                <w:lang w:val="ro-RO"/>
              </w:rPr>
            </w:pPr>
            <w:r w:rsidRPr="002F0D4C">
              <w:rPr>
                <w:rFonts w:ascii="Times New Roman" w:hAnsi="Times New Roman" w:cs="Times New Roman"/>
                <w:lang w:val="ro-RO"/>
              </w:rPr>
              <w:t xml:space="preserve">Norme UE </w:t>
            </w:r>
          </w:p>
          <w:p w14:paraId="71952E8B" w14:textId="723E2760" w:rsidR="008C451C" w:rsidRPr="002F0D4C" w:rsidRDefault="008C451C" w:rsidP="008C451C">
            <w:pPr>
              <w:rPr>
                <w:rFonts w:ascii="Times New Roman" w:hAnsi="Times New Roman" w:cs="Times New Roman"/>
                <w:lang w:val="ro-RO"/>
              </w:rPr>
            </w:pPr>
            <w:r w:rsidRPr="002F0D4C">
              <w:rPr>
                <w:rFonts w:ascii="Times New Roman" w:hAnsi="Times New Roman" w:cs="Times New Roman"/>
                <w:lang w:val="ro-RO"/>
              </w:rPr>
              <w:t>neaplicabile</w:t>
            </w:r>
          </w:p>
        </w:tc>
        <w:tc>
          <w:tcPr>
            <w:tcW w:w="4101" w:type="dxa"/>
          </w:tcPr>
          <w:p w14:paraId="0327798B" w14:textId="77777777" w:rsidR="008C451C" w:rsidRPr="002F0D4C" w:rsidRDefault="008C451C" w:rsidP="008C451C">
            <w:pPr>
              <w:rPr>
                <w:rFonts w:ascii="Times New Roman" w:hAnsi="Times New Roman" w:cs="Times New Roman"/>
                <w:lang w:val="ro-RO"/>
              </w:rPr>
            </w:pPr>
          </w:p>
        </w:tc>
      </w:tr>
      <w:tr w:rsidR="008C451C" w:rsidRPr="002F0D4C" w14:paraId="3A20D46B" w14:textId="77777777" w:rsidTr="00C83D15">
        <w:trPr>
          <w:gridAfter w:val="1"/>
          <w:wAfter w:w="112" w:type="dxa"/>
          <w:trHeight w:val="412"/>
        </w:trPr>
        <w:tc>
          <w:tcPr>
            <w:tcW w:w="4822" w:type="dxa"/>
          </w:tcPr>
          <w:p w14:paraId="3FA295D3" w14:textId="77777777" w:rsidR="008C451C" w:rsidRPr="002F0D4C" w:rsidRDefault="008C451C" w:rsidP="008C451C">
            <w:pPr>
              <w:jc w:val="both"/>
              <w:rPr>
                <w:rFonts w:ascii="Times New Roman" w:hAnsi="Times New Roman" w:cs="Times New Roman"/>
                <w:b/>
                <w:bCs/>
                <w:lang w:val="ro-RO"/>
              </w:rPr>
            </w:pPr>
            <w:r w:rsidRPr="002F0D4C">
              <w:rPr>
                <w:rFonts w:ascii="Times New Roman" w:hAnsi="Times New Roman" w:cs="Times New Roman"/>
                <w:b/>
                <w:bCs/>
                <w:lang w:val="ro-RO"/>
              </w:rPr>
              <w:t>Articolul 11a</w:t>
            </w:r>
          </w:p>
          <w:p w14:paraId="56DCA133" w14:textId="3BB6FFDB" w:rsidR="008C451C" w:rsidRPr="002F0D4C" w:rsidRDefault="008C451C" w:rsidP="008C451C">
            <w:pPr>
              <w:jc w:val="both"/>
              <w:rPr>
                <w:rFonts w:ascii="Times New Roman" w:hAnsi="Times New Roman" w:cs="Times New Roman"/>
                <w:b/>
                <w:lang w:val="ro-RO"/>
              </w:rPr>
            </w:pPr>
            <w:r w:rsidRPr="002F0D4C">
              <w:rPr>
                <w:rFonts w:ascii="Times New Roman" w:hAnsi="Times New Roman" w:cs="Times New Roman"/>
                <w:lang w:val="ro-RO"/>
              </w:rPr>
              <w:t>Ori de câte ori este necesar pentru protejarea intereselor utilizatorilor și/sau promovarea unei concurențe eficiente și în virtutea condițiilor și a legislației naționale, statele membre se asigură că există condiții de acces, transparente și nediscriminatorii, la elemente ale infrastructurii poștale și la servicii poștale care intră în sfera serviciului universal, precum: sistemul de coduri poștale, baza de date a adreselor, căsuțele poștale, cutiile poștale, informațiile cu privire la schimbarea de adresă, serviciul de schimbare de destinație și serviciul de retur la expeditor. Această dispoziție nu aduce atingere dreptului statelor membre de a adopta măsuri care să asigure accesul la rețeaua poștală în condiții transparente, proporționale și nediscriminatorii.</w:t>
            </w:r>
          </w:p>
        </w:tc>
        <w:tc>
          <w:tcPr>
            <w:tcW w:w="4733" w:type="dxa"/>
          </w:tcPr>
          <w:p w14:paraId="0FF8528B" w14:textId="77777777" w:rsidR="008C451C" w:rsidRPr="002F0D4C" w:rsidRDefault="008C451C" w:rsidP="008C451C">
            <w:pPr>
              <w:pBdr>
                <w:top w:val="none" w:sz="4" w:space="0" w:color="000000"/>
                <w:left w:val="none" w:sz="4" w:space="0" w:color="000000"/>
                <w:bottom w:val="none" w:sz="4" w:space="0" w:color="000000"/>
                <w:right w:val="none" w:sz="4" w:space="0" w:color="000000"/>
              </w:pBdr>
              <w:rPr>
                <w:rFonts w:ascii="Times New Roman" w:eastAsia="Times New Roman" w:hAnsi="Times New Roman"/>
                <w:b/>
                <w:bCs/>
                <w:lang w:val="ro-RO"/>
              </w:rPr>
            </w:pPr>
            <w:r w:rsidRPr="002F0D4C">
              <w:rPr>
                <w:rFonts w:ascii="Times New Roman" w:eastAsia="Times New Roman" w:hAnsi="Times New Roman"/>
                <w:b/>
                <w:bCs/>
                <w:lang w:val="ro-RO"/>
              </w:rPr>
              <w:t>Legea 36/2016</w:t>
            </w:r>
          </w:p>
          <w:p w14:paraId="13C52BF5" w14:textId="2955E218" w:rsidR="008C451C" w:rsidRPr="002F0D4C" w:rsidRDefault="008C451C" w:rsidP="008C451C">
            <w:pPr>
              <w:jc w:val="both"/>
              <w:rPr>
                <w:rFonts w:ascii="Times New Roman" w:hAnsi="Times New Roman" w:cs="Times New Roman"/>
                <w:b/>
                <w:bCs/>
                <w:lang w:val="ro-RO"/>
              </w:rPr>
            </w:pPr>
            <w:r w:rsidRPr="002F0D4C">
              <w:rPr>
                <w:rFonts w:ascii="Times New Roman" w:hAnsi="Times New Roman" w:cs="Times New Roman"/>
                <w:b/>
                <w:bCs/>
                <w:lang w:val="ro-RO"/>
              </w:rPr>
              <w:t>Articolul 14. Responsabilitatea furnizorilor de servicii poştale</w:t>
            </w:r>
          </w:p>
          <w:p w14:paraId="7FEBE7DE"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(1) Furnizorii de servicii poştale sînt responsabili faţă de utilizatori pentru:</w:t>
            </w:r>
          </w:p>
          <w:p w14:paraId="48F1F14F"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a) furnizarea serviciilor în condiţiile prevăzute de lege şi de contractul încheiat cu expeditorul;</w:t>
            </w:r>
          </w:p>
          <w:p w14:paraId="5073106F"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b) paguba care rezultă din pierderea ori deteriorarea totală sau parţială a trimiterii poştale survenită din momentul depunerii acesteia la oficiul poştal sau la punctul de acces şi pînă la livrarea către destinatar.</w:t>
            </w:r>
          </w:p>
          <w:p w14:paraId="6438C355"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b/>
                <w:lang w:val="ro-RO"/>
              </w:rPr>
              <w:t>(1</w:t>
            </w:r>
            <w:r w:rsidRPr="002F0D4C">
              <w:rPr>
                <w:rFonts w:ascii="Times New Roman" w:hAnsi="Times New Roman" w:cs="Times New Roman"/>
                <w:b/>
                <w:vertAlign w:val="superscript"/>
                <w:lang w:val="ro-RO"/>
              </w:rPr>
              <w:t>1</w:t>
            </w:r>
            <w:r w:rsidRPr="002F0D4C">
              <w:rPr>
                <w:rFonts w:ascii="Times New Roman" w:hAnsi="Times New Roman" w:cs="Times New Roman"/>
                <w:b/>
                <w:lang w:val="ro-RO"/>
              </w:rPr>
              <w:t>)</w:t>
            </w:r>
            <w:r w:rsidRPr="002F0D4C">
              <w:rPr>
                <w:rFonts w:ascii="Times New Roman" w:hAnsi="Times New Roman" w:cs="Times New Roman"/>
                <w:lang w:val="ro-RO"/>
              </w:rPr>
              <w:t xml:space="preserve"> Furnizorii de servicii poștale sunt responsabili pentru utilizarea datelor cu caracter personal ale utilizatorilor. Datele cu caracter personal se utilizează numai în scopul pentru care au fost acumulate. Accesul la datele cu caracter personal se realizează în condițiile Legii nr. 133/2011 privind protecția datelor cu caracter personal. Fără a aduce atingere prevederilor prezentului alineat, furnizorul de serviciu poștal universal transferă în mod electronic date cu caracter personal operatorilor desemnați ai țărilor de destinație sau de tranzit, care au nevoie de aceste date pentru a asigura serviciul lor.</w:t>
            </w:r>
          </w:p>
          <w:p w14:paraId="5587DA48"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(2) Pierderile indirecte, beneficiile nerealizate sau daunele morale nu vor fi luate în considerare la calcularea despăgubirii ce urmează a fi plătită de către furnizorii de servicii poştale.</w:t>
            </w:r>
          </w:p>
          <w:p w14:paraId="1057D523"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 xml:space="preserve">(3) Furnizorul de serviciu poştal universal este responsabil pentru trimiterile poştale internaţionale în conformitate cu prevederile tratatelor internaţionale la care Republica Moldova este parte, </w:t>
            </w:r>
            <w:r w:rsidRPr="002F0D4C">
              <w:rPr>
                <w:rFonts w:ascii="Times New Roman" w:hAnsi="Times New Roman" w:cs="Times New Roman"/>
                <w:lang w:val="ro-RO"/>
              </w:rPr>
              <w:lastRenderedPageBreak/>
              <w:t xml:space="preserve">inclusiv cu obligaţiile care rezultă din actele Uniunii Poştale Universale şi prezenta lege. </w:t>
            </w:r>
          </w:p>
          <w:p w14:paraId="340F8137"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(4) Furnizorul de serviciu poştal universal poartă răspundere pentru trimiterile poştale interne şi acordă despăgubiri din mijloacele proprii după cum urmează:</w:t>
            </w:r>
          </w:p>
          <w:p w14:paraId="51DCDA72"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1) în caz de pierdere totală, furt total sau deteriorare totală:</w:t>
            </w:r>
          </w:p>
          <w:p w14:paraId="5EEC363E"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a) în mărimea sumei ce constituie 5 tarife de recomandare – pentru o trimitere poştală care face obiectul serviciului de trimitere recomandată;</w:t>
            </w:r>
          </w:p>
          <w:p w14:paraId="72508A41"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b) în mărimea sumei tarifului plătit – pentru o trimitere poştală care face obiectul serviciului de trimitere cu predare atestată;</w:t>
            </w:r>
          </w:p>
          <w:p w14:paraId="7DE35A88"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c) în mărimea valorii declarate – pentru o trimitere poştală care face obiectul serviciului de trimitere cu valoare declarată;</w:t>
            </w:r>
          </w:p>
          <w:p w14:paraId="4064C797"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d) în mărimea valorii declarate – pentru o trimitere poştală care face obiectul serviciului de trimitere contra ramburs, pînă la momentul livrării la destinatar;</w:t>
            </w:r>
          </w:p>
          <w:p w14:paraId="2A8B2B54"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e) în mărimea valorii rambursului – pentru o trimitere poştală care face obiectul serviciului de trimitere contra ramburs, după livrarea acesteia destinatarului, cînd furnizorul de servicii poştale a omis încasarea rambursului de la destinatar;</w:t>
            </w:r>
          </w:p>
          <w:p w14:paraId="7307BE3B"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f) în mărimea sumei ce constituie 5 tarife – pentru un colet poştal care nu face obiectul serviciului de trimitere cu valoare declarată, indiferent de greutate;</w:t>
            </w:r>
          </w:p>
          <w:p w14:paraId="78811D2B"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 xml:space="preserve">2) în caz de pierdere parțială, furt parțial sau deteriorare parţială: </w:t>
            </w:r>
          </w:p>
          <w:p w14:paraId="6591F092"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 xml:space="preserve">a) în mărimea valorii declarate pentru partea lipsă sau pentru partea deteriorată, înscrisă de expeditor în nota de inventar – pentru o trimitere poştală care </w:t>
            </w:r>
            <w:r w:rsidRPr="002F0D4C">
              <w:rPr>
                <w:rFonts w:ascii="Times New Roman" w:hAnsi="Times New Roman" w:cs="Times New Roman"/>
                <w:lang w:val="ro-RO"/>
              </w:rPr>
              <w:lastRenderedPageBreak/>
              <w:t>face obiectul serviciului de trimitere cu valoare declarată;</w:t>
            </w:r>
          </w:p>
          <w:p w14:paraId="2C86A767"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 xml:space="preserve">b) în mărimea cotei-părţi corespunzătoare greutăţii lipsă din valoarea declarată – pentru o trimitere poştală depusă fără notă de inventar, care face obiectul serviciului de trimitere cu valoare declarată; </w:t>
            </w:r>
          </w:p>
          <w:p w14:paraId="1D405048"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c) în mărimea cotei-părţi din suma ce constituie 5 tarife, stabilită în raport cu greutatea lipsă sau cu greutatea conţinutului deteriorat – pentru un colet poştal care nu face obiectul serviciului de trimitere cu valoare declarată;</w:t>
            </w:r>
          </w:p>
          <w:p w14:paraId="1650BD68"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3) în caz de nerespectare a termenelor de distribuire – în mărimea sumei ce constituie 5% din suma tarifului de expediere – pentru fiecare zi de întîrziere, însă nu mai mult de suma totală a tarifului de expediere.</w:t>
            </w:r>
          </w:p>
          <w:p w14:paraId="4F22D17A"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 xml:space="preserve">(5) Pe lîngă despăgubirile prevăzute la alin. (4) pct. 1), se restituie şi tarifele încasate la depunerea trimiterii poştale la oficiul poştal, cu excepţia taxelor de recomandare şi de asigurare. </w:t>
            </w:r>
          </w:p>
          <w:p w14:paraId="5DBD5F46"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(6) Furnizorul de servicii poştale poartă răspundere pentru prestarea necorespunzătoare a serviciilor de plăţi poştale şi acordă despăgubiri din mijloacele proprii după cum urmează:</w:t>
            </w:r>
          </w:p>
          <w:p w14:paraId="384201B5"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a) în caz de neplată a mandatului poştal, a sumelor referitoare la serviciile aferente transferurilor de mijloace băneşti şi a sumelor referitoare la serviciul de intermediere a transferurilor de mijloace băneşti – în mărimea sumei depuse;</w:t>
            </w:r>
          </w:p>
          <w:p w14:paraId="0AF8905F"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 xml:space="preserve">b) în caz de netransferare a mijloacelor băneşti pe contul bancar al destinatarului – în mărimea sumei viramentului netransferat. </w:t>
            </w:r>
          </w:p>
          <w:p w14:paraId="03CBF4A1"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 xml:space="preserve">(7) Furnizorul de servicii poştale poartă răspundere, conform contractelor încheiate cu utilizatorii, pentru pierderea, deteriorarea, lipsa conţinutului, </w:t>
            </w:r>
            <w:r w:rsidRPr="002F0D4C">
              <w:rPr>
                <w:rFonts w:ascii="Times New Roman" w:hAnsi="Times New Roman" w:cs="Times New Roman"/>
                <w:lang w:val="ro-RO"/>
              </w:rPr>
              <w:lastRenderedPageBreak/>
              <w:t xml:space="preserve">nelivrarea sau încălcarea termenului de livrare a trimiterilor poştale. </w:t>
            </w:r>
          </w:p>
          <w:p w14:paraId="078D2307"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(7</w:t>
            </w:r>
            <w:r w:rsidRPr="002F0D4C">
              <w:rPr>
                <w:rFonts w:ascii="Times New Roman" w:hAnsi="Times New Roman" w:cs="Times New Roman"/>
                <w:vertAlign w:val="superscript"/>
                <w:lang w:val="ro-RO"/>
              </w:rPr>
              <w:t>1</w:t>
            </w:r>
            <w:r w:rsidRPr="002F0D4C">
              <w:rPr>
                <w:rFonts w:ascii="Times New Roman" w:hAnsi="Times New Roman" w:cs="Times New Roman"/>
                <w:lang w:val="ro-RO"/>
              </w:rPr>
              <w:t>) Furnizorul de serviciu poștal universal rămâne responsabil dacă destinatarul sau, în caz de retur la origine, expeditorul unui colet sau al unei trimiteri cu valoare declarată anunță furnizorul de serviciu poștal universal care i-a înmânat trimiterea că a constatat un prejudiciu, cu condiția că destinatarul sau, după caz, expeditorul nu s-a deplasat de la ghișeul oficiului poștal care i-a înmânat trimiterea poștală.</w:t>
            </w:r>
          </w:p>
          <w:p w14:paraId="6920F572" w14:textId="4A939B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(7</w:t>
            </w:r>
            <w:r w:rsidRPr="002F0D4C">
              <w:rPr>
                <w:rFonts w:ascii="Times New Roman" w:hAnsi="Times New Roman" w:cs="Times New Roman"/>
                <w:vertAlign w:val="superscript"/>
                <w:lang w:val="ro-RO"/>
              </w:rPr>
              <w:t>2</w:t>
            </w:r>
            <w:r w:rsidRPr="002F0D4C">
              <w:rPr>
                <w:rFonts w:ascii="Times New Roman" w:hAnsi="Times New Roman" w:cs="Times New Roman"/>
                <w:lang w:val="ro-RO"/>
              </w:rPr>
              <w:t xml:space="preserve">) Furnizorii de servicii poștale, identificați în calitate de furnizori de servicii în conformitate cu Legea nr. 48/2023 privind securitatea cibernetică, sunt responsabili de îndeplinirea obligațiilor privind asigurarea securității cibernetice prevăzute de legea respectivă. Supravegherea și controlul de stat al respectării obligațiilor menționate în prezentul alineat sunt exercitate de către autoritatea competentă la nivel național în domeniul securității cibernetice potrivit Legii nr. 48/2023 privind securitatea cibernetică.(8) Furnizorul de servicii poştale nu poartă răspundere pentru trimiterile poştale în cazul în care paguba a fost cauzată din vina expeditorului ori ca urmare a circumstanţelor de forţă majoră sau a situaţiilor excepţionale, precum şi pentru trimiterile poştale care au fost primite fără </w:t>
            </w:r>
            <w:proofErr w:type="spellStart"/>
            <w:r w:rsidRPr="002F0D4C">
              <w:rPr>
                <w:rFonts w:ascii="Times New Roman" w:hAnsi="Times New Roman" w:cs="Times New Roman"/>
                <w:lang w:val="ro-RO"/>
              </w:rPr>
              <w:t>obiecţii</w:t>
            </w:r>
            <w:proofErr w:type="spellEnd"/>
            <w:r w:rsidRPr="002F0D4C">
              <w:rPr>
                <w:rFonts w:ascii="Times New Roman" w:hAnsi="Times New Roman" w:cs="Times New Roman"/>
                <w:lang w:val="ro-RO"/>
              </w:rPr>
              <w:t xml:space="preserve"> de către destinatar.</w:t>
            </w:r>
          </w:p>
        </w:tc>
        <w:tc>
          <w:tcPr>
            <w:tcW w:w="902" w:type="dxa"/>
            <w:gridSpan w:val="2"/>
          </w:tcPr>
          <w:p w14:paraId="2A7C74BD" w14:textId="77777777" w:rsidR="008C451C" w:rsidRPr="002F0D4C" w:rsidRDefault="008C451C" w:rsidP="008C451C">
            <w:pPr>
              <w:rPr>
                <w:rFonts w:ascii="Times New Roman" w:hAnsi="Times New Roman" w:cs="Times New Roman"/>
                <w:lang w:val="ro-RO"/>
              </w:rPr>
            </w:pPr>
            <w:r w:rsidRPr="002F0D4C">
              <w:rPr>
                <w:rFonts w:ascii="Times New Roman" w:hAnsi="Times New Roman" w:cs="Times New Roman"/>
                <w:lang w:val="ro-RO"/>
              </w:rPr>
              <w:lastRenderedPageBreak/>
              <w:t>Compatibil</w:t>
            </w:r>
          </w:p>
          <w:p w14:paraId="3075010A" w14:textId="77777777" w:rsidR="008C451C" w:rsidRPr="002F0D4C" w:rsidRDefault="008C451C" w:rsidP="008C451C">
            <w:pPr>
              <w:rPr>
                <w:rFonts w:ascii="Times New Roman" w:hAnsi="Times New Roman" w:cs="Times New Roman"/>
                <w:lang w:val="ro-RO"/>
              </w:rPr>
            </w:pPr>
          </w:p>
        </w:tc>
        <w:tc>
          <w:tcPr>
            <w:tcW w:w="4101" w:type="dxa"/>
          </w:tcPr>
          <w:p w14:paraId="13B5A252" w14:textId="77777777" w:rsidR="008C451C" w:rsidRPr="002F0D4C" w:rsidRDefault="008C451C" w:rsidP="008C451C">
            <w:pPr>
              <w:rPr>
                <w:rFonts w:ascii="Times New Roman" w:hAnsi="Times New Roman" w:cs="Times New Roman"/>
                <w:lang w:val="ro-RO"/>
              </w:rPr>
            </w:pPr>
          </w:p>
        </w:tc>
      </w:tr>
      <w:tr w:rsidR="008C451C" w:rsidRPr="002F0D4C" w14:paraId="20E34084" w14:textId="77777777" w:rsidTr="00C83D15">
        <w:trPr>
          <w:gridAfter w:val="1"/>
          <w:wAfter w:w="112" w:type="dxa"/>
          <w:trHeight w:val="412"/>
        </w:trPr>
        <w:tc>
          <w:tcPr>
            <w:tcW w:w="4822" w:type="dxa"/>
          </w:tcPr>
          <w:p w14:paraId="443B113B" w14:textId="77777777" w:rsidR="008C451C" w:rsidRPr="002F0D4C" w:rsidRDefault="008C451C" w:rsidP="008C451C">
            <w:pPr>
              <w:jc w:val="both"/>
              <w:rPr>
                <w:rFonts w:ascii="Times New Roman" w:hAnsi="Times New Roman" w:cs="Times New Roman"/>
                <w:b/>
                <w:bCs/>
                <w:lang w:val="ro-RO"/>
              </w:rPr>
            </w:pPr>
            <w:r w:rsidRPr="002F0D4C">
              <w:rPr>
                <w:rFonts w:ascii="Times New Roman" w:hAnsi="Times New Roman" w:cs="Times New Roman"/>
                <w:b/>
                <w:bCs/>
                <w:lang w:val="ro-RO"/>
              </w:rPr>
              <w:lastRenderedPageBreak/>
              <w:t>CAPITOLUL 5</w:t>
            </w:r>
          </w:p>
          <w:p w14:paraId="06D898DB" w14:textId="77777777" w:rsidR="008C451C" w:rsidRPr="002F0D4C" w:rsidRDefault="008C451C" w:rsidP="008C451C">
            <w:pPr>
              <w:jc w:val="both"/>
              <w:rPr>
                <w:rFonts w:ascii="Times New Roman" w:hAnsi="Times New Roman" w:cs="Times New Roman"/>
                <w:b/>
                <w:bCs/>
                <w:lang w:val="ro-RO"/>
              </w:rPr>
            </w:pPr>
            <w:r w:rsidRPr="002F0D4C">
              <w:rPr>
                <w:rFonts w:ascii="Times New Roman" w:hAnsi="Times New Roman" w:cs="Times New Roman"/>
                <w:b/>
                <w:bCs/>
                <w:lang w:val="ro-RO"/>
              </w:rPr>
              <w:t>Principiile de tarifare și transparența conturilor</w:t>
            </w:r>
          </w:p>
          <w:p w14:paraId="3E6CC102" w14:textId="77777777" w:rsidR="008C451C" w:rsidRPr="002F0D4C" w:rsidRDefault="008C451C" w:rsidP="008C451C">
            <w:pPr>
              <w:jc w:val="both"/>
              <w:rPr>
                <w:rFonts w:ascii="Times New Roman" w:hAnsi="Times New Roman" w:cs="Times New Roman"/>
                <w:lang w:val="ro-RO"/>
              </w:rPr>
            </w:pPr>
          </w:p>
          <w:p w14:paraId="6D352D16" w14:textId="2E99F722" w:rsidR="008C451C" w:rsidRPr="002F0D4C" w:rsidRDefault="008C451C" w:rsidP="008C451C">
            <w:pPr>
              <w:jc w:val="both"/>
              <w:rPr>
                <w:rFonts w:ascii="Times New Roman" w:hAnsi="Times New Roman" w:cs="Times New Roman"/>
                <w:lang w:val="ro-RO"/>
              </w:rPr>
            </w:pPr>
          </w:p>
          <w:p w14:paraId="2C0F8A26" w14:textId="77777777" w:rsidR="008C451C" w:rsidRPr="002F0D4C" w:rsidRDefault="008C451C" w:rsidP="008C451C">
            <w:pPr>
              <w:jc w:val="both"/>
              <w:rPr>
                <w:rFonts w:ascii="Times New Roman" w:hAnsi="Times New Roman" w:cs="Times New Roman"/>
                <w:lang w:val="ro-RO"/>
              </w:rPr>
            </w:pPr>
          </w:p>
          <w:p w14:paraId="6B338FAC" w14:textId="77777777" w:rsidR="008C451C" w:rsidRPr="002F0D4C" w:rsidRDefault="008C451C" w:rsidP="008C451C">
            <w:pPr>
              <w:jc w:val="both"/>
              <w:rPr>
                <w:rFonts w:ascii="Times New Roman" w:hAnsi="Times New Roman" w:cs="Times New Roman"/>
                <w:b/>
                <w:bCs/>
                <w:lang w:val="ro-RO"/>
              </w:rPr>
            </w:pPr>
            <w:r w:rsidRPr="002F0D4C">
              <w:rPr>
                <w:rFonts w:ascii="Times New Roman" w:hAnsi="Times New Roman" w:cs="Times New Roman"/>
                <w:b/>
                <w:bCs/>
                <w:lang w:val="ro-RO"/>
              </w:rPr>
              <w:t>Articolul 12</w:t>
            </w:r>
          </w:p>
          <w:p w14:paraId="21B04050"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 xml:space="preserve">Statele membre adoptă măsuri pentru a se asigura că tarifele pentru fiecare dintre serviciile care alcătuiesc </w:t>
            </w:r>
            <w:r w:rsidRPr="002F0D4C">
              <w:rPr>
                <w:rFonts w:ascii="Times New Roman" w:hAnsi="Times New Roman" w:cs="Times New Roman"/>
                <w:lang w:val="ro-RO"/>
              </w:rPr>
              <w:lastRenderedPageBreak/>
              <w:t>serviciul universal sunt conforme cu principiile următoare:</w:t>
            </w:r>
          </w:p>
          <w:p w14:paraId="019FF676" w14:textId="77777777" w:rsidR="008C451C" w:rsidRPr="002F0D4C" w:rsidRDefault="008C451C" w:rsidP="008C451C">
            <w:pPr>
              <w:jc w:val="both"/>
              <w:rPr>
                <w:rFonts w:ascii="Times New Roman" w:hAnsi="Times New Roman" w:cs="Times New Roman"/>
                <w:lang w:val="ro-RO"/>
              </w:rPr>
            </w:pPr>
          </w:p>
          <w:p w14:paraId="18581BDF" w14:textId="77777777" w:rsidR="008C451C" w:rsidRPr="002F0D4C" w:rsidRDefault="008C451C" w:rsidP="008C451C">
            <w:pPr>
              <w:jc w:val="both"/>
              <w:rPr>
                <w:rFonts w:ascii="Times New Roman" w:hAnsi="Times New Roman" w:cs="Times New Roman"/>
                <w:lang w:val="ro-RO"/>
              </w:rPr>
            </w:pPr>
          </w:p>
          <w:p w14:paraId="0731EC24" w14:textId="77777777" w:rsidR="008C451C" w:rsidRPr="002F0D4C" w:rsidRDefault="008C451C" w:rsidP="008C451C">
            <w:pPr>
              <w:jc w:val="both"/>
              <w:rPr>
                <w:rFonts w:ascii="Times New Roman" w:hAnsi="Times New Roman" w:cs="Times New Roman"/>
                <w:lang w:val="ro-RO"/>
              </w:rPr>
            </w:pPr>
          </w:p>
          <w:p w14:paraId="5A59E364" w14:textId="77777777" w:rsidR="008C451C" w:rsidRPr="002F0D4C" w:rsidRDefault="008C451C" w:rsidP="008C451C">
            <w:pPr>
              <w:jc w:val="both"/>
              <w:rPr>
                <w:rFonts w:ascii="Times New Roman" w:hAnsi="Times New Roman" w:cs="Times New Roman"/>
                <w:lang w:val="ro-RO"/>
              </w:rPr>
            </w:pPr>
          </w:p>
          <w:p w14:paraId="70BEC596"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 tarifele trebuie să fie accesibile și stabilite astfel încât toți utilizatorii, indiferent de poziția geografică și ținând seama de condițiile naționale specifice, să aibă acces la serviciile furnizate. Statele membre pot menține sau introduce furnizarea unui serviciu poștal gratuit destinat nevăzătorilor sau persoanelor cu deficiențe de vedere;</w:t>
            </w:r>
          </w:p>
          <w:p w14:paraId="61AEF896" w14:textId="77777777" w:rsidR="008C451C" w:rsidRPr="002F0D4C" w:rsidRDefault="008C451C" w:rsidP="008C451C">
            <w:pPr>
              <w:jc w:val="both"/>
              <w:rPr>
                <w:rFonts w:ascii="Times New Roman" w:hAnsi="Times New Roman" w:cs="Times New Roman"/>
                <w:lang w:val="ro-RO"/>
              </w:rPr>
            </w:pPr>
          </w:p>
          <w:p w14:paraId="108389DB"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 tarifele trebuie să fie orientate în funcție de costuri și să stimuleze furnizarea unui serviciu universal eficient. Ori de câte ori este necesar din motive legate de interesul public, statele membre pot decide ca un tarif uniform să fie aplicat serviciilor furnizate la un tarif unitar și altor trimiteri poștale pe întreg teritoriul lor național și/sau către teritoriile altor state;</w:t>
            </w:r>
          </w:p>
          <w:p w14:paraId="214C5799" w14:textId="77777777" w:rsidR="008C451C" w:rsidRPr="002F0D4C" w:rsidRDefault="008C451C" w:rsidP="008C451C">
            <w:pPr>
              <w:jc w:val="both"/>
              <w:rPr>
                <w:rFonts w:ascii="Times New Roman" w:hAnsi="Times New Roman" w:cs="Times New Roman"/>
                <w:lang w:val="ro-RO"/>
              </w:rPr>
            </w:pPr>
          </w:p>
          <w:p w14:paraId="08C95589"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 aplicarea unui tarif uniform nu exclude dreptul furnizorului sau furnizorilor serviciului universal de a încheia acorduri tarifare individuale privind prețurile cu utilizatorii;</w:t>
            </w:r>
          </w:p>
          <w:p w14:paraId="2EE33127" w14:textId="77777777" w:rsidR="008C451C" w:rsidRPr="002F0D4C" w:rsidRDefault="008C451C" w:rsidP="008C451C">
            <w:pPr>
              <w:jc w:val="both"/>
              <w:rPr>
                <w:rFonts w:ascii="Times New Roman" w:hAnsi="Times New Roman" w:cs="Times New Roman"/>
                <w:lang w:val="ro-RO"/>
              </w:rPr>
            </w:pPr>
          </w:p>
          <w:p w14:paraId="5CE16A7A"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 tarifele trebuie să fie transparente și nediscriminatorii;</w:t>
            </w:r>
          </w:p>
          <w:p w14:paraId="4EBEA4D5" w14:textId="77777777" w:rsidR="008C451C" w:rsidRPr="002F0D4C" w:rsidRDefault="008C451C" w:rsidP="008C451C">
            <w:pPr>
              <w:jc w:val="both"/>
              <w:rPr>
                <w:rFonts w:ascii="Times New Roman" w:hAnsi="Times New Roman" w:cs="Times New Roman"/>
                <w:lang w:val="ro-RO"/>
              </w:rPr>
            </w:pPr>
          </w:p>
          <w:p w14:paraId="02C66968"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 xml:space="preserve">— ori de câte ori furnizorii de serviciu universal aplică tarife speciale, de exemplu pentru serviciile furnizate pentru întreprinderi, trimiteri poștale interne în număr mare sau colectori de corespondență de la mai mulți utilizatori, aceștia aplică principii de transparență și nediscriminare cu </w:t>
            </w:r>
            <w:r w:rsidRPr="002F0D4C">
              <w:rPr>
                <w:rFonts w:ascii="Times New Roman" w:hAnsi="Times New Roman" w:cs="Times New Roman"/>
                <w:lang w:val="ro-RO"/>
              </w:rPr>
              <w:lastRenderedPageBreak/>
              <w:t>privire atât la tarife, cât și la condițiile aferente. Tarifele și condițiile asociate se aplică similar atât între părți terțe diferite, cât și între părți terțe și furnizorii de servicii universale care oferă servicii echivalente. Orice astfel de tarife sunt disponibile și pentru utilizatori, în special pentru cei individuali, pentru întreprinderile mici și mijlocii, care expediază corespondența în condiții similare.</w:t>
            </w:r>
          </w:p>
          <w:p w14:paraId="10C66F16" w14:textId="77777777" w:rsidR="008C451C" w:rsidRPr="002F0D4C" w:rsidRDefault="008C451C" w:rsidP="008C451C">
            <w:pPr>
              <w:jc w:val="both"/>
              <w:rPr>
                <w:rFonts w:ascii="Times New Roman" w:hAnsi="Times New Roman" w:cs="Times New Roman"/>
                <w:lang w:val="ro-RO"/>
              </w:rPr>
            </w:pPr>
          </w:p>
          <w:p w14:paraId="1881E24B" w14:textId="7E676D19" w:rsidR="008C451C" w:rsidRPr="002F0D4C" w:rsidRDefault="008C451C" w:rsidP="008C451C">
            <w:pPr>
              <w:jc w:val="both"/>
              <w:rPr>
                <w:rFonts w:ascii="Times New Roman" w:hAnsi="Times New Roman" w:cs="Times New Roman"/>
                <w:b/>
                <w:lang w:val="ro-RO"/>
              </w:rPr>
            </w:pPr>
          </w:p>
        </w:tc>
        <w:tc>
          <w:tcPr>
            <w:tcW w:w="4733" w:type="dxa"/>
          </w:tcPr>
          <w:p w14:paraId="3ED0A9E8" w14:textId="77777777" w:rsidR="008C451C" w:rsidRPr="002F0D4C" w:rsidRDefault="008C451C" w:rsidP="008C451C">
            <w:pPr>
              <w:pBdr>
                <w:top w:val="none" w:sz="4" w:space="0" w:color="000000"/>
                <w:left w:val="none" w:sz="4" w:space="0" w:color="000000"/>
                <w:bottom w:val="none" w:sz="4" w:space="0" w:color="000000"/>
                <w:right w:val="none" w:sz="4" w:space="0" w:color="000000"/>
              </w:pBdr>
              <w:rPr>
                <w:rFonts w:ascii="Times New Roman" w:eastAsia="Times New Roman" w:hAnsi="Times New Roman"/>
                <w:b/>
                <w:bCs/>
                <w:lang w:val="ro-RO"/>
              </w:rPr>
            </w:pPr>
            <w:r w:rsidRPr="002F0D4C">
              <w:rPr>
                <w:rFonts w:ascii="Times New Roman" w:eastAsia="Times New Roman" w:hAnsi="Times New Roman"/>
                <w:b/>
                <w:bCs/>
                <w:lang w:val="ro-RO"/>
              </w:rPr>
              <w:lastRenderedPageBreak/>
              <w:t>Legea 36/2016</w:t>
            </w:r>
          </w:p>
          <w:p w14:paraId="78AA7341" w14:textId="77777777" w:rsidR="008C451C" w:rsidRPr="002F0D4C" w:rsidRDefault="008C451C" w:rsidP="008C451C">
            <w:pPr>
              <w:jc w:val="both"/>
              <w:rPr>
                <w:rFonts w:ascii="Times New Roman" w:hAnsi="Times New Roman" w:cs="Times New Roman"/>
                <w:b/>
                <w:lang w:val="ro-RO"/>
              </w:rPr>
            </w:pPr>
            <w:r w:rsidRPr="002F0D4C">
              <w:rPr>
                <w:rFonts w:ascii="Times New Roman" w:hAnsi="Times New Roman" w:cs="Times New Roman"/>
                <w:b/>
                <w:lang w:val="ro-RO"/>
              </w:rPr>
              <w:t>Articolul 12. Tarife</w:t>
            </w:r>
          </w:p>
          <w:p w14:paraId="318ED666"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 xml:space="preserve">(1) Serviciile poştale şi serviciile de plăţi poştale se prestează contra plată conform tarifelor stabilite de către furnizorii de servicii poștale, care sînt făcute publice. Plata pentru serviciile prestate utilizatorilor de către furnizorul de servicii poştale se achită în monedă naţională. În cazul serviciilor de plăţi </w:t>
            </w:r>
            <w:r w:rsidRPr="002F0D4C">
              <w:rPr>
                <w:rFonts w:ascii="Times New Roman" w:hAnsi="Times New Roman" w:cs="Times New Roman"/>
                <w:lang w:val="ro-RO"/>
              </w:rPr>
              <w:lastRenderedPageBreak/>
              <w:t>poştale internaţionale, plata pentru serviciile prestate utilizatorilor de către furnizorul de servicii poştale poate fi achitată în valută străină. Persoanele fizice pot achita furnizorului de servicii poştale plata pentru serviciile de plăţi poştale internaţionale şi în numerar de valută străină.</w:t>
            </w:r>
          </w:p>
          <w:p w14:paraId="2780AF69"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(2) Tarifele stabilite pentru serviciile din sfera serviciului poștal universal vor fi conforme cu următoarele principii:</w:t>
            </w:r>
          </w:p>
          <w:p w14:paraId="45882468"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a) să fie accesibile și stabilite astfel încât toți utilizatorii, indiferent de localizarea geografică, să aibă acces la serviciile poștale furnizate;</w:t>
            </w:r>
          </w:p>
          <w:p w14:paraId="20C1FB16"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b) să fie orientate în funcție de costuri și să stimuleze furnizarea unui serviciu poștal universal eficient;</w:t>
            </w:r>
          </w:p>
          <w:p w14:paraId="05F7C5A7"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c) să fie transparente și nediscriminatorii;</w:t>
            </w:r>
          </w:p>
          <w:p w14:paraId="2A99A261"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d) să fie aplicate uniform pe întreg teritoriul țării;</w:t>
            </w:r>
          </w:p>
          <w:p w14:paraId="3FB2F3AC"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e) aplicarea unui tarif uniform nu exclude dreptul furnizorului de serviciu poștal universal de a încheia cu utilizatorii acorduri tarifare individuale.</w:t>
            </w:r>
          </w:p>
          <w:p w14:paraId="23E2B4A4"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(2</w:t>
            </w:r>
            <w:r w:rsidRPr="002F0D4C">
              <w:rPr>
                <w:rFonts w:ascii="Times New Roman" w:hAnsi="Times New Roman" w:cs="Times New Roman"/>
                <w:vertAlign w:val="superscript"/>
                <w:lang w:val="ro-RO"/>
              </w:rPr>
              <w:t>1</w:t>
            </w:r>
            <w:r w:rsidRPr="002F0D4C">
              <w:rPr>
                <w:rFonts w:ascii="Times New Roman" w:hAnsi="Times New Roman" w:cs="Times New Roman"/>
                <w:lang w:val="ro-RO"/>
              </w:rPr>
              <w:t>) Furnizorul de serviciu poștal universal nu aplică utilizatorilor tarife pentru furnizarea serviciilor poștale privind cecogramele și alte categorii de trimiteri poștale a căror gratuitate este prevăzută în acordurile internaționale la care Republica Moldova este parte.</w:t>
            </w:r>
          </w:p>
          <w:p w14:paraId="5D342E23"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 xml:space="preserve">(3) Furnizorul de serviciu poştal universal are obligaţia să prezinte autorităţii de reglementare proiectul tarifelor pentru serviciile din sfera serviciului poştal universal, elaborat conform metodologiei de stabilire a tarifelor, aceasta fiind elaborată și aprobată de autoritatea de reglementare. Tarifele se aprobă de autoritatea de reglementare în mod transparent și public. Tarifele aprobate vor fi aduse la cunoştinţa publicului cu cel puţin 30 de zile </w:t>
            </w:r>
            <w:r w:rsidRPr="002F0D4C">
              <w:rPr>
                <w:rFonts w:ascii="Times New Roman" w:hAnsi="Times New Roman" w:cs="Times New Roman"/>
                <w:lang w:val="ro-RO"/>
              </w:rPr>
              <w:lastRenderedPageBreak/>
              <w:t>înainte de data la care acestea intră în vigoare, în condiţiile stabilite de autoritatea de reglementare.</w:t>
            </w:r>
          </w:p>
          <w:p w14:paraId="28E1F05A"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(4) Aplicarea unui tarif unic nu exclude dreptul furnizorului de serviciu poştal universal de a încheia acorduri individuale privind aplicarea de tarife speciale, în cazul unui volum mare de trimiteri poștale, pentru toți utilizatorii, respectînd principiile transparenţei și nediscriminării atît cu privire la tarifele propriu-zise, cît şi cu privire la condiţiile asociate acestora.</w:t>
            </w:r>
          </w:p>
          <w:p w14:paraId="501B14D6"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(5) La stabilirea și aplicarea tarifelor speciale prevăzute la alin. (4), furnizorul de serviciu poştal universal va respecta cumulativ următoarele condiții:</w:t>
            </w:r>
          </w:p>
          <w:p w14:paraId="729CCCF9"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a) la stabilirea tarifelor speciale se va ține seama de costurile care sînt evitate, datorită volumului mare de trimiteri poștale, față de situația în care serviciul incluzînd întreaga gamă de prestații aferente colectării, sortării, transportului și distribuirii s-ar referi la o singură trimitere poștală;</w:t>
            </w:r>
          </w:p>
          <w:p w14:paraId="668FB1F4"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b) tarifele speciale sînt disponibile atît utilizatorilor persoane fizice, cît și utilizatorilor persoane juridice, care introduc trimiteri în rețeaua poștală în condiții similare;</w:t>
            </w:r>
          </w:p>
          <w:p w14:paraId="7E14126E"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c) tarifele speciale sînt făcute publice de către furnizorul de serviciu poștal universal în condițiile stabilite de autoritatea de reglementare.</w:t>
            </w:r>
          </w:p>
          <w:p w14:paraId="0FCD8726"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(7) Trimiterile poştale din sfera serviciului poştal universal vor fi francate doar cu mărcile poştale oficiale ale Republicii Moldova.</w:t>
            </w:r>
          </w:p>
          <w:p w14:paraId="5AC66351" w14:textId="77777777" w:rsidR="008C451C" w:rsidRPr="002F0D4C" w:rsidRDefault="008C451C" w:rsidP="008C451C">
            <w:pPr>
              <w:jc w:val="both"/>
              <w:rPr>
                <w:rFonts w:ascii="Times New Roman" w:hAnsi="Times New Roman" w:cs="Times New Roman"/>
                <w:lang w:val="ro-RO"/>
              </w:rPr>
            </w:pPr>
          </w:p>
          <w:p w14:paraId="07DD0235" w14:textId="3BB32176" w:rsidR="008C451C" w:rsidRPr="002F0D4C" w:rsidRDefault="008C451C" w:rsidP="008C451C">
            <w:pPr>
              <w:jc w:val="both"/>
              <w:rPr>
                <w:rFonts w:ascii="Times New Roman" w:hAnsi="Times New Roman" w:cs="Times New Roman"/>
                <w:b/>
                <w:lang w:val="ro-RO"/>
              </w:rPr>
            </w:pPr>
            <w:r w:rsidRPr="002F0D4C">
              <w:rPr>
                <w:rFonts w:ascii="Times New Roman" w:hAnsi="Times New Roman" w:cs="Times New Roman"/>
                <w:b/>
                <w:lang w:val="ro-RO"/>
              </w:rPr>
              <w:t>Articolul 24.</w:t>
            </w:r>
            <w:r w:rsidRPr="002F0D4C">
              <w:rPr>
                <w:rFonts w:ascii="Times New Roman" w:hAnsi="Times New Roman" w:cs="Times New Roman"/>
                <w:lang w:val="ro-RO"/>
              </w:rPr>
              <w:t xml:space="preserve"> </w:t>
            </w:r>
            <w:r w:rsidRPr="002F0D4C">
              <w:rPr>
                <w:rFonts w:ascii="Times New Roman" w:hAnsi="Times New Roman" w:cs="Times New Roman"/>
                <w:b/>
                <w:lang w:val="ro-RO"/>
              </w:rPr>
              <w:t xml:space="preserve">Cerinţe la furnizarea serviciilor </w:t>
            </w:r>
            <w:proofErr w:type="spellStart"/>
            <w:r w:rsidRPr="002F0D4C">
              <w:rPr>
                <w:rFonts w:ascii="Times New Roman" w:hAnsi="Times New Roman" w:cs="Times New Roman"/>
                <w:b/>
                <w:lang w:val="ro-RO"/>
              </w:rPr>
              <w:t>poştale</w:t>
            </w:r>
            <w:proofErr w:type="spellEnd"/>
            <w:r w:rsidRPr="002F0D4C">
              <w:rPr>
                <w:rFonts w:ascii="Times New Roman" w:hAnsi="Times New Roman" w:cs="Times New Roman"/>
                <w:b/>
                <w:lang w:val="ro-RO"/>
              </w:rPr>
              <w:t xml:space="preserve"> din sfera serviciului poștal universal</w:t>
            </w:r>
          </w:p>
          <w:p w14:paraId="44AA4E52" w14:textId="77777777" w:rsidR="008C451C" w:rsidRPr="002F0D4C" w:rsidRDefault="008C451C" w:rsidP="008C451C">
            <w:pPr>
              <w:jc w:val="both"/>
              <w:rPr>
                <w:rFonts w:ascii="Times New Roman" w:hAnsi="Times New Roman" w:cs="Times New Roman"/>
                <w:lang w:val="ro-RO"/>
              </w:rPr>
            </w:pPr>
          </w:p>
          <w:p w14:paraId="548B79ED"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 xml:space="preserve">(1) Furnizorul de serviciu poștal universal este obligat să asigure în fiecare localitate cel puțin o </w:t>
            </w:r>
            <w:r w:rsidRPr="002F0D4C">
              <w:rPr>
                <w:rFonts w:ascii="Times New Roman" w:hAnsi="Times New Roman" w:cs="Times New Roman"/>
                <w:lang w:val="ro-RO"/>
              </w:rPr>
              <w:lastRenderedPageBreak/>
              <w:t>colectare de la fiecare oficiu poștal și punct de acces și cel puțin o livrare la adresa oricărei persoane fizice sau juridice în fiecare zi lucrătoare, dar nu mai puțin de 5 zile pe săptămână, cu excepția cazurilor sau a condițiilor geografice considerate excepționale de către autoritatea de reglementare.</w:t>
            </w:r>
          </w:p>
          <w:p w14:paraId="4D5B90D9"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(2) Furnizorul de serviciu poştal universal este obligat să respecte următoarele condiţii:</w:t>
            </w:r>
          </w:p>
          <w:p w14:paraId="7B45BF9D"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a) să ofere servicii ce garantează conformitatea cu cerinţele esenţiale;</w:t>
            </w:r>
          </w:p>
          <w:p w14:paraId="293CB9BD"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b) să ofere servicii identice utilizatorilor ce se află în condiţii comparabile;</w:t>
            </w:r>
          </w:p>
          <w:p w14:paraId="4E5B85A6"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c) să ofere servicii poştale tuturor utilizatorilor, fără nicio formă de discriminare;</w:t>
            </w:r>
          </w:p>
          <w:p w14:paraId="66F313A2"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d) să ofere servicii poştale în mod neîntrerupt, cu excepţia cazurilor de forţă majoră;</w:t>
            </w:r>
          </w:p>
          <w:p w14:paraId="164515B4"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d</w:t>
            </w:r>
            <w:r w:rsidRPr="002F0D4C">
              <w:rPr>
                <w:rFonts w:ascii="Times New Roman" w:hAnsi="Times New Roman" w:cs="Times New Roman"/>
                <w:vertAlign w:val="superscript"/>
                <w:lang w:val="ro-RO"/>
              </w:rPr>
              <w:t>1</w:t>
            </w:r>
            <w:r w:rsidRPr="002F0D4C">
              <w:rPr>
                <w:rFonts w:ascii="Times New Roman" w:hAnsi="Times New Roman" w:cs="Times New Roman"/>
                <w:lang w:val="ro-RO"/>
              </w:rPr>
              <w:t>) să asigure furnizarea serviciilor gratuite pentru nevăzători și prizonieri de război;</w:t>
            </w:r>
          </w:p>
          <w:p w14:paraId="735E6AC9"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e) să asigure o evoluţie a serviciilor poştale în funcţie de progresul tehnico-ştiinţific, economic şi social şi de cerințele utilizatorilor;</w:t>
            </w:r>
          </w:p>
          <w:p w14:paraId="08339D67"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f) să aplice, la necesitate, în interesul utilizatorilor, standardele publicate în Jurnalul Oficial al Uniunii Europene.</w:t>
            </w:r>
          </w:p>
          <w:p w14:paraId="49D30D6B" w14:textId="3F2A3FFA"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 xml:space="preserve">(3) Furnizorul de serviciu poştal universal are obligaţia să ofere periodic utilizatorilor informaţii suficient de precise şi actualizate privind caracteristicile serviciilor poştale din sfera serviciului poştal universal pe care le furnizează, în special informații privind condiţiile generale de acces la aceste servicii, precum şi privind tarifele şi nivelurile standardelor de calitate ale acestor servicii. Standardele de calitate vizează în special durata traseului, regularitatea şi fiabilitatea serviciilor poştale din sfera serviciului poştal universal. Aceste informaţii se publică pe pagina </w:t>
            </w:r>
            <w:r w:rsidRPr="002F0D4C">
              <w:rPr>
                <w:rFonts w:ascii="Times New Roman" w:hAnsi="Times New Roman" w:cs="Times New Roman"/>
                <w:lang w:val="ro-RO"/>
              </w:rPr>
              <w:lastRenderedPageBreak/>
              <w:t>web oficială a furnizorului de serviciu poştal universal şi cea a autorităţii de reglementare.</w:t>
            </w:r>
          </w:p>
        </w:tc>
        <w:tc>
          <w:tcPr>
            <w:tcW w:w="902" w:type="dxa"/>
            <w:gridSpan w:val="2"/>
          </w:tcPr>
          <w:p w14:paraId="039750BA" w14:textId="77777777" w:rsidR="008C451C" w:rsidRPr="002F0D4C" w:rsidRDefault="008C451C" w:rsidP="008C451C">
            <w:pPr>
              <w:rPr>
                <w:rFonts w:ascii="Times New Roman" w:hAnsi="Times New Roman" w:cs="Times New Roman"/>
                <w:lang w:val="ro-RO"/>
              </w:rPr>
            </w:pPr>
            <w:r w:rsidRPr="002F0D4C">
              <w:rPr>
                <w:rFonts w:ascii="Times New Roman" w:hAnsi="Times New Roman" w:cs="Times New Roman"/>
                <w:lang w:val="ro-RO"/>
              </w:rPr>
              <w:lastRenderedPageBreak/>
              <w:t>Compatibil</w:t>
            </w:r>
          </w:p>
          <w:p w14:paraId="40B6A839" w14:textId="77777777" w:rsidR="008C451C" w:rsidRPr="002F0D4C" w:rsidRDefault="008C451C" w:rsidP="008C451C">
            <w:pPr>
              <w:rPr>
                <w:rFonts w:ascii="Times New Roman" w:hAnsi="Times New Roman" w:cs="Times New Roman"/>
                <w:lang w:val="ro-RO"/>
              </w:rPr>
            </w:pPr>
          </w:p>
        </w:tc>
        <w:tc>
          <w:tcPr>
            <w:tcW w:w="4101" w:type="dxa"/>
          </w:tcPr>
          <w:p w14:paraId="3A607131" w14:textId="77777777" w:rsidR="008C451C" w:rsidRPr="002F0D4C" w:rsidRDefault="008C451C" w:rsidP="008C451C">
            <w:pPr>
              <w:rPr>
                <w:rFonts w:ascii="Times New Roman" w:hAnsi="Times New Roman" w:cs="Times New Roman"/>
                <w:lang w:val="ro-RO"/>
              </w:rPr>
            </w:pPr>
          </w:p>
        </w:tc>
      </w:tr>
      <w:tr w:rsidR="008C451C" w:rsidRPr="002F0D4C" w14:paraId="7B31EB7E" w14:textId="77777777" w:rsidTr="00C83D15">
        <w:trPr>
          <w:gridAfter w:val="1"/>
          <w:wAfter w:w="112" w:type="dxa"/>
          <w:trHeight w:val="412"/>
        </w:trPr>
        <w:tc>
          <w:tcPr>
            <w:tcW w:w="4822" w:type="dxa"/>
          </w:tcPr>
          <w:p w14:paraId="758A182D" w14:textId="77777777" w:rsidR="008C451C" w:rsidRPr="002F0D4C" w:rsidRDefault="008C451C" w:rsidP="008C451C">
            <w:pPr>
              <w:jc w:val="both"/>
              <w:rPr>
                <w:rFonts w:ascii="Times New Roman" w:hAnsi="Times New Roman" w:cs="Times New Roman"/>
                <w:b/>
                <w:bCs/>
                <w:lang w:val="ro-RO"/>
              </w:rPr>
            </w:pPr>
            <w:r w:rsidRPr="002F0D4C">
              <w:rPr>
                <w:rFonts w:ascii="Times New Roman" w:hAnsi="Times New Roman" w:cs="Times New Roman"/>
                <w:b/>
                <w:bCs/>
                <w:lang w:val="ro-RO"/>
              </w:rPr>
              <w:lastRenderedPageBreak/>
              <w:t>Articolul 13</w:t>
            </w:r>
          </w:p>
          <w:p w14:paraId="02E944F2"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(1)  Pentru a asigura prestarea transfrontalieră a serviciului universal, statele membre își încurajează prestatorii serviciului universal să acționeze astfel încât, în acordurile lor privind cheltuielile terminale pentru poșta transfrontalieră intracomunitară, să se respecte următoarele principii:</w:t>
            </w:r>
          </w:p>
          <w:p w14:paraId="4A069D87" w14:textId="77777777" w:rsidR="008C451C" w:rsidRPr="002F0D4C" w:rsidRDefault="008C451C" w:rsidP="008C451C">
            <w:pPr>
              <w:jc w:val="both"/>
              <w:rPr>
                <w:rFonts w:ascii="Times New Roman" w:hAnsi="Times New Roman" w:cs="Times New Roman"/>
                <w:lang w:val="ro-RO"/>
              </w:rPr>
            </w:pPr>
          </w:p>
          <w:p w14:paraId="7AD624ED"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 cheltuielile terminale se fixează în funcție de costurile de tratare și de livrare a poștei transfrontaliere ce intră pe teritoriul unui stat;</w:t>
            </w:r>
          </w:p>
          <w:p w14:paraId="045383A0" w14:textId="77777777" w:rsidR="008C451C" w:rsidRPr="002F0D4C" w:rsidRDefault="008C451C" w:rsidP="008C451C">
            <w:pPr>
              <w:jc w:val="both"/>
              <w:rPr>
                <w:rFonts w:ascii="Times New Roman" w:hAnsi="Times New Roman" w:cs="Times New Roman"/>
                <w:lang w:val="ro-RO"/>
              </w:rPr>
            </w:pPr>
          </w:p>
          <w:p w14:paraId="12ED376B"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 nivelurile de remunerare țin seama de calitatea realizată a serviciului;</w:t>
            </w:r>
          </w:p>
          <w:p w14:paraId="3173B061" w14:textId="77777777" w:rsidR="008C451C" w:rsidRPr="002F0D4C" w:rsidRDefault="008C451C" w:rsidP="008C451C">
            <w:pPr>
              <w:jc w:val="both"/>
              <w:rPr>
                <w:rFonts w:ascii="Times New Roman" w:hAnsi="Times New Roman" w:cs="Times New Roman"/>
                <w:lang w:val="ro-RO"/>
              </w:rPr>
            </w:pPr>
          </w:p>
          <w:p w14:paraId="3E424F08"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 cheltuielile terminale sunt transparente și nediscriminatorii.</w:t>
            </w:r>
          </w:p>
          <w:p w14:paraId="492EC804" w14:textId="399F106E" w:rsidR="008C451C" w:rsidRPr="002F0D4C" w:rsidRDefault="008C451C" w:rsidP="008C451C">
            <w:pPr>
              <w:jc w:val="both"/>
              <w:rPr>
                <w:rFonts w:ascii="Times New Roman" w:hAnsi="Times New Roman" w:cs="Times New Roman"/>
                <w:b/>
                <w:lang w:val="ro-RO"/>
              </w:rPr>
            </w:pPr>
          </w:p>
        </w:tc>
        <w:tc>
          <w:tcPr>
            <w:tcW w:w="4733" w:type="dxa"/>
          </w:tcPr>
          <w:p w14:paraId="05992996" w14:textId="77777777" w:rsidR="008C451C" w:rsidRPr="002F0D4C" w:rsidRDefault="008C451C" w:rsidP="008C451C">
            <w:pPr>
              <w:pBdr>
                <w:top w:val="none" w:sz="4" w:space="0" w:color="000000"/>
                <w:left w:val="none" w:sz="4" w:space="0" w:color="000000"/>
                <w:bottom w:val="none" w:sz="4" w:space="0" w:color="000000"/>
                <w:right w:val="none" w:sz="4" w:space="0" w:color="000000"/>
              </w:pBdr>
              <w:rPr>
                <w:rFonts w:ascii="Times New Roman" w:eastAsia="Times New Roman" w:hAnsi="Times New Roman"/>
                <w:b/>
                <w:bCs/>
                <w:lang w:val="ro-RO"/>
              </w:rPr>
            </w:pPr>
            <w:r w:rsidRPr="002F0D4C">
              <w:rPr>
                <w:rFonts w:ascii="Times New Roman" w:eastAsia="Times New Roman" w:hAnsi="Times New Roman"/>
                <w:b/>
                <w:bCs/>
                <w:lang w:val="ro-RO"/>
              </w:rPr>
              <w:t>Legea 36/2016</w:t>
            </w:r>
          </w:p>
          <w:p w14:paraId="092E402E" w14:textId="77777777" w:rsidR="008C451C" w:rsidRPr="002F0D4C" w:rsidRDefault="008C451C" w:rsidP="008C451C">
            <w:pPr>
              <w:jc w:val="both"/>
              <w:rPr>
                <w:rFonts w:ascii="Times New Roman" w:hAnsi="Times New Roman" w:cs="Times New Roman"/>
                <w:b/>
                <w:lang w:val="ro-RO"/>
              </w:rPr>
            </w:pPr>
            <w:r w:rsidRPr="002F0D4C">
              <w:rPr>
                <w:rFonts w:ascii="Times New Roman" w:hAnsi="Times New Roman" w:cs="Times New Roman"/>
                <w:b/>
                <w:lang w:val="ro-RO"/>
              </w:rPr>
              <w:t>Articolul 30. Cheltuieli terminale</w:t>
            </w:r>
          </w:p>
          <w:p w14:paraId="4E60E0A7"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Furnizorul de serviciu poştal universal, la încheierea acordurilor privind cheltuielile terminale pentru poşta internaţională expediată din afara teritoriului Republicii Moldova, va respecta următoarele principii:</w:t>
            </w:r>
          </w:p>
          <w:p w14:paraId="75974C7E"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 xml:space="preserve">a) cheltuielile terminale sînt stabilite în funcţie de costurile prelucrării şi distribuirii trimiterilor poştale internaţionale; </w:t>
            </w:r>
          </w:p>
          <w:p w14:paraId="6B365B99"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 xml:space="preserve">b) nivelul tarifelor este corespunzător calităţii serviciilor prestate; </w:t>
            </w:r>
          </w:p>
          <w:p w14:paraId="22BC26E8" w14:textId="1F64EE53"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c) cheltuielile terminale sînt transparente şi nediscriminatorii.</w:t>
            </w:r>
          </w:p>
        </w:tc>
        <w:tc>
          <w:tcPr>
            <w:tcW w:w="902" w:type="dxa"/>
            <w:gridSpan w:val="2"/>
          </w:tcPr>
          <w:p w14:paraId="5F00AFC8" w14:textId="77777777" w:rsidR="008C451C" w:rsidRPr="002F0D4C" w:rsidRDefault="008C451C" w:rsidP="008C451C">
            <w:pPr>
              <w:rPr>
                <w:rFonts w:ascii="Times New Roman" w:hAnsi="Times New Roman" w:cs="Times New Roman"/>
                <w:lang w:val="ro-RO"/>
              </w:rPr>
            </w:pPr>
            <w:r w:rsidRPr="002F0D4C">
              <w:rPr>
                <w:rFonts w:ascii="Times New Roman" w:hAnsi="Times New Roman" w:cs="Times New Roman"/>
                <w:lang w:val="ro-RO"/>
              </w:rPr>
              <w:t>Compatibil</w:t>
            </w:r>
          </w:p>
          <w:p w14:paraId="272D69E0" w14:textId="77777777" w:rsidR="008C451C" w:rsidRPr="002F0D4C" w:rsidRDefault="008C451C" w:rsidP="008C451C">
            <w:pPr>
              <w:rPr>
                <w:rFonts w:ascii="Times New Roman" w:hAnsi="Times New Roman" w:cs="Times New Roman"/>
                <w:lang w:val="ro-RO"/>
              </w:rPr>
            </w:pPr>
          </w:p>
        </w:tc>
        <w:tc>
          <w:tcPr>
            <w:tcW w:w="4101" w:type="dxa"/>
          </w:tcPr>
          <w:p w14:paraId="144376D1" w14:textId="77777777" w:rsidR="008C451C" w:rsidRPr="002F0D4C" w:rsidRDefault="008C451C" w:rsidP="008C451C">
            <w:pPr>
              <w:rPr>
                <w:rFonts w:ascii="Times New Roman" w:hAnsi="Times New Roman" w:cs="Times New Roman"/>
                <w:lang w:val="ro-RO"/>
              </w:rPr>
            </w:pPr>
          </w:p>
        </w:tc>
      </w:tr>
      <w:tr w:rsidR="008C451C" w:rsidRPr="002F0D4C" w14:paraId="31E9A5E0" w14:textId="77777777" w:rsidTr="00C83D15">
        <w:trPr>
          <w:gridAfter w:val="1"/>
          <w:wAfter w:w="112" w:type="dxa"/>
          <w:trHeight w:val="412"/>
        </w:trPr>
        <w:tc>
          <w:tcPr>
            <w:tcW w:w="4822" w:type="dxa"/>
          </w:tcPr>
          <w:p w14:paraId="388C4E42" w14:textId="0854560F" w:rsidR="008C451C" w:rsidRPr="002F0D4C" w:rsidRDefault="008C451C" w:rsidP="008C451C">
            <w:pPr>
              <w:jc w:val="both"/>
              <w:rPr>
                <w:rFonts w:ascii="Times New Roman" w:hAnsi="Times New Roman" w:cs="Times New Roman"/>
                <w:b/>
                <w:lang w:val="ro-RO"/>
              </w:rPr>
            </w:pPr>
            <w:r w:rsidRPr="002F0D4C">
              <w:rPr>
                <w:rFonts w:ascii="Times New Roman" w:hAnsi="Times New Roman" w:cs="Times New Roman"/>
                <w:lang w:val="ro-RO"/>
              </w:rPr>
              <w:t>(2)  Aplicarea acestor principii poate include dispoziții tranzitorii concepute să evite perturbări neobișnuite pe piețele poștale sau implicații nefavorabile pentru operatorii economici, cu condiția să existe un acord între operatorii de origine și operatorii de destinație; asemenea dispoziții se limitează, cu toate acestea, la minimul necesar pentru a atinge aceste obiective.</w:t>
            </w:r>
          </w:p>
        </w:tc>
        <w:tc>
          <w:tcPr>
            <w:tcW w:w="4733" w:type="dxa"/>
          </w:tcPr>
          <w:p w14:paraId="79A31383" w14:textId="77777777" w:rsidR="008C451C" w:rsidRPr="002F0D4C" w:rsidRDefault="008C451C" w:rsidP="008C451C">
            <w:pPr>
              <w:jc w:val="both"/>
              <w:rPr>
                <w:rFonts w:ascii="Times New Roman" w:hAnsi="Times New Roman" w:cs="Times New Roman"/>
                <w:b/>
                <w:lang w:val="ro-RO"/>
              </w:rPr>
            </w:pPr>
          </w:p>
        </w:tc>
        <w:tc>
          <w:tcPr>
            <w:tcW w:w="902" w:type="dxa"/>
            <w:gridSpan w:val="2"/>
          </w:tcPr>
          <w:p w14:paraId="00308B1F" w14:textId="6C4A5976" w:rsidR="008C451C" w:rsidRPr="002F0D4C" w:rsidRDefault="008C451C" w:rsidP="008C451C">
            <w:pPr>
              <w:rPr>
                <w:rFonts w:ascii="Times New Roman" w:hAnsi="Times New Roman" w:cs="Times New Roman"/>
                <w:lang w:val="ro-RO"/>
              </w:rPr>
            </w:pPr>
            <w:r w:rsidRPr="002F0D4C">
              <w:rPr>
                <w:rFonts w:ascii="Times New Roman" w:hAnsi="Times New Roman" w:cs="Times New Roman"/>
                <w:lang w:val="ro-RO"/>
              </w:rPr>
              <w:t>Opțional</w:t>
            </w:r>
          </w:p>
        </w:tc>
        <w:tc>
          <w:tcPr>
            <w:tcW w:w="4101" w:type="dxa"/>
          </w:tcPr>
          <w:p w14:paraId="6155C168" w14:textId="77777777" w:rsidR="008C451C" w:rsidRPr="002F0D4C" w:rsidRDefault="008C451C" w:rsidP="008C451C">
            <w:pPr>
              <w:rPr>
                <w:rFonts w:ascii="Times New Roman" w:hAnsi="Times New Roman" w:cs="Times New Roman"/>
                <w:lang w:val="ro-RO"/>
              </w:rPr>
            </w:pPr>
          </w:p>
        </w:tc>
      </w:tr>
      <w:tr w:rsidR="008C451C" w:rsidRPr="002F0D4C" w14:paraId="5649F9A9" w14:textId="77777777" w:rsidTr="00C83D15">
        <w:trPr>
          <w:gridAfter w:val="1"/>
          <w:wAfter w:w="112" w:type="dxa"/>
          <w:trHeight w:val="412"/>
        </w:trPr>
        <w:tc>
          <w:tcPr>
            <w:tcW w:w="4822" w:type="dxa"/>
          </w:tcPr>
          <w:p w14:paraId="3AE865CE" w14:textId="77777777" w:rsidR="008C451C" w:rsidRPr="002F0D4C" w:rsidRDefault="008C451C" w:rsidP="008C451C">
            <w:pPr>
              <w:jc w:val="both"/>
              <w:rPr>
                <w:rFonts w:ascii="Times New Roman" w:hAnsi="Times New Roman" w:cs="Times New Roman"/>
                <w:b/>
                <w:lang w:val="ro-RO"/>
              </w:rPr>
            </w:pPr>
            <w:r w:rsidRPr="002F0D4C">
              <w:rPr>
                <w:rFonts w:ascii="Times New Roman" w:hAnsi="Times New Roman" w:cs="Times New Roman"/>
                <w:b/>
                <w:lang w:val="ro-RO"/>
              </w:rPr>
              <w:t>Articolul 14</w:t>
            </w:r>
          </w:p>
          <w:p w14:paraId="00967571" w14:textId="77777777" w:rsidR="008C451C" w:rsidRPr="002F0D4C" w:rsidRDefault="008C451C" w:rsidP="008C451C">
            <w:pPr>
              <w:jc w:val="both"/>
              <w:rPr>
                <w:rFonts w:ascii="Times New Roman" w:hAnsi="Times New Roman" w:cs="Times New Roman"/>
                <w:lang w:val="ro-RO"/>
              </w:rPr>
            </w:pPr>
          </w:p>
          <w:p w14:paraId="1710AF51"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(1)  Statele membre iau toate măsurile necesare pentru a se asigura că sistemul de contabilitate a furnizorilor de serviciu universal funcționează în conformitate cu dispozițiile prevăzute la prezentul articol.</w:t>
            </w:r>
          </w:p>
          <w:p w14:paraId="76228104" w14:textId="77777777" w:rsidR="008C451C" w:rsidRPr="002F0D4C" w:rsidRDefault="008C451C" w:rsidP="008C451C">
            <w:pPr>
              <w:jc w:val="both"/>
              <w:rPr>
                <w:rFonts w:ascii="Times New Roman" w:hAnsi="Times New Roman" w:cs="Times New Roman"/>
                <w:lang w:val="ro-RO"/>
              </w:rPr>
            </w:pPr>
          </w:p>
          <w:p w14:paraId="24BC5CB2"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lastRenderedPageBreak/>
              <w:t>(2)  Furnizorii de serviciu universal țin o evidență contabilă separată în cadrul contabilității interne pentru a face clar diferența între fiecare dintre serviciile și produsele incluse în sfera serviciului universal și cele care sunt în afara sferei serviciului universal. Această separație contabilă este folosită drept dată de intrare la calculul de către statele membre al costului net al serviciului universal. Asemenea sisteme interne de evidență contabilă operează pe baza principiilor consistenței tratamentului contabil și obiectivității justificării.</w:t>
            </w:r>
          </w:p>
          <w:p w14:paraId="693CD9A0" w14:textId="77777777" w:rsidR="008C451C" w:rsidRPr="002F0D4C" w:rsidRDefault="008C451C" w:rsidP="008C451C">
            <w:pPr>
              <w:jc w:val="both"/>
              <w:rPr>
                <w:rFonts w:ascii="Times New Roman" w:hAnsi="Times New Roman" w:cs="Times New Roman"/>
                <w:lang w:val="ro-RO"/>
              </w:rPr>
            </w:pPr>
          </w:p>
          <w:p w14:paraId="44A27FB2" w14:textId="77777777" w:rsidR="008C451C" w:rsidRPr="002F0D4C" w:rsidRDefault="008C451C" w:rsidP="008C451C">
            <w:pPr>
              <w:jc w:val="both"/>
              <w:rPr>
                <w:rFonts w:ascii="Times New Roman" w:hAnsi="Times New Roman" w:cs="Times New Roman"/>
                <w:lang w:val="ro-RO"/>
              </w:rPr>
            </w:pPr>
          </w:p>
          <w:p w14:paraId="5C47BDE5" w14:textId="77777777" w:rsidR="008C451C" w:rsidRPr="002F0D4C" w:rsidRDefault="008C451C" w:rsidP="008C451C">
            <w:pPr>
              <w:jc w:val="both"/>
              <w:rPr>
                <w:rFonts w:ascii="Times New Roman" w:hAnsi="Times New Roman" w:cs="Times New Roman"/>
                <w:lang w:val="ro-RO"/>
              </w:rPr>
            </w:pPr>
          </w:p>
          <w:p w14:paraId="57E5C382" w14:textId="77777777" w:rsidR="008C451C" w:rsidRPr="002F0D4C" w:rsidRDefault="008C451C" w:rsidP="008C451C">
            <w:pPr>
              <w:jc w:val="both"/>
              <w:rPr>
                <w:rFonts w:ascii="Times New Roman" w:hAnsi="Times New Roman" w:cs="Times New Roman"/>
                <w:lang w:val="ro-RO"/>
              </w:rPr>
            </w:pPr>
          </w:p>
          <w:p w14:paraId="5A62B832" w14:textId="77777777" w:rsidR="00183226" w:rsidRPr="002F0D4C" w:rsidRDefault="00183226" w:rsidP="008C451C">
            <w:pPr>
              <w:jc w:val="both"/>
              <w:rPr>
                <w:rFonts w:ascii="Times New Roman" w:hAnsi="Times New Roman" w:cs="Times New Roman"/>
                <w:lang w:val="ro-RO"/>
              </w:rPr>
            </w:pPr>
          </w:p>
          <w:p w14:paraId="1A736A2A" w14:textId="77777777" w:rsidR="00183226" w:rsidRPr="002F0D4C" w:rsidRDefault="00183226" w:rsidP="008C451C">
            <w:pPr>
              <w:jc w:val="both"/>
              <w:rPr>
                <w:rFonts w:ascii="Times New Roman" w:hAnsi="Times New Roman" w:cs="Times New Roman"/>
                <w:lang w:val="ro-RO"/>
              </w:rPr>
            </w:pPr>
          </w:p>
          <w:p w14:paraId="53A35275" w14:textId="77777777" w:rsidR="00183226" w:rsidRPr="002F0D4C" w:rsidRDefault="00183226" w:rsidP="008C451C">
            <w:pPr>
              <w:jc w:val="both"/>
              <w:rPr>
                <w:rFonts w:ascii="Times New Roman" w:hAnsi="Times New Roman" w:cs="Times New Roman"/>
                <w:lang w:val="ro-RO"/>
              </w:rPr>
            </w:pPr>
          </w:p>
          <w:p w14:paraId="0C03395F" w14:textId="77777777" w:rsidR="008C451C" w:rsidRPr="002F0D4C" w:rsidRDefault="008C451C" w:rsidP="008C451C">
            <w:pPr>
              <w:jc w:val="both"/>
              <w:rPr>
                <w:rFonts w:ascii="Times New Roman" w:hAnsi="Times New Roman" w:cs="Times New Roman"/>
                <w:lang w:val="ro-RO"/>
              </w:rPr>
            </w:pPr>
          </w:p>
          <w:p w14:paraId="5E75BB78"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(3)  Sistemele de evidență contabilă menționate la alineatul (2), fără a aduce atingere alineatului (4), alocă costurile în felul următor:</w:t>
            </w:r>
          </w:p>
          <w:p w14:paraId="65A5DD75" w14:textId="77777777" w:rsidR="008C451C" w:rsidRPr="002F0D4C" w:rsidRDefault="008C451C" w:rsidP="008C451C">
            <w:pPr>
              <w:jc w:val="both"/>
              <w:rPr>
                <w:rFonts w:ascii="Times New Roman" w:hAnsi="Times New Roman" w:cs="Times New Roman"/>
                <w:lang w:val="ro-RO"/>
              </w:rPr>
            </w:pPr>
          </w:p>
          <w:p w14:paraId="272DBCCE"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(a) costurile care se pot aloca direct unui serviciu sau produs anume se alocă în acest fel;</w:t>
            </w:r>
          </w:p>
          <w:p w14:paraId="20B0E283" w14:textId="77777777" w:rsidR="008C451C" w:rsidRPr="002F0D4C" w:rsidRDefault="008C451C" w:rsidP="008C451C">
            <w:pPr>
              <w:jc w:val="both"/>
              <w:rPr>
                <w:rFonts w:ascii="Times New Roman" w:hAnsi="Times New Roman" w:cs="Times New Roman"/>
                <w:lang w:val="ro-RO"/>
              </w:rPr>
            </w:pPr>
          </w:p>
          <w:p w14:paraId="3CEE6D7E"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(b) costurile comune, respectiv costurile care nu se pot aloca direct unui anumit serviciu sau produs, se alocă în felul următor:</w:t>
            </w:r>
          </w:p>
          <w:p w14:paraId="21EB5391" w14:textId="77777777" w:rsidR="008C451C" w:rsidRPr="002F0D4C" w:rsidRDefault="008C451C" w:rsidP="008C451C">
            <w:pPr>
              <w:jc w:val="both"/>
              <w:rPr>
                <w:rFonts w:ascii="Times New Roman" w:hAnsi="Times New Roman" w:cs="Times New Roman"/>
                <w:lang w:val="ro-RO"/>
              </w:rPr>
            </w:pPr>
          </w:p>
          <w:p w14:paraId="5BF19E84"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(i) oricând este posibil, costurile comune se alocă pe baza unei analize directe a originii costurilor;</w:t>
            </w:r>
          </w:p>
          <w:p w14:paraId="5F5B1AAC" w14:textId="77777777" w:rsidR="008C451C" w:rsidRPr="002F0D4C" w:rsidRDefault="008C451C" w:rsidP="008C451C">
            <w:pPr>
              <w:jc w:val="both"/>
              <w:rPr>
                <w:rFonts w:ascii="Times New Roman" w:hAnsi="Times New Roman" w:cs="Times New Roman"/>
                <w:lang w:val="ro-RO"/>
              </w:rPr>
            </w:pPr>
          </w:p>
          <w:p w14:paraId="451B27D4"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 xml:space="preserve">(ii) în cazul în care analiza directă nu este posibilă, categoriile de costuri comune se alocă pe baza unei legături indirecte cu o altă categorie de cost sau alt </w:t>
            </w:r>
            <w:r w:rsidRPr="002F0D4C">
              <w:rPr>
                <w:rFonts w:ascii="Times New Roman" w:hAnsi="Times New Roman" w:cs="Times New Roman"/>
                <w:lang w:val="ro-RO"/>
              </w:rPr>
              <w:lastRenderedPageBreak/>
              <w:t>grup de categorii de costuri pentru care este posibilă o alocare sau o reprezentare directă; legătura indirectă se bazează pe structuri de costuri comparabile;</w:t>
            </w:r>
          </w:p>
          <w:p w14:paraId="3DD3C6B5" w14:textId="77777777" w:rsidR="008C451C" w:rsidRPr="002F0D4C" w:rsidRDefault="008C451C" w:rsidP="008C451C">
            <w:pPr>
              <w:jc w:val="both"/>
              <w:rPr>
                <w:rFonts w:ascii="Times New Roman" w:hAnsi="Times New Roman" w:cs="Times New Roman"/>
                <w:lang w:val="ro-RO"/>
              </w:rPr>
            </w:pPr>
          </w:p>
          <w:p w14:paraId="007AEDAB"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(iii) în cazul în care nu se pot determina modalități directe sau indirecte de alocare a costurilor, categoria de cost se alocă pe baza unui factor de repartizare general calculat folosind o marjă a tuturor cheltuielilor alocate sau imputate direct sau indirect fiecărui serviciu din sfera serviciului universal, pe de o parte, și altor servicii, pe de altă parte;</w:t>
            </w:r>
          </w:p>
          <w:p w14:paraId="06FC596B" w14:textId="77777777" w:rsidR="008C451C" w:rsidRPr="002F0D4C" w:rsidRDefault="008C451C" w:rsidP="008C451C">
            <w:pPr>
              <w:jc w:val="both"/>
              <w:rPr>
                <w:rFonts w:ascii="Times New Roman" w:hAnsi="Times New Roman" w:cs="Times New Roman"/>
                <w:lang w:val="ro-RO"/>
              </w:rPr>
            </w:pPr>
          </w:p>
          <w:p w14:paraId="19FF1C5D"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(iv) costurile comune, necesare atât pentru furnizarea serviciilor universale, cât și a celor neuniversale, se alocă în mod adecvat; se impune aplicarea acelorași factori de cost atât în cazul serviciilor universale, cât și al celor neuniversale.</w:t>
            </w:r>
          </w:p>
          <w:p w14:paraId="6AEFED7E" w14:textId="77777777" w:rsidR="008C451C" w:rsidRPr="002F0D4C" w:rsidRDefault="008C451C" w:rsidP="008C451C">
            <w:pPr>
              <w:jc w:val="both"/>
              <w:rPr>
                <w:rFonts w:ascii="Times New Roman" w:hAnsi="Times New Roman" w:cs="Times New Roman"/>
                <w:lang w:val="ro-RO"/>
              </w:rPr>
            </w:pPr>
          </w:p>
          <w:p w14:paraId="1176EAD5" w14:textId="21F76E30" w:rsidR="008C451C" w:rsidRPr="002F0D4C" w:rsidRDefault="008C451C" w:rsidP="008C451C">
            <w:pPr>
              <w:jc w:val="both"/>
              <w:rPr>
                <w:rFonts w:ascii="Times New Roman" w:hAnsi="Times New Roman" w:cs="Times New Roman"/>
                <w:lang w:val="ro-RO"/>
              </w:rPr>
            </w:pPr>
          </w:p>
          <w:p w14:paraId="1A1BA667" w14:textId="77777777" w:rsidR="008C451C" w:rsidRPr="002F0D4C" w:rsidRDefault="008C451C" w:rsidP="008C451C">
            <w:pPr>
              <w:jc w:val="both"/>
              <w:rPr>
                <w:rFonts w:ascii="Times New Roman" w:hAnsi="Times New Roman" w:cs="Times New Roman"/>
                <w:lang w:val="ro-RO"/>
              </w:rPr>
            </w:pPr>
          </w:p>
          <w:p w14:paraId="31CB79A9"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(4)  Alte sisteme de contabilitate a costurilor se pot aplica numai în cazul în care sunt în conformitate cu alineatul (2) și au fost aprobate de către autoritatea națională de reglementare. Comisia este informată înainte de aplicarea acestor sisteme.</w:t>
            </w:r>
          </w:p>
          <w:p w14:paraId="660723BB" w14:textId="77777777" w:rsidR="008C451C" w:rsidRPr="002F0D4C" w:rsidRDefault="008C451C" w:rsidP="008C451C">
            <w:pPr>
              <w:jc w:val="both"/>
              <w:rPr>
                <w:rFonts w:ascii="Times New Roman" w:hAnsi="Times New Roman" w:cs="Times New Roman"/>
                <w:lang w:val="ro-RO"/>
              </w:rPr>
            </w:pPr>
          </w:p>
          <w:p w14:paraId="3AF2A6E2"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(5)  Autoritățile naționale de reglementare asigură că este verificată conformitatea cu unul dintre sistemele de contabilitate a costurilor descrise la alineatele (3) sau (4) de către un organism competent care este independent de prestatorul serviciului universal. Statele membre asigură că o declarație de conformitate este publicată periodic.</w:t>
            </w:r>
          </w:p>
          <w:p w14:paraId="09F8FFCD" w14:textId="77777777" w:rsidR="008C451C" w:rsidRPr="002F0D4C" w:rsidRDefault="008C451C" w:rsidP="008C451C">
            <w:pPr>
              <w:jc w:val="both"/>
              <w:rPr>
                <w:rFonts w:ascii="Times New Roman" w:hAnsi="Times New Roman" w:cs="Times New Roman"/>
                <w:lang w:val="ro-RO"/>
              </w:rPr>
            </w:pPr>
          </w:p>
          <w:p w14:paraId="307A0AD4"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lastRenderedPageBreak/>
              <w:t>(6)  Autoritatea națională de reglementare menține la dispoziție informații suficient de detaliate privind sistemele de contabilitate a costurilor aplicate de către prestatorul serviciului universal și prezintă aceste informații Comisiei la cererea acesteia.</w:t>
            </w:r>
          </w:p>
          <w:p w14:paraId="54FE3910" w14:textId="77777777" w:rsidR="008C451C" w:rsidRPr="002F0D4C" w:rsidRDefault="008C451C" w:rsidP="008C451C">
            <w:pPr>
              <w:jc w:val="both"/>
              <w:rPr>
                <w:rFonts w:ascii="Times New Roman" w:hAnsi="Times New Roman" w:cs="Times New Roman"/>
                <w:lang w:val="ro-RO"/>
              </w:rPr>
            </w:pPr>
          </w:p>
          <w:p w14:paraId="37DFF0AE"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(7)  La cerere, informațiile contabile detaliate provenite de la aceste sisteme se pun la dispoziția autorității naționale de reglementare și a Comisiei în mod confidențial.</w:t>
            </w:r>
          </w:p>
          <w:p w14:paraId="25212332" w14:textId="77777777" w:rsidR="008C451C" w:rsidRPr="002F0D4C" w:rsidRDefault="008C451C" w:rsidP="008C451C">
            <w:pPr>
              <w:jc w:val="both"/>
              <w:rPr>
                <w:rFonts w:ascii="Times New Roman" w:hAnsi="Times New Roman" w:cs="Times New Roman"/>
                <w:lang w:val="ro-RO"/>
              </w:rPr>
            </w:pPr>
          </w:p>
          <w:p w14:paraId="035002CB" w14:textId="2C4AE64E" w:rsidR="008C451C" w:rsidRPr="002F0D4C" w:rsidRDefault="008C451C" w:rsidP="008C451C">
            <w:pPr>
              <w:jc w:val="both"/>
              <w:rPr>
                <w:rFonts w:ascii="Times New Roman" w:hAnsi="Times New Roman" w:cs="Times New Roman"/>
                <w:lang w:val="ro-RO"/>
              </w:rPr>
            </w:pPr>
          </w:p>
          <w:p w14:paraId="2F87E01E" w14:textId="77777777" w:rsidR="008C451C" w:rsidRPr="002F0D4C" w:rsidRDefault="008C451C" w:rsidP="008C451C">
            <w:pPr>
              <w:jc w:val="both"/>
              <w:rPr>
                <w:rFonts w:ascii="Times New Roman" w:hAnsi="Times New Roman" w:cs="Times New Roman"/>
                <w:lang w:val="ro-RO"/>
              </w:rPr>
            </w:pPr>
          </w:p>
          <w:p w14:paraId="0AADA57D" w14:textId="77777777" w:rsidR="008C451C" w:rsidRDefault="008C451C" w:rsidP="008C451C">
            <w:pPr>
              <w:jc w:val="both"/>
              <w:rPr>
                <w:rFonts w:ascii="Times New Roman" w:hAnsi="Times New Roman" w:cs="Times New Roman"/>
                <w:lang w:val="ro-RO"/>
              </w:rPr>
            </w:pPr>
            <w:r w:rsidRPr="002F0D4C">
              <w:rPr>
                <w:rFonts w:ascii="Times New Roman" w:hAnsi="Times New Roman" w:cs="Times New Roman"/>
                <w:lang w:val="ro-RO"/>
              </w:rPr>
              <w:t>(8)  În cazul în care un stat membru nu a folosit un mecanism de finanțare pentru furnizarea serviciului universal, astfel cum este permis în conformitate cu articolul 7, și în cazul în care autoritatea națională de reglementare are convingerea că niciunul dintre furnizorii serviciului universal desemnați din statul respectiv nu primește un ajutor de stat, sub o formă mascată sau în alt mod, și că, pe piață, concurența este pe deplin eficientă, autoritatea națională de reglementare poate decide să nu aplice cerințele prevăzute de prezentul articol.</w:t>
            </w:r>
          </w:p>
          <w:p w14:paraId="2F0FCF63" w14:textId="77777777" w:rsidR="002F0D4C" w:rsidRDefault="002F0D4C" w:rsidP="008C451C">
            <w:pPr>
              <w:jc w:val="both"/>
              <w:rPr>
                <w:rFonts w:ascii="Times New Roman" w:hAnsi="Times New Roman" w:cs="Times New Roman"/>
                <w:lang w:val="ro-RO"/>
              </w:rPr>
            </w:pPr>
          </w:p>
          <w:p w14:paraId="632D5267" w14:textId="77777777" w:rsidR="00732C3E" w:rsidRPr="002F0D4C" w:rsidRDefault="00732C3E" w:rsidP="008C451C">
            <w:pPr>
              <w:jc w:val="both"/>
              <w:rPr>
                <w:rFonts w:ascii="Times New Roman" w:hAnsi="Times New Roman" w:cs="Times New Roman"/>
                <w:lang w:val="ro-RO"/>
              </w:rPr>
            </w:pPr>
          </w:p>
          <w:p w14:paraId="38A8246B" w14:textId="3C7D2602"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9)  Cu toate acestea, prezentul articol se poate aplica furnizorului de servicii desemnat înaintea datei finale pentru deschiderea completă a pieței, în măsura în care nu au fost desemnați alți furnizori de serviciu universal. Autoritatea națională de reglementare informează în prealabil Comisia cu privire la orice astfel de decizie.</w:t>
            </w:r>
          </w:p>
          <w:p w14:paraId="2589E34E" w14:textId="77777777" w:rsidR="008C451C" w:rsidRPr="002F0D4C" w:rsidRDefault="008C451C" w:rsidP="008C451C">
            <w:pPr>
              <w:jc w:val="both"/>
              <w:rPr>
                <w:rFonts w:ascii="Times New Roman" w:hAnsi="Times New Roman" w:cs="Times New Roman"/>
                <w:lang w:val="ro-RO"/>
              </w:rPr>
            </w:pPr>
          </w:p>
          <w:p w14:paraId="45242A1F" w14:textId="35E1F749" w:rsidR="008C451C" w:rsidRPr="002F0D4C" w:rsidRDefault="008C451C" w:rsidP="008C451C">
            <w:pPr>
              <w:jc w:val="both"/>
              <w:rPr>
                <w:rFonts w:ascii="Times New Roman" w:hAnsi="Times New Roman" w:cs="Times New Roman"/>
                <w:b/>
                <w:lang w:val="ro-RO"/>
              </w:rPr>
            </w:pPr>
            <w:r w:rsidRPr="002F0D4C">
              <w:rPr>
                <w:rFonts w:ascii="Times New Roman" w:hAnsi="Times New Roman" w:cs="Times New Roman"/>
                <w:lang w:val="ro-RO"/>
              </w:rPr>
              <w:t xml:space="preserve">(10)  Statele membre pot solicita furnizorilor de servicii poștale care au obligația de a contribui la un </w:t>
            </w:r>
            <w:r w:rsidRPr="002F0D4C">
              <w:rPr>
                <w:rFonts w:ascii="Times New Roman" w:hAnsi="Times New Roman" w:cs="Times New Roman"/>
                <w:lang w:val="ro-RO"/>
              </w:rPr>
              <w:lastRenderedPageBreak/>
              <w:t>fond de compensare, să introducă un sistem adecvat de evidență contabilă separată pentru a asigura funcționarea fondului.</w:t>
            </w:r>
          </w:p>
        </w:tc>
        <w:tc>
          <w:tcPr>
            <w:tcW w:w="4733" w:type="dxa"/>
          </w:tcPr>
          <w:p w14:paraId="660B72CB" w14:textId="77777777" w:rsidR="008C451C" w:rsidRPr="002F0D4C" w:rsidRDefault="008C451C" w:rsidP="008C451C">
            <w:pPr>
              <w:pBdr>
                <w:top w:val="none" w:sz="4" w:space="0" w:color="000000"/>
                <w:left w:val="none" w:sz="4" w:space="0" w:color="000000"/>
                <w:bottom w:val="none" w:sz="4" w:space="0" w:color="000000"/>
                <w:right w:val="none" w:sz="4" w:space="0" w:color="000000"/>
              </w:pBdr>
              <w:rPr>
                <w:rFonts w:ascii="Times New Roman" w:eastAsia="Times New Roman" w:hAnsi="Times New Roman"/>
                <w:b/>
                <w:bCs/>
                <w:lang w:val="ro-RO"/>
              </w:rPr>
            </w:pPr>
            <w:r w:rsidRPr="002F0D4C">
              <w:rPr>
                <w:rFonts w:ascii="Times New Roman" w:eastAsia="Times New Roman" w:hAnsi="Times New Roman"/>
                <w:b/>
                <w:bCs/>
                <w:lang w:val="ro-RO"/>
              </w:rPr>
              <w:lastRenderedPageBreak/>
              <w:t>Legea 36/2016</w:t>
            </w:r>
          </w:p>
          <w:p w14:paraId="1E396092" w14:textId="77777777" w:rsidR="008C451C" w:rsidRPr="002F0D4C" w:rsidRDefault="008C451C" w:rsidP="008C451C">
            <w:pPr>
              <w:jc w:val="both"/>
              <w:rPr>
                <w:rFonts w:ascii="Times New Roman" w:hAnsi="Times New Roman" w:cs="Times New Roman"/>
                <w:b/>
                <w:lang w:val="ro-RO"/>
              </w:rPr>
            </w:pPr>
            <w:r w:rsidRPr="002F0D4C">
              <w:rPr>
                <w:rFonts w:ascii="Times New Roman" w:hAnsi="Times New Roman" w:cs="Times New Roman"/>
                <w:b/>
                <w:lang w:val="ro-RO"/>
              </w:rPr>
              <w:t>Articolul 31. Particularităţile contabilităţii furnizorului de serviciu poştal universal</w:t>
            </w:r>
          </w:p>
          <w:p w14:paraId="1A3A709F"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 xml:space="preserve">(1) Furnizorul de serviciu poştal universal ţine contabilitatea în baza standardelor de contabilitate și conform Legii contabilităţii nr. 113-XVI din 27 aprilie 2007. </w:t>
            </w:r>
          </w:p>
          <w:p w14:paraId="4EFF4459"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lastRenderedPageBreak/>
              <w:t>(2) Furnizorul de serviciu poștal universal asigură evidența analitică în contabilitatea financiară separat pentru serviciile din sfera serviciului poștal universal și separat pentru cele din afara acestuia.</w:t>
            </w:r>
          </w:p>
          <w:p w14:paraId="31EDFA33"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(3) Prevederile alin. (2) presupun repartizarea costurilor de producție aferente serviciilor prestate atât pentru serviciile din sfera serviciului universal, cât și pentru cele din afara lui. Modul de repartizare a costurilor de producție pentru servicii din sfera serviciului universal și din afara lui se stabilește în metodologia de repartizare a costurilor de producție pentru servicii din sfera serviciului universal și din afara lui, care se elaborează și se aprobă de către autoritatea de reglementare.</w:t>
            </w:r>
          </w:p>
          <w:p w14:paraId="11A457A3"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 xml:space="preserve"> (4) Situaţiile financiare anuale ale furnizorului de serviciu poştal universal sînt supuse auditului obligatoriu şi se publică anual din contul furnizorului de serviciu poştal universal, în condiţiile stabilite de autoritatea de reglementare.</w:t>
            </w:r>
          </w:p>
          <w:p w14:paraId="05924499" w14:textId="77777777" w:rsidR="008C451C" w:rsidRPr="002F0D4C" w:rsidRDefault="008C451C" w:rsidP="008C451C">
            <w:pPr>
              <w:jc w:val="both"/>
              <w:rPr>
                <w:rFonts w:ascii="Times New Roman" w:hAnsi="Times New Roman" w:cs="Times New Roman"/>
                <w:lang w:val="ro-RO"/>
              </w:rPr>
            </w:pPr>
          </w:p>
          <w:p w14:paraId="7F0DC313" w14:textId="0F0D2006" w:rsidR="008C451C" w:rsidRPr="002F0D4C" w:rsidRDefault="008C451C" w:rsidP="008C451C">
            <w:pPr>
              <w:jc w:val="both"/>
              <w:rPr>
                <w:rFonts w:ascii="Times New Roman" w:hAnsi="Times New Roman" w:cs="Times New Roman"/>
                <w:b/>
                <w:bCs/>
                <w:lang w:val="ro-RO"/>
              </w:rPr>
            </w:pPr>
            <w:r w:rsidRPr="002F0D4C">
              <w:rPr>
                <w:rFonts w:ascii="Times New Roman" w:hAnsi="Times New Roman" w:cs="Times New Roman"/>
                <w:b/>
                <w:bCs/>
                <w:lang w:val="ro-RO"/>
              </w:rPr>
              <w:t>Proiect</w:t>
            </w:r>
          </w:p>
          <w:p w14:paraId="435A6580" w14:textId="77777777" w:rsidR="00732C3E" w:rsidRPr="00C93B11" w:rsidRDefault="00732C3E" w:rsidP="00732C3E">
            <w:pPr>
              <w:rPr>
                <w:rFonts w:ascii="Times New Roman" w:hAnsi="Times New Roman"/>
                <w:lang w:val="ro-RO"/>
              </w:rPr>
            </w:pPr>
            <w:r w:rsidRPr="00C93B11">
              <w:rPr>
                <w:rFonts w:ascii="Times New Roman" w:hAnsi="Times New Roman"/>
                <w:b/>
                <w:bCs/>
                <w:lang w:val="ro-RO"/>
              </w:rPr>
              <w:t>19.</w:t>
            </w:r>
            <w:r w:rsidRPr="00C93B11">
              <w:rPr>
                <w:rFonts w:ascii="Times New Roman" w:hAnsi="Times New Roman"/>
                <w:lang w:val="ro-RO"/>
              </w:rPr>
              <w:t xml:space="preserve"> A</w:t>
            </w:r>
            <w:r w:rsidRPr="00C93B11">
              <w:rPr>
                <w:rFonts w:ascii="Times New Roman" w:hAnsi="Times New Roman"/>
                <w:b/>
                <w:bCs/>
                <w:lang w:val="ro-RO"/>
              </w:rPr>
              <w:t>rticolul 31</w:t>
            </w:r>
            <w:r w:rsidRPr="00C93B11">
              <w:rPr>
                <w:rFonts w:ascii="Times New Roman" w:hAnsi="Times New Roman"/>
                <w:lang w:val="ro-RO"/>
              </w:rPr>
              <w:t xml:space="preserve"> </w:t>
            </w:r>
          </w:p>
          <w:p w14:paraId="7DF4ACBF" w14:textId="77777777" w:rsidR="00732C3E" w:rsidRPr="00C93B11" w:rsidRDefault="00732C3E" w:rsidP="00732C3E">
            <w:pPr>
              <w:rPr>
                <w:rFonts w:ascii="Times New Roman" w:hAnsi="Times New Roman"/>
                <w:lang w:val="ro-RO"/>
              </w:rPr>
            </w:pPr>
            <w:r w:rsidRPr="00C93B11">
              <w:rPr>
                <w:rFonts w:ascii="Times New Roman" w:hAnsi="Times New Roman"/>
                <w:lang w:val="ro-RO"/>
              </w:rPr>
              <w:t xml:space="preserve">alineatul (1), textul „în baza standardelor de contabilitate </w:t>
            </w:r>
            <w:proofErr w:type="spellStart"/>
            <w:r w:rsidRPr="00C93B11">
              <w:rPr>
                <w:rFonts w:ascii="Times New Roman" w:hAnsi="Times New Roman"/>
                <w:lang w:val="ro-RO"/>
              </w:rPr>
              <w:t>şi</w:t>
            </w:r>
            <w:proofErr w:type="spellEnd"/>
            <w:r w:rsidRPr="00C93B11">
              <w:rPr>
                <w:rFonts w:ascii="Times New Roman" w:hAnsi="Times New Roman"/>
                <w:lang w:val="ro-RO"/>
              </w:rPr>
              <w:t xml:space="preserve"> conform Legii </w:t>
            </w:r>
            <w:proofErr w:type="spellStart"/>
            <w:r w:rsidRPr="00C93B11">
              <w:rPr>
                <w:rFonts w:ascii="Times New Roman" w:hAnsi="Times New Roman"/>
                <w:lang w:val="ro-RO"/>
              </w:rPr>
              <w:t>contabilităţii</w:t>
            </w:r>
            <w:proofErr w:type="spellEnd"/>
            <w:r w:rsidRPr="00C93B11">
              <w:rPr>
                <w:rFonts w:ascii="Times New Roman" w:hAnsi="Times New Roman"/>
                <w:lang w:val="ro-RO"/>
              </w:rPr>
              <w:t xml:space="preserve"> nr. 113-XVI din 27 aprilie 2007” se substituie cu textul „conform Legii </w:t>
            </w:r>
            <w:proofErr w:type="spellStart"/>
            <w:r w:rsidRPr="00C93B11">
              <w:rPr>
                <w:rFonts w:ascii="Times New Roman" w:hAnsi="Times New Roman"/>
                <w:lang w:val="ro-RO"/>
              </w:rPr>
              <w:t>contabilităţii</w:t>
            </w:r>
            <w:proofErr w:type="spellEnd"/>
            <w:r w:rsidRPr="00C93B11">
              <w:rPr>
                <w:rFonts w:ascii="Times New Roman" w:hAnsi="Times New Roman"/>
                <w:lang w:val="ro-RO"/>
              </w:rPr>
              <w:t xml:space="preserve"> </w:t>
            </w:r>
            <w:proofErr w:type="spellStart"/>
            <w:r w:rsidRPr="00C93B11">
              <w:rPr>
                <w:rFonts w:ascii="Times New Roman" w:hAnsi="Times New Roman"/>
                <w:lang w:val="ro-RO"/>
              </w:rPr>
              <w:t>şi</w:t>
            </w:r>
            <w:proofErr w:type="spellEnd"/>
            <w:r w:rsidRPr="00C93B11">
              <w:rPr>
                <w:rFonts w:ascii="Times New Roman" w:hAnsi="Times New Roman"/>
                <w:lang w:val="ro-RO"/>
              </w:rPr>
              <w:t xml:space="preserve"> raportării financiare nr. 287/2017”;</w:t>
            </w:r>
          </w:p>
          <w:p w14:paraId="2E942601" w14:textId="77777777" w:rsidR="00732C3E" w:rsidRPr="00C93B11" w:rsidRDefault="00732C3E" w:rsidP="00732C3E">
            <w:pPr>
              <w:rPr>
                <w:rFonts w:ascii="Times New Roman" w:hAnsi="Times New Roman" w:cs="Times New Roman"/>
                <w:lang w:val="ro-RO"/>
              </w:rPr>
            </w:pPr>
          </w:p>
          <w:p w14:paraId="0482CFB4" w14:textId="77777777" w:rsidR="00732C3E" w:rsidRPr="00C93B11" w:rsidRDefault="00732C3E" w:rsidP="00732C3E">
            <w:pPr>
              <w:rPr>
                <w:rFonts w:ascii="Times New Roman" w:hAnsi="Times New Roman" w:cs="Times New Roman"/>
                <w:lang w:val="ro-RO"/>
              </w:rPr>
            </w:pPr>
            <w:r w:rsidRPr="00C93B11">
              <w:rPr>
                <w:rFonts w:ascii="Times New Roman" w:hAnsi="Times New Roman" w:cs="Times New Roman"/>
                <w:lang w:val="ro-RO"/>
              </w:rPr>
              <w:t>se completează cu alineatele (5)-(11) cu următorul cuprins:</w:t>
            </w:r>
          </w:p>
          <w:p w14:paraId="2966EFFA" w14:textId="77777777" w:rsidR="00732C3E" w:rsidRPr="00C93B11" w:rsidRDefault="00732C3E" w:rsidP="00732C3E">
            <w:pPr>
              <w:jc w:val="both"/>
              <w:rPr>
                <w:rFonts w:ascii="Times New Roman" w:hAnsi="Times New Roman" w:cs="Times New Roman"/>
                <w:lang w:val="ro-RO"/>
              </w:rPr>
            </w:pPr>
            <w:r w:rsidRPr="00C93B11">
              <w:rPr>
                <w:rFonts w:ascii="Times New Roman" w:hAnsi="Times New Roman" w:cs="Times New Roman"/>
                <w:lang w:val="ro-RO"/>
              </w:rPr>
              <w:t>„(5) Sistemele de contabilitate menționate</w:t>
            </w:r>
            <w:r w:rsidRPr="00C93B11" w:rsidDel="00193ADE">
              <w:rPr>
                <w:rFonts w:ascii="Times New Roman" w:hAnsi="Times New Roman" w:cs="Times New Roman"/>
                <w:lang w:val="ro-RO"/>
              </w:rPr>
              <w:t xml:space="preserve"> </w:t>
            </w:r>
            <w:r w:rsidRPr="00C93B11">
              <w:rPr>
                <w:rFonts w:ascii="Times New Roman" w:hAnsi="Times New Roman" w:cs="Times New Roman"/>
                <w:lang w:val="ro-RO"/>
              </w:rPr>
              <w:t>la alineatele (2) și (3), fără a aduce atingere alineatului (4), alocă costurile în felul următor:</w:t>
            </w:r>
          </w:p>
          <w:p w14:paraId="6D111D83" w14:textId="77777777" w:rsidR="00732C3E" w:rsidRPr="00C93B11" w:rsidRDefault="00732C3E" w:rsidP="00732C3E">
            <w:pPr>
              <w:ind w:firstLine="176"/>
              <w:jc w:val="both"/>
              <w:rPr>
                <w:rFonts w:ascii="Times New Roman" w:hAnsi="Times New Roman" w:cs="Times New Roman"/>
                <w:lang w:val="ro-RO"/>
              </w:rPr>
            </w:pPr>
            <w:r w:rsidRPr="00C93B11">
              <w:rPr>
                <w:rFonts w:ascii="Times New Roman" w:hAnsi="Times New Roman" w:cs="Times New Roman"/>
                <w:lang w:val="ro-RO"/>
              </w:rPr>
              <w:t>a) costurile care se pot aloca direct unui serviciu sau produs anume se alocă în acest fel;</w:t>
            </w:r>
          </w:p>
          <w:p w14:paraId="44A626AC" w14:textId="77777777" w:rsidR="00732C3E" w:rsidRPr="00C93B11" w:rsidRDefault="00732C3E" w:rsidP="00732C3E">
            <w:pPr>
              <w:ind w:firstLine="176"/>
              <w:jc w:val="both"/>
              <w:rPr>
                <w:rFonts w:ascii="Times New Roman" w:hAnsi="Times New Roman" w:cs="Times New Roman"/>
                <w:lang w:val="ro-RO"/>
              </w:rPr>
            </w:pPr>
            <w:r w:rsidRPr="00C93B11">
              <w:rPr>
                <w:rFonts w:ascii="Times New Roman" w:hAnsi="Times New Roman" w:cs="Times New Roman"/>
                <w:lang w:val="ro-RO"/>
              </w:rPr>
              <w:lastRenderedPageBreak/>
              <w:t>b) costurile comune, respectiv costurile care nu se pot aloca direct unui anumit serviciu sau produs, se alocă în felul următor:</w:t>
            </w:r>
          </w:p>
          <w:p w14:paraId="35266688" w14:textId="77777777" w:rsidR="00732C3E" w:rsidRPr="00C93B11" w:rsidRDefault="00732C3E" w:rsidP="00732C3E">
            <w:pPr>
              <w:ind w:firstLine="318"/>
              <w:jc w:val="both"/>
              <w:rPr>
                <w:rFonts w:ascii="Times New Roman" w:hAnsi="Times New Roman" w:cs="Times New Roman"/>
                <w:lang w:val="ro-RO"/>
              </w:rPr>
            </w:pPr>
            <w:r w:rsidRPr="00C93B11">
              <w:rPr>
                <w:rFonts w:ascii="Times New Roman" w:hAnsi="Times New Roman" w:cs="Times New Roman"/>
                <w:lang w:val="ro-RO"/>
              </w:rPr>
              <w:t>1) oricând este posibil, costurile comune se alocă pe baza unei analize directe a originii costurilor;</w:t>
            </w:r>
          </w:p>
          <w:p w14:paraId="1D384547" w14:textId="77777777" w:rsidR="00732C3E" w:rsidRPr="00C93B11" w:rsidRDefault="00732C3E" w:rsidP="00732C3E">
            <w:pPr>
              <w:ind w:firstLine="318"/>
              <w:jc w:val="both"/>
              <w:rPr>
                <w:rFonts w:ascii="Times New Roman" w:hAnsi="Times New Roman" w:cs="Times New Roman"/>
                <w:lang w:val="ro-RO"/>
              </w:rPr>
            </w:pPr>
            <w:r w:rsidRPr="00C93B11">
              <w:rPr>
                <w:rFonts w:ascii="Times New Roman" w:hAnsi="Times New Roman" w:cs="Times New Roman"/>
                <w:lang w:val="ro-RO"/>
              </w:rPr>
              <w:t>2) în cazul în care analiza directă nu este posibilă, categoriile de costuri comune se alocă pe baza unei legături indirecte cu o altă categorie de cost sau alt grup de categorii de costuri pentru care este posibilă o alocare sau o reprezentare directă; legătura indirectă se bazează pe structuri de costuri comparabile;</w:t>
            </w:r>
          </w:p>
          <w:p w14:paraId="12C66E6A" w14:textId="77777777" w:rsidR="00732C3E" w:rsidRPr="00C93B11" w:rsidRDefault="00732C3E" w:rsidP="00732C3E">
            <w:pPr>
              <w:ind w:firstLine="318"/>
              <w:jc w:val="both"/>
              <w:rPr>
                <w:rFonts w:ascii="Times New Roman" w:hAnsi="Times New Roman" w:cs="Times New Roman"/>
                <w:lang w:val="ro-RO"/>
              </w:rPr>
            </w:pPr>
            <w:r w:rsidRPr="00C93B11">
              <w:rPr>
                <w:rFonts w:ascii="Times New Roman" w:hAnsi="Times New Roman" w:cs="Times New Roman"/>
                <w:lang w:val="ro-RO"/>
              </w:rPr>
              <w:t>3) în cazul în care nu se pot determina modalități directe sau indirecte de alocare a costurilor, categoria de cost se alocă pe baza unui factor de repartizare general calculat folosind o marjă a tuturor cheltuielilor alocate sau imputate direct sau indirect fiecărui serviciu din sfera serviciului universal, pe de o parte, și altor servicii, pe de altă parte;</w:t>
            </w:r>
          </w:p>
          <w:p w14:paraId="6186A622" w14:textId="77777777" w:rsidR="00732C3E" w:rsidRPr="00C93B11" w:rsidRDefault="00732C3E" w:rsidP="00732C3E">
            <w:pPr>
              <w:ind w:firstLine="318"/>
              <w:jc w:val="both"/>
              <w:rPr>
                <w:rFonts w:ascii="Times New Roman" w:hAnsi="Times New Roman" w:cs="Times New Roman"/>
                <w:lang w:val="ro-RO"/>
              </w:rPr>
            </w:pPr>
            <w:r w:rsidRPr="00C93B11">
              <w:rPr>
                <w:rFonts w:ascii="Times New Roman" w:hAnsi="Times New Roman" w:cs="Times New Roman"/>
                <w:lang w:val="ro-RO"/>
              </w:rPr>
              <w:t>4) costurile comune, necesare atât pentru furnizarea serviciilor universale, cât și a celor neuniversale, se alocă în mod adecvat; se impune aplicarea acelorași factori de cost atât în cazul serviciilor universale, cât și al celor neuniversale.</w:t>
            </w:r>
          </w:p>
          <w:p w14:paraId="05A04716" w14:textId="77777777" w:rsidR="00732C3E" w:rsidRPr="00C93B11" w:rsidRDefault="00732C3E" w:rsidP="00732C3E">
            <w:pPr>
              <w:jc w:val="both"/>
              <w:rPr>
                <w:rFonts w:ascii="Times New Roman" w:hAnsi="Times New Roman" w:cs="Times New Roman"/>
                <w:lang w:val="ro-RO"/>
              </w:rPr>
            </w:pPr>
            <w:r w:rsidRPr="00C93B11">
              <w:rPr>
                <w:rFonts w:ascii="Times New Roman" w:hAnsi="Times New Roman" w:cs="Times New Roman"/>
                <w:lang w:val="ro-RO"/>
              </w:rPr>
              <w:t>(6) Alte sisteme de contabilitate a costurilor se pot aplica numai în cazul în care sunt în conformitate cu alineatele (2) și (3) și au fost aprobate de către autoritatea de reglementare.</w:t>
            </w:r>
          </w:p>
          <w:p w14:paraId="70D3DD92" w14:textId="77777777" w:rsidR="00732C3E" w:rsidRPr="00C93B11" w:rsidRDefault="00732C3E" w:rsidP="00732C3E">
            <w:pPr>
              <w:jc w:val="both"/>
              <w:rPr>
                <w:rFonts w:ascii="Times New Roman" w:hAnsi="Times New Roman" w:cs="Times New Roman"/>
                <w:lang w:val="ro-RO"/>
              </w:rPr>
            </w:pPr>
            <w:r w:rsidRPr="00C93B11">
              <w:rPr>
                <w:rFonts w:ascii="Times New Roman" w:hAnsi="Times New Roman" w:cs="Times New Roman"/>
                <w:lang w:val="ro-RO"/>
              </w:rPr>
              <w:t>(7) Autoritatea de reglementare asigură că este verificată conformitatea cu unul dintre sistemele de contabilitate a costurilor descrise la alineatele (5) sau (6) de către un organism competent care este independent de prestatorul serviciului universal. Declarația de conformitate este publicată periodic.</w:t>
            </w:r>
          </w:p>
          <w:p w14:paraId="0AE82E4B" w14:textId="77777777" w:rsidR="00732C3E" w:rsidRPr="00C93B11" w:rsidRDefault="00732C3E" w:rsidP="00732C3E">
            <w:pPr>
              <w:jc w:val="both"/>
              <w:rPr>
                <w:rFonts w:ascii="Times New Roman" w:hAnsi="Times New Roman" w:cs="Times New Roman"/>
                <w:lang w:val="ro-RO"/>
              </w:rPr>
            </w:pPr>
            <w:r w:rsidRPr="00C93B11">
              <w:rPr>
                <w:rFonts w:ascii="Times New Roman" w:hAnsi="Times New Roman" w:cs="Times New Roman"/>
                <w:lang w:val="ro-RO"/>
              </w:rPr>
              <w:lastRenderedPageBreak/>
              <w:t>(8) Autoritatea de reglementare menține la dispoziție informații suficient de detaliate privind sistemele de contabilitate a costurilor aplicate de către furnizorul serviciului universal.</w:t>
            </w:r>
          </w:p>
          <w:p w14:paraId="0844974A" w14:textId="77777777" w:rsidR="00732C3E" w:rsidRPr="00C93B11" w:rsidRDefault="00732C3E" w:rsidP="00732C3E">
            <w:pPr>
              <w:jc w:val="both"/>
              <w:rPr>
                <w:rFonts w:ascii="Times New Roman" w:hAnsi="Times New Roman" w:cs="Times New Roman"/>
                <w:lang w:val="ro-RO"/>
              </w:rPr>
            </w:pPr>
            <w:r w:rsidRPr="00C93B11">
              <w:rPr>
                <w:rFonts w:ascii="Times New Roman" w:hAnsi="Times New Roman" w:cs="Times New Roman"/>
                <w:lang w:val="ro-RO"/>
              </w:rPr>
              <w:t>(9) La cerere, informațiile contabile detaliate provenite de la aceste sisteme se pun la dispoziția autorității de reglementare în mod confidențial.</w:t>
            </w:r>
          </w:p>
          <w:p w14:paraId="4A6CB385" w14:textId="77777777" w:rsidR="00732C3E" w:rsidRPr="00C93B11" w:rsidRDefault="00732C3E" w:rsidP="00732C3E">
            <w:pPr>
              <w:jc w:val="both"/>
              <w:rPr>
                <w:rFonts w:ascii="Times New Roman" w:hAnsi="Times New Roman" w:cs="Times New Roman"/>
                <w:lang w:val="ro-RO"/>
              </w:rPr>
            </w:pPr>
            <w:r w:rsidRPr="00C93B11">
              <w:rPr>
                <w:rFonts w:ascii="Times New Roman" w:hAnsi="Times New Roman" w:cs="Times New Roman"/>
                <w:lang w:val="ro-RO"/>
              </w:rPr>
              <w:t>(10) Autoritatea de reglementare informează Comisia Europeană cu privire la intenția de a aplica sisteme de contabilitate a costurilor menționate la alineatul (6) înainte de aplicarea acestor sisteme și de asemenea prezintă, în mod confidențial, la solicitarea acesteia, informațiile menționate la alineatul (8).</w:t>
            </w:r>
          </w:p>
          <w:p w14:paraId="5CC1176F" w14:textId="7B7B8776" w:rsidR="004555B5" w:rsidRPr="002F0D4C" w:rsidRDefault="00732C3E" w:rsidP="00732C3E">
            <w:pPr>
              <w:rPr>
                <w:rFonts w:ascii="Times New Roman" w:hAnsi="Times New Roman"/>
                <w:lang w:val="ro-RO"/>
              </w:rPr>
            </w:pPr>
            <w:r w:rsidRPr="00C93B11">
              <w:rPr>
                <w:rFonts w:ascii="Times New Roman" w:hAnsi="Times New Roman" w:cs="Times New Roman"/>
                <w:lang w:val="ro-RO"/>
              </w:rPr>
              <w:t>(11) În cazul în care nu este necesară un mecanism de finanțare pentru furnizarea serviciului universal, astfel cum este permis în conformitate cu articolul 23, și în cazul în care autoritatea de reglementare stabilește, în baza unei analize de piață și a unui raport de audit extern,</w:t>
            </w:r>
            <w:r w:rsidRPr="00C93B11" w:rsidDel="001D3291">
              <w:rPr>
                <w:rFonts w:ascii="Times New Roman" w:hAnsi="Times New Roman" w:cs="Times New Roman"/>
                <w:lang w:val="ro-RO"/>
              </w:rPr>
              <w:t xml:space="preserve"> </w:t>
            </w:r>
            <w:r w:rsidRPr="00C93B11">
              <w:rPr>
                <w:rFonts w:ascii="Times New Roman" w:hAnsi="Times New Roman" w:cs="Times New Roman"/>
                <w:lang w:val="ro-RO"/>
              </w:rPr>
              <w:t>că furnizorul serviciului universal desemnat nu primește un ajutor de stat, sub o formă mascată sau în alt mod, și că, pe piață, concurența este pe deplin eficientă, autoritatea de reglementare poate decide să nu aplice cerințele prevăzute de prezentul articol, cu excepția alineatului (1)</w:t>
            </w:r>
            <w:r w:rsidR="004555B5" w:rsidRPr="002F0D4C">
              <w:rPr>
                <w:rFonts w:ascii="Times New Roman" w:hAnsi="Times New Roman"/>
                <w:lang w:val="ro-RO"/>
              </w:rPr>
              <w:t>.</w:t>
            </w:r>
          </w:p>
          <w:p w14:paraId="1C54B9D8" w14:textId="77777777" w:rsidR="002F0D4C" w:rsidRPr="002F0D4C" w:rsidRDefault="002F0D4C" w:rsidP="008C451C">
            <w:pPr>
              <w:jc w:val="both"/>
              <w:rPr>
                <w:rFonts w:ascii="Times New Roman" w:hAnsi="Times New Roman"/>
                <w:sz w:val="24"/>
                <w:szCs w:val="24"/>
                <w:lang w:val="ro-RO"/>
              </w:rPr>
            </w:pPr>
          </w:p>
          <w:p w14:paraId="1770D017" w14:textId="7094EF13" w:rsidR="008C451C" w:rsidRPr="00732C3E" w:rsidRDefault="008C451C" w:rsidP="008C451C">
            <w:pPr>
              <w:jc w:val="both"/>
              <w:rPr>
                <w:rFonts w:ascii="Times New Roman" w:hAnsi="Times New Roman" w:cs="Times New Roman"/>
                <w:b/>
                <w:bCs/>
                <w:i/>
                <w:iCs/>
                <w:lang w:val="ro-RO"/>
              </w:rPr>
            </w:pPr>
            <w:r w:rsidRPr="00732C3E">
              <w:rPr>
                <w:rFonts w:ascii="Times New Roman" w:hAnsi="Times New Roman" w:cs="Times New Roman"/>
                <w:b/>
                <w:bCs/>
                <w:i/>
                <w:iCs/>
                <w:lang w:val="it-IT"/>
              </w:rPr>
              <w:t>Nu este aplicabil, piața a fost deschisă începând cu 01.09.2021.</w:t>
            </w:r>
          </w:p>
        </w:tc>
        <w:tc>
          <w:tcPr>
            <w:tcW w:w="902" w:type="dxa"/>
            <w:gridSpan w:val="2"/>
          </w:tcPr>
          <w:p w14:paraId="38647F0C" w14:textId="77777777" w:rsidR="008C451C" w:rsidRPr="002F0D4C" w:rsidRDefault="008C451C" w:rsidP="008C451C">
            <w:pPr>
              <w:rPr>
                <w:rFonts w:ascii="Times New Roman" w:hAnsi="Times New Roman" w:cs="Times New Roman"/>
                <w:lang w:val="ro-RO"/>
              </w:rPr>
            </w:pPr>
            <w:r w:rsidRPr="002F0D4C">
              <w:rPr>
                <w:rFonts w:ascii="Times New Roman" w:hAnsi="Times New Roman" w:cs="Times New Roman"/>
                <w:lang w:val="ro-RO"/>
              </w:rPr>
              <w:lastRenderedPageBreak/>
              <w:t>Compatibil</w:t>
            </w:r>
          </w:p>
          <w:p w14:paraId="5DEBBA40" w14:textId="77777777" w:rsidR="008C451C" w:rsidRPr="002F0D4C" w:rsidRDefault="008C451C" w:rsidP="008C451C">
            <w:pPr>
              <w:rPr>
                <w:rFonts w:ascii="Times New Roman" w:hAnsi="Times New Roman" w:cs="Times New Roman"/>
                <w:lang w:val="ro-RO"/>
              </w:rPr>
            </w:pPr>
          </w:p>
        </w:tc>
        <w:tc>
          <w:tcPr>
            <w:tcW w:w="4101" w:type="dxa"/>
          </w:tcPr>
          <w:p w14:paraId="3755166C" w14:textId="77777777" w:rsidR="008C451C" w:rsidRPr="002F0D4C" w:rsidRDefault="008C451C" w:rsidP="008C451C">
            <w:pPr>
              <w:rPr>
                <w:rFonts w:ascii="Times New Roman" w:hAnsi="Times New Roman" w:cs="Times New Roman"/>
                <w:lang w:val="ro-RO"/>
              </w:rPr>
            </w:pPr>
          </w:p>
        </w:tc>
      </w:tr>
      <w:tr w:rsidR="008C451C" w:rsidRPr="002F0D4C" w14:paraId="7C0C811F" w14:textId="77777777" w:rsidTr="00C83D15">
        <w:trPr>
          <w:gridAfter w:val="1"/>
          <w:wAfter w:w="112" w:type="dxa"/>
          <w:trHeight w:val="412"/>
        </w:trPr>
        <w:tc>
          <w:tcPr>
            <w:tcW w:w="4822" w:type="dxa"/>
          </w:tcPr>
          <w:p w14:paraId="6C7AF14B" w14:textId="77777777" w:rsidR="008C451C" w:rsidRPr="002F0D4C" w:rsidRDefault="008C451C" w:rsidP="008C451C">
            <w:pPr>
              <w:jc w:val="both"/>
              <w:rPr>
                <w:rFonts w:ascii="Times New Roman" w:hAnsi="Times New Roman" w:cs="Times New Roman"/>
                <w:b/>
                <w:bCs/>
                <w:lang w:val="ro-RO"/>
              </w:rPr>
            </w:pPr>
            <w:r w:rsidRPr="002F0D4C">
              <w:rPr>
                <w:rFonts w:ascii="Times New Roman" w:hAnsi="Times New Roman" w:cs="Times New Roman"/>
                <w:b/>
                <w:bCs/>
                <w:lang w:val="ro-RO"/>
              </w:rPr>
              <w:lastRenderedPageBreak/>
              <w:t>Articolul 15</w:t>
            </w:r>
          </w:p>
          <w:p w14:paraId="4387CD72" w14:textId="77777777" w:rsidR="008C451C" w:rsidRPr="002F0D4C" w:rsidRDefault="008C451C" w:rsidP="008C451C">
            <w:pPr>
              <w:jc w:val="both"/>
              <w:rPr>
                <w:rFonts w:ascii="Times New Roman" w:hAnsi="Times New Roman" w:cs="Times New Roman"/>
                <w:lang w:val="ro-RO"/>
              </w:rPr>
            </w:pPr>
          </w:p>
          <w:p w14:paraId="6EFBACB9" w14:textId="4BE16A5A" w:rsidR="008C451C" w:rsidRPr="002F0D4C" w:rsidRDefault="008C451C" w:rsidP="008C451C">
            <w:pPr>
              <w:jc w:val="both"/>
              <w:rPr>
                <w:rFonts w:ascii="Times New Roman" w:hAnsi="Times New Roman" w:cs="Times New Roman"/>
                <w:b/>
                <w:lang w:val="ro-RO"/>
              </w:rPr>
            </w:pPr>
            <w:r w:rsidRPr="002F0D4C">
              <w:rPr>
                <w:rFonts w:ascii="Times New Roman" w:hAnsi="Times New Roman" w:cs="Times New Roman"/>
                <w:lang w:val="ro-RO"/>
              </w:rPr>
              <w:t>Conturile financiare ale tuturor prestatorilor serviciului universal se stabilesc, se supun auditului unui auditor independent și se publică în conformitate cu legislația comunitară și internă aplicabilă întreprinderilor comerciale.</w:t>
            </w:r>
          </w:p>
        </w:tc>
        <w:tc>
          <w:tcPr>
            <w:tcW w:w="4733" w:type="dxa"/>
          </w:tcPr>
          <w:p w14:paraId="486DB676" w14:textId="77777777" w:rsidR="008C451C" w:rsidRPr="002F0D4C" w:rsidRDefault="008C451C" w:rsidP="008C451C">
            <w:pPr>
              <w:pBdr>
                <w:top w:val="none" w:sz="4" w:space="0" w:color="000000"/>
                <w:left w:val="none" w:sz="4" w:space="0" w:color="000000"/>
                <w:bottom w:val="none" w:sz="4" w:space="0" w:color="000000"/>
                <w:right w:val="none" w:sz="4" w:space="0" w:color="000000"/>
              </w:pBdr>
              <w:rPr>
                <w:rFonts w:ascii="Times New Roman" w:eastAsia="Times New Roman" w:hAnsi="Times New Roman"/>
                <w:b/>
                <w:bCs/>
                <w:lang w:val="ro-RO"/>
              </w:rPr>
            </w:pPr>
            <w:r w:rsidRPr="002F0D4C">
              <w:rPr>
                <w:rFonts w:ascii="Times New Roman" w:eastAsia="Times New Roman" w:hAnsi="Times New Roman"/>
                <w:b/>
                <w:bCs/>
                <w:lang w:val="ro-RO"/>
              </w:rPr>
              <w:t>Legea 36/2016</w:t>
            </w:r>
          </w:p>
          <w:p w14:paraId="25950AEC"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b/>
                <w:lang w:val="ro-RO"/>
              </w:rPr>
              <w:t>Articolul 31.</w:t>
            </w:r>
            <w:r w:rsidRPr="002F0D4C">
              <w:rPr>
                <w:rFonts w:ascii="Times New Roman" w:hAnsi="Times New Roman" w:cs="Times New Roman"/>
                <w:lang w:val="ro-RO"/>
              </w:rPr>
              <w:t xml:space="preserve"> Particularităţile contabilităţii furnizorului  de serviciu poştal universal</w:t>
            </w:r>
          </w:p>
          <w:p w14:paraId="61D0B3A8"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w:t>
            </w:r>
          </w:p>
          <w:p w14:paraId="1E892F84" w14:textId="77777777" w:rsidR="008C451C" w:rsidRPr="002F0D4C" w:rsidRDefault="008C451C" w:rsidP="008C451C">
            <w:pPr>
              <w:jc w:val="both"/>
              <w:rPr>
                <w:rFonts w:ascii="Times New Roman" w:hAnsi="Times New Roman" w:cs="Times New Roman"/>
                <w:lang w:val="ro-RO"/>
              </w:rPr>
            </w:pPr>
          </w:p>
          <w:p w14:paraId="481E175D" w14:textId="0FF09B9F"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 xml:space="preserve"> (4) Situaţiile financiare anuale ale furnizorului de serviciu poştal universal sînt supuse auditului obligatoriu şi se publică anual din contul furnizorului de serviciu poştal universal, în condiţiile stabilite de autoritatea de reglementare.</w:t>
            </w:r>
          </w:p>
        </w:tc>
        <w:tc>
          <w:tcPr>
            <w:tcW w:w="902" w:type="dxa"/>
            <w:gridSpan w:val="2"/>
          </w:tcPr>
          <w:p w14:paraId="2BD32997" w14:textId="77777777" w:rsidR="008C451C" w:rsidRPr="002F0D4C" w:rsidRDefault="008C451C" w:rsidP="008C451C">
            <w:pPr>
              <w:rPr>
                <w:rFonts w:ascii="Times New Roman" w:hAnsi="Times New Roman" w:cs="Times New Roman"/>
                <w:lang w:val="ro-RO"/>
              </w:rPr>
            </w:pPr>
            <w:r w:rsidRPr="002F0D4C">
              <w:rPr>
                <w:rFonts w:ascii="Times New Roman" w:hAnsi="Times New Roman" w:cs="Times New Roman"/>
                <w:lang w:val="ro-RO"/>
              </w:rPr>
              <w:t>Compatibil</w:t>
            </w:r>
          </w:p>
          <w:p w14:paraId="457322D3" w14:textId="77777777" w:rsidR="008C451C" w:rsidRPr="002F0D4C" w:rsidRDefault="008C451C" w:rsidP="008C451C">
            <w:pPr>
              <w:rPr>
                <w:rFonts w:ascii="Times New Roman" w:hAnsi="Times New Roman" w:cs="Times New Roman"/>
                <w:lang w:val="ro-RO"/>
              </w:rPr>
            </w:pPr>
          </w:p>
        </w:tc>
        <w:tc>
          <w:tcPr>
            <w:tcW w:w="4101" w:type="dxa"/>
          </w:tcPr>
          <w:p w14:paraId="6D0BE2E6" w14:textId="77777777" w:rsidR="008C451C" w:rsidRPr="002F0D4C" w:rsidRDefault="008C451C" w:rsidP="008C451C">
            <w:pPr>
              <w:rPr>
                <w:rFonts w:ascii="Times New Roman" w:hAnsi="Times New Roman" w:cs="Times New Roman"/>
                <w:lang w:val="ro-RO"/>
              </w:rPr>
            </w:pPr>
          </w:p>
        </w:tc>
      </w:tr>
      <w:tr w:rsidR="008C451C" w:rsidRPr="002F0D4C" w14:paraId="6E50B1F6" w14:textId="77777777" w:rsidTr="00C83D15">
        <w:trPr>
          <w:gridAfter w:val="1"/>
          <w:wAfter w:w="112" w:type="dxa"/>
          <w:trHeight w:val="412"/>
        </w:trPr>
        <w:tc>
          <w:tcPr>
            <w:tcW w:w="4822" w:type="dxa"/>
          </w:tcPr>
          <w:p w14:paraId="34F1B22F" w14:textId="77777777" w:rsidR="008C451C" w:rsidRPr="002F0D4C" w:rsidRDefault="008C451C" w:rsidP="008C451C">
            <w:pPr>
              <w:jc w:val="both"/>
              <w:rPr>
                <w:rFonts w:ascii="Times New Roman" w:hAnsi="Times New Roman" w:cs="Times New Roman"/>
                <w:b/>
                <w:bCs/>
                <w:lang w:val="ro-RO"/>
              </w:rPr>
            </w:pPr>
            <w:r w:rsidRPr="002F0D4C">
              <w:rPr>
                <w:rFonts w:ascii="Times New Roman" w:hAnsi="Times New Roman" w:cs="Times New Roman"/>
                <w:b/>
                <w:bCs/>
                <w:lang w:val="ro-RO"/>
              </w:rPr>
              <w:t>CAPITOLUL 6</w:t>
            </w:r>
          </w:p>
          <w:p w14:paraId="374D9189" w14:textId="77777777" w:rsidR="008C451C" w:rsidRPr="002F0D4C" w:rsidRDefault="008C451C" w:rsidP="008C451C">
            <w:pPr>
              <w:jc w:val="both"/>
              <w:rPr>
                <w:rFonts w:ascii="Times New Roman" w:hAnsi="Times New Roman" w:cs="Times New Roman"/>
                <w:b/>
                <w:lang w:val="ro-RO"/>
              </w:rPr>
            </w:pPr>
            <w:r w:rsidRPr="002F0D4C">
              <w:rPr>
                <w:rFonts w:ascii="Times New Roman" w:hAnsi="Times New Roman" w:cs="Times New Roman"/>
                <w:b/>
                <w:lang w:val="ro-RO"/>
              </w:rPr>
              <w:t>Calitatea serviciilor</w:t>
            </w:r>
          </w:p>
          <w:p w14:paraId="35D51427" w14:textId="77777777" w:rsidR="008C451C" w:rsidRPr="002F0D4C" w:rsidRDefault="008C451C" w:rsidP="008C451C">
            <w:pPr>
              <w:jc w:val="both"/>
              <w:rPr>
                <w:rFonts w:ascii="Times New Roman" w:hAnsi="Times New Roman" w:cs="Times New Roman"/>
                <w:b/>
                <w:lang w:val="ro-RO"/>
              </w:rPr>
            </w:pPr>
          </w:p>
          <w:p w14:paraId="4A72FEC6" w14:textId="77777777" w:rsidR="008C451C" w:rsidRPr="002F0D4C" w:rsidRDefault="008C451C" w:rsidP="008C451C">
            <w:pPr>
              <w:jc w:val="both"/>
              <w:rPr>
                <w:rFonts w:ascii="Times New Roman" w:hAnsi="Times New Roman" w:cs="Times New Roman"/>
                <w:b/>
                <w:lang w:val="ro-RO"/>
              </w:rPr>
            </w:pPr>
            <w:r w:rsidRPr="002F0D4C">
              <w:rPr>
                <w:rFonts w:ascii="Times New Roman" w:hAnsi="Times New Roman" w:cs="Times New Roman"/>
                <w:b/>
                <w:lang w:val="ro-RO"/>
              </w:rPr>
              <w:t>Articolul 16</w:t>
            </w:r>
          </w:p>
          <w:p w14:paraId="38A4CD45" w14:textId="77777777" w:rsidR="008C451C" w:rsidRPr="002F0D4C" w:rsidRDefault="008C451C" w:rsidP="008C451C">
            <w:pPr>
              <w:jc w:val="both"/>
              <w:rPr>
                <w:rFonts w:ascii="Times New Roman" w:hAnsi="Times New Roman" w:cs="Times New Roman"/>
                <w:lang w:val="ro-RO"/>
              </w:rPr>
            </w:pPr>
          </w:p>
          <w:p w14:paraId="256393A7"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Statele membre asigură ca standardele de calitate a serviciilor să fie stabilite și publicate în ceea ce privește serviciul universal, pentru a garanta un serviciu poștal de bună calitate.</w:t>
            </w:r>
          </w:p>
          <w:p w14:paraId="7824415C" w14:textId="77777777" w:rsidR="008C451C" w:rsidRPr="002F0D4C" w:rsidRDefault="008C451C" w:rsidP="008C451C">
            <w:pPr>
              <w:jc w:val="both"/>
              <w:rPr>
                <w:rFonts w:ascii="Times New Roman" w:hAnsi="Times New Roman" w:cs="Times New Roman"/>
                <w:lang w:val="ro-RO"/>
              </w:rPr>
            </w:pPr>
          </w:p>
          <w:p w14:paraId="21EC6281"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Standardele de calitate vizează, în special, durata traseului și regularitatea și fiabilitatea serviciilor.</w:t>
            </w:r>
          </w:p>
          <w:p w14:paraId="048BC0EA" w14:textId="77777777" w:rsidR="008C451C" w:rsidRPr="002F0D4C" w:rsidRDefault="008C451C" w:rsidP="008C451C">
            <w:pPr>
              <w:jc w:val="both"/>
              <w:rPr>
                <w:rFonts w:ascii="Times New Roman" w:hAnsi="Times New Roman" w:cs="Times New Roman"/>
                <w:lang w:val="ro-RO"/>
              </w:rPr>
            </w:pPr>
          </w:p>
          <w:p w14:paraId="00748084"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Aceste standarde se stabilesc de către:</w:t>
            </w:r>
          </w:p>
          <w:p w14:paraId="10730194" w14:textId="77777777" w:rsidR="008C451C" w:rsidRPr="002F0D4C" w:rsidRDefault="008C451C" w:rsidP="008C451C">
            <w:pPr>
              <w:jc w:val="both"/>
              <w:rPr>
                <w:rFonts w:ascii="Times New Roman" w:hAnsi="Times New Roman" w:cs="Times New Roman"/>
                <w:lang w:val="ro-RO"/>
              </w:rPr>
            </w:pPr>
          </w:p>
          <w:p w14:paraId="00E55316"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 statele membre în cazul serviciilor naționale;</w:t>
            </w:r>
          </w:p>
          <w:p w14:paraId="30351898" w14:textId="27103208" w:rsidR="008C451C" w:rsidRPr="002F0D4C" w:rsidRDefault="008C451C" w:rsidP="008C451C">
            <w:pPr>
              <w:jc w:val="both"/>
              <w:rPr>
                <w:rFonts w:ascii="Times New Roman" w:hAnsi="Times New Roman" w:cs="Times New Roman"/>
                <w:b/>
                <w:bCs/>
                <w:lang w:val="ro-RO"/>
              </w:rPr>
            </w:pPr>
          </w:p>
        </w:tc>
        <w:tc>
          <w:tcPr>
            <w:tcW w:w="4733" w:type="dxa"/>
          </w:tcPr>
          <w:p w14:paraId="44036F69" w14:textId="77777777" w:rsidR="008C451C" w:rsidRPr="002F0D4C" w:rsidRDefault="008C451C" w:rsidP="008C451C">
            <w:pPr>
              <w:pBdr>
                <w:top w:val="none" w:sz="4" w:space="0" w:color="000000"/>
                <w:left w:val="none" w:sz="4" w:space="0" w:color="000000"/>
                <w:bottom w:val="none" w:sz="4" w:space="0" w:color="000000"/>
                <w:right w:val="none" w:sz="4" w:space="0" w:color="000000"/>
              </w:pBdr>
              <w:rPr>
                <w:rFonts w:ascii="Times New Roman" w:eastAsia="Times New Roman" w:hAnsi="Times New Roman"/>
                <w:b/>
                <w:bCs/>
                <w:lang w:val="ro-RO"/>
              </w:rPr>
            </w:pPr>
            <w:r w:rsidRPr="002F0D4C">
              <w:rPr>
                <w:rFonts w:ascii="Times New Roman" w:eastAsia="Times New Roman" w:hAnsi="Times New Roman"/>
                <w:b/>
                <w:bCs/>
                <w:lang w:val="ro-RO"/>
              </w:rPr>
              <w:t>Legea 36/2016</w:t>
            </w:r>
          </w:p>
          <w:p w14:paraId="576792F4"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b/>
                <w:lang w:val="ro-RO"/>
              </w:rPr>
              <w:t>Articolul 3.</w:t>
            </w:r>
            <w:r w:rsidRPr="002F0D4C">
              <w:rPr>
                <w:rFonts w:ascii="Times New Roman" w:hAnsi="Times New Roman" w:cs="Times New Roman"/>
                <w:lang w:val="ro-RO"/>
              </w:rPr>
              <w:t xml:space="preserve"> Organul central de specialitate al administraţiei publice</w:t>
            </w:r>
          </w:p>
          <w:p w14:paraId="3B7D7036"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w:t>
            </w:r>
          </w:p>
          <w:p w14:paraId="56468BBA"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(2) Organul central de specialitate…</w:t>
            </w:r>
          </w:p>
          <w:p w14:paraId="0C03BE73"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 xml:space="preserve">b) </w:t>
            </w:r>
            <w:r w:rsidRPr="002F0D4C">
              <w:rPr>
                <w:rFonts w:ascii="Times New Roman" w:hAnsi="Times New Roman" w:cs="Times New Roman"/>
                <w:bCs/>
                <w:lang w:val="ro-RO"/>
              </w:rPr>
              <w:t>elaborarea și înaintarea spre aprobare Guvernului a standardelor de calitate în ceea ce privește serviciile din sfera serviciului</w:t>
            </w:r>
            <w:r w:rsidRPr="002F0D4C">
              <w:rPr>
                <w:rFonts w:ascii="Times New Roman" w:hAnsi="Times New Roman" w:cs="Times New Roman"/>
                <w:lang w:val="ro-RO"/>
              </w:rPr>
              <w:t xml:space="preserve"> poștal universal;</w:t>
            </w:r>
          </w:p>
          <w:p w14:paraId="59E31914" w14:textId="77777777" w:rsidR="008C451C" w:rsidRPr="002F0D4C" w:rsidRDefault="008C451C" w:rsidP="008C451C">
            <w:pPr>
              <w:jc w:val="both"/>
              <w:rPr>
                <w:rFonts w:ascii="Times New Roman" w:hAnsi="Times New Roman" w:cs="Times New Roman"/>
                <w:lang w:val="ro-RO"/>
              </w:rPr>
            </w:pPr>
          </w:p>
          <w:p w14:paraId="59A75499" w14:textId="06ADF029" w:rsidR="008C451C" w:rsidRPr="002F0D4C" w:rsidRDefault="008C451C" w:rsidP="008C451C">
            <w:pPr>
              <w:jc w:val="both"/>
              <w:rPr>
                <w:rFonts w:ascii="Times New Roman" w:hAnsi="Times New Roman" w:cs="Times New Roman"/>
                <w:b/>
                <w:lang w:val="ro-RO"/>
              </w:rPr>
            </w:pPr>
            <w:r w:rsidRPr="002F0D4C">
              <w:rPr>
                <w:rFonts w:ascii="Times New Roman" w:hAnsi="Times New Roman" w:cs="Times New Roman"/>
                <w:b/>
                <w:lang w:val="ro-RO"/>
              </w:rPr>
              <w:t>Articolul 24. Cerinţe la furnizarea serviciilor poştale din sfera serviciului poștal universal</w:t>
            </w:r>
          </w:p>
          <w:p w14:paraId="163581C6"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 xml:space="preserve">(1) Furnizorul de serviciu poștal universal este obligat să asigure în fiecare localitate cel puțin o colectare de la fiecare oficiu poștal și punct de acces și cel puțin o livrare la adresa oricărei persoane fizice sau juridice în fiecare zi lucrătoare, dar nu mai puțin de 5 zile pe săptămână, </w:t>
            </w:r>
            <w:r w:rsidRPr="002F0D4C">
              <w:rPr>
                <w:rFonts w:ascii="Times New Roman" w:hAnsi="Times New Roman" w:cs="Times New Roman"/>
                <w:b/>
                <w:lang w:val="ro-RO"/>
              </w:rPr>
              <w:t>cu excepția cazurilor sau a condițiilor geografice considerate excepționale de către autoritatea de reglementare.</w:t>
            </w:r>
          </w:p>
          <w:p w14:paraId="738C6B6F" w14:textId="6D0267C0"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w:t>
            </w:r>
          </w:p>
          <w:p w14:paraId="609DD94F" w14:textId="1DC0410E"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 xml:space="preserve">(3) Furnizorul de serviciu poştal universal are obligaţia să ofere periodic utilizatorilor informaţii </w:t>
            </w:r>
            <w:r w:rsidRPr="002F0D4C">
              <w:rPr>
                <w:rFonts w:ascii="Times New Roman" w:hAnsi="Times New Roman" w:cs="Times New Roman"/>
                <w:lang w:val="ro-RO"/>
              </w:rPr>
              <w:lastRenderedPageBreak/>
              <w:t xml:space="preserve">suficient de precise şi actualizate privind caracteristicile serviciilor poştale din sfera serviciului poştal universal pe care le furnizează, în special informații privind condiţiile generale de acces la aceste servicii, precum şi privind tarifele şi </w:t>
            </w:r>
            <w:r w:rsidRPr="002F0D4C">
              <w:rPr>
                <w:rFonts w:ascii="Times New Roman" w:hAnsi="Times New Roman" w:cs="Times New Roman"/>
                <w:b/>
                <w:lang w:val="ro-RO"/>
              </w:rPr>
              <w:t>nivelurile standardelor de calitate ale acestor servicii. Standardele de calitate</w:t>
            </w:r>
            <w:r w:rsidRPr="002F0D4C">
              <w:rPr>
                <w:rFonts w:ascii="Times New Roman" w:hAnsi="Times New Roman" w:cs="Times New Roman"/>
                <w:lang w:val="ro-RO"/>
              </w:rPr>
              <w:t xml:space="preserve"> vizează în special durata traseului, regularitatea şi fiabilitatea serviciilor poştale din sfera serviciului poştal universal. Aceste informaţii se publică pe pagina web oficială a furnizorului de serviciu poştal universal şi cea a autorităţii de reglementare.</w:t>
            </w:r>
          </w:p>
          <w:p w14:paraId="7FFD5396" w14:textId="483C76B7" w:rsidR="008C451C" w:rsidRPr="002F0D4C" w:rsidRDefault="008C451C" w:rsidP="008C451C">
            <w:pPr>
              <w:jc w:val="both"/>
              <w:rPr>
                <w:rFonts w:ascii="Times New Roman" w:hAnsi="Times New Roman" w:cs="Times New Roman"/>
                <w:b/>
                <w:lang w:val="ro-RO"/>
              </w:rPr>
            </w:pPr>
          </w:p>
        </w:tc>
        <w:tc>
          <w:tcPr>
            <w:tcW w:w="902" w:type="dxa"/>
            <w:gridSpan w:val="2"/>
          </w:tcPr>
          <w:p w14:paraId="5EEF57AD" w14:textId="77777777" w:rsidR="008C451C" w:rsidRPr="002F0D4C" w:rsidRDefault="008C451C" w:rsidP="008C451C">
            <w:pPr>
              <w:rPr>
                <w:rFonts w:ascii="Times New Roman" w:hAnsi="Times New Roman" w:cs="Times New Roman"/>
                <w:lang w:val="ro-RO"/>
              </w:rPr>
            </w:pPr>
            <w:r w:rsidRPr="002F0D4C">
              <w:rPr>
                <w:rFonts w:ascii="Times New Roman" w:hAnsi="Times New Roman" w:cs="Times New Roman"/>
                <w:lang w:val="ro-RO"/>
              </w:rPr>
              <w:lastRenderedPageBreak/>
              <w:t>Compatibil</w:t>
            </w:r>
          </w:p>
          <w:p w14:paraId="347C8F90" w14:textId="77777777" w:rsidR="008C451C" w:rsidRPr="002F0D4C" w:rsidRDefault="008C451C" w:rsidP="008C451C">
            <w:pPr>
              <w:rPr>
                <w:rFonts w:ascii="Times New Roman" w:hAnsi="Times New Roman" w:cs="Times New Roman"/>
                <w:lang w:val="ro-RO"/>
              </w:rPr>
            </w:pPr>
          </w:p>
        </w:tc>
        <w:tc>
          <w:tcPr>
            <w:tcW w:w="4101" w:type="dxa"/>
          </w:tcPr>
          <w:p w14:paraId="299C5AB6" w14:textId="12581149" w:rsidR="008C451C" w:rsidRPr="002F0D4C" w:rsidRDefault="008C451C" w:rsidP="008C451C">
            <w:pPr>
              <w:rPr>
                <w:rFonts w:ascii="Times New Roman" w:hAnsi="Times New Roman" w:cs="Times New Roman"/>
                <w:lang w:val="ro-RO"/>
              </w:rPr>
            </w:pPr>
          </w:p>
        </w:tc>
      </w:tr>
      <w:tr w:rsidR="008C451C" w:rsidRPr="002F0D4C" w14:paraId="1EC788BA" w14:textId="77777777" w:rsidTr="00C83D15">
        <w:trPr>
          <w:gridAfter w:val="1"/>
          <w:wAfter w:w="112" w:type="dxa"/>
          <w:trHeight w:val="412"/>
        </w:trPr>
        <w:tc>
          <w:tcPr>
            <w:tcW w:w="4822" w:type="dxa"/>
          </w:tcPr>
          <w:p w14:paraId="413EB00F"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 Parlamentul European și Consiliul în cazul serviciilor transfrontaliere intracomunitare (a se vedea anexa II). O viitoare adaptare a acestor standarde la progresul tehnic sau la evoluția pieței se face în conformitate cu procedura de reglementare cu control menționată la articolul 21 alineatul (2).</w:t>
            </w:r>
          </w:p>
          <w:p w14:paraId="0AF28542" w14:textId="77777777" w:rsidR="008C451C" w:rsidRPr="002F0D4C" w:rsidRDefault="008C451C" w:rsidP="008C451C">
            <w:pPr>
              <w:jc w:val="both"/>
              <w:rPr>
                <w:rFonts w:ascii="Times New Roman" w:hAnsi="Times New Roman" w:cs="Times New Roman"/>
                <w:lang w:val="ro-RO"/>
              </w:rPr>
            </w:pPr>
          </w:p>
        </w:tc>
        <w:tc>
          <w:tcPr>
            <w:tcW w:w="4733" w:type="dxa"/>
          </w:tcPr>
          <w:p w14:paraId="14EEEF6C" w14:textId="77777777" w:rsidR="008C451C" w:rsidRPr="002F0D4C" w:rsidRDefault="008C451C" w:rsidP="008C451C">
            <w:pPr>
              <w:jc w:val="both"/>
              <w:rPr>
                <w:rFonts w:ascii="Times New Roman" w:hAnsi="Times New Roman" w:cs="Times New Roman"/>
                <w:lang w:val="ro-RO"/>
              </w:rPr>
            </w:pPr>
          </w:p>
        </w:tc>
        <w:tc>
          <w:tcPr>
            <w:tcW w:w="902" w:type="dxa"/>
            <w:gridSpan w:val="2"/>
          </w:tcPr>
          <w:p w14:paraId="22982E2E" w14:textId="77777777" w:rsidR="008C451C" w:rsidRPr="002F0D4C" w:rsidRDefault="008C451C" w:rsidP="008C451C">
            <w:pPr>
              <w:rPr>
                <w:rFonts w:ascii="Times New Roman" w:hAnsi="Times New Roman" w:cs="Times New Roman"/>
                <w:lang w:val="ro-RO"/>
              </w:rPr>
            </w:pPr>
            <w:r w:rsidRPr="002F0D4C">
              <w:rPr>
                <w:rFonts w:ascii="Times New Roman" w:hAnsi="Times New Roman" w:cs="Times New Roman"/>
                <w:lang w:val="ro-RO"/>
              </w:rPr>
              <w:t xml:space="preserve">Norme UE </w:t>
            </w:r>
          </w:p>
          <w:p w14:paraId="2D63CFC9" w14:textId="43305F92" w:rsidR="008C451C" w:rsidRPr="002F0D4C" w:rsidRDefault="008C451C" w:rsidP="008C451C">
            <w:pPr>
              <w:rPr>
                <w:rFonts w:ascii="Times New Roman" w:hAnsi="Times New Roman" w:cs="Times New Roman"/>
                <w:lang w:val="ro-RO"/>
              </w:rPr>
            </w:pPr>
            <w:r w:rsidRPr="002F0D4C">
              <w:rPr>
                <w:rFonts w:ascii="Times New Roman" w:hAnsi="Times New Roman" w:cs="Times New Roman"/>
                <w:lang w:val="ro-RO"/>
              </w:rPr>
              <w:t>neaplicabile</w:t>
            </w:r>
          </w:p>
        </w:tc>
        <w:tc>
          <w:tcPr>
            <w:tcW w:w="4101" w:type="dxa"/>
          </w:tcPr>
          <w:p w14:paraId="69272BC8" w14:textId="77777777" w:rsidR="008C451C" w:rsidRPr="002F0D4C" w:rsidRDefault="008C451C" w:rsidP="008C451C">
            <w:pPr>
              <w:rPr>
                <w:rFonts w:ascii="Times New Roman" w:hAnsi="Times New Roman" w:cs="Times New Roman"/>
                <w:lang w:val="ro-RO"/>
              </w:rPr>
            </w:pPr>
          </w:p>
        </w:tc>
      </w:tr>
      <w:tr w:rsidR="008C451C" w:rsidRPr="002F0D4C" w14:paraId="05247FF4" w14:textId="77777777" w:rsidTr="00C83D15">
        <w:trPr>
          <w:gridAfter w:val="1"/>
          <w:wAfter w:w="112" w:type="dxa"/>
          <w:trHeight w:val="412"/>
        </w:trPr>
        <w:tc>
          <w:tcPr>
            <w:tcW w:w="4822" w:type="dxa"/>
          </w:tcPr>
          <w:p w14:paraId="7BBA16BE" w14:textId="77777777" w:rsidR="008C451C" w:rsidRPr="002F0D4C" w:rsidRDefault="008C451C" w:rsidP="008C451C">
            <w:pPr>
              <w:jc w:val="both"/>
              <w:rPr>
                <w:rFonts w:ascii="Times New Roman" w:hAnsi="Times New Roman" w:cs="Times New Roman"/>
                <w:lang w:val="ro-RO"/>
              </w:rPr>
            </w:pPr>
          </w:p>
          <w:p w14:paraId="06C26DF0" w14:textId="2D076099" w:rsidR="008C451C" w:rsidRPr="002F0D4C" w:rsidRDefault="008C451C" w:rsidP="008C451C">
            <w:pPr>
              <w:jc w:val="both"/>
              <w:rPr>
                <w:rFonts w:ascii="Times New Roman" w:hAnsi="Times New Roman" w:cs="Times New Roman"/>
                <w:b/>
                <w:lang w:val="ro-RO"/>
              </w:rPr>
            </w:pPr>
            <w:r w:rsidRPr="002F0D4C">
              <w:rPr>
                <w:rFonts w:ascii="Times New Roman" w:hAnsi="Times New Roman" w:cs="Times New Roman"/>
                <w:lang w:val="ro-RO"/>
              </w:rPr>
              <w:t>Un control independent al calității se efectuează cel puțin o dată pe an de către organisme externe care nu au legături cu furnizorii de serviciu universal, în condiții standardizate care se stabilesc în conformitate cu procedura de reglementare cu control menționată la articolul 21 alineatul (2) și face obiectul unor rapoarte publicate cel puțin o dată pe an.</w:t>
            </w:r>
          </w:p>
        </w:tc>
        <w:tc>
          <w:tcPr>
            <w:tcW w:w="4733" w:type="dxa"/>
          </w:tcPr>
          <w:p w14:paraId="529E52F8" w14:textId="77777777" w:rsidR="008C451C" w:rsidRPr="002F0D4C" w:rsidRDefault="008C451C" w:rsidP="008C451C">
            <w:pPr>
              <w:pBdr>
                <w:top w:val="none" w:sz="4" w:space="0" w:color="000000"/>
                <w:left w:val="none" w:sz="4" w:space="0" w:color="000000"/>
                <w:bottom w:val="none" w:sz="4" w:space="0" w:color="000000"/>
                <w:right w:val="none" w:sz="4" w:space="0" w:color="000000"/>
              </w:pBdr>
              <w:rPr>
                <w:rFonts w:ascii="Times New Roman" w:eastAsia="Times New Roman" w:hAnsi="Times New Roman"/>
                <w:b/>
                <w:bCs/>
                <w:lang w:val="ro-RO"/>
              </w:rPr>
            </w:pPr>
            <w:r w:rsidRPr="002F0D4C">
              <w:rPr>
                <w:rFonts w:ascii="Times New Roman" w:eastAsia="Times New Roman" w:hAnsi="Times New Roman"/>
                <w:b/>
                <w:bCs/>
                <w:lang w:val="ro-RO"/>
              </w:rPr>
              <w:t>Legea 36/2016</w:t>
            </w:r>
          </w:p>
          <w:p w14:paraId="7142898D" w14:textId="77777777" w:rsidR="008C451C" w:rsidRPr="002F0D4C" w:rsidRDefault="008C451C" w:rsidP="008C451C">
            <w:pPr>
              <w:jc w:val="both"/>
              <w:rPr>
                <w:rFonts w:ascii="Times New Roman" w:hAnsi="Times New Roman" w:cs="Times New Roman"/>
                <w:b/>
                <w:lang w:val="ro-RO"/>
              </w:rPr>
            </w:pPr>
            <w:r w:rsidRPr="002F0D4C">
              <w:rPr>
                <w:rFonts w:ascii="Times New Roman" w:hAnsi="Times New Roman" w:cs="Times New Roman"/>
                <w:b/>
                <w:lang w:val="ro-RO"/>
              </w:rPr>
              <w:t>Articolul 4. Autoritatea de reglementare</w:t>
            </w:r>
          </w:p>
          <w:p w14:paraId="20A3D4F8"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(2) Autoritatea de reglementare, în conformitate cu prevederile prezentei legi, reglementează piaţa serviciilor poştale, exercitînd următoarele funcţii:</w:t>
            </w:r>
          </w:p>
          <w:p w14:paraId="482DF38D"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w:t>
            </w:r>
          </w:p>
          <w:p w14:paraId="25E550AD"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d) supravegherea şi controlul îndeplinirii obligaţiilor impuse furnizorului de serviciu poştal universal, precum şi controlul respectării condiţiilor regimului de autorizare generală de către furnizorii de servicii poştale;</w:t>
            </w:r>
          </w:p>
          <w:p w14:paraId="6954B843"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w:t>
            </w:r>
          </w:p>
          <w:p w14:paraId="722DE41D" w14:textId="515985D5"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 xml:space="preserve">j) exercitarea controlului performanţelor serviciului poştal universal şi a </w:t>
            </w:r>
            <w:r w:rsidRPr="002F0D4C">
              <w:rPr>
                <w:rFonts w:ascii="Times New Roman" w:hAnsi="Times New Roman" w:cs="Times New Roman"/>
                <w:b/>
                <w:lang w:val="ro-RO"/>
              </w:rPr>
              <w:t>controlului respectării standardelor de calitate</w:t>
            </w:r>
            <w:r w:rsidRPr="002F0D4C">
              <w:rPr>
                <w:rFonts w:ascii="Times New Roman" w:hAnsi="Times New Roman" w:cs="Times New Roman"/>
                <w:lang w:val="ro-RO"/>
              </w:rPr>
              <w:t xml:space="preserve"> ale serviciilor prestate, cu </w:t>
            </w:r>
            <w:r w:rsidRPr="002F0D4C">
              <w:rPr>
                <w:rFonts w:ascii="Times New Roman" w:hAnsi="Times New Roman" w:cs="Times New Roman"/>
                <w:b/>
                <w:lang w:val="ro-RO"/>
              </w:rPr>
              <w:t xml:space="preserve">publicarea pe pagina sa web oficială a </w:t>
            </w:r>
            <w:r w:rsidRPr="002F0D4C">
              <w:rPr>
                <w:rFonts w:ascii="Times New Roman" w:hAnsi="Times New Roman" w:cs="Times New Roman"/>
                <w:b/>
                <w:lang w:val="ro-RO"/>
              </w:rPr>
              <w:lastRenderedPageBreak/>
              <w:t xml:space="preserve">rapoartelor </w:t>
            </w:r>
            <w:r w:rsidRPr="002F0D4C">
              <w:rPr>
                <w:rFonts w:ascii="Times New Roman" w:hAnsi="Times New Roman" w:cs="Times New Roman"/>
                <w:lang w:val="ro-RO"/>
              </w:rPr>
              <w:t>privind rezultatele controlului cel puţin o dată pe an;</w:t>
            </w:r>
          </w:p>
          <w:p w14:paraId="65951D73"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w:t>
            </w:r>
          </w:p>
          <w:p w14:paraId="4AF96034"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(3) Procedura de control și alte acțiuni ce țin de aceasta sunt prevăzute de Legea nr.131/2012 privind controlul de stat asupra activității de întreprinzător, Legea comunicațiilor electronice nr.241/2007 și de regulamentul elaborat și aprobat de autoritatea de reglementare.</w:t>
            </w:r>
          </w:p>
          <w:p w14:paraId="3E59BE3E" w14:textId="77777777" w:rsidR="008C451C" w:rsidRPr="002F0D4C" w:rsidRDefault="008C451C" w:rsidP="008C451C">
            <w:pPr>
              <w:jc w:val="both"/>
              <w:rPr>
                <w:rFonts w:ascii="Times New Roman" w:hAnsi="Times New Roman" w:cs="Times New Roman"/>
                <w:lang w:val="ro-RO"/>
              </w:rPr>
            </w:pPr>
          </w:p>
          <w:p w14:paraId="3D1C3344" w14:textId="5BEF851B" w:rsidR="008C451C" w:rsidRPr="002F0D4C" w:rsidRDefault="008C451C" w:rsidP="008C451C">
            <w:pPr>
              <w:jc w:val="both"/>
              <w:rPr>
                <w:rFonts w:ascii="Times New Roman" w:hAnsi="Times New Roman" w:cs="Times New Roman"/>
                <w:b/>
                <w:bCs/>
                <w:lang w:val="ro-RO"/>
              </w:rPr>
            </w:pPr>
            <w:r w:rsidRPr="002F0D4C">
              <w:rPr>
                <w:rFonts w:ascii="Times New Roman" w:hAnsi="Times New Roman" w:cs="Times New Roman"/>
                <w:b/>
                <w:bCs/>
                <w:lang w:val="ro-RO"/>
              </w:rPr>
              <w:t>Proiect</w:t>
            </w:r>
          </w:p>
          <w:p w14:paraId="69403366" w14:textId="58C06EF3" w:rsidR="008C451C" w:rsidRPr="002F0D4C" w:rsidRDefault="004555B5" w:rsidP="008C451C">
            <w:pPr>
              <w:ind w:firstLine="39"/>
              <w:rPr>
                <w:rFonts w:ascii="Times New Roman" w:hAnsi="Times New Roman"/>
                <w:sz w:val="24"/>
                <w:szCs w:val="24"/>
                <w:lang w:val="ro-RO"/>
              </w:rPr>
            </w:pPr>
            <w:r w:rsidRPr="002F0D4C">
              <w:rPr>
                <w:rFonts w:ascii="Times New Roman" w:hAnsi="Times New Roman"/>
                <w:b/>
                <w:bCs/>
                <w:sz w:val="24"/>
                <w:szCs w:val="24"/>
                <w:lang w:val="ro-RO"/>
              </w:rPr>
              <w:t>6</w:t>
            </w:r>
            <w:r w:rsidR="008C451C" w:rsidRPr="002F0D4C">
              <w:rPr>
                <w:rFonts w:ascii="Times New Roman" w:hAnsi="Times New Roman"/>
                <w:b/>
                <w:bCs/>
                <w:sz w:val="24"/>
                <w:szCs w:val="24"/>
                <w:lang w:val="ro-RO"/>
              </w:rPr>
              <w:t>. La articolul 4:</w:t>
            </w:r>
          </w:p>
          <w:p w14:paraId="33E16C64" w14:textId="74E0D79F" w:rsidR="008C451C" w:rsidRPr="002F0D4C" w:rsidRDefault="008C451C" w:rsidP="008C451C">
            <w:pPr>
              <w:ind w:firstLine="39"/>
              <w:rPr>
                <w:rFonts w:ascii="Times New Roman" w:hAnsi="Times New Roman"/>
                <w:sz w:val="24"/>
                <w:szCs w:val="24"/>
                <w:lang w:val="ro-RO"/>
              </w:rPr>
            </w:pPr>
            <w:r w:rsidRPr="002F0D4C">
              <w:rPr>
                <w:rFonts w:ascii="Times New Roman" w:hAnsi="Times New Roman"/>
                <w:sz w:val="24"/>
                <w:szCs w:val="24"/>
                <w:lang w:val="ro-RO"/>
              </w:rPr>
              <w:t>...</w:t>
            </w:r>
          </w:p>
          <w:p w14:paraId="6A080E58" w14:textId="77777777" w:rsidR="008C451C" w:rsidRPr="002F0D4C" w:rsidRDefault="008C451C" w:rsidP="008C451C">
            <w:pPr>
              <w:ind w:firstLine="39"/>
              <w:rPr>
                <w:rFonts w:ascii="Times New Roman" w:hAnsi="Times New Roman"/>
                <w:sz w:val="24"/>
                <w:szCs w:val="24"/>
                <w:lang w:val="ro-RO"/>
              </w:rPr>
            </w:pPr>
            <w:r w:rsidRPr="002F0D4C">
              <w:rPr>
                <w:rFonts w:ascii="Times New Roman" w:hAnsi="Times New Roman"/>
                <w:sz w:val="24"/>
                <w:szCs w:val="24"/>
                <w:lang w:val="ro-RO"/>
              </w:rPr>
              <w:t>la alineatul (3), textul „nr.241/2007” se substituie cu textul „nr.72/2025”;</w:t>
            </w:r>
          </w:p>
          <w:p w14:paraId="6C004469" w14:textId="3CDFDE77" w:rsidR="008C451C" w:rsidRPr="002F0D4C" w:rsidRDefault="008C451C" w:rsidP="008C451C">
            <w:pPr>
              <w:jc w:val="both"/>
              <w:rPr>
                <w:rFonts w:ascii="Times New Roman" w:hAnsi="Times New Roman" w:cs="Times New Roman"/>
                <w:lang w:val="ro-RO"/>
              </w:rPr>
            </w:pPr>
          </w:p>
        </w:tc>
        <w:tc>
          <w:tcPr>
            <w:tcW w:w="902" w:type="dxa"/>
            <w:gridSpan w:val="2"/>
          </w:tcPr>
          <w:p w14:paraId="1F036F2D" w14:textId="77777777" w:rsidR="008C451C" w:rsidRPr="002F0D4C" w:rsidRDefault="008C451C" w:rsidP="008C451C">
            <w:pPr>
              <w:rPr>
                <w:rFonts w:ascii="Times New Roman" w:hAnsi="Times New Roman" w:cs="Times New Roman"/>
                <w:lang w:val="ro-RO"/>
              </w:rPr>
            </w:pPr>
            <w:r w:rsidRPr="002F0D4C">
              <w:rPr>
                <w:rFonts w:ascii="Times New Roman" w:hAnsi="Times New Roman" w:cs="Times New Roman"/>
                <w:lang w:val="ro-RO"/>
              </w:rPr>
              <w:lastRenderedPageBreak/>
              <w:t>Compatibil</w:t>
            </w:r>
          </w:p>
          <w:p w14:paraId="614D6122" w14:textId="77777777" w:rsidR="008C451C" w:rsidRPr="002F0D4C" w:rsidRDefault="008C451C" w:rsidP="008C451C">
            <w:pPr>
              <w:rPr>
                <w:rFonts w:ascii="Times New Roman" w:hAnsi="Times New Roman" w:cs="Times New Roman"/>
                <w:lang w:val="ro-RO"/>
              </w:rPr>
            </w:pPr>
          </w:p>
        </w:tc>
        <w:tc>
          <w:tcPr>
            <w:tcW w:w="4101" w:type="dxa"/>
          </w:tcPr>
          <w:p w14:paraId="70945241" w14:textId="77777777" w:rsidR="008C451C" w:rsidRPr="002F0D4C" w:rsidRDefault="008C451C" w:rsidP="008C451C">
            <w:pPr>
              <w:rPr>
                <w:rFonts w:ascii="Times New Roman" w:hAnsi="Times New Roman" w:cs="Times New Roman"/>
                <w:lang w:val="ro-RO"/>
              </w:rPr>
            </w:pPr>
          </w:p>
        </w:tc>
      </w:tr>
      <w:tr w:rsidR="008C451C" w:rsidRPr="002F0D4C" w14:paraId="4CC7AB6C" w14:textId="77777777" w:rsidTr="00C83D15">
        <w:trPr>
          <w:gridAfter w:val="1"/>
          <w:wAfter w:w="112" w:type="dxa"/>
          <w:trHeight w:val="412"/>
        </w:trPr>
        <w:tc>
          <w:tcPr>
            <w:tcW w:w="4822" w:type="dxa"/>
          </w:tcPr>
          <w:p w14:paraId="596F45EB" w14:textId="77777777" w:rsidR="008C451C" w:rsidRPr="002F0D4C" w:rsidRDefault="008C451C" w:rsidP="008C451C">
            <w:pPr>
              <w:jc w:val="both"/>
              <w:rPr>
                <w:rFonts w:ascii="Times New Roman" w:hAnsi="Times New Roman" w:cs="Times New Roman"/>
                <w:b/>
                <w:lang w:val="ro-RO"/>
              </w:rPr>
            </w:pPr>
            <w:r w:rsidRPr="002F0D4C">
              <w:rPr>
                <w:rFonts w:ascii="Times New Roman" w:hAnsi="Times New Roman" w:cs="Times New Roman"/>
                <w:b/>
                <w:lang w:val="ro-RO"/>
              </w:rPr>
              <w:t>Articolul 17</w:t>
            </w:r>
          </w:p>
          <w:p w14:paraId="1CDA2BBA" w14:textId="77777777" w:rsidR="008C451C" w:rsidRPr="002F0D4C" w:rsidRDefault="008C451C" w:rsidP="008C451C">
            <w:pPr>
              <w:jc w:val="both"/>
              <w:rPr>
                <w:rFonts w:ascii="Times New Roman" w:hAnsi="Times New Roman" w:cs="Times New Roman"/>
                <w:b/>
                <w:lang w:val="ro-RO"/>
              </w:rPr>
            </w:pPr>
          </w:p>
          <w:p w14:paraId="78CC52DD" w14:textId="77777777" w:rsidR="008C451C" w:rsidRPr="002F0D4C" w:rsidRDefault="008C451C" w:rsidP="008C451C">
            <w:pPr>
              <w:jc w:val="both"/>
              <w:rPr>
                <w:rFonts w:ascii="Times New Roman" w:hAnsi="Times New Roman" w:cs="Times New Roman"/>
                <w:b/>
                <w:lang w:val="ro-RO"/>
              </w:rPr>
            </w:pPr>
            <w:r w:rsidRPr="002F0D4C">
              <w:rPr>
                <w:rFonts w:ascii="Times New Roman" w:hAnsi="Times New Roman" w:cs="Times New Roman"/>
                <w:b/>
                <w:lang w:val="ro-RO"/>
              </w:rPr>
              <w:t>Statele membre stabilesc standarde de calitate pentru poșta națională și asigură că acestea sunt compatibile cu cele prevăzute pentru serviciile transfrontaliere intracomunitare.</w:t>
            </w:r>
          </w:p>
          <w:p w14:paraId="34B1A1F9" w14:textId="77777777" w:rsidR="008C451C" w:rsidRPr="002F0D4C" w:rsidRDefault="008C451C" w:rsidP="008C451C">
            <w:pPr>
              <w:jc w:val="both"/>
              <w:rPr>
                <w:rFonts w:ascii="Times New Roman" w:hAnsi="Times New Roman" w:cs="Times New Roman"/>
                <w:b/>
                <w:lang w:val="ro-RO"/>
              </w:rPr>
            </w:pPr>
          </w:p>
        </w:tc>
        <w:tc>
          <w:tcPr>
            <w:tcW w:w="4733" w:type="dxa"/>
          </w:tcPr>
          <w:p w14:paraId="6BB657B4" w14:textId="77777777" w:rsidR="008C451C" w:rsidRPr="002F0D4C" w:rsidRDefault="008C451C" w:rsidP="008C451C">
            <w:pPr>
              <w:pBdr>
                <w:top w:val="none" w:sz="4" w:space="0" w:color="000000"/>
                <w:left w:val="none" w:sz="4" w:space="0" w:color="000000"/>
                <w:bottom w:val="none" w:sz="4" w:space="0" w:color="000000"/>
                <w:right w:val="none" w:sz="4" w:space="0" w:color="000000"/>
              </w:pBdr>
              <w:rPr>
                <w:rFonts w:ascii="Times New Roman" w:eastAsia="Times New Roman" w:hAnsi="Times New Roman"/>
                <w:b/>
                <w:bCs/>
                <w:lang w:val="ro-RO"/>
              </w:rPr>
            </w:pPr>
            <w:r w:rsidRPr="002F0D4C">
              <w:rPr>
                <w:rFonts w:ascii="Times New Roman" w:eastAsia="Times New Roman" w:hAnsi="Times New Roman"/>
                <w:b/>
                <w:bCs/>
                <w:lang w:val="ro-RO"/>
              </w:rPr>
              <w:t>Legea 36/2016</w:t>
            </w:r>
          </w:p>
          <w:p w14:paraId="47B774F7"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b/>
                <w:lang w:val="ro-RO"/>
              </w:rPr>
              <w:t>Articolul 3.</w:t>
            </w:r>
            <w:r w:rsidRPr="002F0D4C">
              <w:rPr>
                <w:rFonts w:ascii="Times New Roman" w:hAnsi="Times New Roman" w:cs="Times New Roman"/>
                <w:lang w:val="ro-RO"/>
              </w:rPr>
              <w:t xml:space="preserve"> Organul central de specialitate al administraţiei publice</w:t>
            </w:r>
          </w:p>
          <w:p w14:paraId="640F0A56"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w:t>
            </w:r>
          </w:p>
          <w:p w14:paraId="300C6095"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(2) Organul central de specialitate…</w:t>
            </w:r>
          </w:p>
          <w:p w14:paraId="1D9FA593" w14:textId="0CF8C312"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 xml:space="preserve">b) </w:t>
            </w:r>
            <w:r w:rsidRPr="002F0D4C">
              <w:rPr>
                <w:rFonts w:ascii="Times New Roman" w:hAnsi="Times New Roman" w:cs="Times New Roman"/>
                <w:b/>
                <w:lang w:val="ro-RO"/>
              </w:rPr>
              <w:t>elaborarea</w:t>
            </w:r>
            <w:r w:rsidRPr="002F0D4C">
              <w:rPr>
                <w:rFonts w:ascii="Times New Roman" w:hAnsi="Times New Roman" w:cs="Times New Roman"/>
                <w:lang w:val="ro-RO"/>
              </w:rPr>
              <w:t xml:space="preserve"> și înaintarea spre aprobare Guvernului </w:t>
            </w:r>
            <w:r w:rsidRPr="002F0D4C">
              <w:rPr>
                <w:rFonts w:ascii="Times New Roman" w:hAnsi="Times New Roman" w:cs="Times New Roman"/>
                <w:b/>
                <w:lang w:val="ro-RO"/>
              </w:rPr>
              <w:t>a standardelor de calitate</w:t>
            </w:r>
            <w:r w:rsidRPr="002F0D4C">
              <w:rPr>
                <w:rFonts w:ascii="Times New Roman" w:hAnsi="Times New Roman" w:cs="Times New Roman"/>
                <w:lang w:val="ro-RO"/>
              </w:rPr>
              <w:t xml:space="preserve"> în ceea ce privește serviciile din sfera serviciului poștal universal;</w:t>
            </w:r>
          </w:p>
        </w:tc>
        <w:tc>
          <w:tcPr>
            <w:tcW w:w="902" w:type="dxa"/>
            <w:gridSpan w:val="2"/>
          </w:tcPr>
          <w:p w14:paraId="61CCD754" w14:textId="77777777" w:rsidR="008C451C" w:rsidRPr="002F0D4C" w:rsidRDefault="008C451C" w:rsidP="008C451C">
            <w:pPr>
              <w:rPr>
                <w:rFonts w:ascii="Times New Roman" w:hAnsi="Times New Roman" w:cs="Times New Roman"/>
                <w:lang w:val="ro-RO"/>
              </w:rPr>
            </w:pPr>
            <w:r w:rsidRPr="002F0D4C">
              <w:rPr>
                <w:rFonts w:ascii="Times New Roman" w:hAnsi="Times New Roman" w:cs="Times New Roman"/>
                <w:lang w:val="ro-RO"/>
              </w:rPr>
              <w:t>Compatibil</w:t>
            </w:r>
          </w:p>
          <w:p w14:paraId="109FC342" w14:textId="77777777" w:rsidR="008C451C" w:rsidRPr="002F0D4C" w:rsidRDefault="008C451C" w:rsidP="008C451C">
            <w:pPr>
              <w:rPr>
                <w:rFonts w:ascii="Times New Roman" w:hAnsi="Times New Roman" w:cs="Times New Roman"/>
                <w:lang w:val="ro-RO"/>
              </w:rPr>
            </w:pPr>
          </w:p>
        </w:tc>
        <w:tc>
          <w:tcPr>
            <w:tcW w:w="4101" w:type="dxa"/>
          </w:tcPr>
          <w:p w14:paraId="5C12800F" w14:textId="77777777" w:rsidR="008C451C" w:rsidRPr="002F0D4C" w:rsidRDefault="008C451C" w:rsidP="008C451C">
            <w:pPr>
              <w:rPr>
                <w:rFonts w:ascii="Times New Roman" w:hAnsi="Times New Roman" w:cs="Times New Roman"/>
                <w:lang w:val="ro-RO"/>
              </w:rPr>
            </w:pPr>
          </w:p>
        </w:tc>
      </w:tr>
      <w:tr w:rsidR="008C451C" w:rsidRPr="002F0D4C" w14:paraId="28B328F8" w14:textId="77777777" w:rsidTr="00C83D15">
        <w:trPr>
          <w:gridAfter w:val="1"/>
          <w:wAfter w:w="112" w:type="dxa"/>
          <w:trHeight w:val="412"/>
        </w:trPr>
        <w:tc>
          <w:tcPr>
            <w:tcW w:w="4822" w:type="dxa"/>
          </w:tcPr>
          <w:p w14:paraId="169B3C97" w14:textId="2401DE36" w:rsidR="008C451C" w:rsidRPr="002F0D4C" w:rsidRDefault="008C451C" w:rsidP="008C451C">
            <w:pPr>
              <w:jc w:val="both"/>
              <w:rPr>
                <w:rFonts w:ascii="Times New Roman" w:hAnsi="Times New Roman" w:cs="Times New Roman"/>
                <w:b/>
                <w:lang w:val="ro-RO"/>
              </w:rPr>
            </w:pPr>
            <w:r w:rsidRPr="002F0D4C">
              <w:rPr>
                <w:rFonts w:ascii="Times New Roman" w:hAnsi="Times New Roman" w:cs="Times New Roman"/>
                <w:b/>
                <w:lang w:val="ro-RO"/>
              </w:rPr>
              <w:t>Statele membre transmit Comisiei standardele lor de calitate pentru serviciile naționale, care le publică în același mod ca standardele pentru serviciile transfrontaliere intracomunitare prevăzute la articolul 18.</w:t>
            </w:r>
          </w:p>
        </w:tc>
        <w:tc>
          <w:tcPr>
            <w:tcW w:w="4733" w:type="dxa"/>
          </w:tcPr>
          <w:p w14:paraId="3C81D9F1" w14:textId="77777777" w:rsidR="008C451C" w:rsidRPr="002F0D4C" w:rsidRDefault="008C451C" w:rsidP="008C451C">
            <w:pPr>
              <w:jc w:val="both"/>
              <w:rPr>
                <w:rFonts w:ascii="Times New Roman" w:hAnsi="Times New Roman" w:cs="Times New Roman"/>
                <w:b/>
                <w:bCs/>
                <w:lang w:val="ro-RO"/>
              </w:rPr>
            </w:pPr>
            <w:r w:rsidRPr="002F0D4C">
              <w:rPr>
                <w:rFonts w:ascii="Times New Roman" w:hAnsi="Times New Roman" w:cs="Times New Roman"/>
                <w:b/>
                <w:bCs/>
                <w:lang w:val="ro-RO"/>
              </w:rPr>
              <w:t>Proiect</w:t>
            </w:r>
          </w:p>
          <w:p w14:paraId="6090FC55" w14:textId="1E360441" w:rsidR="008C451C" w:rsidRPr="002F0D4C" w:rsidRDefault="004555B5" w:rsidP="008C451C">
            <w:pPr>
              <w:jc w:val="both"/>
              <w:rPr>
                <w:rFonts w:ascii="Times New Roman" w:hAnsi="Times New Roman" w:cs="Times New Roman"/>
                <w:b/>
                <w:bCs/>
                <w:lang w:val="ro-RO"/>
              </w:rPr>
            </w:pPr>
            <w:r w:rsidRPr="002F0D4C">
              <w:rPr>
                <w:rFonts w:ascii="Times New Roman" w:hAnsi="Times New Roman" w:cs="Times New Roman"/>
                <w:b/>
                <w:bCs/>
                <w:lang w:val="ro-RO"/>
              </w:rPr>
              <w:t>5</w:t>
            </w:r>
            <w:r w:rsidR="008C451C" w:rsidRPr="002F0D4C">
              <w:rPr>
                <w:rFonts w:ascii="Times New Roman" w:hAnsi="Times New Roman" w:cs="Times New Roman"/>
                <w:b/>
                <w:bCs/>
                <w:lang w:val="ro-RO"/>
              </w:rPr>
              <w:t>. La articolul 3:</w:t>
            </w:r>
          </w:p>
          <w:p w14:paraId="352D2976" w14:textId="1E30E9D2"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w:t>
            </w:r>
          </w:p>
          <w:p w14:paraId="209C72E1" w14:textId="5CBF3799"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se completează cu alineatele (3) și (4) cu următorul cuprins:</w:t>
            </w:r>
          </w:p>
          <w:p w14:paraId="2CEFE181" w14:textId="4DDE6179"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w:t>
            </w:r>
          </w:p>
          <w:p w14:paraId="5C703370" w14:textId="2B962E55"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 xml:space="preserve">4) Organul central de specialitate informează Comisia Europeană cu privire la identitatea furnizorului </w:t>
            </w:r>
            <w:r w:rsidR="004555B5" w:rsidRPr="002F0D4C">
              <w:rPr>
                <w:rFonts w:ascii="Times New Roman" w:hAnsi="Times New Roman" w:cs="Times New Roman"/>
                <w:lang w:val="ro-RO"/>
              </w:rPr>
              <w:t xml:space="preserve">de </w:t>
            </w:r>
            <w:r w:rsidRPr="002F0D4C">
              <w:rPr>
                <w:rFonts w:ascii="Times New Roman" w:hAnsi="Times New Roman" w:cs="Times New Roman"/>
                <w:lang w:val="ro-RO"/>
              </w:rPr>
              <w:t>serviciu</w:t>
            </w:r>
            <w:r w:rsidR="004555B5" w:rsidRPr="002F0D4C">
              <w:rPr>
                <w:rFonts w:ascii="Times New Roman" w:hAnsi="Times New Roman" w:cs="Times New Roman"/>
                <w:lang w:val="ro-RO"/>
              </w:rPr>
              <w:t xml:space="preserve"> poștal</w:t>
            </w:r>
            <w:r w:rsidRPr="002F0D4C">
              <w:rPr>
                <w:rFonts w:ascii="Times New Roman" w:hAnsi="Times New Roman" w:cs="Times New Roman"/>
                <w:lang w:val="ro-RO"/>
              </w:rPr>
              <w:t xml:space="preserve"> universal desemnat prin prezenta lege, referitor la standardele de calitate pentru serviciile din sfera serviciului poștal </w:t>
            </w:r>
            <w:r w:rsidRPr="002F0D4C">
              <w:rPr>
                <w:rFonts w:ascii="Times New Roman" w:hAnsi="Times New Roman" w:cs="Times New Roman"/>
                <w:lang w:val="ro-RO"/>
              </w:rPr>
              <w:lastRenderedPageBreak/>
              <w:t>universal, precum și referitor la legile care stabilesc sau modifică sancțiunile care se aplică în cazul nerespectării dispozițiilor prezentei legi. „</w:t>
            </w:r>
          </w:p>
        </w:tc>
        <w:tc>
          <w:tcPr>
            <w:tcW w:w="902" w:type="dxa"/>
            <w:gridSpan w:val="2"/>
          </w:tcPr>
          <w:p w14:paraId="57722D92" w14:textId="77777777" w:rsidR="008C451C" w:rsidRPr="002F0D4C" w:rsidRDefault="008C451C" w:rsidP="008C451C">
            <w:pPr>
              <w:rPr>
                <w:rFonts w:ascii="Times New Roman" w:hAnsi="Times New Roman" w:cs="Times New Roman"/>
                <w:lang w:val="ro-RO"/>
              </w:rPr>
            </w:pPr>
          </w:p>
        </w:tc>
        <w:tc>
          <w:tcPr>
            <w:tcW w:w="4101" w:type="dxa"/>
          </w:tcPr>
          <w:p w14:paraId="524B2ABB" w14:textId="023C5338" w:rsidR="008C451C" w:rsidRPr="002F0D4C" w:rsidRDefault="008C451C" w:rsidP="008C451C">
            <w:pPr>
              <w:rPr>
                <w:rFonts w:ascii="Times New Roman" w:hAnsi="Times New Roman" w:cs="Times New Roman"/>
                <w:lang w:val="ro-RO"/>
              </w:rPr>
            </w:pPr>
            <w:r w:rsidRPr="002F0D4C">
              <w:rPr>
                <w:rFonts w:ascii="Times New Roman" w:hAnsi="Times New Roman" w:cs="Times New Roman"/>
                <w:lang w:val="ro-RO"/>
              </w:rPr>
              <w:t>Adaptare</w:t>
            </w:r>
          </w:p>
        </w:tc>
      </w:tr>
      <w:tr w:rsidR="008C451C" w:rsidRPr="002F0D4C" w14:paraId="30496B0E" w14:textId="77777777" w:rsidTr="00C83D15">
        <w:trPr>
          <w:gridAfter w:val="1"/>
          <w:wAfter w:w="112" w:type="dxa"/>
          <w:trHeight w:val="412"/>
        </w:trPr>
        <w:tc>
          <w:tcPr>
            <w:tcW w:w="4822" w:type="dxa"/>
          </w:tcPr>
          <w:p w14:paraId="644D5C53" w14:textId="21508ED7" w:rsidR="008C451C" w:rsidRPr="002F0D4C" w:rsidRDefault="008C451C" w:rsidP="008C451C">
            <w:pPr>
              <w:jc w:val="both"/>
              <w:rPr>
                <w:rFonts w:ascii="Times New Roman" w:hAnsi="Times New Roman" w:cs="Times New Roman"/>
                <w:b/>
                <w:lang w:val="ro-RO"/>
              </w:rPr>
            </w:pPr>
            <w:r w:rsidRPr="002F0D4C">
              <w:rPr>
                <w:rFonts w:ascii="Times New Roman" w:hAnsi="Times New Roman" w:cs="Times New Roman"/>
                <w:b/>
                <w:lang w:val="ro-RO"/>
              </w:rPr>
              <w:t>Autoritățile naționale de reglementare asigură că monitorizarea independentă a performanțelor serviciilor se efectuează în conformitate cu articolul 16 al patrulea paragraf, că rezultatele sunt justificate și se întreprind acțiuni de corectare, dacă este necesar.</w:t>
            </w:r>
          </w:p>
        </w:tc>
        <w:tc>
          <w:tcPr>
            <w:tcW w:w="4733" w:type="dxa"/>
          </w:tcPr>
          <w:p w14:paraId="50B43757" w14:textId="77777777" w:rsidR="008C451C" w:rsidRPr="002F0D4C" w:rsidRDefault="008C451C" w:rsidP="008C451C">
            <w:pPr>
              <w:pBdr>
                <w:top w:val="none" w:sz="4" w:space="0" w:color="000000"/>
                <w:left w:val="none" w:sz="4" w:space="0" w:color="000000"/>
                <w:bottom w:val="none" w:sz="4" w:space="0" w:color="000000"/>
                <w:right w:val="none" w:sz="4" w:space="0" w:color="000000"/>
              </w:pBdr>
              <w:rPr>
                <w:rFonts w:ascii="Times New Roman" w:eastAsia="Times New Roman" w:hAnsi="Times New Roman"/>
                <w:b/>
                <w:bCs/>
                <w:lang w:val="ro-RO"/>
              </w:rPr>
            </w:pPr>
            <w:r w:rsidRPr="002F0D4C">
              <w:rPr>
                <w:rFonts w:ascii="Times New Roman" w:eastAsia="Times New Roman" w:hAnsi="Times New Roman"/>
                <w:b/>
                <w:bCs/>
                <w:lang w:val="ro-RO"/>
              </w:rPr>
              <w:t>Legea 36/2016</w:t>
            </w:r>
          </w:p>
          <w:p w14:paraId="6A03DE9A" w14:textId="77777777" w:rsidR="008C451C" w:rsidRPr="002F0D4C" w:rsidRDefault="008C451C" w:rsidP="008C451C">
            <w:pPr>
              <w:jc w:val="both"/>
              <w:rPr>
                <w:rFonts w:ascii="Times New Roman" w:hAnsi="Times New Roman" w:cs="Times New Roman"/>
                <w:b/>
                <w:lang w:val="ro-RO"/>
              </w:rPr>
            </w:pPr>
            <w:r w:rsidRPr="002F0D4C">
              <w:rPr>
                <w:rFonts w:ascii="Times New Roman" w:hAnsi="Times New Roman" w:cs="Times New Roman"/>
                <w:b/>
                <w:lang w:val="ro-RO"/>
              </w:rPr>
              <w:t>Articolul 4. Autoritatea de reglementare</w:t>
            </w:r>
          </w:p>
          <w:p w14:paraId="317FBB93"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(2) Autoritatea de reglementare, în conformitate cu prevederile prezentei legi, reglementează piaţa serviciilor poştale, exercitînd următoarele funcţii:</w:t>
            </w:r>
          </w:p>
          <w:p w14:paraId="0C4BB306"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w:t>
            </w:r>
          </w:p>
          <w:p w14:paraId="4F1F9EA2"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d) supravegherea şi controlul îndeplinirii obligaţiilor impuse furnizorului de serviciu poştal universal, precum şi controlul respectării condiţiilor regimului de autorizare generală de către furnizorii de servicii poştale;</w:t>
            </w:r>
          </w:p>
          <w:p w14:paraId="0B158233"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w:t>
            </w:r>
          </w:p>
          <w:p w14:paraId="53308DBB"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 xml:space="preserve">j) exercitarea controlului performanţelor serviciului poştal universal şi a </w:t>
            </w:r>
            <w:r w:rsidRPr="002F0D4C">
              <w:rPr>
                <w:rFonts w:ascii="Times New Roman" w:hAnsi="Times New Roman" w:cs="Times New Roman"/>
                <w:b/>
                <w:lang w:val="ro-RO"/>
              </w:rPr>
              <w:t>controlului respectării standardelor de calitate</w:t>
            </w:r>
            <w:r w:rsidRPr="002F0D4C">
              <w:rPr>
                <w:rFonts w:ascii="Times New Roman" w:hAnsi="Times New Roman" w:cs="Times New Roman"/>
                <w:lang w:val="ro-RO"/>
              </w:rPr>
              <w:t xml:space="preserve"> ale serviciilor prestate, cu </w:t>
            </w:r>
            <w:r w:rsidRPr="002F0D4C">
              <w:rPr>
                <w:rFonts w:ascii="Times New Roman" w:hAnsi="Times New Roman" w:cs="Times New Roman"/>
                <w:b/>
                <w:lang w:val="ro-RO"/>
              </w:rPr>
              <w:t xml:space="preserve">publicarea pe site-ul său oficial a rapoartelor </w:t>
            </w:r>
            <w:r w:rsidRPr="002F0D4C">
              <w:rPr>
                <w:rFonts w:ascii="Times New Roman" w:hAnsi="Times New Roman" w:cs="Times New Roman"/>
                <w:lang w:val="ro-RO"/>
              </w:rPr>
              <w:t>privind rezultatele controlului cel puţin o dată pe an;</w:t>
            </w:r>
          </w:p>
          <w:p w14:paraId="08BA2969"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w:t>
            </w:r>
          </w:p>
          <w:p w14:paraId="75ACC13F" w14:textId="1173C410"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(3) Procedura de control și alte acțiuni ce țin de aceasta sunt prevăzute de Legea nr.131/2012 privind controlul de stat asupra activității de întreprinzător, Legea comunicațiilor electronice nr.72/2025 și de regulamentul elaborat și aprobat de autoritatea de reglementare.</w:t>
            </w:r>
          </w:p>
          <w:p w14:paraId="50B1DF70" w14:textId="77777777" w:rsidR="008C451C" w:rsidRPr="002F0D4C" w:rsidRDefault="008C451C" w:rsidP="008C451C">
            <w:pPr>
              <w:jc w:val="both"/>
              <w:rPr>
                <w:rFonts w:ascii="Times New Roman" w:hAnsi="Times New Roman" w:cs="Times New Roman"/>
                <w:lang w:val="ro-RO"/>
              </w:rPr>
            </w:pPr>
          </w:p>
          <w:p w14:paraId="0A4B5A45" w14:textId="77777777" w:rsidR="008C451C" w:rsidRPr="002F0D4C" w:rsidRDefault="008C451C" w:rsidP="008C451C">
            <w:pPr>
              <w:jc w:val="both"/>
              <w:rPr>
                <w:rFonts w:ascii="Times New Roman" w:hAnsi="Times New Roman" w:cs="Times New Roman"/>
                <w:b/>
                <w:bCs/>
                <w:lang w:val="ro-RO"/>
              </w:rPr>
            </w:pPr>
            <w:r w:rsidRPr="002F0D4C">
              <w:rPr>
                <w:rFonts w:ascii="Times New Roman" w:hAnsi="Times New Roman" w:cs="Times New Roman"/>
                <w:b/>
                <w:bCs/>
                <w:lang w:val="ro-RO"/>
              </w:rPr>
              <w:t>Proiect</w:t>
            </w:r>
          </w:p>
          <w:p w14:paraId="07D2C4DD" w14:textId="2B10BB16" w:rsidR="008C451C" w:rsidRPr="002F0D4C" w:rsidRDefault="004555B5" w:rsidP="008C451C">
            <w:pPr>
              <w:ind w:firstLine="39"/>
              <w:rPr>
                <w:rFonts w:ascii="Times New Roman" w:hAnsi="Times New Roman"/>
                <w:sz w:val="24"/>
                <w:szCs w:val="24"/>
                <w:lang w:val="ro-RO"/>
              </w:rPr>
            </w:pPr>
            <w:r w:rsidRPr="002F0D4C">
              <w:rPr>
                <w:rFonts w:ascii="Times New Roman" w:hAnsi="Times New Roman"/>
                <w:b/>
                <w:bCs/>
                <w:sz w:val="24"/>
                <w:szCs w:val="24"/>
                <w:lang w:val="ro-RO"/>
              </w:rPr>
              <w:t>6</w:t>
            </w:r>
            <w:r w:rsidR="008C451C" w:rsidRPr="002F0D4C">
              <w:rPr>
                <w:rFonts w:ascii="Times New Roman" w:hAnsi="Times New Roman"/>
                <w:b/>
                <w:bCs/>
                <w:sz w:val="24"/>
                <w:szCs w:val="24"/>
                <w:lang w:val="ro-RO"/>
              </w:rPr>
              <w:t>. La articolul 4:</w:t>
            </w:r>
          </w:p>
          <w:p w14:paraId="3BD703D0" w14:textId="77777777" w:rsidR="008C451C" w:rsidRPr="002F0D4C" w:rsidRDefault="008C451C" w:rsidP="008C451C">
            <w:pPr>
              <w:ind w:firstLine="39"/>
              <w:rPr>
                <w:rFonts w:ascii="Times New Roman" w:hAnsi="Times New Roman"/>
                <w:sz w:val="24"/>
                <w:szCs w:val="24"/>
                <w:lang w:val="ro-RO"/>
              </w:rPr>
            </w:pPr>
            <w:r w:rsidRPr="002F0D4C">
              <w:rPr>
                <w:rFonts w:ascii="Times New Roman" w:hAnsi="Times New Roman"/>
                <w:sz w:val="24"/>
                <w:szCs w:val="24"/>
                <w:lang w:val="ro-RO"/>
              </w:rPr>
              <w:t>...</w:t>
            </w:r>
          </w:p>
          <w:p w14:paraId="42BA1EE0" w14:textId="77777777" w:rsidR="008C451C" w:rsidRPr="002F0D4C" w:rsidRDefault="008C451C" w:rsidP="008C451C">
            <w:pPr>
              <w:ind w:firstLine="39"/>
              <w:rPr>
                <w:rFonts w:ascii="Times New Roman" w:hAnsi="Times New Roman"/>
                <w:sz w:val="24"/>
                <w:szCs w:val="24"/>
                <w:lang w:val="ro-RO"/>
              </w:rPr>
            </w:pPr>
            <w:r w:rsidRPr="002F0D4C">
              <w:rPr>
                <w:rFonts w:ascii="Times New Roman" w:hAnsi="Times New Roman"/>
                <w:sz w:val="24"/>
                <w:szCs w:val="24"/>
                <w:lang w:val="ro-RO"/>
              </w:rPr>
              <w:t>la alineatul (3), textul „nr.241/2007” se substituie cu textul „nr.72/2025”;</w:t>
            </w:r>
          </w:p>
          <w:p w14:paraId="06DBCE32" w14:textId="04CA814A" w:rsidR="008C451C" w:rsidRPr="002F0D4C" w:rsidRDefault="008C451C" w:rsidP="008C451C">
            <w:pPr>
              <w:jc w:val="both"/>
              <w:rPr>
                <w:rFonts w:ascii="Times New Roman" w:hAnsi="Times New Roman" w:cs="Times New Roman"/>
                <w:lang w:val="ro-RO"/>
              </w:rPr>
            </w:pPr>
          </w:p>
        </w:tc>
        <w:tc>
          <w:tcPr>
            <w:tcW w:w="902" w:type="dxa"/>
            <w:gridSpan w:val="2"/>
          </w:tcPr>
          <w:p w14:paraId="0A6DA462" w14:textId="77777777" w:rsidR="008C451C" w:rsidRPr="002F0D4C" w:rsidRDefault="008C451C" w:rsidP="008C451C">
            <w:pPr>
              <w:rPr>
                <w:rFonts w:ascii="Times New Roman" w:hAnsi="Times New Roman" w:cs="Times New Roman"/>
                <w:lang w:val="ro-RO"/>
              </w:rPr>
            </w:pPr>
            <w:r w:rsidRPr="002F0D4C">
              <w:rPr>
                <w:rFonts w:ascii="Times New Roman" w:hAnsi="Times New Roman" w:cs="Times New Roman"/>
                <w:lang w:val="ro-RO"/>
              </w:rPr>
              <w:t>Compatibil</w:t>
            </w:r>
          </w:p>
          <w:p w14:paraId="3982192C" w14:textId="77777777" w:rsidR="008C451C" w:rsidRPr="002F0D4C" w:rsidRDefault="008C451C" w:rsidP="008C451C">
            <w:pPr>
              <w:rPr>
                <w:rFonts w:ascii="Times New Roman" w:hAnsi="Times New Roman" w:cs="Times New Roman"/>
                <w:lang w:val="ro-RO"/>
              </w:rPr>
            </w:pPr>
          </w:p>
        </w:tc>
        <w:tc>
          <w:tcPr>
            <w:tcW w:w="4101" w:type="dxa"/>
          </w:tcPr>
          <w:p w14:paraId="4F0C91FD" w14:textId="77777777" w:rsidR="008C451C" w:rsidRPr="002F0D4C" w:rsidRDefault="008C451C" w:rsidP="008C451C">
            <w:pPr>
              <w:rPr>
                <w:rFonts w:ascii="Times New Roman" w:hAnsi="Times New Roman" w:cs="Times New Roman"/>
                <w:lang w:val="ro-RO"/>
              </w:rPr>
            </w:pPr>
          </w:p>
        </w:tc>
      </w:tr>
      <w:tr w:rsidR="008C451C" w:rsidRPr="002F0D4C" w14:paraId="7506097F" w14:textId="77777777" w:rsidTr="00C83D15">
        <w:trPr>
          <w:gridAfter w:val="1"/>
          <w:wAfter w:w="112" w:type="dxa"/>
          <w:trHeight w:val="412"/>
        </w:trPr>
        <w:tc>
          <w:tcPr>
            <w:tcW w:w="4822" w:type="dxa"/>
          </w:tcPr>
          <w:p w14:paraId="03C7752D" w14:textId="77777777" w:rsidR="008C451C" w:rsidRPr="002F0D4C" w:rsidRDefault="008C451C" w:rsidP="008C451C">
            <w:pPr>
              <w:jc w:val="both"/>
              <w:rPr>
                <w:rFonts w:ascii="Times New Roman" w:hAnsi="Times New Roman" w:cs="Times New Roman"/>
                <w:b/>
                <w:bCs/>
                <w:lang w:val="ro-RO"/>
              </w:rPr>
            </w:pPr>
            <w:r w:rsidRPr="002F0D4C">
              <w:rPr>
                <w:rFonts w:ascii="Times New Roman" w:hAnsi="Times New Roman" w:cs="Times New Roman"/>
                <w:b/>
                <w:bCs/>
                <w:lang w:val="ro-RO"/>
              </w:rPr>
              <w:t>Articolul 18</w:t>
            </w:r>
          </w:p>
          <w:p w14:paraId="15E6E963" w14:textId="77777777" w:rsidR="008C451C" w:rsidRPr="002F0D4C" w:rsidRDefault="008C451C" w:rsidP="008C451C">
            <w:pPr>
              <w:jc w:val="both"/>
              <w:rPr>
                <w:rFonts w:ascii="Times New Roman" w:hAnsi="Times New Roman" w:cs="Times New Roman"/>
                <w:b/>
                <w:bCs/>
                <w:lang w:val="ro-RO"/>
              </w:rPr>
            </w:pPr>
          </w:p>
          <w:p w14:paraId="19BE582D" w14:textId="761B5731"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lastRenderedPageBreak/>
              <w:t>(1)  În conformitate cu articolul 16, standardele de calitate pentru serviciile transfrontaliere intracomunitare sunt prevăzute în anexa II.</w:t>
            </w:r>
          </w:p>
          <w:p w14:paraId="36497178" w14:textId="77777777" w:rsidR="008C451C" w:rsidRPr="002F0D4C" w:rsidRDefault="008C451C" w:rsidP="008C451C">
            <w:pPr>
              <w:jc w:val="both"/>
              <w:rPr>
                <w:rFonts w:ascii="Times New Roman" w:hAnsi="Times New Roman" w:cs="Times New Roman"/>
                <w:lang w:val="ro-RO"/>
              </w:rPr>
            </w:pPr>
          </w:p>
          <w:p w14:paraId="314D3F81" w14:textId="77777777" w:rsidR="008C451C" w:rsidRPr="002F0D4C" w:rsidRDefault="008C451C" w:rsidP="008C451C">
            <w:pPr>
              <w:jc w:val="both"/>
              <w:rPr>
                <w:rFonts w:ascii="Times New Roman" w:hAnsi="Times New Roman" w:cs="Times New Roman"/>
                <w:b/>
                <w:bCs/>
                <w:lang w:val="ro-RO"/>
              </w:rPr>
            </w:pPr>
          </w:p>
        </w:tc>
        <w:tc>
          <w:tcPr>
            <w:tcW w:w="4733" w:type="dxa"/>
          </w:tcPr>
          <w:p w14:paraId="6F821295"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b/>
                <w:lang w:val="ro-RO"/>
              </w:rPr>
              <w:lastRenderedPageBreak/>
              <w:t>Hotărîrea Guvernului nr. 1226/2016</w:t>
            </w:r>
          </w:p>
          <w:p w14:paraId="6C0FCA40"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cu privire la standardele de calitate în ceea</w:t>
            </w:r>
          </w:p>
          <w:p w14:paraId="34CED749"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lastRenderedPageBreak/>
              <w:t>ce priveşte serviciul poştal universal</w:t>
            </w:r>
          </w:p>
          <w:p w14:paraId="7E25E3DB" w14:textId="77777777" w:rsidR="008C451C" w:rsidRPr="002F0D4C" w:rsidRDefault="008C451C" w:rsidP="008C451C">
            <w:pPr>
              <w:jc w:val="both"/>
              <w:rPr>
                <w:rFonts w:ascii="Times New Roman" w:hAnsi="Times New Roman" w:cs="Times New Roman"/>
                <w:lang w:val="ro-RO"/>
              </w:rPr>
            </w:pPr>
          </w:p>
          <w:p w14:paraId="0EA34EAF" w14:textId="77777777" w:rsidR="008C451C" w:rsidRPr="002F0D4C" w:rsidRDefault="008C451C" w:rsidP="008C451C">
            <w:pPr>
              <w:jc w:val="both"/>
              <w:rPr>
                <w:rFonts w:ascii="Times New Roman" w:hAnsi="Times New Roman" w:cs="Times New Roman"/>
                <w:lang w:val="it-IT"/>
              </w:rPr>
            </w:pPr>
            <w:r w:rsidRPr="002F0D4C">
              <w:rPr>
                <w:rFonts w:ascii="Times New Roman" w:hAnsi="Times New Roman" w:cs="Times New Roman"/>
                <w:lang w:val="en-GB"/>
              </w:rPr>
              <w:t xml:space="preserve">În </w:t>
            </w:r>
            <w:proofErr w:type="spellStart"/>
            <w:r w:rsidRPr="002F0D4C">
              <w:rPr>
                <w:rFonts w:ascii="Times New Roman" w:hAnsi="Times New Roman" w:cs="Times New Roman"/>
                <w:lang w:val="en-GB"/>
              </w:rPr>
              <w:t>temeiul</w:t>
            </w:r>
            <w:proofErr w:type="spellEnd"/>
            <w:r w:rsidRPr="002F0D4C">
              <w:rPr>
                <w:rFonts w:ascii="Times New Roman" w:hAnsi="Times New Roman" w:cs="Times New Roman"/>
                <w:lang w:val="en-GB"/>
              </w:rPr>
              <w:t xml:space="preserve"> art. 40 </w:t>
            </w:r>
            <w:proofErr w:type="spellStart"/>
            <w:r w:rsidRPr="002F0D4C">
              <w:rPr>
                <w:rFonts w:ascii="Times New Roman" w:hAnsi="Times New Roman" w:cs="Times New Roman"/>
                <w:lang w:val="en-GB"/>
              </w:rPr>
              <w:t>alin</w:t>
            </w:r>
            <w:proofErr w:type="spellEnd"/>
            <w:r w:rsidRPr="002F0D4C">
              <w:rPr>
                <w:rFonts w:ascii="Times New Roman" w:hAnsi="Times New Roman" w:cs="Times New Roman"/>
                <w:lang w:val="en-GB"/>
              </w:rPr>
              <w:t xml:space="preserve">. </w:t>
            </w:r>
            <w:r w:rsidRPr="002F0D4C">
              <w:rPr>
                <w:rFonts w:ascii="Times New Roman" w:hAnsi="Times New Roman" w:cs="Times New Roman"/>
                <w:lang w:val="it-IT"/>
              </w:rPr>
              <w:t>(4) din Legea comunicaţiilor poştale nr. 36 din 17 martie 2016 (Monitorul Oficial al Republicii Moldova, 2016, nr. 114-122, art. 255), Guvernul HOTĂRĂŞTE:</w:t>
            </w:r>
          </w:p>
          <w:p w14:paraId="2A0E484C" w14:textId="77777777" w:rsidR="008C451C" w:rsidRPr="002F0D4C" w:rsidRDefault="008C451C" w:rsidP="008C451C">
            <w:pPr>
              <w:jc w:val="both"/>
              <w:rPr>
                <w:rFonts w:ascii="Times New Roman" w:hAnsi="Times New Roman" w:cs="Times New Roman"/>
                <w:b/>
                <w:bCs/>
                <w:lang w:val="ro-RO"/>
              </w:rPr>
            </w:pPr>
          </w:p>
          <w:p w14:paraId="00F85259" w14:textId="77777777" w:rsidR="008C451C" w:rsidRPr="002F0D4C" w:rsidRDefault="008C451C" w:rsidP="008C451C">
            <w:pPr>
              <w:jc w:val="both"/>
              <w:rPr>
                <w:rFonts w:ascii="Times New Roman" w:hAnsi="Times New Roman" w:cs="Times New Roman"/>
                <w:lang w:val="it-IT"/>
              </w:rPr>
            </w:pPr>
            <w:r w:rsidRPr="002F0D4C">
              <w:rPr>
                <w:rFonts w:ascii="Times New Roman" w:hAnsi="Times New Roman" w:cs="Times New Roman"/>
                <w:b/>
                <w:bCs/>
                <w:lang w:val="it-IT"/>
              </w:rPr>
              <w:t>1.</w:t>
            </w:r>
            <w:r w:rsidRPr="002F0D4C">
              <w:rPr>
                <w:rFonts w:ascii="Times New Roman" w:hAnsi="Times New Roman" w:cs="Times New Roman"/>
                <w:lang w:val="it-IT"/>
              </w:rPr>
              <w:t> Se aprobă:</w:t>
            </w:r>
          </w:p>
          <w:p w14:paraId="517BBF6D" w14:textId="77777777" w:rsidR="008C451C" w:rsidRPr="002F0D4C" w:rsidRDefault="008C451C" w:rsidP="008C451C">
            <w:pPr>
              <w:jc w:val="both"/>
              <w:rPr>
                <w:rFonts w:ascii="Times New Roman" w:hAnsi="Times New Roman" w:cs="Times New Roman"/>
                <w:lang w:val="it-IT"/>
              </w:rPr>
            </w:pPr>
            <w:r w:rsidRPr="002F0D4C">
              <w:rPr>
                <w:rFonts w:ascii="Times New Roman" w:hAnsi="Times New Roman" w:cs="Times New Roman"/>
                <w:lang w:val="it-IT"/>
              </w:rPr>
              <w:t>1) Standardele de calitate în ceea ce privește serviciul poștal universal, conform anexei nr.1;</w:t>
            </w:r>
          </w:p>
          <w:p w14:paraId="136BA10D" w14:textId="77777777" w:rsidR="008C451C" w:rsidRPr="002F0D4C" w:rsidRDefault="008C451C" w:rsidP="008C451C">
            <w:pPr>
              <w:jc w:val="both"/>
              <w:rPr>
                <w:rFonts w:ascii="Times New Roman" w:hAnsi="Times New Roman" w:cs="Times New Roman"/>
                <w:lang w:val="it-IT"/>
              </w:rPr>
            </w:pPr>
            <w:r w:rsidRPr="002F0D4C">
              <w:rPr>
                <w:rFonts w:ascii="Times New Roman" w:hAnsi="Times New Roman" w:cs="Times New Roman"/>
                <w:lang w:val="it-IT"/>
              </w:rPr>
              <w:t>2) Lista standardelor moldovenești care adoptă standarde tehnice pentru serviciile poștale și îmbunătățirea calității serviciului, conform anexei nr. 2.</w:t>
            </w:r>
          </w:p>
          <w:p w14:paraId="230E369B" w14:textId="77777777" w:rsidR="008C451C" w:rsidRPr="002F0D4C" w:rsidRDefault="008C451C" w:rsidP="008C451C">
            <w:pPr>
              <w:jc w:val="both"/>
              <w:rPr>
                <w:rFonts w:ascii="Times New Roman" w:hAnsi="Times New Roman" w:cs="Times New Roman"/>
                <w:lang w:val="it-IT"/>
              </w:rPr>
            </w:pPr>
            <w:r w:rsidRPr="002F0D4C">
              <w:rPr>
                <w:rFonts w:ascii="Times New Roman" w:hAnsi="Times New Roman" w:cs="Times New Roman"/>
                <w:b/>
                <w:bCs/>
                <w:lang w:val="it-IT"/>
              </w:rPr>
              <w:t>2.</w:t>
            </w:r>
            <w:r w:rsidRPr="002F0D4C">
              <w:rPr>
                <w:rFonts w:ascii="Times New Roman" w:hAnsi="Times New Roman" w:cs="Times New Roman"/>
                <w:lang w:val="it-IT"/>
              </w:rPr>
              <w:t> Implementarea standardelor de calitate în ceea ce priveşte  serviciul poştal universal se efectuează de către furnizorul de serviciu poştal universal, Întreprinderea de Stat „Poşta Moldovei”.</w:t>
            </w:r>
          </w:p>
          <w:p w14:paraId="7351ABB3" w14:textId="77777777" w:rsidR="008C451C" w:rsidRPr="002F0D4C" w:rsidRDefault="008C451C" w:rsidP="008C451C">
            <w:pPr>
              <w:jc w:val="both"/>
              <w:rPr>
                <w:rFonts w:ascii="Times New Roman" w:hAnsi="Times New Roman" w:cs="Times New Roman"/>
                <w:lang w:val="it-IT"/>
              </w:rPr>
            </w:pPr>
            <w:r w:rsidRPr="002F0D4C">
              <w:rPr>
                <w:rFonts w:ascii="Times New Roman" w:hAnsi="Times New Roman" w:cs="Times New Roman"/>
                <w:b/>
                <w:bCs/>
                <w:lang w:val="it-IT"/>
              </w:rPr>
              <w:t>3.</w:t>
            </w:r>
            <w:r w:rsidRPr="002F0D4C">
              <w:rPr>
                <w:rFonts w:ascii="Times New Roman" w:hAnsi="Times New Roman" w:cs="Times New Roman"/>
                <w:lang w:val="it-IT"/>
              </w:rPr>
              <w:t> Controlul respectării standardelor de calitate ale serviciilor din sfera serviciului poştal universal se exercită de către Agenția Națională pentru Reglementare în Comunicații.</w:t>
            </w:r>
          </w:p>
          <w:p w14:paraId="7B8A07E2" w14:textId="77777777" w:rsidR="008C451C" w:rsidRPr="002F0D4C" w:rsidRDefault="008C451C" w:rsidP="008C451C">
            <w:pPr>
              <w:jc w:val="both"/>
              <w:rPr>
                <w:rFonts w:ascii="Times New Roman" w:hAnsi="Times New Roman" w:cs="Times New Roman"/>
                <w:lang w:val="ro-RO"/>
              </w:rPr>
            </w:pPr>
          </w:p>
        </w:tc>
        <w:tc>
          <w:tcPr>
            <w:tcW w:w="902" w:type="dxa"/>
            <w:gridSpan w:val="2"/>
          </w:tcPr>
          <w:p w14:paraId="2B48088A" w14:textId="77777777" w:rsidR="008C451C" w:rsidRPr="002F0D4C" w:rsidRDefault="008C451C" w:rsidP="008C451C">
            <w:pPr>
              <w:rPr>
                <w:rFonts w:ascii="Times New Roman" w:hAnsi="Times New Roman" w:cs="Times New Roman"/>
                <w:lang w:val="ro-RO"/>
              </w:rPr>
            </w:pPr>
            <w:r w:rsidRPr="002F0D4C">
              <w:rPr>
                <w:rFonts w:ascii="Times New Roman" w:hAnsi="Times New Roman" w:cs="Times New Roman"/>
                <w:lang w:val="ro-RO"/>
              </w:rPr>
              <w:lastRenderedPageBreak/>
              <w:t>Compatibil</w:t>
            </w:r>
          </w:p>
          <w:p w14:paraId="795D6900" w14:textId="77777777" w:rsidR="008C451C" w:rsidRPr="002F0D4C" w:rsidRDefault="008C451C" w:rsidP="008C451C">
            <w:pPr>
              <w:rPr>
                <w:rFonts w:ascii="Times New Roman" w:hAnsi="Times New Roman" w:cs="Times New Roman"/>
                <w:lang w:val="ro-RO"/>
              </w:rPr>
            </w:pPr>
          </w:p>
        </w:tc>
        <w:tc>
          <w:tcPr>
            <w:tcW w:w="4101" w:type="dxa"/>
          </w:tcPr>
          <w:p w14:paraId="0F92279A" w14:textId="77777777" w:rsidR="008C451C" w:rsidRPr="002F0D4C" w:rsidRDefault="008C451C" w:rsidP="008C451C">
            <w:pPr>
              <w:rPr>
                <w:rFonts w:ascii="Times New Roman" w:hAnsi="Times New Roman" w:cs="Times New Roman"/>
                <w:lang w:val="ro-RO"/>
              </w:rPr>
            </w:pPr>
          </w:p>
        </w:tc>
      </w:tr>
      <w:tr w:rsidR="008C451C" w:rsidRPr="002F0D4C" w14:paraId="1A218CAF" w14:textId="77777777" w:rsidTr="00C83D15">
        <w:trPr>
          <w:gridAfter w:val="1"/>
          <w:wAfter w:w="112" w:type="dxa"/>
          <w:trHeight w:val="412"/>
        </w:trPr>
        <w:tc>
          <w:tcPr>
            <w:tcW w:w="4822" w:type="dxa"/>
          </w:tcPr>
          <w:p w14:paraId="53F7EF12" w14:textId="5CCDAE8E"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(2)  În situații excepționale referitoare la infrastructură sau condițiile geografice, autoritățile naționale de reglementare pot stabili derogări de la standardele de calitate prevăzute în anexa II. În cazul în care autoritățile naționale de reglementare stabilesc derogări în acest sens, ele informează de îndată Comisia asupra acestui fapt. Comisia prezintă un raport anual privind notificările primite în timpul celor 12 luni anterioare Comitetului menționat la articolul 21, pentru informarea sa.</w:t>
            </w:r>
          </w:p>
        </w:tc>
        <w:tc>
          <w:tcPr>
            <w:tcW w:w="4733" w:type="dxa"/>
          </w:tcPr>
          <w:p w14:paraId="7023D835" w14:textId="77777777" w:rsidR="008C451C" w:rsidRPr="002F0D4C" w:rsidRDefault="008C451C" w:rsidP="008C451C">
            <w:pPr>
              <w:ind w:firstLine="39"/>
              <w:rPr>
                <w:rFonts w:ascii="Times New Roman" w:hAnsi="Times New Roman"/>
                <w:b/>
                <w:bCs/>
                <w:sz w:val="24"/>
                <w:szCs w:val="24"/>
                <w:lang w:val="ro-RO"/>
              </w:rPr>
            </w:pPr>
            <w:r w:rsidRPr="002F0D4C">
              <w:rPr>
                <w:rFonts w:ascii="Times New Roman" w:hAnsi="Times New Roman"/>
                <w:b/>
                <w:bCs/>
                <w:sz w:val="24"/>
                <w:szCs w:val="24"/>
                <w:lang w:val="ro-RO"/>
              </w:rPr>
              <w:t>Proiect</w:t>
            </w:r>
          </w:p>
          <w:p w14:paraId="1DA0E2A1" w14:textId="01B7A3B7" w:rsidR="008C451C" w:rsidRPr="002F0D4C" w:rsidRDefault="004555B5" w:rsidP="008C451C">
            <w:pPr>
              <w:ind w:firstLine="39"/>
              <w:rPr>
                <w:rFonts w:ascii="Times New Roman" w:hAnsi="Times New Roman"/>
                <w:sz w:val="24"/>
                <w:szCs w:val="24"/>
                <w:lang w:val="ro-RO"/>
              </w:rPr>
            </w:pPr>
            <w:r w:rsidRPr="002F0D4C">
              <w:rPr>
                <w:rFonts w:ascii="Times New Roman" w:hAnsi="Times New Roman"/>
                <w:b/>
                <w:bCs/>
                <w:sz w:val="24"/>
                <w:szCs w:val="24"/>
                <w:lang w:val="ro-RO"/>
              </w:rPr>
              <w:t>6</w:t>
            </w:r>
            <w:r w:rsidR="008C451C" w:rsidRPr="002F0D4C">
              <w:rPr>
                <w:rFonts w:ascii="Times New Roman" w:hAnsi="Times New Roman"/>
                <w:b/>
                <w:bCs/>
                <w:sz w:val="24"/>
                <w:szCs w:val="24"/>
                <w:lang w:val="ro-RO"/>
              </w:rPr>
              <w:t>. La articolul 4:</w:t>
            </w:r>
          </w:p>
          <w:p w14:paraId="10DF5F4D" w14:textId="3DBCFCCB" w:rsidR="008C451C" w:rsidRPr="002F0D4C" w:rsidRDefault="008C451C" w:rsidP="008C451C">
            <w:pPr>
              <w:ind w:firstLine="39"/>
              <w:rPr>
                <w:rFonts w:ascii="Times New Roman" w:hAnsi="Times New Roman"/>
                <w:sz w:val="24"/>
                <w:szCs w:val="24"/>
                <w:lang w:val="ro-RO"/>
              </w:rPr>
            </w:pPr>
            <w:r w:rsidRPr="002F0D4C">
              <w:rPr>
                <w:rFonts w:ascii="Times New Roman" w:hAnsi="Times New Roman"/>
                <w:sz w:val="24"/>
                <w:szCs w:val="24"/>
                <w:lang w:val="ro-RO"/>
              </w:rPr>
              <w:t>...</w:t>
            </w:r>
          </w:p>
          <w:p w14:paraId="42285FF2" w14:textId="77777777" w:rsidR="009B22A7" w:rsidRPr="00C93B11" w:rsidRDefault="009B22A7" w:rsidP="009B22A7">
            <w:pPr>
              <w:ind w:firstLine="39"/>
              <w:rPr>
                <w:rFonts w:ascii="Times New Roman" w:hAnsi="Times New Roman"/>
                <w:lang w:val="ro-RO"/>
              </w:rPr>
            </w:pPr>
            <w:r w:rsidRPr="00C93B11">
              <w:rPr>
                <w:rFonts w:ascii="Times New Roman" w:hAnsi="Times New Roman"/>
                <w:lang w:val="ro-RO"/>
              </w:rPr>
              <w:t>alineatul (2):</w:t>
            </w:r>
          </w:p>
          <w:p w14:paraId="21F5A3C1" w14:textId="77777777" w:rsidR="009B22A7" w:rsidRPr="00C93B11" w:rsidRDefault="009B22A7" w:rsidP="009B22A7">
            <w:pPr>
              <w:ind w:firstLine="39"/>
              <w:rPr>
                <w:rFonts w:ascii="Times New Roman" w:hAnsi="Times New Roman"/>
                <w:lang w:val="ro-RO"/>
              </w:rPr>
            </w:pPr>
            <w:r w:rsidRPr="00C93B11">
              <w:rPr>
                <w:rFonts w:ascii="Times New Roman" w:hAnsi="Times New Roman"/>
                <w:lang w:val="ro-RO"/>
              </w:rPr>
              <w:t>se completează cu litera h</w:t>
            </w:r>
            <w:r w:rsidRPr="00C93B11">
              <w:rPr>
                <w:rFonts w:ascii="Times New Roman" w:hAnsi="Times New Roman"/>
                <w:vertAlign w:val="superscript"/>
                <w:lang w:val="ro-RO"/>
              </w:rPr>
              <w:t>1</w:t>
            </w:r>
            <w:r w:rsidRPr="00C93B11">
              <w:rPr>
                <w:rFonts w:ascii="Times New Roman" w:hAnsi="Times New Roman"/>
                <w:lang w:val="ro-RO"/>
              </w:rPr>
              <w:t>) cu următorul cuprins:</w:t>
            </w:r>
          </w:p>
          <w:p w14:paraId="6797D89C" w14:textId="77777777" w:rsidR="009B22A7" w:rsidRPr="00C93B11" w:rsidRDefault="009B22A7" w:rsidP="009B22A7">
            <w:pPr>
              <w:ind w:firstLine="39"/>
              <w:rPr>
                <w:rFonts w:ascii="Times New Roman" w:hAnsi="Times New Roman"/>
                <w:lang w:val="ro-RO"/>
              </w:rPr>
            </w:pPr>
            <w:r w:rsidRPr="00C93B11">
              <w:rPr>
                <w:rFonts w:ascii="Times New Roman" w:hAnsi="Times New Roman"/>
                <w:lang w:val="ro-RO"/>
              </w:rPr>
              <w:t>„ h</w:t>
            </w:r>
            <w:r w:rsidRPr="00C93B11">
              <w:rPr>
                <w:rFonts w:ascii="Times New Roman" w:hAnsi="Times New Roman"/>
                <w:vertAlign w:val="superscript"/>
                <w:lang w:val="ro-RO"/>
              </w:rPr>
              <w:t>1</w:t>
            </w:r>
            <w:r w:rsidRPr="00C93B11">
              <w:rPr>
                <w:rFonts w:ascii="Times New Roman" w:hAnsi="Times New Roman"/>
                <w:lang w:val="ro-RO"/>
              </w:rPr>
              <w:t>) stabilirea cazurilor sau condițiilor geografice considerate excepționale, în care obligația furnizorului de serviciu poștal universal, prevăzută la art. 24 alin. (1), de a asigura nu mai puțin de 5 zile lucrătoare pe săptămână, poate fi diminuată corespunzător cazurilor sau condițiilor respective până la cel puțin 2 zile pe săptămână;”;</w:t>
            </w:r>
          </w:p>
          <w:p w14:paraId="40AF68CF" w14:textId="715FF82C" w:rsidR="000E787F" w:rsidRPr="002F0D4C" w:rsidRDefault="000E787F" w:rsidP="008C451C">
            <w:pPr>
              <w:ind w:firstLine="39"/>
              <w:rPr>
                <w:rFonts w:ascii="Times New Roman" w:hAnsi="Times New Roman"/>
                <w:lang w:val="ro-RO"/>
              </w:rPr>
            </w:pPr>
            <w:r w:rsidRPr="002F0D4C">
              <w:rPr>
                <w:rFonts w:ascii="Times New Roman" w:hAnsi="Times New Roman"/>
                <w:lang w:val="ro-RO"/>
              </w:rPr>
              <w:t>...</w:t>
            </w:r>
          </w:p>
          <w:p w14:paraId="0185CE45" w14:textId="77777777" w:rsidR="009B22A7" w:rsidRPr="00C93B11" w:rsidRDefault="009B22A7" w:rsidP="009B22A7">
            <w:pPr>
              <w:ind w:firstLine="39"/>
              <w:rPr>
                <w:rFonts w:ascii="Times New Roman" w:hAnsi="Times New Roman"/>
                <w:lang w:val="ro-RO"/>
              </w:rPr>
            </w:pPr>
            <w:r w:rsidRPr="00C93B11">
              <w:rPr>
                <w:rFonts w:ascii="Times New Roman" w:hAnsi="Times New Roman"/>
                <w:lang w:val="ro-RO"/>
              </w:rPr>
              <w:lastRenderedPageBreak/>
              <w:t xml:space="preserve">se completează cu alineatele (4)-(6) cu următorul cuprins: </w:t>
            </w:r>
          </w:p>
          <w:p w14:paraId="0546EB09" w14:textId="77777777" w:rsidR="009B22A7" w:rsidRPr="00C93B11" w:rsidRDefault="009B22A7" w:rsidP="009B22A7">
            <w:pPr>
              <w:ind w:firstLine="39"/>
              <w:rPr>
                <w:rFonts w:ascii="Times New Roman" w:hAnsi="Times New Roman"/>
                <w:lang w:val="ro-RO"/>
              </w:rPr>
            </w:pPr>
            <w:r w:rsidRPr="00C93B11">
              <w:rPr>
                <w:rFonts w:ascii="Times New Roman" w:hAnsi="Times New Roman"/>
                <w:lang w:val="ro-RO"/>
              </w:rPr>
              <w:t xml:space="preserve">„(4) Autoritatea de reglementare publică pe site-ul său oficial funcțiile pe care le exercită în conformitate cu alineatul (2), într-un mod ușor accesibil, precum și funcțiile pe care le exercită în domeniul comunicațiilor poștale alte autorități competente. </w:t>
            </w:r>
          </w:p>
          <w:p w14:paraId="0CB37411" w14:textId="77777777" w:rsidR="009B22A7" w:rsidRPr="00C93B11" w:rsidRDefault="009B22A7" w:rsidP="009B22A7">
            <w:pPr>
              <w:ind w:firstLine="39"/>
              <w:rPr>
                <w:rFonts w:ascii="Times New Roman" w:hAnsi="Times New Roman"/>
                <w:lang w:val="ro-RO"/>
              </w:rPr>
            </w:pPr>
            <w:r w:rsidRPr="00C93B11">
              <w:rPr>
                <w:rFonts w:ascii="Times New Roman" w:hAnsi="Times New Roman"/>
                <w:lang w:val="ro-RO"/>
              </w:rPr>
              <w:t>(5) Autoritatea de reglementare informează Comisia Europeană și toate autoritățile naționale de reglementare din statele membre ale Uniunii Europene privind funcțiile pe care le exercită în conformitate cu alineatul (2) și derogările pe care le stabilește în temeiul art. 24 alineatul (1), pune la dispoziția Comisiei Europene, la solicitarea acesteia, alte informații relevante din domeniul reglementat de prezenta lege și o informează cu privire la măsurile pe care le-a adoptat în vederea asigurării îndeplinirii obligației de serviciu poștal universal.</w:t>
            </w:r>
          </w:p>
          <w:p w14:paraId="699B781A" w14:textId="5B786D33" w:rsidR="008C451C" w:rsidRPr="002F0D4C" w:rsidRDefault="009B22A7" w:rsidP="009B22A7">
            <w:pPr>
              <w:jc w:val="both"/>
              <w:rPr>
                <w:rFonts w:ascii="Times New Roman" w:hAnsi="Times New Roman" w:cs="Times New Roman"/>
                <w:b/>
                <w:lang w:val="ro-RO"/>
              </w:rPr>
            </w:pPr>
            <w:r w:rsidRPr="00C93B11">
              <w:rPr>
                <w:rFonts w:ascii="Times New Roman" w:hAnsi="Times New Roman"/>
                <w:lang w:val="ro-RO"/>
              </w:rPr>
              <w:t>(6) Orice informație comercială confidențială furnizată autorităților naționale de reglementare din statele membre ale Uniunii Europene sau Comisiei Europene în conformitate cu prezenta lege face obiectul unor cerințe stricte de confidențialitate în temeiul Legii nr.384/2023 privind protecția secretelor comerciale”</w:t>
            </w:r>
          </w:p>
        </w:tc>
        <w:tc>
          <w:tcPr>
            <w:tcW w:w="902" w:type="dxa"/>
            <w:gridSpan w:val="2"/>
          </w:tcPr>
          <w:p w14:paraId="057C4DCF" w14:textId="77777777" w:rsidR="008C451C" w:rsidRPr="002F0D4C" w:rsidRDefault="008C451C" w:rsidP="008C451C">
            <w:pPr>
              <w:rPr>
                <w:rFonts w:ascii="Times New Roman" w:hAnsi="Times New Roman" w:cs="Times New Roman"/>
                <w:lang w:val="ro-RO"/>
              </w:rPr>
            </w:pPr>
            <w:r w:rsidRPr="002F0D4C">
              <w:rPr>
                <w:rFonts w:ascii="Times New Roman" w:hAnsi="Times New Roman" w:cs="Times New Roman"/>
                <w:lang w:val="ro-RO"/>
              </w:rPr>
              <w:lastRenderedPageBreak/>
              <w:t>Compatibil</w:t>
            </w:r>
          </w:p>
          <w:p w14:paraId="0C5B7EB3" w14:textId="77777777" w:rsidR="008C451C" w:rsidRPr="002F0D4C" w:rsidRDefault="008C451C" w:rsidP="008C451C">
            <w:pPr>
              <w:rPr>
                <w:rFonts w:ascii="Times New Roman" w:hAnsi="Times New Roman" w:cs="Times New Roman"/>
                <w:lang w:val="ro-RO"/>
              </w:rPr>
            </w:pPr>
          </w:p>
        </w:tc>
        <w:tc>
          <w:tcPr>
            <w:tcW w:w="4101" w:type="dxa"/>
          </w:tcPr>
          <w:p w14:paraId="2D18592B" w14:textId="77777777" w:rsidR="008C451C" w:rsidRPr="002F0D4C" w:rsidRDefault="008C451C" w:rsidP="008C451C">
            <w:pPr>
              <w:rPr>
                <w:rFonts w:ascii="Times New Roman" w:hAnsi="Times New Roman" w:cs="Times New Roman"/>
                <w:lang w:val="ro-RO"/>
              </w:rPr>
            </w:pPr>
          </w:p>
        </w:tc>
      </w:tr>
      <w:tr w:rsidR="008C451C" w:rsidRPr="002F0D4C" w14:paraId="644A79DD" w14:textId="77777777" w:rsidTr="00C83D15">
        <w:trPr>
          <w:gridAfter w:val="1"/>
          <w:wAfter w:w="112" w:type="dxa"/>
          <w:trHeight w:val="412"/>
        </w:trPr>
        <w:tc>
          <w:tcPr>
            <w:tcW w:w="4822" w:type="dxa"/>
          </w:tcPr>
          <w:p w14:paraId="0B9CD141" w14:textId="11ECF195" w:rsidR="008C451C" w:rsidRPr="002F0D4C" w:rsidRDefault="008C451C" w:rsidP="008C451C">
            <w:pPr>
              <w:jc w:val="both"/>
              <w:rPr>
                <w:rFonts w:ascii="Times New Roman" w:hAnsi="Times New Roman" w:cs="Times New Roman"/>
                <w:b/>
                <w:lang w:val="ro-RO"/>
              </w:rPr>
            </w:pPr>
            <w:r w:rsidRPr="002F0D4C">
              <w:rPr>
                <w:rFonts w:ascii="Times New Roman" w:hAnsi="Times New Roman" w:cs="Times New Roman"/>
                <w:lang w:val="ro-RO"/>
              </w:rPr>
              <w:t xml:space="preserve">(3)  Comisia publică în Jurnalul Oficial al Comunităților Europene modificările aduse standardelor de calitate pentru serviciile transfrontaliere intracomunitare și ia măsuri pentru a asigura controlul independent periodic și publicarea nivelurilor de performanță în materie de calitate, atestând respectarea acestor standarde și progresele realizate. Autoritățile naționale de reglementare </w:t>
            </w:r>
            <w:r w:rsidRPr="002F0D4C">
              <w:rPr>
                <w:rFonts w:ascii="Times New Roman" w:hAnsi="Times New Roman" w:cs="Times New Roman"/>
                <w:lang w:val="ro-RO"/>
              </w:rPr>
              <w:lastRenderedPageBreak/>
              <w:t>asigură că se adoptă măsuri de corectare, dacă este necesar.</w:t>
            </w:r>
          </w:p>
        </w:tc>
        <w:tc>
          <w:tcPr>
            <w:tcW w:w="4733" w:type="dxa"/>
          </w:tcPr>
          <w:p w14:paraId="0D32FCEC" w14:textId="77777777" w:rsidR="008C451C" w:rsidRPr="002F0D4C" w:rsidRDefault="008C451C" w:rsidP="008C451C">
            <w:pPr>
              <w:jc w:val="both"/>
              <w:rPr>
                <w:rFonts w:ascii="Times New Roman" w:eastAsia="Times New Roman" w:hAnsi="Times New Roman"/>
                <w:b/>
                <w:bCs/>
                <w:lang w:val="ro-RO"/>
              </w:rPr>
            </w:pPr>
            <w:r w:rsidRPr="002F0D4C">
              <w:rPr>
                <w:rFonts w:ascii="Times New Roman" w:eastAsia="Times New Roman" w:hAnsi="Times New Roman"/>
                <w:b/>
                <w:bCs/>
                <w:lang w:val="ro-RO"/>
              </w:rPr>
              <w:lastRenderedPageBreak/>
              <w:t>Proiect</w:t>
            </w:r>
          </w:p>
          <w:p w14:paraId="051856FA" w14:textId="5F37B0EC" w:rsidR="008C451C" w:rsidRPr="002F0D4C" w:rsidRDefault="000E787F" w:rsidP="008C451C">
            <w:pPr>
              <w:jc w:val="both"/>
              <w:rPr>
                <w:rFonts w:ascii="Times New Roman" w:hAnsi="Times New Roman"/>
                <w:lang w:val="ro-RO"/>
              </w:rPr>
            </w:pPr>
            <w:r w:rsidRPr="002F0D4C">
              <w:rPr>
                <w:rFonts w:ascii="Times New Roman" w:eastAsia="Times New Roman" w:hAnsi="Times New Roman"/>
                <w:b/>
                <w:bCs/>
                <w:lang w:val="ro-RO"/>
              </w:rPr>
              <w:t>5</w:t>
            </w:r>
            <w:r w:rsidR="008C451C" w:rsidRPr="002F0D4C">
              <w:rPr>
                <w:rFonts w:ascii="Times New Roman" w:eastAsia="Times New Roman" w:hAnsi="Times New Roman"/>
                <w:b/>
                <w:bCs/>
                <w:lang w:val="ro-RO"/>
              </w:rPr>
              <w:t>.</w:t>
            </w:r>
            <w:r w:rsidR="008C451C" w:rsidRPr="002F0D4C">
              <w:rPr>
                <w:rFonts w:ascii="Times New Roman" w:eastAsia="Times New Roman" w:hAnsi="Times New Roman"/>
                <w:lang w:val="ro-RO"/>
              </w:rPr>
              <w:t xml:space="preserve"> </w:t>
            </w:r>
            <w:r w:rsidR="008C451C" w:rsidRPr="002F0D4C">
              <w:rPr>
                <w:rFonts w:ascii="Times New Roman" w:hAnsi="Times New Roman"/>
                <w:b/>
                <w:bCs/>
                <w:lang w:val="ro-RO"/>
              </w:rPr>
              <w:t>La articolul 3</w:t>
            </w:r>
            <w:r w:rsidR="008C451C" w:rsidRPr="002F0D4C">
              <w:rPr>
                <w:rFonts w:ascii="Times New Roman" w:hAnsi="Times New Roman"/>
                <w:lang w:val="ro-RO"/>
              </w:rPr>
              <w:t>:</w:t>
            </w:r>
          </w:p>
          <w:p w14:paraId="11CD72F0" w14:textId="42A7C4D4" w:rsidR="008C451C" w:rsidRPr="002F0D4C" w:rsidRDefault="008C451C" w:rsidP="008C451C">
            <w:pPr>
              <w:jc w:val="both"/>
              <w:rPr>
                <w:rFonts w:ascii="Times New Roman" w:hAnsi="Times New Roman"/>
                <w:lang w:val="ro-RO"/>
              </w:rPr>
            </w:pPr>
            <w:r w:rsidRPr="002F0D4C">
              <w:rPr>
                <w:rFonts w:ascii="Times New Roman" w:hAnsi="Times New Roman"/>
                <w:lang w:val="ro-RO"/>
              </w:rPr>
              <w:t>..</w:t>
            </w:r>
          </w:p>
          <w:p w14:paraId="11BF2AEC" w14:textId="57F1CFAC" w:rsidR="008C451C" w:rsidRPr="002F0D4C" w:rsidRDefault="008C451C" w:rsidP="008C451C">
            <w:pPr>
              <w:jc w:val="both"/>
              <w:rPr>
                <w:rFonts w:ascii="Times New Roman" w:hAnsi="Times New Roman"/>
                <w:lang w:val="ro-RO"/>
              </w:rPr>
            </w:pPr>
            <w:r w:rsidRPr="002F0D4C">
              <w:rPr>
                <w:rFonts w:ascii="Times New Roman" w:hAnsi="Times New Roman"/>
                <w:lang w:val="ro-RO"/>
              </w:rPr>
              <w:t>se completează cu alineatele (3) și (4) cu următorul cuprins:</w:t>
            </w:r>
          </w:p>
          <w:p w14:paraId="6DDE4904" w14:textId="77777777" w:rsidR="008C451C" w:rsidRPr="002F0D4C" w:rsidRDefault="008C451C" w:rsidP="008C451C">
            <w:pPr>
              <w:jc w:val="both"/>
              <w:rPr>
                <w:rFonts w:ascii="Times New Roman" w:hAnsi="Times New Roman"/>
                <w:lang w:val="ro-RO"/>
              </w:rPr>
            </w:pPr>
            <w:r w:rsidRPr="002F0D4C">
              <w:rPr>
                <w:rFonts w:ascii="Times New Roman" w:hAnsi="Times New Roman"/>
                <w:lang w:val="ro-RO"/>
              </w:rPr>
              <w:t xml:space="preserve">„(3) Organul central de specialitate întreprinde măsurile necesare pentru asigurarea armonizării standardelor naționale de calitate în ceea ce privește serviciul poștal universal, precum și a standardelor </w:t>
            </w:r>
            <w:r w:rsidRPr="002F0D4C">
              <w:rPr>
                <w:rFonts w:ascii="Times New Roman" w:hAnsi="Times New Roman"/>
                <w:lang w:val="ro-RO"/>
              </w:rPr>
              <w:lastRenderedPageBreak/>
              <w:t>tehnice, cu standardele corespunzătoare publicate în Jurnalul Oficial al Uniunii Europene.</w:t>
            </w:r>
          </w:p>
          <w:p w14:paraId="1A1463F0" w14:textId="77777777" w:rsidR="008C451C" w:rsidRPr="002F0D4C" w:rsidRDefault="008C451C" w:rsidP="008C451C">
            <w:pPr>
              <w:jc w:val="both"/>
              <w:rPr>
                <w:rFonts w:ascii="Times New Roman" w:hAnsi="Times New Roman" w:cs="Times New Roman"/>
                <w:lang w:val="ro-RO"/>
              </w:rPr>
            </w:pPr>
          </w:p>
        </w:tc>
        <w:tc>
          <w:tcPr>
            <w:tcW w:w="902" w:type="dxa"/>
            <w:gridSpan w:val="2"/>
          </w:tcPr>
          <w:p w14:paraId="0CC1B01B" w14:textId="77777777" w:rsidR="008C451C" w:rsidRPr="002F0D4C" w:rsidRDefault="008C451C" w:rsidP="008C451C">
            <w:pPr>
              <w:rPr>
                <w:rFonts w:ascii="Times New Roman" w:hAnsi="Times New Roman" w:cs="Times New Roman"/>
                <w:lang w:val="ro-RO"/>
              </w:rPr>
            </w:pPr>
            <w:r w:rsidRPr="002F0D4C">
              <w:rPr>
                <w:rFonts w:ascii="Times New Roman" w:hAnsi="Times New Roman" w:cs="Times New Roman"/>
                <w:lang w:val="ro-RO"/>
              </w:rPr>
              <w:lastRenderedPageBreak/>
              <w:t>Compatibil</w:t>
            </w:r>
          </w:p>
          <w:p w14:paraId="1B4A9FF1" w14:textId="77777777" w:rsidR="008C451C" w:rsidRPr="002F0D4C" w:rsidRDefault="008C451C" w:rsidP="008C451C">
            <w:pPr>
              <w:rPr>
                <w:rFonts w:ascii="Times New Roman" w:hAnsi="Times New Roman" w:cs="Times New Roman"/>
                <w:lang w:val="ro-RO"/>
              </w:rPr>
            </w:pPr>
          </w:p>
        </w:tc>
        <w:tc>
          <w:tcPr>
            <w:tcW w:w="4101" w:type="dxa"/>
          </w:tcPr>
          <w:p w14:paraId="18E6AB68" w14:textId="77777777" w:rsidR="008C451C" w:rsidRPr="002F0D4C" w:rsidRDefault="008C451C" w:rsidP="008C451C">
            <w:pPr>
              <w:rPr>
                <w:rFonts w:ascii="Times New Roman" w:hAnsi="Times New Roman" w:cs="Times New Roman"/>
                <w:lang w:val="ro-RO"/>
              </w:rPr>
            </w:pPr>
          </w:p>
        </w:tc>
      </w:tr>
      <w:tr w:rsidR="008C451C" w:rsidRPr="002F0D4C" w14:paraId="6F8A5D44" w14:textId="77777777" w:rsidTr="00C83D15">
        <w:trPr>
          <w:gridAfter w:val="1"/>
          <w:wAfter w:w="112" w:type="dxa"/>
          <w:trHeight w:val="412"/>
        </w:trPr>
        <w:tc>
          <w:tcPr>
            <w:tcW w:w="4822" w:type="dxa"/>
          </w:tcPr>
          <w:p w14:paraId="1E7872BF" w14:textId="77777777" w:rsidR="008C451C" w:rsidRPr="002F0D4C" w:rsidRDefault="008C451C" w:rsidP="008C451C">
            <w:pPr>
              <w:jc w:val="both"/>
              <w:rPr>
                <w:rFonts w:ascii="Times New Roman" w:hAnsi="Times New Roman" w:cs="Times New Roman"/>
                <w:b/>
                <w:lang w:val="ro-RO"/>
              </w:rPr>
            </w:pPr>
            <w:r w:rsidRPr="002F0D4C">
              <w:rPr>
                <w:rFonts w:ascii="Times New Roman" w:hAnsi="Times New Roman" w:cs="Times New Roman"/>
                <w:b/>
                <w:lang w:val="ro-RO"/>
              </w:rPr>
              <w:t>Articolul 19</w:t>
            </w:r>
          </w:p>
          <w:p w14:paraId="0DD6D0F2"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(1)  Statele membre se asigură că furnizorii de servicii poștale pun la dispoziția utilizatorilor proceduri transparente, simple și necostisitoare pentru soluționarea reclamațiilor acestora, în special în cazuri de pierdere, furt, deteriorare sau neconformitate cu standardele de calitate a serviciilor (inclusiv proceduri pentru determinarea responsabilității în cazuri în care sunt implicați mai mulți operatori), fără a aduce atingere dispozițiilor naționale sau internaționale corespunzătoare cu privire la sistemele de compensare.</w:t>
            </w:r>
          </w:p>
          <w:p w14:paraId="051A994D" w14:textId="77777777" w:rsidR="008C451C" w:rsidRPr="002F0D4C" w:rsidRDefault="008C451C" w:rsidP="008C451C">
            <w:pPr>
              <w:jc w:val="both"/>
              <w:rPr>
                <w:rFonts w:ascii="Times New Roman" w:hAnsi="Times New Roman" w:cs="Times New Roman"/>
                <w:lang w:val="ro-RO"/>
              </w:rPr>
            </w:pPr>
          </w:p>
          <w:p w14:paraId="6877DA17" w14:textId="77777777" w:rsidR="008C451C" w:rsidRPr="002F0D4C" w:rsidRDefault="008C451C" w:rsidP="008C451C">
            <w:pPr>
              <w:jc w:val="both"/>
              <w:rPr>
                <w:rFonts w:ascii="Times New Roman" w:hAnsi="Times New Roman" w:cs="Times New Roman"/>
                <w:b/>
                <w:lang w:val="ro-RO"/>
              </w:rPr>
            </w:pPr>
            <w:r w:rsidRPr="002F0D4C">
              <w:rPr>
                <w:rFonts w:ascii="Times New Roman" w:hAnsi="Times New Roman" w:cs="Times New Roman"/>
                <w:lang w:val="ro-RO"/>
              </w:rPr>
              <w:t>Statele membre adoptă măsuri pentru a garanta că procedurile prevăzute la primul paragraf permit o soluționare echitabilă și rapidă a litigiilor, punând la dispoziție, dacă acest lucru se justifică, un sistem de rambursare și/sau de</w:t>
            </w:r>
            <w:r w:rsidRPr="002F0D4C">
              <w:rPr>
                <w:rFonts w:ascii="Times New Roman" w:hAnsi="Times New Roman" w:cs="Times New Roman"/>
                <w:b/>
                <w:lang w:val="ro-RO"/>
              </w:rPr>
              <w:t xml:space="preserve"> </w:t>
            </w:r>
            <w:r w:rsidRPr="002F0D4C">
              <w:rPr>
                <w:rFonts w:ascii="Times New Roman" w:hAnsi="Times New Roman" w:cs="Times New Roman"/>
                <w:lang w:val="ro-RO"/>
              </w:rPr>
              <w:t>compensare.</w:t>
            </w:r>
          </w:p>
          <w:p w14:paraId="58F68A42" w14:textId="77777777" w:rsidR="008C451C" w:rsidRPr="002F0D4C" w:rsidRDefault="008C451C" w:rsidP="008C451C">
            <w:pPr>
              <w:jc w:val="both"/>
              <w:rPr>
                <w:rFonts w:ascii="Times New Roman" w:hAnsi="Times New Roman" w:cs="Times New Roman"/>
                <w:b/>
                <w:lang w:val="ro-RO"/>
              </w:rPr>
            </w:pPr>
          </w:p>
          <w:p w14:paraId="0522E105"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Statele membre încurajează, de asemenea, dezvoltarea unor proceduri independente, extrajudiciare, de soluționare a litigiilor între furnizorii de servicii poștale și utilizatori.</w:t>
            </w:r>
          </w:p>
          <w:p w14:paraId="261F2488" w14:textId="77777777" w:rsidR="008C451C" w:rsidRPr="002F0D4C" w:rsidRDefault="008C451C" w:rsidP="008C451C">
            <w:pPr>
              <w:jc w:val="both"/>
              <w:rPr>
                <w:rFonts w:ascii="Times New Roman" w:hAnsi="Times New Roman" w:cs="Times New Roman"/>
                <w:lang w:val="ro-RO"/>
              </w:rPr>
            </w:pPr>
          </w:p>
          <w:p w14:paraId="13C9333A" w14:textId="77777777" w:rsidR="008C451C" w:rsidRPr="002F0D4C" w:rsidRDefault="008C451C" w:rsidP="008C451C">
            <w:pPr>
              <w:jc w:val="both"/>
              <w:rPr>
                <w:rFonts w:ascii="Times New Roman" w:hAnsi="Times New Roman" w:cs="Times New Roman"/>
                <w:b/>
                <w:lang w:val="ro-RO"/>
              </w:rPr>
            </w:pPr>
            <w:r w:rsidRPr="002F0D4C">
              <w:rPr>
                <w:rFonts w:ascii="Times New Roman" w:hAnsi="Times New Roman" w:cs="Times New Roman"/>
                <w:lang w:val="ro-RO"/>
              </w:rPr>
              <w:t xml:space="preserve">(2)  Fără a aduce atingere altor posibilități de recurs sau căi de atac, în conformitate cu legislația națională și comunitară, statele membre se asigură că utilizatorii, acționând individual sau, în cazul în care legislația internă o permite, împreună cu organizații care reprezintă interesele utilizatorilor și/sau ale consumatorilor, pot introduce în fața unei autorități naționale competente cereri în cazurile în care reclamațiile utilizatorilor împotriva întreprinderilor </w:t>
            </w:r>
            <w:r w:rsidRPr="002F0D4C">
              <w:rPr>
                <w:rFonts w:ascii="Times New Roman" w:hAnsi="Times New Roman" w:cs="Times New Roman"/>
                <w:lang w:val="ro-RO"/>
              </w:rPr>
              <w:lastRenderedPageBreak/>
              <w:t>care furnizează servicii poștale din sfera serviciului universal nu au fost soluționate în mod satisfăcător.</w:t>
            </w:r>
          </w:p>
          <w:p w14:paraId="28BEE5EE" w14:textId="77777777" w:rsidR="008C451C" w:rsidRPr="002F0D4C" w:rsidRDefault="008C451C" w:rsidP="008C451C">
            <w:pPr>
              <w:jc w:val="both"/>
              <w:rPr>
                <w:rFonts w:ascii="Times New Roman" w:hAnsi="Times New Roman" w:cs="Times New Roman"/>
                <w:b/>
                <w:lang w:val="ro-RO"/>
              </w:rPr>
            </w:pPr>
          </w:p>
          <w:p w14:paraId="3E87953B"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În conformitate cu articolul 16, statele membre se asigură că furnizorii de serviciu universal și, dacă este cazul, întreprinderile care furnizează servicii din sfera serviciului universal publică, alături de raportul anual privind controlul calității lor, informații privind numărul de reclamații și modul în care acestea au fost tratate.</w:t>
            </w:r>
          </w:p>
          <w:p w14:paraId="7274D3FE" w14:textId="77777777" w:rsidR="008C451C" w:rsidRPr="002F0D4C" w:rsidRDefault="008C451C" w:rsidP="008C451C">
            <w:pPr>
              <w:jc w:val="both"/>
              <w:rPr>
                <w:rFonts w:ascii="Times New Roman" w:hAnsi="Times New Roman" w:cs="Times New Roman"/>
                <w:b/>
                <w:lang w:val="ro-RO"/>
              </w:rPr>
            </w:pPr>
          </w:p>
          <w:p w14:paraId="1831FF42" w14:textId="77777777" w:rsidR="008C451C" w:rsidRPr="002F0D4C" w:rsidRDefault="008C451C" w:rsidP="008C451C">
            <w:pPr>
              <w:jc w:val="both"/>
              <w:rPr>
                <w:rFonts w:ascii="Times New Roman" w:hAnsi="Times New Roman" w:cs="Times New Roman"/>
                <w:b/>
                <w:lang w:val="ro-RO"/>
              </w:rPr>
            </w:pPr>
          </w:p>
        </w:tc>
        <w:tc>
          <w:tcPr>
            <w:tcW w:w="4733" w:type="dxa"/>
          </w:tcPr>
          <w:p w14:paraId="56A4B97C" w14:textId="77777777" w:rsidR="008C451C" w:rsidRPr="002F0D4C" w:rsidRDefault="008C451C" w:rsidP="008C451C">
            <w:pPr>
              <w:pBdr>
                <w:top w:val="none" w:sz="4" w:space="0" w:color="000000"/>
                <w:left w:val="none" w:sz="4" w:space="0" w:color="000000"/>
                <w:bottom w:val="none" w:sz="4" w:space="0" w:color="000000"/>
                <w:right w:val="none" w:sz="4" w:space="0" w:color="000000"/>
              </w:pBdr>
              <w:rPr>
                <w:rFonts w:ascii="Times New Roman" w:eastAsia="Times New Roman" w:hAnsi="Times New Roman"/>
                <w:b/>
                <w:bCs/>
                <w:lang w:val="ro-RO"/>
              </w:rPr>
            </w:pPr>
            <w:r w:rsidRPr="002F0D4C">
              <w:rPr>
                <w:rFonts w:ascii="Times New Roman" w:eastAsia="Times New Roman" w:hAnsi="Times New Roman"/>
                <w:b/>
                <w:bCs/>
                <w:lang w:val="ro-RO"/>
              </w:rPr>
              <w:lastRenderedPageBreak/>
              <w:t>Legea 36/2016</w:t>
            </w:r>
          </w:p>
          <w:p w14:paraId="3097E748" w14:textId="77777777" w:rsidR="008C451C" w:rsidRPr="002F0D4C" w:rsidRDefault="008C451C" w:rsidP="008C451C">
            <w:pPr>
              <w:jc w:val="both"/>
              <w:rPr>
                <w:rFonts w:ascii="Times New Roman" w:hAnsi="Times New Roman" w:cs="Times New Roman"/>
                <w:b/>
                <w:lang w:val="ro-RO"/>
              </w:rPr>
            </w:pPr>
            <w:r w:rsidRPr="002F0D4C">
              <w:rPr>
                <w:rFonts w:ascii="Times New Roman" w:hAnsi="Times New Roman" w:cs="Times New Roman"/>
                <w:b/>
                <w:lang w:val="ro-RO"/>
              </w:rPr>
              <w:t>Articolul 13. Reclamații</w:t>
            </w:r>
          </w:p>
          <w:p w14:paraId="4E907705"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 xml:space="preserve">(1) Furnizorii de servicii poștale au obligația să stabilească </w:t>
            </w:r>
            <w:r w:rsidRPr="002F0D4C">
              <w:rPr>
                <w:rFonts w:ascii="Times New Roman" w:hAnsi="Times New Roman" w:cs="Times New Roman"/>
                <w:b/>
                <w:lang w:val="ro-RO"/>
              </w:rPr>
              <w:t>o procedură transparentă, simplă și necostisitoare de examinare a reclamațiilor</w:t>
            </w:r>
            <w:r w:rsidRPr="002F0D4C">
              <w:rPr>
                <w:rFonts w:ascii="Times New Roman" w:hAnsi="Times New Roman" w:cs="Times New Roman"/>
                <w:lang w:val="ro-RO"/>
              </w:rPr>
              <w:t xml:space="preserve"> utilizatorilor, în special în cazuri de furt, pierdere, deteriorare, parțiale ori totale, ale trimiterilor poștale, precum și în cazul nerespectării standardelor de calitate a serviciilor.</w:t>
            </w:r>
          </w:p>
          <w:p w14:paraId="1732C7B2"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(2) Înainte de a se adresa instanței de judecată sau, după caz, autorității de reglementare, în condițiile alin. (7), utilizatorul care se consideră prejudiciat de către furnizorul de servicii poștale prin prestarea necorespunzătoare a serviciului adresează o reclamație acestuia.</w:t>
            </w:r>
          </w:p>
          <w:p w14:paraId="1223B914"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(3) Utilizatorul poate adresa furnizorului de serviciu poștal universal reclamații pentru trimiterile poștale interne în termen de 6 luni, care se calculează de la data depunerii trimiterii poștale.</w:t>
            </w:r>
          </w:p>
          <w:p w14:paraId="7F7FFDB1"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(4) Furnizorul de serviciu poștal universal are obligația de a examina și de a răspunde la reclamația utilizatorului în cel mai scurt timp posibil, dar nu mai târziu de 30 de zile de la data depunerii reclamației pentru trimiterile poștale interne.</w:t>
            </w:r>
          </w:p>
          <w:p w14:paraId="6C346FCD"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(5) Termenele prevăzute la alin. (3) și (4) se aplică și în cazul trimiterilor poștale internaționale, dacă prin tratatele internaționale la care Republica Moldova este parte nu se prevede altfel.</w:t>
            </w:r>
          </w:p>
          <w:p w14:paraId="32B1F918"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 xml:space="preserve">(6) În cazul furnizorilor de servicii poștale alții decât furnizorul de serviciu poștal universal, termenul de depunere a reclamației și termenul de soluționare a acesteia se stabilesc prin contractul încheiat între furnizorul de servicii poștale și </w:t>
            </w:r>
            <w:r w:rsidRPr="002F0D4C">
              <w:rPr>
                <w:rFonts w:ascii="Times New Roman" w:hAnsi="Times New Roman" w:cs="Times New Roman"/>
                <w:lang w:val="ro-RO"/>
              </w:rPr>
              <w:lastRenderedPageBreak/>
              <w:t>utilizator. Termenul de depunere a reclamației stabilit prin contract nu poate fi mai mic de 30 de zile, care se calculează de la data depunerii trimiterii poștale. Termenul de soluționare a reclamației nu va depăși 30 de zile de la data depunerii reclamației.</w:t>
            </w:r>
          </w:p>
          <w:p w14:paraId="70ADDDAA"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(7) În cazul în care reclamația adresată furnizorului de serviciu poștal nu a fost soluționată în mod satisfăcător, utilizatorul în cauză poate depune o reclamație autorității de reglementare sau se poate adresa în instanța de judecată. Dacă s-a adresat cu reclamație la autoritatea de reglementare, decizia autorității de reglementare poate fi contestată ulterior în instanța de judecată. În cazul în care s-a adresat imediat în instanța de judecată, utilizatorul nu poate depune în paralel sau ulterior o reclamație la autoritatea de reglementare în privința aceluiași caz.</w:t>
            </w:r>
          </w:p>
          <w:p w14:paraId="591DBBB1"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(8) Informațiile privind numărul reclamațiilor adresate furnizorului de serviciu poștal universal și modul în care acestea au fost soluționate se publică anual pe pagina web oficială a furnizorului de serviciu poștal universal.</w:t>
            </w:r>
          </w:p>
          <w:p w14:paraId="511A5700" w14:textId="77777777" w:rsidR="008C451C" w:rsidRPr="002F0D4C" w:rsidRDefault="008C451C" w:rsidP="008C451C">
            <w:pPr>
              <w:jc w:val="both"/>
              <w:rPr>
                <w:rFonts w:ascii="Times New Roman" w:hAnsi="Times New Roman" w:cs="Times New Roman"/>
                <w:lang w:val="ro-RO"/>
              </w:rPr>
            </w:pPr>
          </w:p>
        </w:tc>
        <w:tc>
          <w:tcPr>
            <w:tcW w:w="902" w:type="dxa"/>
            <w:gridSpan w:val="2"/>
          </w:tcPr>
          <w:p w14:paraId="7D8DAE3B" w14:textId="77777777" w:rsidR="008C451C" w:rsidRPr="002F0D4C" w:rsidRDefault="008C451C" w:rsidP="008C451C">
            <w:pPr>
              <w:rPr>
                <w:rFonts w:ascii="Times New Roman" w:hAnsi="Times New Roman" w:cs="Times New Roman"/>
                <w:lang w:val="ro-RO"/>
              </w:rPr>
            </w:pPr>
            <w:r w:rsidRPr="002F0D4C">
              <w:rPr>
                <w:rFonts w:ascii="Times New Roman" w:hAnsi="Times New Roman" w:cs="Times New Roman"/>
                <w:lang w:val="ro-RO"/>
              </w:rPr>
              <w:lastRenderedPageBreak/>
              <w:t>Compatibil</w:t>
            </w:r>
          </w:p>
          <w:p w14:paraId="7A887489" w14:textId="77777777" w:rsidR="008C451C" w:rsidRPr="002F0D4C" w:rsidRDefault="008C451C" w:rsidP="008C451C">
            <w:pPr>
              <w:rPr>
                <w:rFonts w:ascii="Times New Roman" w:hAnsi="Times New Roman" w:cs="Times New Roman"/>
                <w:lang w:val="ro-RO"/>
              </w:rPr>
            </w:pPr>
          </w:p>
        </w:tc>
        <w:tc>
          <w:tcPr>
            <w:tcW w:w="4101" w:type="dxa"/>
          </w:tcPr>
          <w:p w14:paraId="5FEBAE4B" w14:textId="77777777" w:rsidR="008C451C" w:rsidRPr="002F0D4C" w:rsidRDefault="008C451C" w:rsidP="008C451C">
            <w:pPr>
              <w:rPr>
                <w:rFonts w:ascii="Times New Roman" w:hAnsi="Times New Roman" w:cs="Times New Roman"/>
                <w:lang w:val="ro-RO"/>
              </w:rPr>
            </w:pPr>
          </w:p>
        </w:tc>
      </w:tr>
      <w:tr w:rsidR="008C451C" w:rsidRPr="002F0D4C" w14:paraId="48D69A08" w14:textId="77777777" w:rsidTr="00C83D15">
        <w:trPr>
          <w:gridAfter w:val="1"/>
          <w:wAfter w:w="112" w:type="dxa"/>
          <w:trHeight w:val="412"/>
        </w:trPr>
        <w:tc>
          <w:tcPr>
            <w:tcW w:w="4822" w:type="dxa"/>
          </w:tcPr>
          <w:p w14:paraId="36F8CE80" w14:textId="77777777" w:rsidR="008C451C" w:rsidRPr="002F0D4C" w:rsidRDefault="008C451C" w:rsidP="008C451C">
            <w:pPr>
              <w:jc w:val="both"/>
              <w:rPr>
                <w:rFonts w:ascii="Times New Roman" w:hAnsi="Times New Roman" w:cs="Times New Roman"/>
                <w:b/>
                <w:bCs/>
                <w:lang w:val="ro-RO"/>
              </w:rPr>
            </w:pPr>
            <w:r w:rsidRPr="002F0D4C">
              <w:rPr>
                <w:rFonts w:ascii="Times New Roman" w:hAnsi="Times New Roman" w:cs="Times New Roman"/>
                <w:b/>
                <w:bCs/>
                <w:lang w:val="ro-RO"/>
              </w:rPr>
              <w:t>CAPITOLUL 7</w:t>
            </w:r>
          </w:p>
          <w:p w14:paraId="3F90C17B" w14:textId="77777777" w:rsidR="008C451C" w:rsidRPr="002F0D4C" w:rsidRDefault="008C451C" w:rsidP="008C451C">
            <w:pPr>
              <w:jc w:val="both"/>
              <w:rPr>
                <w:rFonts w:ascii="Times New Roman" w:hAnsi="Times New Roman" w:cs="Times New Roman"/>
                <w:b/>
                <w:lang w:val="ro-RO"/>
              </w:rPr>
            </w:pPr>
            <w:r w:rsidRPr="002F0D4C">
              <w:rPr>
                <w:rFonts w:ascii="Times New Roman" w:hAnsi="Times New Roman" w:cs="Times New Roman"/>
                <w:b/>
                <w:lang w:val="ro-RO"/>
              </w:rPr>
              <w:t>Armonizarea standardelor tehnice</w:t>
            </w:r>
          </w:p>
          <w:p w14:paraId="2F5B5B69" w14:textId="77777777" w:rsidR="008C451C" w:rsidRPr="002F0D4C" w:rsidRDefault="008C451C" w:rsidP="008C451C">
            <w:pPr>
              <w:jc w:val="both"/>
              <w:rPr>
                <w:rFonts w:ascii="Times New Roman" w:hAnsi="Times New Roman" w:cs="Times New Roman"/>
                <w:b/>
                <w:lang w:val="ro-RO"/>
              </w:rPr>
            </w:pPr>
          </w:p>
          <w:p w14:paraId="5ECE9FD0" w14:textId="77777777" w:rsidR="008C451C" w:rsidRPr="002F0D4C" w:rsidRDefault="008C451C" w:rsidP="008C451C">
            <w:pPr>
              <w:jc w:val="both"/>
              <w:rPr>
                <w:rFonts w:ascii="Times New Roman" w:hAnsi="Times New Roman" w:cs="Times New Roman"/>
                <w:b/>
                <w:lang w:val="ro-RO"/>
              </w:rPr>
            </w:pPr>
            <w:r w:rsidRPr="002F0D4C">
              <w:rPr>
                <w:rFonts w:ascii="Times New Roman" w:hAnsi="Times New Roman" w:cs="Times New Roman"/>
                <w:b/>
                <w:lang w:val="ro-RO"/>
              </w:rPr>
              <w:t>Articolul 20</w:t>
            </w:r>
          </w:p>
          <w:p w14:paraId="20EB9848"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Armonizarea standardelor tehnice se continuă luând în considerare, în special, interesele utilizatorilor.</w:t>
            </w:r>
          </w:p>
          <w:p w14:paraId="093DB689" w14:textId="77777777" w:rsidR="008C451C" w:rsidRPr="002F0D4C" w:rsidRDefault="008C451C" w:rsidP="008C451C">
            <w:pPr>
              <w:jc w:val="both"/>
              <w:rPr>
                <w:rFonts w:ascii="Times New Roman" w:hAnsi="Times New Roman" w:cs="Times New Roman"/>
                <w:lang w:val="ro-RO"/>
              </w:rPr>
            </w:pPr>
          </w:p>
          <w:p w14:paraId="1F9057F9"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 xml:space="preserve">Comitetul European pentru Standardizare este însărcinat cu elaborarea standardelor tehnice aplicabile în sectorul poștal pe baza mandatelor ce îi sunt conferite în conformitate cu principiile din Directiva 83/189/CEE a Consiliului din 28 martie 1983 de stabilire a procedurii de furnizare a </w:t>
            </w:r>
            <w:r w:rsidRPr="002F0D4C">
              <w:rPr>
                <w:rFonts w:ascii="Times New Roman" w:hAnsi="Times New Roman" w:cs="Times New Roman"/>
                <w:lang w:val="ro-RO"/>
              </w:rPr>
              <w:lastRenderedPageBreak/>
              <w:t>informațiilor în domeniul standardelor și reglementărilor tehnice ( 9 ).</w:t>
            </w:r>
          </w:p>
          <w:p w14:paraId="7F8BB9C1" w14:textId="77777777" w:rsidR="008C451C" w:rsidRPr="002F0D4C" w:rsidRDefault="008C451C" w:rsidP="008C451C">
            <w:pPr>
              <w:jc w:val="both"/>
              <w:rPr>
                <w:rFonts w:ascii="Times New Roman" w:hAnsi="Times New Roman" w:cs="Times New Roman"/>
                <w:lang w:val="ro-RO"/>
              </w:rPr>
            </w:pPr>
          </w:p>
          <w:p w14:paraId="2E621A33"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Aceste lucrări iau în considerare măsurile de armonizare adoptate la nivel internațional și, în special, în cadrul Uniunii Poștale Universale.</w:t>
            </w:r>
          </w:p>
          <w:p w14:paraId="0493DE63" w14:textId="77777777" w:rsidR="008C451C" w:rsidRPr="002F0D4C" w:rsidRDefault="008C451C" w:rsidP="008C451C">
            <w:pPr>
              <w:jc w:val="both"/>
              <w:rPr>
                <w:rFonts w:ascii="Times New Roman" w:hAnsi="Times New Roman" w:cs="Times New Roman"/>
                <w:lang w:val="ro-RO"/>
              </w:rPr>
            </w:pPr>
          </w:p>
          <w:p w14:paraId="37C736DC"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Standardele aplicabile se publică în Jurnalul Oficial al Comunităților Europene o dată pe an.</w:t>
            </w:r>
          </w:p>
          <w:p w14:paraId="709066EB" w14:textId="77777777" w:rsidR="008C451C" w:rsidRPr="002F0D4C" w:rsidRDefault="008C451C" w:rsidP="008C451C">
            <w:pPr>
              <w:jc w:val="both"/>
              <w:rPr>
                <w:rFonts w:ascii="Times New Roman" w:hAnsi="Times New Roman" w:cs="Times New Roman"/>
                <w:lang w:val="ro-RO"/>
              </w:rPr>
            </w:pPr>
          </w:p>
          <w:p w14:paraId="6EC92CC5"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Statele membre asigură că prestatorii serviciului universal se raportează la standardele publicate în Jurnalul Oficial, dacă este necesar, în interesele utilizatorilor și, în special, atunci când furnizează informațiile prevăzute la articolul 6.</w:t>
            </w:r>
          </w:p>
          <w:p w14:paraId="36C774E2" w14:textId="77777777" w:rsidR="008C451C" w:rsidRPr="002F0D4C" w:rsidRDefault="008C451C" w:rsidP="008C451C">
            <w:pPr>
              <w:jc w:val="both"/>
              <w:rPr>
                <w:rFonts w:ascii="Times New Roman" w:hAnsi="Times New Roman" w:cs="Times New Roman"/>
                <w:lang w:val="ro-RO"/>
              </w:rPr>
            </w:pPr>
          </w:p>
          <w:p w14:paraId="66EA8151"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Comitetul prevăzut la articolul 21 este informat permanent cu privire la discuțiile din cadrul Comitetului European pentru Standardizare și la progresul realizat de acest organism în acest domeniu.</w:t>
            </w:r>
          </w:p>
          <w:p w14:paraId="2A28FABB" w14:textId="1CDBCA8F" w:rsidR="00183226" w:rsidRPr="002F0D4C" w:rsidRDefault="00183226" w:rsidP="008C451C">
            <w:pPr>
              <w:jc w:val="both"/>
              <w:rPr>
                <w:rFonts w:ascii="Times New Roman" w:hAnsi="Times New Roman" w:cs="Times New Roman"/>
                <w:b/>
                <w:lang w:val="ro-RO"/>
              </w:rPr>
            </w:pPr>
          </w:p>
        </w:tc>
        <w:tc>
          <w:tcPr>
            <w:tcW w:w="4733" w:type="dxa"/>
          </w:tcPr>
          <w:p w14:paraId="7DFE26F6" w14:textId="77777777" w:rsidR="008C451C" w:rsidRPr="002F0D4C" w:rsidRDefault="008C451C" w:rsidP="008C451C">
            <w:pPr>
              <w:jc w:val="both"/>
              <w:rPr>
                <w:rFonts w:ascii="Times New Roman" w:eastAsia="Times New Roman" w:hAnsi="Times New Roman"/>
                <w:b/>
                <w:bCs/>
                <w:lang w:val="ro-RO"/>
              </w:rPr>
            </w:pPr>
            <w:r w:rsidRPr="002F0D4C">
              <w:rPr>
                <w:rFonts w:ascii="Times New Roman" w:eastAsia="Times New Roman" w:hAnsi="Times New Roman"/>
                <w:b/>
                <w:bCs/>
                <w:lang w:val="ro-RO"/>
              </w:rPr>
              <w:lastRenderedPageBreak/>
              <w:t>Proiect</w:t>
            </w:r>
          </w:p>
          <w:p w14:paraId="1A29A581" w14:textId="587C0A65" w:rsidR="008C451C" w:rsidRPr="002F0D4C" w:rsidRDefault="000E787F" w:rsidP="008C451C">
            <w:pPr>
              <w:jc w:val="both"/>
              <w:rPr>
                <w:rFonts w:ascii="Times New Roman" w:hAnsi="Times New Roman"/>
                <w:lang w:val="ro-RO"/>
              </w:rPr>
            </w:pPr>
            <w:r w:rsidRPr="002F0D4C">
              <w:rPr>
                <w:rFonts w:ascii="Times New Roman" w:eastAsia="Times New Roman" w:hAnsi="Times New Roman"/>
                <w:b/>
                <w:bCs/>
                <w:lang w:val="ro-RO"/>
              </w:rPr>
              <w:t>5</w:t>
            </w:r>
            <w:r w:rsidR="008C451C" w:rsidRPr="002F0D4C">
              <w:rPr>
                <w:rFonts w:ascii="Times New Roman" w:eastAsia="Times New Roman" w:hAnsi="Times New Roman"/>
                <w:b/>
                <w:bCs/>
                <w:lang w:val="ro-RO"/>
              </w:rPr>
              <w:t>.</w:t>
            </w:r>
            <w:r w:rsidR="008C451C" w:rsidRPr="002F0D4C">
              <w:rPr>
                <w:rFonts w:ascii="Times New Roman" w:eastAsia="Times New Roman" w:hAnsi="Times New Roman"/>
                <w:lang w:val="ro-RO"/>
              </w:rPr>
              <w:t xml:space="preserve"> </w:t>
            </w:r>
            <w:r w:rsidR="008C451C" w:rsidRPr="002F0D4C">
              <w:rPr>
                <w:rFonts w:ascii="Times New Roman" w:hAnsi="Times New Roman"/>
                <w:b/>
                <w:bCs/>
                <w:lang w:val="ro-RO"/>
              </w:rPr>
              <w:t>La articolul 3</w:t>
            </w:r>
            <w:r w:rsidR="008C451C" w:rsidRPr="002F0D4C">
              <w:rPr>
                <w:rFonts w:ascii="Times New Roman" w:hAnsi="Times New Roman"/>
                <w:lang w:val="ro-RO"/>
              </w:rPr>
              <w:t>:</w:t>
            </w:r>
          </w:p>
          <w:p w14:paraId="4ABF1344" w14:textId="77777777" w:rsidR="008C451C" w:rsidRPr="002F0D4C" w:rsidRDefault="008C451C" w:rsidP="008C451C">
            <w:pPr>
              <w:jc w:val="both"/>
              <w:rPr>
                <w:rFonts w:ascii="Times New Roman" w:hAnsi="Times New Roman"/>
                <w:lang w:val="ro-RO"/>
              </w:rPr>
            </w:pPr>
            <w:r w:rsidRPr="002F0D4C">
              <w:rPr>
                <w:rFonts w:ascii="Times New Roman" w:hAnsi="Times New Roman"/>
                <w:lang w:val="ro-RO"/>
              </w:rPr>
              <w:t>..</w:t>
            </w:r>
          </w:p>
          <w:p w14:paraId="1F52E388" w14:textId="72B8D738" w:rsidR="008C451C" w:rsidRPr="002F0D4C" w:rsidRDefault="008C451C" w:rsidP="008C451C">
            <w:pPr>
              <w:jc w:val="both"/>
              <w:rPr>
                <w:rFonts w:ascii="Times New Roman" w:hAnsi="Times New Roman"/>
                <w:lang w:val="ro-RO"/>
              </w:rPr>
            </w:pPr>
            <w:r w:rsidRPr="002F0D4C">
              <w:rPr>
                <w:rFonts w:ascii="Times New Roman" w:hAnsi="Times New Roman"/>
                <w:lang w:val="ro-RO"/>
              </w:rPr>
              <w:t>se completează cu alineatele (3) și (4) cu următorul cuprins:</w:t>
            </w:r>
          </w:p>
          <w:p w14:paraId="49EFAB5A" w14:textId="77777777" w:rsidR="008C451C" w:rsidRPr="002F0D4C" w:rsidRDefault="008C451C" w:rsidP="008C451C">
            <w:pPr>
              <w:jc w:val="both"/>
              <w:rPr>
                <w:rFonts w:ascii="Times New Roman" w:hAnsi="Times New Roman"/>
                <w:lang w:val="ro-RO"/>
              </w:rPr>
            </w:pPr>
            <w:r w:rsidRPr="002F0D4C">
              <w:rPr>
                <w:rFonts w:ascii="Times New Roman" w:hAnsi="Times New Roman"/>
                <w:lang w:val="ro-RO"/>
              </w:rPr>
              <w:t>„(3) Organul central de specialitate întreprinde măsurile necesare pentru asigurarea armonizării standardelor naționale de calitate în ceea ce privește serviciul poștal universal, precum și a standardelor tehnice, cu standardele corespunzătoare publicate în Jurnalul Oficial al Uniunii Europene.</w:t>
            </w:r>
          </w:p>
          <w:p w14:paraId="6AFC7EC6" w14:textId="77777777" w:rsidR="008C451C" w:rsidRPr="002F0D4C" w:rsidRDefault="008C451C" w:rsidP="008C451C">
            <w:pPr>
              <w:jc w:val="both"/>
              <w:rPr>
                <w:rFonts w:ascii="Times New Roman" w:hAnsi="Times New Roman" w:cs="Times New Roman"/>
                <w:b/>
                <w:bCs/>
                <w:lang w:val="ro-RO"/>
              </w:rPr>
            </w:pPr>
          </w:p>
          <w:p w14:paraId="38FD606D" w14:textId="77777777" w:rsidR="008C451C" w:rsidRPr="002F0D4C" w:rsidRDefault="008C451C" w:rsidP="008C451C">
            <w:pPr>
              <w:pBdr>
                <w:top w:val="none" w:sz="4" w:space="0" w:color="000000"/>
                <w:left w:val="none" w:sz="4" w:space="0" w:color="000000"/>
                <w:bottom w:val="none" w:sz="4" w:space="0" w:color="000000"/>
                <w:right w:val="none" w:sz="4" w:space="0" w:color="000000"/>
              </w:pBdr>
              <w:rPr>
                <w:rFonts w:ascii="Times New Roman" w:eastAsia="Times New Roman" w:hAnsi="Times New Roman"/>
                <w:b/>
                <w:bCs/>
                <w:lang w:val="ro-RO"/>
              </w:rPr>
            </w:pPr>
            <w:r w:rsidRPr="002F0D4C">
              <w:rPr>
                <w:rFonts w:ascii="Times New Roman" w:eastAsia="Times New Roman" w:hAnsi="Times New Roman"/>
                <w:b/>
                <w:bCs/>
                <w:lang w:val="ro-RO"/>
              </w:rPr>
              <w:t>Legea 36/2016</w:t>
            </w:r>
          </w:p>
          <w:p w14:paraId="3091AB18" w14:textId="3BB51658"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b/>
                <w:bCs/>
                <w:lang w:val="ro-RO"/>
              </w:rPr>
              <w:lastRenderedPageBreak/>
              <w:t>Articolul 24. Cerinţe la furnizarea serviciilor poştale din sfera serviciului poștal universal</w:t>
            </w:r>
          </w:p>
          <w:p w14:paraId="56D37A9A" w14:textId="39D99381"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w:t>
            </w:r>
          </w:p>
          <w:p w14:paraId="0A135C69"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(2) Furnizorul de serviciu poştal universal este obligat să respecte următoarele condiţii:</w:t>
            </w:r>
          </w:p>
          <w:p w14:paraId="23CCE24A" w14:textId="77777777" w:rsidR="008C451C" w:rsidRPr="002F0D4C" w:rsidRDefault="008C451C" w:rsidP="008C451C">
            <w:pPr>
              <w:jc w:val="both"/>
              <w:rPr>
                <w:rFonts w:ascii="Times New Roman" w:hAnsi="Times New Roman" w:cs="Times New Roman"/>
                <w:lang w:val="ro-RO"/>
              </w:rPr>
            </w:pPr>
          </w:p>
          <w:p w14:paraId="061208ED"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w:t>
            </w:r>
          </w:p>
          <w:p w14:paraId="7CED2FFB" w14:textId="77777777" w:rsidR="008C451C" w:rsidRPr="002F0D4C" w:rsidRDefault="008C451C" w:rsidP="008C451C">
            <w:pPr>
              <w:jc w:val="both"/>
              <w:rPr>
                <w:rFonts w:ascii="Times New Roman" w:hAnsi="Times New Roman" w:cs="Times New Roman"/>
                <w:lang w:val="ro-RO"/>
              </w:rPr>
            </w:pPr>
          </w:p>
          <w:p w14:paraId="32569FC1"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f) să aplice, la necesitate, în interesul utilizatorilor, standardele publicate în Jurnalul Oficial al Uniunii Europene.</w:t>
            </w:r>
          </w:p>
          <w:p w14:paraId="0127A9AF" w14:textId="77777777" w:rsidR="008C451C" w:rsidRPr="002F0D4C" w:rsidRDefault="008C451C" w:rsidP="008C451C">
            <w:pPr>
              <w:jc w:val="both"/>
              <w:rPr>
                <w:rFonts w:ascii="Times New Roman" w:hAnsi="Times New Roman" w:cs="Times New Roman"/>
                <w:lang w:val="ro-RO"/>
              </w:rPr>
            </w:pPr>
          </w:p>
        </w:tc>
        <w:tc>
          <w:tcPr>
            <w:tcW w:w="902" w:type="dxa"/>
            <w:gridSpan w:val="2"/>
          </w:tcPr>
          <w:p w14:paraId="3F621701" w14:textId="77777777" w:rsidR="008C451C" w:rsidRPr="002F0D4C" w:rsidRDefault="008C451C" w:rsidP="008C451C">
            <w:pPr>
              <w:rPr>
                <w:rFonts w:ascii="Times New Roman" w:hAnsi="Times New Roman" w:cs="Times New Roman"/>
                <w:lang w:val="ro-RO"/>
              </w:rPr>
            </w:pPr>
            <w:r w:rsidRPr="002F0D4C">
              <w:rPr>
                <w:rFonts w:ascii="Times New Roman" w:hAnsi="Times New Roman" w:cs="Times New Roman"/>
                <w:lang w:val="ro-RO"/>
              </w:rPr>
              <w:lastRenderedPageBreak/>
              <w:t>Compatibil</w:t>
            </w:r>
          </w:p>
          <w:p w14:paraId="69A55891" w14:textId="77777777" w:rsidR="008C451C" w:rsidRPr="002F0D4C" w:rsidRDefault="008C451C" w:rsidP="008C451C">
            <w:pPr>
              <w:rPr>
                <w:rFonts w:ascii="Times New Roman" w:hAnsi="Times New Roman" w:cs="Times New Roman"/>
                <w:lang w:val="ro-RO"/>
              </w:rPr>
            </w:pPr>
          </w:p>
        </w:tc>
        <w:tc>
          <w:tcPr>
            <w:tcW w:w="4101" w:type="dxa"/>
          </w:tcPr>
          <w:p w14:paraId="0743A326" w14:textId="77777777" w:rsidR="008C451C" w:rsidRPr="002F0D4C" w:rsidRDefault="008C451C" w:rsidP="008C451C">
            <w:pPr>
              <w:rPr>
                <w:rFonts w:ascii="Times New Roman" w:hAnsi="Times New Roman" w:cs="Times New Roman"/>
                <w:lang w:val="ro-RO"/>
              </w:rPr>
            </w:pPr>
          </w:p>
        </w:tc>
      </w:tr>
      <w:tr w:rsidR="008C451C" w:rsidRPr="002F0D4C" w14:paraId="5A0A165B" w14:textId="77777777" w:rsidTr="00C83D15">
        <w:trPr>
          <w:gridAfter w:val="1"/>
          <w:wAfter w:w="112" w:type="dxa"/>
          <w:trHeight w:val="412"/>
        </w:trPr>
        <w:tc>
          <w:tcPr>
            <w:tcW w:w="4822" w:type="dxa"/>
          </w:tcPr>
          <w:p w14:paraId="39DDBE29" w14:textId="77777777" w:rsidR="008C451C" w:rsidRPr="002F0D4C" w:rsidRDefault="008C451C" w:rsidP="008C451C">
            <w:pPr>
              <w:jc w:val="both"/>
              <w:rPr>
                <w:rFonts w:ascii="Times New Roman" w:hAnsi="Times New Roman" w:cs="Times New Roman"/>
                <w:b/>
                <w:bCs/>
                <w:lang w:val="ro-RO"/>
              </w:rPr>
            </w:pPr>
            <w:r w:rsidRPr="002F0D4C">
              <w:rPr>
                <w:rFonts w:ascii="Times New Roman" w:hAnsi="Times New Roman" w:cs="Times New Roman"/>
                <w:b/>
                <w:bCs/>
                <w:lang w:val="ro-RO"/>
              </w:rPr>
              <w:t>CAPITOLUL 8</w:t>
            </w:r>
          </w:p>
          <w:p w14:paraId="263253DB" w14:textId="77777777" w:rsidR="008C451C" w:rsidRPr="002F0D4C" w:rsidRDefault="008C451C" w:rsidP="008C451C">
            <w:pPr>
              <w:jc w:val="both"/>
              <w:rPr>
                <w:rFonts w:ascii="Times New Roman" w:hAnsi="Times New Roman" w:cs="Times New Roman"/>
                <w:b/>
                <w:bCs/>
                <w:lang w:val="ro-RO"/>
              </w:rPr>
            </w:pPr>
            <w:r w:rsidRPr="002F0D4C">
              <w:rPr>
                <w:rFonts w:ascii="Times New Roman" w:hAnsi="Times New Roman" w:cs="Times New Roman"/>
                <w:b/>
                <w:bCs/>
                <w:lang w:val="ro-RO"/>
              </w:rPr>
              <w:t>Comitetul</w:t>
            </w:r>
          </w:p>
          <w:p w14:paraId="59BE75B9" w14:textId="77777777" w:rsidR="00183226" w:rsidRPr="002F0D4C" w:rsidRDefault="00183226" w:rsidP="008C451C">
            <w:pPr>
              <w:jc w:val="both"/>
              <w:rPr>
                <w:rFonts w:ascii="Times New Roman" w:hAnsi="Times New Roman" w:cs="Times New Roman"/>
                <w:b/>
                <w:bCs/>
                <w:lang w:val="ro-RO"/>
              </w:rPr>
            </w:pPr>
          </w:p>
          <w:p w14:paraId="79756A11" w14:textId="4D6FEC06" w:rsidR="008C451C" w:rsidRPr="002F0D4C" w:rsidRDefault="008C451C" w:rsidP="008C451C">
            <w:pPr>
              <w:jc w:val="both"/>
              <w:rPr>
                <w:rFonts w:ascii="Times New Roman" w:hAnsi="Times New Roman" w:cs="Times New Roman"/>
                <w:b/>
                <w:bCs/>
                <w:lang w:val="ro-RO"/>
              </w:rPr>
            </w:pPr>
            <w:r w:rsidRPr="002F0D4C">
              <w:rPr>
                <w:rFonts w:ascii="Times New Roman" w:hAnsi="Times New Roman" w:cs="Times New Roman"/>
                <w:b/>
                <w:bCs/>
                <w:lang w:val="ro-RO"/>
              </w:rPr>
              <w:t>Articolul 21</w:t>
            </w:r>
          </w:p>
          <w:p w14:paraId="2872FB20"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(1)  Comisia este asistată de un comitet.</w:t>
            </w:r>
          </w:p>
          <w:p w14:paraId="5E18B24C" w14:textId="77777777" w:rsidR="008C451C" w:rsidRPr="002F0D4C" w:rsidRDefault="008C451C" w:rsidP="008C451C">
            <w:pPr>
              <w:jc w:val="both"/>
              <w:rPr>
                <w:rFonts w:ascii="Times New Roman" w:hAnsi="Times New Roman" w:cs="Times New Roman"/>
                <w:lang w:val="ro-RO"/>
              </w:rPr>
            </w:pPr>
          </w:p>
          <w:p w14:paraId="747CE5DF"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(2)  Atunci când se face trimitere la prezentul alineat, se aplică articolul 5a alineatele (1)-(4) și articolul 7 din Decizia 1999/468/CE cu respectarea dispozițiilor articolului 8.</w:t>
            </w:r>
          </w:p>
          <w:p w14:paraId="768B9B29" w14:textId="77777777" w:rsidR="008C451C" w:rsidRPr="002F0D4C" w:rsidRDefault="008C451C" w:rsidP="008C451C">
            <w:pPr>
              <w:jc w:val="both"/>
              <w:rPr>
                <w:rFonts w:ascii="Times New Roman" w:hAnsi="Times New Roman" w:cs="Times New Roman"/>
                <w:lang w:val="ro-RO"/>
              </w:rPr>
            </w:pPr>
          </w:p>
          <w:p w14:paraId="64CC7D89" w14:textId="093D370F" w:rsidR="008C451C" w:rsidRPr="002F0D4C" w:rsidRDefault="008C451C" w:rsidP="008C451C">
            <w:pPr>
              <w:jc w:val="both"/>
              <w:rPr>
                <w:rFonts w:ascii="Times New Roman" w:hAnsi="Times New Roman" w:cs="Times New Roman"/>
                <w:lang w:val="ro-RO"/>
              </w:rPr>
            </w:pPr>
          </w:p>
          <w:p w14:paraId="6BE00BB5" w14:textId="77777777" w:rsidR="008C451C" w:rsidRPr="002F0D4C" w:rsidRDefault="008C451C" w:rsidP="008C451C">
            <w:pPr>
              <w:jc w:val="both"/>
              <w:rPr>
                <w:rFonts w:ascii="Times New Roman" w:hAnsi="Times New Roman" w:cs="Times New Roman"/>
                <w:b/>
                <w:lang w:val="ro-RO"/>
              </w:rPr>
            </w:pPr>
          </w:p>
        </w:tc>
        <w:tc>
          <w:tcPr>
            <w:tcW w:w="4733" w:type="dxa"/>
          </w:tcPr>
          <w:p w14:paraId="0D2E00B0" w14:textId="77777777" w:rsidR="008C451C" w:rsidRPr="002F0D4C" w:rsidRDefault="008C451C" w:rsidP="008C451C">
            <w:pPr>
              <w:jc w:val="both"/>
              <w:rPr>
                <w:rFonts w:ascii="Times New Roman" w:hAnsi="Times New Roman" w:cs="Times New Roman"/>
                <w:lang w:val="ro-RO"/>
              </w:rPr>
            </w:pPr>
          </w:p>
        </w:tc>
        <w:tc>
          <w:tcPr>
            <w:tcW w:w="902" w:type="dxa"/>
            <w:gridSpan w:val="2"/>
          </w:tcPr>
          <w:p w14:paraId="5E95EE27" w14:textId="77777777" w:rsidR="008C451C" w:rsidRPr="002F0D4C" w:rsidRDefault="008C451C" w:rsidP="008C451C">
            <w:pPr>
              <w:rPr>
                <w:rFonts w:ascii="Times New Roman" w:hAnsi="Times New Roman" w:cs="Times New Roman"/>
                <w:lang w:val="ro-RO"/>
              </w:rPr>
            </w:pPr>
            <w:r w:rsidRPr="002F0D4C">
              <w:rPr>
                <w:rFonts w:ascii="Times New Roman" w:hAnsi="Times New Roman" w:cs="Times New Roman"/>
                <w:lang w:val="ro-RO"/>
              </w:rPr>
              <w:t xml:space="preserve">Norme UE </w:t>
            </w:r>
          </w:p>
          <w:p w14:paraId="38DD2300" w14:textId="38DE3C63" w:rsidR="008C451C" w:rsidRPr="002F0D4C" w:rsidRDefault="008C451C" w:rsidP="008C451C">
            <w:pPr>
              <w:rPr>
                <w:rFonts w:ascii="Times New Roman" w:hAnsi="Times New Roman" w:cs="Times New Roman"/>
                <w:lang w:val="ro-RO"/>
              </w:rPr>
            </w:pPr>
            <w:r w:rsidRPr="002F0D4C">
              <w:rPr>
                <w:rFonts w:ascii="Times New Roman" w:hAnsi="Times New Roman" w:cs="Times New Roman"/>
                <w:lang w:val="ro-RO"/>
              </w:rPr>
              <w:t>neaplicabile</w:t>
            </w:r>
          </w:p>
        </w:tc>
        <w:tc>
          <w:tcPr>
            <w:tcW w:w="4101" w:type="dxa"/>
          </w:tcPr>
          <w:p w14:paraId="16948048" w14:textId="77777777" w:rsidR="008C451C" w:rsidRPr="002F0D4C" w:rsidRDefault="008C451C" w:rsidP="008C451C">
            <w:pPr>
              <w:rPr>
                <w:rFonts w:ascii="Times New Roman" w:hAnsi="Times New Roman" w:cs="Times New Roman"/>
                <w:lang w:val="ro-RO"/>
              </w:rPr>
            </w:pPr>
          </w:p>
        </w:tc>
      </w:tr>
      <w:tr w:rsidR="008C451C" w:rsidRPr="002F0D4C" w14:paraId="68D2BAD9" w14:textId="77777777" w:rsidTr="00C83D15">
        <w:trPr>
          <w:gridAfter w:val="1"/>
          <w:wAfter w:w="112" w:type="dxa"/>
          <w:trHeight w:val="412"/>
        </w:trPr>
        <w:tc>
          <w:tcPr>
            <w:tcW w:w="4822" w:type="dxa"/>
          </w:tcPr>
          <w:p w14:paraId="6087C297" w14:textId="77777777" w:rsidR="008C451C" w:rsidRPr="002F0D4C" w:rsidRDefault="008C451C" w:rsidP="008C451C">
            <w:pPr>
              <w:jc w:val="both"/>
              <w:rPr>
                <w:rFonts w:ascii="Times New Roman" w:hAnsi="Times New Roman" w:cs="Times New Roman"/>
                <w:b/>
                <w:bCs/>
                <w:lang w:val="ro-RO"/>
              </w:rPr>
            </w:pPr>
            <w:r w:rsidRPr="002F0D4C">
              <w:rPr>
                <w:rFonts w:ascii="Times New Roman" w:hAnsi="Times New Roman" w:cs="Times New Roman"/>
                <w:b/>
                <w:bCs/>
                <w:lang w:val="ro-RO"/>
              </w:rPr>
              <w:lastRenderedPageBreak/>
              <w:t>CAPITOLUL 9</w:t>
            </w:r>
          </w:p>
          <w:p w14:paraId="7F5C924C" w14:textId="77777777" w:rsidR="008C451C" w:rsidRPr="002F0D4C" w:rsidRDefault="008C451C" w:rsidP="008C451C">
            <w:pPr>
              <w:jc w:val="both"/>
              <w:rPr>
                <w:rFonts w:ascii="Times New Roman" w:hAnsi="Times New Roman" w:cs="Times New Roman"/>
                <w:b/>
                <w:bCs/>
                <w:lang w:val="ro-RO"/>
              </w:rPr>
            </w:pPr>
            <w:r w:rsidRPr="002F0D4C">
              <w:rPr>
                <w:rFonts w:ascii="Times New Roman" w:hAnsi="Times New Roman" w:cs="Times New Roman"/>
                <w:b/>
                <w:bCs/>
                <w:lang w:val="ro-RO"/>
              </w:rPr>
              <w:t>Autoritatea națională de reglementare</w:t>
            </w:r>
          </w:p>
          <w:p w14:paraId="1D656114" w14:textId="77777777" w:rsidR="008C451C" w:rsidRPr="002F0D4C" w:rsidRDefault="008C451C" w:rsidP="008C451C">
            <w:pPr>
              <w:jc w:val="both"/>
              <w:rPr>
                <w:rFonts w:ascii="Times New Roman" w:hAnsi="Times New Roman" w:cs="Times New Roman"/>
                <w:lang w:val="ro-RO"/>
              </w:rPr>
            </w:pPr>
          </w:p>
          <w:p w14:paraId="5549EC4B" w14:textId="23DC2745" w:rsidR="008C451C" w:rsidRPr="002F0D4C" w:rsidRDefault="008C451C" w:rsidP="008C451C">
            <w:pPr>
              <w:jc w:val="both"/>
              <w:rPr>
                <w:rFonts w:ascii="Times New Roman" w:hAnsi="Times New Roman" w:cs="Times New Roman"/>
                <w:lang w:val="ro-RO"/>
              </w:rPr>
            </w:pPr>
          </w:p>
          <w:p w14:paraId="0FFAE3A6" w14:textId="77777777" w:rsidR="008C451C" w:rsidRPr="002F0D4C" w:rsidRDefault="008C451C" w:rsidP="008C451C">
            <w:pPr>
              <w:jc w:val="both"/>
              <w:rPr>
                <w:rFonts w:ascii="Times New Roman" w:hAnsi="Times New Roman" w:cs="Times New Roman"/>
                <w:lang w:val="ro-RO"/>
              </w:rPr>
            </w:pPr>
          </w:p>
          <w:p w14:paraId="26FC0816" w14:textId="77777777" w:rsidR="008C451C" w:rsidRPr="002F0D4C" w:rsidRDefault="008C451C" w:rsidP="008C451C">
            <w:pPr>
              <w:jc w:val="both"/>
              <w:rPr>
                <w:rFonts w:ascii="Times New Roman" w:hAnsi="Times New Roman" w:cs="Times New Roman"/>
                <w:b/>
                <w:bCs/>
                <w:lang w:val="ro-RO"/>
              </w:rPr>
            </w:pPr>
            <w:r w:rsidRPr="002F0D4C">
              <w:rPr>
                <w:rFonts w:ascii="Times New Roman" w:hAnsi="Times New Roman" w:cs="Times New Roman"/>
                <w:b/>
                <w:bCs/>
                <w:lang w:val="ro-RO"/>
              </w:rPr>
              <w:t>Articolul 22</w:t>
            </w:r>
          </w:p>
          <w:p w14:paraId="76FFC7D7"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(1)  Fiecare stat membru desemnează una sau mai multe autorități naționale de reglementare pentru sectorul poștal, care sunt distincte legal și independente operațional de operatorii poștali. Statele membre care păstrează proprietatea sau controlul asupra furnizorilor de servicii poștale asigură separarea structurală efectivă a funcției de reglementare de activitățile legate de proprietate sau control.</w:t>
            </w:r>
          </w:p>
          <w:p w14:paraId="4DA26A35" w14:textId="77777777" w:rsidR="008C451C" w:rsidRPr="002F0D4C" w:rsidRDefault="008C451C" w:rsidP="008C451C">
            <w:pPr>
              <w:jc w:val="both"/>
              <w:rPr>
                <w:rFonts w:ascii="Times New Roman" w:hAnsi="Times New Roman" w:cs="Times New Roman"/>
                <w:lang w:val="ro-RO"/>
              </w:rPr>
            </w:pPr>
          </w:p>
          <w:p w14:paraId="6AD14AB1" w14:textId="77777777" w:rsidR="008C451C" w:rsidRPr="002F0D4C" w:rsidRDefault="008C451C" w:rsidP="008C451C">
            <w:pPr>
              <w:jc w:val="both"/>
              <w:rPr>
                <w:rFonts w:ascii="Times New Roman" w:hAnsi="Times New Roman" w:cs="Times New Roman"/>
                <w:lang w:val="ro-RO"/>
              </w:rPr>
            </w:pPr>
          </w:p>
          <w:p w14:paraId="7A2B6787" w14:textId="77777777" w:rsidR="008C451C" w:rsidRPr="002F0D4C" w:rsidRDefault="008C451C" w:rsidP="008C451C">
            <w:pPr>
              <w:jc w:val="both"/>
              <w:rPr>
                <w:rFonts w:ascii="Times New Roman" w:hAnsi="Times New Roman" w:cs="Times New Roman"/>
                <w:lang w:val="ro-RO"/>
              </w:rPr>
            </w:pPr>
          </w:p>
          <w:p w14:paraId="6E2F905D"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Statele membre informează Comisia cu privire la autoritățile naționale de reglementare pe care le-au desemnat pentru a îndeplini sarcinile stabilite de prezenta directivă. Acestea publică sarcinile care trebuie să fie îndeplinite de către autoritățile naționale de reglementare, într-un mod ușor accesibil, în special în cazul în care aceste sarcini sunt încredințate mai multor organisme. Statele membre asigură, după caz, consultarea și cooperarea în probleme de interes comun, între aceste autorități și autoritățile naționale însărcinate cu punerea în aplicare a legislației privind concurența și a legislației în materie de protecție a consumatorilor.</w:t>
            </w:r>
          </w:p>
          <w:p w14:paraId="31C23666" w14:textId="77777777" w:rsidR="008C451C" w:rsidRPr="002F0D4C" w:rsidRDefault="008C451C" w:rsidP="008C451C">
            <w:pPr>
              <w:jc w:val="both"/>
              <w:rPr>
                <w:rFonts w:ascii="Times New Roman" w:hAnsi="Times New Roman" w:cs="Times New Roman"/>
                <w:lang w:val="ro-RO"/>
              </w:rPr>
            </w:pPr>
          </w:p>
          <w:p w14:paraId="02ADAF37"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 xml:space="preserve">(2)  Autoritățile naționale de reglementare au sarcina specială de a asigura respectarea obligațiilor care decurg din prezenta directivă, în special prin stabilirea de proceduri de monitorizare și de </w:t>
            </w:r>
            <w:r w:rsidRPr="002F0D4C">
              <w:rPr>
                <w:rFonts w:ascii="Times New Roman" w:hAnsi="Times New Roman" w:cs="Times New Roman"/>
                <w:lang w:val="ro-RO"/>
              </w:rPr>
              <w:lastRenderedPageBreak/>
              <w:t>reglementare, pentru a garanta furnizarea serviciului universal. De asemenea, acestea pot fi însărcinate cu asigurarea conformității cu normele de concurență în sectorul poștal.</w:t>
            </w:r>
          </w:p>
          <w:p w14:paraId="5C278162" w14:textId="77777777" w:rsidR="008C451C" w:rsidRPr="002F0D4C" w:rsidRDefault="008C451C" w:rsidP="008C451C">
            <w:pPr>
              <w:jc w:val="both"/>
              <w:rPr>
                <w:rFonts w:ascii="Times New Roman" w:hAnsi="Times New Roman" w:cs="Times New Roman"/>
                <w:lang w:val="ro-RO"/>
              </w:rPr>
            </w:pPr>
          </w:p>
          <w:p w14:paraId="729B737A"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Autoritățile naționale de reglementare cooperează îndeaproape și își oferă reciproc asistență pentru facilitarea punerii în aplicare a prezentei directive în cadrul organismelor existente corespunzătoare.</w:t>
            </w:r>
          </w:p>
          <w:p w14:paraId="50AA0F39" w14:textId="77777777" w:rsidR="008C451C" w:rsidRPr="002F0D4C" w:rsidRDefault="008C451C" w:rsidP="008C451C">
            <w:pPr>
              <w:jc w:val="both"/>
              <w:rPr>
                <w:rFonts w:ascii="Times New Roman" w:hAnsi="Times New Roman" w:cs="Times New Roman"/>
                <w:lang w:val="ro-RO"/>
              </w:rPr>
            </w:pPr>
          </w:p>
          <w:p w14:paraId="500896D8" w14:textId="2716D9F2" w:rsidR="008C451C" w:rsidRPr="002F0D4C" w:rsidRDefault="008C451C" w:rsidP="008C451C">
            <w:pPr>
              <w:jc w:val="both"/>
              <w:rPr>
                <w:rFonts w:ascii="Times New Roman" w:hAnsi="Times New Roman" w:cs="Times New Roman"/>
                <w:b/>
                <w:lang w:val="ro-RO"/>
              </w:rPr>
            </w:pPr>
            <w:r w:rsidRPr="002F0D4C">
              <w:rPr>
                <w:rFonts w:ascii="Times New Roman" w:hAnsi="Times New Roman" w:cs="Times New Roman"/>
                <w:lang w:val="ro-RO"/>
              </w:rPr>
              <w:t>(3)  Statele membre asigură existența, la nivel național, a unor mecanisme eficiente prin care orice utilizator sau furnizor de servicii poștale care este afectat de o decizie a unei autorități naționale de reglementare are dreptul de a ataca decizia în fața unui organism independent de părțile implicate. Până la soluționarea unei asemenea acțiuni, decizia autorității naționale de reglementare rămâne valabilă, cu excepția cazului în care organismul în fața căruia se exercită calea de atac decide altfel.</w:t>
            </w:r>
          </w:p>
        </w:tc>
        <w:tc>
          <w:tcPr>
            <w:tcW w:w="4733" w:type="dxa"/>
          </w:tcPr>
          <w:p w14:paraId="660BCB77" w14:textId="77777777" w:rsidR="008C451C" w:rsidRPr="002F0D4C" w:rsidRDefault="008C451C" w:rsidP="008C451C">
            <w:pPr>
              <w:pBdr>
                <w:top w:val="none" w:sz="4" w:space="0" w:color="000000"/>
                <w:left w:val="none" w:sz="4" w:space="0" w:color="000000"/>
                <w:bottom w:val="none" w:sz="4" w:space="0" w:color="000000"/>
                <w:right w:val="none" w:sz="4" w:space="0" w:color="000000"/>
              </w:pBdr>
              <w:rPr>
                <w:rFonts w:ascii="Times New Roman" w:eastAsia="Times New Roman" w:hAnsi="Times New Roman"/>
                <w:b/>
                <w:bCs/>
                <w:lang w:val="ro-RO"/>
              </w:rPr>
            </w:pPr>
            <w:r w:rsidRPr="002F0D4C">
              <w:rPr>
                <w:rFonts w:ascii="Times New Roman" w:eastAsia="Times New Roman" w:hAnsi="Times New Roman"/>
                <w:b/>
                <w:bCs/>
                <w:lang w:val="ro-RO"/>
              </w:rPr>
              <w:lastRenderedPageBreak/>
              <w:t>Legea 36/2016</w:t>
            </w:r>
          </w:p>
          <w:p w14:paraId="62CCEBD7" w14:textId="77777777" w:rsidR="008C451C" w:rsidRPr="002F0D4C" w:rsidRDefault="008C451C" w:rsidP="008C451C">
            <w:pPr>
              <w:jc w:val="both"/>
              <w:rPr>
                <w:rFonts w:ascii="Times New Roman" w:hAnsi="Times New Roman" w:cs="Times New Roman"/>
                <w:b/>
                <w:lang w:val="ro-RO"/>
              </w:rPr>
            </w:pPr>
            <w:r w:rsidRPr="002F0D4C">
              <w:rPr>
                <w:rFonts w:ascii="Times New Roman" w:hAnsi="Times New Roman" w:cs="Times New Roman"/>
                <w:b/>
                <w:lang w:val="ro-RO"/>
              </w:rPr>
              <w:t>Articolul 4. Autoritatea de reglementare</w:t>
            </w:r>
          </w:p>
          <w:p w14:paraId="6A807224" w14:textId="2E3A6BF8"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b/>
                <w:lang w:val="ro-RO"/>
              </w:rPr>
              <w:t xml:space="preserve">(1) </w:t>
            </w:r>
            <w:r w:rsidRPr="002F0D4C">
              <w:rPr>
                <w:rFonts w:ascii="Times New Roman" w:hAnsi="Times New Roman" w:cs="Times New Roman"/>
                <w:lang w:val="ro-RO"/>
              </w:rPr>
              <w:t>Autoritatea de reglementare în domeniul comunicaţiilor poștale (în continuare – autoritate de reglementare) este Agenţia Naţională pentru Reglementare în Comunicaţii Electronice şi Tehnologia Informaţiei, creată în temeiul Legii comunicaţiilor electronice nr. 241-XVI din 15 noiembrie 2007. Autoritatea de reglementare are statut de persoană juridică cu buget autonom, fiind independentă operațional de operatorii poștali.</w:t>
            </w:r>
          </w:p>
          <w:p w14:paraId="5CA7C384" w14:textId="77777777" w:rsidR="008C451C" w:rsidRPr="002F0D4C" w:rsidRDefault="008C451C" w:rsidP="008C451C">
            <w:pPr>
              <w:jc w:val="both"/>
              <w:rPr>
                <w:rFonts w:ascii="Times New Roman" w:hAnsi="Times New Roman" w:cs="Times New Roman"/>
                <w:lang w:val="ro-RO"/>
              </w:rPr>
            </w:pPr>
          </w:p>
          <w:p w14:paraId="2B048322"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 xml:space="preserve"> (2) Autoritatea de reglementare, în conformitate cu prevederile prezentei legi, reglementează piaţa serviciilor poştale, exercitînd următoarele funcţii:</w:t>
            </w:r>
          </w:p>
          <w:p w14:paraId="67278392"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a) punerea în aplicare a documentelor de politici în domeniul comunicaţiilor poştale;</w:t>
            </w:r>
          </w:p>
          <w:p w14:paraId="71EF582B"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b) elaborarea şi adoptarea documentelor de reglementare în condiţiile prezentei legi;</w:t>
            </w:r>
          </w:p>
          <w:p w14:paraId="06166B8D"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 xml:space="preserve">c) implementarea și aplicarea regimului de autorizare generală stabilit prin prezenta lege; </w:t>
            </w:r>
          </w:p>
          <w:p w14:paraId="2528B280"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d) supravegherea şi controlul îndeplinirii obligaţiilor impuse furnizorului de serviciu poştal universal, precum şi controlul respectării condiţiilor regimului de autorizare generală de către furnizorii de servicii poştale;</w:t>
            </w:r>
          </w:p>
          <w:p w14:paraId="2554ADC5"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f) elaborarea și aprobarea metodologiei de stabilire a tarifelor;</w:t>
            </w:r>
          </w:p>
          <w:p w14:paraId="3C9B2D2B"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g) aprobarea, în mod transparent și public, a tarifelor pentru serviciile poştale din sfera serviciului poştal universal, precum şi a tarifelor aplicate pentru utilizarea reţelei poştale, în conformitate cu metodologia de stabilire a tarifelor;</w:t>
            </w:r>
          </w:p>
          <w:p w14:paraId="282092DB"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g</w:t>
            </w:r>
            <w:r w:rsidRPr="002F0D4C">
              <w:rPr>
                <w:rFonts w:ascii="Times New Roman" w:hAnsi="Times New Roman" w:cs="Times New Roman"/>
                <w:vertAlign w:val="superscript"/>
                <w:lang w:val="ro-RO"/>
              </w:rPr>
              <w:t>1</w:t>
            </w:r>
            <w:r w:rsidRPr="002F0D4C">
              <w:rPr>
                <w:rFonts w:ascii="Times New Roman" w:hAnsi="Times New Roman" w:cs="Times New Roman"/>
                <w:lang w:val="ro-RO"/>
              </w:rPr>
              <w:t xml:space="preserve">) publicarea pe pagina web oficială, până la data de 31 martie a fiecărui an calendaristic, a tarifelor pentru serviciile prevăzute în anexă, prestate de </w:t>
            </w:r>
            <w:r w:rsidRPr="002F0D4C">
              <w:rPr>
                <w:rFonts w:ascii="Times New Roman" w:hAnsi="Times New Roman" w:cs="Times New Roman"/>
                <w:lang w:val="ro-RO"/>
              </w:rPr>
              <w:lastRenderedPageBreak/>
              <w:t>către furnizorii de servicii de livrare de colete poștale;</w:t>
            </w:r>
          </w:p>
          <w:p w14:paraId="04AE92EF"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h) stabilirea principiilor şi regulilor de utilizare a reţelei poştale a furnizorului de serviciu poştal universal;</w:t>
            </w:r>
          </w:p>
          <w:p w14:paraId="564E0D1F" w14:textId="051A6171"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i) solicitarea de la furnizorul de serviciu poştal universal a informaţiilor privind costurile aferente serviciului poştal universal;</w:t>
            </w:r>
          </w:p>
          <w:p w14:paraId="2D810242"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j) exercitarea controlului performanţelor serviciului poştal universal şi a controlului respectării standardelor de calitate ale serviciilor prestate, cu publicarea pe pagina sa web oficială a rapoartelor privind rezultatele controlului cel puţin o dată pe an;</w:t>
            </w:r>
          </w:p>
          <w:p w14:paraId="49405952"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j</w:t>
            </w:r>
            <w:r w:rsidRPr="002F0D4C">
              <w:rPr>
                <w:rFonts w:ascii="Times New Roman" w:hAnsi="Times New Roman" w:cs="Times New Roman"/>
                <w:vertAlign w:val="superscript"/>
                <w:lang w:val="ro-RO"/>
              </w:rPr>
              <w:t>1</w:t>
            </w:r>
            <w:r w:rsidRPr="002F0D4C">
              <w:rPr>
                <w:rFonts w:ascii="Times New Roman" w:hAnsi="Times New Roman" w:cs="Times New Roman"/>
                <w:lang w:val="ro-RO"/>
              </w:rPr>
              <w:t>) evaluarea tarifelor pentru serviciile de livrare de colete poștale internaționale, care cad sub incidența obligației de serviciu poștal universal, în conformitate cu art. 12</w:t>
            </w:r>
            <w:r w:rsidRPr="002F0D4C">
              <w:rPr>
                <w:rFonts w:ascii="Times New Roman" w:hAnsi="Times New Roman" w:cs="Times New Roman"/>
                <w:vertAlign w:val="superscript"/>
                <w:lang w:val="ro-RO"/>
              </w:rPr>
              <w:t>1</w:t>
            </w:r>
            <w:r w:rsidRPr="002F0D4C">
              <w:rPr>
                <w:rFonts w:ascii="Times New Roman" w:hAnsi="Times New Roman" w:cs="Times New Roman"/>
                <w:lang w:val="ro-RO"/>
              </w:rPr>
              <w:t>;</w:t>
            </w:r>
          </w:p>
          <w:p w14:paraId="44AF733C"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l) examinarea şi soluţionarea reclamaţiilor utilizatorilor privind furnizarea serviciilor poștale;</w:t>
            </w:r>
          </w:p>
          <w:p w14:paraId="19E49379"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m) soluţionarea litigiilor dintre furnizorii de servicii poştale în scopul asigurării concurenţei loiale şi a protecţiei utilizatorilor pe piaţa serviciilor poștale;</w:t>
            </w:r>
          </w:p>
          <w:p w14:paraId="70FA5827"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n) colaborarea cu Consiliul Concurenţei în vederea asigurării concurenţei nedenaturate pe piaţa serviciilor poştale;</w:t>
            </w:r>
          </w:p>
          <w:p w14:paraId="4F14D025"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o) conlucrarea cu autorităţi similare din alte ţări.</w:t>
            </w:r>
          </w:p>
          <w:p w14:paraId="6C81FE92"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p) monitorizarea și verificarea aplicării legislației în domeniul prevenirii și combaterii spălării banilor și finanțării terorismului.</w:t>
            </w:r>
          </w:p>
          <w:p w14:paraId="52100CCA" w14:textId="35E81EAA"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(3) Procedura de control și alte acțiuni ce țin de aceasta sunt prevăzute de Legea nr.131/2012 privind controlul de stat asupra activității de întreprinzător, Legea comunicațiilor electronice nr.241/2007 și de regulamentul elaborat și aprobat de autoritatea de reglementare.</w:t>
            </w:r>
          </w:p>
          <w:p w14:paraId="04A430C4" w14:textId="16702F8E" w:rsidR="008C451C" w:rsidRPr="002F0D4C" w:rsidRDefault="008C451C" w:rsidP="008C451C">
            <w:pPr>
              <w:ind w:firstLine="39"/>
              <w:jc w:val="both"/>
              <w:rPr>
                <w:rFonts w:ascii="Times New Roman" w:hAnsi="Times New Roman"/>
                <w:b/>
                <w:bCs/>
                <w:lang w:val="ro-RO"/>
              </w:rPr>
            </w:pPr>
            <w:r w:rsidRPr="002F0D4C">
              <w:rPr>
                <w:rFonts w:ascii="Times New Roman" w:hAnsi="Times New Roman"/>
                <w:b/>
                <w:bCs/>
                <w:lang w:val="ro-RO"/>
              </w:rPr>
              <w:t>Proiect</w:t>
            </w:r>
          </w:p>
          <w:p w14:paraId="378CF3E1" w14:textId="77777777" w:rsidR="009B22A7" w:rsidRPr="00C93B11" w:rsidRDefault="004C2057" w:rsidP="009B22A7">
            <w:pPr>
              <w:ind w:firstLine="39"/>
              <w:rPr>
                <w:rFonts w:ascii="Times New Roman" w:hAnsi="Times New Roman"/>
                <w:lang w:val="ro-RO"/>
              </w:rPr>
            </w:pPr>
            <w:r w:rsidRPr="002F0D4C">
              <w:rPr>
                <w:rFonts w:ascii="Times New Roman" w:hAnsi="Times New Roman"/>
                <w:b/>
                <w:bCs/>
                <w:lang w:val="ro-RO"/>
              </w:rPr>
              <w:lastRenderedPageBreak/>
              <w:t xml:space="preserve">6. </w:t>
            </w:r>
            <w:r w:rsidR="009B22A7" w:rsidRPr="00C93B11">
              <w:rPr>
                <w:rFonts w:ascii="Times New Roman" w:hAnsi="Times New Roman"/>
                <w:b/>
                <w:bCs/>
                <w:lang w:val="ro-RO"/>
              </w:rPr>
              <w:t>La articolul 4:</w:t>
            </w:r>
          </w:p>
          <w:p w14:paraId="3574CC5D" w14:textId="77777777" w:rsidR="009B22A7" w:rsidRPr="00C93B11" w:rsidRDefault="009B22A7" w:rsidP="009B22A7">
            <w:pPr>
              <w:ind w:firstLine="39"/>
              <w:rPr>
                <w:rFonts w:ascii="Times New Roman" w:hAnsi="Times New Roman"/>
                <w:lang w:val="ro-RO"/>
              </w:rPr>
            </w:pPr>
            <w:r w:rsidRPr="00C93B11">
              <w:rPr>
                <w:rFonts w:ascii="Times New Roman" w:hAnsi="Times New Roman"/>
                <w:lang w:val="ro-RO"/>
              </w:rPr>
              <w:t>alineatul (1), textul „</w:t>
            </w:r>
            <w:proofErr w:type="spellStart"/>
            <w:r w:rsidRPr="00C93B11">
              <w:rPr>
                <w:rFonts w:ascii="Times New Roman" w:hAnsi="Times New Roman"/>
                <w:lang w:val="ro-RO"/>
              </w:rPr>
              <w:t>Agenţia</w:t>
            </w:r>
            <w:proofErr w:type="spellEnd"/>
            <w:r w:rsidRPr="00C93B11">
              <w:rPr>
                <w:rFonts w:ascii="Times New Roman" w:hAnsi="Times New Roman"/>
                <w:lang w:val="ro-RO"/>
              </w:rPr>
              <w:t xml:space="preserve"> </w:t>
            </w:r>
            <w:proofErr w:type="spellStart"/>
            <w:r w:rsidRPr="00C93B11">
              <w:rPr>
                <w:rFonts w:ascii="Times New Roman" w:hAnsi="Times New Roman"/>
                <w:lang w:val="ro-RO"/>
              </w:rPr>
              <w:t>Naţională</w:t>
            </w:r>
            <w:proofErr w:type="spellEnd"/>
            <w:r w:rsidRPr="00C93B11">
              <w:rPr>
                <w:rFonts w:ascii="Times New Roman" w:hAnsi="Times New Roman"/>
                <w:lang w:val="ro-RO"/>
              </w:rPr>
              <w:t xml:space="preserve"> pentru Reglementare în </w:t>
            </w:r>
            <w:proofErr w:type="spellStart"/>
            <w:r w:rsidRPr="00C93B11">
              <w:rPr>
                <w:rFonts w:ascii="Times New Roman" w:hAnsi="Times New Roman"/>
                <w:lang w:val="ro-RO"/>
              </w:rPr>
              <w:t>Comunicaţii</w:t>
            </w:r>
            <w:proofErr w:type="spellEnd"/>
            <w:r w:rsidRPr="00C93B11">
              <w:rPr>
                <w:rFonts w:ascii="Times New Roman" w:hAnsi="Times New Roman"/>
                <w:lang w:val="ro-RO"/>
              </w:rPr>
              <w:t xml:space="preserve"> Electronice </w:t>
            </w:r>
            <w:proofErr w:type="spellStart"/>
            <w:r w:rsidRPr="00C93B11">
              <w:rPr>
                <w:rFonts w:ascii="Times New Roman" w:hAnsi="Times New Roman"/>
                <w:lang w:val="ro-RO"/>
              </w:rPr>
              <w:t>şi</w:t>
            </w:r>
            <w:proofErr w:type="spellEnd"/>
            <w:r w:rsidRPr="00C93B11">
              <w:rPr>
                <w:rFonts w:ascii="Times New Roman" w:hAnsi="Times New Roman"/>
                <w:lang w:val="ro-RO"/>
              </w:rPr>
              <w:t xml:space="preserve"> Tehnologia </w:t>
            </w:r>
            <w:proofErr w:type="spellStart"/>
            <w:r w:rsidRPr="00C93B11">
              <w:rPr>
                <w:rFonts w:ascii="Times New Roman" w:hAnsi="Times New Roman"/>
                <w:lang w:val="ro-RO"/>
              </w:rPr>
              <w:t>Informaţiei</w:t>
            </w:r>
            <w:proofErr w:type="spellEnd"/>
            <w:r w:rsidRPr="00C93B11">
              <w:rPr>
                <w:rFonts w:ascii="Times New Roman" w:hAnsi="Times New Roman"/>
                <w:lang w:val="ro-RO"/>
              </w:rPr>
              <w:t xml:space="preserve">, creată în temeiul Legii </w:t>
            </w:r>
            <w:proofErr w:type="spellStart"/>
            <w:r w:rsidRPr="00C93B11">
              <w:rPr>
                <w:rFonts w:ascii="Times New Roman" w:hAnsi="Times New Roman"/>
                <w:lang w:val="ro-RO"/>
              </w:rPr>
              <w:t>comunicaţiilor</w:t>
            </w:r>
            <w:proofErr w:type="spellEnd"/>
            <w:r w:rsidRPr="00C93B11">
              <w:rPr>
                <w:rFonts w:ascii="Times New Roman" w:hAnsi="Times New Roman"/>
                <w:lang w:val="ro-RO"/>
              </w:rPr>
              <w:t xml:space="preserve"> electronice nr. 241-XVI din 15 noiembrie 2007” se substituie cu textul „Agenția Națională pentru Reglementare în </w:t>
            </w:r>
            <w:proofErr w:type="spellStart"/>
            <w:r w:rsidRPr="00C93B11">
              <w:rPr>
                <w:rFonts w:ascii="Times New Roman" w:hAnsi="Times New Roman"/>
                <w:lang w:val="ro-RO"/>
              </w:rPr>
              <w:t>Comunicaţii</w:t>
            </w:r>
            <w:proofErr w:type="spellEnd"/>
            <w:r w:rsidRPr="00C93B11">
              <w:rPr>
                <w:rFonts w:ascii="Times New Roman" w:hAnsi="Times New Roman"/>
                <w:lang w:val="ro-RO"/>
              </w:rPr>
              <w:t>, creată în temeiul Legii comunicațiilor electronice nr. 72/2025”;</w:t>
            </w:r>
          </w:p>
          <w:p w14:paraId="5CD0EC84" w14:textId="77777777" w:rsidR="009B22A7" w:rsidRPr="00C93B11" w:rsidRDefault="009B22A7" w:rsidP="009B22A7">
            <w:pPr>
              <w:ind w:firstLine="39"/>
              <w:rPr>
                <w:rFonts w:ascii="Times New Roman" w:hAnsi="Times New Roman"/>
                <w:lang w:val="ro-RO"/>
              </w:rPr>
            </w:pPr>
          </w:p>
          <w:p w14:paraId="560E70E6" w14:textId="77777777" w:rsidR="009B22A7" w:rsidRPr="00C93B11" w:rsidRDefault="009B22A7" w:rsidP="009B22A7">
            <w:pPr>
              <w:ind w:firstLine="39"/>
              <w:rPr>
                <w:rFonts w:ascii="Times New Roman" w:hAnsi="Times New Roman"/>
                <w:lang w:val="ro-RO"/>
              </w:rPr>
            </w:pPr>
            <w:r w:rsidRPr="00C93B11">
              <w:rPr>
                <w:rFonts w:ascii="Times New Roman" w:hAnsi="Times New Roman"/>
                <w:lang w:val="ro-RO"/>
              </w:rPr>
              <w:t>alineatul (2):</w:t>
            </w:r>
          </w:p>
          <w:p w14:paraId="030E0572" w14:textId="77777777" w:rsidR="009B22A7" w:rsidRPr="00C93B11" w:rsidRDefault="009B22A7" w:rsidP="009B22A7">
            <w:pPr>
              <w:ind w:firstLine="39"/>
              <w:rPr>
                <w:rFonts w:ascii="Times New Roman" w:hAnsi="Times New Roman"/>
                <w:lang w:val="ro-RO"/>
              </w:rPr>
            </w:pPr>
            <w:r w:rsidRPr="00C93B11">
              <w:rPr>
                <w:rFonts w:ascii="Times New Roman" w:hAnsi="Times New Roman"/>
                <w:lang w:val="ro-RO"/>
              </w:rPr>
              <w:t>se completează cu litera h</w:t>
            </w:r>
            <w:r w:rsidRPr="00C93B11">
              <w:rPr>
                <w:rFonts w:ascii="Times New Roman" w:hAnsi="Times New Roman"/>
                <w:vertAlign w:val="superscript"/>
                <w:lang w:val="ro-RO"/>
              </w:rPr>
              <w:t>1</w:t>
            </w:r>
            <w:r w:rsidRPr="00C93B11">
              <w:rPr>
                <w:rFonts w:ascii="Times New Roman" w:hAnsi="Times New Roman"/>
                <w:lang w:val="ro-RO"/>
              </w:rPr>
              <w:t>) cu următorul cuprins:</w:t>
            </w:r>
          </w:p>
          <w:p w14:paraId="4BF38A61" w14:textId="77777777" w:rsidR="009B22A7" w:rsidRPr="00C93B11" w:rsidRDefault="009B22A7" w:rsidP="009B22A7">
            <w:pPr>
              <w:ind w:firstLine="39"/>
              <w:rPr>
                <w:rFonts w:ascii="Times New Roman" w:hAnsi="Times New Roman"/>
                <w:lang w:val="ro-RO"/>
              </w:rPr>
            </w:pPr>
            <w:r w:rsidRPr="00C93B11">
              <w:rPr>
                <w:rFonts w:ascii="Times New Roman" w:hAnsi="Times New Roman"/>
                <w:lang w:val="ro-RO"/>
              </w:rPr>
              <w:t>„ h</w:t>
            </w:r>
            <w:r w:rsidRPr="00C93B11">
              <w:rPr>
                <w:rFonts w:ascii="Times New Roman" w:hAnsi="Times New Roman"/>
                <w:vertAlign w:val="superscript"/>
                <w:lang w:val="ro-RO"/>
              </w:rPr>
              <w:t>1</w:t>
            </w:r>
            <w:r w:rsidRPr="00C93B11">
              <w:rPr>
                <w:rFonts w:ascii="Times New Roman" w:hAnsi="Times New Roman"/>
                <w:lang w:val="ro-RO"/>
              </w:rPr>
              <w:t>) stabilirea cazurilor sau condițiilor geografice considerate excepționale, în care obligația furnizorului de serviciu poștal universal, prevăzută la art. 24 alin. (1), de a asigura nu mai puțin de 5 zile lucrătoare pe săptămână, poate fi diminuată corespunzător cazurilor sau condițiilor respective până la cel puțin 2 zile pe săptămână;”;</w:t>
            </w:r>
          </w:p>
          <w:p w14:paraId="59108C46" w14:textId="77777777" w:rsidR="009B22A7" w:rsidRPr="00C93B11" w:rsidRDefault="009B22A7" w:rsidP="009B22A7">
            <w:pPr>
              <w:ind w:firstLine="39"/>
              <w:rPr>
                <w:rFonts w:ascii="Times New Roman" w:hAnsi="Times New Roman"/>
                <w:lang w:val="ro-RO"/>
              </w:rPr>
            </w:pPr>
          </w:p>
          <w:p w14:paraId="6AE22C86" w14:textId="77777777" w:rsidR="009B22A7" w:rsidRPr="00C93B11" w:rsidRDefault="009B22A7" w:rsidP="009B22A7">
            <w:pPr>
              <w:ind w:firstLine="39"/>
              <w:rPr>
                <w:rFonts w:ascii="Times New Roman" w:hAnsi="Times New Roman"/>
                <w:lang w:val="ro-RO"/>
              </w:rPr>
            </w:pPr>
            <w:r w:rsidRPr="00C93B11">
              <w:rPr>
                <w:rFonts w:ascii="Times New Roman" w:hAnsi="Times New Roman"/>
                <w:lang w:val="ro-RO"/>
              </w:rPr>
              <w:t>se completează cu literele i</w:t>
            </w:r>
            <w:r w:rsidRPr="00C93B11">
              <w:rPr>
                <w:rFonts w:ascii="Times New Roman" w:hAnsi="Times New Roman"/>
                <w:vertAlign w:val="superscript"/>
                <w:lang w:val="ro-RO"/>
              </w:rPr>
              <w:t>1</w:t>
            </w:r>
            <w:r w:rsidRPr="00C93B11">
              <w:rPr>
                <w:rFonts w:ascii="Times New Roman" w:hAnsi="Times New Roman"/>
                <w:lang w:val="ro-RO"/>
              </w:rPr>
              <w:t>) - i</w:t>
            </w:r>
            <w:r w:rsidRPr="00C93B11">
              <w:rPr>
                <w:rFonts w:ascii="Times New Roman" w:hAnsi="Times New Roman"/>
                <w:vertAlign w:val="superscript"/>
                <w:lang w:val="ro-RO"/>
              </w:rPr>
              <w:t>3</w:t>
            </w:r>
            <w:r w:rsidRPr="00C93B11">
              <w:rPr>
                <w:rFonts w:ascii="Times New Roman" w:hAnsi="Times New Roman"/>
                <w:lang w:val="ro-RO"/>
              </w:rPr>
              <w:t>) cu următorul cuprins:</w:t>
            </w:r>
          </w:p>
          <w:p w14:paraId="01D2FB62" w14:textId="77777777" w:rsidR="009B22A7" w:rsidRPr="00C93B11" w:rsidRDefault="009B22A7" w:rsidP="009B22A7">
            <w:pPr>
              <w:ind w:firstLine="39"/>
              <w:rPr>
                <w:rFonts w:ascii="Times New Roman" w:hAnsi="Times New Roman"/>
                <w:lang w:val="ro-RO"/>
              </w:rPr>
            </w:pPr>
            <w:r w:rsidRPr="00C93B11">
              <w:rPr>
                <w:rFonts w:ascii="Times New Roman" w:hAnsi="Times New Roman"/>
                <w:lang w:val="ro-RO"/>
              </w:rPr>
              <w:t>i</w:t>
            </w:r>
            <w:r w:rsidRPr="00C93B11">
              <w:rPr>
                <w:rFonts w:ascii="Times New Roman" w:hAnsi="Times New Roman"/>
                <w:vertAlign w:val="superscript"/>
                <w:lang w:val="ro-RO"/>
              </w:rPr>
              <w:t>1</w:t>
            </w:r>
            <w:r w:rsidRPr="00C93B11">
              <w:rPr>
                <w:rFonts w:ascii="Times New Roman" w:hAnsi="Times New Roman"/>
                <w:lang w:val="ro-RO"/>
              </w:rPr>
              <w:t>) verificarea calculului costului net al serviciului poștal universal;</w:t>
            </w:r>
          </w:p>
          <w:p w14:paraId="160284E5" w14:textId="77777777" w:rsidR="009B22A7" w:rsidRPr="00C93B11" w:rsidRDefault="009B22A7" w:rsidP="009B22A7">
            <w:pPr>
              <w:ind w:firstLine="39"/>
              <w:rPr>
                <w:rFonts w:ascii="Times New Roman" w:hAnsi="Times New Roman"/>
                <w:lang w:val="ro-RO"/>
              </w:rPr>
            </w:pPr>
            <w:r w:rsidRPr="00C93B11">
              <w:rPr>
                <w:rFonts w:ascii="Times New Roman" w:hAnsi="Times New Roman"/>
                <w:lang w:val="ro-RO"/>
              </w:rPr>
              <w:t>i</w:t>
            </w:r>
            <w:r w:rsidRPr="00C93B11">
              <w:rPr>
                <w:rFonts w:ascii="Times New Roman" w:hAnsi="Times New Roman"/>
                <w:vertAlign w:val="superscript"/>
                <w:lang w:val="ro-RO"/>
              </w:rPr>
              <w:t>2</w:t>
            </w:r>
            <w:r w:rsidRPr="00C93B11">
              <w:rPr>
                <w:rFonts w:ascii="Times New Roman" w:hAnsi="Times New Roman"/>
                <w:lang w:val="ro-RO"/>
              </w:rPr>
              <w:t>) emiterea deciziilor individuale pentru fiecare furnizor cu obligația de a contribui la compensarea costului net al serviciului poștal universal;</w:t>
            </w:r>
          </w:p>
          <w:p w14:paraId="79B0F1B3" w14:textId="77777777" w:rsidR="009B22A7" w:rsidRPr="00C93B11" w:rsidRDefault="009B22A7" w:rsidP="009B22A7">
            <w:pPr>
              <w:ind w:firstLine="39"/>
              <w:rPr>
                <w:rFonts w:ascii="Times New Roman" w:hAnsi="Times New Roman"/>
                <w:lang w:val="ro-RO"/>
              </w:rPr>
            </w:pPr>
            <w:r w:rsidRPr="00C93B11">
              <w:rPr>
                <w:rFonts w:ascii="Times New Roman" w:hAnsi="Times New Roman"/>
                <w:lang w:val="ro-RO"/>
              </w:rPr>
              <w:t>i</w:t>
            </w:r>
            <w:r w:rsidRPr="00C93B11">
              <w:rPr>
                <w:rFonts w:ascii="Times New Roman" w:hAnsi="Times New Roman"/>
                <w:vertAlign w:val="superscript"/>
                <w:lang w:val="ro-RO"/>
              </w:rPr>
              <w:t>3</w:t>
            </w:r>
            <w:r w:rsidRPr="00C93B11">
              <w:rPr>
                <w:rFonts w:ascii="Times New Roman" w:hAnsi="Times New Roman"/>
                <w:lang w:val="ro-RO"/>
              </w:rPr>
              <w:t>) monitorizarea respectării obligației de a contribui la compensarea costului net al serviciului poștal universal, în cazul stabilirii necesității aplicării acestuia;”;</w:t>
            </w:r>
          </w:p>
          <w:p w14:paraId="14354CD4" w14:textId="77777777" w:rsidR="009B22A7" w:rsidRPr="00C93B11" w:rsidRDefault="009B22A7" w:rsidP="009B22A7">
            <w:pPr>
              <w:ind w:firstLine="39"/>
              <w:rPr>
                <w:rFonts w:ascii="Times New Roman" w:hAnsi="Times New Roman"/>
                <w:lang w:val="ro-RO"/>
              </w:rPr>
            </w:pPr>
          </w:p>
          <w:p w14:paraId="5BD10A99" w14:textId="77777777" w:rsidR="009B22A7" w:rsidRPr="00C93B11" w:rsidRDefault="009B22A7" w:rsidP="009B22A7">
            <w:pPr>
              <w:ind w:firstLine="39"/>
              <w:rPr>
                <w:rFonts w:ascii="Times New Roman" w:hAnsi="Times New Roman"/>
                <w:lang w:val="ro-RO"/>
              </w:rPr>
            </w:pPr>
            <w:r w:rsidRPr="00C93B11">
              <w:rPr>
                <w:rFonts w:ascii="Times New Roman" w:hAnsi="Times New Roman"/>
                <w:lang w:val="ro-RO"/>
              </w:rPr>
              <w:t>litera p) se abrogă;</w:t>
            </w:r>
          </w:p>
          <w:p w14:paraId="7D908883" w14:textId="77777777" w:rsidR="009B22A7" w:rsidRPr="00C93B11" w:rsidRDefault="009B22A7" w:rsidP="009B22A7">
            <w:pPr>
              <w:ind w:firstLine="39"/>
              <w:rPr>
                <w:rFonts w:ascii="Times New Roman" w:hAnsi="Times New Roman"/>
                <w:lang w:val="ro-RO"/>
              </w:rPr>
            </w:pPr>
          </w:p>
          <w:p w14:paraId="2CD2103D" w14:textId="77777777" w:rsidR="009B22A7" w:rsidRPr="00C93B11" w:rsidRDefault="009B22A7" w:rsidP="009B22A7">
            <w:pPr>
              <w:ind w:firstLine="39"/>
              <w:rPr>
                <w:rFonts w:ascii="Times New Roman" w:hAnsi="Times New Roman"/>
                <w:lang w:val="ro-RO"/>
              </w:rPr>
            </w:pPr>
            <w:r w:rsidRPr="00C93B11">
              <w:rPr>
                <w:rFonts w:ascii="Times New Roman" w:hAnsi="Times New Roman"/>
                <w:lang w:val="ro-RO"/>
              </w:rPr>
              <w:t>la alineatul (3), textul „nr.241/2007” se substituie cu textul „nr.72/2025”;</w:t>
            </w:r>
          </w:p>
          <w:p w14:paraId="11C5B760" w14:textId="77777777" w:rsidR="009B22A7" w:rsidRPr="00C93B11" w:rsidRDefault="009B22A7" w:rsidP="009B22A7">
            <w:pPr>
              <w:ind w:firstLine="39"/>
              <w:rPr>
                <w:rFonts w:ascii="Times New Roman" w:hAnsi="Times New Roman"/>
                <w:lang w:val="ro-RO"/>
              </w:rPr>
            </w:pPr>
          </w:p>
          <w:p w14:paraId="69188EBA" w14:textId="77777777" w:rsidR="009B22A7" w:rsidRPr="00C93B11" w:rsidRDefault="009B22A7" w:rsidP="009B22A7">
            <w:pPr>
              <w:ind w:firstLine="39"/>
              <w:rPr>
                <w:rFonts w:ascii="Times New Roman" w:hAnsi="Times New Roman"/>
                <w:lang w:val="ro-RO"/>
              </w:rPr>
            </w:pPr>
            <w:r w:rsidRPr="00C93B11">
              <w:rPr>
                <w:rFonts w:ascii="Times New Roman" w:hAnsi="Times New Roman"/>
                <w:lang w:val="ro-RO"/>
              </w:rPr>
              <w:t xml:space="preserve">se completează cu alineatele (4)-(6) cu următorul cuprins: </w:t>
            </w:r>
          </w:p>
          <w:p w14:paraId="6E285FE4" w14:textId="77777777" w:rsidR="009B22A7" w:rsidRPr="00C93B11" w:rsidRDefault="009B22A7" w:rsidP="009B22A7">
            <w:pPr>
              <w:ind w:firstLine="39"/>
              <w:rPr>
                <w:rFonts w:ascii="Times New Roman" w:hAnsi="Times New Roman"/>
                <w:lang w:val="ro-RO"/>
              </w:rPr>
            </w:pPr>
            <w:r w:rsidRPr="00C93B11">
              <w:rPr>
                <w:rFonts w:ascii="Times New Roman" w:hAnsi="Times New Roman"/>
                <w:lang w:val="ro-RO"/>
              </w:rPr>
              <w:t xml:space="preserve">„(4) Autoritatea de reglementare publică pe site-ul său oficial funcțiile pe care le exercită în conformitate cu alineatul (2), într-un mod ușor accesibil, precum și funcțiile pe care le exercită în domeniul comunicațiilor poștale alte autorități competente. </w:t>
            </w:r>
          </w:p>
          <w:p w14:paraId="1DF3A45E" w14:textId="77777777" w:rsidR="009B22A7" w:rsidRPr="00C93B11" w:rsidRDefault="009B22A7" w:rsidP="009B22A7">
            <w:pPr>
              <w:ind w:firstLine="39"/>
              <w:rPr>
                <w:rFonts w:ascii="Times New Roman" w:hAnsi="Times New Roman"/>
                <w:lang w:val="ro-RO"/>
              </w:rPr>
            </w:pPr>
            <w:r w:rsidRPr="00C93B11">
              <w:rPr>
                <w:rFonts w:ascii="Times New Roman" w:hAnsi="Times New Roman"/>
                <w:lang w:val="ro-RO"/>
              </w:rPr>
              <w:t>(5) Autoritatea de reglementare informează Comisia Europeană și toate autoritățile naționale de reglementare din statele membre ale Uniunii Europene privind funcțiile pe care le exercită în conformitate cu alineatul (2) și derogările pe care le stabilește în temeiul art. 24 alineatul (1), pune la dispoziția Comisiei Europene, la solicitarea acesteia, alte informații relevante din domeniul reglementat de prezenta lege și o informează cu privire la măsurile pe care le-a adoptat în vederea asigurării îndeplinirii obligației de serviciu poștal universal.</w:t>
            </w:r>
          </w:p>
          <w:p w14:paraId="63865D48" w14:textId="26F56B6A" w:rsidR="008C451C" w:rsidRDefault="009B22A7" w:rsidP="009B22A7">
            <w:pPr>
              <w:jc w:val="both"/>
              <w:rPr>
                <w:rFonts w:ascii="Times New Roman" w:hAnsi="Times New Roman"/>
                <w:lang w:val="ro-RO"/>
              </w:rPr>
            </w:pPr>
            <w:r w:rsidRPr="00C93B11">
              <w:rPr>
                <w:rFonts w:ascii="Times New Roman" w:hAnsi="Times New Roman"/>
                <w:lang w:val="ro-RO"/>
              </w:rPr>
              <w:t>(6) Orice informație comercială confidențială furnizată autorităților naționale de reglementare din statele membre ale Uniunii Europene sau Comisiei Europene în conformitate cu prezenta lege face obiectul unor cerințe stricte de confidențialitate în temeiul Legii nr.384/2023 privind protecția secretelor comerciale</w:t>
            </w:r>
          </w:p>
          <w:p w14:paraId="1354FCE0" w14:textId="77777777" w:rsidR="009B22A7" w:rsidRPr="002F0D4C" w:rsidRDefault="009B22A7" w:rsidP="009B22A7">
            <w:pPr>
              <w:jc w:val="both"/>
              <w:rPr>
                <w:rFonts w:ascii="Times New Roman" w:hAnsi="Times New Roman" w:cs="Times New Roman"/>
                <w:lang w:val="ro-RO"/>
              </w:rPr>
            </w:pPr>
          </w:p>
          <w:p w14:paraId="093F4193" w14:textId="77777777" w:rsidR="008C451C" w:rsidRPr="002F0D4C" w:rsidRDefault="008C451C" w:rsidP="008C451C">
            <w:pPr>
              <w:pBdr>
                <w:top w:val="none" w:sz="4" w:space="0" w:color="000000"/>
                <w:left w:val="none" w:sz="4" w:space="0" w:color="000000"/>
                <w:bottom w:val="none" w:sz="4" w:space="0" w:color="000000"/>
                <w:right w:val="none" w:sz="4" w:space="0" w:color="000000"/>
              </w:pBdr>
              <w:rPr>
                <w:rFonts w:ascii="Times New Roman" w:eastAsia="Times New Roman" w:hAnsi="Times New Roman"/>
                <w:b/>
                <w:bCs/>
                <w:lang w:val="ro-RO"/>
              </w:rPr>
            </w:pPr>
            <w:r w:rsidRPr="002F0D4C">
              <w:rPr>
                <w:rFonts w:ascii="Times New Roman" w:hAnsi="Times New Roman" w:cs="Times New Roman"/>
                <w:lang w:val="ro-RO"/>
              </w:rPr>
              <w:t xml:space="preserve"> </w:t>
            </w:r>
            <w:r w:rsidRPr="002F0D4C">
              <w:rPr>
                <w:rFonts w:ascii="Times New Roman" w:eastAsia="Times New Roman" w:hAnsi="Times New Roman"/>
                <w:b/>
                <w:bCs/>
                <w:lang w:val="ro-RO"/>
              </w:rPr>
              <w:t>Legea 36/2016</w:t>
            </w:r>
          </w:p>
          <w:p w14:paraId="1FABDEE5"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b/>
                <w:lang w:val="ro-RO"/>
              </w:rPr>
              <w:t>Articolul 13.</w:t>
            </w:r>
            <w:r w:rsidRPr="002F0D4C">
              <w:rPr>
                <w:rFonts w:ascii="Times New Roman" w:hAnsi="Times New Roman" w:cs="Times New Roman"/>
                <w:lang w:val="ro-RO"/>
              </w:rPr>
              <w:t xml:space="preserve"> Reclamații</w:t>
            </w:r>
          </w:p>
          <w:p w14:paraId="1F92AC05"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w:t>
            </w:r>
          </w:p>
          <w:p w14:paraId="58DDF177"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 xml:space="preserve">(7) În cazul în care reclamația adresată furnizorului de serviciu poștal nu a fost soluționată în mod satisfăcător, </w:t>
            </w:r>
            <w:r w:rsidRPr="002F0D4C">
              <w:rPr>
                <w:rFonts w:ascii="Times New Roman" w:hAnsi="Times New Roman" w:cs="Times New Roman"/>
                <w:b/>
                <w:lang w:val="ro-RO"/>
              </w:rPr>
              <w:t xml:space="preserve">utilizatorul în cauză poate depune o reclamație autorității de reglementare sau se </w:t>
            </w:r>
            <w:r w:rsidRPr="002F0D4C">
              <w:rPr>
                <w:rFonts w:ascii="Times New Roman" w:hAnsi="Times New Roman" w:cs="Times New Roman"/>
                <w:b/>
                <w:lang w:val="ro-RO"/>
              </w:rPr>
              <w:lastRenderedPageBreak/>
              <w:t>poate adresa în instanța de judecată.</w:t>
            </w:r>
            <w:r w:rsidRPr="002F0D4C">
              <w:rPr>
                <w:rFonts w:ascii="Times New Roman" w:hAnsi="Times New Roman" w:cs="Times New Roman"/>
                <w:lang w:val="ro-RO"/>
              </w:rPr>
              <w:t xml:space="preserve"> Dacă s-a adresat cu reclamație la autoritatea de reglementare, decizia autorității de reglementare poate fi contestată ulterior în instanța de judecată. În cazul în care s-a adresat imediat în instanța de judecată, utilizatorul nu poate depune în paralel sau ulterior o reclamație la autoritatea de reglementare în privința aceluiași caz.</w:t>
            </w:r>
          </w:p>
          <w:p w14:paraId="748FCAFC" w14:textId="77777777" w:rsidR="008C451C" w:rsidRPr="002F0D4C" w:rsidRDefault="008C451C" w:rsidP="008C451C">
            <w:pPr>
              <w:jc w:val="both"/>
              <w:rPr>
                <w:rFonts w:ascii="Times New Roman" w:hAnsi="Times New Roman" w:cs="Times New Roman"/>
                <w:lang w:val="ro-RO"/>
              </w:rPr>
            </w:pPr>
          </w:p>
        </w:tc>
        <w:tc>
          <w:tcPr>
            <w:tcW w:w="902" w:type="dxa"/>
            <w:gridSpan w:val="2"/>
          </w:tcPr>
          <w:p w14:paraId="311947B9" w14:textId="77777777" w:rsidR="008C451C" w:rsidRPr="002F0D4C" w:rsidRDefault="008C451C" w:rsidP="008C451C">
            <w:pPr>
              <w:rPr>
                <w:rFonts w:ascii="Times New Roman" w:hAnsi="Times New Roman" w:cs="Times New Roman"/>
                <w:lang w:val="ro-RO"/>
              </w:rPr>
            </w:pPr>
            <w:r w:rsidRPr="002F0D4C">
              <w:rPr>
                <w:rFonts w:ascii="Times New Roman" w:hAnsi="Times New Roman" w:cs="Times New Roman"/>
                <w:lang w:val="ro-RO"/>
              </w:rPr>
              <w:lastRenderedPageBreak/>
              <w:t>Compatibil</w:t>
            </w:r>
          </w:p>
          <w:p w14:paraId="4B6B22AD" w14:textId="77777777" w:rsidR="008C451C" w:rsidRPr="002F0D4C" w:rsidRDefault="008C451C" w:rsidP="008C451C">
            <w:pPr>
              <w:rPr>
                <w:rFonts w:ascii="Times New Roman" w:hAnsi="Times New Roman" w:cs="Times New Roman"/>
                <w:lang w:val="ro-RO"/>
              </w:rPr>
            </w:pPr>
          </w:p>
        </w:tc>
        <w:tc>
          <w:tcPr>
            <w:tcW w:w="4101" w:type="dxa"/>
          </w:tcPr>
          <w:p w14:paraId="681E2DDF" w14:textId="77777777" w:rsidR="008C451C" w:rsidRPr="002F0D4C" w:rsidRDefault="008C451C" w:rsidP="008C451C">
            <w:pPr>
              <w:rPr>
                <w:rFonts w:ascii="Times New Roman" w:hAnsi="Times New Roman" w:cs="Times New Roman"/>
                <w:lang w:val="ro-RO"/>
              </w:rPr>
            </w:pPr>
          </w:p>
        </w:tc>
      </w:tr>
      <w:tr w:rsidR="008C451C" w:rsidRPr="002F0D4C" w14:paraId="0B75E832" w14:textId="77777777" w:rsidTr="00C83D15">
        <w:trPr>
          <w:gridAfter w:val="1"/>
          <w:wAfter w:w="112" w:type="dxa"/>
          <w:trHeight w:val="412"/>
        </w:trPr>
        <w:tc>
          <w:tcPr>
            <w:tcW w:w="4822" w:type="dxa"/>
          </w:tcPr>
          <w:p w14:paraId="724864E7"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lastRenderedPageBreak/>
              <w:t>CAPITOLUL 9a</w:t>
            </w:r>
          </w:p>
          <w:p w14:paraId="5E53EC20" w14:textId="77777777" w:rsidR="008C451C" w:rsidRPr="002F0D4C" w:rsidRDefault="008C451C" w:rsidP="008C451C">
            <w:pPr>
              <w:jc w:val="both"/>
              <w:rPr>
                <w:rFonts w:ascii="Times New Roman" w:hAnsi="Times New Roman" w:cs="Times New Roman"/>
                <w:lang w:val="ro-RO"/>
              </w:rPr>
            </w:pPr>
          </w:p>
          <w:p w14:paraId="54966B5B"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Furnizarea informațiilor</w:t>
            </w:r>
          </w:p>
          <w:p w14:paraId="29A152D5" w14:textId="77777777" w:rsidR="008C451C" w:rsidRPr="002F0D4C" w:rsidRDefault="008C451C" w:rsidP="008C451C">
            <w:pPr>
              <w:jc w:val="both"/>
              <w:rPr>
                <w:rFonts w:ascii="Times New Roman" w:hAnsi="Times New Roman" w:cs="Times New Roman"/>
                <w:lang w:val="ro-RO"/>
              </w:rPr>
            </w:pPr>
          </w:p>
          <w:p w14:paraId="2CF387E0"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Articolul 22a</w:t>
            </w:r>
          </w:p>
          <w:p w14:paraId="15B075B1" w14:textId="77777777" w:rsidR="008C451C" w:rsidRPr="002F0D4C" w:rsidRDefault="008C451C" w:rsidP="008C451C">
            <w:pPr>
              <w:jc w:val="both"/>
              <w:rPr>
                <w:rFonts w:ascii="Times New Roman" w:hAnsi="Times New Roman" w:cs="Times New Roman"/>
                <w:lang w:val="ro-RO"/>
              </w:rPr>
            </w:pPr>
          </w:p>
          <w:p w14:paraId="2D9FCE8F"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(1)  Statele membre se asigură că furnizorii de servicii poștale furnizează toate informațiile, în special autorităților naționale de reglementare, inclusiv informațiile financiare și informațiile privind furnizarea serviciului universal, în special în vederea:</w:t>
            </w:r>
          </w:p>
          <w:p w14:paraId="66C413D2" w14:textId="77777777" w:rsidR="008C451C" w:rsidRPr="002F0D4C" w:rsidRDefault="008C451C" w:rsidP="008C451C">
            <w:pPr>
              <w:jc w:val="both"/>
              <w:rPr>
                <w:rFonts w:ascii="Times New Roman" w:hAnsi="Times New Roman" w:cs="Times New Roman"/>
                <w:lang w:val="ro-RO"/>
              </w:rPr>
            </w:pPr>
          </w:p>
          <w:p w14:paraId="0B395142"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(a) garantării de către autoritățile naționale de reglementare a conformității cu dispozițiile din prezenta directivă sau cu deciziile adoptate în temeiul prezentei directive;</w:t>
            </w:r>
          </w:p>
          <w:p w14:paraId="30EF0F05" w14:textId="77777777" w:rsidR="008C451C" w:rsidRPr="002F0D4C" w:rsidRDefault="008C451C" w:rsidP="008C451C">
            <w:pPr>
              <w:jc w:val="both"/>
              <w:rPr>
                <w:rFonts w:ascii="Times New Roman" w:hAnsi="Times New Roman" w:cs="Times New Roman"/>
                <w:lang w:val="ro-RO"/>
              </w:rPr>
            </w:pPr>
          </w:p>
          <w:p w14:paraId="5E1FF593"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(b) realizării de statistici clar definite.</w:t>
            </w:r>
          </w:p>
          <w:p w14:paraId="0B1D028A" w14:textId="77777777" w:rsidR="008C451C" w:rsidRPr="002F0D4C" w:rsidRDefault="008C451C" w:rsidP="008C451C">
            <w:pPr>
              <w:jc w:val="both"/>
              <w:rPr>
                <w:rFonts w:ascii="Times New Roman" w:hAnsi="Times New Roman" w:cs="Times New Roman"/>
                <w:lang w:val="ro-RO"/>
              </w:rPr>
            </w:pPr>
          </w:p>
          <w:p w14:paraId="72F71E74"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 xml:space="preserve">(2)  Furnizorii de servicii poștale furnizează aceste informații cu promptitudine, la cerere, și, atunci când este necesar, în mod confidențial, în conformitate cu termenele și la nivelul de detaliere impuse de autoritatea națională de reglementare. Aceste informații solicitate de autoritatea națională de reglementare sunt proporționale cu necesitățile </w:t>
            </w:r>
            <w:r w:rsidRPr="002F0D4C">
              <w:rPr>
                <w:rFonts w:ascii="Times New Roman" w:hAnsi="Times New Roman" w:cs="Times New Roman"/>
                <w:lang w:val="ro-RO"/>
              </w:rPr>
              <w:lastRenderedPageBreak/>
              <w:t>pentru îndeplinirea sarcinilor acesteia. Autoritatea națională de reglementare prezintă motivele care justifică cererea sa de informații.</w:t>
            </w:r>
          </w:p>
          <w:p w14:paraId="2B407001" w14:textId="77777777" w:rsidR="008C451C" w:rsidRPr="002F0D4C" w:rsidRDefault="008C451C" w:rsidP="008C451C">
            <w:pPr>
              <w:jc w:val="both"/>
              <w:rPr>
                <w:rFonts w:ascii="Times New Roman" w:hAnsi="Times New Roman" w:cs="Times New Roman"/>
                <w:lang w:val="ro-RO"/>
              </w:rPr>
            </w:pPr>
          </w:p>
        </w:tc>
        <w:tc>
          <w:tcPr>
            <w:tcW w:w="4733" w:type="dxa"/>
          </w:tcPr>
          <w:p w14:paraId="6D0A2117" w14:textId="77777777" w:rsidR="008C451C" w:rsidRPr="002F0D4C" w:rsidRDefault="008C451C" w:rsidP="008C451C">
            <w:pPr>
              <w:pBdr>
                <w:top w:val="none" w:sz="4" w:space="0" w:color="000000"/>
                <w:left w:val="none" w:sz="4" w:space="0" w:color="000000"/>
                <w:bottom w:val="none" w:sz="4" w:space="0" w:color="000000"/>
                <w:right w:val="none" w:sz="4" w:space="0" w:color="000000"/>
              </w:pBdr>
              <w:rPr>
                <w:rFonts w:ascii="Times New Roman" w:eastAsia="Times New Roman" w:hAnsi="Times New Roman"/>
                <w:b/>
                <w:bCs/>
                <w:lang w:val="ro-RO"/>
              </w:rPr>
            </w:pPr>
            <w:r w:rsidRPr="002F0D4C">
              <w:rPr>
                <w:rFonts w:ascii="Times New Roman" w:eastAsia="Times New Roman" w:hAnsi="Times New Roman"/>
                <w:b/>
                <w:bCs/>
                <w:lang w:val="ro-RO"/>
              </w:rPr>
              <w:lastRenderedPageBreak/>
              <w:t>Legea 36/2016</w:t>
            </w:r>
          </w:p>
          <w:p w14:paraId="3D249132" w14:textId="77777777" w:rsidR="008C451C" w:rsidRPr="002F0D4C" w:rsidRDefault="008C451C" w:rsidP="008C451C">
            <w:pPr>
              <w:jc w:val="both"/>
              <w:rPr>
                <w:rFonts w:ascii="Times New Roman" w:hAnsi="Times New Roman" w:cs="Times New Roman"/>
                <w:b/>
                <w:lang w:val="ro-RO"/>
              </w:rPr>
            </w:pPr>
            <w:r w:rsidRPr="002F0D4C">
              <w:rPr>
                <w:rFonts w:ascii="Times New Roman" w:hAnsi="Times New Roman" w:cs="Times New Roman"/>
                <w:b/>
                <w:lang w:val="ro-RO"/>
              </w:rPr>
              <w:t>Articolul 5. Furnizarea informației</w:t>
            </w:r>
          </w:p>
          <w:p w14:paraId="3EE30E85"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(1) Autoritatea de reglementare are dreptul de a solicita în scris furnizorilor de servicii poștale orice informații necesare exercitării atribuțiilor stabilite de prezenta lege, inclusiv informații financiare ori informații care vizează furnizarea serviciilor din sfera serviciului poștal universal, respectînd, dacă este cazul, caracterul confidențial al informațiilor primite.</w:t>
            </w:r>
          </w:p>
          <w:p w14:paraId="27B0D89D"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(2) Informațiile se solicită motivat, iar volumul și natura acestora trebuie să fie proporționale cu scopul pentru care au fost solicitate.</w:t>
            </w:r>
          </w:p>
          <w:p w14:paraId="4672BFC6"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 xml:space="preserve">(3) Autoritatea de reglementare poate impune furnizorilor de servicii poștale obligația de a transmite periodic anumite categorii de informații în vederea realizării unor rapoarte statistice cu privire la furnizarea de servicii poștale. </w:t>
            </w:r>
          </w:p>
          <w:p w14:paraId="3B33E65F"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w:t>
            </w:r>
          </w:p>
          <w:p w14:paraId="6215A2B7" w14:textId="6A33ED7C" w:rsidR="008C451C" w:rsidRPr="002F0D4C" w:rsidRDefault="008C451C" w:rsidP="008C451C">
            <w:pPr>
              <w:jc w:val="both"/>
              <w:rPr>
                <w:rFonts w:ascii="Times New Roman" w:hAnsi="Times New Roman" w:cs="Times New Roman"/>
                <w:b/>
                <w:lang w:val="ro-RO"/>
              </w:rPr>
            </w:pPr>
          </w:p>
        </w:tc>
        <w:tc>
          <w:tcPr>
            <w:tcW w:w="902" w:type="dxa"/>
            <w:gridSpan w:val="2"/>
          </w:tcPr>
          <w:p w14:paraId="31E14D30" w14:textId="77777777" w:rsidR="008C451C" w:rsidRPr="002F0D4C" w:rsidRDefault="008C451C" w:rsidP="008C451C">
            <w:pPr>
              <w:rPr>
                <w:rFonts w:ascii="Times New Roman" w:hAnsi="Times New Roman" w:cs="Times New Roman"/>
                <w:lang w:val="ro-RO"/>
              </w:rPr>
            </w:pPr>
            <w:r w:rsidRPr="002F0D4C">
              <w:rPr>
                <w:rFonts w:ascii="Times New Roman" w:hAnsi="Times New Roman" w:cs="Times New Roman"/>
                <w:lang w:val="ro-RO"/>
              </w:rPr>
              <w:t>Compatibil</w:t>
            </w:r>
          </w:p>
          <w:p w14:paraId="731023D7" w14:textId="77777777" w:rsidR="008C451C" w:rsidRPr="002F0D4C" w:rsidRDefault="008C451C" w:rsidP="008C451C">
            <w:pPr>
              <w:rPr>
                <w:rFonts w:ascii="Times New Roman" w:hAnsi="Times New Roman" w:cs="Times New Roman"/>
                <w:lang w:val="ro-RO"/>
              </w:rPr>
            </w:pPr>
          </w:p>
        </w:tc>
        <w:tc>
          <w:tcPr>
            <w:tcW w:w="4101" w:type="dxa"/>
          </w:tcPr>
          <w:p w14:paraId="4D3BD562" w14:textId="77777777" w:rsidR="008C451C" w:rsidRPr="002F0D4C" w:rsidRDefault="008C451C" w:rsidP="008C451C">
            <w:pPr>
              <w:rPr>
                <w:rFonts w:ascii="Times New Roman" w:hAnsi="Times New Roman" w:cs="Times New Roman"/>
                <w:lang w:val="ro-RO"/>
              </w:rPr>
            </w:pPr>
          </w:p>
        </w:tc>
      </w:tr>
      <w:tr w:rsidR="008C451C" w:rsidRPr="002F0D4C" w14:paraId="2B07549E" w14:textId="77777777" w:rsidTr="00C83D15">
        <w:trPr>
          <w:gridAfter w:val="1"/>
          <w:wAfter w:w="112" w:type="dxa"/>
          <w:trHeight w:val="412"/>
        </w:trPr>
        <w:tc>
          <w:tcPr>
            <w:tcW w:w="4822" w:type="dxa"/>
          </w:tcPr>
          <w:p w14:paraId="63050196"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(3)  Statele membre se asigură că autoritățile naționale de reglementare furnizează Comisiei, la cerere, informații corespunzătoare și relevante care să îi permită acesteia să își îndeplinească atribuțiile, în conformitate cu prezenta directivă.</w:t>
            </w:r>
          </w:p>
          <w:p w14:paraId="7756F3D1" w14:textId="77777777" w:rsidR="008C451C" w:rsidRPr="002F0D4C" w:rsidRDefault="008C451C" w:rsidP="008C451C">
            <w:pPr>
              <w:jc w:val="both"/>
              <w:rPr>
                <w:rFonts w:ascii="Times New Roman" w:hAnsi="Times New Roman" w:cs="Times New Roman"/>
                <w:b/>
                <w:lang w:val="ro-RO"/>
              </w:rPr>
            </w:pPr>
          </w:p>
        </w:tc>
        <w:tc>
          <w:tcPr>
            <w:tcW w:w="4733" w:type="dxa"/>
          </w:tcPr>
          <w:p w14:paraId="52A8C87E" w14:textId="77777777" w:rsidR="008C451C" w:rsidRPr="002F0D4C" w:rsidRDefault="008C451C" w:rsidP="008C451C">
            <w:pPr>
              <w:ind w:firstLine="39"/>
              <w:jc w:val="both"/>
              <w:rPr>
                <w:rFonts w:ascii="Times New Roman" w:hAnsi="Times New Roman"/>
                <w:b/>
                <w:bCs/>
                <w:lang w:val="ro-RO"/>
              </w:rPr>
            </w:pPr>
            <w:r w:rsidRPr="002F0D4C">
              <w:rPr>
                <w:rFonts w:ascii="Times New Roman" w:hAnsi="Times New Roman"/>
                <w:b/>
                <w:bCs/>
                <w:lang w:val="ro-RO"/>
              </w:rPr>
              <w:t>Proiect</w:t>
            </w:r>
          </w:p>
          <w:p w14:paraId="30206D5B" w14:textId="21C2BA0B" w:rsidR="008C451C" w:rsidRPr="002F0D4C" w:rsidRDefault="004C2057" w:rsidP="008C451C">
            <w:pPr>
              <w:ind w:firstLine="39"/>
              <w:jc w:val="both"/>
              <w:rPr>
                <w:rFonts w:ascii="Times New Roman" w:hAnsi="Times New Roman"/>
                <w:lang w:val="ro-RO"/>
              </w:rPr>
            </w:pPr>
            <w:r w:rsidRPr="002F0D4C">
              <w:rPr>
                <w:rFonts w:ascii="Times New Roman" w:hAnsi="Times New Roman"/>
                <w:b/>
                <w:bCs/>
                <w:lang w:val="ro-RO"/>
              </w:rPr>
              <w:t>6</w:t>
            </w:r>
            <w:r w:rsidR="008C451C" w:rsidRPr="002F0D4C">
              <w:rPr>
                <w:rFonts w:ascii="Times New Roman" w:hAnsi="Times New Roman"/>
                <w:b/>
                <w:bCs/>
                <w:lang w:val="ro-RO"/>
              </w:rPr>
              <w:t>. La articolul 4:</w:t>
            </w:r>
          </w:p>
          <w:p w14:paraId="16EEE057" w14:textId="77777777" w:rsidR="008C451C" w:rsidRPr="002F0D4C" w:rsidRDefault="008C451C" w:rsidP="008C451C">
            <w:pPr>
              <w:ind w:firstLine="39"/>
              <w:jc w:val="both"/>
              <w:rPr>
                <w:rFonts w:ascii="Times New Roman" w:hAnsi="Times New Roman"/>
                <w:lang w:val="ro-RO"/>
              </w:rPr>
            </w:pPr>
            <w:r w:rsidRPr="002F0D4C">
              <w:rPr>
                <w:rFonts w:ascii="Times New Roman" w:hAnsi="Times New Roman"/>
                <w:lang w:val="ro-RO"/>
              </w:rPr>
              <w:t>..</w:t>
            </w:r>
          </w:p>
          <w:p w14:paraId="65213522" w14:textId="6A8B3426" w:rsidR="008C451C" w:rsidRPr="002F0D4C" w:rsidRDefault="008C451C" w:rsidP="008C451C">
            <w:pPr>
              <w:ind w:firstLine="39"/>
              <w:jc w:val="both"/>
              <w:rPr>
                <w:rFonts w:ascii="Times New Roman" w:hAnsi="Times New Roman"/>
                <w:lang w:val="ro-RO"/>
              </w:rPr>
            </w:pPr>
            <w:r w:rsidRPr="002F0D4C">
              <w:rPr>
                <w:rFonts w:ascii="Times New Roman" w:hAnsi="Times New Roman"/>
                <w:lang w:val="ro-RO"/>
              </w:rPr>
              <w:t>(6)</w:t>
            </w:r>
            <w:r w:rsidR="009B22A7" w:rsidRPr="00C93B11">
              <w:rPr>
                <w:rFonts w:ascii="Times New Roman" w:hAnsi="Times New Roman"/>
                <w:lang w:val="ro-RO"/>
              </w:rPr>
              <w:t xml:space="preserve"> Orice informație comercială confidențială furnizată autorităților naționale de reglementare din statele membre ale Uniunii Europene sau Comisiei Europene în conformitate cu prezenta lege face obiectul unor cerințe stricte de confidențialitate în temeiul Legii nr.384/2023 privind protecția secretelor comerciale</w:t>
            </w:r>
          </w:p>
          <w:p w14:paraId="5DD482B9" w14:textId="4A93BAEF" w:rsidR="008C451C" w:rsidRPr="002F0D4C" w:rsidRDefault="008C451C" w:rsidP="008C451C">
            <w:pPr>
              <w:jc w:val="both"/>
              <w:rPr>
                <w:rFonts w:ascii="Times New Roman" w:hAnsi="Times New Roman" w:cs="Times New Roman"/>
                <w:lang w:val="ro-RO"/>
              </w:rPr>
            </w:pPr>
          </w:p>
        </w:tc>
        <w:tc>
          <w:tcPr>
            <w:tcW w:w="902" w:type="dxa"/>
            <w:gridSpan w:val="2"/>
          </w:tcPr>
          <w:p w14:paraId="2B5B0122" w14:textId="77777777" w:rsidR="008C451C" w:rsidRPr="002F0D4C" w:rsidRDefault="008C451C" w:rsidP="008C451C">
            <w:pPr>
              <w:rPr>
                <w:rFonts w:ascii="Times New Roman" w:hAnsi="Times New Roman" w:cs="Times New Roman"/>
                <w:lang w:val="ro-RO"/>
              </w:rPr>
            </w:pPr>
            <w:r w:rsidRPr="002F0D4C">
              <w:rPr>
                <w:rFonts w:ascii="Times New Roman" w:hAnsi="Times New Roman" w:cs="Times New Roman"/>
                <w:lang w:val="ro-RO"/>
              </w:rPr>
              <w:t>Compatibil</w:t>
            </w:r>
          </w:p>
          <w:p w14:paraId="3CA7DF54" w14:textId="77777777" w:rsidR="008C451C" w:rsidRPr="002F0D4C" w:rsidRDefault="008C451C" w:rsidP="008C451C">
            <w:pPr>
              <w:rPr>
                <w:rFonts w:ascii="Times New Roman" w:hAnsi="Times New Roman" w:cs="Times New Roman"/>
                <w:lang w:val="ro-RO"/>
              </w:rPr>
            </w:pPr>
          </w:p>
        </w:tc>
        <w:tc>
          <w:tcPr>
            <w:tcW w:w="4101" w:type="dxa"/>
          </w:tcPr>
          <w:p w14:paraId="0F2F777B" w14:textId="77777777" w:rsidR="008C451C" w:rsidRPr="002F0D4C" w:rsidRDefault="008C451C" w:rsidP="008C451C">
            <w:pPr>
              <w:rPr>
                <w:rFonts w:ascii="Times New Roman" w:hAnsi="Times New Roman" w:cs="Times New Roman"/>
                <w:lang w:val="ro-RO"/>
              </w:rPr>
            </w:pPr>
          </w:p>
        </w:tc>
      </w:tr>
      <w:tr w:rsidR="008C451C" w:rsidRPr="002F0D4C" w14:paraId="62F517BE" w14:textId="77777777" w:rsidTr="00C83D15">
        <w:trPr>
          <w:gridAfter w:val="1"/>
          <w:wAfter w:w="112" w:type="dxa"/>
          <w:trHeight w:val="412"/>
        </w:trPr>
        <w:tc>
          <w:tcPr>
            <w:tcW w:w="4822" w:type="dxa"/>
          </w:tcPr>
          <w:p w14:paraId="61A483DF" w14:textId="285C5241" w:rsidR="008C451C" w:rsidRPr="002F0D4C" w:rsidRDefault="008C451C" w:rsidP="008C451C">
            <w:pPr>
              <w:jc w:val="both"/>
              <w:rPr>
                <w:rFonts w:ascii="Times New Roman" w:hAnsi="Times New Roman" w:cs="Times New Roman"/>
                <w:b/>
                <w:lang w:val="ro-RO"/>
              </w:rPr>
            </w:pPr>
            <w:r w:rsidRPr="002F0D4C">
              <w:rPr>
                <w:rFonts w:ascii="Times New Roman" w:hAnsi="Times New Roman" w:cs="Times New Roman"/>
                <w:lang w:val="ro-RO"/>
              </w:rPr>
              <w:t>(4)  În cazul în care informațiile sunt considerate confidențiale de către o autoritate națională de reglementare, în conformitate cu regulile de confidențialitate comunitare și naționale, Comisia și autoritățile naționale de reglementare respectă această confidențialitate.</w:t>
            </w:r>
            <w:r w:rsidRPr="002F0D4C">
              <w:rPr>
                <w:rFonts w:ascii="Times New Roman" w:hAnsi="Times New Roman" w:cs="Times New Roman"/>
                <w:b/>
                <w:lang w:val="ro-RO"/>
              </w:rPr>
              <w:t xml:space="preserve"> </w:t>
            </w:r>
          </w:p>
        </w:tc>
        <w:tc>
          <w:tcPr>
            <w:tcW w:w="4733" w:type="dxa"/>
          </w:tcPr>
          <w:p w14:paraId="7F63F3D3" w14:textId="77777777" w:rsidR="008C451C" w:rsidRPr="002F0D4C" w:rsidRDefault="008C451C" w:rsidP="008C451C">
            <w:pPr>
              <w:jc w:val="both"/>
              <w:rPr>
                <w:rFonts w:ascii="Times New Roman" w:hAnsi="Times New Roman" w:cs="Times New Roman"/>
                <w:i/>
                <w:lang w:val="ro-RO"/>
              </w:rPr>
            </w:pPr>
          </w:p>
        </w:tc>
        <w:tc>
          <w:tcPr>
            <w:tcW w:w="902" w:type="dxa"/>
            <w:gridSpan w:val="2"/>
          </w:tcPr>
          <w:p w14:paraId="4D17826B" w14:textId="77777777" w:rsidR="008C451C" w:rsidRPr="002F0D4C" w:rsidRDefault="008C451C" w:rsidP="008C451C">
            <w:pPr>
              <w:rPr>
                <w:rFonts w:ascii="Times New Roman" w:hAnsi="Times New Roman" w:cs="Times New Roman"/>
                <w:lang w:val="ro-RO"/>
              </w:rPr>
            </w:pPr>
            <w:r w:rsidRPr="002F0D4C">
              <w:rPr>
                <w:rFonts w:ascii="Times New Roman" w:hAnsi="Times New Roman" w:cs="Times New Roman"/>
                <w:lang w:val="ro-RO"/>
              </w:rPr>
              <w:t xml:space="preserve">Norme UE </w:t>
            </w:r>
          </w:p>
          <w:p w14:paraId="388DE27C" w14:textId="19F3197E" w:rsidR="008C451C" w:rsidRPr="002F0D4C" w:rsidRDefault="008C451C" w:rsidP="008C451C">
            <w:pPr>
              <w:rPr>
                <w:rFonts w:ascii="Times New Roman" w:hAnsi="Times New Roman" w:cs="Times New Roman"/>
                <w:lang w:val="ro-RO"/>
              </w:rPr>
            </w:pPr>
            <w:r w:rsidRPr="002F0D4C">
              <w:rPr>
                <w:rFonts w:ascii="Times New Roman" w:hAnsi="Times New Roman" w:cs="Times New Roman"/>
                <w:lang w:val="ro-RO"/>
              </w:rPr>
              <w:t>neaplicabile</w:t>
            </w:r>
          </w:p>
        </w:tc>
        <w:tc>
          <w:tcPr>
            <w:tcW w:w="4101" w:type="dxa"/>
          </w:tcPr>
          <w:p w14:paraId="36367A0D" w14:textId="77777777" w:rsidR="008C451C" w:rsidRPr="002F0D4C" w:rsidRDefault="008C451C" w:rsidP="008C451C">
            <w:pPr>
              <w:rPr>
                <w:rFonts w:ascii="Times New Roman" w:hAnsi="Times New Roman" w:cs="Times New Roman"/>
                <w:lang w:val="ro-RO"/>
              </w:rPr>
            </w:pPr>
          </w:p>
        </w:tc>
      </w:tr>
      <w:tr w:rsidR="008C451C" w:rsidRPr="002F0D4C" w14:paraId="774F5549" w14:textId="77777777" w:rsidTr="00C83D15">
        <w:trPr>
          <w:gridAfter w:val="1"/>
          <w:wAfter w:w="112" w:type="dxa"/>
          <w:trHeight w:val="412"/>
        </w:trPr>
        <w:tc>
          <w:tcPr>
            <w:tcW w:w="4822" w:type="dxa"/>
          </w:tcPr>
          <w:p w14:paraId="776F6011" w14:textId="77777777" w:rsidR="008C451C" w:rsidRPr="002F0D4C" w:rsidRDefault="008C451C" w:rsidP="008C451C">
            <w:pPr>
              <w:jc w:val="both"/>
              <w:rPr>
                <w:rFonts w:ascii="Times New Roman" w:hAnsi="Times New Roman" w:cs="Times New Roman"/>
                <w:b/>
                <w:lang w:val="ro-RO"/>
              </w:rPr>
            </w:pPr>
            <w:r w:rsidRPr="002F0D4C">
              <w:rPr>
                <w:rFonts w:ascii="Times New Roman" w:hAnsi="Times New Roman" w:cs="Times New Roman"/>
                <w:b/>
                <w:lang w:val="ro-RO"/>
              </w:rPr>
              <w:t>CAPITOLUL 10</w:t>
            </w:r>
          </w:p>
          <w:p w14:paraId="5CF00D06" w14:textId="77777777" w:rsidR="008C451C" w:rsidRPr="002F0D4C" w:rsidRDefault="008C451C" w:rsidP="008C451C">
            <w:pPr>
              <w:jc w:val="both"/>
              <w:rPr>
                <w:rFonts w:ascii="Times New Roman" w:hAnsi="Times New Roman" w:cs="Times New Roman"/>
                <w:b/>
                <w:lang w:val="ro-RO"/>
              </w:rPr>
            </w:pPr>
            <w:r w:rsidRPr="002F0D4C">
              <w:rPr>
                <w:rFonts w:ascii="Times New Roman" w:hAnsi="Times New Roman" w:cs="Times New Roman"/>
                <w:b/>
                <w:lang w:val="ro-RO"/>
              </w:rPr>
              <w:t>Dispoziții finale</w:t>
            </w:r>
          </w:p>
          <w:p w14:paraId="7D4CF4CA" w14:textId="77777777" w:rsidR="008C451C" w:rsidRPr="002F0D4C" w:rsidRDefault="008C451C" w:rsidP="008C451C">
            <w:pPr>
              <w:jc w:val="both"/>
              <w:rPr>
                <w:rFonts w:ascii="Times New Roman" w:hAnsi="Times New Roman" w:cs="Times New Roman"/>
                <w:b/>
                <w:lang w:val="ro-RO"/>
              </w:rPr>
            </w:pPr>
          </w:p>
          <w:p w14:paraId="0C57E432" w14:textId="77777777" w:rsidR="008C451C" w:rsidRPr="002F0D4C" w:rsidRDefault="008C451C" w:rsidP="008C451C">
            <w:pPr>
              <w:jc w:val="both"/>
              <w:rPr>
                <w:rFonts w:ascii="Times New Roman" w:hAnsi="Times New Roman" w:cs="Times New Roman"/>
                <w:b/>
                <w:lang w:val="ro-RO"/>
              </w:rPr>
            </w:pPr>
            <w:r w:rsidRPr="002F0D4C">
              <w:rPr>
                <w:rFonts w:ascii="Times New Roman" w:hAnsi="Times New Roman" w:cs="Times New Roman"/>
                <w:b/>
                <w:lang w:val="ro-RO"/>
              </w:rPr>
              <w:t>Articolul 23</w:t>
            </w:r>
          </w:p>
          <w:p w14:paraId="3D31DBC0" w14:textId="1F6DC964" w:rsidR="008C451C" w:rsidRPr="002F0D4C" w:rsidRDefault="008C451C" w:rsidP="008C451C">
            <w:pPr>
              <w:jc w:val="both"/>
              <w:rPr>
                <w:rFonts w:ascii="Times New Roman" w:hAnsi="Times New Roman" w:cs="Times New Roman"/>
                <w:b/>
                <w:lang w:val="ro-RO"/>
              </w:rPr>
            </w:pPr>
            <w:r w:rsidRPr="002F0D4C">
              <w:rPr>
                <w:rFonts w:ascii="Times New Roman" w:hAnsi="Times New Roman" w:cs="Times New Roman"/>
                <w:b/>
                <w:lang w:val="ro-RO"/>
              </w:rPr>
              <w:t>La fiecare patru ani și pentru prima dată până la 31 decembrie 2013, Comisia prezintă un raport Parlamentului European și Consiliului privind aplicarea prezentei directive, inclusiv informațiile corespunzătoare despre evoluțiile din sectorul poștal, în special cu privire la aspectele economice, sociale, cele privind ocuparea forței de muncă și cele tehnologice, precum și la calitatea serviciului. Raportul este însoțit, după caz, de propuneri adresate Parlamentului European și Consiliului.</w:t>
            </w:r>
          </w:p>
        </w:tc>
        <w:tc>
          <w:tcPr>
            <w:tcW w:w="4733" w:type="dxa"/>
          </w:tcPr>
          <w:p w14:paraId="3CC837BB" w14:textId="77777777" w:rsidR="008C451C" w:rsidRPr="002F0D4C" w:rsidRDefault="008C451C" w:rsidP="008C451C">
            <w:pPr>
              <w:jc w:val="both"/>
              <w:rPr>
                <w:rFonts w:ascii="Times New Roman" w:hAnsi="Times New Roman" w:cs="Times New Roman"/>
                <w:lang w:val="ro-RO"/>
              </w:rPr>
            </w:pPr>
          </w:p>
        </w:tc>
        <w:tc>
          <w:tcPr>
            <w:tcW w:w="902" w:type="dxa"/>
            <w:gridSpan w:val="2"/>
          </w:tcPr>
          <w:p w14:paraId="16A47803" w14:textId="77777777" w:rsidR="008C451C" w:rsidRPr="002F0D4C" w:rsidRDefault="008C451C" w:rsidP="008C451C">
            <w:pPr>
              <w:rPr>
                <w:rFonts w:ascii="Times New Roman" w:hAnsi="Times New Roman" w:cs="Times New Roman"/>
                <w:lang w:val="ro-RO"/>
              </w:rPr>
            </w:pPr>
            <w:r w:rsidRPr="002F0D4C">
              <w:rPr>
                <w:rFonts w:ascii="Times New Roman" w:hAnsi="Times New Roman" w:cs="Times New Roman"/>
                <w:lang w:val="ro-RO"/>
              </w:rPr>
              <w:t xml:space="preserve">Norme UE </w:t>
            </w:r>
          </w:p>
          <w:p w14:paraId="680ED8BF" w14:textId="3E9CCA08" w:rsidR="008C451C" w:rsidRPr="002F0D4C" w:rsidRDefault="008C451C" w:rsidP="008C451C">
            <w:pPr>
              <w:rPr>
                <w:rFonts w:ascii="Times New Roman" w:hAnsi="Times New Roman" w:cs="Times New Roman"/>
                <w:lang w:val="ro-RO"/>
              </w:rPr>
            </w:pPr>
            <w:r w:rsidRPr="002F0D4C">
              <w:rPr>
                <w:rFonts w:ascii="Times New Roman" w:hAnsi="Times New Roman" w:cs="Times New Roman"/>
                <w:lang w:val="ro-RO"/>
              </w:rPr>
              <w:t>neaplicabile</w:t>
            </w:r>
          </w:p>
        </w:tc>
        <w:tc>
          <w:tcPr>
            <w:tcW w:w="4101" w:type="dxa"/>
          </w:tcPr>
          <w:p w14:paraId="1C9E1319" w14:textId="77777777" w:rsidR="008C451C" w:rsidRPr="002F0D4C" w:rsidRDefault="008C451C" w:rsidP="008C451C">
            <w:pPr>
              <w:rPr>
                <w:rFonts w:ascii="Times New Roman" w:hAnsi="Times New Roman" w:cs="Times New Roman"/>
                <w:lang w:val="ro-RO"/>
              </w:rPr>
            </w:pPr>
          </w:p>
        </w:tc>
      </w:tr>
      <w:tr w:rsidR="008C451C" w:rsidRPr="002F0D4C" w14:paraId="2A504D01" w14:textId="77777777" w:rsidTr="00C83D15">
        <w:trPr>
          <w:gridAfter w:val="1"/>
          <w:wAfter w:w="112" w:type="dxa"/>
          <w:trHeight w:val="412"/>
        </w:trPr>
        <w:tc>
          <w:tcPr>
            <w:tcW w:w="4822" w:type="dxa"/>
          </w:tcPr>
          <w:p w14:paraId="0A39D67D" w14:textId="77777777" w:rsidR="008C451C" w:rsidRPr="002F0D4C" w:rsidRDefault="008C451C" w:rsidP="008C451C">
            <w:pPr>
              <w:jc w:val="both"/>
              <w:rPr>
                <w:rFonts w:ascii="Times New Roman" w:hAnsi="Times New Roman" w:cs="Times New Roman"/>
                <w:b/>
                <w:lang w:val="ro-RO"/>
              </w:rPr>
            </w:pPr>
            <w:r w:rsidRPr="002F0D4C">
              <w:rPr>
                <w:rFonts w:ascii="Times New Roman" w:hAnsi="Times New Roman" w:cs="Times New Roman"/>
                <w:b/>
                <w:lang w:val="ro-RO"/>
              </w:rPr>
              <w:lastRenderedPageBreak/>
              <w:t>Articolul 23a</w:t>
            </w:r>
          </w:p>
          <w:p w14:paraId="67E63F64" w14:textId="77777777" w:rsidR="008C451C" w:rsidRPr="002F0D4C" w:rsidRDefault="008C451C" w:rsidP="008C451C">
            <w:pPr>
              <w:jc w:val="both"/>
              <w:rPr>
                <w:rFonts w:ascii="Times New Roman" w:hAnsi="Times New Roman" w:cs="Times New Roman"/>
                <w:b/>
                <w:lang w:val="ro-RO"/>
              </w:rPr>
            </w:pPr>
          </w:p>
          <w:p w14:paraId="3987BBFE" w14:textId="071AD232" w:rsidR="008C451C" w:rsidRPr="002F0D4C" w:rsidRDefault="008C451C" w:rsidP="008C451C">
            <w:pPr>
              <w:jc w:val="both"/>
              <w:rPr>
                <w:rFonts w:ascii="Times New Roman" w:hAnsi="Times New Roman" w:cs="Times New Roman"/>
                <w:b/>
                <w:lang w:val="ro-RO"/>
              </w:rPr>
            </w:pPr>
            <w:r w:rsidRPr="002F0D4C">
              <w:rPr>
                <w:rFonts w:ascii="Times New Roman" w:hAnsi="Times New Roman" w:cs="Times New Roman"/>
                <w:b/>
                <w:lang w:val="ro-RO"/>
              </w:rPr>
              <w:t>Comisia acordă asistență statelor membre privind aplicarea prezentei directive, inclusiv cu privire la determinarea unui eventual cost net al serviciului universal.</w:t>
            </w:r>
          </w:p>
        </w:tc>
        <w:tc>
          <w:tcPr>
            <w:tcW w:w="4733" w:type="dxa"/>
          </w:tcPr>
          <w:p w14:paraId="2743DD76" w14:textId="77777777" w:rsidR="008C451C" w:rsidRPr="002F0D4C" w:rsidRDefault="008C451C" w:rsidP="008C451C">
            <w:pPr>
              <w:jc w:val="both"/>
              <w:rPr>
                <w:rFonts w:ascii="Times New Roman" w:hAnsi="Times New Roman" w:cs="Times New Roman"/>
                <w:lang w:val="ro-RO"/>
              </w:rPr>
            </w:pPr>
          </w:p>
        </w:tc>
        <w:tc>
          <w:tcPr>
            <w:tcW w:w="902" w:type="dxa"/>
            <w:gridSpan w:val="2"/>
          </w:tcPr>
          <w:p w14:paraId="5C2EADD8" w14:textId="77777777" w:rsidR="008C451C" w:rsidRPr="002F0D4C" w:rsidRDefault="008C451C" w:rsidP="008C451C">
            <w:pPr>
              <w:rPr>
                <w:rFonts w:ascii="Times New Roman" w:hAnsi="Times New Roman" w:cs="Times New Roman"/>
                <w:lang w:val="ro-RO"/>
              </w:rPr>
            </w:pPr>
            <w:r w:rsidRPr="002F0D4C">
              <w:rPr>
                <w:rFonts w:ascii="Times New Roman" w:hAnsi="Times New Roman" w:cs="Times New Roman"/>
                <w:lang w:val="ro-RO"/>
              </w:rPr>
              <w:t xml:space="preserve">Norme UE </w:t>
            </w:r>
          </w:p>
          <w:p w14:paraId="7193B7B4" w14:textId="05D014FC" w:rsidR="008C451C" w:rsidRPr="002F0D4C" w:rsidRDefault="008C451C" w:rsidP="008C451C">
            <w:pPr>
              <w:rPr>
                <w:rFonts w:ascii="Times New Roman" w:hAnsi="Times New Roman" w:cs="Times New Roman"/>
                <w:lang w:val="ro-RO"/>
              </w:rPr>
            </w:pPr>
            <w:r w:rsidRPr="002F0D4C">
              <w:rPr>
                <w:rFonts w:ascii="Times New Roman" w:hAnsi="Times New Roman" w:cs="Times New Roman"/>
                <w:lang w:val="ro-RO"/>
              </w:rPr>
              <w:t>neaplicabile</w:t>
            </w:r>
          </w:p>
        </w:tc>
        <w:tc>
          <w:tcPr>
            <w:tcW w:w="4101" w:type="dxa"/>
          </w:tcPr>
          <w:p w14:paraId="4AFB6B4D" w14:textId="77777777" w:rsidR="008C451C" w:rsidRPr="002F0D4C" w:rsidRDefault="008C451C" w:rsidP="008C451C">
            <w:pPr>
              <w:rPr>
                <w:rFonts w:ascii="Times New Roman" w:hAnsi="Times New Roman" w:cs="Times New Roman"/>
                <w:lang w:val="ro-RO"/>
              </w:rPr>
            </w:pPr>
          </w:p>
        </w:tc>
      </w:tr>
      <w:tr w:rsidR="008C451C" w:rsidRPr="002F0D4C" w14:paraId="2A6E1AEB" w14:textId="77777777" w:rsidTr="00C83D15">
        <w:trPr>
          <w:gridAfter w:val="1"/>
          <w:wAfter w:w="112" w:type="dxa"/>
          <w:trHeight w:val="412"/>
        </w:trPr>
        <w:tc>
          <w:tcPr>
            <w:tcW w:w="4822" w:type="dxa"/>
          </w:tcPr>
          <w:p w14:paraId="53AA3BAF" w14:textId="77777777" w:rsidR="008C451C" w:rsidRPr="002F0D4C" w:rsidRDefault="008C451C" w:rsidP="008C451C">
            <w:pPr>
              <w:jc w:val="both"/>
              <w:rPr>
                <w:rFonts w:ascii="Times New Roman" w:hAnsi="Times New Roman" w:cs="Times New Roman"/>
                <w:b/>
                <w:lang w:val="ro-RO"/>
              </w:rPr>
            </w:pPr>
            <w:r w:rsidRPr="002F0D4C">
              <w:rPr>
                <w:rFonts w:ascii="Times New Roman" w:hAnsi="Times New Roman" w:cs="Times New Roman"/>
                <w:b/>
                <w:lang w:val="ro-RO"/>
              </w:rPr>
              <w:t>Articolul 28</w:t>
            </w:r>
          </w:p>
          <w:p w14:paraId="44C07F31" w14:textId="77777777" w:rsidR="008C451C" w:rsidRPr="002F0D4C" w:rsidRDefault="008C451C" w:rsidP="008C451C">
            <w:pPr>
              <w:jc w:val="both"/>
              <w:rPr>
                <w:rFonts w:ascii="Times New Roman" w:hAnsi="Times New Roman" w:cs="Times New Roman"/>
                <w:b/>
                <w:lang w:val="ro-RO"/>
              </w:rPr>
            </w:pPr>
          </w:p>
          <w:p w14:paraId="65A6E5A5" w14:textId="27DC53BE" w:rsidR="008C451C" w:rsidRPr="002F0D4C" w:rsidRDefault="008C451C" w:rsidP="008C451C">
            <w:pPr>
              <w:jc w:val="both"/>
              <w:rPr>
                <w:rFonts w:ascii="Times New Roman" w:hAnsi="Times New Roman" w:cs="Times New Roman"/>
                <w:b/>
                <w:lang w:val="ro-RO"/>
              </w:rPr>
            </w:pPr>
            <w:r w:rsidRPr="002F0D4C">
              <w:rPr>
                <w:rFonts w:ascii="Times New Roman" w:hAnsi="Times New Roman" w:cs="Times New Roman"/>
                <w:b/>
                <w:lang w:val="ro-RO"/>
              </w:rPr>
              <w:t>Prezenta directivă se adresează statelor membre.</w:t>
            </w:r>
          </w:p>
        </w:tc>
        <w:tc>
          <w:tcPr>
            <w:tcW w:w="4733" w:type="dxa"/>
          </w:tcPr>
          <w:p w14:paraId="4EC4D351" w14:textId="77777777" w:rsidR="008C451C" w:rsidRPr="002F0D4C" w:rsidRDefault="008C451C" w:rsidP="008C451C">
            <w:pPr>
              <w:jc w:val="both"/>
              <w:rPr>
                <w:rFonts w:ascii="Times New Roman" w:hAnsi="Times New Roman" w:cs="Times New Roman"/>
                <w:lang w:val="ro-RO"/>
              </w:rPr>
            </w:pPr>
          </w:p>
        </w:tc>
        <w:tc>
          <w:tcPr>
            <w:tcW w:w="902" w:type="dxa"/>
            <w:gridSpan w:val="2"/>
          </w:tcPr>
          <w:p w14:paraId="5E29C1A7" w14:textId="77777777" w:rsidR="008C451C" w:rsidRPr="002F0D4C" w:rsidRDefault="008C451C" w:rsidP="008C451C">
            <w:pPr>
              <w:rPr>
                <w:rFonts w:ascii="Times New Roman" w:hAnsi="Times New Roman" w:cs="Times New Roman"/>
                <w:lang w:val="ro-RO"/>
              </w:rPr>
            </w:pPr>
            <w:r w:rsidRPr="002F0D4C">
              <w:rPr>
                <w:rFonts w:ascii="Times New Roman" w:hAnsi="Times New Roman" w:cs="Times New Roman"/>
                <w:lang w:val="ro-RO"/>
              </w:rPr>
              <w:t xml:space="preserve">Norme UE </w:t>
            </w:r>
          </w:p>
          <w:p w14:paraId="6FEBA53C" w14:textId="02F703A8" w:rsidR="008C451C" w:rsidRPr="002F0D4C" w:rsidRDefault="008C451C" w:rsidP="008C451C">
            <w:pPr>
              <w:rPr>
                <w:rFonts w:ascii="Times New Roman" w:hAnsi="Times New Roman" w:cs="Times New Roman"/>
                <w:lang w:val="ro-RO"/>
              </w:rPr>
            </w:pPr>
            <w:r w:rsidRPr="002F0D4C">
              <w:rPr>
                <w:rFonts w:ascii="Times New Roman" w:hAnsi="Times New Roman" w:cs="Times New Roman"/>
                <w:lang w:val="ro-RO"/>
              </w:rPr>
              <w:t>neaplicabile</w:t>
            </w:r>
          </w:p>
        </w:tc>
        <w:tc>
          <w:tcPr>
            <w:tcW w:w="4101" w:type="dxa"/>
          </w:tcPr>
          <w:p w14:paraId="3E2EF4B2" w14:textId="77777777" w:rsidR="008C451C" w:rsidRPr="002F0D4C" w:rsidRDefault="008C451C" w:rsidP="008C451C">
            <w:pPr>
              <w:rPr>
                <w:rFonts w:ascii="Times New Roman" w:hAnsi="Times New Roman" w:cs="Times New Roman"/>
                <w:lang w:val="ro-RO"/>
              </w:rPr>
            </w:pPr>
          </w:p>
        </w:tc>
      </w:tr>
      <w:tr w:rsidR="008C451C" w:rsidRPr="002F0D4C" w14:paraId="66414DEE" w14:textId="77777777" w:rsidTr="00C83D15">
        <w:trPr>
          <w:gridAfter w:val="1"/>
          <w:wAfter w:w="112" w:type="dxa"/>
          <w:trHeight w:val="412"/>
        </w:trPr>
        <w:tc>
          <w:tcPr>
            <w:tcW w:w="4822" w:type="dxa"/>
          </w:tcPr>
          <w:p w14:paraId="0B32DD3F" w14:textId="77777777" w:rsidR="008C451C" w:rsidRPr="002F0D4C" w:rsidRDefault="008C451C" w:rsidP="008C451C">
            <w:pPr>
              <w:jc w:val="both"/>
              <w:rPr>
                <w:rFonts w:ascii="Times New Roman" w:hAnsi="Times New Roman" w:cs="Times New Roman"/>
                <w:b/>
                <w:lang w:val="ro-RO"/>
              </w:rPr>
            </w:pPr>
            <w:r w:rsidRPr="002F0D4C">
              <w:rPr>
                <w:rFonts w:ascii="Times New Roman" w:hAnsi="Times New Roman" w:cs="Times New Roman"/>
                <w:b/>
                <w:lang w:val="ro-RO"/>
              </w:rPr>
              <w:t>ANEXA I</w:t>
            </w:r>
          </w:p>
          <w:p w14:paraId="395E8112" w14:textId="77777777" w:rsidR="008C451C" w:rsidRPr="002F0D4C" w:rsidRDefault="008C451C" w:rsidP="008C451C">
            <w:pPr>
              <w:jc w:val="both"/>
              <w:rPr>
                <w:rFonts w:ascii="Times New Roman" w:hAnsi="Times New Roman" w:cs="Times New Roman"/>
                <w:b/>
                <w:lang w:val="ro-RO"/>
              </w:rPr>
            </w:pPr>
            <w:r w:rsidRPr="002F0D4C">
              <w:rPr>
                <w:rFonts w:ascii="Times New Roman" w:hAnsi="Times New Roman" w:cs="Times New Roman"/>
                <w:b/>
                <w:lang w:val="ro-RO"/>
              </w:rPr>
              <w:t>Îndrumări privind calculul unui eventual cost net al serviciului universal</w:t>
            </w:r>
          </w:p>
          <w:p w14:paraId="798A5871" w14:textId="77777777" w:rsidR="008C451C" w:rsidRPr="002F0D4C" w:rsidRDefault="008C451C" w:rsidP="008C451C">
            <w:pPr>
              <w:jc w:val="both"/>
              <w:rPr>
                <w:rFonts w:ascii="Times New Roman" w:hAnsi="Times New Roman" w:cs="Times New Roman"/>
                <w:b/>
                <w:lang w:val="ro-RO"/>
              </w:rPr>
            </w:pPr>
          </w:p>
          <w:p w14:paraId="4B6FDD23" w14:textId="77777777" w:rsidR="008C451C" w:rsidRPr="002F0D4C" w:rsidRDefault="008C451C" w:rsidP="008C451C">
            <w:pPr>
              <w:jc w:val="both"/>
              <w:rPr>
                <w:rFonts w:ascii="Times New Roman" w:hAnsi="Times New Roman" w:cs="Times New Roman"/>
                <w:b/>
                <w:lang w:val="ro-RO"/>
              </w:rPr>
            </w:pPr>
            <w:r w:rsidRPr="002F0D4C">
              <w:rPr>
                <w:rFonts w:ascii="Times New Roman" w:hAnsi="Times New Roman" w:cs="Times New Roman"/>
                <w:b/>
                <w:lang w:val="ro-RO"/>
              </w:rPr>
              <w:t>Partea A:   Definiția obligațiilor de serviciu universal</w:t>
            </w:r>
          </w:p>
          <w:p w14:paraId="1D836BBF" w14:textId="77777777" w:rsidR="008C451C" w:rsidRPr="002F0D4C" w:rsidRDefault="008C451C" w:rsidP="008C451C">
            <w:pPr>
              <w:jc w:val="both"/>
              <w:rPr>
                <w:rFonts w:ascii="Times New Roman" w:hAnsi="Times New Roman" w:cs="Times New Roman"/>
                <w:b/>
                <w:lang w:val="ro-RO"/>
              </w:rPr>
            </w:pPr>
            <w:r w:rsidRPr="002F0D4C">
              <w:rPr>
                <w:rFonts w:ascii="Times New Roman" w:hAnsi="Times New Roman" w:cs="Times New Roman"/>
                <w:b/>
                <w:lang w:val="ro-RO"/>
              </w:rPr>
              <w:t>Obligațiile de serviciu universal se referă la obligațiile, menționate la articolul 3, impuse unui furnizor de servicii poștale de către un stat membru, referitoare la asigurarea unui serviciu poștal într-o zonă geografică dată, incluzând, dacă este necesar, tarife uniforme în zona geografică respectivă pentru furnizarea serviciului în cauză sau a anumitor servicii gratuite pentru nevăzători sau persoane cu deficiențe de vedere.</w:t>
            </w:r>
          </w:p>
          <w:p w14:paraId="55C944AB" w14:textId="77777777" w:rsidR="008C451C" w:rsidRPr="002F0D4C" w:rsidRDefault="008C451C" w:rsidP="008C451C">
            <w:pPr>
              <w:jc w:val="both"/>
              <w:rPr>
                <w:rFonts w:ascii="Times New Roman" w:hAnsi="Times New Roman" w:cs="Times New Roman"/>
                <w:b/>
                <w:lang w:val="ro-RO"/>
              </w:rPr>
            </w:pPr>
          </w:p>
          <w:p w14:paraId="255C3C80" w14:textId="77777777" w:rsidR="008C451C" w:rsidRPr="002F0D4C" w:rsidRDefault="008C451C" w:rsidP="008C451C">
            <w:pPr>
              <w:jc w:val="both"/>
              <w:rPr>
                <w:rFonts w:ascii="Times New Roman" w:hAnsi="Times New Roman" w:cs="Times New Roman"/>
                <w:b/>
                <w:lang w:val="ro-RO"/>
              </w:rPr>
            </w:pPr>
            <w:r w:rsidRPr="002F0D4C">
              <w:rPr>
                <w:rFonts w:ascii="Times New Roman" w:hAnsi="Times New Roman" w:cs="Times New Roman"/>
                <w:b/>
                <w:lang w:val="ro-RO"/>
              </w:rPr>
              <w:t>Obligațiile respective pot include, printre altele:</w:t>
            </w:r>
          </w:p>
          <w:p w14:paraId="5E89AEF3" w14:textId="77777777" w:rsidR="008C451C" w:rsidRPr="002F0D4C" w:rsidRDefault="008C451C" w:rsidP="008C451C">
            <w:pPr>
              <w:jc w:val="both"/>
              <w:rPr>
                <w:rFonts w:ascii="Times New Roman" w:hAnsi="Times New Roman" w:cs="Times New Roman"/>
                <w:b/>
                <w:lang w:val="ro-RO"/>
              </w:rPr>
            </w:pPr>
          </w:p>
          <w:p w14:paraId="63097FCF" w14:textId="77777777" w:rsidR="008C451C" w:rsidRPr="002F0D4C" w:rsidRDefault="008C451C" w:rsidP="008C451C">
            <w:pPr>
              <w:jc w:val="both"/>
              <w:rPr>
                <w:rFonts w:ascii="Times New Roman" w:hAnsi="Times New Roman" w:cs="Times New Roman"/>
                <w:b/>
                <w:lang w:val="ro-RO"/>
              </w:rPr>
            </w:pPr>
            <w:r w:rsidRPr="002F0D4C">
              <w:rPr>
                <w:rFonts w:ascii="Times New Roman" w:hAnsi="Times New Roman" w:cs="Times New Roman"/>
                <w:b/>
                <w:lang w:val="ro-RO"/>
              </w:rPr>
              <w:t>— un număr de zile de livrare, superior celui menționat în prezenta directivă;</w:t>
            </w:r>
          </w:p>
          <w:p w14:paraId="7E7918BD" w14:textId="77777777" w:rsidR="008C451C" w:rsidRPr="002F0D4C" w:rsidRDefault="008C451C" w:rsidP="008C451C">
            <w:pPr>
              <w:jc w:val="both"/>
              <w:rPr>
                <w:rFonts w:ascii="Times New Roman" w:hAnsi="Times New Roman" w:cs="Times New Roman"/>
                <w:b/>
                <w:lang w:val="ro-RO"/>
              </w:rPr>
            </w:pPr>
          </w:p>
          <w:p w14:paraId="06B7041F" w14:textId="77777777" w:rsidR="008C451C" w:rsidRPr="002F0D4C" w:rsidRDefault="008C451C" w:rsidP="008C451C">
            <w:pPr>
              <w:jc w:val="both"/>
              <w:rPr>
                <w:rFonts w:ascii="Times New Roman" w:hAnsi="Times New Roman" w:cs="Times New Roman"/>
                <w:b/>
                <w:lang w:val="ro-RO"/>
              </w:rPr>
            </w:pPr>
            <w:r w:rsidRPr="002F0D4C">
              <w:rPr>
                <w:rFonts w:ascii="Times New Roman" w:hAnsi="Times New Roman" w:cs="Times New Roman"/>
                <w:b/>
                <w:lang w:val="ro-RO"/>
              </w:rPr>
              <w:t>— accesibilitatea punctelor de acces, pentru respectarea obligațiilor de serviciu universal;</w:t>
            </w:r>
          </w:p>
          <w:p w14:paraId="3625DDAC" w14:textId="77777777" w:rsidR="008C451C" w:rsidRPr="002F0D4C" w:rsidRDefault="008C451C" w:rsidP="008C451C">
            <w:pPr>
              <w:jc w:val="both"/>
              <w:rPr>
                <w:rFonts w:ascii="Times New Roman" w:hAnsi="Times New Roman" w:cs="Times New Roman"/>
                <w:b/>
                <w:lang w:val="ro-RO"/>
              </w:rPr>
            </w:pPr>
          </w:p>
          <w:p w14:paraId="65B5E31A" w14:textId="77777777" w:rsidR="008C451C" w:rsidRPr="002F0D4C" w:rsidRDefault="008C451C" w:rsidP="008C451C">
            <w:pPr>
              <w:jc w:val="both"/>
              <w:rPr>
                <w:rFonts w:ascii="Times New Roman" w:hAnsi="Times New Roman" w:cs="Times New Roman"/>
                <w:b/>
                <w:lang w:val="ro-RO"/>
              </w:rPr>
            </w:pPr>
            <w:r w:rsidRPr="002F0D4C">
              <w:rPr>
                <w:rFonts w:ascii="Times New Roman" w:hAnsi="Times New Roman" w:cs="Times New Roman"/>
                <w:b/>
                <w:lang w:val="ro-RO"/>
              </w:rPr>
              <w:t>— accesibilitatea tarifelor de serviciu universal;</w:t>
            </w:r>
          </w:p>
          <w:p w14:paraId="0DD65190" w14:textId="77777777" w:rsidR="008C451C" w:rsidRPr="002F0D4C" w:rsidRDefault="008C451C" w:rsidP="008C451C">
            <w:pPr>
              <w:jc w:val="both"/>
              <w:rPr>
                <w:rFonts w:ascii="Times New Roman" w:hAnsi="Times New Roman" w:cs="Times New Roman"/>
                <w:b/>
                <w:lang w:val="ro-RO"/>
              </w:rPr>
            </w:pPr>
          </w:p>
          <w:p w14:paraId="7203B11D" w14:textId="77777777" w:rsidR="008C451C" w:rsidRPr="002F0D4C" w:rsidRDefault="008C451C" w:rsidP="008C451C">
            <w:pPr>
              <w:jc w:val="both"/>
              <w:rPr>
                <w:rFonts w:ascii="Times New Roman" w:hAnsi="Times New Roman" w:cs="Times New Roman"/>
                <w:b/>
                <w:lang w:val="ro-RO"/>
              </w:rPr>
            </w:pPr>
            <w:r w:rsidRPr="002F0D4C">
              <w:rPr>
                <w:rFonts w:ascii="Times New Roman" w:hAnsi="Times New Roman" w:cs="Times New Roman"/>
                <w:b/>
                <w:lang w:val="ro-RO"/>
              </w:rPr>
              <w:t>— prețuri uniforme pentru serviciul universal;</w:t>
            </w:r>
          </w:p>
          <w:p w14:paraId="12AEA165" w14:textId="77777777" w:rsidR="008C451C" w:rsidRPr="002F0D4C" w:rsidRDefault="008C451C" w:rsidP="008C451C">
            <w:pPr>
              <w:jc w:val="both"/>
              <w:rPr>
                <w:rFonts w:ascii="Times New Roman" w:hAnsi="Times New Roman" w:cs="Times New Roman"/>
                <w:b/>
                <w:lang w:val="ro-RO"/>
              </w:rPr>
            </w:pPr>
          </w:p>
          <w:p w14:paraId="2033119E" w14:textId="50725CE8" w:rsidR="008C451C" w:rsidRPr="002F0D4C" w:rsidRDefault="008C451C" w:rsidP="008C451C">
            <w:pPr>
              <w:jc w:val="both"/>
              <w:rPr>
                <w:rFonts w:ascii="Times New Roman" w:hAnsi="Times New Roman" w:cs="Times New Roman"/>
                <w:b/>
                <w:lang w:val="ro-RO"/>
              </w:rPr>
            </w:pPr>
            <w:r w:rsidRPr="002F0D4C">
              <w:rPr>
                <w:rFonts w:ascii="Times New Roman" w:hAnsi="Times New Roman" w:cs="Times New Roman"/>
                <w:b/>
                <w:lang w:val="ro-RO"/>
              </w:rPr>
              <w:t>— furnizarea unor servicii gratuite pentru nevăzători sau persoane cu deficiențe de vedere.</w:t>
            </w:r>
          </w:p>
        </w:tc>
        <w:tc>
          <w:tcPr>
            <w:tcW w:w="4733" w:type="dxa"/>
          </w:tcPr>
          <w:p w14:paraId="058F47FB" w14:textId="77777777" w:rsidR="00436A8C" w:rsidRPr="002F0D4C" w:rsidRDefault="00436A8C" w:rsidP="00436A8C">
            <w:pPr>
              <w:pBdr>
                <w:top w:val="none" w:sz="4" w:space="0" w:color="000000"/>
                <w:left w:val="none" w:sz="4" w:space="0" w:color="000000"/>
                <w:bottom w:val="none" w:sz="4" w:space="0" w:color="000000"/>
                <w:right w:val="none" w:sz="4" w:space="0" w:color="000000"/>
              </w:pBdr>
              <w:rPr>
                <w:rFonts w:ascii="Times New Roman" w:eastAsia="Times New Roman" w:hAnsi="Times New Roman"/>
                <w:b/>
                <w:bCs/>
                <w:lang w:val="ro-RO"/>
              </w:rPr>
            </w:pPr>
            <w:r w:rsidRPr="002F0D4C">
              <w:rPr>
                <w:rFonts w:ascii="Times New Roman" w:eastAsia="Times New Roman" w:hAnsi="Times New Roman"/>
                <w:b/>
                <w:bCs/>
                <w:lang w:val="ro-RO"/>
              </w:rPr>
              <w:lastRenderedPageBreak/>
              <w:t>Legea 36/2016</w:t>
            </w:r>
          </w:p>
          <w:p w14:paraId="5C908DE8"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b/>
                <w:bCs/>
                <w:lang w:val="ro-RO"/>
              </w:rPr>
              <w:t>Articolul 24.</w:t>
            </w:r>
            <w:r w:rsidRPr="002F0D4C">
              <w:rPr>
                <w:rFonts w:ascii="Times New Roman" w:hAnsi="Times New Roman" w:cs="Times New Roman"/>
                <w:lang w:val="ro-RO"/>
              </w:rPr>
              <w:t xml:space="preserve"> Cerinţe la furnizarea serviciilor poştale din sfera serviciului poștal universal</w:t>
            </w:r>
          </w:p>
          <w:p w14:paraId="30A0DEFD"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(1) Furnizorul de serviciu poștal universal este obligat să asigure în fiecare localitate cel puțin o colectare de la fiecare oficiu poștal și punct de acces și cel puțin o livrare la adresa oricărei persoane fizice sau juridice în fiecare zi lucrătoare, dar nu mai puțin de 5 zile pe săptămână, cu excepția cazurilor sau a condițiilor geografice considerate excepționale de către autoritatea de reglementare.</w:t>
            </w:r>
          </w:p>
          <w:p w14:paraId="2697645B" w14:textId="77777777" w:rsidR="008C451C" w:rsidRPr="002F0D4C" w:rsidRDefault="008C451C" w:rsidP="008C451C">
            <w:pPr>
              <w:jc w:val="both"/>
              <w:rPr>
                <w:rFonts w:ascii="Times New Roman" w:hAnsi="Times New Roman" w:cs="Times New Roman"/>
                <w:lang w:val="ro-RO"/>
              </w:rPr>
            </w:pPr>
          </w:p>
          <w:p w14:paraId="18F1C5BC" w14:textId="77777777" w:rsidR="008C451C" w:rsidRPr="002F0D4C" w:rsidRDefault="008C451C" w:rsidP="008C451C">
            <w:pPr>
              <w:jc w:val="both"/>
              <w:rPr>
                <w:rFonts w:ascii="Times New Roman" w:hAnsi="Times New Roman" w:cs="Times New Roman"/>
                <w:b/>
                <w:lang w:val="ro-RO"/>
              </w:rPr>
            </w:pPr>
            <w:r w:rsidRPr="002F0D4C">
              <w:rPr>
                <w:rFonts w:ascii="Times New Roman" w:hAnsi="Times New Roman" w:cs="Times New Roman"/>
                <w:lang w:val="ro-RO"/>
              </w:rPr>
              <w:t xml:space="preserve">(2) </w:t>
            </w:r>
            <w:r w:rsidRPr="002F0D4C">
              <w:rPr>
                <w:rFonts w:ascii="Times New Roman" w:hAnsi="Times New Roman" w:cs="Times New Roman"/>
                <w:b/>
                <w:lang w:val="ro-RO"/>
              </w:rPr>
              <w:t>Furnizorul de serviciu poştal universal este obligat să respecte următoarele condiţii:</w:t>
            </w:r>
          </w:p>
          <w:p w14:paraId="0E3B8C80"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a) să ofere servicii ce garantează conformitatea cu cerinţele esenţiale;</w:t>
            </w:r>
          </w:p>
          <w:p w14:paraId="1D89BDC1"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b) să ofere servicii identice utilizatorilor ce se află în condiţii comparabile;</w:t>
            </w:r>
          </w:p>
          <w:p w14:paraId="484151E1"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c) să ofere servicii poştale tuturor utilizatorilor, fără nicio formă de discriminare;</w:t>
            </w:r>
          </w:p>
          <w:p w14:paraId="0CEF0A7F"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d) să ofere servicii poştale în mod neîntrerupt, cu excepţia cazurilor de forţă majoră;</w:t>
            </w:r>
          </w:p>
          <w:p w14:paraId="497250E0" w14:textId="77777777" w:rsidR="008C451C" w:rsidRPr="002F0D4C" w:rsidRDefault="008C451C" w:rsidP="008C451C">
            <w:pPr>
              <w:jc w:val="both"/>
              <w:rPr>
                <w:rFonts w:ascii="Times New Roman" w:hAnsi="Times New Roman" w:cs="Times New Roman"/>
                <w:b/>
                <w:lang w:val="ro-RO"/>
              </w:rPr>
            </w:pPr>
            <w:r w:rsidRPr="002F0D4C">
              <w:rPr>
                <w:rFonts w:ascii="Times New Roman" w:hAnsi="Times New Roman" w:cs="Times New Roman"/>
                <w:b/>
                <w:lang w:val="ro-RO"/>
              </w:rPr>
              <w:t>d</w:t>
            </w:r>
            <w:r w:rsidRPr="002F0D4C">
              <w:rPr>
                <w:rFonts w:ascii="Times New Roman" w:hAnsi="Times New Roman" w:cs="Times New Roman"/>
                <w:b/>
                <w:vertAlign w:val="superscript"/>
                <w:lang w:val="ro-RO"/>
              </w:rPr>
              <w:t>1</w:t>
            </w:r>
            <w:r w:rsidRPr="002F0D4C">
              <w:rPr>
                <w:rFonts w:ascii="Times New Roman" w:hAnsi="Times New Roman" w:cs="Times New Roman"/>
                <w:b/>
                <w:lang w:val="ro-RO"/>
              </w:rPr>
              <w:t>) să asigure furnizarea serviciilor gratuite pentru nevăzători și prizonieri de război;</w:t>
            </w:r>
          </w:p>
          <w:p w14:paraId="419577B1"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lastRenderedPageBreak/>
              <w:t>e) să asigure o evoluţie a serviciilor poştale în funcţie de progresul tehnico-ştiinţific, economic şi social şi de cerințele utilizatorilor;</w:t>
            </w:r>
          </w:p>
          <w:p w14:paraId="1E1DA4BC"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f) să aplice, la necesitate, în interesul utilizatorilor, standardele publicate în Jurnalul Oficial al Uniunii Europene.</w:t>
            </w:r>
          </w:p>
          <w:p w14:paraId="387E99AF" w14:textId="77777777" w:rsidR="008C451C" w:rsidRPr="002F0D4C" w:rsidRDefault="008C451C" w:rsidP="008C451C">
            <w:pPr>
              <w:jc w:val="both"/>
              <w:rPr>
                <w:rFonts w:ascii="Times New Roman" w:hAnsi="Times New Roman" w:cs="Times New Roman"/>
                <w:lang w:val="ro-RO"/>
              </w:rPr>
            </w:pPr>
          </w:p>
          <w:p w14:paraId="6BDAA783"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 xml:space="preserve">(3) Furnizorul de serviciu poştal universal are obligaţia să ofere periodic utilizatorilor informaţii suficient de precise şi actualizate privind caracteristicile serviciilor poştale din sfera serviciului poştal universal pe care le furnizează, în special informații privind condiţiile generale de acces la aceste servicii, precum şi privind tarifele şi nivelurile standardelor de calitate ale acestor servicii. Standardele de calitate vizează în special durata traseului, regularitatea şi fiabilitatea serviciilor poştale din sfera serviciului poştal universal. Aceste informaţii se publică pe pagina web oficială a furnizorului de serviciu </w:t>
            </w:r>
            <w:proofErr w:type="spellStart"/>
            <w:r w:rsidRPr="002F0D4C">
              <w:rPr>
                <w:rFonts w:ascii="Times New Roman" w:hAnsi="Times New Roman" w:cs="Times New Roman"/>
                <w:lang w:val="ro-RO"/>
              </w:rPr>
              <w:t>poştal</w:t>
            </w:r>
            <w:proofErr w:type="spellEnd"/>
            <w:r w:rsidRPr="002F0D4C">
              <w:rPr>
                <w:rFonts w:ascii="Times New Roman" w:hAnsi="Times New Roman" w:cs="Times New Roman"/>
                <w:lang w:val="ro-RO"/>
              </w:rPr>
              <w:t xml:space="preserve"> universal </w:t>
            </w:r>
            <w:proofErr w:type="spellStart"/>
            <w:r w:rsidRPr="002F0D4C">
              <w:rPr>
                <w:rFonts w:ascii="Times New Roman" w:hAnsi="Times New Roman" w:cs="Times New Roman"/>
                <w:lang w:val="ro-RO"/>
              </w:rPr>
              <w:t>şi</w:t>
            </w:r>
            <w:proofErr w:type="spellEnd"/>
            <w:r w:rsidRPr="002F0D4C">
              <w:rPr>
                <w:rFonts w:ascii="Times New Roman" w:hAnsi="Times New Roman" w:cs="Times New Roman"/>
                <w:lang w:val="ro-RO"/>
              </w:rPr>
              <w:t xml:space="preserve"> cea a </w:t>
            </w:r>
            <w:proofErr w:type="spellStart"/>
            <w:r w:rsidRPr="002F0D4C">
              <w:rPr>
                <w:rFonts w:ascii="Times New Roman" w:hAnsi="Times New Roman" w:cs="Times New Roman"/>
                <w:lang w:val="ro-RO"/>
              </w:rPr>
              <w:t>autorităţii</w:t>
            </w:r>
            <w:proofErr w:type="spellEnd"/>
            <w:r w:rsidRPr="002F0D4C">
              <w:rPr>
                <w:rFonts w:ascii="Times New Roman" w:hAnsi="Times New Roman" w:cs="Times New Roman"/>
                <w:lang w:val="ro-RO"/>
              </w:rPr>
              <w:t xml:space="preserve"> de reglementare.</w:t>
            </w:r>
          </w:p>
          <w:p w14:paraId="62378CC0" w14:textId="77777777" w:rsidR="008C451C" w:rsidRPr="002F0D4C" w:rsidRDefault="008C451C" w:rsidP="008C451C">
            <w:pPr>
              <w:jc w:val="both"/>
              <w:rPr>
                <w:rFonts w:ascii="Times New Roman" w:hAnsi="Times New Roman" w:cs="Times New Roman"/>
                <w:lang w:val="ro-RO"/>
              </w:rPr>
            </w:pPr>
          </w:p>
        </w:tc>
        <w:tc>
          <w:tcPr>
            <w:tcW w:w="902" w:type="dxa"/>
            <w:gridSpan w:val="2"/>
          </w:tcPr>
          <w:p w14:paraId="5D472EE5" w14:textId="77777777" w:rsidR="008C451C" w:rsidRPr="002F0D4C" w:rsidRDefault="008C451C" w:rsidP="008C451C">
            <w:pPr>
              <w:rPr>
                <w:rFonts w:ascii="Times New Roman" w:hAnsi="Times New Roman" w:cs="Times New Roman"/>
                <w:lang w:val="ro-RO"/>
              </w:rPr>
            </w:pPr>
            <w:r w:rsidRPr="002F0D4C">
              <w:rPr>
                <w:rFonts w:ascii="Times New Roman" w:hAnsi="Times New Roman" w:cs="Times New Roman"/>
                <w:lang w:val="ro-RO"/>
              </w:rPr>
              <w:lastRenderedPageBreak/>
              <w:t>Compatibil</w:t>
            </w:r>
          </w:p>
          <w:p w14:paraId="081F7DFE" w14:textId="77777777" w:rsidR="008C451C" w:rsidRPr="002F0D4C" w:rsidRDefault="008C451C" w:rsidP="008C451C">
            <w:pPr>
              <w:rPr>
                <w:rFonts w:ascii="Times New Roman" w:hAnsi="Times New Roman" w:cs="Times New Roman"/>
                <w:lang w:val="ro-RO"/>
              </w:rPr>
            </w:pPr>
          </w:p>
        </w:tc>
        <w:tc>
          <w:tcPr>
            <w:tcW w:w="4101" w:type="dxa"/>
          </w:tcPr>
          <w:p w14:paraId="3B311D64" w14:textId="77777777" w:rsidR="008C451C" w:rsidRPr="002F0D4C" w:rsidRDefault="008C451C" w:rsidP="008C451C">
            <w:pPr>
              <w:rPr>
                <w:rFonts w:ascii="Times New Roman" w:hAnsi="Times New Roman" w:cs="Times New Roman"/>
                <w:lang w:val="ro-RO"/>
              </w:rPr>
            </w:pPr>
          </w:p>
        </w:tc>
      </w:tr>
      <w:tr w:rsidR="008C451C" w:rsidRPr="002F0D4C" w14:paraId="5600523C" w14:textId="77777777" w:rsidTr="00C83D15">
        <w:trPr>
          <w:gridAfter w:val="1"/>
          <w:wAfter w:w="112" w:type="dxa"/>
          <w:trHeight w:val="412"/>
        </w:trPr>
        <w:tc>
          <w:tcPr>
            <w:tcW w:w="4822" w:type="dxa"/>
          </w:tcPr>
          <w:p w14:paraId="274E2C43" w14:textId="77777777" w:rsidR="008C451C" w:rsidRPr="002F0D4C" w:rsidRDefault="008C451C" w:rsidP="008C451C">
            <w:pPr>
              <w:jc w:val="both"/>
              <w:rPr>
                <w:rFonts w:ascii="Times New Roman" w:hAnsi="Times New Roman" w:cs="Times New Roman"/>
                <w:b/>
                <w:lang w:val="ro-RO"/>
              </w:rPr>
            </w:pPr>
            <w:r w:rsidRPr="002F0D4C">
              <w:rPr>
                <w:rFonts w:ascii="Times New Roman" w:hAnsi="Times New Roman" w:cs="Times New Roman"/>
                <w:b/>
                <w:lang w:val="ro-RO"/>
              </w:rPr>
              <w:t>Partea B:   Calcularea costului net</w:t>
            </w:r>
          </w:p>
          <w:p w14:paraId="7D04D409" w14:textId="77777777" w:rsidR="008C451C" w:rsidRPr="002F0D4C" w:rsidRDefault="008C451C" w:rsidP="008C451C">
            <w:pPr>
              <w:jc w:val="both"/>
              <w:rPr>
                <w:rFonts w:ascii="Times New Roman" w:hAnsi="Times New Roman" w:cs="Times New Roman"/>
                <w:b/>
                <w:lang w:val="ro-RO"/>
              </w:rPr>
            </w:pPr>
          </w:p>
          <w:p w14:paraId="3D476B56" w14:textId="77777777" w:rsidR="008C451C" w:rsidRPr="002F0D4C" w:rsidRDefault="008C451C" w:rsidP="008C451C">
            <w:pPr>
              <w:jc w:val="both"/>
              <w:rPr>
                <w:rFonts w:ascii="Times New Roman" w:hAnsi="Times New Roman" w:cs="Times New Roman"/>
                <w:b/>
                <w:lang w:val="ro-RO"/>
              </w:rPr>
            </w:pPr>
            <w:r w:rsidRPr="002F0D4C">
              <w:rPr>
                <w:rFonts w:ascii="Times New Roman" w:hAnsi="Times New Roman" w:cs="Times New Roman"/>
                <w:b/>
                <w:lang w:val="ro-RO"/>
              </w:rPr>
              <w:t>Autoritățile naționale de reglementare iau în considerare toate mijloacele posibile de stimulare a furnizorilor de servicii poștale (desemnați sau nu) pentru îndeplinirea obligațiilor lor de serviciu universal în mod eficient.</w:t>
            </w:r>
          </w:p>
          <w:p w14:paraId="77ED84B3" w14:textId="77777777" w:rsidR="008C451C" w:rsidRPr="002F0D4C" w:rsidRDefault="008C451C" w:rsidP="008C451C">
            <w:pPr>
              <w:jc w:val="both"/>
              <w:rPr>
                <w:rFonts w:ascii="Times New Roman" w:hAnsi="Times New Roman" w:cs="Times New Roman"/>
                <w:b/>
                <w:lang w:val="ro-RO"/>
              </w:rPr>
            </w:pPr>
          </w:p>
          <w:p w14:paraId="6E08CBA6" w14:textId="77777777" w:rsidR="008C451C" w:rsidRPr="002F0D4C" w:rsidRDefault="008C451C" w:rsidP="008C451C">
            <w:pPr>
              <w:jc w:val="both"/>
              <w:rPr>
                <w:rFonts w:ascii="Times New Roman" w:hAnsi="Times New Roman" w:cs="Times New Roman"/>
                <w:b/>
                <w:lang w:val="ro-RO"/>
              </w:rPr>
            </w:pPr>
            <w:r w:rsidRPr="002F0D4C">
              <w:rPr>
                <w:rFonts w:ascii="Times New Roman" w:hAnsi="Times New Roman" w:cs="Times New Roman"/>
                <w:b/>
                <w:lang w:val="ro-RO"/>
              </w:rPr>
              <w:t xml:space="preserve">Costul net al obligației de serviciu universal este orice cost legat de funcționarea serviciului universal și necesar furnizării acestuia. Costul net al obligațiilor de serviciu universal se calculează ca diferență dintre costul net suportat de un furnizor de serviciu universal desemnat supus </w:t>
            </w:r>
            <w:r w:rsidRPr="002F0D4C">
              <w:rPr>
                <w:rFonts w:ascii="Times New Roman" w:hAnsi="Times New Roman" w:cs="Times New Roman"/>
                <w:b/>
                <w:lang w:val="ro-RO"/>
              </w:rPr>
              <w:lastRenderedPageBreak/>
              <w:t>obligațiilor de serviciu universal și cel suportat de același furnizor de servicii poștale, în cazul în care și-ar desfășura activitatea fără a avea obligații de serviciu universal.</w:t>
            </w:r>
          </w:p>
          <w:p w14:paraId="62798C79" w14:textId="77777777" w:rsidR="008C451C" w:rsidRPr="002F0D4C" w:rsidRDefault="008C451C" w:rsidP="008C451C">
            <w:pPr>
              <w:jc w:val="both"/>
              <w:rPr>
                <w:rFonts w:ascii="Times New Roman" w:hAnsi="Times New Roman" w:cs="Times New Roman"/>
                <w:b/>
                <w:lang w:val="ro-RO"/>
              </w:rPr>
            </w:pPr>
          </w:p>
          <w:p w14:paraId="6C0EF0D2" w14:textId="77777777" w:rsidR="008C451C" w:rsidRPr="002F0D4C" w:rsidRDefault="008C451C" w:rsidP="008C451C">
            <w:pPr>
              <w:jc w:val="both"/>
              <w:rPr>
                <w:rFonts w:ascii="Times New Roman" w:hAnsi="Times New Roman" w:cs="Times New Roman"/>
                <w:b/>
                <w:lang w:val="ro-RO"/>
              </w:rPr>
            </w:pPr>
            <w:r w:rsidRPr="002F0D4C">
              <w:rPr>
                <w:rFonts w:ascii="Times New Roman" w:hAnsi="Times New Roman" w:cs="Times New Roman"/>
                <w:b/>
                <w:lang w:val="ro-RO"/>
              </w:rPr>
              <w:t>Calculul ia în considerare toate elementele corespunzătoare, inclusiv beneficiile intangibile și comerciale care pot fi realizate de furnizorul desemnat de serviciu universal, dreptul de a realiza un profit rezonabil și măsurile de stimulare a rentabilității;</w:t>
            </w:r>
          </w:p>
          <w:p w14:paraId="14399397" w14:textId="77777777" w:rsidR="008C451C" w:rsidRPr="002F0D4C" w:rsidRDefault="008C451C" w:rsidP="008C451C">
            <w:pPr>
              <w:jc w:val="both"/>
              <w:rPr>
                <w:rFonts w:ascii="Times New Roman" w:hAnsi="Times New Roman" w:cs="Times New Roman"/>
                <w:b/>
                <w:lang w:val="ro-RO"/>
              </w:rPr>
            </w:pPr>
          </w:p>
          <w:p w14:paraId="7FDFBF86" w14:textId="77777777" w:rsidR="008C451C" w:rsidRPr="002F0D4C" w:rsidRDefault="008C451C" w:rsidP="008C451C">
            <w:pPr>
              <w:jc w:val="both"/>
              <w:rPr>
                <w:rFonts w:ascii="Times New Roman" w:hAnsi="Times New Roman" w:cs="Times New Roman"/>
                <w:b/>
                <w:lang w:val="ro-RO"/>
              </w:rPr>
            </w:pPr>
            <w:r w:rsidRPr="002F0D4C">
              <w:rPr>
                <w:rFonts w:ascii="Times New Roman" w:hAnsi="Times New Roman" w:cs="Times New Roman"/>
                <w:b/>
                <w:lang w:val="ro-RO"/>
              </w:rPr>
              <w:t>Trebuie să se acorde atenția cuvenită evaluării corecte a costurilor pe care orice furnizor de serviciu universal desemnat le-ar fi evitat dacă nu ar fi existat obligația de serviciu universal. Calculul costului net trebuie să evalueze beneficiile, inclusiv cele intangibile, ale operatorului de serviciu universal.</w:t>
            </w:r>
          </w:p>
          <w:p w14:paraId="45C3764F" w14:textId="77777777" w:rsidR="008C451C" w:rsidRPr="002F0D4C" w:rsidRDefault="008C451C" w:rsidP="008C451C">
            <w:pPr>
              <w:jc w:val="both"/>
              <w:rPr>
                <w:rFonts w:ascii="Times New Roman" w:hAnsi="Times New Roman" w:cs="Times New Roman"/>
                <w:b/>
                <w:lang w:val="ro-RO"/>
              </w:rPr>
            </w:pPr>
          </w:p>
          <w:p w14:paraId="769E8D7C" w14:textId="77777777" w:rsidR="008C451C" w:rsidRPr="002F0D4C" w:rsidRDefault="008C451C" w:rsidP="008C451C">
            <w:pPr>
              <w:jc w:val="both"/>
              <w:rPr>
                <w:rFonts w:ascii="Times New Roman" w:hAnsi="Times New Roman" w:cs="Times New Roman"/>
                <w:b/>
                <w:lang w:val="ro-RO"/>
              </w:rPr>
            </w:pPr>
            <w:r w:rsidRPr="002F0D4C">
              <w:rPr>
                <w:rFonts w:ascii="Times New Roman" w:hAnsi="Times New Roman" w:cs="Times New Roman"/>
                <w:b/>
                <w:lang w:val="ro-RO"/>
              </w:rPr>
              <w:t>Calculul se bazează pe costurile alocabile:</w:t>
            </w:r>
          </w:p>
          <w:p w14:paraId="3BA6D79E" w14:textId="77777777" w:rsidR="008C451C" w:rsidRPr="002F0D4C" w:rsidRDefault="008C451C" w:rsidP="008C451C">
            <w:pPr>
              <w:jc w:val="both"/>
              <w:rPr>
                <w:rFonts w:ascii="Times New Roman" w:hAnsi="Times New Roman" w:cs="Times New Roman"/>
                <w:b/>
                <w:lang w:val="ro-RO"/>
              </w:rPr>
            </w:pPr>
          </w:p>
          <w:p w14:paraId="0AAA8EC2" w14:textId="77777777" w:rsidR="008C451C" w:rsidRPr="002F0D4C" w:rsidRDefault="008C451C" w:rsidP="008C451C">
            <w:pPr>
              <w:jc w:val="both"/>
              <w:rPr>
                <w:rFonts w:ascii="Times New Roman" w:hAnsi="Times New Roman" w:cs="Times New Roman"/>
                <w:b/>
                <w:lang w:val="ro-RO"/>
              </w:rPr>
            </w:pPr>
            <w:r w:rsidRPr="002F0D4C">
              <w:rPr>
                <w:rFonts w:ascii="Times New Roman" w:hAnsi="Times New Roman" w:cs="Times New Roman"/>
                <w:b/>
                <w:lang w:val="ro-RO"/>
              </w:rPr>
              <w:t>(i) elementelor de servicii identificate care nu pot fi furnizate decât în pierdere sau la costuri diferite de cele practicate în condiții comerciale normale. Această categorie poate include elemente de serviciu, precum serviciile definite în partea A;</w:t>
            </w:r>
          </w:p>
          <w:p w14:paraId="4C337175" w14:textId="77777777" w:rsidR="008C451C" w:rsidRPr="002F0D4C" w:rsidRDefault="008C451C" w:rsidP="008C451C">
            <w:pPr>
              <w:jc w:val="both"/>
              <w:rPr>
                <w:rFonts w:ascii="Times New Roman" w:hAnsi="Times New Roman" w:cs="Times New Roman"/>
                <w:b/>
                <w:lang w:val="ro-RO"/>
              </w:rPr>
            </w:pPr>
          </w:p>
          <w:p w14:paraId="6C946C32" w14:textId="77777777" w:rsidR="008C451C" w:rsidRPr="002F0D4C" w:rsidRDefault="008C451C" w:rsidP="008C451C">
            <w:pPr>
              <w:jc w:val="both"/>
              <w:rPr>
                <w:rFonts w:ascii="Times New Roman" w:hAnsi="Times New Roman" w:cs="Times New Roman"/>
                <w:b/>
                <w:lang w:val="ro-RO"/>
              </w:rPr>
            </w:pPr>
            <w:r w:rsidRPr="002F0D4C">
              <w:rPr>
                <w:rFonts w:ascii="Times New Roman" w:hAnsi="Times New Roman" w:cs="Times New Roman"/>
                <w:b/>
                <w:lang w:val="ro-RO"/>
              </w:rPr>
              <w:t>(ii) anumitor utilizatori sau grupuri de utilizatori care, luând în considerare costul de furnizare a serviciului specificat, venitul obținut și orice tarife uniforme impuse de statul membru, nu pot fi deserviți decât în pierdere sau la costuri diferite de cele practicate în condiții comerciale normale.</w:t>
            </w:r>
          </w:p>
          <w:p w14:paraId="15079A13" w14:textId="77777777" w:rsidR="008C451C" w:rsidRPr="002F0D4C" w:rsidRDefault="008C451C" w:rsidP="008C451C">
            <w:pPr>
              <w:jc w:val="both"/>
              <w:rPr>
                <w:rFonts w:ascii="Times New Roman" w:hAnsi="Times New Roman" w:cs="Times New Roman"/>
                <w:b/>
                <w:lang w:val="ro-RO"/>
              </w:rPr>
            </w:pPr>
          </w:p>
          <w:p w14:paraId="5FAE918F" w14:textId="77777777" w:rsidR="008C451C" w:rsidRPr="002F0D4C" w:rsidRDefault="008C451C" w:rsidP="008C451C">
            <w:pPr>
              <w:jc w:val="both"/>
              <w:rPr>
                <w:rFonts w:ascii="Times New Roman" w:hAnsi="Times New Roman" w:cs="Times New Roman"/>
                <w:b/>
                <w:lang w:val="ro-RO"/>
              </w:rPr>
            </w:pPr>
            <w:r w:rsidRPr="002F0D4C">
              <w:rPr>
                <w:rFonts w:ascii="Times New Roman" w:hAnsi="Times New Roman" w:cs="Times New Roman"/>
                <w:b/>
                <w:lang w:val="ro-RO"/>
              </w:rPr>
              <w:lastRenderedPageBreak/>
              <w:t>Această categorie cuprinde utilizatorii sau grupurile de utilizatori cărora nu le-ar fi oferite servicii de către un operator comercial dacă acesta nu ar avea obligația de serviciu universal.</w:t>
            </w:r>
          </w:p>
          <w:p w14:paraId="4712FFCD" w14:textId="77777777" w:rsidR="008C451C" w:rsidRPr="002F0D4C" w:rsidRDefault="008C451C" w:rsidP="008C451C">
            <w:pPr>
              <w:jc w:val="both"/>
              <w:rPr>
                <w:rFonts w:ascii="Times New Roman" w:hAnsi="Times New Roman" w:cs="Times New Roman"/>
                <w:b/>
                <w:lang w:val="ro-RO"/>
              </w:rPr>
            </w:pPr>
          </w:p>
          <w:p w14:paraId="3EEC480B" w14:textId="77777777" w:rsidR="008C451C" w:rsidRPr="002F0D4C" w:rsidRDefault="008C451C" w:rsidP="008C451C">
            <w:pPr>
              <w:jc w:val="both"/>
              <w:rPr>
                <w:rFonts w:ascii="Times New Roman" w:hAnsi="Times New Roman" w:cs="Times New Roman"/>
                <w:b/>
                <w:lang w:val="ro-RO"/>
              </w:rPr>
            </w:pPr>
            <w:r w:rsidRPr="002F0D4C">
              <w:rPr>
                <w:rFonts w:ascii="Times New Roman" w:hAnsi="Times New Roman" w:cs="Times New Roman"/>
                <w:b/>
                <w:lang w:val="ro-RO"/>
              </w:rPr>
              <w:t>Calculul costului net al anumitor aspecte specifice obligațiilor de serviciu universal se efectuează separat, pentru a evita calculul dublu al beneficiilor directe sau indirecte și al costurilor. Costul total net al obligațiilor de serviciu universal pentru orice furnizor de serviciu universal desemnat se calculează ca suma costurilor nete asociate fiecărei componente a acestor obligații de serviciu universal, luând în considerare orice beneficiu intangibil. Autoritatea națională de reglementare are responsabilitatea verificării acestui calcul. Furnizorul (furnizorii) de serviciu universal cooperează cu autoritatea națională de reglementare, pentru a facilita verificarea costul net.</w:t>
            </w:r>
          </w:p>
          <w:p w14:paraId="564F302F" w14:textId="77777777" w:rsidR="008C451C" w:rsidRPr="002F0D4C" w:rsidRDefault="008C451C" w:rsidP="008C451C">
            <w:pPr>
              <w:jc w:val="both"/>
              <w:rPr>
                <w:rFonts w:ascii="Times New Roman" w:hAnsi="Times New Roman" w:cs="Times New Roman"/>
                <w:b/>
                <w:lang w:val="ro-RO"/>
              </w:rPr>
            </w:pPr>
          </w:p>
        </w:tc>
        <w:tc>
          <w:tcPr>
            <w:tcW w:w="4733" w:type="dxa"/>
          </w:tcPr>
          <w:p w14:paraId="4887192C" w14:textId="77777777" w:rsidR="008C451C" w:rsidRPr="002F0D4C" w:rsidRDefault="008C451C" w:rsidP="008C451C">
            <w:pPr>
              <w:jc w:val="both"/>
              <w:rPr>
                <w:rFonts w:ascii="Times New Roman" w:hAnsi="Times New Roman"/>
                <w:b/>
                <w:bCs/>
                <w:lang w:val="ro-RO"/>
              </w:rPr>
            </w:pPr>
            <w:r w:rsidRPr="002F0D4C">
              <w:rPr>
                <w:rFonts w:ascii="Times New Roman" w:hAnsi="Times New Roman"/>
                <w:b/>
                <w:bCs/>
                <w:lang w:val="ro-RO"/>
              </w:rPr>
              <w:lastRenderedPageBreak/>
              <w:t>Proiect</w:t>
            </w:r>
          </w:p>
          <w:p w14:paraId="68378E5A" w14:textId="77777777" w:rsidR="009B22A7" w:rsidRPr="00C93B11" w:rsidRDefault="009B22A7" w:rsidP="009B22A7">
            <w:pPr>
              <w:rPr>
                <w:rFonts w:ascii="Times New Roman" w:hAnsi="Times New Roman"/>
                <w:lang w:val="ro-RO"/>
              </w:rPr>
            </w:pPr>
            <w:r w:rsidRPr="00C93B11">
              <w:rPr>
                <w:rFonts w:ascii="Times New Roman" w:hAnsi="Times New Roman"/>
                <w:b/>
                <w:bCs/>
                <w:lang w:val="ro-RO"/>
              </w:rPr>
              <w:t>14. Legea se completează cu articolul 22</w:t>
            </w:r>
            <w:r w:rsidRPr="00C93B11">
              <w:rPr>
                <w:rFonts w:ascii="Times New Roman" w:hAnsi="Times New Roman"/>
                <w:b/>
                <w:bCs/>
                <w:vertAlign w:val="superscript"/>
                <w:lang w:val="ro-RO"/>
              </w:rPr>
              <w:t>1</w:t>
            </w:r>
            <w:r w:rsidRPr="00C93B11">
              <w:rPr>
                <w:rFonts w:ascii="Times New Roman" w:hAnsi="Times New Roman"/>
                <w:lang w:val="ro-RO"/>
              </w:rPr>
              <w:t xml:space="preserve"> cu următorul cuprins:</w:t>
            </w:r>
          </w:p>
          <w:p w14:paraId="365CFB72" w14:textId="77777777" w:rsidR="009B22A7" w:rsidRPr="00C93B11" w:rsidRDefault="009B22A7" w:rsidP="009B22A7">
            <w:pPr>
              <w:rPr>
                <w:rFonts w:ascii="Times New Roman" w:hAnsi="Times New Roman"/>
                <w:lang w:val="ro-RO"/>
              </w:rPr>
            </w:pPr>
            <w:r w:rsidRPr="00C93B11">
              <w:rPr>
                <w:rFonts w:ascii="Times New Roman" w:hAnsi="Times New Roman"/>
                <w:lang w:val="ro-RO"/>
              </w:rPr>
              <w:t>„</w:t>
            </w:r>
            <w:bookmarkStart w:id="0" w:name="_Hlk217976979"/>
            <w:r w:rsidRPr="00C93B11">
              <w:rPr>
                <w:rFonts w:ascii="Times New Roman" w:hAnsi="Times New Roman"/>
                <w:lang w:val="ro-RO"/>
              </w:rPr>
              <w:t>Articolul 22</w:t>
            </w:r>
            <w:r w:rsidRPr="00C93B11">
              <w:rPr>
                <w:rFonts w:ascii="Times New Roman" w:hAnsi="Times New Roman"/>
                <w:vertAlign w:val="superscript"/>
                <w:lang w:val="ro-RO"/>
              </w:rPr>
              <w:t>1</w:t>
            </w:r>
            <w:bookmarkEnd w:id="0"/>
            <w:r w:rsidRPr="00C93B11">
              <w:rPr>
                <w:rFonts w:ascii="Times New Roman" w:hAnsi="Times New Roman"/>
                <w:lang w:val="ro-RO"/>
              </w:rPr>
              <w:t>. Calcularea costului net al serviciului poștal universal</w:t>
            </w:r>
          </w:p>
          <w:p w14:paraId="28271BB5" w14:textId="77777777" w:rsidR="009B22A7" w:rsidRPr="00C93B11" w:rsidRDefault="009B22A7" w:rsidP="009B22A7">
            <w:pPr>
              <w:rPr>
                <w:rFonts w:ascii="Times New Roman" w:hAnsi="Times New Roman"/>
                <w:lang w:val="ro-RO"/>
              </w:rPr>
            </w:pPr>
            <w:r w:rsidRPr="00C93B11">
              <w:rPr>
                <w:rFonts w:ascii="Times New Roman" w:hAnsi="Times New Roman"/>
                <w:lang w:val="ro-RO"/>
              </w:rPr>
              <w:t>(1) Autoritatea de reglementare ia în considerare toate mijloacele posibile de stimulare a furnizorului de serviciu poștal universal pentru îndeplinirea obligațiilor de serviciu poștal universal în mod eficient.</w:t>
            </w:r>
          </w:p>
          <w:p w14:paraId="7F5EB9AE" w14:textId="001F2A3C" w:rsidR="009B22A7" w:rsidRPr="00C93B11" w:rsidRDefault="009B22A7" w:rsidP="009B22A7">
            <w:pPr>
              <w:rPr>
                <w:rFonts w:ascii="Times New Roman" w:hAnsi="Times New Roman"/>
                <w:lang w:val="ro-RO"/>
              </w:rPr>
            </w:pPr>
            <w:r w:rsidRPr="00C93B11">
              <w:rPr>
                <w:rFonts w:ascii="Times New Roman" w:hAnsi="Times New Roman"/>
                <w:lang w:val="ro-RO"/>
              </w:rPr>
              <w:t xml:space="preserve">(2) Furnizorul de serviciu poștal universal calculează anual costul net al obligației de serviciu universal pentru perioada financiară precedentă, în </w:t>
            </w:r>
            <w:r w:rsidRPr="00C93B11">
              <w:rPr>
                <w:rFonts w:ascii="Times New Roman" w:hAnsi="Times New Roman"/>
                <w:lang w:val="ro-RO"/>
              </w:rPr>
              <w:lastRenderedPageBreak/>
              <w:t xml:space="preserve">conformitate </w:t>
            </w:r>
            <w:r w:rsidRPr="00A17D79">
              <w:rPr>
                <w:rFonts w:ascii="Times New Roman" w:hAnsi="Times New Roman"/>
                <w:lang w:val="ro-RO"/>
              </w:rPr>
              <w:t xml:space="preserve">cu </w:t>
            </w:r>
            <w:r w:rsidR="00A17D79" w:rsidRPr="00A17D79">
              <w:rPr>
                <w:rFonts w:ascii="Times New Roman" w:hAnsi="Times New Roman"/>
                <w:lang w:val="ro-RO"/>
              </w:rPr>
              <w:t xml:space="preserve">Metodologia aprobată de Guvern în baza </w:t>
            </w:r>
            <w:r w:rsidRPr="00A17D79">
              <w:rPr>
                <w:rFonts w:ascii="Times New Roman" w:hAnsi="Times New Roman"/>
                <w:lang w:val="ro-RO"/>
              </w:rPr>
              <w:t>prevederil</w:t>
            </w:r>
            <w:r w:rsidR="00A17D79" w:rsidRPr="00A17D79">
              <w:rPr>
                <w:rFonts w:ascii="Times New Roman" w:hAnsi="Times New Roman"/>
                <w:lang w:val="ro-RO"/>
              </w:rPr>
              <w:t>or</w:t>
            </w:r>
            <w:r w:rsidRPr="00A17D79">
              <w:rPr>
                <w:rFonts w:ascii="Times New Roman" w:hAnsi="Times New Roman"/>
                <w:lang w:val="ro-RO"/>
              </w:rPr>
              <w:t xml:space="preserve"> prezentului articol.</w:t>
            </w:r>
          </w:p>
          <w:p w14:paraId="70063AA0" w14:textId="77777777" w:rsidR="009B22A7" w:rsidRPr="00C93B11" w:rsidRDefault="009B22A7" w:rsidP="009B22A7">
            <w:pPr>
              <w:rPr>
                <w:rFonts w:ascii="Times New Roman" w:hAnsi="Times New Roman"/>
                <w:lang w:val="ro-RO"/>
              </w:rPr>
            </w:pPr>
            <w:r w:rsidRPr="00C93B11">
              <w:rPr>
                <w:rFonts w:ascii="Times New Roman" w:hAnsi="Times New Roman"/>
                <w:lang w:val="ro-RO"/>
              </w:rPr>
              <w:t>(3) Costul net al obligației de serviciu universal este orice cost legat de funcționarea serviciului universal și necesar furnizării acestuia. Costul net al obligațiilor de serviciu universal se calculează ca diferență dintre costul net suportat de un furnizor de serviciu poștal universal desemnat supus obligațiilor de serviciu universal și cel suportat de același furnizor de servicii poștale, în cazul în care și-ar desfășura activitatea fără a avea obligații de serviciu universal.</w:t>
            </w:r>
          </w:p>
          <w:p w14:paraId="3A03F40D" w14:textId="77777777" w:rsidR="009B22A7" w:rsidRPr="00C93B11" w:rsidRDefault="009B22A7" w:rsidP="009B22A7">
            <w:pPr>
              <w:rPr>
                <w:rFonts w:ascii="Times New Roman" w:hAnsi="Times New Roman"/>
                <w:lang w:val="ro-RO"/>
              </w:rPr>
            </w:pPr>
            <w:r w:rsidRPr="00C93B11">
              <w:rPr>
                <w:rFonts w:ascii="Times New Roman" w:hAnsi="Times New Roman"/>
                <w:lang w:val="ro-RO"/>
              </w:rPr>
              <w:t>(4) Calculul costului net al obligației de serviciu universal ia în considerare toate elementele corespunzătoare, inclusiv beneficiile intangibile și comerciale care pot fi realizate de furnizorul de serviciu poștal universal desemnat, dreptul de a realiza un profit rezonabil și măsurile de stimulare a rentabilității.</w:t>
            </w:r>
          </w:p>
          <w:p w14:paraId="44B66E2A" w14:textId="77777777" w:rsidR="009B22A7" w:rsidRPr="00C93B11" w:rsidRDefault="009B22A7" w:rsidP="009B22A7">
            <w:pPr>
              <w:rPr>
                <w:rFonts w:ascii="Times New Roman" w:hAnsi="Times New Roman"/>
                <w:lang w:val="ro-RO"/>
              </w:rPr>
            </w:pPr>
            <w:r w:rsidRPr="00C93B11">
              <w:rPr>
                <w:rFonts w:ascii="Times New Roman" w:hAnsi="Times New Roman"/>
                <w:lang w:val="ro-RO"/>
              </w:rPr>
              <w:t>(5) La calcularea costului net al obligației de serviciu poștal universal trebuie acordată atenția cuvenită evaluării corecte a costurilor pe care furnizorul de serviciu poștal universal desemnat le-ar fi evitat dacă nu ar fi existat obligația de serviciu universal. Calculul costului net trebuie să evalueze beneficiile, inclusiv cele intangibile, ale furnizorului de serviciu poștal universal.</w:t>
            </w:r>
          </w:p>
          <w:p w14:paraId="25AD1A20" w14:textId="77777777" w:rsidR="009B22A7" w:rsidRPr="00C93B11" w:rsidRDefault="009B22A7" w:rsidP="009B22A7">
            <w:pPr>
              <w:rPr>
                <w:rFonts w:ascii="Times New Roman" w:hAnsi="Times New Roman"/>
                <w:lang w:val="ro-RO"/>
              </w:rPr>
            </w:pPr>
            <w:r w:rsidRPr="00C93B11">
              <w:rPr>
                <w:rFonts w:ascii="Times New Roman" w:hAnsi="Times New Roman"/>
                <w:lang w:val="ro-RO"/>
              </w:rPr>
              <w:t>(6) Calculul costului net se bazează pe costurile alocabile:</w:t>
            </w:r>
          </w:p>
          <w:p w14:paraId="7CD0016F" w14:textId="77777777" w:rsidR="009B22A7" w:rsidRPr="00C93B11" w:rsidRDefault="009B22A7" w:rsidP="009B22A7">
            <w:pPr>
              <w:rPr>
                <w:rFonts w:ascii="Times New Roman" w:hAnsi="Times New Roman"/>
                <w:lang w:val="ro-RO"/>
              </w:rPr>
            </w:pPr>
            <w:r w:rsidRPr="00C93B11">
              <w:rPr>
                <w:rFonts w:ascii="Times New Roman" w:hAnsi="Times New Roman"/>
                <w:lang w:val="ro-RO"/>
              </w:rPr>
              <w:t>a) elementelor de servicii identificate care nu pot fi furnizate decât în pierdere sau la costuri diferite de cele practicate în condiții comerciale normale. Această categorie include elemente de serviciu, precum serviciile definite în articolul 22;</w:t>
            </w:r>
          </w:p>
          <w:p w14:paraId="52D3E7EC" w14:textId="77777777" w:rsidR="009B22A7" w:rsidRPr="00C93B11" w:rsidRDefault="009B22A7" w:rsidP="009B22A7">
            <w:pPr>
              <w:rPr>
                <w:rFonts w:ascii="Times New Roman" w:hAnsi="Times New Roman"/>
                <w:lang w:val="ro-RO"/>
              </w:rPr>
            </w:pPr>
            <w:r w:rsidRPr="00C93B11">
              <w:rPr>
                <w:rFonts w:ascii="Times New Roman" w:hAnsi="Times New Roman"/>
                <w:lang w:val="ro-RO"/>
              </w:rPr>
              <w:t xml:space="preserve">b) anumitor utilizatori sau grupuri de utilizatori care, luând în considerare costul de furnizare a </w:t>
            </w:r>
            <w:r w:rsidRPr="00C93B11">
              <w:rPr>
                <w:rFonts w:ascii="Times New Roman" w:hAnsi="Times New Roman"/>
                <w:lang w:val="ro-RO"/>
              </w:rPr>
              <w:lastRenderedPageBreak/>
              <w:t>serviciului specificat, venitul obținut și orice tarife uniforme impuse de autoritatea de reglementare, nu pot fi deserviți decât în pierdere sau la costuri diferite de cele practicate în condiții comerciale normale. Această categorie cuprinde utilizatorii sau grupurile de utilizatori cărora nu le-ar fi oferite servicii de către un furnizor de servicii poștale, dacă acesta nu ar avea obligația de serviciu universal.</w:t>
            </w:r>
          </w:p>
          <w:p w14:paraId="26753874" w14:textId="77777777" w:rsidR="009B22A7" w:rsidRPr="00C93B11" w:rsidRDefault="009B22A7" w:rsidP="009B22A7">
            <w:pPr>
              <w:rPr>
                <w:rFonts w:ascii="Times New Roman" w:hAnsi="Times New Roman"/>
                <w:lang w:val="ro-RO"/>
              </w:rPr>
            </w:pPr>
            <w:r w:rsidRPr="00C93B11">
              <w:rPr>
                <w:rFonts w:ascii="Times New Roman" w:hAnsi="Times New Roman"/>
                <w:lang w:val="ro-RO"/>
              </w:rPr>
              <w:t xml:space="preserve">(7) Calculul costului net al anumitor aspecte specifice obligațiilor de serviciu universal se efectuează separat, pentru a evita calculul dublu al beneficiilor directe sau indirecte și al costurilor. Costul total net al obligațiilor de serviciu universal pentru furnizorul de serviciu poștal universal desemnat se calculează ca suma costurilor nete asociate fiecărei componente a acestor obligații de serviciu universal, luând în considerare orice beneficiu intangibil. </w:t>
            </w:r>
          </w:p>
          <w:p w14:paraId="7A038D4F" w14:textId="77777777" w:rsidR="009B22A7" w:rsidRPr="00C93B11" w:rsidRDefault="009B22A7" w:rsidP="009B22A7">
            <w:pPr>
              <w:rPr>
                <w:rFonts w:ascii="Times New Roman" w:hAnsi="Times New Roman"/>
                <w:lang w:val="ro-RO"/>
              </w:rPr>
            </w:pPr>
            <w:r w:rsidRPr="00C93B11">
              <w:rPr>
                <w:rFonts w:ascii="Times New Roman" w:hAnsi="Times New Roman"/>
                <w:lang w:val="ro-RO"/>
              </w:rPr>
              <w:t>(8)Autoritatea de reglementare are responsabilitatea verificării acestui calcul. Furnizorul de serviciu poștal universal cooperează cu autoritatea de reglementare, pentru a facilita verificarea costul net.</w:t>
            </w:r>
          </w:p>
          <w:p w14:paraId="7551015D" w14:textId="2CC2442B" w:rsidR="009B22A7" w:rsidRPr="00C93B11" w:rsidRDefault="009B22A7" w:rsidP="009B22A7">
            <w:pPr>
              <w:rPr>
                <w:rFonts w:ascii="Times New Roman" w:hAnsi="Times New Roman"/>
                <w:lang w:val="ro-RO"/>
              </w:rPr>
            </w:pPr>
            <w:r w:rsidRPr="00C93B11">
              <w:rPr>
                <w:rFonts w:ascii="Times New Roman" w:hAnsi="Times New Roman"/>
                <w:lang w:val="ro-RO"/>
              </w:rPr>
              <w:t xml:space="preserve">(9) Furnizorul de serviciu poștal universal prezintă autorității de reglementare, până la data 31 iulie a anului următor pentru care se calculează costul net, un raport privind calculul costului net al obligațiilor de serviciu universal. Raportul este însoțit de toate calculele detaliate, justificările aferente, </w:t>
            </w:r>
            <w:r w:rsidR="009D6F79" w:rsidRPr="009D6F79">
              <w:rPr>
                <w:rFonts w:ascii="Times New Roman" w:hAnsi="Times New Roman"/>
                <w:lang w:val="ro-RO"/>
              </w:rPr>
              <w:t>documentele</w:t>
            </w:r>
            <w:r w:rsidRPr="00C93B11">
              <w:rPr>
                <w:rFonts w:ascii="Times New Roman" w:hAnsi="Times New Roman"/>
                <w:lang w:val="ro-RO"/>
              </w:rPr>
              <w:t xml:space="preserve"> contabile relevante, precum și alte documente și informații necesare verificării de către Agenție.</w:t>
            </w:r>
          </w:p>
          <w:p w14:paraId="3FAE3BC1" w14:textId="77777777" w:rsidR="009B22A7" w:rsidRPr="00C93B11" w:rsidRDefault="009B22A7" w:rsidP="009B22A7">
            <w:pPr>
              <w:rPr>
                <w:rFonts w:ascii="Times New Roman" w:hAnsi="Times New Roman"/>
                <w:lang w:val="ro-RO"/>
              </w:rPr>
            </w:pPr>
            <w:r w:rsidRPr="00C93B11">
              <w:rPr>
                <w:rFonts w:ascii="Times New Roman" w:hAnsi="Times New Roman"/>
                <w:lang w:val="ro-RO"/>
              </w:rPr>
              <w:t>(10)</w:t>
            </w:r>
            <w:r w:rsidRPr="00C93B11">
              <w:rPr>
                <w:rFonts w:ascii="Times New Roman" w:hAnsi="Times New Roman"/>
                <w:lang w:val="ro-RO"/>
              </w:rPr>
              <w:tab/>
              <w:t xml:space="preserve">Calculul costului net al obligației de serviciu universal este supus auditului obligatoriu, de către un auditor independent. Concluziile </w:t>
            </w:r>
            <w:r w:rsidRPr="00C93B11">
              <w:rPr>
                <w:rFonts w:ascii="Times New Roman" w:hAnsi="Times New Roman"/>
                <w:lang w:val="ro-RO"/>
              </w:rPr>
              <w:lastRenderedPageBreak/>
              <w:t>auditului constituie baza pentru determinarea sumei finale a costului net ce urmează a fi compensată furnizorului de serviciu poștal universal. Raportul auditului va fi prezentat autorității de reglementare în termenul prevăzut la alin. (9).</w:t>
            </w:r>
          </w:p>
          <w:p w14:paraId="1A373568" w14:textId="77777777" w:rsidR="009B22A7" w:rsidRPr="00C93B11" w:rsidRDefault="009B22A7" w:rsidP="009B22A7">
            <w:pPr>
              <w:rPr>
                <w:rFonts w:ascii="Times New Roman" w:hAnsi="Times New Roman"/>
                <w:lang w:val="ro-RO"/>
              </w:rPr>
            </w:pPr>
            <w:r w:rsidRPr="00C93B11">
              <w:rPr>
                <w:rFonts w:ascii="Times New Roman" w:hAnsi="Times New Roman"/>
                <w:lang w:val="ro-RO"/>
              </w:rPr>
              <w:t>(11) Autoritatea de reglementare are dreptul de a solicita furnizorului de serviciu poștal universal, clarificări suplimentare, documente justificative adiționale, informații sau orice alte date relevante pentru analiza și validarea calculului costului net. Furnizorul de serviciu poștal universal este obligat să furnizeze informațiile în termenii solicitați de autoritatea de reglementare.</w:t>
            </w:r>
          </w:p>
          <w:p w14:paraId="36F871C3" w14:textId="53088589" w:rsidR="008C451C" w:rsidRPr="002F0D4C" w:rsidRDefault="009B22A7" w:rsidP="009B22A7">
            <w:pPr>
              <w:shd w:val="clear" w:color="auto" w:fill="FFFFFF"/>
              <w:jc w:val="both"/>
              <w:rPr>
                <w:rFonts w:ascii="Times New Roman" w:eastAsia="Times New Roman" w:hAnsi="Times New Roman" w:cs="Times New Roman"/>
                <w:bCs/>
                <w:lang w:val="it-IT" w:eastAsia="ru-RU"/>
              </w:rPr>
            </w:pPr>
            <w:r w:rsidRPr="00C93B11">
              <w:rPr>
                <w:rFonts w:ascii="Times New Roman" w:hAnsi="Times New Roman"/>
                <w:lang w:val="ro-RO"/>
              </w:rPr>
              <w:t>(12) După finalizarea verificării, autoritatea de reglementare emite o decizie a Consiliului de administrație privind validarea calculului costului net al obligației de serviciu universal pentru furnizorul de serviciu poștal universal</w:t>
            </w:r>
            <w:r w:rsidR="00436A8C" w:rsidRPr="002F0D4C">
              <w:rPr>
                <w:rFonts w:ascii="Times New Roman" w:hAnsi="Times New Roman"/>
                <w:lang w:val="ro-RO"/>
              </w:rPr>
              <w:t>.”</w:t>
            </w:r>
          </w:p>
        </w:tc>
        <w:tc>
          <w:tcPr>
            <w:tcW w:w="902" w:type="dxa"/>
            <w:gridSpan w:val="2"/>
          </w:tcPr>
          <w:p w14:paraId="0EDEF437" w14:textId="77777777" w:rsidR="008C451C" w:rsidRPr="002F0D4C" w:rsidRDefault="008C451C" w:rsidP="008C451C">
            <w:pPr>
              <w:rPr>
                <w:rFonts w:ascii="Times New Roman" w:hAnsi="Times New Roman" w:cs="Times New Roman"/>
                <w:lang w:val="ro-RO"/>
              </w:rPr>
            </w:pPr>
            <w:r w:rsidRPr="002F0D4C">
              <w:rPr>
                <w:rFonts w:ascii="Times New Roman" w:hAnsi="Times New Roman" w:cs="Times New Roman"/>
                <w:lang w:val="ro-RO"/>
              </w:rPr>
              <w:lastRenderedPageBreak/>
              <w:t>Compatibil</w:t>
            </w:r>
          </w:p>
          <w:p w14:paraId="743114E3" w14:textId="77777777" w:rsidR="008C451C" w:rsidRPr="002F0D4C" w:rsidRDefault="008C451C" w:rsidP="008C451C">
            <w:pPr>
              <w:rPr>
                <w:rFonts w:ascii="Times New Roman" w:hAnsi="Times New Roman" w:cs="Times New Roman"/>
                <w:lang w:val="ro-RO"/>
              </w:rPr>
            </w:pPr>
          </w:p>
        </w:tc>
        <w:tc>
          <w:tcPr>
            <w:tcW w:w="4101" w:type="dxa"/>
          </w:tcPr>
          <w:p w14:paraId="19FB3A82" w14:textId="77777777" w:rsidR="008C451C" w:rsidRPr="002F0D4C" w:rsidRDefault="008C451C" w:rsidP="008C451C">
            <w:pPr>
              <w:rPr>
                <w:rFonts w:ascii="Times New Roman" w:hAnsi="Times New Roman" w:cs="Times New Roman"/>
                <w:lang w:val="ro-RO"/>
              </w:rPr>
            </w:pPr>
          </w:p>
        </w:tc>
      </w:tr>
      <w:tr w:rsidR="008C451C" w:rsidRPr="002F0D4C" w14:paraId="5E27ADE4" w14:textId="77777777" w:rsidTr="00C83D15">
        <w:trPr>
          <w:gridAfter w:val="1"/>
          <w:wAfter w:w="112" w:type="dxa"/>
          <w:trHeight w:val="412"/>
        </w:trPr>
        <w:tc>
          <w:tcPr>
            <w:tcW w:w="4822" w:type="dxa"/>
          </w:tcPr>
          <w:p w14:paraId="6CF96CFB" w14:textId="307DE640" w:rsidR="008C451C" w:rsidRPr="002F0D4C" w:rsidRDefault="008C451C" w:rsidP="008C451C">
            <w:pPr>
              <w:jc w:val="both"/>
              <w:rPr>
                <w:rFonts w:ascii="Times New Roman" w:hAnsi="Times New Roman" w:cs="Times New Roman"/>
                <w:b/>
                <w:lang w:val="ro-RO"/>
              </w:rPr>
            </w:pPr>
            <w:r w:rsidRPr="002F0D4C">
              <w:rPr>
                <w:rFonts w:ascii="Times New Roman" w:hAnsi="Times New Roman" w:cs="Times New Roman"/>
                <w:b/>
                <w:lang w:val="ro-RO"/>
              </w:rPr>
              <w:lastRenderedPageBreak/>
              <w:t>Partea C: Acoperirea costurilor nete ale obligațiilor de serviciu universal</w:t>
            </w:r>
          </w:p>
          <w:p w14:paraId="37D6C9BA" w14:textId="77777777" w:rsidR="008C451C" w:rsidRPr="002F0D4C" w:rsidRDefault="008C451C" w:rsidP="008C451C">
            <w:pPr>
              <w:jc w:val="both"/>
              <w:rPr>
                <w:rFonts w:ascii="Times New Roman" w:hAnsi="Times New Roman" w:cs="Times New Roman"/>
                <w:b/>
                <w:lang w:val="ro-RO"/>
              </w:rPr>
            </w:pPr>
          </w:p>
          <w:p w14:paraId="4605B7D1" w14:textId="77777777" w:rsidR="008C451C" w:rsidRPr="002F0D4C" w:rsidRDefault="008C451C" w:rsidP="008C451C">
            <w:pPr>
              <w:jc w:val="both"/>
              <w:rPr>
                <w:rFonts w:ascii="Times New Roman" w:hAnsi="Times New Roman" w:cs="Times New Roman"/>
                <w:b/>
                <w:lang w:val="ro-RO"/>
              </w:rPr>
            </w:pPr>
            <w:r w:rsidRPr="002F0D4C">
              <w:rPr>
                <w:rFonts w:ascii="Times New Roman" w:hAnsi="Times New Roman" w:cs="Times New Roman"/>
                <w:b/>
                <w:lang w:val="ro-RO"/>
              </w:rPr>
              <w:t>Recuperarea sau finanțarea costurilor nete ale obligațiilor de serviciu universal poate necesita ca furnizorii de serviciu universal desemnați să fie compensați pentru serviciile furnizate în condiții necomerciale. Întrucât această compensare implică transferuri financiare, statele membre trebuie să garanteze că acestea sunt efectuate în mod obiectiv, transparent, nediscriminatoriu și proporționat. Aceasta înseamnă că transferurile trebuie să determine, pe cât posibil, cea mai mică denaturare posibilă a concurenței și a cererii utilizatorilor.</w:t>
            </w:r>
          </w:p>
          <w:p w14:paraId="64699F32" w14:textId="77777777" w:rsidR="008C451C" w:rsidRPr="002F0D4C" w:rsidRDefault="008C451C" w:rsidP="008C451C">
            <w:pPr>
              <w:jc w:val="both"/>
              <w:rPr>
                <w:rFonts w:ascii="Times New Roman" w:hAnsi="Times New Roman" w:cs="Times New Roman"/>
                <w:b/>
                <w:lang w:val="ro-RO"/>
              </w:rPr>
            </w:pPr>
          </w:p>
          <w:p w14:paraId="430D2BF0" w14:textId="77777777" w:rsidR="008C451C" w:rsidRPr="002F0D4C" w:rsidRDefault="008C451C" w:rsidP="008C451C">
            <w:pPr>
              <w:jc w:val="both"/>
              <w:rPr>
                <w:rFonts w:ascii="Times New Roman" w:hAnsi="Times New Roman" w:cs="Times New Roman"/>
                <w:b/>
                <w:lang w:val="ro-RO"/>
              </w:rPr>
            </w:pPr>
            <w:r w:rsidRPr="002F0D4C">
              <w:rPr>
                <w:rFonts w:ascii="Times New Roman" w:hAnsi="Times New Roman" w:cs="Times New Roman"/>
                <w:b/>
                <w:lang w:val="ro-RO"/>
              </w:rPr>
              <w:lastRenderedPageBreak/>
              <w:t>În conformitate cu articolul 7 alineatul (4), un mecanism de repartizare bazat pe un fond ar trebui să utilizeze un mecanism transparent și neutru pentru colectarea contribuțiilor, care să evite pericolul dublei impuneri care să afecteze atât rezultatele cât și datele de intrare ale unei întreprinderi.</w:t>
            </w:r>
          </w:p>
          <w:p w14:paraId="6B5B69CE" w14:textId="77777777" w:rsidR="008C451C" w:rsidRPr="002F0D4C" w:rsidRDefault="008C451C" w:rsidP="008C451C">
            <w:pPr>
              <w:jc w:val="both"/>
              <w:rPr>
                <w:rFonts w:ascii="Times New Roman" w:hAnsi="Times New Roman" w:cs="Times New Roman"/>
                <w:b/>
                <w:lang w:val="ro-RO"/>
              </w:rPr>
            </w:pPr>
          </w:p>
          <w:p w14:paraId="5D0B836F" w14:textId="2CF6F8F3" w:rsidR="008C451C" w:rsidRPr="002F0D4C" w:rsidRDefault="008C451C" w:rsidP="008C451C">
            <w:pPr>
              <w:jc w:val="both"/>
              <w:rPr>
                <w:rFonts w:ascii="Times New Roman" w:hAnsi="Times New Roman" w:cs="Times New Roman"/>
                <w:b/>
                <w:lang w:val="ro-RO"/>
              </w:rPr>
            </w:pPr>
            <w:r w:rsidRPr="002F0D4C">
              <w:rPr>
                <w:rFonts w:ascii="Times New Roman" w:hAnsi="Times New Roman" w:cs="Times New Roman"/>
                <w:b/>
                <w:lang w:val="ro-RO"/>
              </w:rPr>
              <w:t>Organismul independent care administrează fondul este responsabil cu colectarea contribuțiilor de la întreprinderile care sunt obligate să contribuie la costul net al obligațiilor de serviciu universal în statele membre și supraveghează transferul sumelor datorate către întreprinderile îndreptățite să primească plăți din fond.</w:t>
            </w:r>
          </w:p>
        </w:tc>
        <w:tc>
          <w:tcPr>
            <w:tcW w:w="4733" w:type="dxa"/>
          </w:tcPr>
          <w:p w14:paraId="438CE3B3" w14:textId="77777777" w:rsidR="008C451C" w:rsidRPr="002F0D4C" w:rsidRDefault="008C451C" w:rsidP="008C451C">
            <w:pPr>
              <w:jc w:val="both"/>
              <w:rPr>
                <w:rFonts w:ascii="Times New Roman" w:hAnsi="Times New Roman"/>
                <w:b/>
                <w:bCs/>
                <w:lang w:val="ro-RO"/>
              </w:rPr>
            </w:pPr>
            <w:r w:rsidRPr="002F0D4C">
              <w:rPr>
                <w:rFonts w:ascii="Times New Roman" w:hAnsi="Times New Roman"/>
                <w:b/>
                <w:bCs/>
                <w:lang w:val="ro-RO"/>
              </w:rPr>
              <w:lastRenderedPageBreak/>
              <w:t>Proiect</w:t>
            </w:r>
          </w:p>
          <w:p w14:paraId="15740ECE" w14:textId="77777777" w:rsidR="00C91750" w:rsidRPr="00C93B11" w:rsidRDefault="00C91750" w:rsidP="00C91750">
            <w:pPr>
              <w:rPr>
                <w:rFonts w:ascii="Times New Roman" w:hAnsi="Times New Roman"/>
                <w:b/>
                <w:bCs/>
                <w:lang w:val="ro-RO"/>
              </w:rPr>
            </w:pPr>
            <w:r w:rsidRPr="00C93B11">
              <w:rPr>
                <w:rFonts w:ascii="Times New Roman" w:hAnsi="Times New Roman"/>
                <w:b/>
                <w:bCs/>
                <w:lang w:val="ro-RO"/>
              </w:rPr>
              <w:t>15. Articolul 23 va avea următorul cuprins:</w:t>
            </w:r>
          </w:p>
          <w:p w14:paraId="2068BA39" w14:textId="77777777" w:rsidR="00C91750" w:rsidRPr="00C93B11" w:rsidRDefault="00C91750" w:rsidP="00C91750">
            <w:pPr>
              <w:rPr>
                <w:rFonts w:ascii="Times New Roman" w:hAnsi="Times New Roman"/>
                <w:lang w:val="ro-RO"/>
              </w:rPr>
            </w:pPr>
            <w:r w:rsidRPr="00C93B11">
              <w:rPr>
                <w:rFonts w:ascii="Times New Roman" w:hAnsi="Times New Roman"/>
                <w:lang w:val="ro-RO"/>
              </w:rPr>
              <w:t>„Articolul 23. Finanțarea serviciului poștal universal</w:t>
            </w:r>
          </w:p>
          <w:p w14:paraId="76095E06" w14:textId="77777777" w:rsidR="00FB1D96" w:rsidRPr="00FB1D96" w:rsidRDefault="00FB1D96" w:rsidP="00FB1D96">
            <w:pPr>
              <w:jc w:val="both"/>
              <w:rPr>
                <w:rFonts w:ascii="Times New Roman" w:hAnsi="Times New Roman" w:cs="Times New Roman"/>
                <w:lang w:val="ro-RO"/>
              </w:rPr>
            </w:pPr>
            <w:r w:rsidRPr="00FB1D96">
              <w:rPr>
                <w:rFonts w:ascii="Times New Roman" w:hAnsi="Times New Roman" w:cs="Times New Roman"/>
                <w:lang w:val="ro-RO"/>
              </w:rPr>
              <w:t>(1) În cazul în care autoritatea de reglementare stabilește că obligațiile de serviciu universal, astfel cum sunt prevăzute în prezenta lege, atrag un cost net, calculat în conformitate cu articolul 22</w:t>
            </w:r>
            <w:r w:rsidRPr="00FB1D96">
              <w:rPr>
                <w:rFonts w:ascii="Times New Roman" w:hAnsi="Times New Roman" w:cs="Times New Roman"/>
                <w:vertAlign w:val="superscript"/>
                <w:lang w:val="ro-RO"/>
              </w:rPr>
              <w:t>1</w:t>
            </w:r>
            <w:r w:rsidRPr="00FB1D96">
              <w:rPr>
                <w:rFonts w:ascii="Times New Roman" w:hAnsi="Times New Roman" w:cs="Times New Roman"/>
                <w:lang w:val="ro-RO"/>
              </w:rPr>
              <w:t>, și reprezintă o sarcină injustă pentru furnizorul desemnat, compensarea costului net al obligației de serviciu universal se efectuează în modul următor:</w:t>
            </w:r>
          </w:p>
          <w:p w14:paraId="6068F441" w14:textId="77777777" w:rsidR="00FB1D96" w:rsidRPr="00FB1D96" w:rsidRDefault="00FB1D96" w:rsidP="00FB1D96">
            <w:pPr>
              <w:rPr>
                <w:rFonts w:ascii="Times New Roman" w:eastAsia="Calibri" w:hAnsi="Times New Roman" w:cs="Times New Roman"/>
                <w:lang w:val="ro-RO"/>
              </w:rPr>
            </w:pPr>
            <w:r w:rsidRPr="00FB1D96">
              <w:rPr>
                <w:rFonts w:ascii="Times New Roman" w:hAnsi="Times New Roman"/>
                <w:lang w:val="ro-RO"/>
              </w:rPr>
              <w:t xml:space="preserve">  </w:t>
            </w:r>
            <w:r w:rsidRPr="00FB1D96">
              <w:rPr>
                <w:rFonts w:ascii="Times New Roman" w:eastAsia="Calibri" w:hAnsi="Times New Roman" w:cs="Times New Roman"/>
                <w:lang w:val="ro-RO"/>
              </w:rPr>
              <w:t>a) 50% din alocări din bugetul de stat;</w:t>
            </w:r>
          </w:p>
          <w:p w14:paraId="356F46FE" w14:textId="77777777" w:rsidR="00FB1D96" w:rsidRPr="00FB1D96" w:rsidRDefault="00FB1D96" w:rsidP="00FB1D96">
            <w:pPr>
              <w:rPr>
                <w:rFonts w:ascii="Times New Roman" w:eastAsia="Calibri" w:hAnsi="Times New Roman" w:cs="Times New Roman"/>
                <w:lang w:val="ro-RO"/>
              </w:rPr>
            </w:pPr>
            <w:r w:rsidRPr="00FB1D96">
              <w:rPr>
                <w:rFonts w:ascii="Times New Roman" w:hAnsi="Times New Roman"/>
                <w:lang w:val="ro-RO"/>
              </w:rPr>
              <w:t xml:space="preserve">  </w:t>
            </w:r>
            <w:r w:rsidRPr="00FB1D96">
              <w:rPr>
                <w:rFonts w:ascii="Times New Roman" w:eastAsia="Calibri" w:hAnsi="Times New Roman" w:cs="Times New Roman"/>
                <w:lang w:val="ro-RO"/>
              </w:rPr>
              <w:t>b) 50% din contribuțiile financiare ale furnizorilor de servicii poștale.</w:t>
            </w:r>
          </w:p>
          <w:p w14:paraId="09034EE6" w14:textId="77777777" w:rsidR="00FB1D96" w:rsidRPr="00FB1D96" w:rsidRDefault="00FB1D96" w:rsidP="00FB1D96">
            <w:pPr>
              <w:jc w:val="both"/>
              <w:rPr>
                <w:rFonts w:ascii="Times New Roman" w:hAnsi="Times New Roman" w:cs="Times New Roman"/>
                <w:lang w:val="ro-RO"/>
              </w:rPr>
            </w:pPr>
            <w:r w:rsidRPr="00FB1D96">
              <w:rPr>
                <w:rFonts w:ascii="Times New Roman" w:hAnsi="Times New Roman" w:cs="Times New Roman"/>
                <w:lang w:val="ro-RO"/>
              </w:rPr>
              <w:t xml:space="preserve">(2) Obligația de a contribui la compensarea costului net al serviciului poștal universal revine furnizorilor de servicii poștale care înregistrează o cifră de </w:t>
            </w:r>
            <w:r w:rsidRPr="00FB1D96">
              <w:rPr>
                <w:rFonts w:ascii="Times New Roman" w:hAnsi="Times New Roman" w:cs="Times New Roman"/>
                <w:lang w:val="ro-RO"/>
              </w:rPr>
              <w:lastRenderedPageBreak/>
              <w:t xml:space="preserve">afaceri din prestarea serviciilor poștale egală sau mai mare de 10 </w:t>
            </w:r>
            <w:proofErr w:type="spellStart"/>
            <w:r w:rsidRPr="00FB1D96">
              <w:rPr>
                <w:rFonts w:ascii="Times New Roman" w:hAnsi="Times New Roman" w:cs="Times New Roman"/>
                <w:lang w:val="ro-RO"/>
              </w:rPr>
              <w:t>mln</w:t>
            </w:r>
            <w:proofErr w:type="spellEnd"/>
            <w:r w:rsidRPr="00FB1D96">
              <w:rPr>
                <w:rFonts w:ascii="Times New Roman" w:hAnsi="Times New Roman" w:cs="Times New Roman"/>
                <w:lang w:val="ro-RO"/>
              </w:rPr>
              <w:t>. lei în anul pentru care se face compensarea costului net.</w:t>
            </w:r>
          </w:p>
          <w:p w14:paraId="5EF6921D" w14:textId="77777777" w:rsidR="00FB1D96" w:rsidRPr="00FB1D96" w:rsidRDefault="00FB1D96" w:rsidP="00FB1D96">
            <w:pPr>
              <w:jc w:val="both"/>
              <w:rPr>
                <w:rFonts w:ascii="Times New Roman" w:hAnsi="Times New Roman" w:cs="Times New Roman"/>
                <w:lang w:val="ro-RO"/>
              </w:rPr>
            </w:pPr>
            <w:r w:rsidRPr="00FB1D96">
              <w:rPr>
                <w:rFonts w:ascii="Times New Roman" w:hAnsi="Times New Roman" w:cs="Times New Roman"/>
                <w:lang w:val="ro-RO"/>
              </w:rPr>
              <w:t xml:space="preserve">(3) Contribuția individuală a fiecărui furnizor cu obligația de a contribui la compensarea costului net al serviciului poștal universal se calculează proporțional cu ponderea cifrei sale de afaceri din prestarea serviciilor poștale în totalul cifrelor de afaceri ale furnizorilor cu o cifră de afaceri din prestarea serviciilor poștale egală sau mai mare de 10 </w:t>
            </w:r>
            <w:proofErr w:type="spellStart"/>
            <w:r w:rsidRPr="00FB1D96">
              <w:rPr>
                <w:rFonts w:ascii="Times New Roman" w:hAnsi="Times New Roman" w:cs="Times New Roman"/>
                <w:lang w:val="ro-RO"/>
              </w:rPr>
              <w:t>mln</w:t>
            </w:r>
            <w:proofErr w:type="spellEnd"/>
            <w:r w:rsidRPr="00FB1D96">
              <w:rPr>
                <w:rFonts w:ascii="Times New Roman" w:hAnsi="Times New Roman" w:cs="Times New Roman"/>
                <w:lang w:val="ro-RO"/>
              </w:rPr>
              <w:t xml:space="preserve">. lei, înregistrate în anul pentru care se face calcularea compensării costului net. </w:t>
            </w:r>
          </w:p>
          <w:p w14:paraId="34504418" w14:textId="77777777" w:rsidR="00FB1D96" w:rsidRPr="00FB1D96" w:rsidRDefault="00FB1D96" w:rsidP="00FB1D96">
            <w:pPr>
              <w:jc w:val="both"/>
              <w:rPr>
                <w:rFonts w:ascii="Times New Roman" w:hAnsi="Times New Roman" w:cs="Times New Roman"/>
                <w:lang w:val="ro-RO"/>
              </w:rPr>
            </w:pPr>
            <w:r w:rsidRPr="00FB1D96">
              <w:rPr>
                <w:rFonts w:ascii="Times New Roman" w:hAnsi="Times New Roman" w:cs="Times New Roman"/>
                <w:lang w:val="ro-RO"/>
              </w:rPr>
              <w:t>(4) În cazul furnizorului de serviciu poștal universal contribuția prevăzută la alin. (3) se calculează din contul veniturilor obținute din furnizarea serviciilor poștale prestate de acesta în afara serviciului universal.</w:t>
            </w:r>
          </w:p>
          <w:p w14:paraId="0651133B" w14:textId="77777777" w:rsidR="00FB1D96" w:rsidRPr="00FB1D96" w:rsidRDefault="00FB1D96" w:rsidP="00FB1D96">
            <w:pPr>
              <w:jc w:val="both"/>
              <w:rPr>
                <w:rFonts w:ascii="Times New Roman" w:hAnsi="Times New Roman" w:cs="Times New Roman"/>
                <w:lang w:val="ro-RO"/>
              </w:rPr>
            </w:pPr>
            <w:r w:rsidRPr="00FB1D96">
              <w:rPr>
                <w:rFonts w:ascii="Times New Roman" w:hAnsi="Times New Roman" w:cs="Times New Roman"/>
                <w:lang w:val="ro-RO"/>
              </w:rPr>
              <w:t>(5) Autoritatea de reglementare emite decizii individuale pentru fiecare furnizor cu obligația de a contribui la compensarea costului net al serviciului poștal universal, prin care stabilește suma contribuției datorate furnizorului de serviciu poștal universal. Deciziile respective sunt comunicate furnizorilor cu obligația de a contribui la compensarea costului net al serviciului poștal universal și furnizorului de serviciu poștal universal.</w:t>
            </w:r>
          </w:p>
          <w:p w14:paraId="6F5B6EFC" w14:textId="77777777" w:rsidR="00FB1D96" w:rsidRPr="00FB1D96" w:rsidRDefault="00FB1D96" w:rsidP="00FB1D96">
            <w:pPr>
              <w:jc w:val="both"/>
              <w:rPr>
                <w:rFonts w:ascii="Times New Roman" w:hAnsi="Times New Roman" w:cs="Times New Roman"/>
                <w:lang w:val="ro-RO"/>
              </w:rPr>
            </w:pPr>
            <w:r w:rsidRPr="00FB1D96">
              <w:rPr>
                <w:rFonts w:ascii="Times New Roman" w:hAnsi="Times New Roman" w:cs="Times New Roman"/>
                <w:lang w:val="ro-RO"/>
              </w:rPr>
              <w:t xml:space="preserve">(6) În baza deciziilor emise conform alin. (5), furnizorul de serviciu poștal universal emite și transmite conturi de plată celorlalți furnizori cu obligația de a contribui la compensarea costului net al serviciului poștal universal. Furnizorii cu obligația de a contribui la compensarea costului net al serviciului poștal universal au obligația de a transfera contribuțiile către furnizorul de serviciu </w:t>
            </w:r>
            <w:r w:rsidRPr="00FB1D96">
              <w:rPr>
                <w:rFonts w:ascii="Times New Roman" w:hAnsi="Times New Roman" w:cs="Times New Roman"/>
                <w:lang w:val="ro-RO"/>
              </w:rPr>
              <w:lastRenderedPageBreak/>
              <w:t>poștal universal în termen de 60 zile de la data recepționării conturilor.</w:t>
            </w:r>
          </w:p>
          <w:p w14:paraId="21BDAE5D" w14:textId="77777777" w:rsidR="00FB1D96" w:rsidRPr="00FB1D96" w:rsidRDefault="00FB1D96" w:rsidP="00FB1D96">
            <w:pPr>
              <w:jc w:val="both"/>
              <w:rPr>
                <w:rFonts w:ascii="Times New Roman" w:hAnsi="Times New Roman" w:cs="Times New Roman"/>
                <w:lang w:val="ro-RO"/>
              </w:rPr>
            </w:pPr>
            <w:r w:rsidRPr="00FB1D96">
              <w:rPr>
                <w:rFonts w:ascii="Times New Roman" w:hAnsi="Times New Roman" w:cs="Times New Roman"/>
                <w:lang w:val="ro-RO"/>
              </w:rPr>
              <w:t>(7)</w:t>
            </w:r>
            <w:r w:rsidRPr="00FB1D96">
              <w:rPr>
                <w:rFonts w:ascii="Times New Roman" w:hAnsi="Times New Roman" w:cs="Times New Roman"/>
                <w:lang w:val="it-IT"/>
              </w:rPr>
              <w:t xml:space="preserve"> </w:t>
            </w:r>
            <w:r w:rsidRPr="00FB1D96">
              <w:rPr>
                <w:rFonts w:ascii="Times New Roman" w:hAnsi="Times New Roman" w:cs="Times New Roman"/>
                <w:lang w:val="ro-RO"/>
              </w:rPr>
              <w:t xml:space="preserve">Compensarea valorii costului net al serviciului universal  din bugetul de stat se efectuează în conformitate cu legislația din domeniul concurenței și ajutorului de stat. </w:t>
            </w:r>
          </w:p>
          <w:p w14:paraId="1DBE1FE7" w14:textId="04D6E029" w:rsidR="008C451C" w:rsidRPr="002F0D4C" w:rsidRDefault="00FB1D96" w:rsidP="00FB1D96">
            <w:pPr>
              <w:shd w:val="clear" w:color="auto" w:fill="FFFFFF"/>
              <w:jc w:val="both"/>
              <w:rPr>
                <w:rFonts w:ascii="Times New Roman" w:hAnsi="Times New Roman" w:cs="Times New Roman"/>
                <w:lang w:val="ro-RO"/>
              </w:rPr>
            </w:pPr>
            <w:r w:rsidRPr="00FB1D96">
              <w:rPr>
                <w:rFonts w:ascii="Times New Roman" w:hAnsi="Times New Roman" w:cs="Times New Roman"/>
                <w:lang w:val="ro-RO"/>
              </w:rPr>
              <w:t>(8) Finanțarea serviciilor poștale prestate gratuit pentru nevăzători și prizonieri de război se efectuează din bugetul de stat. Alocația bugetară se acordă de către Ministerul Dezvoltării Economice și Digitalizării după ce furnizorul de serviciu poștal universal prezintă raportul pentru anul precedent privind serviciile poștale prestate gratuit pentru nevăzători și prizonieri de război și solicită compensarea tarifelor nepercepute de la utilizatori.</w:t>
            </w:r>
          </w:p>
        </w:tc>
        <w:tc>
          <w:tcPr>
            <w:tcW w:w="902" w:type="dxa"/>
            <w:gridSpan w:val="2"/>
          </w:tcPr>
          <w:p w14:paraId="1A4BA079" w14:textId="77777777" w:rsidR="008C451C" w:rsidRPr="002F0D4C" w:rsidRDefault="008C451C" w:rsidP="008C451C">
            <w:pPr>
              <w:rPr>
                <w:rFonts w:ascii="Times New Roman" w:hAnsi="Times New Roman" w:cs="Times New Roman"/>
                <w:lang w:val="ro-RO"/>
              </w:rPr>
            </w:pPr>
            <w:r w:rsidRPr="002F0D4C">
              <w:rPr>
                <w:rFonts w:ascii="Times New Roman" w:hAnsi="Times New Roman" w:cs="Times New Roman"/>
                <w:lang w:val="ro-RO"/>
              </w:rPr>
              <w:lastRenderedPageBreak/>
              <w:t>Compatibil</w:t>
            </w:r>
          </w:p>
          <w:p w14:paraId="21DAADF2" w14:textId="77777777" w:rsidR="008C451C" w:rsidRPr="002F0D4C" w:rsidRDefault="008C451C" w:rsidP="008C451C">
            <w:pPr>
              <w:rPr>
                <w:rFonts w:ascii="Times New Roman" w:hAnsi="Times New Roman" w:cs="Times New Roman"/>
                <w:lang w:val="ro-RO"/>
              </w:rPr>
            </w:pPr>
          </w:p>
        </w:tc>
        <w:tc>
          <w:tcPr>
            <w:tcW w:w="4101" w:type="dxa"/>
          </w:tcPr>
          <w:p w14:paraId="5D4FEC43" w14:textId="77777777" w:rsidR="008C451C" w:rsidRPr="002F0D4C" w:rsidRDefault="008C451C" w:rsidP="008C451C">
            <w:pPr>
              <w:rPr>
                <w:rFonts w:ascii="Times New Roman" w:hAnsi="Times New Roman" w:cs="Times New Roman"/>
                <w:lang w:val="ro-RO"/>
              </w:rPr>
            </w:pPr>
          </w:p>
        </w:tc>
      </w:tr>
      <w:tr w:rsidR="008C451C" w:rsidRPr="00EF10EE" w14:paraId="700ADB77" w14:textId="77777777" w:rsidTr="00C83D15">
        <w:trPr>
          <w:gridAfter w:val="1"/>
          <w:wAfter w:w="112" w:type="dxa"/>
          <w:trHeight w:val="412"/>
        </w:trPr>
        <w:tc>
          <w:tcPr>
            <w:tcW w:w="4822" w:type="dxa"/>
          </w:tcPr>
          <w:p w14:paraId="18262BB8" w14:textId="7AB72859" w:rsidR="008C451C" w:rsidRPr="002F0D4C" w:rsidRDefault="008C451C" w:rsidP="008C451C">
            <w:pPr>
              <w:jc w:val="both"/>
              <w:rPr>
                <w:rFonts w:ascii="Times New Roman" w:hAnsi="Times New Roman" w:cs="Times New Roman"/>
                <w:b/>
                <w:lang w:val="ro-RO"/>
              </w:rPr>
            </w:pPr>
            <w:r w:rsidRPr="002F0D4C">
              <w:rPr>
                <w:rFonts w:ascii="Times New Roman" w:hAnsi="Times New Roman" w:cs="Times New Roman"/>
                <w:b/>
                <w:lang w:val="ro-RO"/>
              </w:rPr>
              <w:lastRenderedPageBreak/>
              <w:t xml:space="preserve">ANEXA II </w:t>
            </w:r>
          </w:p>
          <w:p w14:paraId="0B67FA4E" w14:textId="77777777" w:rsidR="008C451C" w:rsidRPr="002F0D4C" w:rsidRDefault="008C451C" w:rsidP="008C451C">
            <w:pPr>
              <w:jc w:val="both"/>
              <w:rPr>
                <w:rFonts w:ascii="Times New Roman" w:hAnsi="Times New Roman" w:cs="Times New Roman"/>
                <w:b/>
                <w:lang w:val="ro-RO"/>
              </w:rPr>
            </w:pPr>
          </w:p>
          <w:p w14:paraId="2EFA2840" w14:textId="77777777" w:rsidR="008C451C" w:rsidRPr="002F0D4C" w:rsidRDefault="008C451C" w:rsidP="008C451C">
            <w:pPr>
              <w:jc w:val="both"/>
              <w:rPr>
                <w:rFonts w:ascii="Times New Roman" w:hAnsi="Times New Roman" w:cs="Times New Roman"/>
                <w:b/>
                <w:lang w:val="ro-RO"/>
              </w:rPr>
            </w:pPr>
            <w:r w:rsidRPr="002F0D4C">
              <w:rPr>
                <w:rFonts w:ascii="Times New Roman" w:hAnsi="Times New Roman" w:cs="Times New Roman"/>
                <w:b/>
                <w:lang w:val="ro-RO"/>
              </w:rPr>
              <w:t>Standardele de calitate pentru poșta transfrontalieră intracomunitară</w:t>
            </w:r>
          </w:p>
          <w:p w14:paraId="4DE6F5A4" w14:textId="77777777" w:rsidR="008C451C" w:rsidRPr="002F0D4C" w:rsidRDefault="008C451C" w:rsidP="008C451C">
            <w:pPr>
              <w:jc w:val="both"/>
              <w:rPr>
                <w:rFonts w:ascii="Times New Roman" w:hAnsi="Times New Roman" w:cs="Times New Roman"/>
                <w:b/>
                <w:lang w:val="ro-RO"/>
              </w:rPr>
            </w:pPr>
          </w:p>
          <w:p w14:paraId="306A7EFA" w14:textId="77777777" w:rsidR="008C451C" w:rsidRPr="002F0D4C" w:rsidRDefault="008C451C" w:rsidP="008C451C">
            <w:pPr>
              <w:jc w:val="both"/>
              <w:rPr>
                <w:rFonts w:ascii="Times New Roman" w:hAnsi="Times New Roman" w:cs="Times New Roman"/>
                <w:b/>
                <w:lang w:val="ro-RO"/>
              </w:rPr>
            </w:pPr>
            <w:r w:rsidRPr="002F0D4C">
              <w:rPr>
                <w:rFonts w:ascii="Times New Roman" w:hAnsi="Times New Roman" w:cs="Times New Roman"/>
                <w:b/>
                <w:lang w:val="ro-RO"/>
              </w:rPr>
              <w:t>Standardele de calitate pentru poșta transfrontalieră intracomunitară în fiecare țară trebuie să se stabilească în funcție de durata traseului măsurată de la un capăt la celălalt ( 10 ) pentru expedierile poștale din cea mai rapidă categorie de standarde, calculată în conformitate cu formula D + n, unde D reprezintă data depunerii ( 11 ) și n numărul zilelor lucrătoare care trec de la acea dată până la cea a livrării către destinatar.</w:t>
            </w:r>
          </w:p>
          <w:p w14:paraId="4D973881" w14:textId="77777777" w:rsidR="008C451C" w:rsidRPr="002F0D4C" w:rsidRDefault="008C451C" w:rsidP="008C451C">
            <w:pPr>
              <w:jc w:val="both"/>
              <w:rPr>
                <w:rFonts w:ascii="Times New Roman" w:hAnsi="Times New Roman" w:cs="Times New Roman"/>
                <w:b/>
                <w:lang w:val="ro-RO"/>
              </w:rPr>
            </w:pPr>
          </w:p>
          <w:p w14:paraId="3D5F791A" w14:textId="77777777" w:rsidR="008C451C" w:rsidRPr="002F0D4C" w:rsidRDefault="008C451C" w:rsidP="008C451C">
            <w:pPr>
              <w:jc w:val="both"/>
              <w:rPr>
                <w:rFonts w:ascii="Times New Roman" w:hAnsi="Times New Roman" w:cs="Times New Roman"/>
                <w:b/>
                <w:lang w:val="ro-RO"/>
              </w:rPr>
            </w:pPr>
            <w:r w:rsidRPr="002F0D4C">
              <w:rPr>
                <w:rFonts w:ascii="Times New Roman" w:hAnsi="Times New Roman" w:cs="Times New Roman"/>
                <w:b/>
                <w:lang w:val="ro-RO"/>
              </w:rPr>
              <w:t>Standardele de calitate pentru poșta transfrontalieră intracomunitară</w:t>
            </w:r>
          </w:p>
          <w:p w14:paraId="12B5C080" w14:textId="77777777" w:rsidR="008C451C" w:rsidRPr="002F0D4C" w:rsidRDefault="008C451C" w:rsidP="008C451C">
            <w:pPr>
              <w:jc w:val="both"/>
              <w:rPr>
                <w:rFonts w:ascii="Times New Roman" w:hAnsi="Times New Roman" w:cs="Times New Roman"/>
                <w:b/>
                <w:lang w:val="ro-RO"/>
              </w:rPr>
            </w:pPr>
          </w:p>
          <w:p w14:paraId="61A6B11C" w14:textId="77777777" w:rsidR="008C451C" w:rsidRPr="002F0D4C" w:rsidRDefault="008C451C" w:rsidP="008C451C">
            <w:pPr>
              <w:jc w:val="both"/>
              <w:rPr>
                <w:rFonts w:ascii="Times New Roman" w:hAnsi="Times New Roman" w:cs="Times New Roman"/>
                <w:b/>
                <w:lang w:val="ro-RO"/>
              </w:rPr>
            </w:pPr>
            <w:r w:rsidRPr="002F0D4C">
              <w:rPr>
                <w:rFonts w:ascii="Times New Roman" w:hAnsi="Times New Roman" w:cs="Times New Roman"/>
                <w:b/>
                <w:lang w:val="ro-RO"/>
              </w:rPr>
              <w:t>Durata</w:t>
            </w:r>
          </w:p>
          <w:p w14:paraId="52E56B5E" w14:textId="77777777" w:rsidR="008C451C" w:rsidRPr="002F0D4C" w:rsidRDefault="008C451C" w:rsidP="008C451C">
            <w:pPr>
              <w:jc w:val="both"/>
              <w:rPr>
                <w:rFonts w:ascii="Times New Roman" w:hAnsi="Times New Roman" w:cs="Times New Roman"/>
                <w:b/>
                <w:lang w:val="ro-RO"/>
              </w:rPr>
            </w:pPr>
          </w:p>
          <w:p w14:paraId="4654DA14" w14:textId="77777777" w:rsidR="008C451C" w:rsidRPr="002F0D4C" w:rsidRDefault="008C451C" w:rsidP="008C451C">
            <w:pPr>
              <w:jc w:val="both"/>
              <w:rPr>
                <w:rFonts w:ascii="Times New Roman" w:hAnsi="Times New Roman" w:cs="Times New Roman"/>
                <w:b/>
                <w:lang w:val="ro-RO"/>
              </w:rPr>
            </w:pPr>
            <w:r w:rsidRPr="002F0D4C">
              <w:rPr>
                <w:rFonts w:ascii="Times New Roman" w:hAnsi="Times New Roman" w:cs="Times New Roman"/>
                <w:b/>
                <w:lang w:val="ro-RO"/>
              </w:rPr>
              <w:lastRenderedPageBreak/>
              <w:t>Obiectivul</w:t>
            </w:r>
          </w:p>
          <w:p w14:paraId="403EFE71" w14:textId="77777777" w:rsidR="008C451C" w:rsidRPr="002F0D4C" w:rsidRDefault="008C451C" w:rsidP="008C451C">
            <w:pPr>
              <w:jc w:val="both"/>
              <w:rPr>
                <w:rFonts w:ascii="Times New Roman" w:hAnsi="Times New Roman" w:cs="Times New Roman"/>
                <w:b/>
                <w:lang w:val="ro-RO"/>
              </w:rPr>
            </w:pPr>
          </w:p>
          <w:p w14:paraId="4BB41256" w14:textId="77777777" w:rsidR="008C451C" w:rsidRPr="002F0D4C" w:rsidRDefault="008C451C" w:rsidP="008C451C">
            <w:pPr>
              <w:jc w:val="both"/>
              <w:rPr>
                <w:rFonts w:ascii="Times New Roman" w:hAnsi="Times New Roman" w:cs="Times New Roman"/>
                <w:b/>
                <w:lang w:val="ro-RO"/>
              </w:rPr>
            </w:pPr>
            <w:r w:rsidRPr="002F0D4C">
              <w:rPr>
                <w:rFonts w:ascii="Times New Roman" w:hAnsi="Times New Roman" w:cs="Times New Roman"/>
                <w:b/>
                <w:lang w:val="ro-RO"/>
              </w:rPr>
              <w:t>D + 3</w:t>
            </w:r>
          </w:p>
          <w:p w14:paraId="56304C8D" w14:textId="77777777" w:rsidR="008C451C" w:rsidRPr="002F0D4C" w:rsidRDefault="008C451C" w:rsidP="008C451C">
            <w:pPr>
              <w:jc w:val="both"/>
              <w:rPr>
                <w:rFonts w:ascii="Times New Roman" w:hAnsi="Times New Roman" w:cs="Times New Roman"/>
                <w:b/>
                <w:lang w:val="ro-RO"/>
              </w:rPr>
            </w:pPr>
          </w:p>
          <w:p w14:paraId="15F598DD" w14:textId="77777777" w:rsidR="008C451C" w:rsidRPr="002F0D4C" w:rsidRDefault="008C451C" w:rsidP="008C451C">
            <w:pPr>
              <w:jc w:val="both"/>
              <w:rPr>
                <w:rFonts w:ascii="Times New Roman" w:hAnsi="Times New Roman" w:cs="Times New Roman"/>
                <w:b/>
                <w:lang w:val="ro-RO"/>
              </w:rPr>
            </w:pPr>
            <w:r w:rsidRPr="002F0D4C">
              <w:rPr>
                <w:rFonts w:ascii="Times New Roman" w:hAnsi="Times New Roman" w:cs="Times New Roman"/>
                <w:b/>
                <w:lang w:val="ro-RO"/>
              </w:rPr>
              <w:t>85 % din expedieri</w:t>
            </w:r>
          </w:p>
          <w:p w14:paraId="09F60F62" w14:textId="77777777" w:rsidR="008C451C" w:rsidRPr="002F0D4C" w:rsidRDefault="008C451C" w:rsidP="008C451C">
            <w:pPr>
              <w:jc w:val="both"/>
              <w:rPr>
                <w:rFonts w:ascii="Times New Roman" w:hAnsi="Times New Roman" w:cs="Times New Roman"/>
                <w:b/>
                <w:lang w:val="ro-RO"/>
              </w:rPr>
            </w:pPr>
          </w:p>
          <w:p w14:paraId="3FB8E5D0" w14:textId="77777777" w:rsidR="008C451C" w:rsidRPr="002F0D4C" w:rsidRDefault="008C451C" w:rsidP="008C451C">
            <w:pPr>
              <w:jc w:val="both"/>
              <w:rPr>
                <w:rFonts w:ascii="Times New Roman" w:hAnsi="Times New Roman" w:cs="Times New Roman"/>
                <w:b/>
                <w:lang w:val="ro-RO"/>
              </w:rPr>
            </w:pPr>
            <w:r w:rsidRPr="002F0D4C">
              <w:rPr>
                <w:rFonts w:ascii="Times New Roman" w:hAnsi="Times New Roman" w:cs="Times New Roman"/>
                <w:b/>
                <w:lang w:val="ro-RO"/>
              </w:rPr>
              <w:t>D + 5</w:t>
            </w:r>
          </w:p>
          <w:p w14:paraId="335533C8" w14:textId="77777777" w:rsidR="008C451C" w:rsidRPr="002F0D4C" w:rsidRDefault="008C451C" w:rsidP="008C451C">
            <w:pPr>
              <w:jc w:val="both"/>
              <w:rPr>
                <w:rFonts w:ascii="Times New Roman" w:hAnsi="Times New Roman" w:cs="Times New Roman"/>
                <w:b/>
                <w:lang w:val="ro-RO"/>
              </w:rPr>
            </w:pPr>
          </w:p>
          <w:p w14:paraId="66B0439D" w14:textId="77777777" w:rsidR="008C451C" w:rsidRPr="002F0D4C" w:rsidRDefault="008C451C" w:rsidP="008C451C">
            <w:pPr>
              <w:jc w:val="both"/>
              <w:rPr>
                <w:rFonts w:ascii="Times New Roman" w:hAnsi="Times New Roman" w:cs="Times New Roman"/>
                <w:b/>
                <w:lang w:val="ro-RO"/>
              </w:rPr>
            </w:pPr>
            <w:r w:rsidRPr="002F0D4C">
              <w:rPr>
                <w:rFonts w:ascii="Times New Roman" w:hAnsi="Times New Roman" w:cs="Times New Roman"/>
                <w:b/>
                <w:lang w:val="ro-RO"/>
              </w:rPr>
              <w:t>97 % din expedieri</w:t>
            </w:r>
          </w:p>
          <w:p w14:paraId="131ED493" w14:textId="77777777" w:rsidR="008C451C" w:rsidRPr="002F0D4C" w:rsidRDefault="008C451C" w:rsidP="008C451C">
            <w:pPr>
              <w:jc w:val="both"/>
              <w:rPr>
                <w:rFonts w:ascii="Times New Roman" w:hAnsi="Times New Roman" w:cs="Times New Roman"/>
                <w:b/>
                <w:lang w:val="ro-RO"/>
              </w:rPr>
            </w:pPr>
          </w:p>
          <w:p w14:paraId="20CDCC84" w14:textId="77777777" w:rsidR="008C451C" w:rsidRPr="002F0D4C" w:rsidRDefault="008C451C" w:rsidP="008C451C">
            <w:pPr>
              <w:jc w:val="both"/>
              <w:rPr>
                <w:rFonts w:ascii="Times New Roman" w:hAnsi="Times New Roman" w:cs="Times New Roman"/>
                <w:b/>
                <w:lang w:val="ro-RO"/>
              </w:rPr>
            </w:pPr>
            <w:r w:rsidRPr="002F0D4C">
              <w:rPr>
                <w:rFonts w:ascii="Times New Roman" w:hAnsi="Times New Roman" w:cs="Times New Roman"/>
                <w:b/>
                <w:lang w:val="ro-RO"/>
              </w:rPr>
              <w:t>Standardele trebuie să fie îndeplinite nu numai pentru întregul trafic intracomunitar, ci și pentru fiecare flux bilateral dintre cele două state membre.</w:t>
            </w:r>
          </w:p>
          <w:p w14:paraId="122BB7E0" w14:textId="77777777" w:rsidR="008C451C" w:rsidRPr="002F0D4C" w:rsidRDefault="008C451C" w:rsidP="008C451C">
            <w:pPr>
              <w:jc w:val="both"/>
              <w:rPr>
                <w:rFonts w:ascii="Times New Roman" w:hAnsi="Times New Roman" w:cs="Times New Roman"/>
                <w:b/>
                <w:lang w:val="ro-RO"/>
              </w:rPr>
            </w:pPr>
          </w:p>
          <w:p w14:paraId="3239D0A3" w14:textId="77777777" w:rsidR="008C451C" w:rsidRPr="002F0D4C" w:rsidRDefault="008C451C" w:rsidP="008C451C">
            <w:pPr>
              <w:jc w:val="both"/>
              <w:rPr>
                <w:rFonts w:ascii="Times New Roman" w:hAnsi="Times New Roman" w:cs="Times New Roman"/>
                <w:b/>
                <w:lang w:val="ro-RO"/>
              </w:rPr>
            </w:pPr>
          </w:p>
          <w:p w14:paraId="6F05C2E5" w14:textId="77777777" w:rsidR="008C451C" w:rsidRPr="002F0D4C" w:rsidRDefault="008C451C" w:rsidP="008C451C">
            <w:pPr>
              <w:jc w:val="both"/>
              <w:rPr>
                <w:rFonts w:ascii="Times New Roman" w:hAnsi="Times New Roman" w:cs="Times New Roman"/>
                <w:b/>
                <w:lang w:val="ro-RO"/>
              </w:rPr>
            </w:pPr>
            <w:r w:rsidRPr="002F0D4C">
              <w:rPr>
                <w:rFonts w:ascii="Times New Roman" w:hAnsi="Times New Roman" w:cs="Times New Roman"/>
                <w:b/>
                <w:lang w:val="ro-RO"/>
              </w:rPr>
              <w:t>( 1 ) JO C 322, 2.12.1995, p. 22 și</w:t>
            </w:r>
          </w:p>
          <w:p w14:paraId="4B12C88C" w14:textId="77777777" w:rsidR="008C451C" w:rsidRPr="002F0D4C" w:rsidRDefault="008C451C" w:rsidP="008C451C">
            <w:pPr>
              <w:jc w:val="both"/>
              <w:rPr>
                <w:rFonts w:ascii="Times New Roman" w:hAnsi="Times New Roman" w:cs="Times New Roman"/>
                <w:b/>
                <w:lang w:val="ro-RO"/>
              </w:rPr>
            </w:pPr>
          </w:p>
          <w:p w14:paraId="2AA4785B" w14:textId="77777777" w:rsidR="008C451C" w:rsidRPr="002F0D4C" w:rsidRDefault="008C451C" w:rsidP="008C451C">
            <w:pPr>
              <w:jc w:val="both"/>
              <w:rPr>
                <w:rFonts w:ascii="Times New Roman" w:hAnsi="Times New Roman" w:cs="Times New Roman"/>
                <w:b/>
                <w:lang w:val="ro-RO"/>
              </w:rPr>
            </w:pPr>
            <w:r w:rsidRPr="002F0D4C">
              <w:rPr>
                <w:rFonts w:ascii="Times New Roman" w:hAnsi="Times New Roman" w:cs="Times New Roman"/>
                <w:b/>
                <w:lang w:val="ro-RO"/>
              </w:rPr>
              <w:t>JO C 300, 10.10.1996, p. 22.</w:t>
            </w:r>
          </w:p>
          <w:p w14:paraId="02A9F834" w14:textId="77777777" w:rsidR="008C451C" w:rsidRPr="002F0D4C" w:rsidRDefault="008C451C" w:rsidP="008C451C">
            <w:pPr>
              <w:jc w:val="both"/>
              <w:rPr>
                <w:rFonts w:ascii="Times New Roman" w:hAnsi="Times New Roman" w:cs="Times New Roman"/>
                <w:b/>
                <w:lang w:val="ro-RO"/>
              </w:rPr>
            </w:pPr>
          </w:p>
          <w:p w14:paraId="4DA39EC2" w14:textId="77777777" w:rsidR="008C451C" w:rsidRPr="002F0D4C" w:rsidRDefault="008C451C" w:rsidP="008C451C">
            <w:pPr>
              <w:jc w:val="both"/>
              <w:rPr>
                <w:rFonts w:ascii="Times New Roman" w:hAnsi="Times New Roman" w:cs="Times New Roman"/>
                <w:b/>
                <w:lang w:val="ro-RO"/>
              </w:rPr>
            </w:pPr>
            <w:r w:rsidRPr="002F0D4C">
              <w:rPr>
                <w:rFonts w:ascii="Times New Roman" w:hAnsi="Times New Roman" w:cs="Times New Roman"/>
                <w:b/>
                <w:lang w:val="ro-RO"/>
              </w:rPr>
              <w:t>( 2 ) JO C 174, 17.6.1996, p. 41.</w:t>
            </w:r>
          </w:p>
          <w:p w14:paraId="190E5757" w14:textId="77777777" w:rsidR="008C451C" w:rsidRPr="002F0D4C" w:rsidRDefault="008C451C" w:rsidP="008C451C">
            <w:pPr>
              <w:jc w:val="both"/>
              <w:rPr>
                <w:rFonts w:ascii="Times New Roman" w:hAnsi="Times New Roman" w:cs="Times New Roman"/>
                <w:b/>
                <w:lang w:val="ro-RO"/>
              </w:rPr>
            </w:pPr>
          </w:p>
          <w:p w14:paraId="56396D6F" w14:textId="77777777" w:rsidR="008C451C" w:rsidRPr="002F0D4C" w:rsidRDefault="008C451C" w:rsidP="008C451C">
            <w:pPr>
              <w:jc w:val="both"/>
              <w:rPr>
                <w:rFonts w:ascii="Times New Roman" w:hAnsi="Times New Roman" w:cs="Times New Roman"/>
                <w:b/>
                <w:lang w:val="ro-RO"/>
              </w:rPr>
            </w:pPr>
            <w:r w:rsidRPr="002F0D4C">
              <w:rPr>
                <w:rFonts w:ascii="Times New Roman" w:hAnsi="Times New Roman" w:cs="Times New Roman"/>
                <w:b/>
                <w:lang w:val="ro-RO"/>
              </w:rPr>
              <w:t>( 3 ) JO C 337, 11.11.1996, p. 28.</w:t>
            </w:r>
          </w:p>
          <w:p w14:paraId="74282A71" w14:textId="77777777" w:rsidR="008C451C" w:rsidRPr="002F0D4C" w:rsidRDefault="008C451C" w:rsidP="008C451C">
            <w:pPr>
              <w:jc w:val="both"/>
              <w:rPr>
                <w:rFonts w:ascii="Times New Roman" w:hAnsi="Times New Roman" w:cs="Times New Roman"/>
                <w:b/>
                <w:lang w:val="ro-RO"/>
              </w:rPr>
            </w:pPr>
          </w:p>
          <w:p w14:paraId="43F11934" w14:textId="77777777" w:rsidR="008C451C" w:rsidRPr="002F0D4C" w:rsidRDefault="008C451C" w:rsidP="008C451C">
            <w:pPr>
              <w:jc w:val="both"/>
              <w:rPr>
                <w:rFonts w:ascii="Times New Roman" w:hAnsi="Times New Roman" w:cs="Times New Roman"/>
                <w:b/>
                <w:lang w:val="ro-RO"/>
              </w:rPr>
            </w:pPr>
            <w:r w:rsidRPr="002F0D4C">
              <w:rPr>
                <w:rFonts w:ascii="Times New Roman" w:hAnsi="Times New Roman" w:cs="Times New Roman"/>
                <w:b/>
                <w:lang w:val="ro-RO"/>
              </w:rPr>
              <w:t>( 4 ) JO C 42, 15.2.1993, p. 240.</w:t>
            </w:r>
          </w:p>
          <w:p w14:paraId="1360A5F4" w14:textId="77777777" w:rsidR="008C451C" w:rsidRPr="002F0D4C" w:rsidRDefault="008C451C" w:rsidP="008C451C">
            <w:pPr>
              <w:jc w:val="both"/>
              <w:rPr>
                <w:rFonts w:ascii="Times New Roman" w:hAnsi="Times New Roman" w:cs="Times New Roman"/>
                <w:b/>
                <w:lang w:val="ro-RO"/>
              </w:rPr>
            </w:pPr>
          </w:p>
          <w:p w14:paraId="7DCB2EBE" w14:textId="77777777" w:rsidR="008C451C" w:rsidRPr="002F0D4C" w:rsidRDefault="008C451C" w:rsidP="008C451C">
            <w:pPr>
              <w:jc w:val="both"/>
              <w:rPr>
                <w:rFonts w:ascii="Times New Roman" w:hAnsi="Times New Roman" w:cs="Times New Roman"/>
                <w:b/>
                <w:lang w:val="ro-RO"/>
              </w:rPr>
            </w:pPr>
            <w:r w:rsidRPr="002F0D4C">
              <w:rPr>
                <w:rFonts w:ascii="Times New Roman" w:hAnsi="Times New Roman" w:cs="Times New Roman"/>
                <w:b/>
                <w:lang w:val="ro-RO"/>
              </w:rPr>
              <w:t>( 5 ) JO C 48, 16.2.1994, p. 3.</w:t>
            </w:r>
          </w:p>
          <w:p w14:paraId="76CD3C8F" w14:textId="77777777" w:rsidR="008C451C" w:rsidRPr="002F0D4C" w:rsidRDefault="008C451C" w:rsidP="008C451C">
            <w:pPr>
              <w:jc w:val="both"/>
              <w:rPr>
                <w:rFonts w:ascii="Times New Roman" w:hAnsi="Times New Roman" w:cs="Times New Roman"/>
                <w:b/>
                <w:lang w:val="ro-RO"/>
              </w:rPr>
            </w:pPr>
          </w:p>
          <w:p w14:paraId="3A993ECC" w14:textId="77777777" w:rsidR="008C451C" w:rsidRPr="002F0D4C" w:rsidRDefault="008C451C" w:rsidP="008C451C">
            <w:pPr>
              <w:jc w:val="both"/>
              <w:rPr>
                <w:rFonts w:ascii="Times New Roman" w:hAnsi="Times New Roman" w:cs="Times New Roman"/>
                <w:b/>
                <w:lang w:val="ro-RO"/>
              </w:rPr>
            </w:pPr>
            <w:r w:rsidRPr="002F0D4C">
              <w:rPr>
                <w:rFonts w:ascii="Times New Roman" w:hAnsi="Times New Roman" w:cs="Times New Roman"/>
                <w:b/>
                <w:lang w:val="ro-RO"/>
              </w:rPr>
              <w:t>( 6 ) Avizul Parlamentului European din 9 mai 1996 (JO C 152, 27.5.1996, p. 20), Poziția comună a Consiliului din 29 aprilie 1997 (JO C 188, 19.6.1997, p. 9) și Decizia Parlamentului European din 16 septembrie 1997 (JO C 304, 6.10.1997, p. 34); Decizia Parlamentului European din 19 noiembrie 1997 și Decizia Consiliului din 1 decembrie 1997.</w:t>
            </w:r>
          </w:p>
          <w:p w14:paraId="240AF3E6" w14:textId="77777777" w:rsidR="008C451C" w:rsidRPr="002F0D4C" w:rsidRDefault="008C451C" w:rsidP="008C451C">
            <w:pPr>
              <w:jc w:val="both"/>
              <w:rPr>
                <w:rFonts w:ascii="Times New Roman" w:hAnsi="Times New Roman" w:cs="Times New Roman"/>
                <w:b/>
                <w:lang w:val="ro-RO"/>
              </w:rPr>
            </w:pPr>
          </w:p>
          <w:p w14:paraId="533B8596" w14:textId="77777777" w:rsidR="008C451C" w:rsidRPr="002F0D4C" w:rsidRDefault="008C451C" w:rsidP="008C451C">
            <w:pPr>
              <w:jc w:val="both"/>
              <w:rPr>
                <w:rFonts w:ascii="Times New Roman" w:hAnsi="Times New Roman" w:cs="Times New Roman"/>
                <w:b/>
                <w:lang w:val="ro-RO"/>
              </w:rPr>
            </w:pPr>
            <w:r w:rsidRPr="002F0D4C">
              <w:rPr>
                <w:rFonts w:ascii="Times New Roman" w:hAnsi="Times New Roman" w:cs="Times New Roman"/>
                <w:b/>
                <w:lang w:val="ro-RO"/>
              </w:rPr>
              <w:t>( 7 ) JO L 95, 21.4.1993, p. 29.</w:t>
            </w:r>
          </w:p>
          <w:p w14:paraId="2D80ACD3" w14:textId="77777777" w:rsidR="008C451C" w:rsidRPr="002F0D4C" w:rsidRDefault="008C451C" w:rsidP="008C451C">
            <w:pPr>
              <w:jc w:val="both"/>
              <w:rPr>
                <w:rFonts w:ascii="Times New Roman" w:hAnsi="Times New Roman" w:cs="Times New Roman"/>
                <w:b/>
                <w:lang w:val="ro-RO"/>
              </w:rPr>
            </w:pPr>
          </w:p>
          <w:p w14:paraId="3C72F29E" w14:textId="77777777" w:rsidR="008C451C" w:rsidRPr="002F0D4C" w:rsidRDefault="008C451C" w:rsidP="008C451C">
            <w:pPr>
              <w:jc w:val="both"/>
              <w:rPr>
                <w:rFonts w:ascii="Times New Roman" w:hAnsi="Times New Roman" w:cs="Times New Roman"/>
                <w:b/>
                <w:lang w:val="ro-RO"/>
              </w:rPr>
            </w:pPr>
            <w:r w:rsidRPr="002F0D4C">
              <w:rPr>
                <w:rFonts w:ascii="Times New Roman" w:hAnsi="Times New Roman" w:cs="Times New Roman"/>
                <w:b/>
                <w:lang w:val="ro-RO"/>
              </w:rPr>
              <w:t>( 8 ) JO L 134, 30.4.2004, p. 114.</w:t>
            </w:r>
          </w:p>
          <w:p w14:paraId="20D27AAE" w14:textId="77777777" w:rsidR="008C451C" w:rsidRPr="002F0D4C" w:rsidRDefault="008C451C" w:rsidP="008C451C">
            <w:pPr>
              <w:jc w:val="both"/>
              <w:rPr>
                <w:rFonts w:ascii="Times New Roman" w:hAnsi="Times New Roman" w:cs="Times New Roman"/>
                <w:b/>
                <w:lang w:val="ro-RO"/>
              </w:rPr>
            </w:pPr>
          </w:p>
          <w:p w14:paraId="45B93289" w14:textId="77777777" w:rsidR="008C451C" w:rsidRPr="002F0D4C" w:rsidRDefault="008C451C" w:rsidP="008C451C">
            <w:pPr>
              <w:jc w:val="both"/>
              <w:rPr>
                <w:rFonts w:ascii="Times New Roman" w:hAnsi="Times New Roman" w:cs="Times New Roman"/>
                <w:b/>
                <w:lang w:val="ro-RO"/>
              </w:rPr>
            </w:pPr>
            <w:r w:rsidRPr="002F0D4C">
              <w:rPr>
                <w:rFonts w:ascii="Times New Roman" w:hAnsi="Times New Roman" w:cs="Times New Roman"/>
                <w:b/>
                <w:lang w:val="ro-RO"/>
              </w:rPr>
              <w:t>( 9 ) JO L 109, 26.4.1983, p. 8, directivă astfel cum a fost modificată ultima dată de Decizia 96/139/CE a Comisiei (JO L 32, 10.2.1996, p. 31).</w:t>
            </w:r>
          </w:p>
          <w:p w14:paraId="6CD49CFD" w14:textId="77777777" w:rsidR="008C451C" w:rsidRPr="002F0D4C" w:rsidRDefault="008C451C" w:rsidP="008C451C">
            <w:pPr>
              <w:jc w:val="both"/>
              <w:rPr>
                <w:rFonts w:ascii="Times New Roman" w:hAnsi="Times New Roman" w:cs="Times New Roman"/>
                <w:b/>
                <w:lang w:val="ro-RO"/>
              </w:rPr>
            </w:pPr>
          </w:p>
          <w:p w14:paraId="33979357" w14:textId="77777777" w:rsidR="008C451C" w:rsidRPr="002F0D4C" w:rsidRDefault="008C451C" w:rsidP="008C451C">
            <w:pPr>
              <w:jc w:val="both"/>
              <w:rPr>
                <w:rFonts w:ascii="Times New Roman" w:hAnsi="Times New Roman" w:cs="Times New Roman"/>
                <w:b/>
                <w:lang w:val="ro-RO"/>
              </w:rPr>
            </w:pPr>
            <w:r w:rsidRPr="002F0D4C">
              <w:rPr>
                <w:rFonts w:ascii="Times New Roman" w:hAnsi="Times New Roman" w:cs="Times New Roman"/>
                <w:b/>
                <w:lang w:val="ro-RO"/>
              </w:rPr>
              <w:t>( 10 ) Durata traseului de la un capăt la altul se măsoară de la punctul de acces la rețea până la punctul de livrare la destinatar.</w:t>
            </w:r>
          </w:p>
          <w:p w14:paraId="58FC4D24" w14:textId="77777777" w:rsidR="008C451C" w:rsidRPr="002F0D4C" w:rsidRDefault="008C451C" w:rsidP="008C451C">
            <w:pPr>
              <w:jc w:val="both"/>
              <w:rPr>
                <w:rFonts w:ascii="Times New Roman" w:hAnsi="Times New Roman" w:cs="Times New Roman"/>
                <w:b/>
                <w:lang w:val="ro-RO"/>
              </w:rPr>
            </w:pPr>
          </w:p>
          <w:p w14:paraId="3346DEB8" w14:textId="6228446E" w:rsidR="008C451C" w:rsidRPr="002F0D4C" w:rsidRDefault="008C451C" w:rsidP="008C451C">
            <w:pPr>
              <w:jc w:val="both"/>
              <w:rPr>
                <w:rFonts w:ascii="Times New Roman" w:hAnsi="Times New Roman" w:cs="Times New Roman"/>
                <w:b/>
                <w:lang w:val="ro-RO"/>
              </w:rPr>
            </w:pPr>
            <w:r w:rsidRPr="002F0D4C">
              <w:rPr>
                <w:rFonts w:ascii="Times New Roman" w:hAnsi="Times New Roman" w:cs="Times New Roman"/>
                <w:b/>
                <w:lang w:val="ro-RO"/>
              </w:rPr>
              <w:t>( 11 ) Data depunerii ce trebuie luată în considerare este aceeași zi cu cea în care este depusă expedierea, cu condiția ca depunerea să se efectueze înainte de ultima colectare indicată pentru punctul de acces la rețeaua în cauză. În cazul în care depunerea are loc după această limită de timp, data depunerii luată în considerare va fi următoarea zi de colectare.</w:t>
            </w:r>
          </w:p>
        </w:tc>
        <w:tc>
          <w:tcPr>
            <w:tcW w:w="4733" w:type="dxa"/>
          </w:tcPr>
          <w:p w14:paraId="1124461A" w14:textId="77777777" w:rsidR="00436A8C" w:rsidRPr="002F0D4C" w:rsidRDefault="00436A8C" w:rsidP="00436A8C">
            <w:pPr>
              <w:pBdr>
                <w:top w:val="none" w:sz="4" w:space="0" w:color="000000"/>
                <w:left w:val="none" w:sz="4" w:space="0" w:color="000000"/>
                <w:bottom w:val="none" w:sz="4" w:space="0" w:color="000000"/>
                <w:right w:val="none" w:sz="4" w:space="0" w:color="000000"/>
              </w:pBdr>
              <w:rPr>
                <w:rFonts w:ascii="Times New Roman" w:eastAsia="Times New Roman" w:hAnsi="Times New Roman"/>
                <w:b/>
                <w:bCs/>
                <w:lang w:val="ro-RO"/>
              </w:rPr>
            </w:pPr>
            <w:r w:rsidRPr="002F0D4C">
              <w:rPr>
                <w:rFonts w:ascii="Times New Roman" w:eastAsia="Times New Roman" w:hAnsi="Times New Roman"/>
                <w:b/>
                <w:bCs/>
                <w:lang w:val="ro-RO"/>
              </w:rPr>
              <w:lastRenderedPageBreak/>
              <w:t>Legea 36/2016</w:t>
            </w:r>
          </w:p>
          <w:p w14:paraId="2D1C1BFB" w14:textId="77777777" w:rsidR="008C451C" w:rsidRPr="002F0D4C" w:rsidRDefault="008C451C" w:rsidP="008C451C">
            <w:pPr>
              <w:jc w:val="both"/>
              <w:rPr>
                <w:rFonts w:ascii="Times New Roman" w:hAnsi="Times New Roman" w:cs="Times New Roman"/>
                <w:b/>
                <w:bCs/>
                <w:lang w:val="ro-RO"/>
              </w:rPr>
            </w:pPr>
            <w:r w:rsidRPr="002F0D4C">
              <w:rPr>
                <w:rFonts w:ascii="Times New Roman" w:hAnsi="Times New Roman" w:cs="Times New Roman"/>
                <w:b/>
                <w:lang w:val="ro-RO"/>
              </w:rPr>
              <w:t>Articolul 3.</w:t>
            </w:r>
            <w:r w:rsidRPr="002F0D4C">
              <w:rPr>
                <w:rFonts w:ascii="Times New Roman" w:hAnsi="Times New Roman" w:cs="Times New Roman"/>
                <w:lang w:val="ro-RO"/>
              </w:rPr>
              <w:t xml:space="preserve"> </w:t>
            </w:r>
            <w:r w:rsidRPr="002F0D4C">
              <w:rPr>
                <w:rFonts w:ascii="Times New Roman" w:hAnsi="Times New Roman" w:cs="Times New Roman"/>
                <w:b/>
                <w:bCs/>
                <w:lang w:val="ro-RO"/>
              </w:rPr>
              <w:t>Organul central de specialitate al administraţiei publice</w:t>
            </w:r>
          </w:p>
          <w:p w14:paraId="2A6A4187"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w:t>
            </w:r>
          </w:p>
          <w:p w14:paraId="4960AD9C"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(2) Organul central de specialitate…</w:t>
            </w:r>
          </w:p>
          <w:p w14:paraId="1CF12426"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 xml:space="preserve">b) </w:t>
            </w:r>
            <w:r w:rsidRPr="002F0D4C">
              <w:rPr>
                <w:rFonts w:ascii="Times New Roman" w:hAnsi="Times New Roman" w:cs="Times New Roman"/>
                <w:b/>
                <w:lang w:val="ro-RO"/>
              </w:rPr>
              <w:t>elaborarea</w:t>
            </w:r>
            <w:r w:rsidRPr="002F0D4C">
              <w:rPr>
                <w:rFonts w:ascii="Times New Roman" w:hAnsi="Times New Roman" w:cs="Times New Roman"/>
                <w:lang w:val="ro-RO"/>
              </w:rPr>
              <w:t xml:space="preserve"> și înaintarea spre aprobare Guvernului </w:t>
            </w:r>
            <w:r w:rsidRPr="002F0D4C">
              <w:rPr>
                <w:rFonts w:ascii="Times New Roman" w:hAnsi="Times New Roman" w:cs="Times New Roman"/>
                <w:b/>
                <w:lang w:val="ro-RO"/>
              </w:rPr>
              <w:t>a standardelor de calitate</w:t>
            </w:r>
            <w:r w:rsidRPr="002F0D4C">
              <w:rPr>
                <w:rFonts w:ascii="Times New Roman" w:hAnsi="Times New Roman" w:cs="Times New Roman"/>
                <w:lang w:val="ro-RO"/>
              </w:rPr>
              <w:t xml:space="preserve"> în ceea ce privește serviciile din sfera serviciului poștal universal;</w:t>
            </w:r>
          </w:p>
          <w:p w14:paraId="6A047D8D" w14:textId="77777777" w:rsidR="008C451C" w:rsidRPr="002F0D4C" w:rsidRDefault="008C451C" w:rsidP="008C451C">
            <w:pPr>
              <w:jc w:val="both"/>
              <w:rPr>
                <w:rFonts w:ascii="Times New Roman" w:hAnsi="Times New Roman" w:cs="Times New Roman"/>
                <w:lang w:val="ro-RO"/>
              </w:rPr>
            </w:pPr>
          </w:p>
          <w:p w14:paraId="37A2063F" w14:textId="77777777" w:rsidR="00436A8C" w:rsidRPr="002F0D4C" w:rsidRDefault="00436A8C" w:rsidP="00436A8C">
            <w:pPr>
              <w:pBdr>
                <w:top w:val="none" w:sz="4" w:space="0" w:color="000000"/>
                <w:left w:val="none" w:sz="4" w:space="0" w:color="000000"/>
                <w:bottom w:val="none" w:sz="4" w:space="0" w:color="000000"/>
                <w:right w:val="none" w:sz="4" w:space="0" w:color="000000"/>
              </w:pBdr>
              <w:rPr>
                <w:rFonts w:ascii="Times New Roman" w:eastAsia="Times New Roman" w:hAnsi="Times New Roman"/>
                <w:b/>
                <w:bCs/>
                <w:lang w:val="ro-RO"/>
              </w:rPr>
            </w:pPr>
            <w:r w:rsidRPr="002F0D4C">
              <w:rPr>
                <w:rFonts w:ascii="Times New Roman" w:eastAsia="Times New Roman" w:hAnsi="Times New Roman"/>
                <w:b/>
                <w:bCs/>
                <w:lang w:val="ro-RO"/>
              </w:rPr>
              <w:t>Legea 36/2016</w:t>
            </w:r>
          </w:p>
          <w:p w14:paraId="49516975"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b/>
                <w:bCs/>
                <w:lang w:val="ro-RO"/>
              </w:rPr>
              <w:t>Articolul 24.</w:t>
            </w:r>
            <w:r w:rsidRPr="002F0D4C">
              <w:rPr>
                <w:rFonts w:ascii="Times New Roman" w:hAnsi="Times New Roman" w:cs="Times New Roman"/>
                <w:lang w:val="ro-RO"/>
              </w:rPr>
              <w:t xml:space="preserve"> Cerinţe la furnizarea serviciilor poştale</w:t>
            </w:r>
          </w:p>
          <w:p w14:paraId="5347822C"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din sfera serviciului poștal universal</w:t>
            </w:r>
          </w:p>
          <w:p w14:paraId="7959B590" w14:textId="77777777" w:rsidR="008C451C" w:rsidRPr="002F0D4C" w:rsidRDefault="008C451C" w:rsidP="008C451C">
            <w:pPr>
              <w:pStyle w:val="Listparagraf"/>
              <w:numPr>
                <w:ilvl w:val="0"/>
                <w:numId w:val="4"/>
              </w:numPr>
              <w:tabs>
                <w:tab w:val="left" w:pos="378"/>
              </w:tabs>
              <w:ind w:left="0" w:firstLine="53"/>
              <w:jc w:val="both"/>
              <w:rPr>
                <w:rFonts w:ascii="Times New Roman" w:hAnsi="Times New Roman" w:cs="Times New Roman"/>
                <w:lang w:val="ro-RO"/>
              </w:rPr>
            </w:pPr>
            <w:r w:rsidRPr="002F0D4C">
              <w:rPr>
                <w:rFonts w:ascii="Times New Roman" w:hAnsi="Times New Roman" w:cs="Times New Roman"/>
                <w:lang w:val="ro-RO"/>
              </w:rPr>
              <w:t xml:space="preserve">Furnizorul de serviciu poștal universal este obligat să asigure în fiecare localitate cel puțin o colectare de la fiecare oficiu poștal și punct de acces și cel puțin o livrare la adresa oricărei persoane fizice sau juridice în fiecare zi lucrătoare, dar nu mai puțin de 5 zile pe săptămână, cu excepția </w:t>
            </w:r>
            <w:r w:rsidRPr="002F0D4C">
              <w:rPr>
                <w:rFonts w:ascii="Times New Roman" w:hAnsi="Times New Roman" w:cs="Times New Roman"/>
                <w:lang w:val="ro-RO"/>
              </w:rPr>
              <w:lastRenderedPageBreak/>
              <w:t>cazurilor sau a condițiilor geografice considerate excepționale de către autoritatea de reglementare.</w:t>
            </w:r>
          </w:p>
          <w:p w14:paraId="01973E84" w14:textId="77777777" w:rsidR="008C451C" w:rsidRPr="002F0D4C" w:rsidRDefault="008C451C" w:rsidP="008C451C">
            <w:pPr>
              <w:ind w:left="360"/>
              <w:jc w:val="both"/>
              <w:rPr>
                <w:rFonts w:ascii="Times New Roman" w:hAnsi="Times New Roman" w:cs="Times New Roman"/>
                <w:lang w:val="ro-RO"/>
              </w:rPr>
            </w:pPr>
            <w:r w:rsidRPr="002F0D4C">
              <w:rPr>
                <w:rFonts w:ascii="Times New Roman" w:hAnsi="Times New Roman" w:cs="Times New Roman"/>
                <w:lang w:val="ro-RO"/>
              </w:rPr>
              <w:t>…..</w:t>
            </w:r>
          </w:p>
          <w:p w14:paraId="22460255" w14:textId="77777777" w:rsidR="008C451C" w:rsidRPr="002F0D4C" w:rsidRDefault="008C451C" w:rsidP="008C451C">
            <w:pPr>
              <w:pStyle w:val="Listparagraf"/>
              <w:numPr>
                <w:ilvl w:val="0"/>
                <w:numId w:val="4"/>
              </w:numPr>
              <w:tabs>
                <w:tab w:val="left" w:pos="378"/>
              </w:tabs>
              <w:ind w:left="0" w:firstLine="53"/>
              <w:jc w:val="both"/>
              <w:rPr>
                <w:rFonts w:ascii="Times New Roman" w:hAnsi="Times New Roman" w:cs="Times New Roman"/>
                <w:lang w:val="ro-RO"/>
              </w:rPr>
            </w:pPr>
            <w:r w:rsidRPr="002F0D4C">
              <w:rPr>
                <w:rFonts w:ascii="Times New Roman" w:hAnsi="Times New Roman" w:cs="Times New Roman"/>
                <w:lang w:val="ro-RO"/>
              </w:rPr>
              <w:t>f) să aplice, la necesitate, în interesul utilizatorilor, standardele publicate în Jurnalul Oficial al Uniunii Europene.</w:t>
            </w:r>
          </w:p>
          <w:p w14:paraId="72D42914"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Articolul 3. Organul central de specialitate                      al administraţiei publice</w:t>
            </w:r>
          </w:p>
          <w:p w14:paraId="5038E46E"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w:t>
            </w:r>
          </w:p>
          <w:p w14:paraId="31A03172"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b) elaborarea și înaintarea spre aprobare Guvernului a standardelor de calitate în ceea ce privește serviciile din sfera serviciului poștal universal;</w:t>
            </w:r>
          </w:p>
          <w:p w14:paraId="6995A1F3" w14:textId="77777777" w:rsidR="008C451C" w:rsidRPr="002F0D4C" w:rsidRDefault="008C451C" w:rsidP="008C451C">
            <w:pPr>
              <w:jc w:val="both"/>
              <w:rPr>
                <w:rFonts w:ascii="Times New Roman" w:hAnsi="Times New Roman" w:cs="Times New Roman"/>
                <w:lang w:val="ro-RO"/>
              </w:rPr>
            </w:pPr>
          </w:p>
          <w:p w14:paraId="5DD67E92" w14:textId="77777777" w:rsidR="00436A8C" w:rsidRPr="002F0D4C" w:rsidRDefault="00436A8C" w:rsidP="00436A8C">
            <w:pPr>
              <w:pBdr>
                <w:top w:val="none" w:sz="4" w:space="0" w:color="000000"/>
                <w:left w:val="none" w:sz="4" w:space="0" w:color="000000"/>
                <w:bottom w:val="none" w:sz="4" w:space="0" w:color="000000"/>
                <w:right w:val="none" w:sz="4" w:space="0" w:color="000000"/>
              </w:pBdr>
              <w:rPr>
                <w:rFonts w:ascii="Times New Roman" w:eastAsia="Times New Roman" w:hAnsi="Times New Roman"/>
                <w:b/>
                <w:bCs/>
                <w:lang w:val="ro-RO"/>
              </w:rPr>
            </w:pPr>
            <w:r w:rsidRPr="002F0D4C">
              <w:rPr>
                <w:rFonts w:ascii="Times New Roman" w:eastAsia="Times New Roman" w:hAnsi="Times New Roman"/>
                <w:b/>
                <w:bCs/>
                <w:lang w:val="ro-RO"/>
              </w:rPr>
              <w:t>Legea 36/2016</w:t>
            </w:r>
          </w:p>
          <w:p w14:paraId="2C72E8AE"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b/>
                <w:bCs/>
                <w:lang w:val="ro-RO"/>
              </w:rPr>
              <w:t>Articolul 40.</w:t>
            </w:r>
            <w:r w:rsidRPr="002F0D4C">
              <w:rPr>
                <w:rFonts w:ascii="Times New Roman" w:hAnsi="Times New Roman" w:cs="Times New Roman"/>
                <w:lang w:val="ro-RO"/>
              </w:rPr>
              <w:t xml:space="preserve"> Dispoziţii finale şi tranzitorii</w:t>
            </w:r>
          </w:p>
          <w:p w14:paraId="4F552949" w14:textId="77777777" w:rsidR="008C451C" w:rsidRPr="002F0D4C" w:rsidRDefault="008C451C" w:rsidP="008C451C">
            <w:pPr>
              <w:jc w:val="both"/>
              <w:rPr>
                <w:rFonts w:ascii="Times New Roman" w:hAnsi="Times New Roman" w:cs="Times New Roman"/>
                <w:lang w:val="ro-RO"/>
              </w:rPr>
            </w:pPr>
          </w:p>
          <w:p w14:paraId="111DB9B4"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(1) Prezenta lege intră în vigoare la data publicării, cu excepţia art. 31 alin. (2), care se pune în aplicare la 31 decembrie 2016, și a capitolului V, care se pune în aplicare după 6 luni de la data intrării în vigoare a prezentei legi.</w:t>
            </w:r>
          </w:p>
          <w:p w14:paraId="3C69DC3F" w14:textId="77777777" w:rsidR="008C451C" w:rsidRPr="002F0D4C" w:rsidRDefault="008C451C" w:rsidP="008C451C">
            <w:pPr>
              <w:jc w:val="both"/>
              <w:rPr>
                <w:rFonts w:ascii="Times New Roman" w:hAnsi="Times New Roman" w:cs="Times New Roman"/>
                <w:lang w:val="ro-RO"/>
              </w:rPr>
            </w:pPr>
          </w:p>
          <w:p w14:paraId="44333D05"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 xml:space="preserve">(2) Furnizorii de servicii poștale existenți la data intrării în vigoare a prezentei legi care au intenția să continue activitatea de furnizare a serviciilor poștale au obligația să notifice autoritatea de reglementare privind intenția dată în termen de o lună de la punerea în aplicare a capitolului V. </w:t>
            </w:r>
          </w:p>
          <w:p w14:paraId="7CB8C460" w14:textId="77777777" w:rsidR="008C451C" w:rsidRPr="002F0D4C" w:rsidRDefault="008C451C" w:rsidP="008C451C">
            <w:pPr>
              <w:jc w:val="both"/>
              <w:rPr>
                <w:rFonts w:ascii="Times New Roman" w:hAnsi="Times New Roman" w:cs="Times New Roman"/>
                <w:lang w:val="ro-RO"/>
              </w:rPr>
            </w:pPr>
          </w:p>
          <w:p w14:paraId="575295BA"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(3) Autoritatea de reglementare, în termen de 6 luni, va elabora și va aproba metodologia de stabilire a tarifelor și metodologia de repartizare a costurilor de producţie pentru servicii rezervate şi nerezervate.</w:t>
            </w:r>
          </w:p>
          <w:p w14:paraId="1646EE58" w14:textId="77777777" w:rsidR="008C451C" w:rsidRPr="002F0D4C" w:rsidRDefault="008C451C" w:rsidP="008C451C">
            <w:pPr>
              <w:jc w:val="both"/>
              <w:rPr>
                <w:rFonts w:ascii="Times New Roman" w:hAnsi="Times New Roman" w:cs="Times New Roman"/>
                <w:lang w:val="ro-RO"/>
              </w:rPr>
            </w:pPr>
          </w:p>
          <w:p w14:paraId="3A325D6B"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(4) Guvernul, în termen de 6 luni:</w:t>
            </w:r>
          </w:p>
          <w:p w14:paraId="3936953B"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t>….</w:t>
            </w:r>
          </w:p>
          <w:p w14:paraId="7E07DD95" w14:textId="77777777"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lang w:val="ro-RO"/>
              </w:rPr>
              <w:lastRenderedPageBreak/>
              <w:t>– standardele de calitate în ceea ce priveşte serviciul poştal universal;</w:t>
            </w:r>
          </w:p>
          <w:p w14:paraId="0ECCA594" w14:textId="77777777" w:rsidR="008C451C" w:rsidRPr="002F0D4C" w:rsidRDefault="008C451C" w:rsidP="008C451C">
            <w:pPr>
              <w:jc w:val="both"/>
              <w:rPr>
                <w:rFonts w:ascii="Times New Roman" w:hAnsi="Times New Roman" w:cs="Times New Roman"/>
                <w:lang w:val="ro-RO"/>
              </w:rPr>
            </w:pPr>
          </w:p>
          <w:p w14:paraId="5BF8C966" w14:textId="77777777" w:rsidR="008C451C" w:rsidRPr="002F0D4C" w:rsidRDefault="008C451C" w:rsidP="008C451C">
            <w:pPr>
              <w:jc w:val="both"/>
              <w:rPr>
                <w:rFonts w:ascii="Times New Roman" w:hAnsi="Times New Roman" w:cs="Times New Roman"/>
                <w:b/>
                <w:lang w:val="ro-RO"/>
              </w:rPr>
            </w:pPr>
            <w:r w:rsidRPr="002F0D4C">
              <w:rPr>
                <w:rFonts w:ascii="Times New Roman" w:hAnsi="Times New Roman" w:cs="Times New Roman"/>
                <w:b/>
                <w:lang w:val="ro-RO"/>
              </w:rPr>
              <w:t>Hotărîrea Guvernului nr. 1226/2016</w:t>
            </w:r>
          </w:p>
          <w:p w14:paraId="72533574" w14:textId="77777777" w:rsidR="008C451C" w:rsidRPr="002F0D4C" w:rsidRDefault="008C451C" w:rsidP="008C451C">
            <w:pPr>
              <w:jc w:val="both"/>
              <w:rPr>
                <w:rFonts w:ascii="Times New Roman" w:hAnsi="Times New Roman" w:cs="Times New Roman"/>
                <w:b/>
                <w:lang w:val="ro-RO"/>
              </w:rPr>
            </w:pPr>
            <w:r w:rsidRPr="002F0D4C">
              <w:rPr>
                <w:rFonts w:ascii="Times New Roman" w:hAnsi="Times New Roman" w:cs="Times New Roman"/>
                <w:b/>
                <w:lang w:val="ro-RO"/>
              </w:rPr>
              <w:t>cu privire la standardele de calitate în ceea</w:t>
            </w:r>
          </w:p>
          <w:p w14:paraId="40DAF8FC" w14:textId="7D369674" w:rsidR="008C451C" w:rsidRPr="002F0D4C" w:rsidRDefault="008C451C" w:rsidP="008C451C">
            <w:pPr>
              <w:jc w:val="both"/>
              <w:rPr>
                <w:rFonts w:ascii="Times New Roman" w:hAnsi="Times New Roman" w:cs="Times New Roman"/>
                <w:lang w:val="ro-RO"/>
              </w:rPr>
            </w:pPr>
            <w:r w:rsidRPr="002F0D4C">
              <w:rPr>
                <w:rFonts w:ascii="Times New Roman" w:hAnsi="Times New Roman" w:cs="Times New Roman"/>
                <w:b/>
                <w:lang w:val="ro-RO"/>
              </w:rPr>
              <w:t>ce priveşte serviciul poştal universal</w:t>
            </w:r>
          </w:p>
        </w:tc>
        <w:tc>
          <w:tcPr>
            <w:tcW w:w="902" w:type="dxa"/>
            <w:gridSpan w:val="2"/>
          </w:tcPr>
          <w:p w14:paraId="6258082A" w14:textId="77777777" w:rsidR="008C451C" w:rsidRPr="00EF10EE" w:rsidRDefault="008C451C" w:rsidP="008C451C">
            <w:pPr>
              <w:rPr>
                <w:rFonts w:ascii="Times New Roman" w:hAnsi="Times New Roman" w:cs="Times New Roman"/>
                <w:lang w:val="ro-RO"/>
              </w:rPr>
            </w:pPr>
            <w:r w:rsidRPr="002F0D4C">
              <w:rPr>
                <w:rFonts w:ascii="Times New Roman" w:hAnsi="Times New Roman" w:cs="Times New Roman"/>
                <w:lang w:val="ro-RO"/>
              </w:rPr>
              <w:lastRenderedPageBreak/>
              <w:t>Compatibil</w:t>
            </w:r>
          </w:p>
          <w:p w14:paraId="2B8EA19B" w14:textId="77777777" w:rsidR="008C451C" w:rsidRPr="00EF10EE" w:rsidRDefault="008C451C" w:rsidP="008C451C">
            <w:pPr>
              <w:rPr>
                <w:rFonts w:ascii="Times New Roman" w:hAnsi="Times New Roman" w:cs="Times New Roman"/>
                <w:lang w:val="ro-RO"/>
              </w:rPr>
            </w:pPr>
          </w:p>
        </w:tc>
        <w:tc>
          <w:tcPr>
            <w:tcW w:w="4101" w:type="dxa"/>
          </w:tcPr>
          <w:p w14:paraId="19DA8AC8" w14:textId="77777777" w:rsidR="008C451C" w:rsidRPr="00EF10EE" w:rsidRDefault="008C451C" w:rsidP="008C451C">
            <w:pPr>
              <w:rPr>
                <w:rFonts w:ascii="Times New Roman" w:hAnsi="Times New Roman" w:cs="Times New Roman"/>
                <w:lang w:val="ro-RO"/>
              </w:rPr>
            </w:pPr>
          </w:p>
        </w:tc>
      </w:tr>
    </w:tbl>
    <w:p w14:paraId="3C0E9895" w14:textId="77777777" w:rsidR="008B58FA" w:rsidRPr="00EF10EE" w:rsidRDefault="008B58FA">
      <w:pPr>
        <w:rPr>
          <w:rFonts w:ascii="Times New Roman" w:hAnsi="Times New Roman" w:cs="Times New Roman"/>
          <w:lang w:val="ro-RO"/>
        </w:rPr>
      </w:pPr>
    </w:p>
    <w:sectPr w:rsidR="008B58FA" w:rsidRPr="00EF10EE" w:rsidSect="001632F5">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5002EFF" w:usb1="C200ACFF" w:usb2="00000009" w:usb3="00000000" w:csb0="000001FF" w:csb1="00000000"/>
  </w:font>
  <w:font w:name="Segoe UI">
    <w:panose1 w:val="020B0502040204020203"/>
    <w:charset w:val="CC"/>
    <w:family w:val="swiss"/>
    <w:pitch w:val="variable"/>
    <w:sig w:usb0="E5002EFF" w:usb1="C000E47F" w:usb2="0000002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C6166"/>
    <w:multiLevelType w:val="hybridMultilevel"/>
    <w:tmpl w:val="FEACCC64"/>
    <w:lvl w:ilvl="0" w:tplc="46ACA658">
      <w:start w:val="1"/>
      <w:numFmt w:val="decimal"/>
      <w:lvlText w:val="(%1)"/>
      <w:lvlJc w:val="left"/>
      <w:pPr>
        <w:ind w:left="1155" w:hanging="79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272C8C"/>
    <w:multiLevelType w:val="hybridMultilevel"/>
    <w:tmpl w:val="4A88CE48"/>
    <w:lvl w:ilvl="0" w:tplc="0818000F">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 w15:restartNumberingAfterBreak="0">
    <w:nsid w:val="1E3057B5"/>
    <w:multiLevelType w:val="hybridMultilevel"/>
    <w:tmpl w:val="74B60D38"/>
    <w:lvl w:ilvl="0" w:tplc="03A89598">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02A2481"/>
    <w:multiLevelType w:val="hybridMultilevel"/>
    <w:tmpl w:val="A18AC516"/>
    <w:lvl w:ilvl="0" w:tplc="989411EA">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B2A74EF"/>
    <w:multiLevelType w:val="hybridMultilevel"/>
    <w:tmpl w:val="B1686F66"/>
    <w:lvl w:ilvl="0" w:tplc="18D88974">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89420498">
    <w:abstractNumId w:val="2"/>
  </w:num>
  <w:num w:numId="2" w16cid:durableId="594948227">
    <w:abstractNumId w:val="0"/>
  </w:num>
  <w:num w:numId="3" w16cid:durableId="309872320">
    <w:abstractNumId w:val="4"/>
  </w:num>
  <w:num w:numId="4" w16cid:durableId="670257262">
    <w:abstractNumId w:val="3"/>
  </w:num>
  <w:num w:numId="5" w16cid:durableId="4862151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FF3"/>
    <w:rsid w:val="00000833"/>
    <w:rsid w:val="00011C30"/>
    <w:rsid w:val="00015E2D"/>
    <w:rsid w:val="00016334"/>
    <w:rsid w:val="00021A9D"/>
    <w:rsid w:val="0002744B"/>
    <w:rsid w:val="00047AD6"/>
    <w:rsid w:val="000503CE"/>
    <w:rsid w:val="000527FC"/>
    <w:rsid w:val="000542C5"/>
    <w:rsid w:val="000601EA"/>
    <w:rsid w:val="00061099"/>
    <w:rsid w:val="00061F36"/>
    <w:rsid w:val="00067EC2"/>
    <w:rsid w:val="000700BF"/>
    <w:rsid w:val="0007012E"/>
    <w:rsid w:val="00070B05"/>
    <w:rsid w:val="000760FC"/>
    <w:rsid w:val="0008171C"/>
    <w:rsid w:val="00081B06"/>
    <w:rsid w:val="0008226F"/>
    <w:rsid w:val="000909A0"/>
    <w:rsid w:val="000A3337"/>
    <w:rsid w:val="000A7218"/>
    <w:rsid w:val="000A7E36"/>
    <w:rsid w:val="000B34A8"/>
    <w:rsid w:val="000C4143"/>
    <w:rsid w:val="000D3FF9"/>
    <w:rsid w:val="000D694C"/>
    <w:rsid w:val="000D7672"/>
    <w:rsid w:val="000E02B8"/>
    <w:rsid w:val="000E787F"/>
    <w:rsid w:val="000F0A36"/>
    <w:rsid w:val="000F6A63"/>
    <w:rsid w:val="00101A37"/>
    <w:rsid w:val="00113564"/>
    <w:rsid w:val="0011476A"/>
    <w:rsid w:val="00116F69"/>
    <w:rsid w:val="00122E15"/>
    <w:rsid w:val="001325EF"/>
    <w:rsid w:val="0013291E"/>
    <w:rsid w:val="001520A6"/>
    <w:rsid w:val="0015759B"/>
    <w:rsid w:val="001632F5"/>
    <w:rsid w:val="00166AC0"/>
    <w:rsid w:val="00170BB5"/>
    <w:rsid w:val="0017395A"/>
    <w:rsid w:val="00183226"/>
    <w:rsid w:val="00191D69"/>
    <w:rsid w:val="00195C48"/>
    <w:rsid w:val="001A771A"/>
    <w:rsid w:val="001B5AFD"/>
    <w:rsid w:val="001C478E"/>
    <w:rsid w:val="001D7299"/>
    <w:rsid w:val="001D7358"/>
    <w:rsid w:val="001E01B9"/>
    <w:rsid w:val="001E1CAC"/>
    <w:rsid w:val="001E437B"/>
    <w:rsid w:val="001F600E"/>
    <w:rsid w:val="001F7898"/>
    <w:rsid w:val="00206567"/>
    <w:rsid w:val="00223119"/>
    <w:rsid w:val="00234007"/>
    <w:rsid w:val="00234020"/>
    <w:rsid w:val="00240D7E"/>
    <w:rsid w:val="00241F99"/>
    <w:rsid w:val="00242A11"/>
    <w:rsid w:val="002636D5"/>
    <w:rsid w:val="002718EE"/>
    <w:rsid w:val="0028540F"/>
    <w:rsid w:val="0029312B"/>
    <w:rsid w:val="00294A20"/>
    <w:rsid w:val="002967C5"/>
    <w:rsid w:val="002B38C5"/>
    <w:rsid w:val="002D079E"/>
    <w:rsid w:val="002F0D4C"/>
    <w:rsid w:val="002F6819"/>
    <w:rsid w:val="0030465A"/>
    <w:rsid w:val="00310154"/>
    <w:rsid w:val="00311AC7"/>
    <w:rsid w:val="00313DA9"/>
    <w:rsid w:val="003334C5"/>
    <w:rsid w:val="00333CCE"/>
    <w:rsid w:val="00334C06"/>
    <w:rsid w:val="003371BF"/>
    <w:rsid w:val="003416F7"/>
    <w:rsid w:val="00354F71"/>
    <w:rsid w:val="003705A0"/>
    <w:rsid w:val="00373D7D"/>
    <w:rsid w:val="00375B30"/>
    <w:rsid w:val="00395FA7"/>
    <w:rsid w:val="003A0CE8"/>
    <w:rsid w:val="003A11A7"/>
    <w:rsid w:val="003B44A3"/>
    <w:rsid w:val="003C127F"/>
    <w:rsid w:val="003C1A99"/>
    <w:rsid w:val="003C2BD5"/>
    <w:rsid w:val="003D43E8"/>
    <w:rsid w:val="003E17B2"/>
    <w:rsid w:val="003E281A"/>
    <w:rsid w:val="00402407"/>
    <w:rsid w:val="00411639"/>
    <w:rsid w:val="004145D1"/>
    <w:rsid w:val="004153FE"/>
    <w:rsid w:val="0042475C"/>
    <w:rsid w:val="004313CD"/>
    <w:rsid w:val="00436A8C"/>
    <w:rsid w:val="00440649"/>
    <w:rsid w:val="004434FB"/>
    <w:rsid w:val="00445BF7"/>
    <w:rsid w:val="00450367"/>
    <w:rsid w:val="00450830"/>
    <w:rsid w:val="004509FF"/>
    <w:rsid w:val="004555B5"/>
    <w:rsid w:val="00463E45"/>
    <w:rsid w:val="00480B21"/>
    <w:rsid w:val="00484DA8"/>
    <w:rsid w:val="0048797A"/>
    <w:rsid w:val="00497659"/>
    <w:rsid w:val="004B4071"/>
    <w:rsid w:val="004C2057"/>
    <w:rsid w:val="004C3EEB"/>
    <w:rsid w:val="004D3734"/>
    <w:rsid w:val="004D5940"/>
    <w:rsid w:val="004E41EA"/>
    <w:rsid w:val="004F3B58"/>
    <w:rsid w:val="005010DA"/>
    <w:rsid w:val="00504A9B"/>
    <w:rsid w:val="00506096"/>
    <w:rsid w:val="005076CE"/>
    <w:rsid w:val="00511122"/>
    <w:rsid w:val="00513EC1"/>
    <w:rsid w:val="00514AC2"/>
    <w:rsid w:val="00524B01"/>
    <w:rsid w:val="00525CB4"/>
    <w:rsid w:val="00540950"/>
    <w:rsid w:val="0054585A"/>
    <w:rsid w:val="005471E7"/>
    <w:rsid w:val="005525F3"/>
    <w:rsid w:val="0057082C"/>
    <w:rsid w:val="005779D5"/>
    <w:rsid w:val="005803C5"/>
    <w:rsid w:val="00586E7D"/>
    <w:rsid w:val="0059051D"/>
    <w:rsid w:val="005930F0"/>
    <w:rsid w:val="005B08D3"/>
    <w:rsid w:val="005B48B0"/>
    <w:rsid w:val="005C04AA"/>
    <w:rsid w:val="005C1734"/>
    <w:rsid w:val="005C50FA"/>
    <w:rsid w:val="005D46D0"/>
    <w:rsid w:val="005E7FF0"/>
    <w:rsid w:val="005F315F"/>
    <w:rsid w:val="005F3C01"/>
    <w:rsid w:val="00601BB4"/>
    <w:rsid w:val="00605341"/>
    <w:rsid w:val="00607D5D"/>
    <w:rsid w:val="0061367F"/>
    <w:rsid w:val="006238DB"/>
    <w:rsid w:val="00624990"/>
    <w:rsid w:val="00635A8F"/>
    <w:rsid w:val="00635C5F"/>
    <w:rsid w:val="00642403"/>
    <w:rsid w:val="00652A84"/>
    <w:rsid w:val="00654C7D"/>
    <w:rsid w:val="00673328"/>
    <w:rsid w:val="00680483"/>
    <w:rsid w:val="0068189D"/>
    <w:rsid w:val="006820E2"/>
    <w:rsid w:val="006844E7"/>
    <w:rsid w:val="00685A5A"/>
    <w:rsid w:val="006A018C"/>
    <w:rsid w:val="006A694D"/>
    <w:rsid w:val="006B748D"/>
    <w:rsid w:val="006C5931"/>
    <w:rsid w:val="006D17B0"/>
    <w:rsid w:val="006D2BEF"/>
    <w:rsid w:val="006D507C"/>
    <w:rsid w:val="006E24F6"/>
    <w:rsid w:val="006E27DF"/>
    <w:rsid w:val="006E6CC4"/>
    <w:rsid w:val="006F27BE"/>
    <w:rsid w:val="006F70BB"/>
    <w:rsid w:val="0070223F"/>
    <w:rsid w:val="00702EAD"/>
    <w:rsid w:val="00704981"/>
    <w:rsid w:val="007063D2"/>
    <w:rsid w:val="007136E0"/>
    <w:rsid w:val="007161F4"/>
    <w:rsid w:val="007171BF"/>
    <w:rsid w:val="00731CEF"/>
    <w:rsid w:val="00732C3E"/>
    <w:rsid w:val="00734A99"/>
    <w:rsid w:val="00746F57"/>
    <w:rsid w:val="00746F7D"/>
    <w:rsid w:val="00751C1B"/>
    <w:rsid w:val="00752FF3"/>
    <w:rsid w:val="00756F71"/>
    <w:rsid w:val="0075738E"/>
    <w:rsid w:val="007576C8"/>
    <w:rsid w:val="00765FCC"/>
    <w:rsid w:val="00767E3D"/>
    <w:rsid w:val="00772C8D"/>
    <w:rsid w:val="00773973"/>
    <w:rsid w:val="00775ABE"/>
    <w:rsid w:val="00793F22"/>
    <w:rsid w:val="00797E14"/>
    <w:rsid w:val="007A348A"/>
    <w:rsid w:val="007A509C"/>
    <w:rsid w:val="007A7D8A"/>
    <w:rsid w:val="007B1602"/>
    <w:rsid w:val="007B4861"/>
    <w:rsid w:val="007C64D0"/>
    <w:rsid w:val="007D1058"/>
    <w:rsid w:val="007D317C"/>
    <w:rsid w:val="007D6A7C"/>
    <w:rsid w:val="007E1CD5"/>
    <w:rsid w:val="007E471B"/>
    <w:rsid w:val="007E5A0F"/>
    <w:rsid w:val="007F1A15"/>
    <w:rsid w:val="007F40D9"/>
    <w:rsid w:val="008024B7"/>
    <w:rsid w:val="00810725"/>
    <w:rsid w:val="00812DF0"/>
    <w:rsid w:val="0082127D"/>
    <w:rsid w:val="00827A43"/>
    <w:rsid w:val="00832670"/>
    <w:rsid w:val="00837480"/>
    <w:rsid w:val="00843710"/>
    <w:rsid w:val="00852B1B"/>
    <w:rsid w:val="00857BDC"/>
    <w:rsid w:val="008606C4"/>
    <w:rsid w:val="008676EA"/>
    <w:rsid w:val="008712DC"/>
    <w:rsid w:val="008864C6"/>
    <w:rsid w:val="00892487"/>
    <w:rsid w:val="0089373D"/>
    <w:rsid w:val="008A1C64"/>
    <w:rsid w:val="008A6518"/>
    <w:rsid w:val="008B3986"/>
    <w:rsid w:val="008B534E"/>
    <w:rsid w:val="008B58FA"/>
    <w:rsid w:val="008C2682"/>
    <w:rsid w:val="008C451C"/>
    <w:rsid w:val="008C547A"/>
    <w:rsid w:val="008D00AC"/>
    <w:rsid w:val="008D0A53"/>
    <w:rsid w:val="00902DFA"/>
    <w:rsid w:val="00903BBC"/>
    <w:rsid w:val="00914B24"/>
    <w:rsid w:val="00920AB8"/>
    <w:rsid w:val="009227DC"/>
    <w:rsid w:val="00927096"/>
    <w:rsid w:val="00931357"/>
    <w:rsid w:val="00935837"/>
    <w:rsid w:val="00940084"/>
    <w:rsid w:val="0094094C"/>
    <w:rsid w:val="009535F7"/>
    <w:rsid w:val="00954036"/>
    <w:rsid w:val="009603F7"/>
    <w:rsid w:val="00963CAC"/>
    <w:rsid w:val="00973933"/>
    <w:rsid w:val="009858CB"/>
    <w:rsid w:val="00996B71"/>
    <w:rsid w:val="009A4017"/>
    <w:rsid w:val="009A5C18"/>
    <w:rsid w:val="009A5CF0"/>
    <w:rsid w:val="009B0C29"/>
    <w:rsid w:val="009B22A7"/>
    <w:rsid w:val="009D4F53"/>
    <w:rsid w:val="009D6F79"/>
    <w:rsid w:val="009E03E2"/>
    <w:rsid w:val="009E7F5C"/>
    <w:rsid w:val="009F2A2F"/>
    <w:rsid w:val="00A00123"/>
    <w:rsid w:val="00A17D79"/>
    <w:rsid w:val="00A20B91"/>
    <w:rsid w:val="00A246DC"/>
    <w:rsid w:val="00A2488D"/>
    <w:rsid w:val="00A2631A"/>
    <w:rsid w:val="00A27160"/>
    <w:rsid w:val="00A31B98"/>
    <w:rsid w:val="00A438F2"/>
    <w:rsid w:val="00A467BE"/>
    <w:rsid w:val="00A46E73"/>
    <w:rsid w:val="00A56DD6"/>
    <w:rsid w:val="00A70DAA"/>
    <w:rsid w:val="00A75E64"/>
    <w:rsid w:val="00A806FF"/>
    <w:rsid w:val="00A824AE"/>
    <w:rsid w:val="00A8703F"/>
    <w:rsid w:val="00A874A8"/>
    <w:rsid w:val="00A87862"/>
    <w:rsid w:val="00AA379C"/>
    <w:rsid w:val="00AA46F7"/>
    <w:rsid w:val="00AC097B"/>
    <w:rsid w:val="00AD1C71"/>
    <w:rsid w:val="00AD57C5"/>
    <w:rsid w:val="00AE047B"/>
    <w:rsid w:val="00AE127F"/>
    <w:rsid w:val="00AE1378"/>
    <w:rsid w:val="00AE7203"/>
    <w:rsid w:val="00AF2013"/>
    <w:rsid w:val="00AF4F2F"/>
    <w:rsid w:val="00B021D3"/>
    <w:rsid w:val="00B027D4"/>
    <w:rsid w:val="00B20731"/>
    <w:rsid w:val="00B23A13"/>
    <w:rsid w:val="00B242D0"/>
    <w:rsid w:val="00B245B2"/>
    <w:rsid w:val="00B26A39"/>
    <w:rsid w:val="00B26A53"/>
    <w:rsid w:val="00B34FAC"/>
    <w:rsid w:val="00B429EB"/>
    <w:rsid w:val="00B42F70"/>
    <w:rsid w:val="00B52435"/>
    <w:rsid w:val="00B612D0"/>
    <w:rsid w:val="00B6715E"/>
    <w:rsid w:val="00B732FE"/>
    <w:rsid w:val="00B85228"/>
    <w:rsid w:val="00BA0941"/>
    <w:rsid w:val="00BA5E3B"/>
    <w:rsid w:val="00BB0132"/>
    <w:rsid w:val="00BB05B2"/>
    <w:rsid w:val="00BC1DA1"/>
    <w:rsid w:val="00BC2BFF"/>
    <w:rsid w:val="00BC5896"/>
    <w:rsid w:val="00BC60DB"/>
    <w:rsid w:val="00BD1BDF"/>
    <w:rsid w:val="00BD3AD6"/>
    <w:rsid w:val="00BD6427"/>
    <w:rsid w:val="00BD7B27"/>
    <w:rsid w:val="00BF22D3"/>
    <w:rsid w:val="00C16E93"/>
    <w:rsid w:val="00C21005"/>
    <w:rsid w:val="00C34AA1"/>
    <w:rsid w:val="00C34B46"/>
    <w:rsid w:val="00C379AF"/>
    <w:rsid w:val="00C423C0"/>
    <w:rsid w:val="00C54716"/>
    <w:rsid w:val="00C55FBB"/>
    <w:rsid w:val="00C570F7"/>
    <w:rsid w:val="00C70A9F"/>
    <w:rsid w:val="00C83D15"/>
    <w:rsid w:val="00C91750"/>
    <w:rsid w:val="00C925C1"/>
    <w:rsid w:val="00C932B9"/>
    <w:rsid w:val="00CA0964"/>
    <w:rsid w:val="00CA2C19"/>
    <w:rsid w:val="00CA65C1"/>
    <w:rsid w:val="00CA7D4D"/>
    <w:rsid w:val="00CB7970"/>
    <w:rsid w:val="00CC0039"/>
    <w:rsid w:val="00CC09D7"/>
    <w:rsid w:val="00CC1D00"/>
    <w:rsid w:val="00CC3F29"/>
    <w:rsid w:val="00CC564D"/>
    <w:rsid w:val="00CC57BF"/>
    <w:rsid w:val="00CC694C"/>
    <w:rsid w:val="00CD1004"/>
    <w:rsid w:val="00CD417D"/>
    <w:rsid w:val="00CD6244"/>
    <w:rsid w:val="00CD6B76"/>
    <w:rsid w:val="00CD73A8"/>
    <w:rsid w:val="00CF1141"/>
    <w:rsid w:val="00D0588A"/>
    <w:rsid w:val="00D172F4"/>
    <w:rsid w:val="00D209F5"/>
    <w:rsid w:val="00D279A6"/>
    <w:rsid w:val="00D27D88"/>
    <w:rsid w:val="00D31820"/>
    <w:rsid w:val="00D34B02"/>
    <w:rsid w:val="00D80261"/>
    <w:rsid w:val="00DA106C"/>
    <w:rsid w:val="00DB4EBA"/>
    <w:rsid w:val="00DC2F5A"/>
    <w:rsid w:val="00DC3B3E"/>
    <w:rsid w:val="00DC5DA1"/>
    <w:rsid w:val="00DC7613"/>
    <w:rsid w:val="00DD538C"/>
    <w:rsid w:val="00DF2185"/>
    <w:rsid w:val="00DF5B61"/>
    <w:rsid w:val="00DF5CFB"/>
    <w:rsid w:val="00E01FA7"/>
    <w:rsid w:val="00E12849"/>
    <w:rsid w:val="00E27CA3"/>
    <w:rsid w:val="00E27F66"/>
    <w:rsid w:val="00E31727"/>
    <w:rsid w:val="00E4048C"/>
    <w:rsid w:val="00E407BC"/>
    <w:rsid w:val="00E41C67"/>
    <w:rsid w:val="00E51E69"/>
    <w:rsid w:val="00E56F3C"/>
    <w:rsid w:val="00E62399"/>
    <w:rsid w:val="00E66C47"/>
    <w:rsid w:val="00E7525B"/>
    <w:rsid w:val="00E8392C"/>
    <w:rsid w:val="00E839BF"/>
    <w:rsid w:val="00E839DF"/>
    <w:rsid w:val="00E92743"/>
    <w:rsid w:val="00EA1E84"/>
    <w:rsid w:val="00ED1FA9"/>
    <w:rsid w:val="00ED5D69"/>
    <w:rsid w:val="00EE3E95"/>
    <w:rsid w:val="00EF10EE"/>
    <w:rsid w:val="00EF6807"/>
    <w:rsid w:val="00F0043D"/>
    <w:rsid w:val="00F104FE"/>
    <w:rsid w:val="00F10FA5"/>
    <w:rsid w:val="00F31783"/>
    <w:rsid w:val="00F32665"/>
    <w:rsid w:val="00F515AC"/>
    <w:rsid w:val="00F52447"/>
    <w:rsid w:val="00F6548B"/>
    <w:rsid w:val="00F65A7B"/>
    <w:rsid w:val="00F734DB"/>
    <w:rsid w:val="00F74637"/>
    <w:rsid w:val="00F81033"/>
    <w:rsid w:val="00F90398"/>
    <w:rsid w:val="00F92701"/>
    <w:rsid w:val="00F94F3D"/>
    <w:rsid w:val="00F975AD"/>
    <w:rsid w:val="00FA7B26"/>
    <w:rsid w:val="00FB1D96"/>
    <w:rsid w:val="00FB5ABC"/>
    <w:rsid w:val="00FC448F"/>
    <w:rsid w:val="00FC5CEF"/>
    <w:rsid w:val="00FD0AA3"/>
    <w:rsid w:val="00FD2B3A"/>
    <w:rsid w:val="00FD5A0F"/>
    <w:rsid w:val="00FD60D1"/>
    <w:rsid w:val="00FD6230"/>
    <w:rsid w:val="00FE375F"/>
    <w:rsid w:val="00FE40E9"/>
    <w:rsid w:val="00FE4555"/>
    <w:rsid w:val="00FF4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07887"/>
  <w15:docId w15:val="{A091EF38-43AD-4EA8-BEF5-8611694BA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4A8"/>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752F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obust">
    <w:name w:val="Strong"/>
    <w:basedOn w:val="Fontdeparagrafimplicit"/>
    <w:uiPriority w:val="22"/>
    <w:qFormat/>
    <w:rsid w:val="003C127F"/>
    <w:rPr>
      <w:b/>
      <w:bCs/>
    </w:rPr>
  </w:style>
  <w:style w:type="paragraph" w:styleId="Listparagraf">
    <w:name w:val="List Paragraph"/>
    <w:basedOn w:val="Normal"/>
    <w:uiPriority w:val="34"/>
    <w:qFormat/>
    <w:rsid w:val="003C127F"/>
    <w:pPr>
      <w:ind w:left="720"/>
      <w:contextualSpacing/>
    </w:pPr>
  </w:style>
  <w:style w:type="paragraph" w:styleId="NormalWeb">
    <w:name w:val="Normal (Web)"/>
    <w:basedOn w:val="Normal"/>
    <w:uiPriority w:val="99"/>
    <w:semiHidden/>
    <w:unhideWhenUsed/>
    <w:rsid w:val="00685A5A"/>
    <w:pPr>
      <w:spacing w:before="100" w:beforeAutospacing="1" w:after="100" w:afterAutospacing="1" w:line="240" w:lineRule="auto"/>
    </w:pPr>
    <w:rPr>
      <w:rFonts w:ascii="Times New Roman" w:eastAsia="Times New Roman" w:hAnsi="Times New Roman" w:cs="Times New Roman"/>
      <w:sz w:val="24"/>
      <w:szCs w:val="24"/>
    </w:rPr>
  </w:style>
  <w:style w:type="character" w:styleId="Referincomentariu">
    <w:name w:val="annotation reference"/>
    <w:basedOn w:val="Fontdeparagrafimplicit"/>
    <w:uiPriority w:val="99"/>
    <w:semiHidden/>
    <w:unhideWhenUsed/>
    <w:rsid w:val="00E4048C"/>
    <w:rPr>
      <w:sz w:val="16"/>
      <w:szCs w:val="16"/>
    </w:rPr>
  </w:style>
  <w:style w:type="paragraph" w:styleId="Textcomentariu">
    <w:name w:val="annotation text"/>
    <w:basedOn w:val="Normal"/>
    <w:link w:val="TextcomentariuCaracter"/>
    <w:uiPriority w:val="99"/>
    <w:semiHidden/>
    <w:unhideWhenUsed/>
    <w:rsid w:val="00E4048C"/>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sid w:val="00E4048C"/>
    <w:rPr>
      <w:sz w:val="20"/>
      <w:szCs w:val="20"/>
    </w:rPr>
  </w:style>
  <w:style w:type="paragraph" w:styleId="SubiectComentariu">
    <w:name w:val="annotation subject"/>
    <w:basedOn w:val="Textcomentariu"/>
    <w:next w:val="Textcomentariu"/>
    <w:link w:val="SubiectComentariuCaracter"/>
    <w:uiPriority w:val="99"/>
    <w:semiHidden/>
    <w:unhideWhenUsed/>
    <w:rsid w:val="00E4048C"/>
    <w:rPr>
      <w:b/>
      <w:bCs/>
    </w:rPr>
  </w:style>
  <w:style w:type="character" w:customStyle="1" w:styleId="SubiectComentariuCaracter">
    <w:name w:val="Subiect Comentariu Caracter"/>
    <w:basedOn w:val="TextcomentariuCaracter"/>
    <w:link w:val="SubiectComentariu"/>
    <w:uiPriority w:val="99"/>
    <w:semiHidden/>
    <w:rsid w:val="00E4048C"/>
    <w:rPr>
      <w:b/>
      <w:bCs/>
      <w:sz w:val="20"/>
      <w:szCs w:val="20"/>
    </w:rPr>
  </w:style>
  <w:style w:type="paragraph" w:styleId="TextnBalon">
    <w:name w:val="Balloon Text"/>
    <w:basedOn w:val="Normal"/>
    <w:link w:val="TextnBalonCaracter"/>
    <w:uiPriority w:val="99"/>
    <w:semiHidden/>
    <w:unhideWhenUsed/>
    <w:rsid w:val="00E4048C"/>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E4048C"/>
    <w:rPr>
      <w:rFonts w:ascii="Segoe UI" w:hAnsi="Segoe UI" w:cs="Segoe UI"/>
      <w:sz w:val="18"/>
      <w:szCs w:val="18"/>
    </w:rPr>
  </w:style>
  <w:style w:type="character" w:styleId="Accentuat">
    <w:name w:val="Emphasis"/>
    <w:basedOn w:val="Fontdeparagrafimplicit"/>
    <w:uiPriority w:val="20"/>
    <w:qFormat/>
    <w:rsid w:val="00CC1D00"/>
    <w:rPr>
      <w:i/>
      <w:iCs/>
    </w:rPr>
  </w:style>
  <w:style w:type="paragraph" w:styleId="Revizuire">
    <w:name w:val="Revision"/>
    <w:hidden/>
    <w:uiPriority w:val="99"/>
    <w:semiHidden/>
    <w:rsid w:val="00DF5B6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173891">
      <w:bodyDiv w:val="1"/>
      <w:marLeft w:val="0"/>
      <w:marRight w:val="0"/>
      <w:marTop w:val="0"/>
      <w:marBottom w:val="0"/>
      <w:divBdr>
        <w:top w:val="none" w:sz="0" w:space="0" w:color="auto"/>
        <w:left w:val="none" w:sz="0" w:space="0" w:color="auto"/>
        <w:bottom w:val="none" w:sz="0" w:space="0" w:color="auto"/>
        <w:right w:val="none" w:sz="0" w:space="0" w:color="auto"/>
      </w:divBdr>
    </w:div>
    <w:div w:id="240406503">
      <w:bodyDiv w:val="1"/>
      <w:marLeft w:val="0"/>
      <w:marRight w:val="0"/>
      <w:marTop w:val="0"/>
      <w:marBottom w:val="0"/>
      <w:divBdr>
        <w:top w:val="none" w:sz="0" w:space="0" w:color="auto"/>
        <w:left w:val="none" w:sz="0" w:space="0" w:color="auto"/>
        <w:bottom w:val="none" w:sz="0" w:space="0" w:color="auto"/>
        <w:right w:val="none" w:sz="0" w:space="0" w:color="auto"/>
      </w:divBdr>
    </w:div>
    <w:div w:id="316305165">
      <w:bodyDiv w:val="1"/>
      <w:marLeft w:val="0"/>
      <w:marRight w:val="0"/>
      <w:marTop w:val="0"/>
      <w:marBottom w:val="0"/>
      <w:divBdr>
        <w:top w:val="none" w:sz="0" w:space="0" w:color="auto"/>
        <w:left w:val="none" w:sz="0" w:space="0" w:color="auto"/>
        <w:bottom w:val="none" w:sz="0" w:space="0" w:color="auto"/>
        <w:right w:val="none" w:sz="0" w:space="0" w:color="auto"/>
      </w:divBdr>
    </w:div>
    <w:div w:id="343944177">
      <w:bodyDiv w:val="1"/>
      <w:marLeft w:val="0"/>
      <w:marRight w:val="0"/>
      <w:marTop w:val="0"/>
      <w:marBottom w:val="0"/>
      <w:divBdr>
        <w:top w:val="none" w:sz="0" w:space="0" w:color="auto"/>
        <w:left w:val="none" w:sz="0" w:space="0" w:color="auto"/>
        <w:bottom w:val="none" w:sz="0" w:space="0" w:color="auto"/>
        <w:right w:val="none" w:sz="0" w:space="0" w:color="auto"/>
      </w:divBdr>
    </w:div>
    <w:div w:id="432288836">
      <w:bodyDiv w:val="1"/>
      <w:marLeft w:val="0"/>
      <w:marRight w:val="0"/>
      <w:marTop w:val="0"/>
      <w:marBottom w:val="0"/>
      <w:divBdr>
        <w:top w:val="none" w:sz="0" w:space="0" w:color="auto"/>
        <w:left w:val="none" w:sz="0" w:space="0" w:color="auto"/>
        <w:bottom w:val="none" w:sz="0" w:space="0" w:color="auto"/>
        <w:right w:val="none" w:sz="0" w:space="0" w:color="auto"/>
      </w:divBdr>
    </w:div>
    <w:div w:id="444273747">
      <w:bodyDiv w:val="1"/>
      <w:marLeft w:val="0"/>
      <w:marRight w:val="0"/>
      <w:marTop w:val="0"/>
      <w:marBottom w:val="0"/>
      <w:divBdr>
        <w:top w:val="none" w:sz="0" w:space="0" w:color="auto"/>
        <w:left w:val="none" w:sz="0" w:space="0" w:color="auto"/>
        <w:bottom w:val="none" w:sz="0" w:space="0" w:color="auto"/>
        <w:right w:val="none" w:sz="0" w:space="0" w:color="auto"/>
      </w:divBdr>
    </w:div>
    <w:div w:id="568271525">
      <w:bodyDiv w:val="1"/>
      <w:marLeft w:val="0"/>
      <w:marRight w:val="0"/>
      <w:marTop w:val="0"/>
      <w:marBottom w:val="0"/>
      <w:divBdr>
        <w:top w:val="none" w:sz="0" w:space="0" w:color="auto"/>
        <w:left w:val="none" w:sz="0" w:space="0" w:color="auto"/>
        <w:bottom w:val="none" w:sz="0" w:space="0" w:color="auto"/>
        <w:right w:val="none" w:sz="0" w:space="0" w:color="auto"/>
      </w:divBdr>
    </w:div>
    <w:div w:id="781807775">
      <w:bodyDiv w:val="1"/>
      <w:marLeft w:val="0"/>
      <w:marRight w:val="0"/>
      <w:marTop w:val="0"/>
      <w:marBottom w:val="0"/>
      <w:divBdr>
        <w:top w:val="none" w:sz="0" w:space="0" w:color="auto"/>
        <w:left w:val="none" w:sz="0" w:space="0" w:color="auto"/>
        <w:bottom w:val="none" w:sz="0" w:space="0" w:color="auto"/>
        <w:right w:val="none" w:sz="0" w:space="0" w:color="auto"/>
      </w:divBdr>
    </w:div>
    <w:div w:id="895552309">
      <w:bodyDiv w:val="1"/>
      <w:marLeft w:val="0"/>
      <w:marRight w:val="0"/>
      <w:marTop w:val="0"/>
      <w:marBottom w:val="0"/>
      <w:divBdr>
        <w:top w:val="none" w:sz="0" w:space="0" w:color="auto"/>
        <w:left w:val="none" w:sz="0" w:space="0" w:color="auto"/>
        <w:bottom w:val="none" w:sz="0" w:space="0" w:color="auto"/>
        <w:right w:val="none" w:sz="0" w:space="0" w:color="auto"/>
      </w:divBdr>
    </w:div>
    <w:div w:id="991569308">
      <w:bodyDiv w:val="1"/>
      <w:marLeft w:val="0"/>
      <w:marRight w:val="0"/>
      <w:marTop w:val="0"/>
      <w:marBottom w:val="0"/>
      <w:divBdr>
        <w:top w:val="none" w:sz="0" w:space="0" w:color="auto"/>
        <w:left w:val="none" w:sz="0" w:space="0" w:color="auto"/>
        <w:bottom w:val="none" w:sz="0" w:space="0" w:color="auto"/>
        <w:right w:val="none" w:sz="0" w:space="0" w:color="auto"/>
      </w:divBdr>
    </w:div>
    <w:div w:id="1070924853">
      <w:bodyDiv w:val="1"/>
      <w:marLeft w:val="0"/>
      <w:marRight w:val="0"/>
      <w:marTop w:val="0"/>
      <w:marBottom w:val="0"/>
      <w:divBdr>
        <w:top w:val="none" w:sz="0" w:space="0" w:color="auto"/>
        <w:left w:val="none" w:sz="0" w:space="0" w:color="auto"/>
        <w:bottom w:val="none" w:sz="0" w:space="0" w:color="auto"/>
        <w:right w:val="none" w:sz="0" w:space="0" w:color="auto"/>
      </w:divBdr>
    </w:div>
    <w:div w:id="1093479568">
      <w:bodyDiv w:val="1"/>
      <w:marLeft w:val="0"/>
      <w:marRight w:val="0"/>
      <w:marTop w:val="0"/>
      <w:marBottom w:val="0"/>
      <w:divBdr>
        <w:top w:val="none" w:sz="0" w:space="0" w:color="auto"/>
        <w:left w:val="none" w:sz="0" w:space="0" w:color="auto"/>
        <w:bottom w:val="none" w:sz="0" w:space="0" w:color="auto"/>
        <w:right w:val="none" w:sz="0" w:space="0" w:color="auto"/>
      </w:divBdr>
    </w:div>
    <w:div w:id="1103384135">
      <w:bodyDiv w:val="1"/>
      <w:marLeft w:val="0"/>
      <w:marRight w:val="0"/>
      <w:marTop w:val="0"/>
      <w:marBottom w:val="0"/>
      <w:divBdr>
        <w:top w:val="none" w:sz="0" w:space="0" w:color="auto"/>
        <w:left w:val="none" w:sz="0" w:space="0" w:color="auto"/>
        <w:bottom w:val="none" w:sz="0" w:space="0" w:color="auto"/>
        <w:right w:val="none" w:sz="0" w:space="0" w:color="auto"/>
      </w:divBdr>
    </w:div>
    <w:div w:id="1136877249">
      <w:bodyDiv w:val="1"/>
      <w:marLeft w:val="0"/>
      <w:marRight w:val="0"/>
      <w:marTop w:val="0"/>
      <w:marBottom w:val="0"/>
      <w:divBdr>
        <w:top w:val="none" w:sz="0" w:space="0" w:color="auto"/>
        <w:left w:val="none" w:sz="0" w:space="0" w:color="auto"/>
        <w:bottom w:val="none" w:sz="0" w:space="0" w:color="auto"/>
        <w:right w:val="none" w:sz="0" w:space="0" w:color="auto"/>
      </w:divBdr>
    </w:div>
    <w:div w:id="1228996977">
      <w:bodyDiv w:val="1"/>
      <w:marLeft w:val="0"/>
      <w:marRight w:val="0"/>
      <w:marTop w:val="0"/>
      <w:marBottom w:val="0"/>
      <w:divBdr>
        <w:top w:val="none" w:sz="0" w:space="0" w:color="auto"/>
        <w:left w:val="none" w:sz="0" w:space="0" w:color="auto"/>
        <w:bottom w:val="none" w:sz="0" w:space="0" w:color="auto"/>
        <w:right w:val="none" w:sz="0" w:space="0" w:color="auto"/>
      </w:divBdr>
    </w:div>
    <w:div w:id="1317799806">
      <w:bodyDiv w:val="1"/>
      <w:marLeft w:val="0"/>
      <w:marRight w:val="0"/>
      <w:marTop w:val="0"/>
      <w:marBottom w:val="0"/>
      <w:divBdr>
        <w:top w:val="none" w:sz="0" w:space="0" w:color="auto"/>
        <w:left w:val="none" w:sz="0" w:space="0" w:color="auto"/>
        <w:bottom w:val="none" w:sz="0" w:space="0" w:color="auto"/>
        <w:right w:val="none" w:sz="0" w:space="0" w:color="auto"/>
      </w:divBdr>
    </w:div>
    <w:div w:id="1385713103">
      <w:bodyDiv w:val="1"/>
      <w:marLeft w:val="0"/>
      <w:marRight w:val="0"/>
      <w:marTop w:val="0"/>
      <w:marBottom w:val="0"/>
      <w:divBdr>
        <w:top w:val="none" w:sz="0" w:space="0" w:color="auto"/>
        <w:left w:val="none" w:sz="0" w:space="0" w:color="auto"/>
        <w:bottom w:val="none" w:sz="0" w:space="0" w:color="auto"/>
        <w:right w:val="none" w:sz="0" w:space="0" w:color="auto"/>
      </w:divBdr>
    </w:div>
    <w:div w:id="1390882734">
      <w:bodyDiv w:val="1"/>
      <w:marLeft w:val="0"/>
      <w:marRight w:val="0"/>
      <w:marTop w:val="0"/>
      <w:marBottom w:val="0"/>
      <w:divBdr>
        <w:top w:val="none" w:sz="0" w:space="0" w:color="auto"/>
        <w:left w:val="none" w:sz="0" w:space="0" w:color="auto"/>
        <w:bottom w:val="none" w:sz="0" w:space="0" w:color="auto"/>
        <w:right w:val="none" w:sz="0" w:space="0" w:color="auto"/>
      </w:divBdr>
    </w:div>
    <w:div w:id="1484470505">
      <w:bodyDiv w:val="1"/>
      <w:marLeft w:val="0"/>
      <w:marRight w:val="0"/>
      <w:marTop w:val="0"/>
      <w:marBottom w:val="0"/>
      <w:divBdr>
        <w:top w:val="none" w:sz="0" w:space="0" w:color="auto"/>
        <w:left w:val="none" w:sz="0" w:space="0" w:color="auto"/>
        <w:bottom w:val="none" w:sz="0" w:space="0" w:color="auto"/>
        <w:right w:val="none" w:sz="0" w:space="0" w:color="auto"/>
      </w:divBdr>
    </w:div>
    <w:div w:id="1513912249">
      <w:bodyDiv w:val="1"/>
      <w:marLeft w:val="0"/>
      <w:marRight w:val="0"/>
      <w:marTop w:val="0"/>
      <w:marBottom w:val="0"/>
      <w:divBdr>
        <w:top w:val="none" w:sz="0" w:space="0" w:color="auto"/>
        <w:left w:val="none" w:sz="0" w:space="0" w:color="auto"/>
        <w:bottom w:val="none" w:sz="0" w:space="0" w:color="auto"/>
        <w:right w:val="none" w:sz="0" w:space="0" w:color="auto"/>
      </w:divBdr>
    </w:div>
    <w:div w:id="1575890355">
      <w:bodyDiv w:val="1"/>
      <w:marLeft w:val="0"/>
      <w:marRight w:val="0"/>
      <w:marTop w:val="0"/>
      <w:marBottom w:val="0"/>
      <w:divBdr>
        <w:top w:val="none" w:sz="0" w:space="0" w:color="auto"/>
        <w:left w:val="none" w:sz="0" w:space="0" w:color="auto"/>
        <w:bottom w:val="none" w:sz="0" w:space="0" w:color="auto"/>
        <w:right w:val="none" w:sz="0" w:space="0" w:color="auto"/>
      </w:divBdr>
    </w:div>
    <w:div w:id="1584873715">
      <w:bodyDiv w:val="1"/>
      <w:marLeft w:val="0"/>
      <w:marRight w:val="0"/>
      <w:marTop w:val="0"/>
      <w:marBottom w:val="0"/>
      <w:divBdr>
        <w:top w:val="none" w:sz="0" w:space="0" w:color="auto"/>
        <w:left w:val="none" w:sz="0" w:space="0" w:color="auto"/>
        <w:bottom w:val="none" w:sz="0" w:space="0" w:color="auto"/>
        <w:right w:val="none" w:sz="0" w:space="0" w:color="auto"/>
      </w:divBdr>
    </w:div>
    <w:div w:id="1691292476">
      <w:bodyDiv w:val="1"/>
      <w:marLeft w:val="0"/>
      <w:marRight w:val="0"/>
      <w:marTop w:val="0"/>
      <w:marBottom w:val="0"/>
      <w:divBdr>
        <w:top w:val="none" w:sz="0" w:space="0" w:color="auto"/>
        <w:left w:val="none" w:sz="0" w:space="0" w:color="auto"/>
        <w:bottom w:val="none" w:sz="0" w:space="0" w:color="auto"/>
        <w:right w:val="none" w:sz="0" w:space="0" w:color="auto"/>
      </w:divBdr>
    </w:div>
    <w:div w:id="1787430168">
      <w:bodyDiv w:val="1"/>
      <w:marLeft w:val="0"/>
      <w:marRight w:val="0"/>
      <w:marTop w:val="0"/>
      <w:marBottom w:val="0"/>
      <w:divBdr>
        <w:top w:val="none" w:sz="0" w:space="0" w:color="auto"/>
        <w:left w:val="none" w:sz="0" w:space="0" w:color="auto"/>
        <w:bottom w:val="none" w:sz="0" w:space="0" w:color="auto"/>
        <w:right w:val="none" w:sz="0" w:space="0" w:color="auto"/>
      </w:divBdr>
    </w:div>
    <w:div w:id="1877347444">
      <w:bodyDiv w:val="1"/>
      <w:marLeft w:val="0"/>
      <w:marRight w:val="0"/>
      <w:marTop w:val="0"/>
      <w:marBottom w:val="0"/>
      <w:divBdr>
        <w:top w:val="none" w:sz="0" w:space="0" w:color="auto"/>
        <w:left w:val="none" w:sz="0" w:space="0" w:color="auto"/>
        <w:bottom w:val="none" w:sz="0" w:space="0" w:color="auto"/>
        <w:right w:val="none" w:sz="0" w:space="0" w:color="auto"/>
      </w:divBdr>
    </w:div>
    <w:div w:id="2009209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FF3AF5-88C5-4A72-87D3-DCEEEB555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66</Pages>
  <Words>20165</Words>
  <Characters>116958</Characters>
  <Application>Microsoft Office Word</Application>
  <DocSecurity>0</DocSecurity>
  <Lines>974</Lines>
  <Paragraphs>273</Paragraphs>
  <ScaleCrop>false</ScaleCrop>
  <HeadingPairs>
    <vt:vector size="6" baseType="variant">
      <vt:variant>
        <vt:lpstr>Title</vt:lpstr>
      </vt:variant>
      <vt:variant>
        <vt:i4>1</vt:i4>
      </vt:variant>
      <vt:variant>
        <vt:lpstr>Titlu</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136850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 Petrache</dc:creator>
  <cp:keywords/>
  <dc:description/>
  <cp:lastModifiedBy>Tatiana Petrache</cp:lastModifiedBy>
  <cp:revision>3</cp:revision>
  <dcterms:created xsi:type="dcterms:W3CDTF">2026-08-04T11:26:00Z</dcterms:created>
  <dcterms:modified xsi:type="dcterms:W3CDTF">2026-08-05T06:53:00Z</dcterms:modified>
</cp:coreProperties>
</file>