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0D9" w:rsidRPr="00315D18" w:rsidRDefault="006660D9" w:rsidP="006660D9">
      <w:pPr>
        <w:jc w:val="center"/>
        <w:rPr>
          <w:rFonts w:ascii="Times New Roman" w:hAnsi="Times New Roman" w:cs="Times New Roman"/>
        </w:rPr>
      </w:pPr>
      <w:bookmarkStart w:id="0" w:name="_GoBack"/>
      <w:bookmarkEnd w:id="0"/>
      <w:proofErr w:type="spellStart"/>
      <w:r w:rsidRPr="00315D18">
        <w:rPr>
          <w:rFonts w:ascii="Times New Roman" w:hAnsi="Times New Roman" w:cs="Times New Roman"/>
          <w:b/>
        </w:rPr>
        <w:t>Tabel</w:t>
      </w:r>
      <w:proofErr w:type="spellEnd"/>
      <w:r w:rsidRPr="00315D18">
        <w:rPr>
          <w:rFonts w:ascii="Times New Roman" w:hAnsi="Times New Roman" w:cs="Times New Roman"/>
          <w:b/>
        </w:rPr>
        <w:t xml:space="preserve"> </w:t>
      </w:r>
      <w:proofErr w:type="spellStart"/>
      <w:r w:rsidRPr="00315D18">
        <w:rPr>
          <w:rFonts w:ascii="Times New Roman" w:hAnsi="Times New Roman" w:cs="Times New Roman"/>
          <w:b/>
        </w:rPr>
        <w:t>de</w:t>
      </w:r>
      <w:proofErr w:type="spellEnd"/>
      <w:r w:rsidRPr="00315D18">
        <w:rPr>
          <w:rFonts w:ascii="Times New Roman" w:hAnsi="Times New Roman" w:cs="Times New Roman"/>
          <w:b/>
        </w:rPr>
        <w:t xml:space="preserve"> </w:t>
      </w:r>
      <w:proofErr w:type="spellStart"/>
      <w:r w:rsidRPr="00315D18">
        <w:rPr>
          <w:rFonts w:ascii="Times New Roman" w:hAnsi="Times New Roman" w:cs="Times New Roman"/>
          <w:b/>
        </w:rPr>
        <w:t>concordanță</w:t>
      </w:r>
      <w:proofErr w:type="spellEnd"/>
    </w:p>
    <w:p w:rsidR="006660D9" w:rsidRPr="00315D18" w:rsidRDefault="006660D9" w:rsidP="006660D9">
      <w:pPr>
        <w:ind w:left="-284" w:right="403"/>
        <w:rPr>
          <w:rFonts w:ascii="Times New Roman" w:hAnsi="Times New Roman" w:cs="Times New Roman"/>
        </w:rPr>
      </w:pPr>
      <w:r w:rsidRPr="00315D18">
        <w:rPr>
          <w:rFonts w:ascii="Times New Roman" w:hAnsi="Times New Roman" w:cs="Times New Roman"/>
        </w:rPr>
        <w:t xml:space="preserve"> </w:t>
      </w:r>
    </w:p>
    <w:tbl>
      <w:tblPr>
        <w:tblW w:w="4816" w:type="pct"/>
        <w:jc w:val="center"/>
        <w:tblCellMar>
          <w:top w:w="15" w:type="dxa"/>
          <w:left w:w="15" w:type="dxa"/>
          <w:bottom w:w="15" w:type="dxa"/>
          <w:right w:w="15" w:type="dxa"/>
        </w:tblCellMar>
        <w:tblLook w:val="04A0" w:firstRow="1" w:lastRow="0" w:firstColumn="1" w:lastColumn="0" w:noHBand="0" w:noVBand="1"/>
      </w:tblPr>
      <w:tblGrid>
        <w:gridCol w:w="2059"/>
        <w:gridCol w:w="11852"/>
      </w:tblGrid>
      <w:tr w:rsidR="00315D18" w:rsidRPr="00F57CB2" w:rsidTr="00875F5D">
        <w:trPr>
          <w:trHeight w:val="514"/>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315D18" w:rsidRDefault="006660D9" w:rsidP="00875F5D">
            <w:pPr>
              <w:spacing w:after="0" w:line="240" w:lineRule="auto"/>
              <w:jc w:val="center"/>
              <w:rPr>
                <w:rFonts w:ascii="Times New Roman" w:eastAsia="Times New Roman" w:hAnsi="Times New Roman" w:cs="Times New Roman"/>
                <w:lang w:val="ro-MD"/>
              </w:rPr>
            </w:pPr>
            <w:r w:rsidRPr="00315D18">
              <w:rPr>
                <w:rFonts w:ascii="Times New Roman" w:eastAsia="Times New Roman" w:hAnsi="Times New Roman" w:cs="Times New Roman"/>
                <w:b/>
                <w:bCs/>
                <w:lang w:val="ro-MD"/>
              </w:rPr>
              <w:t>1</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315D18" w:rsidRDefault="006660D9" w:rsidP="00875F5D">
            <w:pPr>
              <w:spacing w:after="0" w:line="240" w:lineRule="auto"/>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Titlul actului Uniunii Europene, inclusiv cele mai recente amendamente incluse</w:t>
            </w:r>
          </w:p>
          <w:p w:rsidR="006660D9" w:rsidRPr="00315D18" w:rsidRDefault="00B43536" w:rsidP="00875F5D">
            <w:pPr>
              <w:rPr>
                <w:rFonts w:ascii="Times New Roman" w:hAnsi="Times New Roman" w:cs="Times New Roman"/>
                <w:lang w:val="en-GB"/>
              </w:rPr>
            </w:pPr>
            <w:proofErr w:type="spellStart"/>
            <w:r w:rsidRPr="00315D18">
              <w:rPr>
                <w:rFonts w:ascii="Times New Roman" w:hAnsi="Times New Roman" w:cs="Times New Roman"/>
                <w:lang w:val="en-GB"/>
              </w:rPr>
              <w:t>Directiva</w:t>
            </w:r>
            <w:proofErr w:type="spellEnd"/>
            <w:r w:rsidRPr="00315D18">
              <w:rPr>
                <w:rFonts w:ascii="Times New Roman" w:hAnsi="Times New Roman" w:cs="Times New Roman"/>
                <w:lang w:val="en-GB"/>
              </w:rPr>
              <w:t xml:space="preserve"> 2011/64/UE a </w:t>
            </w:r>
            <w:proofErr w:type="spellStart"/>
            <w:r w:rsidRPr="00315D18">
              <w:rPr>
                <w:rFonts w:ascii="Times New Roman" w:hAnsi="Times New Roman" w:cs="Times New Roman"/>
                <w:lang w:val="en-GB"/>
              </w:rPr>
              <w:t>Consiliului</w:t>
            </w:r>
            <w:proofErr w:type="spellEnd"/>
            <w:r w:rsidRPr="00315D18">
              <w:rPr>
                <w:rFonts w:ascii="Times New Roman" w:hAnsi="Times New Roman" w:cs="Times New Roman"/>
                <w:lang w:val="en-GB"/>
              </w:rPr>
              <w:t xml:space="preserve"> din 21iunie 2011 </w:t>
            </w:r>
            <w:proofErr w:type="spellStart"/>
            <w:r w:rsidRPr="00315D18">
              <w:rPr>
                <w:rFonts w:ascii="Times New Roman" w:hAnsi="Times New Roman" w:cs="Times New Roman"/>
                <w:lang w:val="en-GB"/>
              </w:rPr>
              <w:t>privind</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structura</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și</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ratele</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accizelor</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aplicate</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tutunului</w:t>
            </w:r>
            <w:proofErr w:type="spellEnd"/>
            <w:r w:rsidRPr="00315D18">
              <w:rPr>
                <w:rFonts w:ascii="Times New Roman" w:hAnsi="Times New Roman" w:cs="Times New Roman"/>
                <w:lang w:val="en-GB"/>
              </w:rPr>
              <w:t xml:space="preserve"> </w:t>
            </w:r>
            <w:proofErr w:type="spellStart"/>
            <w:r w:rsidRPr="00315D18">
              <w:rPr>
                <w:rFonts w:ascii="Times New Roman" w:hAnsi="Times New Roman" w:cs="Times New Roman"/>
                <w:lang w:val="en-GB"/>
              </w:rPr>
              <w:t>prelucrat</w:t>
            </w:r>
            <w:proofErr w:type="spellEnd"/>
          </w:p>
        </w:tc>
      </w:tr>
      <w:tr w:rsidR="00315D18" w:rsidRPr="00F57CB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315D18" w:rsidRDefault="006660D9" w:rsidP="00875F5D">
            <w:pPr>
              <w:spacing w:after="0" w:line="240" w:lineRule="auto"/>
              <w:jc w:val="center"/>
              <w:rPr>
                <w:rFonts w:ascii="Times New Roman" w:eastAsia="Times New Roman" w:hAnsi="Times New Roman" w:cs="Times New Roman"/>
                <w:lang w:val="ro-MD"/>
              </w:rPr>
            </w:pPr>
            <w:r w:rsidRPr="00315D18">
              <w:rPr>
                <w:rFonts w:ascii="Times New Roman" w:eastAsia="Times New Roman" w:hAnsi="Times New Roman" w:cs="Times New Roman"/>
                <w:b/>
                <w:bCs/>
                <w:lang w:val="ro-MD"/>
              </w:rPr>
              <w:t>2</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315D18" w:rsidRDefault="006660D9" w:rsidP="00875F5D">
            <w:pPr>
              <w:spacing w:after="0" w:line="240" w:lineRule="auto"/>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Titlul proiectului de act normativ național</w:t>
            </w:r>
          </w:p>
          <w:p w:rsidR="006660D9" w:rsidRPr="00315D18" w:rsidRDefault="006660D9" w:rsidP="00875F5D">
            <w:pPr>
              <w:spacing w:after="0" w:line="240" w:lineRule="auto"/>
              <w:rPr>
                <w:rFonts w:ascii="Times New Roman" w:eastAsia="Times New Roman" w:hAnsi="Times New Roman" w:cs="Times New Roman"/>
                <w:bCs/>
                <w:lang w:val="en-GB"/>
              </w:rPr>
            </w:pPr>
            <w:proofErr w:type="spellStart"/>
            <w:r w:rsidRPr="00315D18">
              <w:rPr>
                <w:rFonts w:ascii="Times New Roman" w:eastAsia="Times New Roman" w:hAnsi="Times New Roman" w:cs="Times New Roman"/>
                <w:bCs/>
                <w:lang w:val="en-GB"/>
              </w:rPr>
              <w:t>Codul</w:t>
            </w:r>
            <w:proofErr w:type="spellEnd"/>
            <w:r w:rsidRPr="00315D18">
              <w:rPr>
                <w:rFonts w:ascii="Times New Roman" w:eastAsia="Times New Roman" w:hAnsi="Times New Roman" w:cs="Times New Roman"/>
                <w:bCs/>
                <w:lang w:val="en-GB"/>
              </w:rPr>
              <w:t xml:space="preserve"> fiscal al </w:t>
            </w:r>
            <w:proofErr w:type="spellStart"/>
            <w:r w:rsidRPr="00315D18">
              <w:rPr>
                <w:rFonts w:ascii="Times New Roman" w:eastAsia="Times New Roman" w:hAnsi="Times New Roman" w:cs="Times New Roman"/>
                <w:bCs/>
                <w:lang w:val="en-GB"/>
              </w:rPr>
              <w:t>Republicii</w:t>
            </w:r>
            <w:proofErr w:type="spellEnd"/>
            <w:r w:rsidRPr="00315D18">
              <w:rPr>
                <w:rFonts w:ascii="Times New Roman" w:eastAsia="Times New Roman" w:hAnsi="Times New Roman" w:cs="Times New Roman"/>
                <w:bCs/>
                <w:lang w:val="en-GB"/>
              </w:rPr>
              <w:t xml:space="preserve"> Moldova nr.1163/1997, </w:t>
            </w:r>
            <w:proofErr w:type="spellStart"/>
            <w:r w:rsidRPr="00315D18">
              <w:rPr>
                <w:rFonts w:ascii="Times New Roman" w:eastAsia="Times New Roman" w:hAnsi="Times New Roman" w:cs="Times New Roman"/>
                <w:bCs/>
                <w:lang w:val="en-GB"/>
              </w:rPr>
              <w:t>Titlul</w:t>
            </w:r>
            <w:proofErr w:type="spellEnd"/>
            <w:r w:rsidRPr="00315D18">
              <w:rPr>
                <w:rFonts w:ascii="Times New Roman" w:eastAsia="Times New Roman" w:hAnsi="Times New Roman" w:cs="Times New Roman"/>
                <w:bCs/>
                <w:lang w:val="en-GB"/>
              </w:rPr>
              <w:t xml:space="preserve"> IV (</w:t>
            </w:r>
            <w:proofErr w:type="spellStart"/>
            <w:r w:rsidRPr="00315D18">
              <w:rPr>
                <w:rFonts w:ascii="Times New Roman" w:eastAsia="Times New Roman" w:hAnsi="Times New Roman" w:cs="Times New Roman"/>
                <w:bCs/>
                <w:lang w:val="en-GB"/>
              </w:rPr>
              <w:t>Accizele</w:t>
            </w:r>
            <w:proofErr w:type="spellEnd"/>
            <w:r w:rsidRPr="00315D18">
              <w:rPr>
                <w:rFonts w:ascii="Times New Roman" w:eastAsia="Times New Roman" w:hAnsi="Times New Roman" w:cs="Times New Roman"/>
                <w:bCs/>
                <w:lang w:val="en-GB"/>
              </w:rPr>
              <w:t>)</w:t>
            </w:r>
          </w:p>
        </w:tc>
      </w:tr>
      <w:tr w:rsidR="00315D18" w:rsidRPr="00F57CB2"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hideMark/>
          </w:tcPr>
          <w:p w:rsidR="006660D9" w:rsidRPr="00315D18" w:rsidRDefault="006660D9" w:rsidP="00875F5D">
            <w:pPr>
              <w:spacing w:after="0" w:line="240" w:lineRule="auto"/>
              <w:jc w:val="center"/>
              <w:rPr>
                <w:rFonts w:ascii="Times New Roman" w:eastAsia="Times New Roman" w:hAnsi="Times New Roman" w:cs="Times New Roman"/>
                <w:lang w:val="ro-MD"/>
              </w:rPr>
            </w:pPr>
            <w:r w:rsidRPr="00315D18">
              <w:rPr>
                <w:rFonts w:ascii="Times New Roman" w:eastAsia="Times New Roman" w:hAnsi="Times New Roman" w:cs="Times New Roman"/>
                <w:b/>
                <w:bCs/>
                <w:lang w:val="ro-MD"/>
              </w:rPr>
              <w:t>3</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hideMark/>
          </w:tcPr>
          <w:p w:rsidR="006660D9" w:rsidRPr="00315D18" w:rsidRDefault="006660D9" w:rsidP="00875F5D">
            <w:pPr>
              <w:spacing w:after="0" w:line="240" w:lineRule="auto"/>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Gradul general de compatibilitate</w:t>
            </w:r>
          </w:p>
          <w:p w:rsidR="006660D9" w:rsidRPr="00315D18" w:rsidRDefault="009D7EA9" w:rsidP="009D7EA9">
            <w:pPr>
              <w:spacing w:after="0" w:line="240" w:lineRule="auto"/>
              <w:rPr>
                <w:rFonts w:ascii="Times New Roman" w:eastAsia="Times New Roman" w:hAnsi="Times New Roman" w:cs="Times New Roman"/>
                <w:lang w:val="ro-MD"/>
              </w:rPr>
            </w:pPr>
            <w:r w:rsidRPr="00315D18">
              <w:rPr>
                <w:rFonts w:ascii="Times New Roman" w:eastAsia="Times New Roman" w:hAnsi="Times New Roman" w:cs="Times New Roman"/>
                <w:lang w:val="ro-MD"/>
              </w:rPr>
              <w:t>Compatibil</w:t>
            </w:r>
          </w:p>
        </w:tc>
      </w:tr>
      <w:tr w:rsidR="00315D18" w:rsidRPr="00315D18"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F44E65" w:rsidRPr="00315D18" w:rsidRDefault="00F44E65" w:rsidP="00F44E65">
            <w:pPr>
              <w:spacing w:after="0" w:line="240" w:lineRule="auto"/>
              <w:jc w:val="center"/>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4</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F44E65" w:rsidRPr="00315D18" w:rsidRDefault="00F44E65" w:rsidP="00F44E65">
            <w:pPr>
              <w:spacing w:after="0" w:line="240" w:lineRule="auto"/>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Ministerul Finanțelor</w:t>
            </w:r>
          </w:p>
        </w:tc>
      </w:tr>
      <w:tr w:rsidR="00315D18" w:rsidRPr="00315D18" w:rsidTr="00875F5D">
        <w:trPr>
          <w:jc w:val="center"/>
        </w:trPr>
        <w:tc>
          <w:tcPr>
            <w:tcW w:w="740" w:type="pct"/>
            <w:tcBorders>
              <w:top w:val="single" w:sz="6" w:space="0" w:color="000000"/>
              <w:left w:val="single" w:sz="6" w:space="0" w:color="000000"/>
              <w:bottom w:val="single" w:sz="6" w:space="0" w:color="000000"/>
              <w:right w:val="single" w:sz="6" w:space="0" w:color="000000"/>
            </w:tcBorders>
            <w:shd w:val="clear" w:color="auto" w:fill="F0F0F0"/>
            <w:tcMar>
              <w:top w:w="24" w:type="dxa"/>
              <w:left w:w="48" w:type="dxa"/>
              <w:bottom w:w="24" w:type="dxa"/>
              <w:right w:w="48" w:type="dxa"/>
            </w:tcMar>
          </w:tcPr>
          <w:p w:rsidR="00F44E65" w:rsidRPr="00315D18" w:rsidRDefault="00F44E65" w:rsidP="00F44E65">
            <w:pPr>
              <w:spacing w:after="0" w:line="240" w:lineRule="auto"/>
              <w:jc w:val="center"/>
              <w:rPr>
                <w:rFonts w:ascii="Times New Roman" w:eastAsia="Times New Roman" w:hAnsi="Times New Roman" w:cs="Times New Roman"/>
                <w:b/>
                <w:bCs/>
                <w:lang w:val="ro-MD"/>
              </w:rPr>
            </w:pPr>
            <w:r w:rsidRPr="00315D18">
              <w:rPr>
                <w:rFonts w:ascii="Times New Roman" w:eastAsia="Times New Roman" w:hAnsi="Times New Roman" w:cs="Times New Roman"/>
                <w:b/>
                <w:bCs/>
                <w:lang w:val="ro-MD"/>
              </w:rPr>
              <w:t>5</w:t>
            </w:r>
          </w:p>
        </w:tc>
        <w:tc>
          <w:tcPr>
            <w:tcW w:w="4260" w:type="pct"/>
            <w:tcBorders>
              <w:top w:val="single" w:sz="6" w:space="0" w:color="000000"/>
              <w:left w:val="single" w:sz="6" w:space="0" w:color="000000"/>
              <w:bottom w:val="single" w:sz="6" w:space="0" w:color="000000"/>
              <w:right w:val="single" w:sz="6" w:space="0" w:color="000000"/>
            </w:tcBorders>
            <w:tcMar>
              <w:top w:w="24" w:type="dxa"/>
              <w:left w:w="48" w:type="dxa"/>
              <w:bottom w:w="24" w:type="dxa"/>
              <w:right w:w="48" w:type="dxa"/>
            </w:tcMar>
          </w:tcPr>
          <w:p w:rsidR="00F44E65" w:rsidRPr="00315D18" w:rsidRDefault="003D7D43" w:rsidP="00632327">
            <w:pPr>
              <w:spacing w:after="0" w:line="240" w:lineRule="auto"/>
              <w:rPr>
                <w:rFonts w:ascii="Times New Roman" w:eastAsia="Times New Roman" w:hAnsi="Times New Roman" w:cs="Times New Roman"/>
                <w:b/>
                <w:bCs/>
                <w:lang w:val="ro-MD"/>
              </w:rPr>
            </w:pPr>
            <w:r>
              <w:rPr>
                <w:rFonts w:ascii="Times New Roman" w:eastAsia="Times New Roman" w:hAnsi="Times New Roman" w:cs="Times New Roman"/>
                <w:b/>
                <w:bCs/>
                <w:lang w:val="ro-MD"/>
              </w:rPr>
              <w:t>31</w:t>
            </w:r>
            <w:r w:rsidR="00C163E6" w:rsidRPr="0041520F">
              <w:rPr>
                <w:rFonts w:ascii="Times New Roman" w:eastAsia="Times New Roman" w:hAnsi="Times New Roman" w:cs="Times New Roman"/>
                <w:b/>
                <w:bCs/>
                <w:lang w:val="ro-MD"/>
              </w:rPr>
              <w:t>.</w:t>
            </w:r>
            <w:r w:rsidR="00C163E6" w:rsidRPr="00315D18">
              <w:rPr>
                <w:rFonts w:ascii="Times New Roman" w:eastAsia="Times New Roman" w:hAnsi="Times New Roman" w:cs="Times New Roman"/>
                <w:b/>
                <w:bCs/>
                <w:lang w:val="ro-MD"/>
              </w:rPr>
              <w:t>0</w:t>
            </w:r>
            <w:r w:rsidR="00632327" w:rsidRPr="00315D18">
              <w:rPr>
                <w:rFonts w:ascii="Times New Roman" w:eastAsia="Times New Roman" w:hAnsi="Times New Roman" w:cs="Times New Roman"/>
                <w:b/>
                <w:bCs/>
                <w:lang w:val="ro-MD"/>
              </w:rPr>
              <w:t>3</w:t>
            </w:r>
            <w:r w:rsidR="00F44E65" w:rsidRPr="00315D18">
              <w:rPr>
                <w:rFonts w:ascii="Times New Roman" w:eastAsia="Times New Roman" w:hAnsi="Times New Roman" w:cs="Times New Roman"/>
                <w:b/>
                <w:bCs/>
                <w:lang w:val="ro-MD"/>
              </w:rPr>
              <w:t>.202</w:t>
            </w:r>
            <w:r w:rsidR="00C163E6" w:rsidRPr="00315D18">
              <w:rPr>
                <w:rFonts w:ascii="Times New Roman" w:eastAsia="Times New Roman" w:hAnsi="Times New Roman" w:cs="Times New Roman"/>
                <w:b/>
                <w:bCs/>
                <w:lang w:val="ro-MD"/>
              </w:rPr>
              <w:t>6</w:t>
            </w:r>
          </w:p>
        </w:tc>
      </w:tr>
    </w:tbl>
    <w:p w:rsidR="006660D9" w:rsidRPr="00315D18" w:rsidRDefault="006660D9" w:rsidP="00E43D64">
      <w:pPr>
        <w:jc w:val="both"/>
        <w:rPr>
          <w:rFonts w:ascii="Times New Roman" w:hAnsi="Times New Roman" w:cs="Times New Roman"/>
          <w:b/>
          <w:sz w:val="20"/>
          <w:szCs w:val="20"/>
          <w:lang w:val="ro-RO"/>
        </w:rPr>
      </w:pPr>
    </w:p>
    <w:tbl>
      <w:tblPr>
        <w:tblW w:w="4904" w:type="pct"/>
        <w:tblLayout w:type="fixed"/>
        <w:tblLook w:val="04A0" w:firstRow="1" w:lastRow="0" w:firstColumn="1" w:lastColumn="0" w:noHBand="0" w:noVBand="1"/>
      </w:tblPr>
      <w:tblGrid>
        <w:gridCol w:w="5807"/>
        <w:gridCol w:w="5670"/>
        <w:gridCol w:w="1134"/>
        <w:gridCol w:w="1560"/>
      </w:tblGrid>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both"/>
              <w:rPr>
                <w:rFonts w:ascii="Times New Roman" w:hAnsi="Times New Roman" w:cs="Times New Roman"/>
                <w:b/>
                <w:sz w:val="20"/>
                <w:szCs w:val="20"/>
                <w:lang w:val="ro-RO"/>
              </w:rPr>
            </w:pPr>
            <w:r w:rsidRPr="00315D18">
              <w:rPr>
                <w:rFonts w:ascii="Times New Roman" w:hAnsi="Times New Roman" w:cs="Times New Roman"/>
                <w:b/>
                <w:sz w:val="20"/>
                <w:szCs w:val="20"/>
                <w:lang w:val="ro-RO"/>
              </w:rPr>
              <w:t xml:space="preserve">Directiva 2011/64/UE a Consiliului din 21iunie 2011 privind structura și ratele accizelor aplicate tutunului prelucrat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center"/>
              <w:rPr>
                <w:rFonts w:ascii="Times New Roman" w:hAnsi="Times New Roman" w:cs="Times New Roman"/>
                <w:b/>
                <w:sz w:val="20"/>
                <w:szCs w:val="20"/>
                <w:lang w:val="ro-RO"/>
              </w:rPr>
            </w:pPr>
            <w:r w:rsidRPr="00315D18">
              <w:rPr>
                <w:rFonts w:ascii="Times New Roman" w:hAnsi="Times New Roman" w:cs="Times New Roman"/>
                <w:b/>
                <w:sz w:val="20"/>
                <w:szCs w:val="20"/>
                <w:lang w:val="ro-RO"/>
              </w:rPr>
              <w:t>Codul fiscal RM nr.1163/1997</w:t>
            </w:r>
          </w:p>
          <w:p w:rsidR="00F44E65" w:rsidRPr="00315D18" w:rsidRDefault="00F44E65" w:rsidP="00611B2D">
            <w:pPr>
              <w:spacing w:after="0" w:line="240" w:lineRule="auto"/>
              <w:jc w:val="center"/>
              <w:rPr>
                <w:rFonts w:ascii="Times New Roman" w:eastAsia="Andale Sans UI" w:hAnsi="Times New Roman" w:cs="Times New Roman"/>
                <w:b/>
                <w:bCs/>
                <w:sz w:val="20"/>
                <w:szCs w:val="20"/>
                <w:lang w:val="ro-RO" w:bidi="en-US"/>
              </w:rPr>
            </w:pPr>
            <w:r w:rsidRPr="00315D18">
              <w:rPr>
                <w:rFonts w:ascii="Times New Roman" w:eastAsia="Andale Sans UI" w:hAnsi="Times New Roman" w:cs="Times New Roman"/>
                <w:b/>
                <w:bCs/>
                <w:sz w:val="20"/>
                <w:szCs w:val="20"/>
                <w:lang w:val="ro-RO" w:bidi="en-US"/>
              </w:rPr>
              <w:t>(Titlul IV)</w:t>
            </w:r>
          </w:p>
          <w:p w:rsidR="00F44E65" w:rsidRPr="00315D18" w:rsidRDefault="00F44E65" w:rsidP="00611B2D">
            <w:pPr>
              <w:spacing w:after="0" w:line="240" w:lineRule="auto"/>
              <w:jc w:val="both"/>
              <w:rPr>
                <w:rFonts w:ascii="Times New Roman" w:eastAsia="Times New Roman" w:hAnsi="Times New Roman" w:cs="Times New Roman"/>
                <w:sz w:val="20"/>
                <w:szCs w:val="20"/>
                <w:lang w:val="ro-RO"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center"/>
              <w:rPr>
                <w:rFonts w:ascii="Times New Roman" w:eastAsia="Times New Roman" w:hAnsi="Times New Roman" w:cs="Times New Roman"/>
                <w:lang w:val="ro-MD"/>
              </w:rPr>
            </w:pPr>
            <w:r w:rsidRPr="00315D18">
              <w:rPr>
                <w:rFonts w:ascii="Times New Roman" w:eastAsia="Times New Roman" w:hAnsi="Times New Roman" w:cs="Times New Roman"/>
                <w:b/>
                <w:bCs/>
                <w:lang w:val="ro-MD"/>
              </w:rPr>
              <w:t>Gradul de compatibilitate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center"/>
              <w:rPr>
                <w:rFonts w:ascii="Times New Roman" w:eastAsia="Times New Roman" w:hAnsi="Times New Roman" w:cs="Times New Roman"/>
                <w:lang w:val="ro-MD"/>
              </w:rPr>
            </w:pPr>
            <w:proofErr w:type="spellStart"/>
            <w:r w:rsidRPr="00315D18">
              <w:rPr>
                <w:rFonts w:ascii="Times New Roman" w:eastAsia="Times New Roman" w:hAnsi="Times New Roman" w:cs="Times New Roman"/>
                <w:b/>
                <w:bCs/>
                <w:lang w:val="ro-MD"/>
              </w:rPr>
              <w:t>Observaţiile</w:t>
            </w:r>
            <w:proofErr w:type="spellEnd"/>
          </w:p>
        </w:tc>
      </w:tr>
      <w:tr w:rsidR="00315D18" w:rsidRPr="00315D18" w:rsidTr="00F44E65">
        <w:trPr>
          <w:trHeight w:val="365"/>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685A48" w:rsidP="00CA1FBA">
            <w:pPr>
              <w:pStyle w:val="Style7"/>
              <w:widowControl/>
              <w:jc w:val="center"/>
              <w:rPr>
                <w:rStyle w:val="FontStyle38"/>
                <w:rFonts w:ascii="Times New Roman" w:hAnsi="Times New Roman" w:cs="Times New Roman"/>
                <w:b/>
                <w:color w:val="auto"/>
                <w:sz w:val="20"/>
                <w:szCs w:val="20"/>
                <w:lang w:val="ro-RO" w:eastAsia="ro-RO"/>
              </w:rPr>
            </w:pPr>
            <w:r w:rsidRPr="00315D18">
              <w:rPr>
                <w:rStyle w:val="FontStyle38"/>
                <w:rFonts w:ascii="Times New Roman" w:hAnsi="Times New Roman" w:cs="Times New Roman"/>
                <w:b/>
                <w:color w:val="auto"/>
                <w:sz w:val="20"/>
                <w:szCs w:val="20"/>
                <w:lang w:val="ro-RO" w:eastAsia="ro-RO"/>
              </w:rPr>
              <w:t>6</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685A48" w:rsidP="00CA1FBA">
            <w:pPr>
              <w:spacing w:after="0" w:line="240" w:lineRule="auto"/>
              <w:jc w:val="center"/>
              <w:rPr>
                <w:rFonts w:ascii="Times New Roman" w:hAnsi="Times New Roman" w:cs="Times New Roman"/>
                <w:b/>
                <w:sz w:val="20"/>
                <w:szCs w:val="20"/>
                <w:u w:val="single"/>
                <w:lang w:val="en-US"/>
              </w:rPr>
            </w:pPr>
            <w:r w:rsidRPr="00315D18">
              <w:rPr>
                <w:rFonts w:ascii="Times New Roman" w:hAnsi="Times New Roman" w:cs="Times New Roman"/>
                <w:b/>
                <w:sz w:val="20"/>
                <w:szCs w:val="20"/>
                <w:u w:val="single"/>
                <w:lang w:val="en-US"/>
              </w:rPr>
              <w:t>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685A48" w:rsidP="00CA1FBA">
            <w:pPr>
              <w:spacing w:after="0" w:line="240" w:lineRule="auto"/>
              <w:jc w:val="center"/>
              <w:rPr>
                <w:rFonts w:ascii="Times New Roman" w:eastAsia="Times New Roman" w:hAnsi="Times New Roman" w:cs="Times New Roman"/>
                <w:b/>
                <w:sz w:val="20"/>
                <w:szCs w:val="20"/>
                <w:lang w:val="ro-RO" w:eastAsia="ru-RU"/>
              </w:rPr>
            </w:pPr>
            <w:r w:rsidRPr="00315D18">
              <w:rPr>
                <w:rFonts w:ascii="Times New Roman" w:eastAsia="Times New Roman" w:hAnsi="Times New Roman" w:cs="Times New Roman"/>
                <w:b/>
                <w:sz w:val="20"/>
                <w:szCs w:val="20"/>
                <w:lang w:val="ro-RO" w:eastAsia="ru-RU"/>
              </w:rPr>
              <w:t>8</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685A48" w:rsidP="00CA1FBA">
            <w:pPr>
              <w:spacing w:after="0" w:line="240" w:lineRule="auto"/>
              <w:jc w:val="center"/>
              <w:rPr>
                <w:rFonts w:ascii="Times New Roman" w:eastAsia="Times New Roman" w:hAnsi="Times New Roman" w:cs="Times New Roman"/>
                <w:b/>
                <w:sz w:val="20"/>
                <w:szCs w:val="20"/>
                <w:lang w:val="ro-RO" w:eastAsia="ru-RU"/>
              </w:rPr>
            </w:pPr>
            <w:r w:rsidRPr="00315D18">
              <w:rPr>
                <w:rFonts w:ascii="Times New Roman" w:eastAsia="Times New Roman" w:hAnsi="Times New Roman" w:cs="Times New Roman"/>
                <w:b/>
                <w:sz w:val="20"/>
                <w:szCs w:val="20"/>
                <w:lang w:val="ro-RO" w:eastAsia="ru-RU"/>
              </w:rPr>
              <w:t>9</w:t>
            </w: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pStyle w:val="Style7"/>
              <w:widowControl/>
              <w:jc w:val="center"/>
              <w:rPr>
                <w:rStyle w:val="FontStyle38"/>
                <w:rFonts w:ascii="Times New Roman" w:hAnsi="Times New Roman" w:cs="Times New Roman"/>
                <w:b/>
                <w:color w:val="auto"/>
                <w:sz w:val="20"/>
                <w:szCs w:val="20"/>
                <w:lang w:val="ro-RO" w:eastAsia="ro-RO"/>
              </w:rPr>
            </w:pPr>
            <w:r w:rsidRPr="00315D18">
              <w:rPr>
                <w:rStyle w:val="FontStyle38"/>
                <w:rFonts w:ascii="Times New Roman" w:hAnsi="Times New Roman" w:cs="Times New Roman"/>
                <w:b/>
                <w:color w:val="auto"/>
                <w:sz w:val="20"/>
                <w:szCs w:val="20"/>
                <w:lang w:val="ro-RO" w:eastAsia="ro-RO"/>
              </w:rPr>
              <w:t>CAPITOLUL 2</w:t>
            </w:r>
          </w:p>
          <w:p w:rsidR="00F44E65" w:rsidRPr="00315D18" w:rsidRDefault="00F44E65" w:rsidP="006660D9">
            <w:pPr>
              <w:pStyle w:val="Style6"/>
              <w:widowControl/>
              <w:ind w:right="14"/>
              <w:rPr>
                <w:rStyle w:val="FontStyle35"/>
                <w:rFonts w:ascii="Times New Roman" w:hAnsi="Times New Roman" w:cs="Times New Roman"/>
                <w:color w:val="auto"/>
                <w:sz w:val="20"/>
                <w:szCs w:val="20"/>
                <w:lang w:val="ro-RO" w:eastAsia="ro-RO"/>
              </w:rPr>
            </w:pPr>
            <w:r w:rsidRPr="00315D18">
              <w:rPr>
                <w:rStyle w:val="FontStyle35"/>
                <w:rFonts w:ascii="Times New Roman" w:hAnsi="Times New Roman" w:cs="Times New Roman"/>
                <w:color w:val="auto"/>
                <w:sz w:val="20"/>
                <w:szCs w:val="20"/>
                <w:lang w:val="ro-RO" w:eastAsia="ro-RO"/>
              </w:rPr>
              <w:t>DEFINIŢII</w:t>
            </w:r>
          </w:p>
          <w:p w:rsidR="00F44E65" w:rsidRPr="00315D18" w:rsidRDefault="00F44E65" w:rsidP="006660D9">
            <w:pPr>
              <w:pStyle w:val="Style22"/>
              <w:widowControl/>
              <w:ind w:right="19"/>
              <w:jc w:val="center"/>
              <w:rPr>
                <w:rStyle w:val="FontStyle32"/>
                <w:rFonts w:ascii="Times New Roman" w:hAnsi="Times New Roman" w:cs="Times New Roman"/>
                <w:b/>
                <w:i w:val="0"/>
                <w:color w:val="auto"/>
                <w:sz w:val="20"/>
                <w:szCs w:val="20"/>
                <w:lang w:val="ro-RO" w:eastAsia="ro-RO"/>
              </w:rPr>
            </w:pPr>
            <w:r w:rsidRPr="00315D18">
              <w:rPr>
                <w:rStyle w:val="FontStyle32"/>
                <w:rFonts w:ascii="Times New Roman" w:hAnsi="Times New Roman" w:cs="Times New Roman"/>
                <w:b/>
                <w:color w:val="auto"/>
                <w:sz w:val="20"/>
                <w:szCs w:val="20"/>
                <w:lang w:val="ro-RO" w:eastAsia="ro-RO"/>
              </w:rPr>
              <w:t>Articolul 2</w:t>
            </w:r>
          </w:p>
          <w:p w:rsidR="00F44E65" w:rsidRPr="00315D18" w:rsidRDefault="00F44E65" w:rsidP="00611B2D">
            <w:pPr>
              <w:pStyle w:val="Style10"/>
              <w:widowControl/>
              <w:numPr>
                <w:ilvl w:val="0"/>
                <w:numId w:val="6"/>
              </w:numPr>
              <w:tabs>
                <w:tab w:val="left" w:pos="36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În sensul prezentei directive, tutun prelucrat înseamnă:</w:t>
            </w:r>
          </w:p>
          <w:p w:rsidR="00F44E65" w:rsidRPr="00315D18" w:rsidRDefault="00F44E65" w:rsidP="00611B2D">
            <w:pPr>
              <w:pStyle w:val="Style10"/>
              <w:widowControl/>
              <w:numPr>
                <w:ilvl w:val="0"/>
                <w:numId w:val="7"/>
              </w:numPr>
              <w:tabs>
                <w:tab w:val="left" w:pos="283"/>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p w:rsidR="00F44E65" w:rsidRPr="00315D18" w:rsidRDefault="00F44E65" w:rsidP="00611B2D">
            <w:pPr>
              <w:pStyle w:val="Style10"/>
              <w:widowControl/>
              <w:numPr>
                <w:ilvl w:val="0"/>
                <w:numId w:val="7"/>
              </w:numPr>
              <w:tabs>
                <w:tab w:val="left" w:pos="283"/>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trabucuri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ţigări</w:t>
            </w:r>
            <w:proofErr w:type="spellEnd"/>
            <w:r w:rsidRPr="00315D18">
              <w:rPr>
                <w:rStyle w:val="FontStyle36"/>
                <w:rFonts w:ascii="Times New Roman" w:hAnsi="Times New Roman" w:cs="Times New Roman"/>
                <w:color w:val="auto"/>
                <w:sz w:val="20"/>
                <w:szCs w:val="20"/>
                <w:lang w:val="ro-RO" w:eastAsia="ro-RO"/>
              </w:rPr>
              <w:t xml:space="preserve"> de foi;</w:t>
            </w:r>
          </w:p>
          <w:p w:rsidR="00F44E65" w:rsidRPr="00315D18" w:rsidRDefault="00F44E65" w:rsidP="00611B2D">
            <w:pPr>
              <w:pStyle w:val="Style10"/>
              <w:widowControl/>
              <w:numPr>
                <w:ilvl w:val="0"/>
                <w:numId w:val="7"/>
              </w:numPr>
              <w:tabs>
                <w:tab w:val="left" w:pos="283"/>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 de fumat:</w:t>
            </w:r>
          </w:p>
          <w:p w:rsidR="00F44E65" w:rsidRPr="00315D18" w:rsidRDefault="00F44E65" w:rsidP="00611B2D">
            <w:pPr>
              <w:pStyle w:val="Style20"/>
              <w:widowControl/>
              <w:numPr>
                <w:ilvl w:val="0"/>
                <w:numId w:val="8"/>
              </w:numPr>
              <w:tabs>
                <w:tab w:val="left" w:pos="581"/>
              </w:tabs>
              <w:spacing w:line="240" w:lineRule="auto"/>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 tăiat fin destinat rulării în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p w:rsidR="00F44E65" w:rsidRPr="00315D18" w:rsidRDefault="00F44E65" w:rsidP="00611B2D">
            <w:pPr>
              <w:spacing w:after="0" w:line="240" w:lineRule="auto"/>
              <w:jc w:val="both"/>
              <w:rPr>
                <w:rFonts w:ascii="Times New Roman" w:hAnsi="Times New Roman" w:cs="Times New Roman"/>
                <w:sz w:val="20"/>
                <w:szCs w:val="20"/>
                <w:lang w:val="ro-RO"/>
              </w:rPr>
            </w:pPr>
            <w:r w:rsidRPr="00315D18">
              <w:rPr>
                <w:rStyle w:val="FontStyle36"/>
                <w:rFonts w:ascii="Times New Roman" w:hAnsi="Times New Roman" w:cs="Times New Roman"/>
                <w:color w:val="auto"/>
                <w:sz w:val="20"/>
                <w:szCs w:val="20"/>
                <w:lang w:val="ro-RO" w:eastAsia="ro-RO"/>
              </w:rPr>
              <w:t xml:space="preserve"> alte tipuri de tutun de fumat.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3915A3">
            <w:pPr>
              <w:spacing w:after="0"/>
              <w:jc w:val="center"/>
              <w:rPr>
                <w:rFonts w:ascii="Times New Roman" w:hAnsi="Times New Roman" w:cs="Times New Roman"/>
                <w:b/>
                <w:sz w:val="20"/>
                <w:szCs w:val="20"/>
                <w:lang w:val="en-US"/>
              </w:rPr>
            </w:pPr>
            <w:proofErr w:type="spellStart"/>
            <w:r w:rsidRPr="00315D18">
              <w:rPr>
                <w:rFonts w:ascii="Times New Roman" w:hAnsi="Times New Roman" w:cs="Times New Roman"/>
                <w:b/>
                <w:sz w:val="20"/>
                <w:szCs w:val="20"/>
                <w:lang w:val="en-US"/>
              </w:rPr>
              <w:t>Secțiunea</w:t>
            </w:r>
            <w:proofErr w:type="spellEnd"/>
            <w:r w:rsidRPr="00315D18">
              <w:rPr>
                <w:rFonts w:ascii="Times New Roman" w:hAnsi="Times New Roman" w:cs="Times New Roman"/>
                <w:b/>
                <w:sz w:val="20"/>
                <w:szCs w:val="20"/>
                <w:lang w:val="en-US"/>
              </w:rPr>
              <w:t xml:space="preserve"> a 8-a</w:t>
            </w:r>
          </w:p>
          <w:p w:rsidR="00F44E65" w:rsidRPr="00315D18" w:rsidRDefault="00F44E65" w:rsidP="00835D54">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30B5F" w:rsidRPr="00315D18" w:rsidRDefault="00F30B5F" w:rsidP="00F30B5F">
            <w:pPr>
              <w:pStyle w:val="Style10"/>
              <w:widowControl/>
              <w:numPr>
                <w:ilvl w:val="0"/>
                <w:numId w:val="11"/>
              </w:numPr>
              <w:tabs>
                <w:tab w:val="left" w:pos="33"/>
              </w:tabs>
              <w:spacing w:line="240" w:lineRule="auto"/>
              <w:ind w:firstLine="33"/>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În sensul prezentei secțiuni, tutun prelucrat înseamnă:</w:t>
            </w:r>
          </w:p>
          <w:p w:rsidR="00F30B5F" w:rsidRPr="00315D18" w:rsidRDefault="00F30B5F" w:rsidP="00F30B5F">
            <w:pPr>
              <w:pStyle w:val="Style10"/>
              <w:shd w:val="clear" w:color="auto" w:fill="FFFFFF" w:themeFill="background1"/>
              <w:tabs>
                <w:tab w:val="left" w:pos="283"/>
              </w:tabs>
              <w:spacing w:line="240" w:lineRule="auto"/>
              <w:ind w:hanging="537"/>
              <w:rPr>
                <w:rStyle w:val="FontStyle36"/>
                <w:rFonts w:ascii="Times New Roman" w:hAnsi="Times New Roman" w:cs="Times New Roman"/>
                <w:color w:val="auto"/>
                <w:sz w:val="20"/>
                <w:szCs w:val="20"/>
                <w:lang w:val="ro-MD" w:eastAsia="ro-RO"/>
              </w:rPr>
            </w:pPr>
            <w:r w:rsidRPr="00315D18">
              <w:rPr>
                <w:rStyle w:val="FontStyle36"/>
                <w:rFonts w:ascii="Times New Roman" w:hAnsi="Times New Roman" w:cs="Times New Roman"/>
                <w:color w:val="auto"/>
                <w:sz w:val="20"/>
                <w:szCs w:val="20"/>
                <w:lang w:val="ro-RO" w:eastAsia="ro-RO"/>
              </w:rPr>
              <w:tab/>
            </w:r>
            <w:r w:rsidRPr="00315D18">
              <w:rPr>
                <w:rStyle w:val="FontStyle36"/>
                <w:rFonts w:ascii="Times New Roman" w:hAnsi="Times New Roman" w:cs="Times New Roman"/>
                <w:color w:val="auto"/>
                <w:sz w:val="20"/>
                <w:szCs w:val="20"/>
                <w:lang w:val="ro-MD" w:eastAsia="ro-RO"/>
              </w:rPr>
              <w:t>1) țigarete;</w:t>
            </w:r>
          </w:p>
          <w:p w:rsidR="00F30B5F" w:rsidRPr="00315D18" w:rsidRDefault="00F30B5F" w:rsidP="00F30B5F">
            <w:pPr>
              <w:pStyle w:val="Style10"/>
              <w:shd w:val="clear" w:color="auto" w:fill="FFFFFF" w:themeFill="background1"/>
              <w:tabs>
                <w:tab w:val="left" w:pos="283"/>
              </w:tabs>
              <w:spacing w:line="240" w:lineRule="auto"/>
              <w:ind w:hanging="254"/>
              <w:rPr>
                <w:rStyle w:val="FontStyle36"/>
                <w:rFonts w:ascii="Times New Roman" w:hAnsi="Times New Roman" w:cs="Times New Roman"/>
                <w:color w:val="auto"/>
                <w:sz w:val="20"/>
                <w:szCs w:val="20"/>
                <w:lang w:val="ro-MD" w:eastAsia="ro-RO"/>
              </w:rPr>
            </w:pPr>
            <w:r w:rsidRPr="00315D18">
              <w:rPr>
                <w:rStyle w:val="FontStyle36"/>
                <w:rFonts w:ascii="Times New Roman" w:hAnsi="Times New Roman" w:cs="Times New Roman"/>
                <w:color w:val="auto"/>
                <w:sz w:val="20"/>
                <w:szCs w:val="20"/>
                <w:lang w:val="ro-MD" w:eastAsia="ro-RO"/>
              </w:rPr>
              <w:tab/>
              <w:t>2) trabucuri și țigări de foi;</w:t>
            </w:r>
          </w:p>
          <w:p w:rsidR="00F30B5F" w:rsidRPr="00315D18" w:rsidRDefault="00F30B5F" w:rsidP="00F30B5F">
            <w:pPr>
              <w:pStyle w:val="Style10"/>
              <w:shd w:val="clear" w:color="auto" w:fill="FFFFFF" w:themeFill="background1"/>
              <w:tabs>
                <w:tab w:val="left" w:pos="283"/>
              </w:tabs>
              <w:spacing w:line="240" w:lineRule="auto"/>
              <w:ind w:hanging="254"/>
              <w:rPr>
                <w:rStyle w:val="FontStyle36"/>
                <w:rFonts w:ascii="Times New Roman" w:hAnsi="Times New Roman" w:cs="Times New Roman"/>
                <w:color w:val="auto"/>
                <w:sz w:val="20"/>
                <w:szCs w:val="20"/>
                <w:lang w:val="ro-MD" w:eastAsia="ro-RO"/>
              </w:rPr>
            </w:pPr>
            <w:r w:rsidRPr="00315D18">
              <w:rPr>
                <w:rStyle w:val="FontStyle36"/>
                <w:rFonts w:ascii="Times New Roman" w:hAnsi="Times New Roman" w:cs="Times New Roman"/>
                <w:color w:val="auto"/>
                <w:sz w:val="20"/>
                <w:szCs w:val="20"/>
                <w:lang w:val="ro-MD" w:eastAsia="ro-RO"/>
              </w:rPr>
              <w:tab/>
              <w:t>3) tutun pentru fumat:</w:t>
            </w:r>
          </w:p>
          <w:p w:rsidR="00F30B5F" w:rsidRPr="00315D18" w:rsidRDefault="00F30B5F" w:rsidP="00F30B5F">
            <w:pPr>
              <w:pStyle w:val="Style10"/>
              <w:shd w:val="clear" w:color="auto" w:fill="FFFFFF" w:themeFill="background1"/>
              <w:tabs>
                <w:tab w:val="left" w:pos="284"/>
              </w:tabs>
              <w:spacing w:line="240" w:lineRule="auto"/>
              <w:ind w:hanging="254"/>
              <w:rPr>
                <w:rStyle w:val="FontStyle36"/>
                <w:rFonts w:ascii="Times New Roman" w:hAnsi="Times New Roman" w:cs="Times New Roman"/>
                <w:color w:val="auto"/>
                <w:sz w:val="20"/>
                <w:szCs w:val="20"/>
                <w:lang w:val="ro-MD" w:eastAsia="ro-RO"/>
              </w:rPr>
            </w:pPr>
            <w:r w:rsidRPr="00315D18">
              <w:rPr>
                <w:rStyle w:val="FontStyle36"/>
                <w:rFonts w:ascii="Times New Roman" w:hAnsi="Times New Roman" w:cs="Times New Roman"/>
                <w:color w:val="auto"/>
                <w:sz w:val="20"/>
                <w:szCs w:val="20"/>
                <w:lang w:val="ro-MD" w:eastAsia="ro-RO"/>
              </w:rPr>
              <w:tab/>
              <w:t>a) tutun tăiat fin, destinat rulării în țigarete;</w:t>
            </w:r>
          </w:p>
          <w:p w:rsidR="00F44E65" w:rsidRPr="00315D18" w:rsidRDefault="00F30B5F" w:rsidP="00F30B5F">
            <w:pPr>
              <w:shd w:val="clear" w:color="auto" w:fill="FFFFFF" w:themeFill="background1"/>
              <w:rPr>
                <w:rFonts w:ascii="Times New Roman" w:eastAsia="Times New Roman" w:hAnsi="Times New Roman" w:cs="Times New Roman"/>
                <w:sz w:val="28"/>
                <w:szCs w:val="28"/>
                <w:lang w:val="ro-MD" w:eastAsia="ro-RO"/>
              </w:rPr>
            </w:pPr>
            <w:r w:rsidRPr="00315D18">
              <w:rPr>
                <w:rStyle w:val="FontStyle36"/>
                <w:rFonts w:ascii="Times New Roman" w:hAnsi="Times New Roman" w:cs="Times New Roman"/>
                <w:color w:val="auto"/>
                <w:sz w:val="20"/>
                <w:szCs w:val="20"/>
                <w:lang w:val="ro-MD" w:eastAsia="ro-RO"/>
              </w:rPr>
              <w:t>b) alte tipuri de tutun pentru fumat</w:t>
            </w:r>
            <w:r w:rsidR="00146D2C" w:rsidRPr="00146D2C">
              <w:rPr>
                <w:rStyle w:val="FontStyle36"/>
                <w:rFonts w:ascii="Times New Roman" w:hAnsi="Times New Roman" w:cs="Times New Roman"/>
                <w:color w:val="auto"/>
                <w:sz w:val="20"/>
                <w:szCs w:val="20"/>
                <w:lang w:val="ro-MD" w:eastAsia="ro-RO"/>
              </w:rPr>
              <w:t xml:space="preserve">, </w:t>
            </w:r>
            <w:r w:rsidR="00146D2C" w:rsidRPr="00146D2C">
              <w:rPr>
                <w:rStyle w:val="FontStyle36"/>
                <w:rFonts w:ascii="Times New Roman" w:hAnsi="Times New Roman" w:cs="Times New Roman"/>
                <w:sz w:val="20"/>
                <w:szCs w:val="20"/>
                <w:lang w:val="ro-MD" w:eastAsia="ro-RO"/>
              </w:rPr>
              <w:t>inclusiv tutun tăiat fin destinat pentru fabricarea industrială a țigaretelor.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pStyle w:val="Style20"/>
              <w:widowControl/>
              <w:tabs>
                <w:tab w:val="left" w:pos="450"/>
              </w:tabs>
              <w:spacing w:line="240" w:lineRule="auto"/>
              <w:ind w:right="5"/>
              <w:rPr>
                <w:rFonts w:ascii="Times New Roman" w:eastAsia="Times New Roman" w:hAnsi="Times New Roman" w:cs="Times New Roman"/>
                <w:sz w:val="20"/>
                <w:szCs w:val="20"/>
                <w:lang w:val="ro-RO"/>
              </w:rPr>
            </w:pPr>
            <w:r w:rsidRPr="00315D18">
              <w:rPr>
                <w:rFonts w:ascii="Times New Roman" w:eastAsia="Times New Roman" w:hAnsi="Times New Roman" w:cs="Times New Roman"/>
                <w:sz w:val="20"/>
                <w:szCs w:val="20"/>
                <w:lang w:val="ro-RO"/>
              </w:rPr>
              <w:t xml:space="preserve"> (2) Sunt considerate </w:t>
            </w:r>
            <w:r w:rsidRPr="00315D18">
              <w:rPr>
                <w:rFonts w:ascii="Times New Roman" w:eastAsia="Times New Roman" w:hAnsi="Times New Roman" w:cs="Times New Roman"/>
                <w:i/>
                <w:sz w:val="20"/>
                <w:szCs w:val="20"/>
                <w:lang w:val="ro-RO"/>
              </w:rPr>
              <w:t>țigarete sau tutun de fumat</w:t>
            </w:r>
            <w:r w:rsidRPr="00315D18">
              <w:rPr>
                <w:rFonts w:ascii="Times New Roman" w:eastAsia="Times New Roman" w:hAnsi="Times New Roman" w:cs="Times New Roman"/>
                <w:sz w:val="20"/>
                <w:szCs w:val="20"/>
                <w:lang w:val="ro-RO"/>
              </w:rPr>
              <w:t xml:space="preserve"> produsele care constau total sau parțial în alte substanțe decât tutunul, dar care îndeplinesc, pe de altă parte, criteriile stabilite în articolul 3 sau în articolul 5 alineatul (1).</w:t>
            </w:r>
          </w:p>
          <w:p w:rsidR="00F44E65" w:rsidRPr="00315D18" w:rsidRDefault="00F44E65" w:rsidP="006660D9">
            <w:pPr>
              <w:spacing w:after="0" w:line="240" w:lineRule="auto"/>
              <w:jc w:val="both"/>
              <w:rPr>
                <w:rFonts w:ascii="Times New Roman" w:eastAsia="Times New Roman" w:hAnsi="Times New Roman" w:cs="Times New Roman"/>
                <w:sz w:val="20"/>
                <w:szCs w:val="20"/>
                <w:lang w:val="ro-RO"/>
              </w:rPr>
            </w:pPr>
            <w:r w:rsidRPr="00315D18">
              <w:rPr>
                <w:rFonts w:ascii="Times New Roman" w:eastAsia="Times New Roman" w:hAnsi="Times New Roman" w:cs="Times New Roman"/>
                <w:sz w:val="20"/>
                <w:szCs w:val="20"/>
                <w:lang w:val="ro-RO"/>
              </w:rPr>
              <w:t>Fără a aduce atingere primului paragraf, produsele care nu conțin tutun și care sunt utilizate exclusiv în scopuri medicale nu sunt tratate ca tutun prelucrat.</w:t>
            </w:r>
          </w:p>
          <w:p w:rsidR="00F44E65" w:rsidRPr="00315D18" w:rsidRDefault="00F44E65" w:rsidP="006660D9">
            <w:pPr>
              <w:tabs>
                <w:tab w:val="left" w:pos="173"/>
              </w:tabs>
              <w:spacing w:after="0" w:line="240" w:lineRule="auto"/>
              <w:jc w:val="both"/>
              <w:rPr>
                <w:rStyle w:val="FontStyle38"/>
                <w:rFonts w:ascii="Times New Roman" w:eastAsia="Times New Roman" w:hAnsi="Times New Roman" w:cs="Times New Roman"/>
                <w:color w:val="auto"/>
                <w:sz w:val="20"/>
                <w:szCs w:val="20"/>
                <w:lang w:val="ro-RO"/>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b/>
                <w:sz w:val="20"/>
                <w:szCs w:val="20"/>
                <w:u w:val="single"/>
                <w:lang w:val="ro-RO"/>
              </w:rPr>
              <w:t>Articolul 127 Tutun prelucrat</w:t>
            </w:r>
          </w:p>
          <w:p w:rsidR="00F44E65" w:rsidRPr="00315D18" w:rsidRDefault="00F44E65" w:rsidP="00F20183">
            <w:pPr>
              <w:pStyle w:val="ListParagraph"/>
              <w:numPr>
                <w:ilvl w:val="0"/>
                <w:numId w:val="11"/>
              </w:numPr>
              <w:tabs>
                <w:tab w:val="left" w:pos="175"/>
                <w:tab w:val="left" w:pos="316"/>
              </w:tabs>
              <w:spacing w:after="0" w:line="240" w:lineRule="auto"/>
              <w:ind w:left="175" w:hanging="175"/>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Se consideră țigarete:</w:t>
            </w:r>
          </w:p>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 xml:space="preserve">d) </w:t>
            </w:r>
            <w:r w:rsidR="00334EB6" w:rsidRPr="00315D18">
              <w:rPr>
                <w:rFonts w:ascii="Times New Roman" w:hAnsi="Times New Roman" w:cs="Times New Roman"/>
                <w:sz w:val="20"/>
                <w:szCs w:val="20"/>
                <w:lang w:val="ro-RO"/>
              </w:rPr>
              <w:t>orice produs care conține total sau parțial alte substanțe decât tutunul, dar care respectă criteriile prevăzute la lit. a), b) sau c). Produsele care nu conțin tutun și care sunt utilizate exclusiv în scopuri medicale, nu sunt tratate ca tutun prelucrat.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20"/>
              <w:widowControl/>
              <w:tabs>
                <w:tab w:val="left" w:pos="450"/>
              </w:tabs>
              <w:spacing w:line="240" w:lineRule="auto"/>
              <w:ind w:right="5"/>
              <w:rPr>
                <w:rFonts w:ascii="Times New Roman" w:eastAsia="Times New Roman" w:hAnsi="Times New Roman" w:cs="Times New Roman"/>
                <w:sz w:val="20"/>
                <w:szCs w:val="20"/>
                <w:lang w:val="ro-RO"/>
              </w:rPr>
            </w:pPr>
            <w:r w:rsidRPr="00315D18">
              <w:rPr>
                <w:rFonts w:ascii="Times New Roman" w:eastAsia="Times New Roman" w:hAnsi="Times New Roman" w:cs="Times New Roman"/>
                <w:sz w:val="20"/>
                <w:szCs w:val="20"/>
                <w:lang w:val="ro-RO"/>
              </w:rPr>
              <w:t xml:space="preserve">(3) Sub rezerva prevederilor în vigoare ale Uniunii, definițiile menționate la alineatul (2) din prezentul articol și articolele 3, 4 și 5 nu aduc atingere alegerii sistemului sau nivelului de impozitare care </w:t>
            </w:r>
            <w:r w:rsidRPr="00315D18">
              <w:rPr>
                <w:rFonts w:ascii="Times New Roman" w:eastAsia="Times New Roman" w:hAnsi="Times New Roman" w:cs="Times New Roman"/>
                <w:sz w:val="20"/>
                <w:szCs w:val="20"/>
                <w:lang w:val="ro-RO"/>
              </w:rPr>
              <w:lastRenderedPageBreak/>
              <w:t>se aplică diferitelor grupe de produse menționate în respectivele articole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D0C40">
            <w:pPr>
              <w:spacing w:after="0" w:line="240" w:lineRule="auto"/>
              <w:jc w:val="both"/>
              <w:rPr>
                <w:rFonts w:ascii="Times New Roman" w:hAnsi="Times New Roman" w:cs="Times New Roman"/>
                <w:b/>
                <w:sz w:val="20"/>
                <w:szCs w:val="20"/>
                <w:u w:val="single"/>
                <w:lang w:val="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both"/>
              <w:rPr>
                <w:rFonts w:ascii="Times New Roman" w:eastAsia="Times New Roman" w:hAnsi="Times New Roman" w:cs="Times New Roman"/>
                <w:b/>
                <w:sz w:val="20"/>
                <w:szCs w:val="20"/>
                <w:lang w:val="ro-RO" w:eastAsia="ru-RU"/>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after="0" w:line="240" w:lineRule="auto"/>
              <w:jc w:val="both"/>
              <w:rPr>
                <w:rFonts w:ascii="Times New Roman" w:eastAsia="Times New Roman" w:hAnsi="Times New Roman" w:cs="Times New Roman"/>
                <w:b/>
                <w:sz w:val="20"/>
                <w:szCs w:val="20"/>
                <w:lang w:val="ro-RO" w:eastAsia="ru-RU"/>
              </w:rPr>
            </w:pPr>
          </w:p>
        </w:tc>
      </w:tr>
      <w:tr w:rsidR="00315D18" w:rsidRPr="00315D18" w:rsidTr="00F44E65">
        <w:trPr>
          <w:trHeight w:val="1979"/>
        </w:trPr>
        <w:tc>
          <w:tcPr>
            <w:tcW w:w="5807"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660D9">
            <w:pPr>
              <w:spacing w:after="0" w:line="240" w:lineRule="auto"/>
              <w:jc w:val="center"/>
              <w:rPr>
                <w:rFonts w:ascii="Times New Roman" w:hAnsi="Times New Roman" w:cs="Times New Roman"/>
                <w:b/>
                <w:sz w:val="20"/>
                <w:szCs w:val="20"/>
                <w:lang w:val="ro-RO"/>
              </w:rPr>
            </w:pPr>
            <w:r w:rsidRPr="00315D18">
              <w:rPr>
                <w:rFonts w:ascii="Times New Roman" w:hAnsi="Times New Roman" w:cs="Times New Roman"/>
                <w:b/>
                <w:sz w:val="20"/>
                <w:szCs w:val="20"/>
                <w:lang w:val="ro-RO"/>
              </w:rPr>
              <w:t>Articolul 3</w:t>
            </w:r>
          </w:p>
          <w:p w:rsidR="00F44E65" w:rsidRPr="00315D18" w:rsidRDefault="00F44E65" w:rsidP="006660D9">
            <w:pPr>
              <w:pStyle w:val="Style8"/>
              <w:widowControl/>
              <w:numPr>
                <w:ilvl w:val="0"/>
                <w:numId w:val="5"/>
              </w:numPr>
              <w:tabs>
                <w:tab w:val="left" w:pos="0"/>
                <w:tab w:val="left" w:pos="360"/>
              </w:tabs>
              <w:spacing w:line="240" w:lineRule="auto"/>
              <w:ind w:left="0"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În sensul prezentei directive, </w:t>
            </w:r>
            <w:proofErr w:type="spellStart"/>
            <w:r w:rsidRPr="00315D18">
              <w:rPr>
                <w:rStyle w:val="FontStyle36"/>
                <w:rFonts w:ascii="Times New Roman" w:hAnsi="Times New Roman" w:cs="Times New Roman"/>
                <w:i/>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 xml:space="preserve">  înseamnă:</w:t>
            </w:r>
          </w:p>
          <w:p w:rsidR="00F44E65" w:rsidRPr="00315D18" w:rsidRDefault="00F44E65" w:rsidP="006660D9">
            <w:pPr>
              <w:pStyle w:val="Style18"/>
              <w:widowControl/>
              <w:numPr>
                <w:ilvl w:val="0"/>
                <w:numId w:val="3"/>
              </w:numPr>
              <w:tabs>
                <w:tab w:val="left" w:pos="0"/>
              </w:tabs>
              <w:spacing w:line="240" w:lineRule="auto"/>
              <w:ind w:firstLine="19"/>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rulouri de tutun care pot fi fumate ca atare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care nu sunt trabucuri sau </w:t>
            </w:r>
            <w:proofErr w:type="spellStart"/>
            <w:r w:rsidRPr="00315D18">
              <w:rPr>
                <w:rStyle w:val="FontStyle36"/>
                <w:rFonts w:ascii="Times New Roman" w:hAnsi="Times New Roman" w:cs="Times New Roman"/>
                <w:color w:val="auto"/>
                <w:sz w:val="20"/>
                <w:szCs w:val="20"/>
                <w:lang w:val="ro-RO" w:eastAsia="ro-RO"/>
              </w:rPr>
              <w:t>ţigări</w:t>
            </w:r>
            <w:proofErr w:type="spellEnd"/>
            <w:r w:rsidRPr="00315D18">
              <w:rPr>
                <w:rStyle w:val="FontStyle36"/>
                <w:rFonts w:ascii="Times New Roman" w:hAnsi="Times New Roman" w:cs="Times New Roman"/>
                <w:color w:val="auto"/>
                <w:sz w:val="20"/>
                <w:szCs w:val="20"/>
                <w:lang w:val="ro-RO" w:eastAsia="ro-RO"/>
              </w:rPr>
              <w:t xml:space="preserve"> de foi în sensul articolului 4 alineatul (1);</w:t>
            </w:r>
          </w:p>
          <w:p w:rsidR="00F44E65" w:rsidRPr="00315D18" w:rsidRDefault="00F44E65" w:rsidP="006660D9">
            <w:pPr>
              <w:pStyle w:val="Style18"/>
              <w:widowControl/>
              <w:numPr>
                <w:ilvl w:val="0"/>
                <w:numId w:val="4"/>
              </w:numPr>
              <w:tabs>
                <w:tab w:val="left" w:pos="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rulouri de tutun care, prin simpla mânuire neindustrială, se introduc  în tuburi de hârtie de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p w:rsidR="00F44E65" w:rsidRPr="00315D18" w:rsidRDefault="00F44E65" w:rsidP="006660D9">
            <w:pPr>
              <w:pStyle w:val="Style7"/>
              <w:widowControl/>
              <w:rPr>
                <w:rStyle w:val="FontStyle38"/>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(c) rulouri de tutun care, prin simpla mânuire neindustrială, se </w:t>
            </w:r>
            <w:proofErr w:type="spellStart"/>
            <w:r w:rsidRPr="00315D18">
              <w:rPr>
                <w:rStyle w:val="FontStyle36"/>
                <w:rFonts w:ascii="Times New Roman" w:hAnsi="Times New Roman" w:cs="Times New Roman"/>
                <w:color w:val="auto"/>
                <w:sz w:val="20"/>
                <w:szCs w:val="20"/>
                <w:lang w:val="ro-RO" w:eastAsia="ro-RO"/>
              </w:rPr>
              <w:t>înfăşoară</w:t>
            </w:r>
            <w:proofErr w:type="spellEnd"/>
            <w:r w:rsidRPr="00315D18">
              <w:rPr>
                <w:rStyle w:val="FontStyle36"/>
                <w:rFonts w:ascii="Times New Roman" w:hAnsi="Times New Roman" w:cs="Times New Roman"/>
                <w:color w:val="auto"/>
                <w:sz w:val="20"/>
                <w:szCs w:val="20"/>
                <w:lang w:val="ro-RO" w:eastAsia="ro-RO"/>
              </w:rPr>
              <w:t xml:space="preserve"> în hârtie de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tc>
        <w:tc>
          <w:tcPr>
            <w:tcW w:w="5670"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(2) Se consideră țigarete:</w:t>
            </w:r>
          </w:p>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a) rulourile de tutun destinate fumatului și care nu sunt țigări sau țigări de foi, în sensul alin. (4);</w:t>
            </w:r>
          </w:p>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b) rulourile de tutun care se pot introduce într-un tub de hârtie de țigarete, prin simpla mânuire neindustrială;</w:t>
            </w:r>
          </w:p>
          <w:p w:rsidR="00F44E65" w:rsidRPr="00315D18" w:rsidRDefault="00F44E65" w:rsidP="006660D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c) rulourile de tutun care se pot înfășura în hârtie de țigarete, prin simpla mânuire neindustrială;</w:t>
            </w:r>
          </w:p>
          <w:p w:rsidR="00F44E65" w:rsidRPr="00315D18" w:rsidRDefault="00F44E65" w:rsidP="006660D9">
            <w:pPr>
              <w:spacing w:after="0" w:line="240" w:lineRule="auto"/>
              <w:ind w:hanging="105"/>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pStyle w:val="ListParagraph"/>
              <w:numPr>
                <w:ilvl w:val="0"/>
                <w:numId w:val="5"/>
              </w:numPr>
              <w:tabs>
                <w:tab w:val="left" w:pos="315"/>
              </w:tabs>
              <w:spacing w:after="0" w:line="240" w:lineRule="auto"/>
              <w:ind w:left="0" w:firstLine="0"/>
              <w:jc w:val="both"/>
              <w:rPr>
                <w:rFonts w:ascii="Times New Roman" w:hAnsi="Times New Roman" w:cs="Times New Roman"/>
                <w:b/>
                <w:sz w:val="20"/>
                <w:szCs w:val="20"/>
                <w:lang w:val="ro-RO"/>
              </w:rPr>
            </w:pPr>
            <w:r w:rsidRPr="00315D18">
              <w:rPr>
                <w:rFonts w:ascii="Times New Roman" w:eastAsia="Times New Roman" w:hAnsi="Times New Roman" w:cs="Times New Roman"/>
                <w:sz w:val="20"/>
                <w:szCs w:val="20"/>
                <w:lang w:val="ro-RO"/>
              </w:rPr>
              <w:t>În scopul stabilirii accizelor, un rulou de tutun menționat la alineatul (1) este considerat a reprezenta două țigarete dacă, exceptând filtrul sau muștiucul, are o lungime mai mare de 8 cm, dar nu depășește 11 cm, trei țigarete dacă, exceptând filtrul sau muștiucul, are o lungime mai mare 11 cm, dar nu depășește 14 cm, și așa mai departe.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20183">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F44E65" w:rsidP="006660D9">
            <w:pPr>
              <w:spacing w:after="0" w:line="240" w:lineRule="auto"/>
              <w:jc w:val="both"/>
              <w:rPr>
                <w:rFonts w:ascii="Times New Roman" w:hAnsi="Times New Roman" w:cs="Times New Roman"/>
                <w:b/>
                <w:sz w:val="20"/>
                <w:szCs w:val="20"/>
                <w:u w:val="single"/>
                <w:lang w:val="ro-RO"/>
              </w:rPr>
            </w:pPr>
            <w:r w:rsidRPr="00315D18">
              <w:rPr>
                <w:rFonts w:ascii="Times New Roman" w:hAnsi="Times New Roman" w:cs="Times New Roman"/>
                <w:sz w:val="20"/>
                <w:szCs w:val="20"/>
                <w:lang w:val="ro-RO"/>
              </w:rPr>
              <w:t>(3) Un rulou de tutun prevăzut la alin. (2) este considerat, pentru aplicarea accizei, ca două țigarete, atunci când are o lungime, excluzând filtrul sau muștiucul, mai mare de 8 cm, fără să depășească 11 cm, ca 3 țigarete, excluzând filtrul sau muștiucul, când are o lungime mai mare de 11 cm, fără să depășească 14 cm, și așa mai departe.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660D9">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AD0FD9">
            <w:pPr>
              <w:spacing w:after="0" w:line="240" w:lineRule="auto"/>
              <w:jc w:val="center"/>
              <w:rPr>
                <w:rFonts w:ascii="Times New Roman" w:hAnsi="Times New Roman" w:cs="Times New Roman"/>
                <w:b/>
                <w:sz w:val="20"/>
                <w:szCs w:val="20"/>
                <w:lang w:val="ro-RO"/>
              </w:rPr>
            </w:pPr>
            <w:r w:rsidRPr="00315D18">
              <w:rPr>
                <w:rFonts w:ascii="Times New Roman" w:hAnsi="Times New Roman" w:cs="Times New Roman"/>
                <w:b/>
                <w:sz w:val="20"/>
                <w:szCs w:val="20"/>
                <w:lang w:val="ro-RO"/>
              </w:rPr>
              <w:t>Articolul 4</w:t>
            </w:r>
          </w:p>
          <w:p w:rsidR="00F44E65" w:rsidRPr="00315D18" w:rsidRDefault="00F44E65" w:rsidP="00F32D0A">
            <w:pPr>
              <w:pStyle w:val="Style20"/>
              <w:widowControl/>
              <w:numPr>
                <w:ilvl w:val="0"/>
                <w:numId w:val="1"/>
              </w:numPr>
              <w:tabs>
                <w:tab w:val="left" w:pos="173"/>
              </w:tabs>
              <w:spacing w:line="240" w:lineRule="auto"/>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În sensul prezentei directive, următoarele sunt </w:t>
            </w:r>
            <w:r w:rsidRPr="00315D18">
              <w:rPr>
                <w:rStyle w:val="FontStyle36"/>
                <w:rFonts w:ascii="Times New Roman" w:hAnsi="Times New Roman" w:cs="Times New Roman"/>
                <w:i/>
                <w:color w:val="auto"/>
                <w:sz w:val="20"/>
                <w:szCs w:val="20"/>
                <w:lang w:val="ro-RO" w:eastAsia="ro-RO"/>
              </w:rPr>
              <w:t xml:space="preserve">considerate trabucuri sau </w:t>
            </w:r>
            <w:proofErr w:type="spellStart"/>
            <w:r w:rsidRPr="00315D18">
              <w:rPr>
                <w:rStyle w:val="FontStyle36"/>
                <w:rFonts w:ascii="Times New Roman" w:hAnsi="Times New Roman" w:cs="Times New Roman"/>
                <w:i/>
                <w:color w:val="auto"/>
                <w:sz w:val="20"/>
                <w:szCs w:val="20"/>
                <w:lang w:val="ro-RO" w:eastAsia="ro-RO"/>
              </w:rPr>
              <w:t>ţigări</w:t>
            </w:r>
            <w:proofErr w:type="spellEnd"/>
            <w:r w:rsidRPr="00315D18">
              <w:rPr>
                <w:rStyle w:val="FontStyle36"/>
                <w:rFonts w:ascii="Times New Roman" w:hAnsi="Times New Roman" w:cs="Times New Roman"/>
                <w:i/>
                <w:color w:val="auto"/>
                <w:sz w:val="20"/>
                <w:szCs w:val="20"/>
                <w:lang w:val="ro-RO" w:eastAsia="ro-RO"/>
              </w:rPr>
              <w:t xml:space="preserve"> de foi</w:t>
            </w:r>
            <w:r w:rsidRPr="00315D18">
              <w:rPr>
                <w:rStyle w:val="FontStyle36"/>
                <w:rFonts w:ascii="Times New Roman" w:hAnsi="Times New Roman" w:cs="Times New Roman"/>
                <w:color w:val="auto"/>
                <w:sz w:val="20"/>
                <w:szCs w:val="20"/>
                <w:lang w:val="ro-RO" w:eastAsia="ro-RO"/>
              </w:rPr>
              <w:t xml:space="preserve"> dacă, având în vedere </w:t>
            </w:r>
            <w:proofErr w:type="spellStart"/>
            <w:r w:rsidRPr="00315D18">
              <w:rPr>
                <w:rStyle w:val="FontStyle36"/>
                <w:rFonts w:ascii="Times New Roman" w:hAnsi="Times New Roman" w:cs="Times New Roman"/>
                <w:color w:val="auto"/>
                <w:sz w:val="20"/>
                <w:szCs w:val="20"/>
                <w:lang w:val="ro-RO" w:eastAsia="ro-RO"/>
              </w:rPr>
              <w:t>proprietăţile</w:t>
            </w:r>
            <w:proofErr w:type="spellEnd"/>
            <w:r w:rsidRPr="00315D18">
              <w:rPr>
                <w:rStyle w:val="FontStyle36"/>
                <w:rFonts w:ascii="Times New Roman" w:hAnsi="Times New Roman" w:cs="Times New Roman"/>
                <w:color w:val="auto"/>
                <w:sz w:val="20"/>
                <w:szCs w:val="20"/>
                <w:lang w:val="ro-RO" w:eastAsia="ro-RO"/>
              </w:rPr>
              <w:t xml:space="preserve"> acestora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aşteptările</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obişnuite</w:t>
            </w:r>
            <w:proofErr w:type="spellEnd"/>
            <w:r w:rsidRPr="00315D18">
              <w:rPr>
                <w:rStyle w:val="FontStyle36"/>
                <w:rFonts w:ascii="Times New Roman" w:hAnsi="Times New Roman" w:cs="Times New Roman"/>
                <w:color w:val="auto"/>
                <w:sz w:val="20"/>
                <w:szCs w:val="20"/>
                <w:lang w:val="ro-RO" w:eastAsia="ro-RO"/>
              </w:rPr>
              <w:t xml:space="preserve"> ale </w:t>
            </w:r>
            <w:proofErr w:type="spellStart"/>
            <w:r w:rsidRPr="00315D18">
              <w:rPr>
                <w:rStyle w:val="FontStyle36"/>
                <w:rFonts w:ascii="Times New Roman" w:hAnsi="Times New Roman" w:cs="Times New Roman"/>
                <w:color w:val="auto"/>
                <w:sz w:val="20"/>
                <w:szCs w:val="20"/>
                <w:lang w:val="ro-RO" w:eastAsia="ro-RO"/>
              </w:rPr>
              <w:t>clienţilor</w:t>
            </w:r>
            <w:proofErr w:type="spellEnd"/>
            <w:r w:rsidRPr="00315D18">
              <w:rPr>
                <w:rStyle w:val="FontStyle36"/>
                <w:rFonts w:ascii="Times New Roman" w:hAnsi="Times New Roman" w:cs="Times New Roman"/>
                <w:color w:val="auto"/>
                <w:sz w:val="20"/>
                <w:szCs w:val="20"/>
                <w:lang w:val="ro-RO" w:eastAsia="ro-RO"/>
              </w:rPr>
              <w:t xml:space="preserve">, pot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au rolul exclusiv de a fi fumate ca atare deoarece sunt:</w:t>
            </w:r>
          </w:p>
          <w:p w:rsidR="00F44E65" w:rsidRPr="00315D18" w:rsidRDefault="00F44E65" w:rsidP="00F32D0A">
            <w:pPr>
              <w:pStyle w:val="Style20"/>
              <w:widowControl/>
              <w:numPr>
                <w:ilvl w:val="0"/>
                <w:numId w:val="2"/>
              </w:numPr>
              <w:tabs>
                <w:tab w:val="left" w:pos="30"/>
              </w:tabs>
              <w:spacing w:line="240" w:lineRule="auto"/>
              <w:ind w:left="30" w:hanging="3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rulouri de tutun cu un </w:t>
            </w:r>
            <w:proofErr w:type="spellStart"/>
            <w:r w:rsidRPr="00315D18">
              <w:rPr>
                <w:rStyle w:val="FontStyle36"/>
                <w:rFonts w:ascii="Times New Roman" w:hAnsi="Times New Roman" w:cs="Times New Roman"/>
                <w:color w:val="auto"/>
                <w:sz w:val="20"/>
                <w:szCs w:val="20"/>
                <w:lang w:val="ro-RO" w:eastAsia="ro-RO"/>
              </w:rPr>
              <w:t>înveliş</w:t>
            </w:r>
            <w:proofErr w:type="spellEnd"/>
            <w:r w:rsidRPr="00315D18">
              <w:rPr>
                <w:rStyle w:val="FontStyle36"/>
                <w:rFonts w:ascii="Times New Roman" w:hAnsi="Times New Roman" w:cs="Times New Roman"/>
                <w:color w:val="auto"/>
                <w:sz w:val="20"/>
                <w:szCs w:val="20"/>
                <w:lang w:val="ro-RO" w:eastAsia="ro-RO"/>
              </w:rPr>
              <w:t xml:space="preserve"> exterior din tutun natural;</w:t>
            </w:r>
          </w:p>
          <w:p w:rsidR="00F44E65" w:rsidRPr="00315D18" w:rsidRDefault="00F44E65" w:rsidP="00F32D0A">
            <w:pPr>
              <w:pStyle w:val="Style7"/>
              <w:widowControl/>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b) rulouri de tutun cu umplutură mixtă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cu </w:t>
            </w:r>
            <w:proofErr w:type="spellStart"/>
            <w:r w:rsidRPr="00315D18">
              <w:rPr>
                <w:rStyle w:val="FontStyle36"/>
                <w:rFonts w:ascii="Times New Roman" w:hAnsi="Times New Roman" w:cs="Times New Roman"/>
                <w:color w:val="auto"/>
                <w:sz w:val="20"/>
                <w:szCs w:val="20"/>
                <w:lang w:val="ro-RO" w:eastAsia="ro-RO"/>
              </w:rPr>
              <w:t>înveliş</w:t>
            </w:r>
            <w:proofErr w:type="spellEnd"/>
            <w:r w:rsidRPr="00315D18">
              <w:rPr>
                <w:rStyle w:val="FontStyle36"/>
                <w:rFonts w:ascii="Times New Roman" w:hAnsi="Times New Roman" w:cs="Times New Roman"/>
                <w:color w:val="auto"/>
                <w:sz w:val="20"/>
                <w:szCs w:val="20"/>
                <w:lang w:val="ro-RO" w:eastAsia="ro-RO"/>
              </w:rPr>
              <w:t xml:space="preserve"> exterior de culoarea </w:t>
            </w:r>
            <w:proofErr w:type="spellStart"/>
            <w:r w:rsidRPr="00315D18">
              <w:rPr>
                <w:rStyle w:val="FontStyle36"/>
                <w:rFonts w:ascii="Times New Roman" w:hAnsi="Times New Roman" w:cs="Times New Roman"/>
                <w:color w:val="auto"/>
                <w:sz w:val="20"/>
                <w:szCs w:val="20"/>
                <w:lang w:val="ro-RO" w:eastAsia="ro-RO"/>
              </w:rPr>
              <w:t>obişnuită</w:t>
            </w:r>
            <w:proofErr w:type="spellEnd"/>
            <w:r w:rsidRPr="00315D18">
              <w:rPr>
                <w:rStyle w:val="FontStyle36"/>
                <w:rFonts w:ascii="Times New Roman" w:hAnsi="Times New Roman" w:cs="Times New Roman"/>
                <w:color w:val="auto"/>
                <w:sz w:val="20"/>
                <w:szCs w:val="20"/>
                <w:lang w:val="ro-RO" w:eastAsia="ro-RO"/>
              </w:rPr>
              <w:t xml:space="preserve"> a unui trabuc, din tutun reconstituit, care acoperă în întregime produsul, inclusiv, după caz, filtrul, cu </w:t>
            </w:r>
            <w:proofErr w:type="spellStart"/>
            <w:r w:rsidRPr="00315D18">
              <w:rPr>
                <w:rStyle w:val="FontStyle36"/>
                <w:rFonts w:ascii="Times New Roman" w:hAnsi="Times New Roman" w:cs="Times New Roman"/>
                <w:color w:val="auto"/>
                <w:sz w:val="20"/>
                <w:szCs w:val="20"/>
                <w:lang w:val="ro-RO" w:eastAsia="ro-RO"/>
              </w:rPr>
              <w:t>excepţia</w:t>
            </w:r>
            <w:proofErr w:type="spellEnd"/>
            <w:r w:rsidRPr="00315D18">
              <w:rPr>
                <w:rStyle w:val="FontStyle36"/>
                <w:rFonts w:ascii="Times New Roman" w:hAnsi="Times New Roman" w:cs="Times New Roman"/>
                <w:color w:val="auto"/>
                <w:sz w:val="20"/>
                <w:szCs w:val="20"/>
                <w:lang w:val="ro-RO" w:eastAsia="ro-RO"/>
              </w:rPr>
              <w:t xml:space="preserve"> vârfului în cazul trabucurilor cu vârf, dacă greutatea unitară, fără a include filtrul sau </w:t>
            </w:r>
            <w:proofErr w:type="spellStart"/>
            <w:r w:rsidRPr="00315D18">
              <w:rPr>
                <w:rStyle w:val="FontStyle36"/>
                <w:rFonts w:ascii="Times New Roman" w:hAnsi="Times New Roman" w:cs="Times New Roman"/>
                <w:color w:val="auto"/>
                <w:sz w:val="20"/>
                <w:szCs w:val="20"/>
                <w:lang w:val="ro-RO" w:eastAsia="ro-RO"/>
              </w:rPr>
              <w:t>muştiucul</w:t>
            </w:r>
            <w:proofErr w:type="spellEnd"/>
            <w:r w:rsidRPr="00315D18">
              <w:rPr>
                <w:rStyle w:val="FontStyle36"/>
                <w:rFonts w:ascii="Times New Roman" w:hAnsi="Times New Roman" w:cs="Times New Roman"/>
                <w:color w:val="auto"/>
                <w:sz w:val="20"/>
                <w:szCs w:val="20"/>
                <w:lang w:val="ro-RO" w:eastAsia="ro-RO"/>
              </w:rPr>
              <w:t xml:space="preserve">, nu este mai mică de 2,3 g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nici mai mare de 10 g, iar </w:t>
            </w:r>
            <w:proofErr w:type="spellStart"/>
            <w:r w:rsidRPr="00315D18">
              <w:rPr>
                <w:rStyle w:val="FontStyle36"/>
                <w:rFonts w:ascii="Times New Roman" w:hAnsi="Times New Roman" w:cs="Times New Roman"/>
                <w:color w:val="auto"/>
                <w:sz w:val="20"/>
                <w:szCs w:val="20"/>
                <w:lang w:val="ro-RO" w:eastAsia="ro-RO"/>
              </w:rPr>
              <w:t>circumferinţa</w:t>
            </w:r>
            <w:proofErr w:type="spellEnd"/>
            <w:r w:rsidRPr="00315D18">
              <w:rPr>
                <w:rStyle w:val="FontStyle36"/>
                <w:rFonts w:ascii="Times New Roman" w:hAnsi="Times New Roman" w:cs="Times New Roman"/>
                <w:color w:val="auto"/>
                <w:sz w:val="20"/>
                <w:szCs w:val="20"/>
                <w:lang w:val="ro-RO" w:eastAsia="ro-RO"/>
              </w:rPr>
              <w:t xml:space="preserve"> nu este mai mică de 34 mm pe cel </w:t>
            </w:r>
            <w:proofErr w:type="spellStart"/>
            <w:r w:rsidRPr="00315D18">
              <w:rPr>
                <w:rStyle w:val="FontStyle36"/>
                <w:rFonts w:ascii="Times New Roman" w:hAnsi="Times New Roman" w:cs="Times New Roman"/>
                <w:color w:val="auto"/>
                <w:sz w:val="20"/>
                <w:szCs w:val="20"/>
                <w:lang w:val="ro-RO" w:eastAsia="ro-RO"/>
              </w:rPr>
              <w:t>puţin</w:t>
            </w:r>
            <w:proofErr w:type="spellEnd"/>
            <w:r w:rsidRPr="00315D18">
              <w:rPr>
                <w:rStyle w:val="FontStyle36"/>
                <w:rFonts w:ascii="Times New Roman" w:hAnsi="Times New Roman" w:cs="Times New Roman"/>
                <w:color w:val="auto"/>
                <w:sz w:val="20"/>
                <w:szCs w:val="20"/>
                <w:lang w:val="ro-RO" w:eastAsia="ro-RO"/>
              </w:rPr>
              <w:t xml:space="preserve"> o treime din lungimea produsului.</w:t>
            </w:r>
          </w:p>
          <w:p w:rsidR="00F44E65" w:rsidRPr="00315D18" w:rsidRDefault="00F44E65" w:rsidP="00F32D0A">
            <w:pPr>
              <w:spacing w:after="0" w:line="240" w:lineRule="auto"/>
              <w:jc w:val="both"/>
              <w:rPr>
                <w:rFonts w:ascii="Times New Roman" w:eastAsia="Times New Roman" w:hAnsi="Times New Roman" w:cs="Times New Roman"/>
                <w:sz w:val="20"/>
                <w:szCs w:val="20"/>
                <w:lang w:val="ro-RO"/>
              </w:rPr>
            </w:pPr>
          </w:p>
          <w:p w:rsidR="00F44E65" w:rsidRPr="00315D18" w:rsidRDefault="00F44E65" w:rsidP="00F32D0A">
            <w:pPr>
              <w:spacing w:after="0" w:line="240" w:lineRule="auto"/>
              <w:jc w:val="both"/>
              <w:rPr>
                <w:rFonts w:ascii="Times New Roman" w:hAnsi="Times New Roman" w:cs="Times New Roman"/>
                <w:sz w:val="20"/>
                <w:szCs w:val="20"/>
                <w:lang w:val="ro-RO"/>
              </w:rPr>
            </w:pPr>
            <w:r w:rsidRPr="00315D18">
              <w:rPr>
                <w:rFonts w:ascii="Times New Roman" w:eastAsia="Times New Roman" w:hAnsi="Times New Roman" w:cs="Times New Roman"/>
                <w:sz w:val="20"/>
                <w:szCs w:val="20"/>
                <w:lang w:val="ro-RO"/>
              </w:rPr>
              <w:t>(3) Produsele alcătuite parțial din substanțe altele decât tutun, dar care îndeplinesc criteriile stabilite la alineatul (1), sunt considerate trabucuri și țigări de foi.</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(4)</w:t>
            </w:r>
            <w:r w:rsidRPr="00315D18">
              <w:rPr>
                <w:rFonts w:ascii="Times New Roman" w:eastAsia="Times New Roman" w:hAnsi="Times New Roman" w:cs="Times New Roman"/>
                <w:b/>
                <w:sz w:val="20"/>
                <w:szCs w:val="20"/>
                <w:lang w:val="ro-RO" w:eastAsia="ru-RU"/>
              </w:rPr>
              <w:t xml:space="preserve"> </w:t>
            </w:r>
            <w:r w:rsidRPr="00315D18">
              <w:rPr>
                <w:rFonts w:ascii="Times New Roman" w:eastAsia="Times New Roman" w:hAnsi="Times New Roman" w:cs="Times New Roman"/>
                <w:sz w:val="20"/>
                <w:szCs w:val="20"/>
                <w:lang w:val="ro-RO"/>
              </w:rPr>
              <w:t xml:space="preserve">Se consideră </w:t>
            </w:r>
            <w:r w:rsidRPr="00315D18">
              <w:rPr>
                <w:rFonts w:ascii="Times New Roman" w:eastAsia="Times New Roman" w:hAnsi="Times New Roman" w:cs="Times New Roman"/>
                <w:iCs/>
                <w:sz w:val="20"/>
                <w:szCs w:val="20"/>
                <w:lang w:val="ro-RO" w:eastAsia="ru-RU"/>
              </w:rPr>
              <w:t xml:space="preserve">trabucuri </w:t>
            </w:r>
            <w:proofErr w:type="spellStart"/>
            <w:r w:rsidRPr="00315D18">
              <w:rPr>
                <w:rFonts w:ascii="Times New Roman" w:eastAsia="Times New Roman" w:hAnsi="Times New Roman" w:cs="Times New Roman"/>
                <w:iCs/>
                <w:sz w:val="20"/>
                <w:szCs w:val="20"/>
                <w:lang w:val="ro-RO" w:eastAsia="ru-RU"/>
              </w:rPr>
              <w:t>şi</w:t>
            </w:r>
            <w:proofErr w:type="spellEnd"/>
            <w:r w:rsidRPr="00315D18">
              <w:rPr>
                <w:rFonts w:ascii="Times New Roman" w:eastAsia="Times New Roman" w:hAnsi="Times New Roman" w:cs="Times New Roman"/>
                <w:iCs/>
                <w:sz w:val="20"/>
                <w:szCs w:val="20"/>
                <w:lang w:val="ro-RO" w:eastAsia="ru-RU"/>
              </w:rPr>
              <w:t xml:space="preserve"> </w:t>
            </w:r>
            <w:proofErr w:type="spellStart"/>
            <w:r w:rsidRPr="00315D18">
              <w:rPr>
                <w:rFonts w:ascii="Times New Roman" w:eastAsia="Times New Roman" w:hAnsi="Times New Roman" w:cs="Times New Roman"/>
                <w:iCs/>
                <w:sz w:val="20"/>
                <w:szCs w:val="20"/>
                <w:lang w:val="ro-RO" w:eastAsia="ru-RU"/>
              </w:rPr>
              <w:t>ţigări</w:t>
            </w:r>
            <w:proofErr w:type="spellEnd"/>
            <w:r w:rsidRPr="00315D18">
              <w:rPr>
                <w:rFonts w:ascii="Times New Roman" w:eastAsia="Times New Roman" w:hAnsi="Times New Roman" w:cs="Times New Roman"/>
                <w:iCs/>
                <w:sz w:val="20"/>
                <w:szCs w:val="20"/>
                <w:lang w:val="ro-RO" w:eastAsia="ru-RU"/>
              </w:rPr>
              <w:t xml:space="preserve"> de foi</w:t>
            </w:r>
            <w:r w:rsidRPr="00315D18">
              <w:rPr>
                <w:rFonts w:ascii="Times New Roman" w:eastAsia="Times New Roman" w:hAnsi="Times New Roman" w:cs="Times New Roman"/>
                <w:sz w:val="20"/>
                <w:szCs w:val="20"/>
                <w:lang w:val="ro-RO" w:eastAsia="ru-RU"/>
              </w:rPr>
              <w:t>:</w:t>
            </w:r>
          </w:p>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 xml:space="preserve">a) rulourile de tutun cu un </w:t>
            </w:r>
            <w:proofErr w:type="spellStart"/>
            <w:r w:rsidRPr="00315D18">
              <w:rPr>
                <w:rFonts w:ascii="Times New Roman" w:eastAsia="Times New Roman" w:hAnsi="Times New Roman" w:cs="Times New Roman"/>
                <w:sz w:val="20"/>
                <w:szCs w:val="20"/>
                <w:lang w:val="ro-RO" w:eastAsia="ru-RU"/>
              </w:rPr>
              <w:t>înveliş</w:t>
            </w:r>
            <w:proofErr w:type="spellEnd"/>
            <w:r w:rsidRPr="00315D18">
              <w:rPr>
                <w:rFonts w:ascii="Times New Roman" w:eastAsia="Times New Roman" w:hAnsi="Times New Roman" w:cs="Times New Roman"/>
                <w:sz w:val="20"/>
                <w:szCs w:val="20"/>
                <w:lang w:val="ro-RO" w:eastAsia="ru-RU"/>
              </w:rPr>
              <w:t xml:space="preserve"> exterior din tutun natural;</w:t>
            </w:r>
          </w:p>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 xml:space="preserve">b) </w:t>
            </w:r>
            <w:r w:rsidR="00E600A8" w:rsidRPr="00315D18">
              <w:rPr>
                <w:rFonts w:ascii="Times New Roman" w:eastAsia="Times New Roman" w:hAnsi="Times New Roman" w:cs="Times New Roman"/>
                <w:sz w:val="20"/>
                <w:szCs w:val="20"/>
                <w:lang w:val="ro-RO" w:eastAsia="ru-RU"/>
              </w:rPr>
              <w:t>rulourile de tutun cu umplutură mixtă mărunțită și cu înveliș exterior de culoarea obișnuită a unui trabuc, din tutun reconstituit, care acoperă în întregime produsul, inclusiv, după caz, filtrul, cu excepția vârfului în cazul trabucurilor cu vârf, dacă masa unitară, fără a include filtrul sau muștiucul, nu este mai mică de 2,3 g și nu este mai mare de 10 g, iar circumferința nu este mai mică de 34 mm pe cel puțin o treime din lungimea produsului;</w:t>
            </w:r>
          </w:p>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 rulouri de tutun umplute cu un amestec bătut și cu un înveliș exterior de culoarea obișnuită a unui trabuc care acoperă integral produsul, inclusiv, dacă este cazul, filtrul, dar, în cazul trabucurilor tăiate, nu și vârful, și o legătură, ambele din tutun reconstituit, dacă greutatea unitară, fără a include filtrul sau muștiucul, nu este mai mică de 1,2 g și dacă învelișul are formă de spirală, cu un unghi ascuțit de cel puțin 30° față de axa longitudinală a trabucului;</w:t>
            </w:r>
          </w:p>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 xml:space="preserve">d) </w:t>
            </w:r>
            <w:r w:rsidRPr="00315D18">
              <w:rPr>
                <w:rFonts w:ascii="Times New Roman" w:eastAsia="Times New Roman" w:hAnsi="Times New Roman" w:cs="Times New Roman"/>
                <w:sz w:val="20"/>
                <w:szCs w:val="20"/>
                <w:lang w:val="ro-RO"/>
              </w:rPr>
              <w:t>produsele alcătuite parțial din substanțe altele decât tutun, dar care îndeplinesc criteriile stabilite la literele a), b) și c) sunt considerate trabucuri și țigări de foi.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AD0FD9">
            <w:pPr>
              <w:pStyle w:val="Style8"/>
              <w:widowControl/>
              <w:tabs>
                <w:tab w:val="left" w:pos="360"/>
              </w:tabs>
              <w:spacing w:line="240" w:lineRule="auto"/>
              <w:jc w:val="center"/>
              <w:rPr>
                <w:rStyle w:val="FontStyle36"/>
                <w:rFonts w:ascii="Times New Roman" w:hAnsi="Times New Roman" w:cs="Times New Roman"/>
                <w:b/>
                <w:color w:val="auto"/>
                <w:sz w:val="20"/>
                <w:szCs w:val="20"/>
                <w:lang w:val="ro-RO" w:eastAsia="ro-RO"/>
              </w:rPr>
            </w:pPr>
            <w:r w:rsidRPr="00315D18">
              <w:rPr>
                <w:rStyle w:val="FontStyle36"/>
                <w:rFonts w:ascii="Times New Roman" w:hAnsi="Times New Roman" w:cs="Times New Roman"/>
                <w:b/>
                <w:color w:val="auto"/>
                <w:sz w:val="20"/>
                <w:szCs w:val="20"/>
                <w:lang w:val="ro-RO" w:eastAsia="ro-RO"/>
              </w:rPr>
              <w:t>Articolul 5</w:t>
            </w:r>
          </w:p>
          <w:p w:rsidR="00F44E65" w:rsidRPr="00315D18" w:rsidRDefault="00F44E65" w:rsidP="00F32D0A">
            <w:pPr>
              <w:pStyle w:val="Style2"/>
              <w:widowControl/>
              <w:tabs>
                <w:tab w:val="left" w:pos="36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(1) În sensul prezentei directive</w:t>
            </w:r>
            <w:r w:rsidRPr="00315D18">
              <w:rPr>
                <w:rStyle w:val="FontStyle36"/>
                <w:rFonts w:ascii="Times New Roman" w:hAnsi="Times New Roman" w:cs="Times New Roman"/>
                <w:i/>
                <w:color w:val="auto"/>
                <w:sz w:val="20"/>
                <w:szCs w:val="20"/>
                <w:lang w:val="ro-RO" w:eastAsia="ro-RO"/>
              </w:rPr>
              <w:t>, tutun de fuma</w:t>
            </w:r>
            <w:r w:rsidRPr="00315D18">
              <w:rPr>
                <w:rStyle w:val="FontStyle36"/>
                <w:rFonts w:ascii="Times New Roman" w:hAnsi="Times New Roman" w:cs="Times New Roman"/>
                <w:color w:val="auto"/>
                <w:sz w:val="20"/>
                <w:szCs w:val="20"/>
                <w:lang w:val="ro-RO" w:eastAsia="ro-RO"/>
              </w:rPr>
              <w:t>t înseamnă:</w:t>
            </w:r>
          </w:p>
          <w:p w:rsidR="00F44E65" w:rsidRPr="00315D18" w:rsidRDefault="00F44E65" w:rsidP="00F32D0A">
            <w:pPr>
              <w:pStyle w:val="Style2"/>
              <w:widowControl/>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(a) tutunul care a fost tăiat sau divizat în alt mod, răsucit sau presat în blocuri, care poate fi fumat fără prelucrare indus</w:t>
            </w:r>
            <w:r w:rsidRPr="00315D18">
              <w:rPr>
                <w:rStyle w:val="FontStyle36"/>
                <w:rFonts w:ascii="Times New Roman" w:hAnsi="Times New Roman" w:cs="Times New Roman"/>
                <w:color w:val="auto"/>
                <w:sz w:val="20"/>
                <w:szCs w:val="20"/>
                <w:lang w:val="ro-RO" w:eastAsia="ro-RO"/>
              </w:rPr>
              <w:softHyphen/>
              <w:t>trială ulterioară;</w:t>
            </w:r>
          </w:p>
          <w:p w:rsidR="00F44E65" w:rsidRPr="00315D18" w:rsidRDefault="00F44E65" w:rsidP="00F32D0A">
            <w:pPr>
              <w:pStyle w:val="Style22"/>
              <w:widowControl/>
              <w:jc w:val="both"/>
              <w:rPr>
                <w:rFonts w:ascii="Times New Roman" w:hAnsi="Times New Roman" w:cs="Times New Roman"/>
                <w:sz w:val="20"/>
                <w:szCs w:val="20"/>
                <w:lang w:val="ro-RO" w:eastAsia="ro-RO"/>
              </w:rPr>
            </w:pPr>
            <w:r w:rsidRPr="00315D18">
              <w:rPr>
                <w:rStyle w:val="FontStyle36"/>
                <w:rFonts w:ascii="Times New Roman" w:hAnsi="Times New Roman" w:cs="Times New Roman"/>
                <w:color w:val="auto"/>
                <w:sz w:val="20"/>
                <w:szCs w:val="20"/>
                <w:lang w:val="ro-RO" w:eastAsia="ro-RO"/>
              </w:rPr>
              <w:t xml:space="preserve">(b) </w:t>
            </w:r>
            <w:proofErr w:type="spellStart"/>
            <w:r w:rsidRPr="00315D18">
              <w:rPr>
                <w:rStyle w:val="FontStyle36"/>
                <w:rFonts w:ascii="Times New Roman" w:hAnsi="Times New Roman" w:cs="Times New Roman"/>
                <w:color w:val="auto"/>
                <w:sz w:val="20"/>
                <w:szCs w:val="20"/>
                <w:lang w:val="ro-RO" w:eastAsia="ro-RO"/>
              </w:rPr>
              <w:t>deşeuri</w:t>
            </w:r>
            <w:proofErr w:type="spellEnd"/>
            <w:r w:rsidRPr="00315D18">
              <w:rPr>
                <w:rStyle w:val="FontStyle36"/>
                <w:rFonts w:ascii="Times New Roman" w:hAnsi="Times New Roman" w:cs="Times New Roman"/>
                <w:color w:val="auto"/>
                <w:sz w:val="20"/>
                <w:szCs w:val="20"/>
                <w:lang w:val="ro-RO" w:eastAsia="ro-RO"/>
              </w:rPr>
              <w:t xml:space="preserve"> de tutun destinate vânzării cu amănuntul care nu intră sub </w:t>
            </w:r>
            <w:proofErr w:type="spellStart"/>
            <w:r w:rsidRPr="00315D18">
              <w:rPr>
                <w:rStyle w:val="FontStyle36"/>
                <w:rFonts w:ascii="Times New Roman" w:hAnsi="Times New Roman" w:cs="Times New Roman"/>
                <w:color w:val="auto"/>
                <w:sz w:val="20"/>
                <w:szCs w:val="20"/>
                <w:lang w:val="ro-RO" w:eastAsia="ro-RO"/>
              </w:rPr>
              <w:t>incidenţa</w:t>
            </w:r>
            <w:proofErr w:type="spellEnd"/>
            <w:r w:rsidRPr="00315D18">
              <w:rPr>
                <w:rStyle w:val="FontStyle36"/>
                <w:rFonts w:ascii="Times New Roman" w:hAnsi="Times New Roman" w:cs="Times New Roman"/>
                <w:color w:val="auto"/>
                <w:sz w:val="20"/>
                <w:szCs w:val="20"/>
                <w:lang w:val="ro-RO" w:eastAsia="ro-RO"/>
              </w:rPr>
              <w:t xml:space="preserve"> articolului 3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a articolului 4 alineatul (1)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care pot fi </w:t>
            </w:r>
            <w:r w:rsidRPr="00315D18">
              <w:rPr>
                <w:rStyle w:val="FontStyle36"/>
                <w:rFonts w:ascii="Times New Roman" w:hAnsi="Times New Roman" w:cs="Times New Roman"/>
                <w:color w:val="auto"/>
                <w:sz w:val="20"/>
                <w:szCs w:val="20"/>
                <w:lang w:val="ro-RO" w:eastAsia="ro-RO"/>
              </w:rPr>
              <w:lastRenderedPageBreak/>
              <w:t xml:space="preserve">fumate. În sensul prezentului articol, </w:t>
            </w:r>
            <w:proofErr w:type="spellStart"/>
            <w:r w:rsidRPr="00315D18">
              <w:rPr>
                <w:rStyle w:val="FontStyle36"/>
                <w:rFonts w:ascii="Times New Roman" w:hAnsi="Times New Roman" w:cs="Times New Roman"/>
                <w:color w:val="auto"/>
                <w:sz w:val="20"/>
                <w:szCs w:val="20"/>
                <w:lang w:val="ro-RO" w:eastAsia="ro-RO"/>
              </w:rPr>
              <w:t>deşeurile</w:t>
            </w:r>
            <w:proofErr w:type="spellEnd"/>
            <w:r w:rsidRPr="00315D18">
              <w:rPr>
                <w:rStyle w:val="FontStyle36"/>
                <w:rFonts w:ascii="Times New Roman" w:hAnsi="Times New Roman" w:cs="Times New Roman"/>
                <w:color w:val="auto"/>
                <w:sz w:val="20"/>
                <w:szCs w:val="20"/>
                <w:lang w:val="ro-RO" w:eastAsia="ro-RO"/>
              </w:rPr>
              <w:t xml:space="preserve"> de tutun sunt considerate ca fiind resturi de foi de tutun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produse secundare </w:t>
            </w:r>
            <w:proofErr w:type="spellStart"/>
            <w:r w:rsidRPr="00315D18">
              <w:rPr>
                <w:rStyle w:val="FontStyle36"/>
                <w:rFonts w:ascii="Times New Roman" w:hAnsi="Times New Roman" w:cs="Times New Roman"/>
                <w:color w:val="auto"/>
                <w:sz w:val="20"/>
                <w:szCs w:val="20"/>
                <w:lang w:val="ro-RO" w:eastAsia="ro-RO"/>
              </w:rPr>
              <w:t>obţinute</w:t>
            </w:r>
            <w:proofErr w:type="spellEnd"/>
            <w:r w:rsidRPr="00315D18">
              <w:rPr>
                <w:rStyle w:val="FontStyle36"/>
                <w:rFonts w:ascii="Times New Roman" w:hAnsi="Times New Roman" w:cs="Times New Roman"/>
                <w:color w:val="auto"/>
                <w:sz w:val="20"/>
                <w:szCs w:val="20"/>
                <w:lang w:val="ro-RO" w:eastAsia="ro-RO"/>
              </w:rPr>
              <w:t xml:space="preserve"> la prelucrarea tutunului sau fabricarea produselor din tutun.</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lastRenderedPageBreak/>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F44E65"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(5)</w:t>
            </w:r>
            <w:r w:rsidRPr="00315D18">
              <w:rPr>
                <w:rFonts w:ascii="Times New Roman" w:eastAsia="Times New Roman" w:hAnsi="Times New Roman" w:cs="Times New Roman"/>
                <w:b/>
                <w:sz w:val="20"/>
                <w:szCs w:val="20"/>
                <w:lang w:val="ro-RO" w:eastAsia="ru-RU"/>
              </w:rPr>
              <w:t xml:space="preserve"> </w:t>
            </w:r>
            <w:r w:rsidRPr="00315D18">
              <w:rPr>
                <w:rFonts w:ascii="Times New Roman" w:eastAsia="Times New Roman" w:hAnsi="Times New Roman" w:cs="Times New Roman"/>
                <w:sz w:val="20"/>
                <w:szCs w:val="20"/>
                <w:lang w:val="ro-RO" w:eastAsia="ru-RU"/>
              </w:rPr>
              <w:t>Se consideră tutun de fumat:</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1</w:t>
            </w:r>
            <w:r w:rsidR="00F44E65" w:rsidRPr="00315D18">
              <w:rPr>
                <w:rFonts w:ascii="Times New Roman" w:eastAsia="Times New Roman" w:hAnsi="Times New Roman" w:cs="Times New Roman"/>
                <w:sz w:val="20"/>
                <w:szCs w:val="20"/>
                <w:lang w:val="ro-RO" w:eastAsia="ru-RU"/>
              </w:rPr>
              <w:t>) tutunul tăiat sau fărâmițat într-un alt mod, răsucit ori presat în bucăți și care poate fi fumat fără prelucrare industrială ulterioară;</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2</w:t>
            </w:r>
            <w:r w:rsidR="00F44E65" w:rsidRPr="00315D18">
              <w:rPr>
                <w:rFonts w:ascii="Times New Roman" w:eastAsia="Times New Roman" w:hAnsi="Times New Roman" w:cs="Times New Roman"/>
                <w:sz w:val="20"/>
                <w:szCs w:val="20"/>
                <w:lang w:val="ro-RO" w:eastAsia="ru-RU"/>
              </w:rPr>
              <w:t>) deșeuri de tutun:</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lastRenderedPageBreak/>
              <w:t>a)</w:t>
            </w:r>
            <w:r w:rsidR="00F44E65" w:rsidRPr="00315D18">
              <w:rPr>
                <w:rFonts w:ascii="Times New Roman" w:eastAsia="Times New Roman" w:hAnsi="Times New Roman" w:cs="Times New Roman"/>
                <w:sz w:val="20"/>
                <w:szCs w:val="20"/>
                <w:lang w:val="ro-RO" w:eastAsia="ru-RU"/>
              </w:rPr>
              <w:t xml:space="preserve"> puse în vânzare cu amănuntul care nu intră sub incidența alin. (2) și (4) și care pot fi fumate;</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 xml:space="preserve">b) </w:t>
            </w:r>
            <w:r w:rsidR="00F44E65" w:rsidRPr="00315D18">
              <w:rPr>
                <w:rFonts w:ascii="Times New Roman" w:eastAsia="Times New Roman" w:hAnsi="Times New Roman" w:cs="Times New Roman"/>
                <w:sz w:val="20"/>
                <w:szCs w:val="20"/>
                <w:lang w:val="ro-RO" w:eastAsia="ru-RU"/>
              </w:rPr>
              <w:t xml:space="preserve">resturi de foi de tutun și produse secundare obținute la prelucrarea tutunului sau fabricarea produselor din tutun.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lastRenderedPageBreak/>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pStyle w:val="Style8"/>
              <w:widowControl/>
              <w:tabs>
                <w:tab w:val="left" w:pos="360"/>
              </w:tabs>
              <w:spacing w:line="240" w:lineRule="auto"/>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(2) tutunul de fumat în care mai mult de 25 % din greutatea particulelor de tutun au o </w:t>
            </w:r>
            <w:proofErr w:type="spellStart"/>
            <w:r w:rsidRPr="00315D18">
              <w:rPr>
                <w:rStyle w:val="FontStyle36"/>
                <w:rFonts w:ascii="Times New Roman" w:hAnsi="Times New Roman" w:cs="Times New Roman"/>
                <w:color w:val="auto"/>
                <w:sz w:val="20"/>
                <w:szCs w:val="20"/>
                <w:lang w:val="ro-RO" w:eastAsia="ro-RO"/>
              </w:rPr>
              <w:t>lăţime</w:t>
            </w:r>
            <w:proofErr w:type="spellEnd"/>
            <w:r w:rsidRPr="00315D18">
              <w:rPr>
                <w:rStyle w:val="FontStyle36"/>
                <w:rFonts w:ascii="Times New Roman" w:hAnsi="Times New Roman" w:cs="Times New Roman"/>
                <w:color w:val="auto"/>
                <w:sz w:val="20"/>
                <w:szCs w:val="20"/>
                <w:lang w:val="ro-RO" w:eastAsia="ro-RO"/>
              </w:rPr>
              <w:t xml:space="preserve"> de tăiere mai mică de 1,5 milimetri se consideră tutun tăiat fin destinat rulării în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p w:rsidR="00F44E65" w:rsidRPr="00315D18" w:rsidRDefault="00F44E65" w:rsidP="00F32D0A">
            <w:pPr>
              <w:pStyle w:val="Style8"/>
              <w:widowControl/>
              <w:tabs>
                <w:tab w:val="left" w:pos="360"/>
              </w:tabs>
              <w:spacing w:line="240" w:lineRule="auto"/>
              <w:rPr>
                <w:rStyle w:val="FontStyle36"/>
                <w:rFonts w:ascii="Times New Roman" w:hAnsi="Times New Roman" w:cs="Times New Roman"/>
                <w:b/>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Statele membre pot considera de asemenea că tutunul de fumat în care mai mult de 25 % din greutatea particulelor de tutun au o </w:t>
            </w:r>
            <w:proofErr w:type="spellStart"/>
            <w:r w:rsidRPr="00315D18">
              <w:rPr>
                <w:rStyle w:val="FontStyle36"/>
                <w:rFonts w:ascii="Times New Roman" w:hAnsi="Times New Roman" w:cs="Times New Roman"/>
                <w:color w:val="auto"/>
                <w:sz w:val="20"/>
                <w:szCs w:val="20"/>
                <w:lang w:val="ro-RO" w:eastAsia="ro-RO"/>
              </w:rPr>
              <w:t>lăţime</w:t>
            </w:r>
            <w:proofErr w:type="spellEnd"/>
            <w:r w:rsidRPr="00315D18">
              <w:rPr>
                <w:rStyle w:val="FontStyle36"/>
                <w:rFonts w:ascii="Times New Roman" w:hAnsi="Times New Roman" w:cs="Times New Roman"/>
                <w:color w:val="auto"/>
                <w:sz w:val="20"/>
                <w:szCs w:val="20"/>
                <w:lang w:val="ro-RO" w:eastAsia="ro-RO"/>
              </w:rPr>
              <w:t xml:space="preserve"> de tăiere de 1,5 milimetri sau mai mult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care se vinde sau este destinat vânzării în vederea rulării în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 xml:space="preserve"> este tutun tăiat fin destinat rulării în </w:t>
            </w:r>
            <w:proofErr w:type="spellStart"/>
            <w:r w:rsidRPr="00315D18">
              <w:rPr>
                <w:rStyle w:val="FontStyle36"/>
                <w:rFonts w:ascii="Times New Roman" w:hAnsi="Times New Roman" w:cs="Times New Roman"/>
                <w:color w:val="auto"/>
                <w:sz w:val="20"/>
                <w:szCs w:val="20"/>
                <w:lang w:val="ro-RO" w:eastAsia="ro-RO"/>
              </w:rPr>
              <w:t>ţigarete</w:t>
            </w:r>
            <w:proofErr w:type="spellEnd"/>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hAnsi="Times New Roman" w:cs="Times New Roman"/>
                <w:sz w:val="20"/>
                <w:szCs w:val="20"/>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127 </w:t>
            </w:r>
            <w:proofErr w:type="spellStart"/>
            <w:r w:rsidRPr="00315D18">
              <w:rPr>
                <w:rFonts w:ascii="Times New Roman" w:hAnsi="Times New Roman" w:cs="Times New Roman"/>
                <w:b/>
                <w:sz w:val="20"/>
                <w:szCs w:val="20"/>
                <w:u w:val="single"/>
                <w:lang w:val="en-US"/>
              </w:rPr>
              <w:t>Tutun</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3</w:t>
            </w:r>
            <w:r w:rsidR="00F44E65" w:rsidRPr="00315D18">
              <w:rPr>
                <w:rFonts w:ascii="Times New Roman" w:eastAsia="Times New Roman" w:hAnsi="Times New Roman" w:cs="Times New Roman"/>
                <w:sz w:val="20"/>
                <w:szCs w:val="20"/>
                <w:lang w:val="ro-RO" w:eastAsia="ru-RU"/>
              </w:rPr>
              <w:t>) tutun de fumat fin tăiat, destinat rulării în țigarete:</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a)</w:t>
            </w:r>
            <w:r w:rsidR="00F44E65" w:rsidRPr="00315D18">
              <w:rPr>
                <w:rFonts w:ascii="Times New Roman" w:eastAsia="Times New Roman" w:hAnsi="Times New Roman" w:cs="Times New Roman"/>
                <w:sz w:val="20"/>
                <w:szCs w:val="20"/>
                <w:lang w:val="ro-RO" w:eastAsia="ru-RU"/>
              </w:rPr>
              <w:t xml:space="preserve"> pentru care mai mult de 25% din greutate o reprezintă particulele de tutun ce au o lățime de tăiere sub 1,5 mm;</w:t>
            </w:r>
          </w:p>
          <w:p w:rsidR="00F44E65" w:rsidRPr="00315D18" w:rsidRDefault="007C13CA" w:rsidP="00F32D0A">
            <w:pPr>
              <w:tabs>
                <w:tab w:val="left" w:pos="0"/>
              </w:tabs>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 xml:space="preserve">b) </w:t>
            </w:r>
            <w:r w:rsidR="00F44E65" w:rsidRPr="00315D18">
              <w:rPr>
                <w:rFonts w:ascii="Times New Roman" w:eastAsia="Times New Roman" w:hAnsi="Times New Roman" w:cs="Times New Roman"/>
                <w:sz w:val="20"/>
                <w:szCs w:val="20"/>
                <w:lang w:val="ro-RO" w:eastAsia="ru-RU"/>
              </w:rPr>
              <w:t>pentru care mai mult de 25% din greutate o reprezintă particulele de tutun care au o lățime de tăiere de 1,5 mm sau mai mult, destinat vânzării pentru rularea în țigarete.</w:t>
            </w:r>
          </w:p>
          <w:p w:rsidR="00F44E65" w:rsidRPr="00315D18" w:rsidRDefault="007C13CA" w:rsidP="007C13CA">
            <w:pPr>
              <w:spacing w:after="0" w:line="240" w:lineRule="auto"/>
              <w:jc w:val="both"/>
              <w:rPr>
                <w:rFonts w:ascii="Times New Roman" w:eastAsia="Andale Sans UI" w:hAnsi="Times New Roman" w:cs="Times New Roman"/>
                <w:b/>
                <w:sz w:val="20"/>
                <w:szCs w:val="20"/>
                <w:lang w:val="en-US" w:bidi="en-US"/>
              </w:rPr>
            </w:pPr>
            <w:r w:rsidRPr="00315D18">
              <w:rPr>
                <w:rFonts w:ascii="Times New Roman" w:eastAsia="Times New Roman" w:hAnsi="Times New Roman" w:cs="Times New Roman"/>
                <w:sz w:val="20"/>
                <w:szCs w:val="20"/>
                <w:lang w:val="ro-RO" w:eastAsia="ru-RU"/>
              </w:rPr>
              <w:t xml:space="preserve"> 4 </w:t>
            </w:r>
            <w:r w:rsidR="00F44E65" w:rsidRPr="00315D18">
              <w:rPr>
                <w:rFonts w:ascii="Times New Roman" w:eastAsia="Times New Roman" w:hAnsi="Times New Roman" w:cs="Times New Roman"/>
                <w:sz w:val="20"/>
                <w:szCs w:val="20"/>
                <w:lang w:val="ro-RO" w:eastAsia="ru-RU"/>
              </w:rPr>
              <w:t>) orice produs care constă total sau parțial din alte substanțe decât tutunul, dar care îndeplinește, pe de altă par</w:t>
            </w:r>
            <w:r w:rsidRPr="00315D18">
              <w:rPr>
                <w:rFonts w:ascii="Times New Roman" w:eastAsia="Times New Roman" w:hAnsi="Times New Roman" w:cs="Times New Roman"/>
                <w:sz w:val="20"/>
                <w:szCs w:val="20"/>
                <w:lang w:val="ro-RO" w:eastAsia="ru-RU"/>
              </w:rPr>
              <w:t>te, criteriile prevăzute la pct.</w:t>
            </w:r>
            <w:r w:rsidR="00F44E65" w:rsidRPr="00315D18">
              <w:rPr>
                <w:rFonts w:ascii="Times New Roman" w:eastAsia="Times New Roman" w:hAnsi="Times New Roman" w:cs="Times New Roman"/>
                <w:sz w:val="20"/>
                <w:szCs w:val="20"/>
                <w:lang w:val="ro-RO" w:eastAsia="ru-RU"/>
              </w:rPr>
              <w:t xml:space="preserve"> </w:t>
            </w:r>
            <w:r w:rsidRPr="00315D18">
              <w:rPr>
                <w:rFonts w:ascii="Times New Roman" w:eastAsia="Times New Roman" w:hAnsi="Times New Roman" w:cs="Times New Roman"/>
                <w:sz w:val="20"/>
                <w:szCs w:val="20"/>
                <w:lang w:val="ro-RO" w:eastAsia="ru-RU"/>
              </w:rPr>
              <w:t>1</w:t>
            </w:r>
            <w:r w:rsidR="00F44E65" w:rsidRPr="00315D18">
              <w:rPr>
                <w:rFonts w:ascii="Times New Roman" w:eastAsia="Times New Roman" w:hAnsi="Times New Roman" w:cs="Times New Roman"/>
                <w:sz w:val="20"/>
                <w:szCs w:val="20"/>
                <w:lang w:val="ro-RO" w:eastAsia="ru-RU"/>
              </w:rPr>
              <w:t xml:space="preserve">), </w:t>
            </w:r>
            <w:r w:rsidRPr="00315D18">
              <w:rPr>
                <w:rFonts w:ascii="Times New Roman" w:eastAsia="Times New Roman" w:hAnsi="Times New Roman" w:cs="Times New Roman"/>
                <w:sz w:val="20"/>
                <w:szCs w:val="20"/>
                <w:lang w:val="ro-RO" w:eastAsia="ru-RU"/>
              </w:rPr>
              <w:t>2)</w:t>
            </w:r>
            <w:r w:rsidR="00F44E65" w:rsidRPr="00315D18">
              <w:rPr>
                <w:rFonts w:ascii="Times New Roman" w:eastAsia="Times New Roman" w:hAnsi="Times New Roman" w:cs="Times New Roman"/>
                <w:sz w:val="20"/>
                <w:szCs w:val="20"/>
                <w:lang w:val="ro-RO" w:eastAsia="ru-RU"/>
              </w:rPr>
              <w:t xml:space="preserve"> sau </w:t>
            </w:r>
            <w:r w:rsidRPr="00315D18">
              <w:rPr>
                <w:rFonts w:ascii="Times New Roman" w:eastAsia="Times New Roman" w:hAnsi="Times New Roman" w:cs="Times New Roman"/>
                <w:sz w:val="20"/>
                <w:szCs w:val="20"/>
                <w:lang w:val="ro-RO" w:eastAsia="ru-RU"/>
              </w:rPr>
              <w:t>3</w:t>
            </w:r>
            <w:r w:rsidR="00F44E65" w:rsidRPr="00315D18">
              <w:rPr>
                <w:rFonts w:ascii="Times New Roman" w:eastAsia="Times New Roman" w:hAnsi="Times New Roman" w:cs="Times New Roman"/>
                <w:sz w:val="20"/>
                <w:szCs w:val="20"/>
                <w:lang w:val="ro-RO" w:eastAsia="ru-RU"/>
              </w:rPr>
              <w:t>).</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AD0FD9">
            <w:pPr>
              <w:pStyle w:val="Style8"/>
              <w:widowControl/>
              <w:tabs>
                <w:tab w:val="left" w:pos="360"/>
              </w:tabs>
              <w:spacing w:line="240" w:lineRule="auto"/>
              <w:jc w:val="center"/>
              <w:rPr>
                <w:rStyle w:val="FontStyle36"/>
                <w:rFonts w:ascii="Times New Roman" w:hAnsi="Times New Roman" w:cs="Times New Roman"/>
                <w:b/>
                <w:color w:val="auto"/>
                <w:sz w:val="20"/>
                <w:szCs w:val="20"/>
                <w:lang w:val="ro-RO" w:eastAsia="ro-RO"/>
              </w:rPr>
            </w:pPr>
            <w:r w:rsidRPr="00315D18">
              <w:rPr>
                <w:rStyle w:val="FontStyle36"/>
                <w:rFonts w:ascii="Times New Roman" w:hAnsi="Times New Roman" w:cs="Times New Roman"/>
                <w:b/>
                <w:color w:val="auto"/>
                <w:sz w:val="20"/>
                <w:szCs w:val="20"/>
                <w:lang w:val="ro-RO" w:eastAsia="ro-RO"/>
              </w:rPr>
              <w:t>Articolul 6</w:t>
            </w:r>
          </w:p>
          <w:p w:rsidR="00F44E65" w:rsidRPr="00315D18" w:rsidRDefault="00F44E65" w:rsidP="00F32D0A">
            <w:pPr>
              <w:pStyle w:val="Style8"/>
              <w:widowControl/>
              <w:tabs>
                <w:tab w:val="left" w:pos="360"/>
              </w:tabs>
              <w:spacing w:line="240" w:lineRule="auto"/>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Este considerat producător orice persoană fizică sau juridică stabilită în Uniune care transformă tutunul în produse prelucrate în scopul vânzării cu amănuntul.</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Andale Sans UI" w:hAnsi="Times New Roman" w:cs="Times New Roman"/>
                <w:b/>
                <w:sz w:val="20"/>
                <w:szCs w:val="20"/>
                <w:lang w:val="ro-RO" w:bidi="en-US"/>
              </w:rPr>
            </w:pPr>
            <w:r w:rsidRPr="00315D18">
              <w:rPr>
                <w:rFonts w:ascii="Times New Roman" w:eastAsia="Andale Sans UI" w:hAnsi="Times New Roman" w:cs="Times New Roman"/>
                <w:b/>
                <w:sz w:val="20"/>
                <w:szCs w:val="20"/>
                <w:lang w:val="ro-RO" w:bidi="en-US"/>
              </w:rPr>
              <w:t>Art.120 Definiții</w:t>
            </w:r>
          </w:p>
          <w:p w:rsidR="00F44E65" w:rsidRPr="00315D18" w:rsidRDefault="00190DE5" w:rsidP="00190DE5">
            <w:pPr>
              <w:tabs>
                <w:tab w:val="left" w:pos="320"/>
              </w:tabs>
              <w:spacing w:after="0" w:line="240" w:lineRule="auto"/>
              <w:ind w:left="30" w:hanging="30"/>
              <w:jc w:val="both"/>
              <w:rPr>
                <w:rFonts w:ascii="Times New Roman" w:hAnsi="Times New Roman" w:cs="Times New Roman"/>
                <w:sz w:val="20"/>
                <w:szCs w:val="20"/>
                <w:lang w:val="ro-RO"/>
              </w:rPr>
            </w:pPr>
            <w:r w:rsidRPr="00315D18">
              <w:rPr>
                <w:rFonts w:ascii="Times New Roman" w:hAnsi="Times New Roman" w:cs="Times New Roman"/>
                <w:i/>
                <w:sz w:val="20"/>
                <w:szCs w:val="20"/>
                <w:lang w:val="ro-RO"/>
              </w:rPr>
              <w:t xml:space="preserve">21) </w:t>
            </w:r>
            <w:r w:rsidR="00F44E65" w:rsidRPr="00315D18">
              <w:rPr>
                <w:rFonts w:ascii="Times New Roman" w:hAnsi="Times New Roman" w:cs="Times New Roman"/>
                <w:i/>
                <w:sz w:val="20"/>
                <w:szCs w:val="20"/>
                <w:lang w:val="ro-RO"/>
              </w:rPr>
              <w:t>producător de tutun prelucrat</w:t>
            </w:r>
            <w:r w:rsidR="00F44E65" w:rsidRPr="00315D18">
              <w:rPr>
                <w:rFonts w:ascii="Times New Roman" w:hAnsi="Times New Roman" w:cs="Times New Roman"/>
                <w:sz w:val="20"/>
                <w:szCs w:val="20"/>
                <w:lang w:val="ro-RO"/>
              </w:rPr>
              <w:t xml:space="preserve"> reprezintă orice persoană fizică sau juridică stabilită în Uniunea Europeană care transformă tutunul în produse prelucrate în scopul vânzării cu amănuntul.</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32D0A">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4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AD0FD9">
            <w:pPr>
              <w:pStyle w:val="Style22"/>
              <w:widowControl/>
              <w:ind w:right="14"/>
              <w:jc w:val="center"/>
              <w:rPr>
                <w:rFonts w:ascii="Times New Roman" w:eastAsia="Times New Roman" w:hAnsi="Times New Roman" w:cs="Times New Roman"/>
                <w:b/>
                <w:sz w:val="20"/>
                <w:szCs w:val="20"/>
                <w:lang w:val="ro-RO"/>
              </w:rPr>
            </w:pPr>
            <w:r w:rsidRPr="00315D18">
              <w:rPr>
                <w:rFonts w:ascii="Times New Roman" w:eastAsia="Times New Roman" w:hAnsi="Times New Roman" w:cs="Times New Roman"/>
                <w:b/>
                <w:sz w:val="20"/>
                <w:szCs w:val="20"/>
                <w:lang w:val="ro-RO"/>
              </w:rPr>
              <w:t>DISPOZIŢII  APLICABILE ŢIGARETELOR</w:t>
            </w:r>
          </w:p>
          <w:p w:rsidR="00F44E65" w:rsidRPr="00315D18" w:rsidRDefault="00F44E65" w:rsidP="00AD0FD9">
            <w:pPr>
              <w:pStyle w:val="Style22"/>
              <w:widowControl/>
              <w:ind w:right="14"/>
              <w:jc w:val="center"/>
              <w:rPr>
                <w:rStyle w:val="FontStyle32"/>
                <w:rFonts w:ascii="Times New Roman" w:hAnsi="Times New Roman" w:cs="Times New Roman"/>
                <w:b/>
                <w:i w:val="0"/>
                <w:color w:val="auto"/>
                <w:sz w:val="20"/>
                <w:szCs w:val="20"/>
                <w:lang w:val="ro-RO" w:eastAsia="ro-RO"/>
              </w:rPr>
            </w:pPr>
            <w:r w:rsidRPr="00315D18">
              <w:rPr>
                <w:rStyle w:val="FontStyle32"/>
                <w:rFonts w:ascii="Times New Roman" w:hAnsi="Times New Roman" w:cs="Times New Roman"/>
                <w:b/>
                <w:color w:val="auto"/>
                <w:sz w:val="20"/>
                <w:szCs w:val="20"/>
                <w:lang w:val="ro-RO" w:eastAsia="ro-RO"/>
              </w:rPr>
              <w:t>Articolul 7</w:t>
            </w:r>
          </w:p>
          <w:p w:rsidR="00F44E65" w:rsidRPr="00315D18" w:rsidRDefault="00F44E65" w:rsidP="00CE3B22">
            <w:pPr>
              <w:spacing w:after="0" w:line="240" w:lineRule="auto"/>
              <w:jc w:val="both"/>
              <w:rPr>
                <w:rStyle w:val="FontStyle36"/>
                <w:rFonts w:ascii="Times New Roman" w:eastAsia="Times New Roman" w:hAnsi="Times New Roman" w:cs="Times New Roman"/>
                <w:color w:val="auto"/>
                <w:sz w:val="20"/>
                <w:szCs w:val="20"/>
                <w:lang w:val="ro-RO"/>
              </w:rPr>
            </w:pPr>
            <w:r w:rsidRPr="00315D18">
              <w:rPr>
                <w:rFonts w:ascii="Times New Roman" w:eastAsia="Times New Roman" w:hAnsi="Times New Roman" w:cs="Times New Roman"/>
                <w:sz w:val="20"/>
                <w:szCs w:val="20"/>
                <w:lang w:val="ro-RO"/>
              </w:rPr>
              <w:t xml:space="preserve">(1) Țigaretele fabricate în Uniune și cele importate din statele terțe fac obiectul unei accize ad </w:t>
            </w:r>
            <w:proofErr w:type="spellStart"/>
            <w:r w:rsidRPr="00315D18">
              <w:rPr>
                <w:rFonts w:ascii="Times New Roman" w:eastAsia="Times New Roman" w:hAnsi="Times New Roman" w:cs="Times New Roman"/>
                <w:sz w:val="20"/>
                <w:szCs w:val="20"/>
                <w:lang w:val="ro-RO"/>
              </w:rPr>
              <w:t>valorem</w:t>
            </w:r>
            <w:proofErr w:type="spellEnd"/>
            <w:r w:rsidRPr="00315D18">
              <w:rPr>
                <w:rFonts w:ascii="Times New Roman" w:eastAsia="Times New Roman" w:hAnsi="Times New Roman" w:cs="Times New Roman"/>
                <w:sz w:val="20"/>
                <w:szCs w:val="20"/>
                <w:lang w:val="ro-RO"/>
              </w:rPr>
              <w:t>, calculate la prețul maxim de vânzare cu amănuntul, incluzând drepturile vamale, precum și al unei accize specifice calculate pe unitatea de produs.</w:t>
            </w:r>
            <w:r w:rsidRPr="00315D18">
              <w:rPr>
                <w:rFonts w:ascii="Times New Roman" w:eastAsia="Times New Roman" w:hAnsi="Times New Roman" w:cs="Times New Roman"/>
                <w:sz w:val="20"/>
                <w:szCs w:val="20"/>
                <w:lang w:val="ro-RO"/>
              </w:rPr>
              <w:br/>
              <w:t xml:space="preserve">Fără a aduce atingere primului paragraf, statele membre pot elimina drepturile vamale din baza de calcul a accizei ad </w:t>
            </w:r>
            <w:proofErr w:type="spellStart"/>
            <w:r w:rsidRPr="00315D18">
              <w:rPr>
                <w:rFonts w:ascii="Times New Roman" w:eastAsia="Times New Roman" w:hAnsi="Times New Roman" w:cs="Times New Roman"/>
                <w:sz w:val="20"/>
                <w:szCs w:val="20"/>
                <w:lang w:val="ro-RO"/>
              </w:rPr>
              <w:t>valorem</w:t>
            </w:r>
            <w:proofErr w:type="spellEnd"/>
            <w:r w:rsidRPr="00315D18">
              <w:rPr>
                <w:rFonts w:ascii="Times New Roman" w:eastAsia="Times New Roman" w:hAnsi="Times New Roman" w:cs="Times New Roman"/>
                <w:sz w:val="20"/>
                <w:szCs w:val="20"/>
                <w:lang w:val="ro-RO"/>
              </w:rPr>
              <w:t xml:space="preserve"> aplicate țigaretelor.</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hAnsi="Times New Roman" w:cs="Times New Roman"/>
                <w:b/>
                <w:sz w:val="20"/>
                <w:szCs w:val="20"/>
                <w:lang w:val="ro-RO"/>
              </w:rPr>
            </w:pPr>
            <w:r w:rsidRPr="00315D18">
              <w:rPr>
                <w:rFonts w:ascii="Times New Roman" w:hAnsi="Times New Roman" w:cs="Times New Roman"/>
                <w:b/>
                <w:sz w:val="20"/>
                <w:szCs w:val="20"/>
                <w:u w:val="single"/>
                <w:lang w:val="ro-RO"/>
              </w:rPr>
              <w:t>Articolul 127</w:t>
            </w:r>
            <w:r w:rsidRPr="00315D18">
              <w:rPr>
                <w:rFonts w:ascii="Times New Roman" w:hAnsi="Times New Roman" w:cs="Times New Roman"/>
                <w:b/>
                <w:sz w:val="20"/>
                <w:szCs w:val="20"/>
                <w:u w:val="single"/>
                <w:vertAlign w:val="superscript"/>
                <w:lang w:val="ro-RO"/>
              </w:rPr>
              <w:t>1</w:t>
            </w:r>
            <w:r w:rsidRPr="00315D18">
              <w:rPr>
                <w:rFonts w:ascii="Times New Roman" w:hAnsi="Times New Roman" w:cs="Times New Roman"/>
                <w:b/>
                <w:sz w:val="20"/>
                <w:szCs w:val="20"/>
                <w:u w:val="single"/>
                <w:lang w:val="ro-RO"/>
              </w:rPr>
              <w:t xml:space="preserve"> </w:t>
            </w:r>
            <w:r w:rsidRPr="00315D18">
              <w:rPr>
                <w:rFonts w:ascii="Times New Roman" w:hAnsi="Times New Roman" w:cs="Times New Roman"/>
                <w:b/>
                <w:sz w:val="20"/>
                <w:szCs w:val="20"/>
                <w:lang w:val="ro-RO"/>
              </w:rPr>
              <w:t xml:space="preserve">Modul de calculare a accizelor la țigarete </w:t>
            </w:r>
          </w:p>
          <w:p w:rsidR="00E600A8" w:rsidRPr="00315D18" w:rsidRDefault="00E600A8" w:rsidP="00E600A8">
            <w:pPr>
              <w:pStyle w:val="ListParagraph"/>
              <w:numPr>
                <w:ilvl w:val="1"/>
                <w:numId w:val="15"/>
              </w:numPr>
              <w:tabs>
                <w:tab w:val="left" w:pos="179"/>
                <w:tab w:val="left" w:pos="320"/>
              </w:tabs>
              <w:spacing w:after="0" w:line="240" w:lineRule="auto"/>
              <w:ind w:left="0" w:firstLine="0"/>
              <w:jc w:val="both"/>
              <w:rPr>
                <w:rFonts w:ascii="Times New Roman" w:hAnsi="Times New Roman" w:cs="Times New Roman"/>
                <w:sz w:val="20"/>
                <w:szCs w:val="20"/>
                <w:lang w:val="ro-MD"/>
              </w:rPr>
            </w:pPr>
            <w:r w:rsidRPr="00315D18">
              <w:rPr>
                <w:rFonts w:ascii="Times New Roman" w:hAnsi="Times New Roman" w:cs="Times New Roman"/>
                <w:sz w:val="20"/>
                <w:szCs w:val="20"/>
                <w:lang w:val="ro-MD"/>
              </w:rPr>
              <w:t xml:space="preserve">Țigaretele fac obiectul unei accize ad </w:t>
            </w:r>
            <w:proofErr w:type="spellStart"/>
            <w:r w:rsidRPr="00315D18">
              <w:rPr>
                <w:rFonts w:ascii="Times New Roman" w:hAnsi="Times New Roman" w:cs="Times New Roman"/>
                <w:sz w:val="20"/>
                <w:szCs w:val="20"/>
                <w:lang w:val="ro-MD"/>
              </w:rPr>
              <w:t>valorem</w:t>
            </w:r>
            <w:proofErr w:type="spellEnd"/>
            <w:r w:rsidRPr="00315D18">
              <w:rPr>
                <w:rFonts w:ascii="Times New Roman" w:hAnsi="Times New Roman" w:cs="Times New Roman"/>
                <w:sz w:val="20"/>
                <w:szCs w:val="20"/>
                <w:lang w:val="ro-MD"/>
              </w:rPr>
              <w:t xml:space="preserve">, precum și al unei accize specifice. Acciza datorată este egală cu suma dintre acciza specifică și acciza ad </w:t>
            </w:r>
            <w:proofErr w:type="spellStart"/>
            <w:r w:rsidRPr="00315D18">
              <w:rPr>
                <w:rFonts w:ascii="Times New Roman" w:hAnsi="Times New Roman" w:cs="Times New Roman"/>
                <w:sz w:val="20"/>
                <w:szCs w:val="20"/>
                <w:lang w:val="ro-MD"/>
              </w:rPr>
              <w:t>valorem</w:t>
            </w:r>
            <w:proofErr w:type="spellEnd"/>
            <w:r w:rsidRPr="00315D18">
              <w:rPr>
                <w:rFonts w:ascii="Times New Roman" w:hAnsi="Times New Roman" w:cs="Times New Roman"/>
                <w:sz w:val="20"/>
                <w:szCs w:val="20"/>
                <w:lang w:val="ro-MD"/>
              </w:rPr>
              <w:t>.</w:t>
            </w:r>
          </w:p>
          <w:p w:rsidR="00F44E65" w:rsidRPr="00315D18" w:rsidRDefault="00F44E65" w:rsidP="00B66348">
            <w:pPr>
              <w:pStyle w:val="ListParagraph"/>
              <w:numPr>
                <w:ilvl w:val="1"/>
                <w:numId w:val="15"/>
              </w:numPr>
              <w:tabs>
                <w:tab w:val="left" w:pos="179"/>
                <w:tab w:val="left" w:pos="320"/>
              </w:tabs>
              <w:spacing w:after="0" w:line="240" w:lineRule="auto"/>
              <w:ind w:left="0" w:firstLine="0"/>
              <w:jc w:val="both"/>
              <w:rPr>
                <w:rFonts w:ascii="Times New Roman" w:hAnsi="Times New Roman" w:cs="Times New Roman"/>
                <w:sz w:val="20"/>
                <w:szCs w:val="20"/>
                <w:lang w:val="ro-MD"/>
              </w:rPr>
            </w:pPr>
            <w:r w:rsidRPr="00315D18">
              <w:rPr>
                <w:rFonts w:ascii="Times New Roman" w:hAnsi="Times New Roman" w:cs="Times New Roman"/>
                <w:sz w:val="20"/>
                <w:szCs w:val="20"/>
                <w:lang w:val="ro-MD"/>
              </w:rPr>
              <w:t xml:space="preserve">Acciza ad </w:t>
            </w:r>
            <w:proofErr w:type="spellStart"/>
            <w:r w:rsidRPr="00315D18">
              <w:rPr>
                <w:rFonts w:ascii="Times New Roman" w:hAnsi="Times New Roman" w:cs="Times New Roman"/>
                <w:sz w:val="20"/>
                <w:szCs w:val="20"/>
                <w:lang w:val="ro-MD"/>
              </w:rPr>
              <w:t>valorem</w:t>
            </w:r>
            <w:proofErr w:type="spellEnd"/>
            <w:r w:rsidRPr="00315D18">
              <w:rPr>
                <w:rFonts w:ascii="Times New Roman" w:hAnsi="Times New Roman" w:cs="Times New Roman"/>
                <w:sz w:val="20"/>
                <w:szCs w:val="20"/>
                <w:lang w:val="ro-MD"/>
              </w:rPr>
              <w:t xml:space="preserve"> se calculează prin aplicarea procentului legal în cuantum de 13% asupra </w:t>
            </w:r>
            <w:proofErr w:type="spellStart"/>
            <w:r w:rsidRPr="00315D18">
              <w:rPr>
                <w:rFonts w:ascii="Times New Roman" w:hAnsi="Times New Roman" w:cs="Times New Roman"/>
                <w:sz w:val="20"/>
                <w:szCs w:val="20"/>
                <w:lang w:val="ro-MD"/>
              </w:rPr>
              <w:t>preţului</w:t>
            </w:r>
            <w:proofErr w:type="spellEnd"/>
            <w:r w:rsidRPr="00315D18">
              <w:rPr>
                <w:rFonts w:ascii="Times New Roman" w:hAnsi="Times New Roman" w:cs="Times New Roman"/>
                <w:sz w:val="20"/>
                <w:szCs w:val="20"/>
                <w:lang w:val="ro-MD"/>
              </w:rPr>
              <w:t xml:space="preserve"> de vânzare cu amănuntul al </w:t>
            </w:r>
            <w:proofErr w:type="spellStart"/>
            <w:r w:rsidRPr="00315D18">
              <w:rPr>
                <w:rFonts w:ascii="Times New Roman" w:hAnsi="Times New Roman" w:cs="Times New Roman"/>
                <w:sz w:val="20"/>
                <w:szCs w:val="20"/>
                <w:lang w:val="ro-MD"/>
              </w:rPr>
              <w:t>ţigaretelor</w:t>
            </w:r>
            <w:proofErr w:type="spellEnd"/>
            <w:r w:rsidRPr="00315D18">
              <w:rPr>
                <w:rFonts w:ascii="Times New Roman" w:hAnsi="Times New Roman" w:cs="Times New Roman"/>
                <w:sz w:val="20"/>
                <w:szCs w:val="20"/>
                <w:lang w:val="ro-MD"/>
              </w:rPr>
              <w:t xml:space="preserve"> eliberate pentru consum. </w:t>
            </w:r>
          </w:p>
          <w:p w:rsidR="00F44E65" w:rsidRPr="00315D18" w:rsidRDefault="00F44E65" w:rsidP="00936E72">
            <w:pPr>
              <w:pStyle w:val="NormalWeb"/>
              <w:spacing w:before="0" w:beforeAutospacing="0" w:after="0" w:afterAutospacing="0"/>
              <w:jc w:val="both"/>
              <w:rPr>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507"/>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 xml:space="preserve">(2) Rata accizei ad </w:t>
            </w:r>
            <w:proofErr w:type="spellStart"/>
            <w:r w:rsidRPr="00315D18">
              <w:rPr>
                <w:rFonts w:ascii="Times New Roman" w:hAnsi="Times New Roman" w:cs="Times New Roman"/>
                <w:sz w:val="20"/>
                <w:szCs w:val="20"/>
                <w:lang w:val="ro-RO"/>
              </w:rPr>
              <w:t>valorem</w:t>
            </w:r>
            <w:proofErr w:type="spellEnd"/>
            <w:r w:rsidRPr="00315D18">
              <w:rPr>
                <w:rFonts w:ascii="Times New Roman" w:hAnsi="Times New Roman" w:cs="Times New Roman"/>
                <w:sz w:val="20"/>
                <w:szCs w:val="20"/>
                <w:lang w:val="ro-RO"/>
              </w:rPr>
              <w:t xml:space="preserve"> și nivelul accizei specifice trebuie să fie aceleași pentru toate țigaretele.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hAnsi="Times New Roman" w:cs="Times New Roman"/>
                <w:b/>
                <w:bCs/>
                <w:sz w:val="20"/>
                <w:szCs w:val="20"/>
                <w:lang w:val="ro-RO"/>
              </w:rPr>
            </w:pPr>
            <w:r w:rsidRPr="00315D18">
              <w:rPr>
                <w:rFonts w:ascii="Times New Roman" w:hAnsi="Times New Roman" w:cs="Times New Roman"/>
                <w:b/>
                <w:bCs/>
                <w:sz w:val="20"/>
                <w:szCs w:val="20"/>
                <w:lang w:val="ro-RO"/>
              </w:rPr>
              <w:t>Art. 120</w:t>
            </w:r>
            <w:r w:rsidRPr="00315D18">
              <w:rPr>
                <w:rFonts w:ascii="Times New Roman" w:hAnsi="Times New Roman" w:cs="Times New Roman"/>
                <w:b/>
                <w:bCs/>
                <w:sz w:val="20"/>
                <w:szCs w:val="20"/>
                <w:vertAlign w:val="superscript"/>
                <w:lang w:val="ro-RO"/>
              </w:rPr>
              <w:t>6</w:t>
            </w:r>
            <w:r w:rsidRPr="00315D18">
              <w:rPr>
                <w:rFonts w:ascii="Times New Roman" w:hAnsi="Times New Roman" w:cs="Times New Roman"/>
                <w:b/>
                <w:bCs/>
                <w:sz w:val="20"/>
                <w:szCs w:val="20"/>
                <w:lang w:val="ro-RO"/>
              </w:rPr>
              <w:t xml:space="preserve"> Nivelul accizelor</w:t>
            </w:r>
          </w:p>
          <w:p w:rsidR="00F44E65" w:rsidRPr="006E038C" w:rsidRDefault="00F44E65" w:rsidP="006E038C">
            <w:pPr>
              <w:pStyle w:val="ListParagraph"/>
              <w:numPr>
                <w:ilvl w:val="0"/>
                <w:numId w:val="19"/>
              </w:numPr>
              <w:tabs>
                <w:tab w:val="left" w:pos="221"/>
                <w:tab w:val="left" w:pos="318"/>
              </w:tabs>
              <w:spacing w:after="0" w:line="240" w:lineRule="auto"/>
              <w:ind w:left="0" w:firstLine="0"/>
              <w:jc w:val="both"/>
              <w:rPr>
                <w:rFonts w:ascii="Times New Roman" w:hAnsi="Times New Roman" w:cs="Times New Roman"/>
                <w:bCs/>
                <w:sz w:val="20"/>
                <w:szCs w:val="20"/>
                <w:u w:val="single"/>
                <w:lang w:val="ro-RO"/>
              </w:rPr>
            </w:pPr>
            <w:r w:rsidRPr="006E038C">
              <w:rPr>
                <w:rFonts w:ascii="Times New Roman" w:hAnsi="Times New Roman" w:cs="Times New Roman"/>
                <w:bCs/>
                <w:sz w:val="20"/>
                <w:szCs w:val="20"/>
                <w:lang w:val="ro-RO"/>
              </w:rPr>
              <w:t>Nivelul accizelor aplicabil de la data de 1 ianuarie a fiecărui an este nivelul prevăzut în </w:t>
            </w:r>
            <w:hyperlink r:id="rId6" w:anchor="NivelAccize" w:history="1">
              <w:r w:rsidRPr="006E038C">
                <w:rPr>
                  <w:rStyle w:val="Hyperlink"/>
                  <w:rFonts w:ascii="Times New Roman" w:hAnsi="Times New Roman" w:cs="Times New Roman"/>
                  <w:bCs/>
                  <w:color w:val="auto"/>
                  <w:sz w:val="20"/>
                  <w:szCs w:val="20"/>
                  <w:lang w:val="ro-RO"/>
                </w:rPr>
                <w:t>anexa nr.1</w:t>
              </w:r>
            </w:hyperlink>
            <w:r w:rsidRPr="006E038C">
              <w:rPr>
                <w:rStyle w:val="Hyperlink"/>
                <w:rFonts w:ascii="Times New Roman" w:hAnsi="Times New Roman" w:cs="Times New Roman"/>
                <w:bCs/>
                <w:color w:val="auto"/>
                <w:sz w:val="20"/>
                <w:szCs w:val="20"/>
                <w:lang w:val="ro-RO"/>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66B1B">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703"/>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A58CB">
            <w:pPr>
              <w:spacing w:after="0" w:line="240" w:lineRule="auto"/>
              <w:jc w:val="both"/>
              <w:rPr>
                <w:rFonts w:ascii="Times New Roman" w:hAnsi="Times New Roman" w:cs="Times New Roman"/>
                <w:b/>
                <w:i/>
                <w:iCs/>
                <w:sz w:val="20"/>
                <w:szCs w:val="20"/>
                <w:lang w:val="ro-RO" w:eastAsia="ro-RO"/>
              </w:rPr>
            </w:pPr>
            <w:r w:rsidRPr="00315D18">
              <w:rPr>
                <w:rFonts w:ascii="Times New Roman" w:eastAsia="Times New Roman" w:hAnsi="Times New Roman" w:cs="Times New Roman"/>
                <w:sz w:val="20"/>
                <w:szCs w:val="20"/>
                <w:lang w:val="ro-RO"/>
              </w:rPr>
              <w:t xml:space="preserve">(3) În etapa finală de armonizare a structurilor, se stabilește în toate statele membre pentru țigarete aceeași proporție între acciza specifică și suma accizei ad </w:t>
            </w:r>
            <w:proofErr w:type="spellStart"/>
            <w:r w:rsidRPr="00315D18">
              <w:rPr>
                <w:rFonts w:ascii="Times New Roman" w:eastAsia="Times New Roman" w:hAnsi="Times New Roman" w:cs="Times New Roman"/>
                <w:sz w:val="20"/>
                <w:szCs w:val="20"/>
                <w:lang w:val="ro-RO"/>
              </w:rPr>
              <w:t>valorem</w:t>
            </w:r>
            <w:proofErr w:type="spellEnd"/>
            <w:r w:rsidRPr="00315D18">
              <w:rPr>
                <w:rFonts w:ascii="Times New Roman" w:eastAsia="Times New Roman" w:hAnsi="Times New Roman" w:cs="Times New Roman"/>
                <w:sz w:val="20"/>
                <w:szCs w:val="20"/>
                <w:lang w:val="ro-RO"/>
              </w:rPr>
              <w:t xml:space="preserve"> și a impozitului pe cifra de afaceri, astfel încât nivelul prețului de vânzare cu amănuntul să reflecte în mod corect diferența dintre prețurile de livrare ale producătorilor.</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A58CB">
            <w:pPr>
              <w:spacing w:after="0" w:line="240" w:lineRule="auto"/>
              <w:jc w:val="both"/>
              <w:rPr>
                <w:rFonts w:ascii="Times New Roman" w:hAnsi="Times New Roman" w:cs="Times New Roman"/>
                <w:b/>
                <w:sz w:val="20"/>
                <w:szCs w:val="20"/>
                <w:lang w:val="ro-RO"/>
              </w:rPr>
            </w:pPr>
            <w:r w:rsidRPr="00315D18">
              <w:rPr>
                <w:rFonts w:ascii="Times New Roman" w:hAnsi="Times New Roman" w:cs="Times New Roman"/>
                <w:b/>
                <w:sz w:val="20"/>
                <w:szCs w:val="20"/>
                <w:u w:val="single"/>
                <w:lang w:val="ro-RO"/>
              </w:rPr>
              <w:t>Articolul 127</w:t>
            </w:r>
            <w:r w:rsidRPr="00315D18">
              <w:rPr>
                <w:rFonts w:ascii="Times New Roman" w:hAnsi="Times New Roman" w:cs="Times New Roman"/>
                <w:b/>
                <w:sz w:val="20"/>
                <w:szCs w:val="20"/>
                <w:u w:val="single"/>
                <w:vertAlign w:val="superscript"/>
                <w:lang w:val="ro-RO"/>
              </w:rPr>
              <w:t>1</w:t>
            </w:r>
            <w:r w:rsidRPr="00315D18">
              <w:rPr>
                <w:rFonts w:ascii="Times New Roman" w:hAnsi="Times New Roman" w:cs="Times New Roman"/>
                <w:b/>
                <w:sz w:val="20"/>
                <w:szCs w:val="20"/>
                <w:u w:val="single"/>
                <w:lang w:val="ro-RO"/>
              </w:rPr>
              <w:t xml:space="preserve"> </w:t>
            </w:r>
            <w:r w:rsidRPr="00315D18">
              <w:rPr>
                <w:rFonts w:ascii="Times New Roman" w:hAnsi="Times New Roman" w:cs="Times New Roman"/>
                <w:b/>
                <w:sz w:val="20"/>
                <w:szCs w:val="20"/>
                <w:lang w:val="ro-RO"/>
              </w:rPr>
              <w:t xml:space="preserve">Modul de calculare a accizelor la țigarete </w:t>
            </w:r>
          </w:p>
          <w:p w:rsidR="004B5ACE" w:rsidRPr="00315D18" w:rsidRDefault="00F44E65" w:rsidP="004B5ACE">
            <w:pPr>
              <w:shd w:val="clear" w:color="auto" w:fill="FFFFFF" w:themeFill="background1"/>
              <w:jc w:val="both"/>
              <w:rPr>
                <w:rFonts w:ascii="Times New Roman" w:hAnsi="Times New Roman" w:cs="Times New Roman"/>
                <w:sz w:val="28"/>
                <w:szCs w:val="28"/>
                <w:lang w:val="ro-MD"/>
              </w:rPr>
            </w:pPr>
            <w:r w:rsidRPr="00315D18">
              <w:rPr>
                <w:rFonts w:ascii="Times New Roman" w:hAnsi="Times New Roman" w:cs="Times New Roman"/>
                <w:sz w:val="20"/>
                <w:szCs w:val="20"/>
                <w:lang w:val="ro-RO"/>
              </w:rPr>
              <w:t>(3</w:t>
            </w:r>
            <w:r w:rsidRPr="00315D18">
              <w:rPr>
                <w:rFonts w:ascii="Times New Roman" w:hAnsi="Times New Roman" w:cs="Times New Roman"/>
                <w:sz w:val="20"/>
                <w:szCs w:val="20"/>
                <w:lang w:val="ro-MD"/>
              </w:rPr>
              <w:t xml:space="preserve">) </w:t>
            </w:r>
            <w:r w:rsidR="004B5ACE" w:rsidRPr="00315D18">
              <w:rPr>
                <w:rFonts w:ascii="Times New Roman" w:hAnsi="Times New Roman" w:cs="Times New Roman"/>
                <w:sz w:val="20"/>
                <w:szCs w:val="20"/>
                <w:lang w:val="ro-MD"/>
              </w:rPr>
              <w:t xml:space="preserve">Pentru țigarete, accizele se calculează la momentul când accizele devin exigibile ca sumă a accizei specifice și a accizelor determinate prin aplicarea (înmulțirea) cotei ad </w:t>
            </w:r>
            <w:proofErr w:type="spellStart"/>
            <w:r w:rsidR="004B5ACE" w:rsidRPr="00315D18">
              <w:rPr>
                <w:rFonts w:ascii="Times New Roman" w:hAnsi="Times New Roman" w:cs="Times New Roman"/>
                <w:sz w:val="20"/>
                <w:szCs w:val="20"/>
                <w:lang w:val="ro-MD"/>
              </w:rPr>
              <w:t>valorem</w:t>
            </w:r>
            <w:proofErr w:type="spellEnd"/>
            <w:r w:rsidR="004B5ACE" w:rsidRPr="00315D18">
              <w:rPr>
                <w:rFonts w:ascii="Times New Roman" w:hAnsi="Times New Roman" w:cs="Times New Roman"/>
                <w:sz w:val="20"/>
                <w:szCs w:val="20"/>
                <w:lang w:val="ro-MD"/>
              </w:rPr>
              <w:t> în procente, stabilită la prețul maxim de vânzare cu amănuntul. Acciza datorată nu poate fi mai mică decât acciza minimă pentru anul de referință stabilită în anexa nr.1.</w:t>
            </w:r>
          </w:p>
          <w:p w:rsidR="00F44E65" w:rsidRPr="00315D18" w:rsidRDefault="00F44E65" w:rsidP="00936E72">
            <w:pPr>
              <w:spacing w:after="0" w:line="240" w:lineRule="auto"/>
              <w:jc w:val="both"/>
              <w:rPr>
                <w:rFonts w:ascii="Times New Roman" w:hAnsi="Times New Roman" w:cs="Times New Roman"/>
                <w:sz w:val="20"/>
                <w:szCs w:val="20"/>
                <w:lang w:val="ro-MD"/>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A58CB">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A58CB">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882"/>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b/>
                <w:sz w:val="20"/>
                <w:szCs w:val="20"/>
                <w:lang w:val="ro-RO" w:eastAsia="ro-RO"/>
              </w:rPr>
            </w:pPr>
            <w:r w:rsidRPr="00315D18">
              <w:rPr>
                <w:rFonts w:ascii="Times New Roman" w:eastAsia="Times New Roman" w:hAnsi="Times New Roman" w:cs="Times New Roman"/>
                <w:sz w:val="20"/>
                <w:szCs w:val="20"/>
                <w:lang w:val="ro-RO"/>
              </w:rPr>
              <w:t>(4) După caz, acciza pe țigarete poate include o componentă fiscală minimă, cu condiția ca structura mixtă de taxare și marja componentei specifice a accizei stabilite la articolul 8 să fie respectate cu strictețe.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E766F">
            <w:pPr>
              <w:spacing w:after="0"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Norma este </w:t>
            </w:r>
            <w:proofErr w:type="spellStart"/>
            <w:r w:rsidRPr="00315D18">
              <w:rPr>
                <w:rFonts w:ascii="Times New Roman" w:hAnsi="Times New Roman" w:cs="Times New Roman"/>
                <w:sz w:val="20"/>
                <w:szCs w:val="20"/>
                <w:lang w:val="ro-RO" w:eastAsia="ro-RO"/>
              </w:rPr>
              <w:t>obțională</w:t>
            </w:r>
            <w:proofErr w:type="spellEnd"/>
            <w:r w:rsidRPr="00315D18">
              <w:rPr>
                <w:rFonts w:ascii="Times New Roman" w:hAnsi="Times New Roman" w:cs="Times New Roman"/>
                <w:sz w:val="20"/>
                <w:szCs w:val="20"/>
                <w:lang w:val="ro-RO" w:eastAsia="ro-RO"/>
              </w:rPr>
              <w:t xml:space="preserve"> și nu impune transpunere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b/>
                <w:sz w:val="20"/>
                <w:szCs w:val="20"/>
                <w:lang w:val="ro-RO" w:eastAsia="ro-RO"/>
              </w:rPr>
            </w:pPr>
          </w:p>
        </w:tc>
      </w:tr>
      <w:tr w:rsidR="00315D18" w:rsidRPr="00315D18" w:rsidTr="00F44E65">
        <w:trPr>
          <w:trHeight w:val="2760"/>
        </w:trPr>
        <w:tc>
          <w:tcPr>
            <w:tcW w:w="5807"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AD0FD9">
            <w:pPr>
              <w:pStyle w:val="Style7"/>
              <w:widowControl/>
              <w:jc w:val="center"/>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lastRenderedPageBreak/>
              <w:t>Articolul 8</w:t>
            </w:r>
          </w:p>
          <w:p w:rsidR="00F44E65" w:rsidRPr="00315D18" w:rsidRDefault="00F44E65" w:rsidP="00AD0FD9">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(1) Procentul componentei specifice a accizei în cadrul sarcinii fiscale totale asupra țigaretelor se stabilește prin trimitere la prețul mediu ponderat de vânzare cu amănuntul.</w:t>
            </w:r>
          </w:p>
          <w:p w:rsidR="00F44E65" w:rsidRPr="00315D18" w:rsidRDefault="00F44E65" w:rsidP="00EF62C1">
            <w:pPr>
              <w:pStyle w:val="Style7"/>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 xml:space="preserve">(2) Prețul mediu ponderat de vânzare cu amănuntul se calculează în funcție de valoarea totală a tuturor țigaretelor eliberate pentru consum, pe baza prețului de vânzare cu amănuntul incluzând toate taxele, împărțit la cantitatea totală de țigarete eliberate pentru consum. Acesta este stabilit, nu mai târziu de 1 martie în fiecare an, pe baza datelor privind cantitățile totale eliberate pentru consum în cursul anului calendaristic precedent. </w:t>
            </w:r>
          </w:p>
        </w:tc>
        <w:tc>
          <w:tcPr>
            <w:tcW w:w="5670"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E766F">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b/>
                <w:sz w:val="20"/>
                <w:szCs w:val="20"/>
                <w:lang w:val="ro-RO"/>
              </w:rPr>
              <w:t>Articolul 127</w:t>
            </w:r>
            <w:r w:rsidRPr="00315D18">
              <w:rPr>
                <w:rFonts w:ascii="Times New Roman" w:hAnsi="Times New Roman" w:cs="Times New Roman"/>
                <w:b/>
                <w:sz w:val="20"/>
                <w:szCs w:val="20"/>
                <w:vertAlign w:val="superscript"/>
                <w:lang w:val="ro-RO"/>
              </w:rPr>
              <w:t>1</w:t>
            </w:r>
            <w:r w:rsidRPr="00315D18">
              <w:rPr>
                <w:rFonts w:ascii="Times New Roman" w:hAnsi="Times New Roman" w:cs="Times New Roman"/>
                <w:sz w:val="20"/>
                <w:szCs w:val="20"/>
                <w:lang w:val="ro-RO"/>
              </w:rPr>
              <w:t xml:space="preserve"> Modul de calculare a accizelor la țigarete </w:t>
            </w:r>
          </w:p>
          <w:p w:rsidR="008145F5" w:rsidRPr="00315D18" w:rsidRDefault="008145F5" w:rsidP="008145F5">
            <w:pPr>
              <w:spacing w:after="0" w:line="240" w:lineRule="auto"/>
              <w:ind w:firstLine="37"/>
              <w:jc w:val="both"/>
              <w:rPr>
                <w:rFonts w:ascii="Times New Roman" w:eastAsia="Times New Roman" w:hAnsi="Times New Roman" w:cs="Times New Roman"/>
                <w:sz w:val="20"/>
                <w:szCs w:val="20"/>
                <w:lang w:val="ro-RO"/>
              </w:rPr>
            </w:pPr>
            <w:r w:rsidRPr="00315D18">
              <w:rPr>
                <w:rFonts w:ascii="Times New Roman" w:eastAsia="Times New Roman" w:hAnsi="Times New Roman" w:cs="Times New Roman"/>
                <w:sz w:val="20"/>
                <w:szCs w:val="20"/>
                <w:lang w:val="ro-RO"/>
              </w:rPr>
              <w:t>(</w:t>
            </w:r>
            <w:r w:rsidR="001A54FC" w:rsidRPr="00315D18">
              <w:rPr>
                <w:rFonts w:ascii="Times New Roman" w:eastAsia="Times New Roman" w:hAnsi="Times New Roman" w:cs="Times New Roman"/>
                <w:sz w:val="20"/>
                <w:szCs w:val="20"/>
                <w:lang w:val="ro-RO"/>
              </w:rPr>
              <w:t>6</w:t>
            </w:r>
            <w:r w:rsidRPr="00315D18">
              <w:rPr>
                <w:rFonts w:ascii="Times New Roman" w:eastAsia="Times New Roman" w:hAnsi="Times New Roman" w:cs="Times New Roman"/>
                <w:sz w:val="20"/>
                <w:szCs w:val="20"/>
                <w:lang w:val="ro-RO"/>
              </w:rPr>
              <w:t xml:space="preserve">) Acciza specifică exprimată în lei/1.000 de țigarete se determină anual, pe baza prețului mediu ponderat de vânzare cu amănuntul, a procentului legal în cuantum de 13% aferent accizei ad </w:t>
            </w:r>
            <w:proofErr w:type="spellStart"/>
            <w:r w:rsidRPr="00315D18">
              <w:rPr>
                <w:rFonts w:ascii="Times New Roman" w:eastAsia="Times New Roman" w:hAnsi="Times New Roman" w:cs="Times New Roman"/>
                <w:sz w:val="20"/>
                <w:szCs w:val="20"/>
                <w:lang w:val="ro-RO"/>
              </w:rPr>
              <w:t>valorem</w:t>
            </w:r>
            <w:proofErr w:type="spellEnd"/>
            <w:r w:rsidRPr="00315D18">
              <w:rPr>
                <w:rFonts w:ascii="Times New Roman" w:eastAsia="Times New Roman" w:hAnsi="Times New Roman" w:cs="Times New Roman"/>
                <w:sz w:val="20"/>
                <w:szCs w:val="20"/>
                <w:lang w:val="ro-RO"/>
              </w:rPr>
              <w:t xml:space="preserve"> și a accizei minime al cărei nivel este prevăzut în anexa nr.1. Modul de calculare a accizei specifice și cuantumul acesteia se aprobă prin Ordinul Ministrului Finanțelor.</w:t>
            </w:r>
          </w:p>
          <w:p w:rsidR="008145F5" w:rsidRPr="00315D18" w:rsidRDefault="008145F5" w:rsidP="008145F5">
            <w:pPr>
              <w:spacing w:after="0" w:line="240" w:lineRule="auto"/>
              <w:ind w:firstLine="37"/>
              <w:jc w:val="both"/>
              <w:rPr>
                <w:rFonts w:ascii="Times New Roman" w:eastAsia="Times New Roman" w:hAnsi="Times New Roman" w:cs="Times New Roman"/>
                <w:sz w:val="20"/>
                <w:szCs w:val="20"/>
                <w:lang w:val="ro-RO"/>
              </w:rPr>
            </w:pPr>
          </w:p>
          <w:p w:rsidR="00F44E65" w:rsidRPr="00315D18" w:rsidRDefault="008145F5" w:rsidP="008B17D6">
            <w:pPr>
              <w:spacing w:after="0" w:line="240" w:lineRule="auto"/>
              <w:jc w:val="both"/>
              <w:rPr>
                <w:rFonts w:ascii="Times New Roman" w:eastAsia="Times New Roman" w:hAnsi="Times New Roman" w:cs="Times New Roman"/>
                <w:sz w:val="20"/>
                <w:szCs w:val="20"/>
                <w:lang w:val="en-US"/>
              </w:rPr>
            </w:pPr>
            <w:r w:rsidRPr="00315D18">
              <w:rPr>
                <w:rFonts w:ascii="Times New Roman" w:eastAsia="Times New Roman" w:hAnsi="Times New Roman" w:cs="Times New Roman"/>
                <w:sz w:val="20"/>
                <w:szCs w:val="20"/>
                <w:lang w:val="ro-RO"/>
              </w:rPr>
              <w:t>(</w:t>
            </w:r>
            <w:r w:rsidR="001A54FC" w:rsidRPr="00315D18">
              <w:rPr>
                <w:rFonts w:ascii="Times New Roman" w:eastAsia="Times New Roman" w:hAnsi="Times New Roman" w:cs="Times New Roman"/>
                <w:sz w:val="20"/>
                <w:szCs w:val="20"/>
                <w:lang w:val="ro-RO"/>
              </w:rPr>
              <w:t>7</w:t>
            </w:r>
            <w:r w:rsidRPr="00315D18">
              <w:rPr>
                <w:rFonts w:ascii="Times New Roman" w:eastAsia="Times New Roman" w:hAnsi="Times New Roman" w:cs="Times New Roman"/>
                <w:sz w:val="20"/>
                <w:szCs w:val="20"/>
                <w:lang w:val="ro-RO"/>
              </w:rPr>
              <w:t>) Prețul mediu ponderat de vânzare cu amănuntul se calculează în funcție de valoarea totală a tuturor cantităților de țigarete eliberate pentru consum, pe baza prețului de vânzare cu amănuntul, incluzând toate taxele, împărțit la cantitatea totală de țigarete eliberate pentru consum. Acest preț mediu ponderat se stabilește până pe data de 1</w:t>
            </w:r>
            <w:r w:rsidR="008B17D6" w:rsidRPr="00315D18">
              <w:rPr>
                <w:rFonts w:ascii="Times New Roman" w:eastAsia="Times New Roman" w:hAnsi="Times New Roman" w:cs="Times New Roman"/>
                <w:sz w:val="20"/>
                <w:szCs w:val="20"/>
                <w:lang w:val="ro-RO"/>
              </w:rPr>
              <w:t xml:space="preserve"> martie</w:t>
            </w:r>
            <w:r w:rsidRPr="00315D18">
              <w:rPr>
                <w:rFonts w:ascii="Times New Roman" w:eastAsia="Times New Roman" w:hAnsi="Times New Roman" w:cs="Times New Roman"/>
                <w:sz w:val="20"/>
                <w:szCs w:val="20"/>
                <w:lang w:val="ro-RO"/>
              </w:rPr>
              <w:t xml:space="preserve"> a fiecărui an, pe baza datelor privind cantitățile totale de țigarete eliberate pentru consum în cursul anului calendaristic precedent, și se publică pe site-ul </w:t>
            </w:r>
            <w:r w:rsidR="00CC3BA3" w:rsidRPr="00F57CB2">
              <w:rPr>
                <w:rFonts w:ascii="Times New Roman" w:hAnsi="Times New Roman" w:cs="Times New Roman"/>
                <w:color w:val="000000" w:themeColor="text1"/>
                <w:sz w:val="20"/>
                <w:szCs w:val="20"/>
                <w:lang w:val="ro-MD"/>
              </w:rPr>
              <w:t>web oficial al</w:t>
            </w:r>
            <w:r w:rsidR="00CC3BA3" w:rsidRPr="00F57CB2">
              <w:rPr>
                <w:color w:val="000000" w:themeColor="text1"/>
                <w:sz w:val="28"/>
                <w:szCs w:val="28"/>
                <w:lang w:val="ro-MD"/>
              </w:rPr>
              <w:t xml:space="preserve"> </w:t>
            </w:r>
            <w:r w:rsidRPr="00315D18">
              <w:rPr>
                <w:rFonts w:ascii="Times New Roman" w:eastAsia="Times New Roman" w:hAnsi="Times New Roman" w:cs="Times New Roman"/>
                <w:sz w:val="20"/>
                <w:szCs w:val="20"/>
                <w:lang w:val="ro-RO"/>
              </w:rPr>
              <w:t>Ministerului Finanțelor în termen de 15 zile de la data stabilirii.</w:t>
            </w:r>
          </w:p>
        </w:tc>
        <w:tc>
          <w:tcPr>
            <w:tcW w:w="1134"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EF62C1">
            <w:pPr>
              <w:spacing w:after="0" w:line="240" w:lineRule="auto"/>
              <w:jc w:val="both"/>
              <w:rPr>
                <w:rFonts w:ascii="Times New Roman" w:hAnsi="Times New Roman" w:cs="Times New Roman"/>
                <w:b/>
                <w:sz w:val="20"/>
                <w:szCs w:val="20"/>
                <w:lang w:val="ro-RO" w:eastAsia="ro-RO"/>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b/>
                <w:sz w:val="20"/>
                <w:szCs w:val="20"/>
                <w:lang w:val="ro-RO" w:eastAsia="ro-RO"/>
              </w:rPr>
            </w:pPr>
          </w:p>
        </w:tc>
      </w:tr>
      <w:tr w:rsidR="00315D18" w:rsidRPr="00F57CB2" w:rsidTr="00F44E65">
        <w:trPr>
          <w:trHeight w:val="1128"/>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(3) Până la 31 decembrie 2013 componenta specifică a accizei nu este mai mică de 5 % și nici mai mare de 76,5 % din sarcina fiscală totală rezultată din combinarea următoarelor: (a) acciza specifică; (b) acciza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și taxa pe valoarea adăugată (TVA) percepute la prețul mediu ponderat de vânzare cu amănuntul.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1B90">
            <w:pPr>
              <w:spacing w:after="0" w:line="240" w:lineRule="auto"/>
              <w:jc w:val="both"/>
              <w:rPr>
                <w:rFonts w:ascii="Times New Roman" w:hAnsi="Times New Roman" w:cs="Times New Roman"/>
                <w:bCs/>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Norma caducă care nu urmează a fi transpusă</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b/>
                <w:sz w:val="20"/>
                <w:szCs w:val="20"/>
                <w:lang w:val="ro-RO"/>
              </w:rPr>
            </w:pPr>
          </w:p>
        </w:tc>
      </w:tr>
      <w:tr w:rsidR="00315D18" w:rsidRPr="00F57CB2" w:rsidTr="00F44E65">
        <w:trPr>
          <w:trHeight w:val="1128"/>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(4) De la 1 ianuarie 2014 componenta specifică a accizei pentru țigarete nu este mai mică de 7,5 % și nici mai mare de 76,5 % din sarcina fiscală totală rezultată din combinarea următoarelor: (a) acciza specifică; (b) acciza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și TVA percepute la prețul mediu ponderat de vânzare cu amănuntul.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FA740A">
            <w:pPr>
              <w:spacing w:after="0" w:line="240" w:lineRule="auto"/>
              <w:ind w:firstLine="37"/>
              <w:jc w:val="both"/>
              <w:rPr>
                <w:rFonts w:ascii="Times New Roman" w:hAnsi="Times New Roman" w:cs="Times New Roman"/>
                <w:b/>
                <w:bCs/>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Se va ține cont la stabilirea cotei accizei.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b/>
                <w:sz w:val="20"/>
                <w:szCs w:val="20"/>
                <w:lang w:val="ro-RO"/>
              </w:rPr>
            </w:pPr>
          </w:p>
        </w:tc>
      </w:tr>
      <w:tr w:rsidR="00315D18" w:rsidRPr="00F57CB2" w:rsidTr="00F44E65">
        <w:trPr>
          <w:trHeight w:val="1902"/>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(5) Prin derogare de la alineatele (3) și (4), dacă într-un stat membru apare o modificare a prețului mediu ponderat de vânzare cu amănuntul la țigarete, aducând componenta specifică a accizei, exprimată ca procent din sarcina fiscală totală, sub 5 % sau 7,5 %, în funcție de care procent este aplicabil, sau peste 76,5 % din sarcina fiscală totală, statul membru în cauză poate amâna ajustarea valorii accizei specifice până la data de 1 ianuarie a celui de al doilea an ulterior celui în care are loc modificarea de preț.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4621A1">
            <w:pPr>
              <w:spacing w:after="0" w:line="240" w:lineRule="auto"/>
              <w:ind w:firstLine="37"/>
              <w:jc w:val="both"/>
              <w:rPr>
                <w:rFonts w:ascii="Times New Roman" w:hAnsi="Times New Roman" w:cs="Times New Roman"/>
                <w:b/>
                <w:bCs/>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Se va ține cont la stabilirea cotei accizei.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611B2D">
            <w:pPr>
              <w:spacing w:line="240" w:lineRule="auto"/>
              <w:jc w:val="both"/>
              <w:rPr>
                <w:rFonts w:ascii="Times New Roman" w:hAnsi="Times New Roman" w:cs="Times New Roman"/>
                <w:b/>
                <w:sz w:val="20"/>
                <w:szCs w:val="20"/>
                <w:lang w:val="ro-RO"/>
              </w:rPr>
            </w:pPr>
          </w:p>
        </w:tc>
      </w:tr>
      <w:tr w:rsidR="00315D18" w:rsidRPr="00F57CB2" w:rsidTr="00CC1B90">
        <w:trPr>
          <w:trHeight w:val="4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b/>
                <w:sz w:val="20"/>
                <w:szCs w:val="20"/>
                <w:lang w:val="ro-RO" w:eastAsia="ro-RO"/>
              </w:rPr>
            </w:pPr>
            <w:r w:rsidRPr="00315D18">
              <w:rPr>
                <w:rFonts w:ascii="Times New Roman" w:hAnsi="Times New Roman" w:cs="Times New Roman"/>
                <w:sz w:val="20"/>
                <w:szCs w:val="20"/>
                <w:lang w:val="ro-RO" w:eastAsia="ro-RO"/>
              </w:rPr>
              <w:t>(6) Sub rezerva dispozițiilor alineatelor (3), (4) și (5) din prezentul articol și a articolului 7 alineatul (1) al doilea paragraf, statele membre pot percepe o acciză minimă pe țigarete.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hAnsi="Times New Roman" w:cs="Times New Roman"/>
                <w:bCs/>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Norma opțională care nu urmează a fi transpusă</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r>
      <w:tr w:rsidR="00315D18" w:rsidRPr="00315D18" w:rsidTr="00F44E65">
        <w:trPr>
          <w:trHeight w:val="1902"/>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lastRenderedPageBreak/>
              <w:t xml:space="preserve">Articolul 9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(1) Statele membre aplică taxe minime de consum la țigarete, în conformitate cu dispozițiile prevăzute în prezentul capitol.</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(2) Alineatul (1) se aplică taxelor percepute la țigarete în temeiul prezentului capitol și care cuprind: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(a) o acciză specifică pe unitatea de produs;</w:t>
            </w:r>
          </w:p>
          <w:p w:rsidR="00F44E65" w:rsidRPr="00315D18" w:rsidRDefault="00F44E65" w:rsidP="00EC4E79">
            <w:pPr>
              <w:pStyle w:val="Style7"/>
              <w:widowControl/>
              <w:rPr>
                <w:rStyle w:val="FontStyle38"/>
                <w:rFonts w:ascii="Times New Roman" w:hAnsi="Times New Roman" w:cs="Times New Roman"/>
                <w:b/>
                <w:color w:val="auto"/>
                <w:sz w:val="20"/>
                <w:szCs w:val="20"/>
                <w:lang w:val="ro-RO" w:eastAsia="ro-RO"/>
              </w:rPr>
            </w:pPr>
            <w:r w:rsidRPr="00315D18">
              <w:rPr>
                <w:rFonts w:ascii="Times New Roman" w:hAnsi="Times New Roman" w:cs="Times New Roman"/>
                <w:sz w:val="20"/>
                <w:szCs w:val="20"/>
                <w:lang w:val="ro-RO" w:eastAsia="ro-RO"/>
              </w:rPr>
              <w:t xml:space="preserve">(b) o acciză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calculată pe baza prețului maxim de vânzare cu amănuntul; (c) o TVA proporțională cu prețul de vânzare cu amănuntul.</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ind w:firstLine="37"/>
              <w:jc w:val="both"/>
              <w:rPr>
                <w:rFonts w:ascii="Times New Roman" w:hAnsi="Times New Roman" w:cs="Times New Roman"/>
                <w:b/>
                <w:bCs/>
                <w:sz w:val="20"/>
                <w:szCs w:val="20"/>
                <w:lang w:val="ro-RO"/>
              </w:rPr>
            </w:pPr>
            <w:r w:rsidRPr="00315D18">
              <w:rPr>
                <w:rFonts w:ascii="Times New Roman" w:hAnsi="Times New Roman" w:cs="Times New Roman"/>
                <w:b/>
                <w:bCs/>
                <w:sz w:val="20"/>
                <w:szCs w:val="20"/>
                <w:lang w:val="ro-RO"/>
              </w:rPr>
              <w:t>Art. 120</w:t>
            </w:r>
            <w:r w:rsidRPr="00315D18">
              <w:rPr>
                <w:rFonts w:ascii="Times New Roman" w:hAnsi="Times New Roman" w:cs="Times New Roman"/>
                <w:b/>
                <w:bCs/>
                <w:sz w:val="20"/>
                <w:szCs w:val="20"/>
                <w:vertAlign w:val="superscript"/>
                <w:lang w:val="ro-RO"/>
              </w:rPr>
              <w:t>6</w:t>
            </w:r>
            <w:r w:rsidRPr="00315D18">
              <w:rPr>
                <w:rFonts w:ascii="Times New Roman" w:hAnsi="Times New Roman" w:cs="Times New Roman"/>
                <w:b/>
                <w:bCs/>
                <w:sz w:val="20"/>
                <w:szCs w:val="20"/>
                <w:lang w:val="ro-RO"/>
              </w:rPr>
              <w:t xml:space="preserve"> Nivelul accizelor</w:t>
            </w:r>
          </w:p>
          <w:p w:rsidR="00F44E65" w:rsidRPr="00315D18" w:rsidRDefault="00F44E65" w:rsidP="00EC4E79">
            <w:pPr>
              <w:pStyle w:val="ListParagraph"/>
              <w:numPr>
                <w:ilvl w:val="0"/>
                <w:numId w:val="12"/>
              </w:numPr>
              <w:tabs>
                <w:tab w:val="left" w:pos="316"/>
              </w:tabs>
              <w:spacing w:after="0" w:line="240" w:lineRule="auto"/>
              <w:ind w:left="0" w:firstLine="0"/>
              <w:jc w:val="both"/>
              <w:rPr>
                <w:rFonts w:ascii="Times New Roman" w:hAnsi="Times New Roman" w:cs="Times New Roman"/>
                <w:bCs/>
                <w:strike/>
                <w:sz w:val="20"/>
                <w:szCs w:val="20"/>
                <w:lang w:val="ro-RO"/>
              </w:rPr>
            </w:pPr>
            <w:r w:rsidRPr="00315D18">
              <w:rPr>
                <w:rFonts w:ascii="Times New Roman" w:hAnsi="Times New Roman" w:cs="Times New Roman"/>
                <w:bCs/>
                <w:sz w:val="20"/>
                <w:szCs w:val="20"/>
                <w:lang w:val="ro-RO"/>
              </w:rPr>
              <w:t>Nivelul accizelor aplicabil de la data de 1 ianuarie a fiecărui an este nivelul prevăzut în </w:t>
            </w:r>
            <w:hyperlink r:id="rId7" w:anchor="NivelAccize" w:history="1">
              <w:r w:rsidRPr="00315D18">
                <w:rPr>
                  <w:rStyle w:val="Hyperlink"/>
                  <w:rFonts w:ascii="Times New Roman" w:hAnsi="Times New Roman" w:cs="Times New Roman"/>
                  <w:bCs/>
                  <w:color w:val="auto"/>
                  <w:sz w:val="20"/>
                  <w:szCs w:val="20"/>
                  <w:lang w:val="ro-RO"/>
                </w:rPr>
                <w:t>anexa nr.1</w:t>
              </w:r>
            </w:hyperlink>
            <w:r w:rsidRPr="00315D18">
              <w:rPr>
                <w:rFonts w:ascii="Times New Roman" w:hAnsi="Times New Roman" w:cs="Times New Roman"/>
                <w:bCs/>
                <w:sz w:val="20"/>
                <w:szCs w:val="20"/>
                <w:lang w:val="ro-RO"/>
              </w:rPr>
              <w:t>.</w:t>
            </w:r>
          </w:p>
          <w:p w:rsidR="00F44E65" w:rsidRPr="00315D18" w:rsidRDefault="00F44E65" w:rsidP="00EC4E79">
            <w:pPr>
              <w:spacing w:after="0"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107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jc w:val="center"/>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t>Articolul 10</w:t>
            </w:r>
          </w:p>
          <w:p w:rsidR="00F44E65" w:rsidRPr="00315D18" w:rsidRDefault="00F44E65" w:rsidP="00EC4E79">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 xml:space="preserve">(1) Acciza globală pe țigarete (acciza specifică și acciza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exclusiv TVA) reprezintă cel puțin 57 % din prețul mediu ponderat de vânzare cu amănuntul al țigaretelor eliberate pentru consum. Acciza respectivă nu poate fi mai mică de 64 EUR pentru 1 000 de țigarete, indiferent de prețul mediu ponderat de vânzare cu amănuntul. Cu toate acestea, statelor membre care percep o acciză de cel puțin 101 EUR pentru 1 000 de țigarete pe baza prețului mediu ponderat de vânzare cu amănuntul nu li se aplică cerința de 57 % prevăzută la primul paragraf.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Norma caducă care nu urmează a fi transpusă</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r>
      <w:tr w:rsidR="00315D18" w:rsidRPr="00F57CB2" w:rsidTr="00F44E65">
        <w:trPr>
          <w:trHeight w:val="283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(2) Începând cu 1 ianuarie 2014, acciza globală pe țigarete reprezintă cel puțin 60 % din prețul mediu ponderat de vânzare cu amănuntul al țigaretelor eliberate pentru consum. Acciza respectivă nu poate fi mai mică de 90 EUR pentru 1 000 de țigarete, indiferent de prețul mediu ponderat de vânzare cu amănuntul. Cu toate acestea, statelor membre care percep o acciză de cel puțin 115 EUR pentru 1 000 de țigarete pe baza prețului mediu ponderat de vânzare cu amănuntul nu li se aplică cerința de 60 % prevăzută la primul paragraf. Bulgaria, Estonia, Grecia, Letonia, Lituania, Ungaria, Polonia și România beneficiază de o perioadă de tranziție până la 31 decembrie 2017 pentru a îndeplini cerințele</w:t>
            </w:r>
            <w:r w:rsidRPr="00315D18">
              <w:rPr>
                <w:rFonts w:ascii="Times New Roman" w:hAnsi="Times New Roman" w:cs="Times New Roman"/>
                <w:b/>
                <w:sz w:val="20"/>
                <w:szCs w:val="20"/>
                <w:lang w:val="ro-RO" w:eastAsia="ro-RO"/>
              </w:rPr>
              <w:t xml:space="preserve"> </w:t>
            </w:r>
            <w:r w:rsidRPr="00315D18">
              <w:rPr>
                <w:rFonts w:ascii="Times New Roman" w:hAnsi="Times New Roman" w:cs="Times New Roman"/>
                <w:sz w:val="20"/>
                <w:szCs w:val="20"/>
                <w:lang w:val="ro-RO" w:eastAsia="ro-RO"/>
              </w:rPr>
              <w:t>prevăzute în primul și al doilea paragraf.</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747B0" w:rsidRPr="00315D18" w:rsidRDefault="00F44E65" w:rsidP="004747B0">
            <w:pPr>
              <w:spacing w:line="240" w:lineRule="auto"/>
              <w:jc w:val="both"/>
              <w:rPr>
                <w:rFonts w:ascii="Times New Roman" w:hAnsi="Times New Roman" w:cs="Times New Roman"/>
                <w:b/>
                <w:sz w:val="20"/>
                <w:szCs w:val="20"/>
                <w:lang w:val="ro-MD"/>
              </w:rPr>
            </w:pPr>
            <w:r w:rsidRPr="00315D18">
              <w:rPr>
                <w:rFonts w:ascii="Times New Roman" w:hAnsi="Times New Roman" w:cs="Times New Roman"/>
                <w:b/>
                <w:sz w:val="20"/>
                <w:szCs w:val="20"/>
                <w:lang w:val="ro-MD"/>
              </w:rPr>
              <w:t>Articolul 127</w:t>
            </w:r>
            <w:r w:rsidRPr="00315D18">
              <w:rPr>
                <w:rFonts w:ascii="Times New Roman" w:hAnsi="Times New Roman" w:cs="Times New Roman"/>
                <w:b/>
                <w:sz w:val="20"/>
                <w:szCs w:val="20"/>
                <w:vertAlign w:val="superscript"/>
                <w:lang w:val="ro-MD"/>
              </w:rPr>
              <w:t>1</w:t>
            </w:r>
            <w:r w:rsidRPr="00315D18">
              <w:rPr>
                <w:rFonts w:ascii="Times New Roman" w:hAnsi="Times New Roman" w:cs="Times New Roman"/>
                <w:b/>
                <w:sz w:val="20"/>
                <w:szCs w:val="20"/>
                <w:lang w:val="ro-MD"/>
              </w:rPr>
              <w:t xml:space="preserve"> Modul de calculare a accizelor la </w:t>
            </w:r>
            <w:proofErr w:type="spellStart"/>
            <w:r w:rsidRPr="00315D18">
              <w:rPr>
                <w:rFonts w:ascii="Times New Roman" w:hAnsi="Times New Roman" w:cs="Times New Roman"/>
                <w:b/>
                <w:sz w:val="20"/>
                <w:szCs w:val="20"/>
                <w:lang w:val="ro-MD"/>
              </w:rPr>
              <w:t>ţigarete</w:t>
            </w:r>
            <w:proofErr w:type="spellEnd"/>
            <w:r w:rsidRPr="00315D18">
              <w:rPr>
                <w:rFonts w:ascii="Times New Roman" w:hAnsi="Times New Roman" w:cs="Times New Roman"/>
                <w:b/>
                <w:sz w:val="20"/>
                <w:szCs w:val="20"/>
                <w:lang w:val="ro-MD"/>
              </w:rPr>
              <w:t xml:space="preserve"> </w:t>
            </w:r>
          </w:p>
          <w:p w:rsidR="004747B0" w:rsidRPr="00315D18" w:rsidRDefault="00F44E65" w:rsidP="004747B0">
            <w:pPr>
              <w:spacing w:line="240" w:lineRule="auto"/>
              <w:jc w:val="both"/>
              <w:rPr>
                <w:rFonts w:ascii="Times New Roman" w:hAnsi="Times New Roman" w:cs="Times New Roman"/>
                <w:b/>
                <w:sz w:val="20"/>
                <w:szCs w:val="20"/>
                <w:lang w:val="ro-MD"/>
              </w:rPr>
            </w:pPr>
            <w:r w:rsidRPr="00315D18">
              <w:rPr>
                <w:rFonts w:ascii="Times New Roman" w:hAnsi="Times New Roman" w:cs="Times New Roman"/>
                <w:bCs/>
                <w:sz w:val="20"/>
                <w:szCs w:val="20"/>
                <w:lang w:val="ro-RO"/>
              </w:rPr>
              <w:t xml:space="preserve">(1) </w:t>
            </w:r>
            <w:r w:rsidR="004747B0" w:rsidRPr="00315D18">
              <w:rPr>
                <w:rFonts w:ascii="Times New Roman" w:hAnsi="Times New Roman" w:cs="Times New Roman"/>
                <w:bCs/>
                <w:sz w:val="20"/>
                <w:szCs w:val="20"/>
                <w:lang w:val="ro-RO"/>
              </w:rPr>
              <w:t xml:space="preserve">Țigaretele fac obiectul unei accize ad </w:t>
            </w:r>
            <w:proofErr w:type="spellStart"/>
            <w:r w:rsidR="004747B0" w:rsidRPr="00315D18">
              <w:rPr>
                <w:rFonts w:ascii="Times New Roman" w:hAnsi="Times New Roman" w:cs="Times New Roman"/>
                <w:bCs/>
                <w:sz w:val="20"/>
                <w:szCs w:val="20"/>
                <w:lang w:val="ro-RO"/>
              </w:rPr>
              <w:t>valorem</w:t>
            </w:r>
            <w:proofErr w:type="spellEnd"/>
            <w:r w:rsidR="004747B0" w:rsidRPr="00315D18">
              <w:rPr>
                <w:rFonts w:ascii="Times New Roman" w:hAnsi="Times New Roman" w:cs="Times New Roman"/>
                <w:bCs/>
                <w:sz w:val="20"/>
                <w:szCs w:val="20"/>
                <w:lang w:val="ro-RO"/>
              </w:rPr>
              <w:t xml:space="preserve">, precum și al unei accize specifice. Acciza datorată este egală cu suma dintre acciza specifică și acciza ad </w:t>
            </w:r>
            <w:proofErr w:type="spellStart"/>
            <w:r w:rsidR="004747B0" w:rsidRPr="00315D18">
              <w:rPr>
                <w:rFonts w:ascii="Times New Roman" w:hAnsi="Times New Roman" w:cs="Times New Roman"/>
                <w:bCs/>
                <w:sz w:val="20"/>
                <w:szCs w:val="20"/>
                <w:lang w:val="ro-RO"/>
              </w:rPr>
              <w:t>valorem</w:t>
            </w:r>
            <w:proofErr w:type="spellEnd"/>
            <w:r w:rsidR="004747B0" w:rsidRPr="00315D18">
              <w:rPr>
                <w:rFonts w:ascii="Times New Roman" w:hAnsi="Times New Roman" w:cs="Times New Roman"/>
                <w:bCs/>
                <w:sz w:val="20"/>
                <w:szCs w:val="20"/>
                <w:lang w:val="ro-RO"/>
              </w:rPr>
              <w:t>.</w:t>
            </w:r>
          </w:p>
          <w:p w:rsidR="004747B0" w:rsidRPr="00315D18" w:rsidRDefault="004747B0" w:rsidP="004747B0">
            <w:pPr>
              <w:pStyle w:val="ListParagraph"/>
              <w:numPr>
                <w:ilvl w:val="0"/>
                <w:numId w:val="12"/>
              </w:numPr>
              <w:tabs>
                <w:tab w:val="left" w:pos="316"/>
              </w:tabs>
              <w:spacing w:after="0" w:line="240" w:lineRule="auto"/>
              <w:ind w:left="0" w:firstLine="0"/>
              <w:jc w:val="both"/>
              <w:rPr>
                <w:rFonts w:ascii="Times New Roman" w:hAnsi="Times New Roman" w:cs="Times New Roman"/>
                <w:bCs/>
                <w:sz w:val="20"/>
                <w:szCs w:val="20"/>
                <w:lang w:val="ro-RO"/>
              </w:rPr>
            </w:pPr>
            <w:r w:rsidRPr="00315D18">
              <w:rPr>
                <w:rFonts w:ascii="Times New Roman" w:hAnsi="Times New Roman" w:cs="Times New Roman"/>
                <w:bCs/>
                <w:sz w:val="20"/>
                <w:szCs w:val="20"/>
                <w:lang w:val="ro-RO"/>
              </w:rPr>
              <w:t xml:space="preserve">Acciza ad </w:t>
            </w:r>
            <w:proofErr w:type="spellStart"/>
            <w:r w:rsidRPr="00315D18">
              <w:rPr>
                <w:rFonts w:ascii="Times New Roman" w:hAnsi="Times New Roman" w:cs="Times New Roman"/>
                <w:bCs/>
                <w:sz w:val="20"/>
                <w:szCs w:val="20"/>
                <w:lang w:val="ro-RO"/>
              </w:rPr>
              <w:t>valorem</w:t>
            </w:r>
            <w:proofErr w:type="spellEnd"/>
            <w:r w:rsidRPr="00315D18">
              <w:rPr>
                <w:rFonts w:ascii="Times New Roman" w:hAnsi="Times New Roman" w:cs="Times New Roman"/>
                <w:bCs/>
                <w:sz w:val="20"/>
                <w:szCs w:val="20"/>
                <w:lang w:val="ro-RO"/>
              </w:rPr>
              <w:t xml:space="preserve"> se calculează prin aplicarea procentului legal în cuantum de 13% asupra prețului de vânzare cu amănuntul al țigaretelor eliberate pentru consum. </w:t>
            </w:r>
          </w:p>
          <w:p w:rsidR="004747B0" w:rsidRPr="00315D18" w:rsidRDefault="004747B0" w:rsidP="004747B0">
            <w:pPr>
              <w:pStyle w:val="ListParagraph"/>
              <w:tabs>
                <w:tab w:val="left" w:pos="316"/>
              </w:tabs>
              <w:spacing w:after="0" w:line="240" w:lineRule="auto"/>
              <w:ind w:left="0"/>
              <w:jc w:val="both"/>
              <w:rPr>
                <w:rFonts w:ascii="Times New Roman" w:hAnsi="Times New Roman" w:cs="Times New Roman"/>
                <w:bCs/>
                <w:sz w:val="20"/>
                <w:szCs w:val="20"/>
                <w:lang w:val="ro-RO"/>
              </w:rPr>
            </w:pPr>
          </w:p>
          <w:p w:rsidR="004747B0" w:rsidRPr="00315D18" w:rsidRDefault="004747B0" w:rsidP="004747B0">
            <w:pPr>
              <w:pStyle w:val="ListParagraph"/>
              <w:numPr>
                <w:ilvl w:val="0"/>
                <w:numId w:val="12"/>
              </w:numPr>
              <w:tabs>
                <w:tab w:val="left" w:pos="316"/>
              </w:tabs>
              <w:spacing w:after="0" w:line="240" w:lineRule="auto"/>
              <w:ind w:left="0" w:firstLine="0"/>
              <w:jc w:val="both"/>
              <w:rPr>
                <w:rFonts w:ascii="Times New Roman" w:hAnsi="Times New Roman" w:cs="Times New Roman"/>
                <w:bCs/>
                <w:sz w:val="20"/>
                <w:szCs w:val="20"/>
                <w:lang w:val="ro-RO"/>
              </w:rPr>
            </w:pPr>
            <w:r w:rsidRPr="00315D18">
              <w:rPr>
                <w:rFonts w:ascii="Times New Roman" w:hAnsi="Times New Roman" w:cs="Times New Roman"/>
                <w:bCs/>
                <w:sz w:val="20"/>
                <w:szCs w:val="20"/>
                <w:lang w:val="ro-RO"/>
              </w:rPr>
              <w:t xml:space="preserve">Pentru țigarete, accizele se calculează la momentul când accizele devin exigibile ca sumă a accizei specifice și a accizelor determinate prin aplicarea (înmulțirea) cotei ad </w:t>
            </w:r>
            <w:proofErr w:type="spellStart"/>
            <w:r w:rsidRPr="00315D18">
              <w:rPr>
                <w:rFonts w:ascii="Times New Roman" w:hAnsi="Times New Roman" w:cs="Times New Roman"/>
                <w:bCs/>
                <w:sz w:val="20"/>
                <w:szCs w:val="20"/>
                <w:lang w:val="ro-RO"/>
              </w:rPr>
              <w:t>valorem</w:t>
            </w:r>
            <w:proofErr w:type="spellEnd"/>
            <w:r w:rsidRPr="00315D18">
              <w:rPr>
                <w:rFonts w:ascii="Times New Roman" w:hAnsi="Times New Roman" w:cs="Times New Roman"/>
                <w:bCs/>
                <w:sz w:val="20"/>
                <w:szCs w:val="20"/>
                <w:lang w:val="ro-RO"/>
              </w:rPr>
              <w:t> în procente, stabilită la prețul maxim de vânzare cu amănuntul. Acciza datorată nu poate fi mai mică decât acciza minimă pentru anul de referință stabilită în anexa nr.1.</w:t>
            </w:r>
          </w:p>
          <w:p w:rsidR="00F44E65" w:rsidRPr="00315D18" w:rsidRDefault="00F44E65" w:rsidP="004D6901">
            <w:pPr>
              <w:spacing w:line="240" w:lineRule="auto"/>
              <w:jc w:val="both"/>
              <w:rPr>
                <w:rFonts w:ascii="Times New Roman" w:hAnsi="Times New Roman" w:cs="Times New Roman"/>
                <w:sz w:val="20"/>
                <w:szCs w:val="20"/>
                <w:lang w:val="ro-MD"/>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r>
      <w:tr w:rsidR="00315D18" w:rsidRPr="00F57CB2" w:rsidTr="00F44E65">
        <w:trPr>
          <w:trHeight w:val="663"/>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b/>
                <w:sz w:val="20"/>
                <w:szCs w:val="20"/>
                <w:lang w:val="ro-RO" w:eastAsia="ro-RO"/>
              </w:rPr>
            </w:pPr>
            <w:r w:rsidRPr="00315D18">
              <w:rPr>
                <w:rFonts w:ascii="Times New Roman" w:hAnsi="Times New Roman" w:cs="Times New Roman"/>
                <w:sz w:val="20"/>
                <w:szCs w:val="20"/>
                <w:lang w:val="ro-RO" w:eastAsia="ro-RO"/>
              </w:rPr>
              <w:t>(3) Statele membre cresc treptat accizele, în scopul îndeplinirii cerințelor menționate la alineatul (2) la datele stabilite la respectivul alineat.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Se va ține cont la stabilirea cotei accizei.</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r>
      <w:tr w:rsidR="00315D18" w:rsidRPr="00F57CB2" w:rsidTr="00F44E65">
        <w:trPr>
          <w:trHeight w:val="283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lastRenderedPageBreak/>
              <w:t xml:space="preserve">Articolul 11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(1) Dacă într-un stat membru apare o modificare a prețului mediu ponderat de vânzare cu amănuntul al țigaretelor, acciza globală reducându-se sub nivelurile specificate la articolul 10 alineatul (1) prima teză și alineatul (2) prima teză, statul membru în cauză poate amâna ajustarea accizei respective până la data de 1 ianuarie a celui de al doilea an ulterior celui în care are loc modificarea de preț.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(2) Dacă un stat membru majorează TVA pentru țigarete, atunci acesta poate reduce acciza globală până la o valoare care, exprimată ca procent din prețul mediu ponderat de vânzare cu amănuntul, să fie egală cu majorarea TVA, exprimată de asemenea ca procent din prețul mediu ponderat de vânzare cu amănuntul, chiar dacă o asemenea ajustare are ca efect reducerea accizei globale sub nivelurile prevăzute la articolul 10 alineatul (1) prima teză și alineatul (2) prima teză, exprimate ca procent din prețul mediu ponderat de vânzare cu amănuntul.</w:t>
            </w:r>
          </w:p>
          <w:p w:rsidR="00F44E65" w:rsidRPr="00315D18" w:rsidRDefault="00F44E65" w:rsidP="00EC4E79">
            <w:pPr>
              <w:pStyle w:val="Style7"/>
              <w:widowControl/>
              <w:rPr>
                <w:rStyle w:val="FontStyle38"/>
                <w:rFonts w:ascii="Times New Roman" w:hAnsi="Times New Roman" w:cs="Times New Roman"/>
                <w:b/>
                <w:color w:val="auto"/>
                <w:sz w:val="20"/>
                <w:szCs w:val="20"/>
                <w:lang w:val="ro-RO" w:eastAsia="ro-RO"/>
              </w:rPr>
            </w:pPr>
            <w:r w:rsidRPr="00315D18">
              <w:rPr>
                <w:rFonts w:ascii="Times New Roman" w:hAnsi="Times New Roman" w:cs="Times New Roman"/>
                <w:sz w:val="20"/>
                <w:szCs w:val="20"/>
                <w:lang w:val="ro-RO" w:eastAsia="ro-RO"/>
              </w:rPr>
              <w:t>Cu toate acestea, statul membru majorează din nou acciza respectivă, cu scopul de a ajunge cel puțin la nivelurile respective, până la data de 1 ianuarie a celui de al doilea an ulterior celui în care a avut loc reducerea.</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Norma opțională care nu urmează a fi transpusă</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b/>
                <w:sz w:val="20"/>
                <w:szCs w:val="20"/>
                <w:lang w:val="ro-RO"/>
              </w:rPr>
            </w:pPr>
          </w:p>
        </w:tc>
      </w:tr>
      <w:tr w:rsidR="00315D18" w:rsidRPr="00F57CB2" w:rsidTr="00F44E65">
        <w:trPr>
          <w:trHeight w:val="622"/>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Articolul 12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(1) </w:t>
            </w:r>
            <w:r w:rsidRPr="00315D18">
              <w:rPr>
                <w:rFonts w:ascii="Times New Roman" w:hAnsi="Times New Roman" w:cs="Times New Roman"/>
                <w:b/>
                <w:sz w:val="20"/>
                <w:szCs w:val="20"/>
                <w:lang w:val="ro-RO" w:eastAsia="ro-RO"/>
              </w:rPr>
              <w:t>Portugalia</w:t>
            </w:r>
            <w:r w:rsidRPr="00315D18">
              <w:rPr>
                <w:rFonts w:ascii="Times New Roman" w:hAnsi="Times New Roman" w:cs="Times New Roman"/>
                <w:sz w:val="20"/>
                <w:szCs w:val="20"/>
                <w:lang w:val="ro-RO" w:eastAsia="ro-RO"/>
              </w:rPr>
              <w:t xml:space="preserve"> poate aplica o taxă redusă cu maximum 50 % față de cea stabilită în articolul 10 pentru țigaretele consumate în regiunile cele mai îndepărtate din Insulele Azore și Madeira, fabricate de micii producători cu o producție anuală de maximum 500 tone pe an.</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 (2) Prin derogare de la articolul 10, Franța poate continua să impună, pentru perioada cuprinsă între 1 ianuarie 2010 și 31 decembrie 2015, un nivel redus al accizei pe țigaretele eliberate pentru consum în departamentele din Corsica până la o cotă anuală de 1 200 de tone. Nivelul redus este: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(a) până la 31 decembrie 2012, de cel puțin 44 % din prețul țigaretelor în categoria de preț cea mai solicitată în acele departamente;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(b) de la 1 ianuarie 2013, de cel puțin 50 % din prețul mediu ponderat de vânzare cu amănuntul pentru țigaretele eliberate pentru consum; acciza respectivă nu este mai mică de 88 EUR pentru 1 000 de țigarete, indiferent de prețul mediu ponderat de vânzare cu amănuntul;</w:t>
            </w:r>
          </w:p>
          <w:p w:rsidR="00F44E65" w:rsidRPr="00315D18" w:rsidRDefault="00F44E65" w:rsidP="00EC4E79">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 xml:space="preserve"> (c) de la 1 ianuarie 2015, de cel puțin 57 % din prețul mediu ponderat de vânzare cu amănuntul pentru țigaretele eliberate pentru consum; acciza respectivă nu este mai mică de 90 EUR pentru 1 000 de țigarete, indiferent de prețul mediu ponderat de vânzare cu amănuntul.</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line="240" w:lineRule="auto"/>
              <w:jc w:val="both"/>
              <w:rPr>
                <w:rFonts w:ascii="Times New Roman" w:hAnsi="Times New Roman" w:cs="Times New Roman"/>
                <w:sz w:val="20"/>
                <w:szCs w:val="20"/>
                <w:lang w:val="ro-RO"/>
              </w:rPr>
            </w:pPr>
          </w:p>
        </w:tc>
      </w:tr>
      <w:tr w:rsidR="00315D18" w:rsidRPr="00315D18" w:rsidTr="00F44E65">
        <w:trPr>
          <w:trHeight w:val="2328"/>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Style w:val="FontStyle38"/>
                <w:rFonts w:ascii="Times New Roman" w:hAnsi="Times New Roman" w:cs="Times New Roman"/>
                <w:b/>
                <w:color w:val="auto"/>
                <w:sz w:val="20"/>
                <w:szCs w:val="20"/>
                <w:lang w:val="ro-RO" w:eastAsia="ro-RO"/>
              </w:rPr>
            </w:pPr>
            <w:r w:rsidRPr="00315D18">
              <w:rPr>
                <w:rStyle w:val="FontStyle38"/>
                <w:rFonts w:ascii="Times New Roman" w:hAnsi="Times New Roman" w:cs="Times New Roman"/>
                <w:b/>
                <w:color w:val="auto"/>
                <w:sz w:val="20"/>
                <w:szCs w:val="20"/>
                <w:lang w:val="ro-RO" w:eastAsia="ro-RO"/>
              </w:rPr>
              <w:lastRenderedPageBreak/>
              <w:t>CAPITOLUL 4</w:t>
            </w:r>
          </w:p>
          <w:p w:rsidR="00F44E65" w:rsidRPr="00315D18" w:rsidRDefault="00F44E65" w:rsidP="00EC4E79">
            <w:pPr>
              <w:pStyle w:val="Style23"/>
              <w:widowControl/>
              <w:spacing w:line="240" w:lineRule="auto"/>
              <w:ind w:firstLine="0"/>
              <w:jc w:val="both"/>
              <w:rPr>
                <w:rStyle w:val="FontStyle35"/>
                <w:rFonts w:ascii="Times New Roman" w:hAnsi="Times New Roman" w:cs="Times New Roman"/>
                <w:color w:val="auto"/>
                <w:sz w:val="20"/>
                <w:szCs w:val="20"/>
                <w:lang w:val="ro-RO" w:eastAsia="ro-RO"/>
              </w:rPr>
            </w:pPr>
            <w:r w:rsidRPr="00315D18">
              <w:rPr>
                <w:rStyle w:val="FontStyle35"/>
                <w:rFonts w:ascii="Times New Roman" w:hAnsi="Times New Roman" w:cs="Times New Roman"/>
                <w:color w:val="auto"/>
                <w:sz w:val="20"/>
                <w:szCs w:val="20"/>
                <w:lang w:val="ro-RO" w:eastAsia="ro-RO"/>
              </w:rPr>
              <w:t>DISPOZIŢII APLICABILE  TUTUNULUI  PRELUCRAT, ALTUL DECÂT PENTRU ŢIGARETE</w:t>
            </w:r>
          </w:p>
          <w:p w:rsidR="00F44E65" w:rsidRPr="00315D18" w:rsidRDefault="00F44E65" w:rsidP="00EC4E79">
            <w:pPr>
              <w:pStyle w:val="Style22"/>
              <w:widowControl/>
              <w:ind w:right="14"/>
              <w:jc w:val="both"/>
              <w:rPr>
                <w:rStyle w:val="FontStyle32"/>
                <w:rFonts w:ascii="Times New Roman" w:hAnsi="Times New Roman" w:cs="Times New Roman"/>
                <w:b/>
                <w:i w:val="0"/>
                <w:color w:val="auto"/>
                <w:spacing w:val="20"/>
                <w:sz w:val="20"/>
                <w:szCs w:val="20"/>
                <w:lang w:val="ro-RO" w:eastAsia="ro-RO"/>
              </w:rPr>
            </w:pPr>
            <w:r w:rsidRPr="00315D18">
              <w:rPr>
                <w:rStyle w:val="FontStyle32"/>
                <w:rFonts w:ascii="Times New Roman" w:hAnsi="Times New Roman" w:cs="Times New Roman"/>
                <w:b/>
                <w:color w:val="auto"/>
                <w:sz w:val="20"/>
                <w:szCs w:val="20"/>
                <w:lang w:val="ro-RO" w:eastAsia="ro-RO"/>
              </w:rPr>
              <w:t xml:space="preserve">Articolul </w:t>
            </w:r>
            <w:r w:rsidRPr="00315D18">
              <w:rPr>
                <w:rStyle w:val="FontStyle32"/>
                <w:rFonts w:ascii="Times New Roman" w:hAnsi="Times New Roman" w:cs="Times New Roman"/>
                <w:b/>
                <w:color w:val="auto"/>
                <w:spacing w:val="20"/>
                <w:sz w:val="20"/>
                <w:szCs w:val="20"/>
                <w:lang w:val="ro-RO" w:eastAsia="ro-RO"/>
              </w:rPr>
              <w:t>13</w:t>
            </w:r>
          </w:p>
          <w:p w:rsidR="00F44E65" w:rsidRPr="00315D18" w:rsidRDefault="00F44E65" w:rsidP="00EC4E79">
            <w:pPr>
              <w:spacing w:after="0" w:line="240" w:lineRule="auto"/>
              <w:jc w:val="both"/>
              <w:rPr>
                <w:rFonts w:ascii="Times New Roman" w:hAnsi="Times New Roman" w:cs="Times New Roman"/>
                <w:sz w:val="20"/>
                <w:szCs w:val="20"/>
                <w:lang w:val="ro-RO"/>
              </w:rPr>
            </w:pPr>
            <w:r w:rsidRPr="00315D18">
              <w:rPr>
                <w:rFonts w:ascii="Times New Roman" w:hAnsi="Times New Roman" w:cs="Times New Roman"/>
                <w:sz w:val="20"/>
                <w:szCs w:val="20"/>
                <w:lang w:val="ro-RO"/>
              </w:rPr>
              <w:t xml:space="preserve">Următoarele grupe de tutun prelucrat produs în Uniune </w:t>
            </w:r>
            <w:proofErr w:type="spellStart"/>
            <w:r w:rsidRPr="00315D18">
              <w:rPr>
                <w:rFonts w:ascii="Times New Roman" w:hAnsi="Times New Roman" w:cs="Times New Roman"/>
                <w:sz w:val="20"/>
                <w:szCs w:val="20"/>
                <w:lang w:val="ro-RO"/>
              </w:rPr>
              <w:t>şi</w:t>
            </w:r>
            <w:proofErr w:type="spellEnd"/>
            <w:r w:rsidRPr="00315D18">
              <w:rPr>
                <w:rFonts w:ascii="Times New Roman" w:hAnsi="Times New Roman" w:cs="Times New Roman"/>
                <w:sz w:val="20"/>
                <w:szCs w:val="20"/>
                <w:lang w:val="ro-RO"/>
              </w:rPr>
              <w:t xml:space="preserve"> importat din </w:t>
            </w:r>
            <w:proofErr w:type="spellStart"/>
            <w:r w:rsidRPr="00315D18">
              <w:rPr>
                <w:rFonts w:ascii="Times New Roman" w:hAnsi="Times New Roman" w:cs="Times New Roman"/>
                <w:sz w:val="20"/>
                <w:szCs w:val="20"/>
                <w:lang w:val="ro-RO"/>
              </w:rPr>
              <w:t>ţări</w:t>
            </w:r>
            <w:proofErr w:type="spellEnd"/>
            <w:r w:rsidRPr="00315D18">
              <w:rPr>
                <w:rFonts w:ascii="Times New Roman" w:hAnsi="Times New Roman" w:cs="Times New Roman"/>
                <w:sz w:val="20"/>
                <w:szCs w:val="20"/>
                <w:lang w:val="ro-RO"/>
              </w:rPr>
              <w:t xml:space="preserve"> </w:t>
            </w:r>
            <w:proofErr w:type="spellStart"/>
            <w:r w:rsidRPr="00315D18">
              <w:rPr>
                <w:rFonts w:ascii="Times New Roman" w:hAnsi="Times New Roman" w:cs="Times New Roman"/>
                <w:sz w:val="20"/>
                <w:szCs w:val="20"/>
                <w:lang w:val="ro-RO"/>
              </w:rPr>
              <w:t>terţe</w:t>
            </w:r>
            <w:proofErr w:type="spellEnd"/>
            <w:r w:rsidRPr="00315D18">
              <w:rPr>
                <w:rFonts w:ascii="Times New Roman" w:hAnsi="Times New Roman" w:cs="Times New Roman"/>
                <w:sz w:val="20"/>
                <w:szCs w:val="20"/>
                <w:lang w:val="ro-RO"/>
              </w:rPr>
              <w:t xml:space="preserve"> trebuie supuse, în fiecare stat membru, unei accize minime în conformitate cu articolul 14:</w:t>
            </w:r>
          </w:p>
          <w:p w:rsidR="00F44E65" w:rsidRPr="00315D18" w:rsidRDefault="00F44E65" w:rsidP="00EC4E79">
            <w:pPr>
              <w:pStyle w:val="Style18"/>
              <w:widowControl/>
              <w:numPr>
                <w:ilvl w:val="0"/>
                <w:numId w:val="9"/>
              </w:numPr>
              <w:tabs>
                <w:tab w:val="left" w:pos="274"/>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trabucuri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ţigări</w:t>
            </w:r>
            <w:proofErr w:type="spellEnd"/>
            <w:r w:rsidRPr="00315D18">
              <w:rPr>
                <w:rStyle w:val="FontStyle36"/>
                <w:rFonts w:ascii="Times New Roman" w:hAnsi="Times New Roman" w:cs="Times New Roman"/>
                <w:color w:val="auto"/>
                <w:sz w:val="20"/>
                <w:szCs w:val="20"/>
                <w:lang w:val="ro-RO" w:eastAsia="ro-RO"/>
              </w:rPr>
              <w:t xml:space="preserve"> de foi;</w:t>
            </w:r>
          </w:p>
          <w:p w:rsidR="00F44E65" w:rsidRPr="00315D18" w:rsidRDefault="00F44E65" w:rsidP="00EC4E79">
            <w:pPr>
              <w:pStyle w:val="Style18"/>
              <w:widowControl/>
              <w:numPr>
                <w:ilvl w:val="0"/>
                <w:numId w:val="9"/>
              </w:numPr>
              <w:tabs>
                <w:tab w:val="left" w:pos="274"/>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tutun tăiat fin destinat rulării în </w:t>
            </w:r>
            <w:proofErr w:type="spellStart"/>
            <w:r w:rsidRPr="00315D18">
              <w:rPr>
                <w:rStyle w:val="FontStyle36"/>
                <w:rFonts w:ascii="Times New Roman" w:hAnsi="Times New Roman" w:cs="Times New Roman"/>
                <w:color w:val="auto"/>
                <w:sz w:val="20"/>
                <w:szCs w:val="20"/>
                <w:lang w:val="ro-RO" w:eastAsia="ro-RO"/>
              </w:rPr>
              <w:t>ţigarete</w:t>
            </w:r>
            <w:proofErr w:type="spellEnd"/>
            <w:r w:rsidRPr="00315D18">
              <w:rPr>
                <w:rStyle w:val="FontStyle36"/>
                <w:rFonts w:ascii="Times New Roman" w:hAnsi="Times New Roman" w:cs="Times New Roman"/>
                <w:color w:val="auto"/>
                <w:sz w:val="20"/>
                <w:szCs w:val="20"/>
                <w:lang w:val="ro-RO" w:eastAsia="ro-RO"/>
              </w:rPr>
              <w:t>;</w:t>
            </w:r>
          </w:p>
          <w:p w:rsidR="00F44E65" w:rsidRPr="00315D18" w:rsidRDefault="00F44E65" w:rsidP="00EC4E79">
            <w:pPr>
              <w:pStyle w:val="Style22"/>
              <w:widowControl/>
              <w:ind w:right="14"/>
              <w:rPr>
                <w:rStyle w:val="FontStyle32"/>
                <w:rFonts w:ascii="Times New Roman" w:hAnsi="Times New Roman" w:cs="Times New Roman"/>
                <w:i w:val="0"/>
                <w:iCs w:val="0"/>
                <w:color w:val="auto"/>
                <w:sz w:val="20"/>
                <w:szCs w:val="20"/>
                <w:lang w:val="ro-RO" w:eastAsia="ro-RO"/>
              </w:rPr>
            </w:pPr>
            <w:r w:rsidRPr="00315D18">
              <w:rPr>
                <w:rStyle w:val="FontStyle36"/>
                <w:rFonts w:ascii="Times New Roman" w:hAnsi="Times New Roman" w:cs="Times New Roman"/>
                <w:color w:val="auto"/>
                <w:sz w:val="20"/>
                <w:szCs w:val="20"/>
                <w:lang w:val="ro-RO" w:eastAsia="ro-RO"/>
              </w:rPr>
              <w:t>alte tipuri de tutun pentru fumat.</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ind w:firstLine="37"/>
              <w:jc w:val="both"/>
              <w:rPr>
                <w:rFonts w:ascii="Times New Roman" w:hAnsi="Times New Roman" w:cs="Times New Roman"/>
                <w:b/>
                <w:bCs/>
                <w:sz w:val="20"/>
                <w:szCs w:val="20"/>
                <w:lang w:val="ro-RO"/>
              </w:rPr>
            </w:pPr>
            <w:r w:rsidRPr="00315D18">
              <w:rPr>
                <w:rFonts w:ascii="Times New Roman" w:hAnsi="Times New Roman" w:cs="Times New Roman"/>
                <w:b/>
                <w:bCs/>
                <w:sz w:val="20"/>
                <w:szCs w:val="20"/>
                <w:lang w:val="ro-RO"/>
              </w:rPr>
              <w:t>Art. 120</w:t>
            </w:r>
            <w:r w:rsidRPr="00315D18">
              <w:rPr>
                <w:rFonts w:ascii="Times New Roman" w:hAnsi="Times New Roman" w:cs="Times New Roman"/>
                <w:b/>
                <w:bCs/>
                <w:sz w:val="20"/>
                <w:szCs w:val="20"/>
                <w:vertAlign w:val="superscript"/>
                <w:lang w:val="ro-RO"/>
              </w:rPr>
              <w:t>6</w:t>
            </w:r>
            <w:r w:rsidRPr="00315D18">
              <w:rPr>
                <w:rFonts w:ascii="Times New Roman" w:hAnsi="Times New Roman" w:cs="Times New Roman"/>
                <w:b/>
                <w:bCs/>
                <w:sz w:val="20"/>
                <w:szCs w:val="20"/>
                <w:lang w:val="ro-RO"/>
              </w:rPr>
              <w:t xml:space="preserve"> Nivelul accizelor</w:t>
            </w:r>
          </w:p>
          <w:p w:rsidR="00F44E65" w:rsidRPr="00315D18" w:rsidRDefault="00D14155" w:rsidP="00D14155">
            <w:pPr>
              <w:spacing w:after="0" w:line="240" w:lineRule="auto"/>
              <w:ind w:left="30"/>
              <w:jc w:val="both"/>
              <w:rPr>
                <w:rFonts w:ascii="Times New Roman" w:hAnsi="Times New Roman" w:cs="Times New Roman"/>
                <w:bCs/>
                <w:strike/>
                <w:sz w:val="20"/>
                <w:szCs w:val="20"/>
                <w:lang w:val="ro-RO"/>
              </w:rPr>
            </w:pPr>
            <w:r w:rsidRPr="00315D18">
              <w:rPr>
                <w:rFonts w:ascii="Times New Roman" w:hAnsi="Times New Roman" w:cs="Times New Roman"/>
                <w:bCs/>
                <w:sz w:val="20"/>
                <w:szCs w:val="20"/>
                <w:lang w:val="ro-RO"/>
              </w:rPr>
              <w:t xml:space="preserve">(1) </w:t>
            </w:r>
            <w:r w:rsidR="00F44E65" w:rsidRPr="00315D18">
              <w:rPr>
                <w:rFonts w:ascii="Times New Roman" w:hAnsi="Times New Roman" w:cs="Times New Roman"/>
                <w:bCs/>
                <w:sz w:val="20"/>
                <w:szCs w:val="20"/>
                <w:lang w:val="ro-RO"/>
              </w:rPr>
              <w:t>Nivelul accizelor aplicabil de la data de 1 ianuarie a fiecărui an este nivelul prevăzut în </w:t>
            </w:r>
            <w:hyperlink r:id="rId8" w:anchor="NivelAccize" w:history="1">
              <w:r w:rsidR="00F44E65" w:rsidRPr="00344309">
                <w:rPr>
                  <w:rStyle w:val="Hyperlink"/>
                  <w:rFonts w:ascii="Times New Roman" w:hAnsi="Times New Roman" w:cs="Times New Roman"/>
                  <w:bCs/>
                  <w:color w:val="auto"/>
                  <w:sz w:val="20"/>
                  <w:szCs w:val="20"/>
                  <w:u w:val="none"/>
                  <w:lang w:val="ro-RO"/>
                </w:rPr>
                <w:t>anexa nr.1</w:t>
              </w:r>
            </w:hyperlink>
            <w:r w:rsidR="00F44E65" w:rsidRPr="00315D18">
              <w:rPr>
                <w:rFonts w:ascii="Times New Roman" w:hAnsi="Times New Roman" w:cs="Times New Roman"/>
                <w:bCs/>
                <w:sz w:val="20"/>
                <w:szCs w:val="20"/>
                <w:lang w:val="ro-RO"/>
              </w:rPr>
              <w:t>.</w:t>
            </w:r>
          </w:p>
          <w:p w:rsidR="00F44E65" w:rsidRPr="00315D18" w:rsidRDefault="00F44E65" w:rsidP="00EC4E79">
            <w:pPr>
              <w:spacing w:after="0"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1266"/>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pStyle w:val="Style7"/>
              <w:widowControl/>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t xml:space="preserve">Articolul 14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(1) Statele membre aplică o acciză care poate fi: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(a) fie o acciză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calculată pe baza prețului maxim de vânzare cu amănuntul al fiecărui produs, determinat liber de producătorii stabiliți în Uniune și de importatorii din țări terțe în conformitate cu articolul 15; </w:t>
            </w:r>
          </w:p>
          <w:p w:rsidR="00F44E65" w:rsidRPr="00315D18" w:rsidRDefault="00F44E65" w:rsidP="00EC4E79">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(b) fie o acciză specifică, exprimată ca sumă pe kilogram, sau pentru un anumit număr de bucăți, în cazul trabucurilor și țigărilor de foi;</w:t>
            </w:r>
          </w:p>
          <w:p w:rsidR="00F44E65" w:rsidRPr="00315D18" w:rsidRDefault="00F44E65" w:rsidP="00EC4E79">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 xml:space="preserve">(c) fie o combinație a celor două, compusă dintr-un element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și un element specific. În cazurile în care acciza este fie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fie combinată, statele membre pot stabili o sumă minimă pentru acciză.</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ind w:firstLine="33"/>
              <w:jc w:val="both"/>
              <w:rPr>
                <w:rFonts w:ascii="Times New Roman" w:hAnsi="Times New Roman" w:cs="Times New Roman"/>
                <w:b/>
                <w:bCs/>
                <w:sz w:val="20"/>
                <w:szCs w:val="20"/>
                <w:lang w:val="ro-RO"/>
              </w:rPr>
            </w:pPr>
            <w:r w:rsidRPr="00315D18">
              <w:rPr>
                <w:rFonts w:ascii="Times New Roman" w:hAnsi="Times New Roman" w:cs="Times New Roman"/>
                <w:b/>
                <w:bCs/>
                <w:sz w:val="20"/>
                <w:szCs w:val="20"/>
                <w:lang w:val="ro-RO"/>
              </w:rPr>
              <w:t>Art. 120</w:t>
            </w:r>
            <w:r w:rsidRPr="00315D18">
              <w:rPr>
                <w:rFonts w:ascii="Times New Roman" w:hAnsi="Times New Roman" w:cs="Times New Roman"/>
                <w:b/>
                <w:bCs/>
                <w:sz w:val="20"/>
                <w:szCs w:val="20"/>
                <w:vertAlign w:val="superscript"/>
                <w:lang w:val="ro-RO"/>
              </w:rPr>
              <w:t>6</w:t>
            </w:r>
            <w:r w:rsidRPr="00315D18">
              <w:rPr>
                <w:rFonts w:ascii="Times New Roman" w:hAnsi="Times New Roman" w:cs="Times New Roman"/>
                <w:b/>
                <w:bCs/>
                <w:sz w:val="20"/>
                <w:szCs w:val="20"/>
                <w:lang w:val="ro-RO"/>
              </w:rPr>
              <w:t xml:space="preserve"> Nivelul accizelor</w:t>
            </w:r>
          </w:p>
          <w:p w:rsidR="00404412" w:rsidRPr="00315D18" w:rsidRDefault="00404412" w:rsidP="00404412">
            <w:pPr>
              <w:spacing w:after="0" w:line="240" w:lineRule="auto"/>
              <w:ind w:left="30"/>
              <w:jc w:val="both"/>
              <w:rPr>
                <w:rFonts w:ascii="Times New Roman" w:hAnsi="Times New Roman" w:cs="Times New Roman"/>
                <w:bCs/>
                <w:sz w:val="20"/>
                <w:szCs w:val="20"/>
                <w:lang w:val="ro-RO"/>
              </w:rPr>
            </w:pPr>
            <w:r w:rsidRPr="00315D18">
              <w:rPr>
                <w:rFonts w:ascii="Times New Roman" w:hAnsi="Times New Roman" w:cs="Times New Roman"/>
                <w:bCs/>
                <w:sz w:val="20"/>
                <w:szCs w:val="20"/>
                <w:lang w:val="ro-RO"/>
              </w:rPr>
              <w:t>(1) Nivelul accizelor aplicabil de la data de 1 ianuarie a fiecărui an este nivelul prevăzut în </w:t>
            </w:r>
            <w:hyperlink r:id="rId9" w:anchor="NivelAccize" w:history="1">
              <w:r w:rsidRPr="00315D18">
                <w:rPr>
                  <w:rFonts w:ascii="Times New Roman" w:hAnsi="Times New Roman" w:cs="Times New Roman"/>
                  <w:bCs/>
                  <w:sz w:val="20"/>
                  <w:szCs w:val="20"/>
                  <w:lang w:val="ro-RO"/>
                </w:rPr>
                <w:t>anexa nr.1</w:t>
              </w:r>
            </w:hyperlink>
            <w:r w:rsidRPr="00315D18">
              <w:rPr>
                <w:rFonts w:ascii="Times New Roman" w:hAnsi="Times New Roman" w:cs="Times New Roman"/>
                <w:bCs/>
                <w:sz w:val="20"/>
                <w:szCs w:val="20"/>
                <w:lang w:val="ro-RO"/>
              </w:rPr>
              <w:t xml:space="preserve">. </w:t>
            </w:r>
          </w:p>
          <w:p w:rsidR="00404412" w:rsidRPr="00315D18" w:rsidRDefault="00404412" w:rsidP="00404412">
            <w:pPr>
              <w:spacing w:after="0" w:line="240" w:lineRule="auto"/>
              <w:ind w:left="30"/>
              <w:jc w:val="both"/>
              <w:rPr>
                <w:rFonts w:ascii="Times New Roman" w:hAnsi="Times New Roman" w:cs="Times New Roman"/>
                <w:bCs/>
                <w:sz w:val="20"/>
                <w:szCs w:val="20"/>
                <w:lang w:val="ro-RO"/>
              </w:rPr>
            </w:pPr>
            <w:r w:rsidRPr="00315D18">
              <w:rPr>
                <w:rFonts w:ascii="Times New Roman" w:hAnsi="Times New Roman" w:cs="Times New Roman"/>
                <w:bCs/>
                <w:sz w:val="20"/>
                <w:szCs w:val="20"/>
                <w:lang w:val="ro-RO"/>
              </w:rPr>
              <w:t>(2) Prin derogare de la alin.(1) pentru țigarete, nivelul accizelor se aplică de la data de 1 iulie a fiecărui an și este cel prevăzut în </w:t>
            </w:r>
            <w:hyperlink r:id="rId10" w:anchor="NivelAccize" w:history="1">
              <w:r w:rsidRPr="00315D18">
                <w:rPr>
                  <w:rFonts w:ascii="Times New Roman" w:hAnsi="Times New Roman" w:cs="Times New Roman"/>
                  <w:bCs/>
                  <w:sz w:val="20"/>
                  <w:szCs w:val="20"/>
                  <w:lang w:val="ro-RO"/>
                </w:rPr>
                <w:t>anexa nr.1</w:t>
              </w:r>
            </w:hyperlink>
            <w:r w:rsidRPr="00315D18">
              <w:rPr>
                <w:rFonts w:ascii="Times New Roman" w:hAnsi="Times New Roman" w:cs="Times New Roman"/>
                <w:bCs/>
                <w:sz w:val="20"/>
                <w:szCs w:val="20"/>
                <w:lang w:val="ro-RO"/>
              </w:rPr>
              <w:t xml:space="preserve">. </w:t>
            </w:r>
          </w:p>
          <w:p w:rsidR="00F44E65" w:rsidRPr="00315D18" w:rsidRDefault="00F44E65" w:rsidP="006B6B19">
            <w:pPr>
              <w:pStyle w:val="ListParagraph"/>
              <w:spacing w:after="0" w:line="240" w:lineRule="auto"/>
              <w:ind w:left="37"/>
              <w:jc w:val="both"/>
              <w:rPr>
                <w:rFonts w:ascii="Times New Roman" w:hAnsi="Times New Roman" w:cs="Times New Roman"/>
                <w:iCs/>
                <w:sz w:val="20"/>
                <w:szCs w:val="20"/>
                <w:lang w:val="ro-MD"/>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EC4E79">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4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(2) Acciza globală (acciza specifică și/sau acciza ad </w:t>
            </w:r>
            <w:proofErr w:type="spellStart"/>
            <w:r w:rsidRPr="00315D18">
              <w:rPr>
                <w:rFonts w:ascii="Times New Roman" w:hAnsi="Times New Roman" w:cs="Times New Roman"/>
                <w:sz w:val="20"/>
                <w:szCs w:val="20"/>
                <w:lang w:val="ro-RO" w:eastAsia="ro-RO"/>
              </w:rPr>
              <w:t>valorem</w:t>
            </w:r>
            <w:proofErr w:type="spellEnd"/>
            <w:r w:rsidRPr="00315D18">
              <w:rPr>
                <w:rFonts w:ascii="Times New Roman" w:hAnsi="Times New Roman" w:cs="Times New Roman"/>
                <w:sz w:val="20"/>
                <w:szCs w:val="20"/>
                <w:lang w:val="ro-RO" w:eastAsia="ro-RO"/>
              </w:rPr>
              <w:t xml:space="preserve"> exclusiv TVA), exprimată ca procent, ca sumă pe kilogram sau pentru un anumit număr de bucăți, va fi cel puțin echivalentă cu ratele sau sumele minime prevăzute pentru:</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 (a) trabucuri sau țigări de foi: 5 % din prețul de vânzare cu amănuntul, cu toate taxele incluse, sau 12 EUR pentru 1 000 de bucăți sau pe kilogram;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(b) tutun tăiat fin destinat rulării în țigarete: 40 % din prețul mediu ponderat de vânzare cu amănuntul al tutunului tăiat fin destinat rulării în țigarete eliberat pentru consum sau 40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 (c) alte tutunuri de fumat: 20 % din prețul de vânzare cu amănuntul, cu toate taxele incluse, sau 22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Începând cu 1 ianuarie 2013, acciza globală pe tutunul de fumat tăiat fin destinat rulării în țigarete reprezintă cel puțin 43 % din prețul mediu ponderat de vânzare cu amănuntul al tutunului tăiat fin destinat rulării în țigarete eliberat pentru consum sau cel puțin 47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 Începând cu 1 ianuarie 2015, acciza globală pe tutunul de fumat tăiat fin destinat rulării în țigarete reprezintă cel puțin 46 % din prețul mediu ponderat de vânzare cu amănuntul al tutunului tăiat fin destinat rulării în țigarete eliberat pentru consum sau cel puțin 54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Începând cu 1 ianuarie 2018, acciza globală pe tutunul de fumat tăiat fin destinat rulării în țigarete reprezintă cel puțin 48 % din prețul mediu </w:t>
            </w:r>
            <w:r w:rsidRPr="00315D18">
              <w:rPr>
                <w:rFonts w:ascii="Times New Roman" w:hAnsi="Times New Roman" w:cs="Times New Roman"/>
                <w:sz w:val="20"/>
                <w:szCs w:val="20"/>
                <w:lang w:val="ro-RO" w:eastAsia="ro-RO"/>
              </w:rPr>
              <w:lastRenderedPageBreak/>
              <w:t>ponderat de vânzare cu amănuntul al tutunului tăiat fin destinat rulării în țigarete eliberat pentru consum sau cel puțin 60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Începând cu 1 ianuarie 2020, acciza globală pe tutunul de fumat tăiat fin destinat rulării în țigarete reprezintă cel puțin 50 % din prețul mediu ponderat de vânzare cu amănuntul al tutunului tăiat fin destinat rulării în țigarete eliberat pentru consum sau cel puțin 60 EUR pe kilogram.</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Prețul mediu ponderat de vânzare cu amănuntul se calculează în funcție de valoarea totală a tutunului tăiat fin destinat rulării în țigarete eliberat pentru consum, pe baza prețului de vânzare cu amănuntul incluzând toate taxele, împărțit la cantitatea totală de tutun tăiat fin destinat rulării în țigarete eliberat pentru consum. Acesta este stabilit, nu mai târziu de 1 martie în fiecare an, pe baza datelor privind cantitățile totale eliberate pentru consum în cursul anului calendaristic precedent.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right"/>
              <w:rPr>
                <w:rFonts w:ascii="Times New Roman" w:hAnsi="Times New Roman" w:cs="Times New Roman"/>
                <w:sz w:val="12"/>
                <w:szCs w:val="12"/>
                <w:lang w:val="en-US"/>
              </w:rPr>
            </w:pPr>
            <w:proofErr w:type="spellStart"/>
            <w:r w:rsidRPr="00315D18">
              <w:rPr>
                <w:rFonts w:ascii="Times New Roman" w:hAnsi="Times New Roman" w:cs="Times New Roman"/>
                <w:sz w:val="12"/>
                <w:szCs w:val="12"/>
                <w:lang w:val="en-US"/>
              </w:rPr>
              <w:lastRenderedPageBreak/>
              <w:t>Anexa</w:t>
            </w:r>
            <w:proofErr w:type="spellEnd"/>
            <w:r w:rsidRPr="00315D18">
              <w:rPr>
                <w:rFonts w:ascii="Times New Roman" w:hAnsi="Times New Roman" w:cs="Times New Roman"/>
                <w:sz w:val="12"/>
                <w:szCs w:val="12"/>
                <w:lang w:val="en-US"/>
              </w:rPr>
              <w:t xml:space="preserve"> nr.1</w:t>
            </w:r>
          </w:p>
          <w:p w:rsidR="00F44E65" w:rsidRPr="00315D18" w:rsidRDefault="00F44E65" w:rsidP="0056166A">
            <w:pPr>
              <w:spacing w:after="0" w:line="240" w:lineRule="auto"/>
              <w:jc w:val="both"/>
              <w:rPr>
                <w:rFonts w:ascii="Times New Roman" w:hAnsi="Times New Roman" w:cs="Times New Roman"/>
                <w:sz w:val="12"/>
                <w:szCs w:val="12"/>
                <w:lang w:val="en-US"/>
              </w:rPr>
            </w:pPr>
          </w:p>
          <w:tbl>
            <w:tblPr>
              <w:tblStyle w:val="TableGrid"/>
              <w:tblW w:w="5103" w:type="dxa"/>
              <w:tblInd w:w="27" w:type="dxa"/>
              <w:tblLayout w:type="fixed"/>
              <w:tblLook w:val="04A0" w:firstRow="1" w:lastRow="0" w:firstColumn="1" w:lastColumn="0" w:noHBand="0" w:noVBand="1"/>
            </w:tblPr>
            <w:tblGrid>
              <w:gridCol w:w="715"/>
              <w:gridCol w:w="1695"/>
              <w:gridCol w:w="1559"/>
              <w:gridCol w:w="1134"/>
            </w:tblGrid>
            <w:tr w:rsidR="00315D18" w:rsidRPr="00315D18" w:rsidTr="00CC0657">
              <w:tc>
                <w:tcPr>
                  <w:tcW w:w="715" w:type="dxa"/>
                </w:tcPr>
                <w:p w:rsidR="00F44E65" w:rsidRPr="00315D18" w:rsidRDefault="00F44E65" w:rsidP="00CC0657">
                  <w:pPr>
                    <w:shd w:val="clear" w:color="auto" w:fill="FFFFFF" w:themeFill="background1"/>
                    <w:jc w:val="both"/>
                    <w:rPr>
                      <w:rFonts w:ascii="Times New Roman" w:hAnsi="Times New Roman" w:cs="Times New Roman"/>
                      <w:b/>
                      <w:sz w:val="16"/>
                      <w:szCs w:val="16"/>
                    </w:rPr>
                  </w:pPr>
                  <w:proofErr w:type="spellStart"/>
                  <w:r w:rsidRPr="00315D18">
                    <w:rPr>
                      <w:rFonts w:ascii="Times New Roman" w:hAnsi="Times New Roman" w:cs="Times New Roman"/>
                      <w:b/>
                      <w:sz w:val="16"/>
                      <w:szCs w:val="16"/>
                    </w:rPr>
                    <w:t>Poziţia</w:t>
                  </w:r>
                  <w:proofErr w:type="spellEnd"/>
                  <w:r w:rsidRPr="00315D18">
                    <w:rPr>
                      <w:rFonts w:ascii="Times New Roman" w:hAnsi="Times New Roman" w:cs="Times New Roman"/>
                      <w:b/>
                      <w:sz w:val="16"/>
                      <w:szCs w:val="16"/>
                    </w:rPr>
                    <w:t xml:space="preserve"> </w:t>
                  </w:r>
                  <w:proofErr w:type="spellStart"/>
                  <w:r w:rsidRPr="00315D18">
                    <w:rPr>
                      <w:rFonts w:ascii="Times New Roman" w:hAnsi="Times New Roman" w:cs="Times New Roman"/>
                      <w:b/>
                      <w:sz w:val="16"/>
                      <w:szCs w:val="16"/>
                    </w:rPr>
                    <w:t>tarifară</w:t>
                  </w:r>
                  <w:proofErr w:type="spellEnd"/>
                </w:p>
              </w:tc>
              <w:tc>
                <w:tcPr>
                  <w:tcW w:w="1695" w:type="dxa"/>
                </w:tcPr>
                <w:p w:rsidR="00F44E65" w:rsidRPr="00315D18" w:rsidRDefault="00F44E65" w:rsidP="00CC0657">
                  <w:pPr>
                    <w:shd w:val="clear" w:color="auto" w:fill="FFFFFF" w:themeFill="background1"/>
                    <w:jc w:val="both"/>
                    <w:rPr>
                      <w:rFonts w:ascii="Times New Roman" w:hAnsi="Times New Roman" w:cs="Times New Roman"/>
                      <w:b/>
                      <w:sz w:val="16"/>
                      <w:szCs w:val="16"/>
                    </w:rPr>
                  </w:pPr>
                  <w:proofErr w:type="spellStart"/>
                  <w:r w:rsidRPr="00315D18">
                    <w:rPr>
                      <w:rFonts w:ascii="Times New Roman" w:hAnsi="Times New Roman" w:cs="Times New Roman"/>
                      <w:b/>
                      <w:sz w:val="16"/>
                      <w:szCs w:val="16"/>
                    </w:rPr>
                    <w:t>Denumirea</w:t>
                  </w:r>
                  <w:proofErr w:type="spellEnd"/>
                  <w:r w:rsidRPr="00315D18">
                    <w:rPr>
                      <w:rFonts w:ascii="Times New Roman" w:hAnsi="Times New Roman" w:cs="Times New Roman"/>
                      <w:b/>
                      <w:sz w:val="16"/>
                      <w:szCs w:val="16"/>
                    </w:rPr>
                    <w:t xml:space="preserve"> </w:t>
                  </w:r>
                  <w:proofErr w:type="spellStart"/>
                  <w:r w:rsidRPr="00315D18">
                    <w:rPr>
                      <w:rFonts w:ascii="Times New Roman" w:hAnsi="Times New Roman" w:cs="Times New Roman"/>
                      <w:b/>
                      <w:sz w:val="16"/>
                      <w:szCs w:val="16"/>
                    </w:rPr>
                    <w:t>mărfii</w:t>
                  </w:r>
                  <w:proofErr w:type="spellEnd"/>
                </w:p>
              </w:tc>
              <w:tc>
                <w:tcPr>
                  <w:tcW w:w="1559" w:type="dxa"/>
                </w:tcPr>
                <w:p w:rsidR="00F44E65" w:rsidRPr="00315D18" w:rsidRDefault="00F44E65" w:rsidP="00CC0657">
                  <w:pPr>
                    <w:shd w:val="clear" w:color="auto" w:fill="FFFFFF" w:themeFill="background1"/>
                    <w:jc w:val="both"/>
                    <w:rPr>
                      <w:rFonts w:ascii="Times New Roman" w:hAnsi="Times New Roman" w:cs="Times New Roman"/>
                      <w:b/>
                      <w:sz w:val="16"/>
                      <w:szCs w:val="16"/>
                      <w:lang w:val="ro-MD"/>
                    </w:rPr>
                  </w:pPr>
                  <w:r w:rsidRPr="00315D18">
                    <w:rPr>
                      <w:rFonts w:ascii="Times New Roman" w:hAnsi="Times New Roman" w:cs="Times New Roman"/>
                      <w:b/>
                      <w:sz w:val="16"/>
                      <w:szCs w:val="16"/>
                      <w:lang w:val="ro-MD"/>
                    </w:rPr>
                    <w:t>Unitatea de măsură</w:t>
                  </w:r>
                </w:p>
              </w:tc>
              <w:tc>
                <w:tcPr>
                  <w:tcW w:w="1134" w:type="dxa"/>
                </w:tcPr>
                <w:p w:rsidR="00F44E65" w:rsidRPr="00315D18" w:rsidRDefault="00F44E65" w:rsidP="00CC0657">
                  <w:pPr>
                    <w:shd w:val="clear" w:color="auto" w:fill="FFFFFF" w:themeFill="background1"/>
                    <w:jc w:val="both"/>
                    <w:rPr>
                      <w:rFonts w:ascii="Times New Roman" w:hAnsi="Times New Roman" w:cs="Times New Roman"/>
                      <w:b/>
                      <w:sz w:val="16"/>
                      <w:szCs w:val="16"/>
                      <w:lang w:val="ro-MD"/>
                    </w:rPr>
                  </w:pPr>
                  <w:proofErr w:type="spellStart"/>
                  <w:r w:rsidRPr="00315D18">
                    <w:rPr>
                      <w:rFonts w:ascii="Times New Roman" w:hAnsi="Times New Roman" w:cs="Times New Roman"/>
                      <w:b/>
                      <w:sz w:val="16"/>
                      <w:szCs w:val="16"/>
                      <w:lang w:val="en-US"/>
                    </w:rPr>
                    <w:t>Anul</w:t>
                  </w:r>
                  <w:proofErr w:type="spellEnd"/>
                  <w:r w:rsidRPr="00315D18">
                    <w:rPr>
                      <w:rFonts w:ascii="Times New Roman" w:hAnsi="Times New Roman" w:cs="Times New Roman"/>
                      <w:b/>
                      <w:sz w:val="16"/>
                      <w:szCs w:val="16"/>
                      <w:lang w:val="en-US"/>
                    </w:rPr>
                    <w:t xml:space="preserve"> 2030</w:t>
                  </w:r>
                </w:p>
              </w:tc>
            </w:tr>
            <w:tr w:rsidR="00315D18" w:rsidRPr="00315D18" w:rsidTr="00CC0657">
              <w:tc>
                <w:tcPr>
                  <w:tcW w:w="715"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240220</w:t>
                  </w:r>
                </w:p>
              </w:tc>
              <w:tc>
                <w:tcPr>
                  <w:tcW w:w="1695" w:type="dxa"/>
                </w:tcPr>
                <w:p w:rsidR="00F44E65" w:rsidRPr="00315D18" w:rsidRDefault="00F44E65" w:rsidP="0094484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ro-MD"/>
                    </w:rPr>
                    <w:t>Ț</w:t>
                  </w:r>
                  <w:proofErr w:type="spellStart"/>
                  <w:r w:rsidRPr="00315D18">
                    <w:rPr>
                      <w:rFonts w:ascii="Times New Roman" w:hAnsi="Times New Roman" w:cs="Times New Roman"/>
                      <w:sz w:val="16"/>
                      <w:szCs w:val="16"/>
                      <w:lang w:val="en-US"/>
                    </w:rPr>
                    <w:t>igarete</w:t>
                  </w:r>
                  <w:proofErr w:type="spellEnd"/>
                  <w:r w:rsidRPr="00315D18">
                    <w:rPr>
                      <w:rFonts w:ascii="Times New Roman" w:hAnsi="Times New Roman" w:cs="Times New Roman"/>
                      <w:sz w:val="16"/>
                      <w:szCs w:val="16"/>
                      <w:lang w:val="en-US"/>
                    </w:rPr>
                    <w:t>.</w:t>
                  </w:r>
                </w:p>
              </w:tc>
              <w:tc>
                <w:tcPr>
                  <w:tcW w:w="1559"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 xml:space="preserve">1000 </w:t>
                  </w:r>
                  <w:proofErr w:type="spellStart"/>
                  <w:r w:rsidRPr="00315D18">
                    <w:rPr>
                      <w:rFonts w:ascii="Times New Roman" w:hAnsi="Times New Roman" w:cs="Times New Roman"/>
                      <w:sz w:val="16"/>
                      <w:szCs w:val="16"/>
                      <w:lang w:val="en-US"/>
                    </w:rPr>
                    <w:t>bucăţi</w:t>
                  </w:r>
                  <w:proofErr w:type="spellEnd"/>
                </w:p>
              </w:tc>
              <w:tc>
                <w:tcPr>
                  <w:tcW w:w="1134"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 xml:space="preserve"> 2335,99 lei</w:t>
                  </w:r>
                </w:p>
              </w:tc>
            </w:tr>
            <w:tr w:rsidR="00315D18" w:rsidRPr="00F57CB2" w:rsidTr="00CC0657">
              <w:tc>
                <w:tcPr>
                  <w:tcW w:w="715"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240210000</w:t>
                  </w:r>
                </w:p>
              </w:tc>
              <w:tc>
                <w:tcPr>
                  <w:tcW w:w="1695" w:type="dxa"/>
                </w:tcPr>
                <w:p w:rsidR="00F44E65" w:rsidRPr="00315D18" w:rsidRDefault="0042771E" w:rsidP="0042771E">
                  <w:pPr>
                    <w:shd w:val="clear" w:color="auto" w:fill="FFFFFF" w:themeFill="background1"/>
                    <w:jc w:val="both"/>
                    <w:rPr>
                      <w:rFonts w:ascii="Times New Roman" w:hAnsi="Times New Roman" w:cs="Times New Roman"/>
                      <w:sz w:val="16"/>
                      <w:szCs w:val="16"/>
                      <w:lang w:val="ro-MD"/>
                    </w:rPr>
                  </w:pPr>
                  <w:proofErr w:type="spellStart"/>
                  <w:r w:rsidRPr="00315D18">
                    <w:rPr>
                      <w:rFonts w:ascii="Times New Roman" w:hAnsi="Times New Roman" w:cs="Times New Roman"/>
                      <w:sz w:val="16"/>
                      <w:szCs w:val="16"/>
                      <w:lang w:val="en-US"/>
                    </w:rPr>
                    <w:t>T</w:t>
                  </w:r>
                  <w:r w:rsidR="00F44E65" w:rsidRPr="00315D18">
                    <w:rPr>
                      <w:rFonts w:ascii="Times New Roman" w:hAnsi="Times New Roman" w:cs="Times New Roman"/>
                      <w:sz w:val="16"/>
                      <w:szCs w:val="16"/>
                      <w:lang w:val="en-US"/>
                    </w:rPr>
                    <w:t>rabucuri</w:t>
                  </w:r>
                  <w:proofErr w:type="spellEnd"/>
                  <w:r w:rsidRPr="00315D18">
                    <w:rPr>
                      <w:rFonts w:ascii="Times New Roman" w:hAnsi="Times New Roman" w:cs="Times New Roman"/>
                      <w:sz w:val="16"/>
                      <w:szCs w:val="16"/>
                      <w:lang w:val="en-US"/>
                    </w:rPr>
                    <w:t xml:space="preserve"> </w:t>
                  </w:r>
                  <w:r w:rsidRPr="00315D18">
                    <w:rPr>
                      <w:rFonts w:ascii="Times New Roman" w:hAnsi="Times New Roman" w:cs="Times New Roman"/>
                      <w:sz w:val="16"/>
                      <w:szCs w:val="16"/>
                      <w:lang w:val="ro-MD"/>
                    </w:rPr>
                    <w:t>și țigări de foi</w:t>
                  </w:r>
                </w:p>
              </w:tc>
              <w:tc>
                <w:tcPr>
                  <w:tcW w:w="1559"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proofErr w:type="spellStart"/>
                  <w:r w:rsidRPr="00315D18">
                    <w:rPr>
                      <w:rFonts w:ascii="Times New Roman" w:hAnsi="Times New Roman" w:cs="Times New Roman"/>
                      <w:sz w:val="16"/>
                      <w:szCs w:val="16"/>
                      <w:lang w:val="en-US"/>
                    </w:rPr>
                    <w:t>valoarea</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în</w:t>
                  </w:r>
                  <w:proofErr w:type="spellEnd"/>
                  <w:r w:rsidRPr="00315D18">
                    <w:rPr>
                      <w:rFonts w:ascii="Times New Roman" w:hAnsi="Times New Roman" w:cs="Times New Roman"/>
                      <w:sz w:val="16"/>
                      <w:szCs w:val="16"/>
                      <w:lang w:val="en-US"/>
                    </w:rPr>
                    <w:t xml:space="preserve"> lei/1000 </w:t>
                  </w:r>
                  <w:proofErr w:type="spellStart"/>
                  <w:r w:rsidRPr="00315D18">
                    <w:rPr>
                      <w:rFonts w:ascii="Times New Roman" w:hAnsi="Times New Roman" w:cs="Times New Roman"/>
                      <w:sz w:val="16"/>
                      <w:szCs w:val="16"/>
                      <w:lang w:val="en-US"/>
                    </w:rPr>
                    <w:t>bucăţi</w:t>
                  </w:r>
                  <w:proofErr w:type="spellEnd"/>
                  <w:r w:rsidRPr="00315D18">
                    <w:rPr>
                      <w:rFonts w:ascii="Times New Roman" w:hAnsi="Times New Roman" w:cs="Times New Roman"/>
                      <w:sz w:val="16"/>
                      <w:szCs w:val="16"/>
                      <w:lang w:val="en-US"/>
                    </w:rPr>
                    <w:t xml:space="preserve"> </w:t>
                  </w:r>
                </w:p>
              </w:tc>
              <w:tc>
                <w:tcPr>
                  <w:tcW w:w="1134" w:type="dxa"/>
                </w:tcPr>
                <w:p w:rsidR="00F44E65" w:rsidRPr="00315D18" w:rsidRDefault="00F44E65" w:rsidP="00CC0657">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 xml:space="preserve">41%, </w:t>
                  </w:r>
                  <w:proofErr w:type="spellStart"/>
                  <w:r w:rsidRPr="00315D18">
                    <w:rPr>
                      <w:rFonts w:ascii="Times New Roman" w:hAnsi="Times New Roman" w:cs="Times New Roman"/>
                      <w:sz w:val="16"/>
                      <w:szCs w:val="16"/>
                      <w:lang w:val="en-US"/>
                    </w:rPr>
                    <w:t>dar</w:t>
                  </w:r>
                  <w:proofErr w:type="spellEnd"/>
                  <w:r w:rsidRPr="00315D18">
                    <w:rPr>
                      <w:rFonts w:ascii="Times New Roman" w:hAnsi="Times New Roman" w:cs="Times New Roman"/>
                      <w:sz w:val="16"/>
                      <w:szCs w:val="16"/>
                      <w:lang w:val="en-US"/>
                    </w:rPr>
                    <w:t xml:space="preserve"> nu </w:t>
                  </w:r>
                  <w:proofErr w:type="spellStart"/>
                  <w:r w:rsidRPr="00315D18">
                    <w:rPr>
                      <w:rFonts w:ascii="Times New Roman" w:hAnsi="Times New Roman" w:cs="Times New Roman"/>
                      <w:sz w:val="16"/>
                      <w:szCs w:val="16"/>
                      <w:lang w:val="en-US"/>
                    </w:rPr>
                    <w:t>mai</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puţin</w:t>
                  </w:r>
                  <w:proofErr w:type="spellEnd"/>
                  <w:r w:rsidRPr="00315D18">
                    <w:rPr>
                      <w:rFonts w:ascii="Times New Roman" w:hAnsi="Times New Roman" w:cs="Times New Roman"/>
                      <w:sz w:val="16"/>
                      <w:szCs w:val="16"/>
                      <w:lang w:val="en-US"/>
                    </w:rPr>
                    <w:t xml:space="preserve"> de 2335,99 lei</w:t>
                  </w:r>
                </w:p>
              </w:tc>
            </w:tr>
            <w:tr w:rsidR="00315D18" w:rsidRPr="00315D18" w:rsidTr="00CC0657">
              <w:tc>
                <w:tcPr>
                  <w:tcW w:w="715"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240319</w:t>
                  </w:r>
                </w:p>
              </w:tc>
              <w:tc>
                <w:tcPr>
                  <w:tcW w:w="1695"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proofErr w:type="spellStart"/>
                  <w:r w:rsidRPr="00315D18">
                    <w:rPr>
                      <w:rFonts w:ascii="Times New Roman" w:hAnsi="Times New Roman" w:cs="Times New Roman"/>
                      <w:sz w:val="16"/>
                      <w:szCs w:val="16"/>
                      <w:lang w:val="en-US"/>
                    </w:rPr>
                    <w:t>Tutun</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pentru</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fumat</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tăiat</w:t>
                  </w:r>
                  <w:proofErr w:type="spellEnd"/>
                  <w:r w:rsidRPr="00315D18">
                    <w:rPr>
                      <w:rFonts w:ascii="Times New Roman" w:hAnsi="Times New Roman" w:cs="Times New Roman"/>
                      <w:sz w:val="16"/>
                      <w:szCs w:val="16"/>
                      <w:lang w:val="en-US"/>
                    </w:rPr>
                    <w:t xml:space="preserve"> fin </w:t>
                  </w:r>
                  <w:proofErr w:type="spellStart"/>
                  <w:r w:rsidRPr="00315D18">
                    <w:rPr>
                      <w:rFonts w:ascii="Times New Roman" w:hAnsi="Times New Roman" w:cs="Times New Roman"/>
                      <w:sz w:val="16"/>
                      <w:szCs w:val="16"/>
                      <w:lang w:val="en-US"/>
                    </w:rPr>
                    <w:t>destinat</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rulării</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în</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ţigarete</w:t>
                  </w:r>
                  <w:proofErr w:type="spellEnd"/>
                </w:p>
              </w:tc>
              <w:tc>
                <w:tcPr>
                  <w:tcW w:w="1559"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kilogram</w:t>
                  </w:r>
                </w:p>
              </w:tc>
              <w:tc>
                <w:tcPr>
                  <w:tcW w:w="1134"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2.708,95 lei</w:t>
                  </w:r>
                </w:p>
              </w:tc>
            </w:tr>
            <w:tr w:rsidR="00315D18" w:rsidRPr="00315D18" w:rsidTr="00CC0657">
              <w:tc>
                <w:tcPr>
                  <w:tcW w:w="715"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2403</w:t>
                  </w:r>
                </w:p>
              </w:tc>
              <w:tc>
                <w:tcPr>
                  <w:tcW w:w="1695"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proofErr w:type="spellStart"/>
                  <w:r w:rsidRPr="00315D18">
                    <w:rPr>
                      <w:rFonts w:ascii="Times New Roman" w:hAnsi="Times New Roman" w:cs="Times New Roman"/>
                      <w:sz w:val="16"/>
                      <w:szCs w:val="16"/>
                      <w:lang w:val="en-US"/>
                    </w:rPr>
                    <w:t>Alte</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tipuri</w:t>
                  </w:r>
                  <w:proofErr w:type="spellEnd"/>
                  <w:r w:rsidRPr="00315D18">
                    <w:rPr>
                      <w:rFonts w:ascii="Times New Roman" w:hAnsi="Times New Roman" w:cs="Times New Roman"/>
                      <w:sz w:val="16"/>
                      <w:szCs w:val="16"/>
                      <w:lang w:val="en-US"/>
                    </w:rPr>
                    <w:t xml:space="preserve"> de </w:t>
                  </w:r>
                  <w:proofErr w:type="spellStart"/>
                  <w:r w:rsidRPr="00315D18">
                    <w:rPr>
                      <w:rFonts w:ascii="Times New Roman" w:hAnsi="Times New Roman" w:cs="Times New Roman"/>
                      <w:sz w:val="16"/>
                      <w:szCs w:val="16"/>
                      <w:lang w:val="en-US"/>
                    </w:rPr>
                    <w:t>tutun</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pentru</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fumat</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inclusiv</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tutun</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tăiat</w:t>
                  </w:r>
                  <w:proofErr w:type="spellEnd"/>
                  <w:r w:rsidRPr="00315D18">
                    <w:rPr>
                      <w:rFonts w:ascii="Times New Roman" w:hAnsi="Times New Roman" w:cs="Times New Roman"/>
                      <w:sz w:val="16"/>
                      <w:szCs w:val="16"/>
                      <w:lang w:val="en-US"/>
                    </w:rPr>
                    <w:t xml:space="preserve"> fin </w:t>
                  </w:r>
                  <w:proofErr w:type="spellStart"/>
                  <w:r w:rsidRPr="00315D18">
                    <w:rPr>
                      <w:rFonts w:ascii="Times New Roman" w:hAnsi="Times New Roman" w:cs="Times New Roman"/>
                      <w:sz w:val="16"/>
                      <w:szCs w:val="16"/>
                      <w:lang w:val="en-US"/>
                    </w:rPr>
                    <w:t>destinat</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pentru</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fabricarea</w:t>
                  </w:r>
                  <w:proofErr w:type="spellEnd"/>
                  <w:r w:rsidRPr="00315D18">
                    <w:rPr>
                      <w:rFonts w:ascii="Times New Roman" w:hAnsi="Times New Roman" w:cs="Times New Roman"/>
                      <w:sz w:val="16"/>
                      <w:szCs w:val="16"/>
                      <w:lang w:val="en-US"/>
                    </w:rPr>
                    <w:t xml:space="preserve"> </w:t>
                  </w:r>
                  <w:proofErr w:type="spellStart"/>
                  <w:r w:rsidRPr="00315D18">
                    <w:rPr>
                      <w:rFonts w:ascii="Times New Roman" w:hAnsi="Times New Roman" w:cs="Times New Roman"/>
                      <w:sz w:val="16"/>
                      <w:szCs w:val="16"/>
                      <w:lang w:val="en-US"/>
                    </w:rPr>
                    <w:t>industrială</w:t>
                  </w:r>
                  <w:proofErr w:type="spellEnd"/>
                  <w:r w:rsidRPr="00315D18">
                    <w:rPr>
                      <w:rFonts w:ascii="Times New Roman" w:hAnsi="Times New Roman" w:cs="Times New Roman"/>
                      <w:sz w:val="16"/>
                      <w:szCs w:val="16"/>
                      <w:lang w:val="en-US"/>
                    </w:rPr>
                    <w:t xml:space="preserve"> a </w:t>
                  </w:r>
                  <w:proofErr w:type="spellStart"/>
                  <w:r w:rsidRPr="00315D18">
                    <w:rPr>
                      <w:rFonts w:ascii="Times New Roman" w:hAnsi="Times New Roman" w:cs="Times New Roman"/>
                      <w:sz w:val="16"/>
                      <w:szCs w:val="16"/>
                      <w:lang w:val="en-US"/>
                    </w:rPr>
                    <w:t>ţigaretelor</w:t>
                  </w:r>
                  <w:proofErr w:type="spellEnd"/>
                </w:p>
              </w:tc>
              <w:tc>
                <w:tcPr>
                  <w:tcW w:w="1559"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kilogram</w:t>
                  </w:r>
                </w:p>
                <w:p w:rsidR="0042771E" w:rsidRPr="00315D18" w:rsidRDefault="0042771E" w:rsidP="0042771E">
                  <w:pPr>
                    <w:shd w:val="clear" w:color="auto" w:fill="FFFFFF" w:themeFill="background1"/>
                    <w:jc w:val="both"/>
                    <w:rPr>
                      <w:rFonts w:ascii="Times New Roman" w:hAnsi="Times New Roman" w:cs="Times New Roman"/>
                      <w:sz w:val="16"/>
                      <w:szCs w:val="16"/>
                      <w:lang w:val="en-US"/>
                    </w:rPr>
                  </w:pPr>
                </w:p>
                <w:p w:rsidR="0042771E" w:rsidRPr="00315D18" w:rsidRDefault="0042771E" w:rsidP="0042771E">
                  <w:pPr>
                    <w:shd w:val="clear" w:color="auto" w:fill="FFFFFF" w:themeFill="background1"/>
                    <w:jc w:val="both"/>
                    <w:rPr>
                      <w:rFonts w:ascii="Times New Roman" w:hAnsi="Times New Roman" w:cs="Times New Roman"/>
                      <w:sz w:val="16"/>
                      <w:szCs w:val="16"/>
                      <w:lang w:val="en-US"/>
                    </w:rPr>
                  </w:pPr>
                </w:p>
              </w:tc>
              <w:tc>
                <w:tcPr>
                  <w:tcW w:w="1134" w:type="dxa"/>
                </w:tcPr>
                <w:p w:rsidR="0042771E" w:rsidRPr="00315D18" w:rsidRDefault="0042771E" w:rsidP="0042771E">
                  <w:pPr>
                    <w:shd w:val="clear" w:color="auto" w:fill="FFFFFF" w:themeFill="background1"/>
                    <w:jc w:val="both"/>
                    <w:rPr>
                      <w:rFonts w:ascii="Times New Roman" w:hAnsi="Times New Roman" w:cs="Times New Roman"/>
                      <w:sz w:val="16"/>
                      <w:szCs w:val="16"/>
                      <w:lang w:val="en-US"/>
                    </w:rPr>
                  </w:pPr>
                  <w:r w:rsidRPr="00315D18">
                    <w:rPr>
                      <w:rFonts w:ascii="Times New Roman" w:hAnsi="Times New Roman" w:cs="Times New Roman"/>
                      <w:sz w:val="16"/>
                      <w:szCs w:val="16"/>
                      <w:lang w:val="en-US"/>
                    </w:rPr>
                    <w:t>440 lei</w:t>
                  </w:r>
                </w:p>
              </w:tc>
            </w:tr>
          </w:tbl>
          <w:p w:rsidR="00F44E65" w:rsidRPr="00315D18" w:rsidRDefault="00F44E65" w:rsidP="0056166A">
            <w:pPr>
              <w:spacing w:after="0" w:line="240" w:lineRule="auto"/>
              <w:jc w:val="both"/>
              <w:rPr>
                <w:rFonts w:ascii="Times New Roman" w:hAnsi="Times New Roman" w:cs="Times New Roman"/>
                <w:sz w:val="12"/>
                <w:szCs w:val="12"/>
                <w:lang w:val="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127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(3) Taxele sau cantitățile menționate în alineatele (1) și (2) se aplică tuturor produselor care aparțin grupei de tutunuri prelucrate în cauză, fără deosebire în cadrul fiecărei grupe în ceea ce privește calitatea, prezentarea, originea produselor, materialele folosite, caracteristicile firmelor implicate sau orice alt criteriu.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hAnsi="Times New Roman" w:cs="Times New Roman"/>
                <w:b/>
                <w:sz w:val="20"/>
                <w:szCs w:val="20"/>
                <w:u w:val="single"/>
                <w:lang w:val="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127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(4) Prin derogare de la alineatele (1) și (2), </w:t>
            </w:r>
            <w:r w:rsidRPr="00315D18">
              <w:rPr>
                <w:rFonts w:ascii="Times New Roman" w:hAnsi="Times New Roman" w:cs="Times New Roman"/>
                <w:b/>
                <w:sz w:val="20"/>
                <w:szCs w:val="20"/>
                <w:lang w:val="ro-RO" w:eastAsia="ro-RO"/>
              </w:rPr>
              <w:t>Franța</w:t>
            </w:r>
            <w:r w:rsidRPr="00315D18">
              <w:rPr>
                <w:rFonts w:ascii="Times New Roman" w:hAnsi="Times New Roman" w:cs="Times New Roman"/>
                <w:sz w:val="20"/>
                <w:szCs w:val="20"/>
                <w:lang w:val="ro-RO" w:eastAsia="ro-RO"/>
              </w:rPr>
              <w:t xml:space="preserve"> poate continua să aplice, pentru perioada cuprinsă între 1 ianuarie 2010 și 31 decembrie 2015, un nivel redus al accizei privind tutunul prelucrat, altul decât țigaretele eliberate pentru consum, în departamentele din Corsica. Nivelul redus este: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(a) pentru trabucuri și țigări de foi: cel puțin 10 % din prețul de vânzare cu amănuntul, inclusiv toate taxele;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(b) pentru tutunul pentru fumat tăiat fin destinat rulării în țigarete: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(i) cel puțin 27 % din prețul de vânzare cu amănuntul, inclusiv toate taxele, până la 31 decembrie 2012; 5.7.2011 Jurnalul Oficial al Uniunii Europene L 176/29 RO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(ii) cel puțin 30 % din prețul de vânzare cu amănuntul, inclusiv toate taxele, de la 1 ianuarie 2013;</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 (iii) cel puțin 35 % din prețul de vânzare cu amănuntul, inclusiv toate taxele, de la 1 ianuarie 2015; </w:t>
            </w:r>
          </w:p>
          <w:p w:rsidR="00F44E65" w:rsidRPr="00315D18" w:rsidRDefault="00F44E65" w:rsidP="0056166A">
            <w:pPr>
              <w:spacing w:after="0" w:line="240" w:lineRule="auto"/>
              <w:jc w:val="both"/>
              <w:rPr>
                <w:rFonts w:ascii="Times New Roman" w:eastAsia="Times New Roman" w:hAnsi="Times New Roman" w:cs="Times New Roman"/>
                <w:b/>
                <w:sz w:val="20"/>
                <w:szCs w:val="20"/>
                <w:lang w:val="ro-RO"/>
              </w:rPr>
            </w:pPr>
            <w:r w:rsidRPr="00315D18">
              <w:rPr>
                <w:rFonts w:ascii="Times New Roman" w:hAnsi="Times New Roman" w:cs="Times New Roman"/>
                <w:sz w:val="20"/>
                <w:szCs w:val="20"/>
                <w:lang w:val="ro-RO" w:eastAsia="ro-RO"/>
              </w:rPr>
              <w:t>(c) pentru alte tipuri de tutun pentru fumat: cel puțin 22 % din prețul de vânzare cu amănuntul, inclusiv toate taxele.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b/>
                <w:sz w:val="20"/>
                <w:szCs w:val="20"/>
                <w:u w:val="single"/>
                <w:lang w:val="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b/>
                <w:sz w:val="20"/>
                <w:szCs w:val="20"/>
                <w:lang w:val="ro-RO"/>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b/>
                <w:sz w:val="20"/>
                <w:szCs w:val="20"/>
                <w:lang w:val="ro-RO"/>
              </w:rPr>
            </w:pPr>
          </w:p>
        </w:tc>
      </w:tr>
      <w:tr w:rsidR="00315D18" w:rsidRPr="00315D18" w:rsidTr="00F44E65">
        <w:trPr>
          <w:trHeight w:val="127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center"/>
              <w:rPr>
                <w:rFonts w:ascii="Times New Roman" w:eastAsia="Times New Roman" w:hAnsi="Times New Roman" w:cs="Times New Roman"/>
                <w:b/>
                <w:sz w:val="20"/>
                <w:szCs w:val="20"/>
                <w:lang w:val="ro-RO"/>
              </w:rPr>
            </w:pPr>
            <w:r w:rsidRPr="00315D18">
              <w:rPr>
                <w:rFonts w:ascii="Times New Roman" w:eastAsia="Times New Roman" w:hAnsi="Times New Roman" w:cs="Times New Roman"/>
                <w:b/>
                <w:sz w:val="20"/>
                <w:szCs w:val="20"/>
                <w:lang w:val="ro-RO"/>
              </w:rPr>
              <w:t>CAPITOLUL 5</w:t>
            </w:r>
          </w:p>
          <w:p w:rsidR="00F44E65" w:rsidRPr="00315D18" w:rsidRDefault="00F44E65" w:rsidP="0056166A">
            <w:pPr>
              <w:spacing w:after="0" w:line="240" w:lineRule="auto"/>
              <w:jc w:val="center"/>
              <w:rPr>
                <w:rFonts w:ascii="Times New Roman" w:eastAsia="Times New Roman" w:hAnsi="Times New Roman" w:cs="Times New Roman"/>
                <w:b/>
                <w:sz w:val="20"/>
                <w:szCs w:val="20"/>
                <w:lang w:val="ro-RO"/>
              </w:rPr>
            </w:pPr>
            <w:r w:rsidRPr="00315D18">
              <w:rPr>
                <w:rFonts w:ascii="Times New Roman" w:eastAsia="Times New Roman" w:hAnsi="Times New Roman" w:cs="Times New Roman"/>
                <w:b/>
                <w:sz w:val="20"/>
                <w:szCs w:val="20"/>
                <w:lang w:val="ro-RO"/>
              </w:rPr>
              <w:t>DETERMINAREA PREȚULUI MAXIM DE VÎNZARE CU AMĂNUNTUL PENTRU TUTUNUL PRELUCRAT, COLECTAREA ACCIZELOR, SCUTIRI ȘI RAMBURSĂRI</w:t>
            </w:r>
          </w:p>
          <w:p w:rsidR="00F44E65" w:rsidRPr="00315D18" w:rsidRDefault="00F44E65" w:rsidP="0056166A">
            <w:pPr>
              <w:spacing w:after="0" w:line="240" w:lineRule="auto"/>
              <w:jc w:val="center"/>
              <w:rPr>
                <w:rFonts w:ascii="Times New Roman" w:eastAsia="Times New Roman" w:hAnsi="Times New Roman" w:cs="Times New Roman"/>
                <w:b/>
                <w:sz w:val="20"/>
                <w:szCs w:val="20"/>
                <w:lang w:val="ro-RO"/>
              </w:rPr>
            </w:pPr>
          </w:p>
          <w:p w:rsidR="00F44E65" w:rsidRPr="00315D18" w:rsidRDefault="00F44E65" w:rsidP="0056166A">
            <w:pPr>
              <w:spacing w:after="0" w:line="240" w:lineRule="auto"/>
              <w:jc w:val="center"/>
              <w:rPr>
                <w:rFonts w:ascii="Times New Roman" w:eastAsia="Times New Roman" w:hAnsi="Times New Roman" w:cs="Times New Roman"/>
                <w:b/>
                <w:sz w:val="20"/>
                <w:szCs w:val="20"/>
                <w:lang w:val="ro-RO"/>
              </w:rPr>
            </w:pPr>
            <w:r w:rsidRPr="00315D18">
              <w:rPr>
                <w:rFonts w:ascii="Times New Roman" w:eastAsia="Times New Roman" w:hAnsi="Times New Roman" w:cs="Times New Roman"/>
                <w:b/>
                <w:sz w:val="20"/>
                <w:szCs w:val="20"/>
                <w:lang w:val="ro-RO"/>
              </w:rPr>
              <w:t>Articolul 15</w:t>
            </w:r>
          </w:p>
          <w:p w:rsidR="00F44E65" w:rsidRPr="00315D18" w:rsidRDefault="00F44E65" w:rsidP="0056166A">
            <w:pPr>
              <w:spacing w:after="0" w:line="240" w:lineRule="auto"/>
              <w:jc w:val="both"/>
              <w:rPr>
                <w:rStyle w:val="FontStyle38"/>
                <w:rFonts w:ascii="Times New Roman" w:eastAsia="Times New Roman" w:hAnsi="Times New Roman" w:cs="Times New Roman"/>
                <w:color w:val="auto"/>
                <w:sz w:val="20"/>
                <w:szCs w:val="20"/>
                <w:lang w:val="ro-RO"/>
              </w:rPr>
            </w:pPr>
            <w:r w:rsidRPr="00315D18">
              <w:rPr>
                <w:rFonts w:ascii="Times New Roman" w:eastAsia="Times New Roman" w:hAnsi="Times New Roman" w:cs="Times New Roman"/>
                <w:sz w:val="20"/>
                <w:szCs w:val="20"/>
                <w:lang w:val="ro-RO"/>
              </w:rPr>
              <w:t xml:space="preserve">(1) Producătorii sau, dacă este cazul, reprezentanții sau agenții lor autorizați din Uniune și importatorii de tutun din țările terțe sunt liberi </w:t>
            </w:r>
            <w:r w:rsidRPr="00315D18">
              <w:rPr>
                <w:rFonts w:ascii="Times New Roman" w:eastAsia="Times New Roman" w:hAnsi="Times New Roman" w:cs="Times New Roman"/>
                <w:sz w:val="20"/>
                <w:szCs w:val="20"/>
                <w:lang w:val="ro-RO"/>
              </w:rPr>
              <w:lastRenderedPageBreak/>
              <w:t>să determine prețul maxim de vânzare cu amănuntul pentru fiecare dintre produsele lor și pentru fiecare stat membru în care se introduc produsele în cauză în vederea consumului.</w:t>
            </w:r>
            <w:r w:rsidRPr="00315D18">
              <w:rPr>
                <w:rFonts w:ascii="Times New Roman" w:eastAsia="Times New Roman" w:hAnsi="Times New Roman" w:cs="Times New Roman"/>
                <w:sz w:val="20"/>
                <w:szCs w:val="20"/>
                <w:lang w:val="ro-RO"/>
              </w:rPr>
              <w:br/>
              <w:t>Primul paragraf nu poate împiedica în nici un fel punerea în aplicare a sistemelor legislative naționale în ceea ce privește controlul nivelurilor de preț sau respectarea prețurilor impuse, cu condiția ca acestea să fie compatibile cu legislația Uniunii.</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b/>
                <w:sz w:val="20"/>
                <w:szCs w:val="20"/>
                <w:lang w:val="en-GB"/>
              </w:rPr>
            </w:pPr>
            <w:proofErr w:type="spellStart"/>
            <w:r w:rsidRPr="00315D18">
              <w:rPr>
                <w:rFonts w:ascii="Times New Roman" w:hAnsi="Times New Roman" w:cs="Times New Roman"/>
                <w:b/>
                <w:sz w:val="20"/>
                <w:szCs w:val="20"/>
                <w:u w:val="single"/>
                <w:lang w:val="en-US"/>
              </w:rPr>
              <w:lastRenderedPageBreak/>
              <w:t>Articolul</w:t>
            </w:r>
            <w:proofErr w:type="spellEnd"/>
            <w:r w:rsidRPr="00315D18">
              <w:rPr>
                <w:rFonts w:ascii="Times New Roman" w:hAnsi="Times New Roman" w:cs="Times New Roman"/>
                <w:b/>
                <w:sz w:val="20"/>
                <w:szCs w:val="20"/>
                <w:u w:val="single"/>
                <w:lang w:val="en-US"/>
              </w:rPr>
              <w:t xml:space="preserve"> 127</w:t>
            </w:r>
            <w:r w:rsidRPr="00315D18">
              <w:rPr>
                <w:rFonts w:ascii="Times New Roman" w:hAnsi="Times New Roman" w:cs="Times New Roman"/>
                <w:b/>
                <w:sz w:val="20"/>
                <w:szCs w:val="20"/>
                <w:u w:val="single"/>
                <w:vertAlign w:val="superscript"/>
                <w:lang w:val="en-US"/>
              </w:rPr>
              <w:t>1</w:t>
            </w:r>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lang w:val="en-GB"/>
              </w:rPr>
              <w:t>Modul</w:t>
            </w:r>
            <w:proofErr w:type="spellEnd"/>
            <w:r w:rsidRPr="00315D18">
              <w:rPr>
                <w:rFonts w:ascii="Times New Roman" w:hAnsi="Times New Roman" w:cs="Times New Roman"/>
                <w:b/>
                <w:sz w:val="20"/>
                <w:szCs w:val="20"/>
                <w:lang w:val="en-GB"/>
              </w:rPr>
              <w:t xml:space="preserve"> de </w:t>
            </w:r>
            <w:proofErr w:type="spellStart"/>
            <w:r w:rsidRPr="00315D18">
              <w:rPr>
                <w:rFonts w:ascii="Times New Roman" w:hAnsi="Times New Roman" w:cs="Times New Roman"/>
                <w:b/>
                <w:sz w:val="20"/>
                <w:szCs w:val="20"/>
                <w:lang w:val="en-GB"/>
              </w:rPr>
              <w:t>calculare</w:t>
            </w:r>
            <w:proofErr w:type="spellEnd"/>
            <w:r w:rsidRPr="00315D18">
              <w:rPr>
                <w:rFonts w:ascii="Times New Roman" w:hAnsi="Times New Roman" w:cs="Times New Roman"/>
                <w:b/>
                <w:sz w:val="20"/>
                <w:szCs w:val="20"/>
                <w:lang w:val="en-GB"/>
              </w:rPr>
              <w:t xml:space="preserve"> a </w:t>
            </w:r>
            <w:proofErr w:type="spellStart"/>
            <w:r w:rsidRPr="00315D18">
              <w:rPr>
                <w:rFonts w:ascii="Times New Roman" w:hAnsi="Times New Roman" w:cs="Times New Roman"/>
                <w:b/>
                <w:sz w:val="20"/>
                <w:szCs w:val="20"/>
                <w:lang w:val="en-GB"/>
              </w:rPr>
              <w:t>accizelor</w:t>
            </w:r>
            <w:proofErr w:type="spellEnd"/>
            <w:r w:rsidRPr="00315D18">
              <w:rPr>
                <w:rFonts w:ascii="Times New Roman" w:hAnsi="Times New Roman" w:cs="Times New Roman"/>
                <w:b/>
                <w:sz w:val="20"/>
                <w:szCs w:val="20"/>
                <w:lang w:val="en-GB"/>
              </w:rPr>
              <w:t xml:space="preserve"> la </w:t>
            </w:r>
            <w:proofErr w:type="spellStart"/>
            <w:r w:rsidRPr="00315D18">
              <w:rPr>
                <w:rFonts w:ascii="Times New Roman" w:hAnsi="Times New Roman" w:cs="Times New Roman"/>
                <w:b/>
                <w:sz w:val="20"/>
                <w:szCs w:val="20"/>
                <w:lang w:val="en-GB"/>
              </w:rPr>
              <w:t>ţigarete</w:t>
            </w:r>
            <w:proofErr w:type="spellEnd"/>
            <w:r w:rsidRPr="00315D18">
              <w:rPr>
                <w:rFonts w:ascii="Times New Roman" w:hAnsi="Times New Roman" w:cs="Times New Roman"/>
                <w:b/>
                <w:sz w:val="20"/>
                <w:szCs w:val="20"/>
                <w:lang w:val="en-GB"/>
              </w:rPr>
              <w:t xml:space="preserve"> </w:t>
            </w:r>
          </w:p>
          <w:p w:rsidR="00F44E65" w:rsidRPr="00315D18" w:rsidRDefault="00F44E65" w:rsidP="0056166A">
            <w:pPr>
              <w:spacing w:after="0" w:line="240" w:lineRule="auto"/>
              <w:ind w:firstLine="37"/>
              <w:jc w:val="both"/>
              <w:rPr>
                <w:rFonts w:ascii="Times New Roman" w:hAnsi="Times New Roman" w:cs="Times New Roman"/>
                <w:sz w:val="20"/>
                <w:szCs w:val="20"/>
                <w:lang w:val="ro-MD"/>
              </w:rPr>
            </w:pPr>
            <w:r w:rsidRPr="00315D18">
              <w:rPr>
                <w:rFonts w:ascii="Times New Roman" w:hAnsi="Times New Roman" w:cs="Times New Roman"/>
                <w:sz w:val="20"/>
                <w:szCs w:val="20"/>
                <w:lang w:val="ro-MD"/>
              </w:rPr>
              <w:t xml:space="preserve">(4) </w:t>
            </w:r>
            <w:proofErr w:type="spellStart"/>
            <w:r w:rsidRPr="00315D18">
              <w:rPr>
                <w:rFonts w:ascii="Times New Roman" w:hAnsi="Times New Roman" w:cs="Times New Roman"/>
                <w:sz w:val="20"/>
                <w:szCs w:val="20"/>
                <w:lang w:val="ro-MD"/>
              </w:rPr>
              <w:t>Preţul</w:t>
            </w:r>
            <w:proofErr w:type="spellEnd"/>
            <w:r w:rsidRPr="00315D18">
              <w:rPr>
                <w:rFonts w:ascii="Times New Roman" w:hAnsi="Times New Roman" w:cs="Times New Roman"/>
                <w:sz w:val="20"/>
                <w:szCs w:val="20"/>
                <w:lang w:val="ro-MD"/>
              </w:rPr>
              <w:t xml:space="preserve"> maxim de </w:t>
            </w:r>
            <w:proofErr w:type="spellStart"/>
            <w:r w:rsidRPr="00315D18">
              <w:rPr>
                <w:rFonts w:ascii="Times New Roman" w:hAnsi="Times New Roman" w:cs="Times New Roman"/>
                <w:sz w:val="20"/>
                <w:szCs w:val="20"/>
                <w:lang w:val="ro-MD"/>
              </w:rPr>
              <w:t>vînzare</w:t>
            </w:r>
            <w:proofErr w:type="spellEnd"/>
            <w:r w:rsidRPr="00315D18">
              <w:rPr>
                <w:rFonts w:ascii="Times New Roman" w:hAnsi="Times New Roman" w:cs="Times New Roman"/>
                <w:sz w:val="20"/>
                <w:szCs w:val="20"/>
                <w:lang w:val="ro-MD"/>
              </w:rPr>
              <w:t xml:space="preserve"> cu amănuntul este </w:t>
            </w:r>
            <w:proofErr w:type="spellStart"/>
            <w:r w:rsidRPr="00315D18">
              <w:rPr>
                <w:rFonts w:ascii="Times New Roman" w:hAnsi="Times New Roman" w:cs="Times New Roman"/>
                <w:sz w:val="20"/>
                <w:szCs w:val="20"/>
                <w:lang w:val="ro-MD"/>
              </w:rPr>
              <w:t>preţul</w:t>
            </w:r>
            <w:proofErr w:type="spellEnd"/>
            <w:r w:rsidRPr="00315D18">
              <w:rPr>
                <w:rFonts w:ascii="Times New Roman" w:hAnsi="Times New Roman" w:cs="Times New Roman"/>
                <w:sz w:val="20"/>
                <w:szCs w:val="20"/>
                <w:lang w:val="ro-MD"/>
              </w:rPr>
              <w:t xml:space="preserve"> înregistrat conform alineatului (5) al prezentului articol și include toate impozitele </w:t>
            </w:r>
            <w:proofErr w:type="spellStart"/>
            <w:r w:rsidRPr="00315D18">
              <w:rPr>
                <w:rFonts w:ascii="Times New Roman" w:hAnsi="Times New Roman" w:cs="Times New Roman"/>
                <w:sz w:val="20"/>
                <w:szCs w:val="20"/>
                <w:lang w:val="ro-MD"/>
              </w:rPr>
              <w:t>şi</w:t>
            </w:r>
            <w:proofErr w:type="spellEnd"/>
            <w:r w:rsidRPr="00315D18">
              <w:rPr>
                <w:rFonts w:ascii="Times New Roman" w:hAnsi="Times New Roman" w:cs="Times New Roman"/>
                <w:sz w:val="20"/>
                <w:szCs w:val="20"/>
                <w:lang w:val="ro-MD"/>
              </w:rPr>
              <w:t xml:space="preserve"> taxele. </w:t>
            </w:r>
          </w:p>
          <w:p w:rsidR="0092001D" w:rsidRPr="00315D18" w:rsidRDefault="008145F5" w:rsidP="0056166A">
            <w:pPr>
              <w:pStyle w:val="NormalWeb"/>
              <w:spacing w:before="0" w:beforeAutospacing="0" w:after="0" w:afterAutospacing="0"/>
              <w:jc w:val="both"/>
              <w:rPr>
                <w:sz w:val="20"/>
                <w:szCs w:val="20"/>
                <w:lang w:val="ro-MD"/>
              </w:rPr>
            </w:pPr>
            <w:r w:rsidRPr="00315D18">
              <w:rPr>
                <w:sz w:val="20"/>
                <w:szCs w:val="20"/>
                <w:lang w:val="ro-MD"/>
              </w:rPr>
              <w:t>(</w:t>
            </w:r>
            <w:r w:rsidR="00F44E65" w:rsidRPr="00315D18">
              <w:rPr>
                <w:sz w:val="20"/>
                <w:szCs w:val="20"/>
                <w:lang w:val="ro-MD"/>
              </w:rPr>
              <w:t xml:space="preserve">5) </w:t>
            </w:r>
            <w:r w:rsidR="0092001D" w:rsidRPr="00315D18">
              <w:rPr>
                <w:sz w:val="20"/>
                <w:szCs w:val="20"/>
                <w:lang w:val="ro-MD" w:eastAsia="en-US"/>
              </w:rPr>
              <w:t xml:space="preserve">Prețul maxim de vânzare cu amănuntul pentru orice marcă de țigarete se stabilește de către persoana care eliberează pentru consum țigaretele în Republica Moldova sau care importă țigaretele dintr-un stat terț și se înregistrează în modul stabilit de Guvern. Data fabricării </w:t>
            </w:r>
            <w:r w:rsidR="0092001D" w:rsidRPr="00315D18">
              <w:rPr>
                <w:sz w:val="20"/>
                <w:szCs w:val="20"/>
                <w:lang w:val="ro-MD" w:eastAsia="en-US"/>
              </w:rPr>
              <w:lastRenderedPageBreak/>
              <w:t>se imprimă pe ambalaj (pe pachetul de țigarete cu filtru sau fără filtru) prin metoda și în locul stabilite de producător și include 6 cifre, dintre care primele două indică ziua, următoarele două - luna, iar ultimele două - anul fabricării.</w:t>
            </w:r>
            <w:r w:rsidR="0092001D" w:rsidRPr="00315D18">
              <w:rPr>
                <w:sz w:val="20"/>
                <w:szCs w:val="20"/>
                <w:lang w:val="ro-MD"/>
              </w:rPr>
              <w:t xml:space="preserve"> </w:t>
            </w:r>
          </w:p>
          <w:p w:rsidR="008145F5" w:rsidRPr="00315D18" w:rsidRDefault="008145F5" w:rsidP="002E3BCB">
            <w:pPr>
              <w:shd w:val="clear" w:color="auto" w:fill="FFFFFF"/>
              <w:spacing w:after="0" w:line="240" w:lineRule="auto"/>
              <w:jc w:val="both"/>
              <w:rPr>
                <w:rFonts w:ascii="Times New Roman" w:eastAsia="Times New Roman" w:hAnsi="Times New Roman" w:cs="Times New Roman"/>
                <w:sz w:val="20"/>
                <w:szCs w:val="20"/>
                <w:lang w:val="en-US"/>
              </w:rPr>
            </w:pPr>
            <w:r w:rsidRPr="00315D18">
              <w:rPr>
                <w:rFonts w:ascii="Times New Roman" w:eastAsia="Times New Roman" w:hAnsi="Times New Roman" w:cs="Times New Roman"/>
                <w:sz w:val="20"/>
                <w:szCs w:val="20"/>
                <w:lang w:val="ro-MD"/>
              </w:rPr>
              <w:t>(8) Persoana care eliberează pentru consum ori importă țigarete în Republica Moldova are obligația de a depune, în format electronic autorității competente, o declarație privind cantitatea pe fiecare sortiment de țigarete în parte și prețurile de vânzare cu amănuntul aferente lor comercializate pe parcursul anului, până la 1 februarie al anului următor.</w:t>
            </w:r>
          </w:p>
          <w:p w:rsidR="00F44E65" w:rsidRPr="00315D18" w:rsidRDefault="00F44E65" w:rsidP="0056166A">
            <w:pPr>
              <w:spacing w:after="0" w:line="240" w:lineRule="auto"/>
              <w:jc w:val="both"/>
              <w:rPr>
                <w:rFonts w:ascii="Times New Roman" w:hAnsi="Times New Roman" w:cs="Times New Roman"/>
                <w:sz w:val="20"/>
                <w:szCs w:val="20"/>
                <w:lang w:val="en-US"/>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lastRenderedPageBreak/>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4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22"/>
              <w:widowControl/>
              <w:ind w:right="19"/>
              <w:jc w:val="both"/>
              <w:rPr>
                <w:rStyle w:val="FontStyle32"/>
                <w:rFonts w:ascii="Times New Roman" w:hAnsi="Times New Roman" w:cs="Times New Roman"/>
                <w:b/>
                <w:color w:val="auto"/>
                <w:sz w:val="20"/>
                <w:szCs w:val="20"/>
                <w:lang w:val="ro-RO" w:eastAsia="ro-RO"/>
              </w:rPr>
            </w:pPr>
            <w:r w:rsidRPr="00315D18">
              <w:rPr>
                <w:rFonts w:ascii="Times New Roman" w:eastAsia="Times New Roman" w:hAnsi="Times New Roman" w:cs="Times New Roman"/>
                <w:sz w:val="20"/>
                <w:szCs w:val="20"/>
                <w:lang w:val="ro-RO"/>
              </w:rPr>
              <w:t>(2) Pentru a facilita perceperea accizelor, statele membre pot fixa, pentru fiecare grupă de tutun prelucrat, o scară de prețuri de vânzare cu amănuntul, cu condiția ca fiecărei scări să îi corespundă o gamă și varietate suficientă pentru a corespunde în fapt varietății de produse originare din Uniune.</w:t>
            </w:r>
            <w:r w:rsidRPr="00315D18">
              <w:rPr>
                <w:rFonts w:ascii="Times New Roman" w:eastAsia="Times New Roman" w:hAnsi="Times New Roman" w:cs="Times New Roman"/>
                <w:sz w:val="20"/>
                <w:szCs w:val="20"/>
                <w:lang w:val="ro-RO"/>
              </w:rPr>
              <w:br/>
              <w:t>Fiecare scară este valabilă pentru toate produsele care aparțin grupei respective de tutun prelucrat, fără a face distincții privind calitatea, prezentarea, originea produselor sau a materialului utilizat, caracteristicile întreprinderii producătoare sau alte criterii.</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hAnsi="Times New Roman" w:cs="Times New Roman"/>
                <w:b/>
                <w:sz w:val="20"/>
                <w:szCs w:val="20"/>
                <w:lang w:val="ro-RO"/>
              </w:rPr>
            </w:pPr>
            <w:r w:rsidRPr="00315D18">
              <w:rPr>
                <w:rFonts w:ascii="Times New Roman" w:hAnsi="Times New Roman" w:cs="Times New Roman"/>
                <w:sz w:val="20"/>
                <w:szCs w:val="20"/>
                <w:lang w:val="ro-RO"/>
              </w:rPr>
              <w:t>Norma opțională care nu obligă transpunere</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hAnsi="Times New Roman" w:cs="Times New Roman"/>
                <w:b/>
                <w:sz w:val="20"/>
                <w:szCs w:val="20"/>
                <w:lang w:val="ro-RO"/>
              </w:rPr>
            </w:pPr>
          </w:p>
        </w:tc>
      </w:tr>
      <w:tr w:rsidR="00315D18" w:rsidRPr="00315D18" w:rsidTr="00F44E65">
        <w:trPr>
          <w:trHeight w:val="42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pStyle w:val="Style22"/>
              <w:widowControl/>
              <w:ind w:right="19"/>
              <w:rPr>
                <w:rStyle w:val="FontStyle32"/>
                <w:rFonts w:ascii="Times New Roman" w:hAnsi="Times New Roman" w:cs="Times New Roman"/>
                <w:b/>
                <w:i w:val="0"/>
                <w:color w:val="auto"/>
                <w:spacing w:val="20"/>
                <w:sz w:val="20"/>
                <w:szCs w:val="20"/>
                <w:lang w:val="ro-RO" w:eastAsia="ro-RO"/>
              </w:rPr>
            </w:pPr>
            <w:r w:rsidRPr="00315D18">
              <w:rPr>
                <w:rStyle w:val="FontStyle32"/>
                <w:rFonts w:ascii="Times New Roman" w:hAnsi="Times New Roman" w:cs="Times New Roman"/>
                <w:b/>
                <w:color w:val="auto"/>
                <w:sz w:val="20"/>
                <w:szCs w:val="20"/>
                <w:lang w:val="ro-RO" w:eastAsia="ro-RO"/>
              </w:rPr>
              <w:t xml:space="preserve">Articolul </w:t>
            </w:r>
            <w:r w:rsidRPr="00315D18">
              <w:rPr>
                <w:rStyle w:val="FontStyle32"/>
                <w:rFonts w:ascii="Times New Roman" w:hAnsi="Times New Roman" w:cs="Times New Roman"/>
                <w:b/>
                <w:color w:val="auto"/>
                <w:spacing w:val="20"/>
                <w:sz w:val="20"/>
                <w:szCs w:val="20"/>
                <w:lang w:val="ro-RO" w:eastAsia="ro-RO"/>
              </w:rPr>
              <w:t>16</w:t>
            </w:r>
          </w:p>
          <w:p w:rsidR="00F44E65" w:rsidRPr="00315D18" w:rsidRDefault="00F44E65" w:rsidP="00CC0657">
            <w:pPr>
              <w:pStyle w:val="Style22"/>
              <w:widowControl/>
              <w:ind w:right="19"/>
              <w:jc w:val="both"/>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(1) Cel mai târziu în etapa finală a armonizării accizelor, se armonizează normele de colectare a accizelor. Pe parcursul etapelor premergătoare, accizele se colectează, în principiu, prin intermediul timbrelor fiscale. Dacă statele membre colectează accizele cu ajutorul timbrelor fiscale, au </w:t>
            </w:r>
            <w:proofErr w:type="spellStart"/>
            <w:r w:rsidRPr="00315D18">
              <w:rPr>
                <w:rStyle w:val="FontStyle36"/>
                <w:rFonts w:ascii="Times New Roman" w:hAnsi="Times New Roman" w:cs="Times New Roman"/>
                <w:color w:val="auto"/>
                <w:sz w:val="20"/>
                <w:szCs w:val="20"/>
                <w:lang w:val="ro-RO" w:eastAsia="ro-RO"/>
              </w:rPr>
              <w:t>obligaţia</w:t>
            </w:r>
            <w:proofErr w:type="spellEnd"/>
            <w:r w:rsidRPr="00315D18">
              <w:rPr>
                <w:rStyle w:val="FontStyle36"/>
                <w:rFonts w:ascii="Times New Roman" w:hAnsi="Times New Roman" w:cs="Times New Roman"/>
                <w:color w:val="auto"/>
                <w:sz w:val="20"/>
                <w:szCs w:val="20"/>
                <w:lang w:val="ro-RO" w:eastAsia="ro-RO"/>
              </w:rPr>
              <w:t xml:space="preserve"> de a pune respectivele timbre la </w:t>
            </w:r>
            <w:proofErr w:type="spellStart"/>
            <w:r w:rsidRPr="00315D18">
              <w:rPr>
                <w:rStyle w:val="FontStyle36"/>
                <w:rFonts w:ascii="Times New Roman" w:hAnsi="Times New Roman" w:cs="Times New Roman"/>
                <w:color w:val="auto"/>
                <w:sz w:val="20"/>
                <w:szCs w:val="20"/>
                <w:lang w:val="ro-RO" w:eastAsia="ro-RO"/>
              </w:rPr>
              <w:t>dispoziţia</w:t>
            </w:r>
            <w:proofErr w:type="spellEnd"/>
            <w:r w:rsidRPr="00315D18">
              <w:rPr>
                <w:rStyle w:val="FontStyle36"/>
                <w:rFonts w:ascii="Times New Roman" w:hAnsi="Times New Roman" w:cs="Times New Roman"/>
                <w:color w:val="auto"/>
                <w:sz w:val="20"/>
                <w:szCs w:val="20"/>
                <w:lang w:val="ro-RO" w:eastAsia="ro-RO"/>
              </w:rPr>
              <w:t xml:space="preserve"> producătorilor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comercianţilor</w:t>
            </w:r>
            <w:proofErr w:type="spellEnd"/>
            <w:r w:rsidRPr="00315D18">
              <w:rPr>
                <w:rStyle w:val="FontStyle36"/>
                <w:rFonts w:ascii="Times New Roman" w:hAnsi="Times New Roman" w:cs="Times New Roman"/>
                <w:color w:val="auto"/>
                <w:sz w:val="20"/>
                <w:szCs w:val="20"/>
                <w:lang w:val="ro-RO" w:eastAsia="ro-RO"/>
              </w:rPr>
              <w:t xml:space="preserve"> din alte state membre. Dacă statele membre colectează accizele prin alte mijloace, acestea trebuie să se asigure că nici un obstacol de ordin administrativ sau tehnic nu afectează </w:t>
            </w:r>
            <w:proofErr w:type="spellStart"/>
            <w:r w:rsidRPr="00315D18">
              <w:rPr>
                <w:rStyle w:val="FontStyle36"/>
                <w:rFonts w:ascii="Times New Roman" w:hAnsi="Times New Roman" w:cs="Times New Roman"/>
                <w:color w:val="auto"/>
                <w:sz w:val="20"/>
                <w:szCs w:val="20"/>
                <w:lang w:val="ro-RO" w:eastAsia="ro-RO"/>
              </w:rPr>
              <w:t>comerţul</w:t>
            </w:r>
            <w:proofErr w:type="spellEnd"/>
            <w:r w:rsidRPr="00315D18">
              <w:rPr>
                <w:rStyle w:val="FontStyle36"/>
                <w:rFonts w:ascii="Times New Roman" w:hAnsi="Times New Roman" w:cs="Times New Roman"/>
                <w:color w:val="auto"/>
                <w:sz w:val="20"/>
                <w:szCs w:val="20"/>
                <w:lang w:val="ro-RO" w:eastAsia="ro-RO"/>
              </w:rPr>
              <w:t xml:space="preserve"> dintre statele membre în acest domeniu.</w:t>
            </w:r>
          </w:p>
          <w:p w:rsidR="00F44E65" w:rsidRPr="00315D18" w:rsidRDefault="00F44E65" w:rsidP="00CC0657">
            <w:pPr>
              <w:spacing w:after="0" w:line="240" w:lineRule="auto"/>
              <w:jc w:val="both"/>
              <w:rPr>
                <w:rFonts w:ascii="Times New Roman" w:eastAsia="Times New Roman" w:hAnsi="Times New Roman" w:cs="Times New Roman"/>
                <w:b/>
                <w:sz w:val="20"/>
                <w:szCs w:val="20"/>
                <w:lang w:val="ro-RO"/>
              </w:rPr>
            </w:pPr>
            <w:r w:rsidRPr="00315D18">
              <w:rPr>
                <w:rStyle w:val="FontStyle36"/>
                <w:rFonts w:ascii="Times New Roman" w:hAnsi="Times New Roman" w:cs="Times New Roman"/>
                <w:color w:val="auto"/>
                <w:sz w:val="20"/>
                <w:szCs w:val="20"/>
                <w:lang w:val="ro-RO" w:eastAsia="ro-RO"/>
              </w:rPr>
              <w:t xml:space="preserve">(2) Importatorii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producătorii de tutun prelucrat din Uniune fac obiectul sistemului stabilit în alineatul (1) în ceea ce </w:t>
            </w:r>
            <w:proofErr w:type="spellStart"/>
            <w:r w:rsidRPr="00315D18">
              <w:rPr>
                <w:rStyle w:val="FontStyle36"/>
                <w:rFonts w:ascii="Times New Roman" w:hAnsi="Times New Roman" w:cs="Times New Roman"/>
                <w:color w:val="auto"/>
                <w:sz w:val="20"/>
                <w:szCs w:val="20"/>
                <w:lang w:val="ro-RO" w:eastAsia="ro-RO"/>
              </w:rPr>
              <w:t>priveşte</w:t>
            </w:r>
            <w:proofErr w:type="spellEnd"/>
            <w:r w:rsidRPr="00315D18">
              <w:rPr>
                <w:rStyle w:val="FontStyle36"/>
                <w:rFonts w:ascii="Times New Roman" w:hAnsi="Times New Roman" w:cs="Times New Roman"/>
                <w:color w:val="auto"/>
                <w:sz w:val="20"/>
                <w:szCs w:val="20"/>
                <w:lang w:val="ro-RO" w:eastAsia="ro-RO"/>
              </w:rPr>
              <w:t xml:space="preserve"> normele detaliate de percepere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plată a accizelor.</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hAnsi="Times New Roman" w:cs="Times New Roman"/>
                <w:sz w:val="20"/>
                <w:szCs w:val="20"/>
                <w:lang w:val="fr-FR"/>
              </w:rPr>
            </w:pPr>
            <w:proofErr w:type="spellStart"/>
            <w:r w:rsidRPr="00315D18">
              <w:rPr>
                <w:rFonts w:ascii="Times New Roman" w:hAnsi="Times New Roman" w:cs="Times New Roman"/>
                <w:sz w:val="20"/>
                <w:szCs w:val="20"/>
                <w:lang w:val="fr-FR"/>
              </w:rPr>
              <w:t>Normele</w:t>
            </w:r>
            <w:proofErr w:type="spellEnd"/>
            <w:r w:rsidRPr="00315D18">
              <w:rPr>
                <w:rFonts w:ascii="Times New Roman" w:hAnsi="Times New Roman" w:cs="Times New Roman"/>
                <w:sz w:val="20"/>
                <w:szCs w:val="20"/>
                <w:lang w:val="fr-FR"/>
              </w:rPr>
              <w:t xml:space="preserve"> de </w:t>
            </w:r>
            <w:proofErr w:type="spellStart"/>
            <w:r w:rsidRPr="00315D18">
              <w:rPr>
                <w:rFonts w:ascii="Times New Roman" w:hAnsi="Times New Roman" w:cs="Times New Roman"/>
                <w:sz w:val="20"/>
                <w:szCs w:val="20"/>
                <w:lang w:val="fr-FR"/>
              </w:rPr>
              <w:t>calculare</w:t>
            </w:r>
            <w:proofErr w:type="spellEnd"/>
            <w:r w:rsidRPr="00315D18">
              <w:rPr>
                <w:rFonts w:ascii="Times New Roman" w:hAnsi="Times New Roman" w:cs="Times New Roman"/>
                <w:sz w:val="20"/>
                <w:szCs w:val="20"/>
                <w:lang w:val="fr-FR"/>
              </w:rPr>
              <w:t xml:space="preserve"> a </w:t>
            </w:r>
            <w:proofErr w:type="spellStart"/>
            <w:r w:rsidRPr="00315D18">
              <w:rPr>
                <w:rFonts w:ascii="Times New Roman" w:hAnsi="Times New Roman" w:cs="Times New Roman"/>
                <w:sz w:val="20"/>
                <w:szCs w:val="20"/>
                <w:lang w:val="fr-FR"/>
              </w:rPr>
              <w:t>accizelor</w:t>
            </w:r>
            <w:proofErr w:type="spellEnd"/>
            <w:r w:rsidRPr="00315D18">
              <w:rPr>
                <w:rFonts w:ascii="Times New Roman" w:hAnsi="Times New Roman" w:cs="Times New Roman"/>
                <w:sz w:val="20"/>
                <w:szCs w:val="20"/>
                <w:lang w:val="fr-FR"/>
              </w:rPr>
              <w:t xml:space="preserve"> </w:t>
            </w:r>
            <w:proofErr w:type="spellStart"/>
            <w:r w:rsidRPr="00315D18">
              <w:rPr>
                <w:rFonts w:ascii="Times New Roman" w:hAnsi="Times New Roman" w:cs="Times New Roman"/>
                <w:sz w:val="20"/>
                <w:szCs w:val="20"/>
                <w:lang w:val="fr-FR"/>
              </w:rPr>
              <w:t>sunt</w:t>
            </w:r>
            <w:proofErr w:type="spellEnd"/>
            <w:r w:rsidRPr="00315D18">
              <w:rPr>
                <w:rFonts w:ascii="Times New Roman" w:hAnsi="Times New Roman" w:cs="Times New Roman"/>
                <w:sz w:val="20"/>
                <w:szCs w:val="20"/>
                <w:lang w:val="fr-FR"/>
              </w:rPr>
              <w:t xml:space="preserve"> </w:t>
            </w:r>
            <w:proofErr w:type="spellStart"/>
            <w:r w:rsidRPr="00315D18">
              <w:rPr>
                <w:rFonts w:ascii="Times New Roman" w:hAnsi="Times New Roman" w:cs="Times New Roman"/>
                <w:sz w:val="20"/>
                <w:szCs w:val="20"/>
                <w:lang w:val="fr-FR"/>
              </w:rPr>
              <w:t>prevăzute</w:t>
            </w:r>
            <w:proofErr w:type="spellEnd"/>
            <w:r w:rsidRPr="00315D18">
              <w:rPr>
                <w:rFonts w:ascii="Times New Roman" w:hAnsi="Times New Roman" w:cs="Times New Roman"/>
                <w:sz w:val="20"/>
                <w:szCs w:val="20"/>
                <w:lang w:val="fr-FR"/>
              </w:rPr>
              <w:t xml:space="preserve"> </w:t>
            </w:r>
            <w:proofErr w:type="spellStart"/>
            <w:r w:rsidRPr="00315D18">
              <w:rPr>
                <w:rFonts w:ascii="Times New Roman" w:hAnsi="Times New Roman" w:cs="Times New Roman"/>
                <w:sz w:val="20"/>
                <w:szCs w:val="20"/>
                <w:lang w:val="fr-FR"/>
              </w:rPr>
              <w:t>în</w:t>
            </w:r>
            <w:proofErr w:type="spellEnd"/>
            <w:r w:rsidRPr="00315D18">
              <w:rPr>
                <w:rFonts w:ascii="Times New Roman" w:hAnsi="Times New Roman" w:cs="Times New Roman"/>
                <w:b/>
                <w:sz w:val="20"/>
                <w:szCs w:val="20"/>
                <w:lang w:val="fr-FR"/>
              </w:rPr>
              <w:t xml:space="preserve"> </w:t>
            </w:r>
            <w:proofErr w:type="spellStart"/>
            <w:r w:rsidRPr="00315D18">
              <w:rPr>
                <w:rFonts w:ascii="Times New Roman" w:hAnsi="Times New Roman" w:cs="Times New Roman"/>
                <w:b/>
                <w:sz w:val="20"/>
                <w:szCs w:val="20"/>
                <w:lang w:val="fr-FR"/>
              </w:rPr>
              <w:t>Articolul</w:t>
            </w:r>
            <w:proofErr w:type="spellEnd"/>
            <w:r w:rsidRPr="00315D18">
              <w:rPr>
                <w:rFonts w:ascii="Times New Roman" w:hAnsi="Times New Roman" w:cs="Times New Roman"/>
                <w:b/>
                <w:sz w:val="20"/>
                <w:szCs w:val="20"/>
                <w:lang w:val="fr-FR"/>
              </w:rPr>
              <w:t xml:space="preserve"> 127</w:t>
            </w:r>
            <w:r w:rsidRPr="00315D18">
              <w:rPr>
                <w:rFonts w:ascii="Times New Roman" w:hAnsi="Times New Roman" w:cs="Times New Roman"/>
                <w:b/>
                <w:sz w:val="20"/>
                <w:szCs w:val="20"/>
                <w:vertAlign w:val="superscript"/>
                <w:lang w:val="fr-FR"/>
              </w:rPr>
              <w:t>1</w:t>
            </w:r>
            <w:r w:rsidRPr="00315D18">
              <w:rPr>
                <w:rFonts w:ascii="Times New Roman" w:hAnsi="Times New Roman" w:cs="Times New Roman"/>
                <w:b/>
                <w:sz w:val="20"/>
                <w:szCs w:val="20"/>
                <w:lang w:val="fr-FR"/>
              </w:rPr>
              <w:t xml:space="preserve"> </w:t>
            </w:r>
            <w:r w:rsidRPr="00315D18">
              <w:rPr>
                <w:rFonts w:ascii="Times New Roman" w:hAnsi="Times New Roman" w:cs="Times New Roman"/>
                <w:b/>
                <w:sz w:val="20"/>
                <w:szCs w:val="20"/>
                <w:lang w:val="ro-RO"/>
              </w:rPr>
              <w:t xml:space="preserve">Modul de calculare a accizelor la </w:t>
            </w:r>
            <w:proofErr w:type="spellStart"/>
            <w:r w:rsidRPr="00315D18">
              <w:rPr>
                <w:rFonts w:ascii="Times New Roman" w:hAnsi="Times New Roman" w:cs="Times New Roman"/>
                <w:b/>
                <w:sz w:val="20"/>
                <w:szCs w:val="20"/>
                <w:lang w:val="ro-RO"/>
              </w:rPr>
              <w:t>ţigarete</w:t>
            </w:r>
            <w:proofErr w:type="spellEnd"/>
            <w:r w:rsidRPr="00315D18">
              <w:rPr>
                <w:rFonts w:ascii="Times New Roman" w:hAnsi="Times New Roman" w:cs="Times New Roman"/>
                <w:b/>
                <w:sz w:val="20"/>
                <w:szCs w:val="20"/>
                <w:lang w:val="ro-RO"/>
              </w:rPr>
              <w:t xml:space="preserve"> </w:t>
            </w:r>
          </w:p>
          <w:p w:rsidR="00F44E65" w:rsidRPr="00315D18" w:rsidRDefault="00F44E65" w:rsidP="00CC0657">
            <w:pPr>
              <w:spacing w:after="0" w:line="240" w:lineRule="auto"/>
              <w:jc w:val="both"/>
              <w:rPr>
                <w:rFonts w:ascii="Times New Roman" w:hAnsi="Times New Roman" w:cs="Times New Roman"/>
                <w:sz w:val="20"/>
                <w:szCs w:val="20"/>
                <w:lang w:val="fr-FR"/>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CC0657">
            <w:pPr>
              <w:spacing w:after="0" w:line="240" w:lineRule="auto"/>
              <w:jc w:val="both"/>
              <w:rPr>
                <w:rFonts w:ascii="Times New Roman" w:eastAsia="Times New Roman" w:hAnsi="Times New Roman" w:cs="Times New Roman"/>
                <w:sz w:val="20"/>
                <w:szCs w:val="20"/>
                <w:lang w:val="ro-RO" w:eastAsia="ru-RU"/>
              </w:rPr>
            </w:pPr>
          </w:p>
        </w:tc>
      </w:tr>
      <w:tr w:rsidR="00315D18" w:rsidRPr="00315D18" w:rsidTr="00F44E65">
        <w:trPr>
          <w:trHeight w:val="1837"/>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22"/>
              <w:widowControl/>
              <w:jc w:val="both"/>
              <w:rPr>
                <w:rStyle w:val="FontStyle32"/>
                <w:rFonts w:ascii="Times New Roman" w:hAnsi="Times New Roman" w:cs="Times New Roman"/>
                <w:b/>
                <w:i w:val="0"/>
                <w:color w:val="auto"/>
                <w:spacing w:val="20"/>
                <w:sz w:val="20"/>
                <w:szCs w:val="20"/>
                <w:lang w:val="ro-RO" w:eastAsia="ro-RO"/>
              </w:rPr>
            </w:pPr>
            <w:r w:rsidRPr="00315D18">
              <w:rPr>
                <w:rStyle w:val="FontStyle32"/>
                <w:rFonts w:ascii="Times New Roman" w:hAnsi="Times New Roman" w:cs="Times New Roman"/>
                <w:b/>
                <w:color w:val="auto"/>
                <w:sz w:val="20"/>
                <w:szCs w:val="20"/>
                <w:lang w:val="ro-RO" w:eastAsia="ro-RO"/>
              </w:rPr>
              <w:t xml:space="preserve">Articolul </w:t>
            </w:r>
            <w:r w:rsidRPr="00315D18">
              <w:rPr>
                <w:rStyle w:val="FontStyle32"/>
                <w:rFonts w:ascii="Times New Roman" w:hAnsi="Times New Roman" w:cs="Times New Roman"/>
                <w:b/>
                <w:color w:val="auto"/>
                <w:spacing w:val="20"/>
                <w:sz w:val="20"/>
                <w:szCs w:val="20"/>
                <w:lang w:val="ro-RO" w:eastAsia="ro-RO"/>
              </w:rPr>
              <w:t>17</w:t>
            </w:r>
          </w:p>
          <w:p w:rsidR="00F44E65" w:rsidRPr="00315D18" w:rsidRDefault="00F44E65" w:rsidP="0056166A">
            <w:pPr>
              <w:pStyle w:val="Style3"/>
              <w:widowControl/>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Următoarele sunt scutite de la plata accizelor sau sunt eligibile pentru rambursarea accizelor deja plătite:</w:t>
            </w:r>
          </w:p>
          <w:p w:rsidR="00F44E65" w:rsidRPr="00315D18" w:rsidRDefault="00F44E65" w:rsidP="0056166A">
            <w:pPr>
              <w:pStyle w:val="Style18"/>
              <w:widowControl/>
              <w:numPr>
                <w:ilvl w:val="0"/>
                <w:numId w:val="10"/>
              </w:numPr>
              <w:tabs>
                <w:tab w:val="left" w:pos="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tutunul prelucrat denaturat utilizat în scopuri industriale sau horticole;</w:t>
            </w:r>
          </w:p>
          <w:p w:rsidR="00F44E65" w:rsidRPr="00315D18" w:rsidRDefault="00F44E65" w:rsidP="0056166A">
            <w:pPr>
              <w:pStyle w:val="Style18"/>
              <w:widowControl/>
              <w:numPr>
                <w:ilvl w:val="0"/>
                <w:numId w:val="10"/>
              </w:numPr>
              <w:tabs>
                <w:tab w:val="left" w:pos="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tutunul prelucrat care se distruge sub supraveghere adminis</w:t>
            </w:r>
            <w:r w:rsidRPr="00315D18">
              <w:rPr>
                <w:rStyle w:val="FontStyle36"/>
                <w:rFonts w:ascii="Times New Roman" w:hAnsi="Times New Roman" w:cs="Times New Roman"/>
                <w:color w:val="auto"/>
                <w:sz w:val="20"/>
                <w:szCs w:val="20"/>
                <w:lang w:val="ro-RO" w:eastAsia="ro-RO"/>
              </w:rPr>
              <w:softHyphen/>
              <w:t>trativă;</w:t>
            </w:r>
          </w:p>
          <w:p w:rsidR="00F44E65" w:rsidRPr="00315D18" w:rsidRDefault="00F44E65" w:rsidP="0056166A">
            <w:pPr>
              <w:pStyle w:val="Style18"/>
              <w:widowControl/>
              <w:numPr>
                <w:ilvl w:val="0"/>
                <w:numId w:val="10"/>
              </w:numPr>
              <w:tabs>
                <w:tab w:val="left" w:pos="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tutunul prelucrat care este destinat exclusiv testelor </w:t>
            </w:r>
            <w:proofErr w:type="spellStart"/>
            <w:r w:rsidRPr="00315D18">
              <w:rPr>
                <w:rStyle w:val="FontStyle36"/>
                <w:rFonts w:ascii="Times New Roman" w:hAnsi="Times New Roman" w:cs="Times New Roman"/>
                <w:color w:val="auto"/>
                <w:sz w:val="20"/>
                <w:szCs w:val="20"/>
                <w:lang w:val="ro-RO" w:eastAsia="ro-RO"/>
              </w:rPr>
              <w:t>ştiinţifice</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testelor legate de calitatea produselor;</w:t>
            </w:r>
          </w:p>
          <w:p w:rsidR="00F44E65" w:rsidRPr="00315D18" w:rsidRDefault="00F44E65" w:rsidP="0056166A">
            <w:pPr>
              <w:pStyle w:val="Style18"/>
              <w:widowControl/>
              <w:numPr>
                <w:ilvl w:val="0"/>
                <w:numId w:val="10"/>
              </w:numPr>
              <w:tabs>
                <w:tab w:val="left" w:pos="0"/>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tutunul prelucrat care urmează a fi </w:t>
            </w:r>
            <w:proofErr w:type="spellStart"/>
            <w:r w:rsidRPr="00315D18">
              <w:rPr>
                <w:rStyle w:val="FontStyle36"/>
                <w:rFonts w:ascii="Times New Roman" w:hAnsi="Times New Roman" w:cs="Times New Roman"/>
                <w:color w:val="auto"/>
                <w:sz w:val="20"/>
                <w:szCs w:val="20"/>
                <w:lang w:val="ro-RO" w:eastAsia="ro-RO"/>
              </w:rPr>
              <w:t>reprelucrat</w:t>
            </w:r>
            <w:proofErr w:type="spellEnd"/>
            <w:r w:rsidRPr="00315D18">
              <w:rPr>
                <w:rStyle w:val="FontStyle36"/>
                <w:rFonts w:ascii="Times New Roman" w:hAnsi="Times New Roman" w:cs="Times New Roman"/>
                <w:color w:val="auto"/>
                <w:sz w:val="20"/>
                <w:szCs w:val="20"/>
                <w:lang w:val="ro-RO" w:eastAsia="ro-RO"/>
              </w:rPr>
              <w:t xml:space="preserve"> de către producător.</w:t>
            </w:r>
          </w:p>
          <w:p w:rsidR="00F44E65" w:rsidRPr="00315D18" w:rsidRDefault="00F44E65" w:rsidP="0056166A">
            <w:pPr>
              <w:pStyle w:val="Style22"/>
              <w:widowControl/>
              <w:ind w:right="19"/>
              <w:jc w:val="both"/>
              <w:rPr>
                <w:rStyle w:val="FontStyle32"/>
                <w:rFonts w:ascii="Times New Roman" w:hAnsi="Times New Roman" w:cs="Times New Roman"/>
                <w:b/>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Statele membre determină </w:t>
            </w:r>
            <w:proofErr w:type="spellStart"/>
            <w:r w:rsidRPr="00315D18">
              <w:rPr>
                <w:rStyle w:val="FontStyle36"/>
                <w:rFonts w:ascii="Times New Roman" w:hAnsi="Times New Roman" w:cs="Times New Roman"/>
                <w:color w:val="auto"/>
                <w:sz w:val="20"/>
                <w:szCs w:val="20"/>
                <w:lang w:val="ro-RO" w:eastAsia="ro-RO"/>
              </w:rPr>
              <w:t>condiţiile</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formalităţile</w:t>
            </w:r>
            <w:proofErr w:type="spellEnd"/>
            <w:r w:rsidRPr="00315D18">
              <w:rPr>
                <w:rStyle w:val="FontStyle36"/>
                <w:rFonts w:ascii="Times New Roman" w:hAnsi="Times New Roman" w:cs="Times New Roman"/>
                <w:color w:val="auto"/>
                <w:sz w:val="20"/>
                <w:szCs w:val="20"/>
                <w:lang w:val="ro-RO" w:eastAsia="ro-RO"/>
              </w:rPr>
              <w:t xml:space="preserve"> care regle</w:t>
            </w:r>
            <w:r w:rsidRPr="00315D18">
              <w:rPr>
                <w:rStyle w:val="FontStyle36"/>
                <w:rFonts w:ascii="Times New Roman" w:hAnsi="Times New Roman" w:cs="Times New Roman"/>
                <w:color w:val="auto"/>
                <w:sz w:val="20"/>
                <w:szCs w:val="20"/>
                <w:lang w:val="ro-RO" w:eastAsia="ro-RO"/>
              </w:rPr>
              <w:softHyphen/>
              <w:t xml:space="preserve">mentează scutirile sau rambursările </w:t>
            </w:r>
            <w:proofErr w:type="spellStart"/>
            <w:r w:rsidRPr="00315D18">
              <w:rPr>
                <w:rStyle w:val="FontStyle36"/>
                <w:rFonts w:ascii="Times New Roman" w:hAnsi="Times New Roman" w:cs="Times New Roman"/>
                <w:color w:val="auto"/>
                <w:sz w:val="20"/>
                <w:szCs w:val="20"/>
                <w:lang w:val="ro-RO" w:eastAsia="ro-RO"/>
              </w:rPr>
              <w:t>menţionate</w:t>
            </w:r>
            <w:proofErr w:type="spellEnd"/>
            <w:r w:rsidRPr="00315D18">
              <w:rPr>
                <w:rStyle w:val="FontStyle36"/>
                <w:rFonts w:ascii="Times New Roman" w:hAnsi="Times New Roman" w:cs="Times New Roman"/>
                <w:color w:val="auto"/>
                <w:sz w:val="20"/>
                <w:szCs w:val="20"/>
                <w:lang w:val="ro-RO" w:eastAsia="ro-RO"/>
              </w:rPr>
              <w:t xml:space="preserve"> anterior.</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3"/>
              <w:widowControl/>
              <w:tabs>
                <w:tab w:val="left" w:pos="37"/>
              </w:tabs>
              <w:rPr>
                <w:rFonts w:ascii="Times New Roman" w:hAnsi="Times New Roman" w:cs="Times New Roman"/>
                <w:b/>
                <w:sz w:val="20"/>
                <w:szCs w:val="20"/>
                <w:u w:val="single"/>
                <w:lang w:val="en-US"/>
              </w:rPr>
            </w:pPr>
            <w:proofErr w:type="spellStart"/>
            <w:r w:rsidRPr="00315D18">
              <w:rPr>
                <w:rFonts w:ascii="Times New Roman" w:hAnsi="Times New Roman" w:cs="Times New Roman"/>
                <w:b/>
                <w:sz w:val="20"/>
                <w:szCs w:val="20"/>
                <w:u w:val="single"/>
                <w:lang w:val="en-US"/>
              </w:rPr>
              <w:t>Articolul</w:t>
            </w:r>
            <w:proofErr w:type="spellEnd"/>
            <w:r w:rsidRPr="00315D18">
              <w:rPr>
                <w:rFonts w:ascii="Times New Roman" w:hAnsi="Times New Roman" w:cs="Times New Roman"/>
                <w:b/>
                <w:sz w:val="20"/>
                <w:szCs w:val="20"/>
                <w:u w:val="single"/>
                <w:lang w:val="en-US"/>
              </w:rPr>
              <w:t xml:space="preserve"> 121</w:t>
            </w:r>
            <w:r w:rsidRPr="00315D18">
              <w:rPr>
                <w:rFonts w:ascii="Times New Roman" w:hAnsi="Times New Roman" w:cs="Times New Roman"/>
                <w:b/>
                <w:sz w:val="20"/>
                <w:szCs w:val="20"/>
                <w:u w:val="single"/>
                <w:vertAlign w:val="superscript"/>
                <w:lang w:val="en-US"/>
              </w:rPr>
              <w:t>4</w:t>
            </w:r>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Scutite</w:t>
            </w:r>
            <w:proofErr w:type="spellEnd"/>
            <w:r w:rsidRPr="00315D18">
              <w:rPr>
                <w:rFonts w:ascii="Times New Roman" w:hAnsi="Times New Roman" w:cs="Times New Roman"/>
                <w:b/>
                <w:sz w:val="20"/>
                <w:szCs w:val="20"/>
                <w:u w:val="single"/>
                <w:lang w:val="en-US"/>
              </w:rPr>
              <w:t xml:space="preserve"> de la </w:t>
            </w:r>
            <w:proofErr w:type="spellStart"/>
            <w:r w:rsidRPr="00315D18">
              <w:rPr>
                <w:rFonts w:ascii="Times New Roman" w:hAnsi="Times New Roman" w:cs="Times New Roman"/>
                <w:b/>
                <w:sz w:val="20"/>
                <w:szCs w:val="20"/>
                <w:u w:val="single"/>
                <w:lang w:val="en-US"/>
              </w:rPr>
              <w:t>plata</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accizelor</w:t>
            </w:r>
            <w:proofErr w:type="spellEnd"/>
            <w:r w:rsidRPr="00315D18">
              <w:rPr>
                <w:rFonts w:ascii="Times New Roman" w:hAnsi="Times New Roman" w:cs="Times New Roman"/>
                <w:b/>
                <w:sz w:val="20"/>
                <w:szCs w:val="20"/>
                <w:u w:val="single"/>
                <w:lang w:val="en-US"/>
              </w:rPr>
              <w:t xml:space="preserve"> a </w:t>
            </w:r>
            <w:proofErr w:type="spellStart"/>
            <w:r w:rsidRPr="00315D18">
              <w:rPr>
                <w:rFonts w:ascii="Times New Roman" w:hAnsi="Times New Roman" w:cs="Times New Roman"/>
                <w:b/>
                <w:sz w:val="20"/>
                <w:szCs w:val="20"/>
                <w:u w:val="single"/>
                <w:lang w:val="en-US"/>
              </w:rPr>
              <w:t>tutunului</w:t>
            </w:r>
            <w:proofErr w:type="spellEnd"/>
            <w:r w:rsidRPr="00315D18">
              <w:rPr>
                <w:rFonts w:ascii="Times New Roman" w:hAnsi="Times New Roman" w:cs="Times New Roman"/>
                <w:b/>
                <w:sz w:val="20"/>
                <w:szCs w:val="20"/>
                <w:u w:val="single"/>
                <w:lang w:val="en-US"/>
              </w:rPr>
              <w:t xml:space="preserve"> </w:t>
            </w:r>
            <w:proofErr w:type="spellStart"/>
            <w:r w:rsidRPr="00315D18">
              <w:rPr>
                <w:rFonts w:ascii="Times New Roman" w:hAnsi="Times New Roman" w:cs="Times New Roman"/>
                <w:b/>
                <w:sz w:val="20"/>
                <w:szCs w:val="20"/>
                <w:u w:val="single"/>
                <w:lang w:val="en-US"/>
              </w:rPr>
              <w:t>prelucrat</w:t>
            </w:r>
            <w:proofErr w:type="spellEnd"/>
          </w:p>
          <w:p w:rsidR="00F44E65" w:rsidRPr="00315D18" w:rsidRDefault="00F44E65" w:rsidP="0056166A">
            <w:pPr>
              <w:pStyle w:val="Style3"/>
              <w:widowControl/>
              <w:tabs>
                <w:tab w:val="left" w:pos="37"/>
              </w:tabs>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en-US" w:eastAsia="ro-RO"/>
              </w:rPr>
              <w:t>(1) S</w:t>
            </w:r>
            <w:r w:rsidRPr="00315D18">
              <w:rPr>
                <w:rStyle w:val="FontStyle36"/>
                <w:rFonts w:ascii="Times New Roman" w:hAnsi="Times New Roman" w:cs="Times New Roman"/>
                <w:color w:val="auto"/>
                <w:sz w:val="20"/>
                <w:szCs w:val="20"/>
                <w:lang w:val="ro-RO" w:eastAsia="ro-RO"/>
              </w:rPr>
              <w:t>unt scutite de la plata accizelor:</w:t>
            </w:r>
          </w:p>
          <w:p w:rsidR="00F44E65" w:rsidRPr="00315D18" w:rsidRDefault="00F44E65" w:rsidP="0056166A">
            <w:pPr>
              <w:pStyle w:val="Style18"/>
              <w:widowControl/>
              <w:tabs>
                <w:tab w:val="left" w:pos="0"/>
                <w:tab w:val="left" w:pos="37"/>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ab/>
              <w:t>a) tutunul prelucrat care se distruge sub supraveghere adminis</w:t>
            </w:r>
            <w:r w:rsidRPr="00315D18">
              <w:rPr>
                <w:rStyle w:val="FontStyle36"/>
                <w:rFonts w:ascii="Times New Roman" w:hAnsi="Times New Roman" w:cs="Times New Roman"/>
                <w:color w:val="auto"/>
                <w:sz w:val="20"/>
                <w:szCs w:val="20"/>
                <w:lang w:val="ro-RO" w:eastAsia="ro-RO"/>
              </w:rPr>
              <w:softHyphen/>
              <w:t>trativă;</w:t>
            </w:r>
          </w:p>
          <w:p w:rsidR="00F44E65" w:rsidRPr="00315D18" w:rsidRDefault="00F44E65" w:rsidP="0056166A">
            <w:pPr>
              <w:pStyle w:val="Style18"/>
              <w:widowControl/>
              <w:tabs>
                <w:tab w:val="left" w:pos="0"/>
                <w:tab w:val="left" w:pos="37"/>
                <w:tab w:val="left" w:pos="179"/>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b) tutunul prelucrat care este destinat exclusiv testelor </w:t>
            </w:r>
            <w:proofErr w:type="spellStart"/>
            <w:r w:rsidRPr="00315D18">
              <w:rPr>
                <w:rStyle w:val="FontStyle36"/>
                <w:rFonts w:ascii="Times New Roman" w:hAnsi="Times New Roman" w:cs="Times New Roman"/>
                <w:color w:val="auto"/>
                <w:sz w:val="20"/>
                <w:szCs w:val="20"/>
                <w:lang w:val="ro-RO" w:eastAsia="ro-RO"/>
              </w:rPr>
              <w:t>ştiinţifice</w:t>
            </w:r>
            <w:proofErr w:type="spellEnd"/>
            <w:r w:rsidRPr="00315D18">
              <w:rPr>
                <w:rStyle w:val="FontStyle36"/>
                <w:rFonts w:ascii="Times New Roman" w:hAnsi="Times New Roman" w:cs="Times New Roman"/>
                <w:color w:val="auto"/>
                <w:sz w:val="20"/>
                <w:szCs w:val="20"/>
                <w:lang w:val="ro-RO" w:eastAsia="ro-RO"/>
              </w:rPr>
              <w:t xml:space="preserve"> </w:t>
            </w:r>
            <w:proofErr w:type="spellStart"/>
            <w:r w:rsidRPr="00315D18">
              <w:rPr>
                <w:rStyle w:val="FontStyle36"/>
                <w:rFonts w:ascii="Times New Roman" w:hAnsi="Times New Roman" w:cs="Times New Roman"/>
                <w:color w:val="auto"/>
                <w:sz w:val="20"/>
                <w:szCs w:val="20"/>
                <w:lang w:val="ro-RO" w:eastAsia="ro-RO"/>
              </w:rPr>
              <w:t>şi</w:t>
            </w:r>
            <w:proofErr w:type="spellEnd"/>
            <w:r w:rsidRPr="00315D18">
              <w:rPr>
                <w:rStyle w:val="FontStyle36"/>
                <w:rFonts w:ascii="Times New Roman" w:hAnsi="Times New Roman" w:cs="Times New Roman"/>
                <w:color w:val="auto"/>
                <w:sz w:val="20"/>
                <w:szCs w:val="20"/>
                <w:lang w:val="ro-RO" w:eastAsia="ro-RO"/>
              </w:rPr>
              <w:t xml:space="preserve"> testelor legate de calitatea produselor;</w:t>
            </w:r>
          </w:p>
          <w:p w:rsidR="00F44E65" w:rsidRPr="00315D18" w:rsidRDefault="00F44E65" w:rsidP="0056166A">
            <w:pPr>
              <w:pStyle w:val="Style18"/>
              <w:widowControl/>
              <w:tabs>
                <w:tab w:val="left" w:pos="0"/>
                <w:tab w:val="left" w:pos="37"/>
                <w:tab w:val="left" w:pos="179"/>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 xml:space="preserve"> c) tutunul prelucrat care urmează a fi </w:t>
            </w:r>
            <w:proofErr w:type="spellStart"/>
            <w:r w:rsidRPr="00315D18">
              <w:rPr>
                <w:rStyle w:val="FontStyle36"/>
                <w:rFonts w:ascii="Times New Roman" w:hAnsi="Times New Roman" w:cs="Times New Roman"/>
                <w:color w:val="auto"/>
                <w:sz w:val="20"/>
                <w:szCs w:val="20"/>
                <w:lang w:val="ro-RO" w:eastAsia="ro-RO"/>
              </w:rPr>
              <w:t>reprelucrat</w:t>
            </w:r>
            <w:proofErr w:type="spellEnd"/>
            <w:r w:rsidRPr="00315D18">
              <w:rPr>
                <w:rStyle w:val="FontStyle36"/>
                <w:rFonts w:ascii="Times New Roman" w:hAnsi="Times New Roman" w:cs="Times New Roman"/>
                <w:color w:val="auto"/>
                <w:sz w:val="20"/>
                <w:szCs w:val="20"/>
                <w:lang w:val="ro-RO" w:eastAsia="ro-RO"/>
              </w:rPr>
              <w:t xml:space="preserve"> de către producător.</w:t>
            </w:r>
          </w:p>
          <w:p w:rsidR="00F44E65" w:rsidRPr="00315D18" w:rsidRDefault="00F44E65" w:rsidP="0056166A">
            <w:pPr>
              <w:pStyle w:val="Style18"/>
              <w:widowControl/>
              <w:tabs>
                <w:tab w:val="left" w:pos="0"/>
                <w:tab w:val="left" w:pos="37"/>
              </w:tabs>
              <w:spacing w:line="240" w:lineRule="auto"/>
              <w:ind w:firstLine="0"/>
              <w:rPr>
                <w:rStyle w:val="FontStyle36"/>
                <w:rFonts w:ascii="Times New Roman" w:hAnsi="Times New Roman" w:cs="Times New Roman"/>
                <w:color w:val="auto"/>
                <w:sz w:val="20"/>
                <w:szCs w:val="20"/>
                <w:lang w:val="ro-RO" w:eastAsia="ro-RO"/>
              </w:rPr>
            </w:pPr>
            <w:r w:rsidRPr="00315D18">
              <w:rPr>
                <w:rStyle w:val="FontStyle36"/>
                <w:rFonts w:ascii="Times New Roman" w:hAnsi="Times New Roman" w:cs="Times New Roman"/>
                <w:color w:val="auto"/>
                <w:sz w:val="20"/>
                <w:szCs w:val="20"/>
                <w:lang w:val="ro-RO" w:eastAsia="ro-RO"/>
              </w:rPr>
              <w:tab/>
            </w:r>
            <w:r w:rsidRPr="00315D18">
              <w:rPr>
                <w:rFonts w:ascii="Times New Roman" w:hAnsi="Times New Roman" w:cs="Times New Roman"/>
                <w:sz w:val="20"/>
                <w:szCs w:val="20"/>
                <w:lang w:val="ro-RO" w:eastAsia="ro-RO"/>
              </w:rPr>
              <w:t xml:space="preserve">(2) Modalitatea și condițiile de acordare a scutirilor prevăzute la alin.(1) se </w:t>
            </w:r>
            <w:r w:rsidR="00BE69D3" w:rsidRPr="00315D18">
              <w:rPr>
                <w:rFonts w:ascii="Times New Roman" w:hAnsi="Times New Roman" w:cs="Times New Roman"/>
                <w:sz w:val="20"/>
                <w:szCs w:val="20"/>
                <w:lang w:val="ro-RO" w:eastAsia="ro-RO"/>
              </w:rPr>
              <w:t>efectuează conform modului stabilit de Guvern</w:t>
            </w:r>
            <w:r w:rsidRPr="00315D18">
              <w:rPr>
                <w:rFonts w:ascii="Times New Roman" w:hAnsi="Times New Roman" w:cs="Times New Roman"/>
                <w:sz w:val="20"/>
                <w:szCs w:val="20"/>
                <w:lang w:val="ro-RO" w:eastAsia="ro-RO"/>
              </w:rPr>
              <w:t>.</w:t>
            </w:r>
          </w:p>
          <w:p w:rsidR="00F44E65" w:rsidRPr="00315D18" w:rsidRDefault="00F44E65" w:rsidP="0056166A">
            <w:pPr>
              <w:spacing w:after="0" w:line="240" w:lineRule="auto"/>
              <w:jc w:val="both"/>
              <w:rPr>
                <w:rFonts w:ascii="Times New Roman" w:hAnsi="Times New Roman" w:cs="Times New Roman"/>
                <w:sz w:val="20"/>
                <w:szCs w:val="20"/>
                <w:lang w:val="ro-RO"/>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r w:rsidRPr="00315D18">
              <w:rPr>
                <w:rFonts w:ascii="Times New Roman" w:eastAsia="Times New Roman" w:hAnsi="Times New Roman" w:cs="Times New Roman"/>
                <w:sz w:val="20"/>
                <w:szCs w:val="20"/>
                <w:lang w:val="ro-RO" w:eastAsia="ru-RU"/>
              </w:rPr>
              <w:t>Compatibil</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406"/>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ti-section-1"/>
              <w:shd w:val="clear" w:color="auto" w:fill="FFFFFF"/>
              <w:spacing w:before="0" w:beforeAutospacing="0" w:after="0" w:afterAutospacing="0"/>
              <w:rPr>
                <w:b/>
                <w:bCs/>
                <w:sz w:val="20"/>
                <w:szCs w:val="20"/>
                <w:lang w:val="ro-RO"/>
              </w:rPr>
            </w:pPr>
            <w:r w:rsidRPr="00315D18">
              <w:rPr>
                <w:b/>
                <w:bCs/>
                <w:sz w:val="20"/>
                <w:szCs w:val="20"/>
                <w:lang w:val="ro-RO"/>
              </w:rPr>
              <w:lastRenderedPageBreak/>
              <w:t>CAPITOLUL 6</w:t>
            </w:r>
          </w:p>
          <w:p w:rsidR="00F44E65" w:rsidRPr="00315D18" w:rsidRDefault="00F44E65" w:rsidP="0056166A">
            <w:pPr>
              <w:pStyle w:val="ti-section-2"/>
              <w:shd w:val="clear" w:color="auto" w:fill="FFFFFF"/>
              <w:spacing w:before="0" w:beforeAutospacing="0" w:after="0" w:afterAutospacing="0"/>
              <w:rPr>
                <w:b/>
                <w:bCs/>
                <w:sz w:val="20"/>
                <w:szCs w:val="20"/>
                <w:lang w:val="ro-RO"/>
              </w:rPr>
            </w:pPr>
            <w:r w:rsidRPr="00315D18">
              <w:rPr>
                <w:rStyle w:val="bold"/>
                <w:b/>
                <w:bCs/>
                <w:sz w:val="20"/>
                <w:szCs w:val="20"/>
                <w:lang w:val="ro-RO"/>
              </w:rPr>
              <w:t>DISPOZIȚII FINALE</w:t>
            </w:r>
          </w:p>
          <w:p w:rsidR="00F44E65" w:rsidRPr="00315D18" w:rsidRDefault="00F44E65" w:rsidP="0056166A">
            <w:pPr>
              <w:pStyle w:val="Style7"/>
              <w:widowControl/>
              <w:rPr>
                <w:rFonts w:ascii="Times New Roman" w:hAnsi="Times New Roman" w:cs="Times New Roman"/>
                <w:b/>
                <w:sz w:val="20"/>
                <w:szCs w:val="20"/>
                <w:lang w:val="ro-RO" w:eastAsia="ro-RO"/>
              </w:rPr>
            </w:pP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b/>
                <w:sz w:val="20"/>
                <w:szCs w:val="20"/>
                <w:lang w:val="ro-RO" w:eastAsia="ro-RO"/>
              </w:rPr>
              <w:t>Articolul 18</w:t>
            </w:r>
            <w:r w:rsidRPr="00315D18">
              <w:rPr>
                <w:rFonts w:ascii="Times New Roman" w:hAnsi="Times New Roman" w:cs="Times New Roman"/>
                <w:sz w:val="20"/>
                <w:szCs w:val="20"/>
                <w:lang w:val="ro-RO" w:eastAsia="ro-RO"/>
              </w:rPr>
              <w:t xml:space="preserve">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(1) Comisia publică anual valoarea euro exprimată în monedele naționale care trebuie aplicată nivelurilor accizelor globale. Ratele de schimb aplicabile sunt cele obținute în prima zi lucrătoare a lunii octombrie și publicate în Jurnalul Oficial al Uniunii Europene și se aplică începând cu data de 1 ianuarie a următorului an calendaristic. </w:t>
            </w:r>
          </w:p>
          <w:p w:rsidR="00F44E65" w:rsidRPr="00315D18" w:rsidRDefault="00F44E65" w:rsidP="0056166A">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(2) Statele membre pot menține nivelurile accizelor în vigoare la data ajustării anuale prevăzute la alineatul (1), în cazul în care conversia valorilor accizelor exprimate în euro determină o creștere a accizei exprimată în moneda națională mai mică de 5 % sau mai mică de 5 EUR, reținându-se valoarea cea mai mică dintre cele două.</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33EDA" w:rsidRPr="00315D18" w:rsidRDefault="00233EDA" w:rsidP="00233EDA">
            <w:pPr>
              <w:tabs>
                <w:tab w:val="left" w:pos="1134"/>
              </w:tabs>
              <w:rPr>
                <w:rFonts w:ascii="Times New Roman" w:hAnsi="Times New Roman" w:cs="Times New Roman"/>
                <w:b/>
                <w:bCs/>
                <w:sz w:val="20"/>
                <w:szCs w:val="20"/>
                <w:lang w:val="ro-MD"/>
              </w:rPr>
            </w:pPr>
            <w:r w:rsidRPr="00315D18">
              <w:rPr>
                <w:rFonts w:ascii="Times New Roman" w:hAnsi="Times New Roman" w:cs="Times New Roman"/>
                <w:b/>
                <w:bCs/>
                <w:sz w:val="20"/>
                <w:szCs w:val="20"/>
                <w:lang w:val="ro-MD"/>
              </w:rPr>
              <w:t>Art. 120</w:t>
            </w:r>
            <w:r w:rsidRPr="00315D18">
              <w:rPr>
                <w:rFonts w:ascii="Times New Roman" w:hAnsi="Times New Roman" w:cs="Times New Roman"/>
                <w:b/>
                <w:bCs/>
                <w:sz w:val="20"/>
                <w:szCs w:val="20"/>
                <w:vertAlign w:val="superscript"/>
                <w:lang w:val="ro-MD"/>
              </w:rPr>
              <w:t>6</w:t>
            </w:r>
            <w:r w:rsidRPr="00315D18">
              <w:rPr>
                <w:rFonts w:ascii="Times New Roman" w:hAnsi="Times New Roman" w:cs="Times New Roman"/>
                <w:b/>
                <w:bCs/>
                <w:sz w:val="20"/>
                <w:szCs w:val="20"/>
                <w:lang w:val="ro-MD"/>
              </w:rPr>
              <w:t>. Nivelul accizelor</w:t>
            </w:r>
          </w:p>
          <w:p w:rsidR="00233EDA" w:rsidRPr="00315D18" w:rsidRDefault="00233EDA" w:rsidP="00233EDA">
            <w:pPr>
              <w:pStyle w:val="ListParagraph"/>
              <w:numPr>
                <w:ilvl w:val="1"/>
                <w:numId w:val="15"/>
              </w:numPr>
              <w:tabs>
                <w:tab w:val="left" w:pos="481"/>
              </w:tabs>
              <w:spacing w:after="0" w:line="240" w:lineRule="auto"/>
              <w:ind w:left="30" w:firstLine="0"/>
              <w:jc w:val="both"/>
              <w:rPr>
                <w:rFonts w:ascii="Times New Roman" w:hAnsi="Times New Roman" w:cs="Times New Roman"/>
                <w:sz w:val="20"/>
                <w:szCs w:val="20"/>
                <w:lang w:val="ro-MD"/>
              </w:rPr>
            </w:pPr>
            <w:r w:rsidRPr="00315D18">
              <w:rPr>
                <w:rFonts w:ascii="Times New Roman" w:hAnsi="Times New Roman" w:cs="Times New Roman"/>
                <w:sz w:val="20"/>
                <w:szCs w:val="20"/>
                <w:lang w:val="ro-MD"/>
              </w:rPr>
              <w:t>Valoarea euro în monedă națională care trebuie aplicată valorii minime a ratelor de impozitare se fixează o dată pe an. Ratele care trebuie aplicate sunt cele obținute în prima zi lucrătoare din luna octombrie și publicate în Jurnalul Oficial al Uniunii Europene și se aplică de la data de 1 ianuarie a următorului an calendaristic.</w:t>
            </w:r>
          </w:p>
          <w:p w:rsidR="00F44E65" w:rsidRPr="00315D18" w:rsidRDefault="00F44E65" w:rsidP="0056166A">
            <w:pPr>
              <w:spacing w:after="0" w:line="240" w:lineRule="auto"/>
              <w:jc w:val="both"/>
              <w:rPr>
                <w:rFonts w:ascii="Times New Roman" w:eastAsia="Times New Roman" w:hAnsi="Times New Roman" w:cs="Times New Roman"/>
                <w:sz w:val="20"/>
                <w:szCs w:val="20"/>
                <w:lang w:val="en-US"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1398"/>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7"/>
              <w:widowControl/>
              <w:rPr>
                <w:rFonts w:ascii="Times New Roman" w:hAnsi="Times New Roman" w:cs="Times New Roman"/>
                <w:b/>
                <w:sz w:val="20"/>
                <w:szCs w:val="20"/>
                <w:lang w:val="ro-RO" w:eastAsia="ro-RO"/>
              </w:rPr>
            </w:pPr>
            <w:r w:rsidRPr="00315D18">
              <w:rPr>
                <w:rFonts w:ascii="Times New Roman" w:hAnsi="Times New Roman" w:cs="Times New Roman"/>
                <w:b/>
                <w:sz w:val="20"/>
                <w:szCs w:val="20"/>
                <w:lang w:val="ro-RO" w:eastAsia="ro-RO"/>
              </w:rPr>
              <w:t xml:space="preserve">Articolul 19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(1) O dată la patru ani, Comisia prezintă Consiliului un raport și, după caz, o propunere privind nivelurile și structura accizelor prevăzute în prezenta directivă. Raportul Comisiei ia în considerare funcționarea corespunzătoare a pieței interne, valoarea reală a accizelor și obiectivele generale ale tratatului.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 xml:space="preserve">(2) Raportul menționat la alineatul (1) se bazează, în special, pe informațiile furnizate de statele membre. L 176/30 Jurnalul Oficial al Uniunii Europene 5.7.2011 RO </w:t>
            </w:r>
          </w:p>
          <w:p w:rsidR="00F44E65" w:rsidRPr="00315D18" w:rsidRDefault="00F44E65" w:rsidP="0056166A">
            <w:pPr>
              <w:pStyle w:val="Style7"/>
              <w:widowControl/>
              <w:rPr>
                <w:rFonts w:ascii="Times New Roman" w:hAnsi="Times New Roman" w:cs="Times New Roman"/>
                <w:sz w:val="20"/>
                <w:szCs w:val="20"/>
                <w:lang w:val="ro-RO" w:eastAsia="ro-RO"/>
              </w:rPr>
            </w:pPr>
            <w:r w:rsidRPr="00315D18">
              <w:rPr>
                <w:rFonts w:ascii="Times New Roman" w:hAnsi="Times New Roman" w:cs="Times New Roman"/>
                <w:sz w:val="20"/>
                <w:szCs w:val="20"/>
                <w:lang w:val="ro-RO" w:eastAsia="ro-RO"/>
              </w:rPr>
              <w:t>(3) În conformitate cu procedura menționată la articolul 43 din Directiva 2008/118/CE a Consiliului (1), Comisia stabilește o listă a datelor statistice necesare pentru raport, excluzând datele privind persoane fizice sau juridice individuale. În afară de datele aflate deja la dispoziția statelor membre, lista conține numai date a căror colectare și reunire nu implică o sarcină administrativă disproporționată din partea statelor membre.</w:t>
            </w:r>
          </w:p>
          <w:p w:rsidR="00F44E65" w:rsidRPr="00315D18" w:rsidRDefault="00F44E65" w:rsidP="0056166A">
            <w:pPr>
              <w:pStyle w:val="Style7"/>
              <w:widowControl/>
              <w:rPr>
                <w:rStyle w:val="FontStyle38"/>
                <w:rFonts w:ascii="Times New Roman" w:hAnsi="Times New Roman" w:cs="Times New Roman"/>
                <w:color w:val="auto"/>
                <w:sz w:val="20"/>
                <w:szCs w:val="20"/>
                <w:lang w:val="ro-RO" w:eastAsia="ro-RO"/>
              </w:rPr>
            </w:pPr>
            <w:r w:rsidRPr="00315D18">
              <w:rPr>
                <w:rFonts w:ascii="Times New Roman" w:hAnsi="Times New Roman" w:cs="Times New Roman"/>
                <w:sz w:val="20"/>
                <w:szCs w:val="20"/>
                <w:lang w:val="ro-RO" w:eastAsia="ro-RO"/>
              </w:rPr>
              <w:t>(4) Comisia nu publică sau divulgă în alt mod date, în cazul în care aceasta ar duce la divulgarea unui secret comercial, industrial sau profesional.</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roofErr w:type="spellStart"/>
            <w:r w:rsidRPr="00315D18">
              <w:rPr>
                <w:rFonts w:ascii="Times New Roman" w:hAnsi="Times New Roman" w:cs="Times New Roman"/>
                <w:sz w:val="20"/>
                <w:szCs w:val="20"/>
                <w:lang w:val="en-GB"/>
              </w:rPr>
              <w:t>Prevederile</w:t>
            </w:r>
            <w:proofErr w:type="spellEnd"/>
            <w:r w:rsidRPr="00315D18">
              <w:rPr>
                <w:rFonts w:ascii="Times New Roman" w:hAnsi="Times New Roman" w:cs="Times New Roman"/>
                <w:sz w:val="20"/>
                <w:szCs w:val="20"/>
                <w:lang w:val="en-GB"/>
              </w:rPr>
              <w:t xml:space="preserve"> art.19 nu au </w:t>
            </w:r>
            <w:proofErr w:type="spellStart"/>
            <w:r w:rsidRPr="00315D18">
              <w:rPr>
                <w:rFonts w:ascii="Times New Roman" w:hAnsi="Times New Roman" w:cs="Times New Roman"/>
                <w:sz w:val="20"/>
                <w:szCs w:val="20"/>
                <w:lang w:val="en-GB"/>
              </w:rPr>
              <w:t>fost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transpuse</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întrucât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acestea</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sunt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destinate</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Comisiei</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Europene</w:t>
            </w:r>
            <w:proofErr w:type="spellEnd"/>
            <w:r w:rsidRPr="00315D18">
              <w:rPr>
                <w:rFonts w:ascii="Times New Roman" w:hAnsi="Times New Roman" w:cs="Times New Roman"/>
                <w:sz w:val="20"/>
                <w:szCs w:val="20"/>
                <w:lang w:val="en-GB"/>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r w:rsidR="00315D18" w:rsidRPr="00F57CB2" w:rsidTr="00F44E65">
        <w:trPr>
          <w:trHeight w:val="730"/>
        </w:trPr>
        <w:tc>
          <w:tcPr>
            <w:tcW w:w="58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pStyle w:val="Style7"/>
              <w:widowControl/>
              <w:rPr>
                <w:rStyle w:val="FontStyle38"/>
                <w:rFonts w:ascii="Times New Roman" w:hAnsi="Times New Roman" w:cs="Times New Roman"/>
                <w:b/>
                <w:color w:val="auto"/>
                <w:sz w:val="20"/>
                <w:szCs w:val="20"/>
                <w:lang w:val="ro-RO" w:eastAsia="ro-RO"/>
              </w:rPr>
            </w:pPr>
            <w:r w:rsidRPr="00315D18">
              <w:rPr>
                <w:rFonts w:ascii="Times New Roman" w:hAnsi="Times New Roman" w:cs="Times New Roman"/>
                <w:b/>
                <w:sz w:val="20"/>
                <w:szCs w:val="20"/>
                <w:lang w:val="ro-RO" w:eastAsia="ro-RO"/>
              </w:rPr>
              <w:t>Articolul 20</w:t>
            </w:r>
            <w:r w:rsidRPr="00315D18">
              <w:rPr>
                <w:rFonts w:ascii="Times New Roman" w:hAnsi="Times New Roman" w:cs="Times New Roman"/>
                <w:sz w:val="20"/>
                <w:szCs w:val="20"/>
                <w:lang w:val="ro-RO" w:eastAsia="ro-RO"/>
              </w:rPr>
              <w:t xml:space="preserve"> Comisiei îi sunt comunicate de statele membre textele principalelor dispoziții de drept intern pe care le adoptă în domeniul reglementat de prezenta directivă.</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roofErr w:type="spellStart"/>
            <w:r w:rsidRPr="00315D18">
              <w:rPr>
                <w:rFonts w:ascii="Times New Roman" w:hAnsi="Times New Roman" w:cs="Times New Roman"/>
                <w:sz w:val="20"/>
                <w:szCs w:val="20"/>
                <w:lang w:val="en-GB"/>
              </w:rPr>
              <w:t>Prevederile</w:t>
            </w:r>
            <w:proofErr w:type="spellEnd"/>
            <w:r w:rsidRPr="00315D18">
              <w:rPr>
                <w:rFonts w:ascii="Times New Roman" w:hAnsi="Times New Roman" w:cs="Times New Roman"/>
                <w:sz w:val="20"/>
                <w:szCs w:val="20"/>
                <w:lang w:val="en-GB"/>
              </w:rPr>
              <w:t xml:space="preserve"> art.20 nu au </w:t>
            </w:r>
            <w:proofErr w:type="spellStart"/>
            <w:r w:rsidRPr="00315D18">
              <w:rPr>
                <w:rFonts w:ascii="Times New Roman" w:hAnsi="Times New Roman" w:cs="Times New Roman"/>
                <w:sz w:val="20"/>
                <w:szCs w:val="20"/>
                <w:lang w:val="en-GB"/>
              </w:rPr>
              <w:t>fost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transpuse</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întrucât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acestea</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sunt</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destinate</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Comisiei</w:t>
            </w:r>
            <w:proofErr w:type="spellEnd"/>
            <w:r w:rsidRPr="00315D18">
              <w:rPr>
                <w:rFonts w:ascii="Times New Roman" w:hAnsi="Times New Roman" w:cs="Times New Roman"/>
                <w:sz w:val="20"/>
                <w:szCs w:val="20"/>
                <w:lang w:val="en-GB"/>
              </w:rPr>
              <w:t xml:space="preserve"> </w:t>
            </w:r>
            <w:proofErr w:type="spellStart"/>
            <w:r w:rsidRPr="00315D18">
              <w:rPr>
                <w:rFonts w:ascii="Times New Roman" w:hAnsi="Times New Roman" w:cs="Times New Roman"/>
                <w:sz w:val="20"/>
                <w:szCs w:val="20"/>
                <w:lang w:val="en-GB"/>
              </w:rPr>
              <w:t>Europene</w:t>
            </w:r>
            <w:proofErr w:type="spellEnd"/>
            <w:r w:rsidRPr="00315D18">
              <w:rPr>
                <w:rFonts w:ascii="Times New Roman" w:hAnsi="Times New Roman" w:cs="Times New Roman"/>
                <w:sz w:val="20"/>
                <w:szCs w:val="20"/>
                <w:lang w:val="en-GB"/>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44E65" w:rsidRPr="00315D18" w:rsidRDefault="00F44E65" w:rsidP="0056166A">
            <w:pPr>
              <w:spacing w:after="0" w:line="240" w:lineRule="auto"/>
              <w:jc w:val="both"/>
              <w:rPr>
                <w:rFonts w:ascii="Times New Roman" w:eastAsia="Times New Roman" w:hAnsi="Times New Roman" w:cs="Times New Roman"/>
                <w:sz w:val="20"/>
                <w:szCs w:val="20"/>
                <w:lang w:val="ro-RO" w:eastAsia="ru-RU"/>
              </w:rPr>
            </w:pPr>
          </w:p>
        </w:tc>
      </w:tr>
    </w:tbl>
    <w:p w:rsidR="00E43D64" w:rsidRPr="00315D18" w:rsidRDefault="00E43D64" w:rsidP="00E43D64">
      <w:pPr>
        <w:rPr>
          <w:rFonts w:ascii="Times New Roman" w:hAnsi="Times New Roman" w:cs="Times New Roman"/>
          <w:sz w:val="20"/>
          <w:szCs w:val="20"/>
          <w:lang w:val="ro-RO"/>
        </w:rPr>
      </w:pPr>
    </w:p>
    <w:p w:rsidR="00E43D64" w:rsidRPr="00315D18" w:rsidRDefault="00E43D64" w:rsidP="00E43D64">
      <w:pPr>
        <w:tabs>
          <w:tab w:val="left" w:pos="2985"/>
        </w:tabs>
        <w:rPr>
          <w:rFonts w:ascii="Times New Roman" w:hAnsi="Times New Roman" w:cs="Times New Roman"/>
          <w:sz w:val="20"/>
          <w:szCs w:val="20"/>
          <w:lang w:val="ro-RO"/>
        </w:rPr>
      </w:pPr>
      <w:r w:rsidRPr="00315D18">
        <w:rPr>
          <w:rFonts w:ascii="Times New Roman" w:hAnsi="Times New Roman" w:cs="Times New Roman"/>
          <w:sz w:val="20"/>
          <w:szCs w:val="20"/>
          <w:lang w:val="ro-RO"/>
        </w:rPr>
        <w:lastRenderedPageBreak/>
        <w:tab/>
      </w:r>
    </w:p>
    <w:p w:rsidR="00E43D64" w:rsidRPr="00315D18" w:rsidRDefault="00E43D64" w:rsidP="00E43D64">
      <w:pPr>
        <w:rPr>
          <w:rFonts w:ascii="Times New Roman" w:hAnsi="Times New Roman" w:cs="Times New Roman"/>
          <w:sz w:val="20"/>
          <w:szCs w:val="20"/>
          <w:lang w:val="ro-RO"/>
        </w:rPr>
      </w:pPr>
    </w:p>
    <w:p w:rsidR="00E43D64" w:rsidRPr="00315D18" w:rsidRDefault="00E43D64" w:rsidP="00E43D64">
      <w:pPr>
        <w:rPr>
          <w:rFonts w:ascii="Times New Roman" w:hAnsi="Times New Roman" w:cs="Times New Roman"/>
          <w:sz w:val="20"/>
          <w:szCs w:val="20"/>
          <w:lang w:val="ro-RO"/>
        </w:rPr>
      </w:pPr>
    </w:p>
    <w:p w:rsidR="008B63B8" w:rsidRPr="00315D18" w:rsidRDefault="008B63B8">
      <w:pPr>
        <w:rPr>
          <w:rFonts w:ascii="Times New Roman" w:hAnsi="Times New Roman" w:cs="Times New Roman"/>
          <w:sz w:val="20"/>
          <w:szCs w:val="20"/>
          <w:lang w:val="ro-RO"/>
        </w:rPr>
      </w:pPr>
    </w:p>
    <w:p w:rsidR="00574A0F" w:rsidRPr="00315D18" w:rsidRDefault="00574A0F">
      <w:pPr>
        <w:rPr>
          <w:rFonts w:ascii="Times New Roman" w:hAnsi="Times New Roman" w:cs="Times New Roman"/>
          <w:sz w:val="20"/>
          <w:szCs w:val="20"/>
          <w:lang w:val="ro-RO"/>
        </w:rPr>
      </w:pPr>
    </w:p>
    <w:sectPr w:rsidR="00574A0F" w:rsidRPr="00315D18" w:rsidSect="006660D9">
      <w:pgSz w:w="16838" w:h="11906" w:orient="landscape"/>
      <w:pgMar w:top="709" w:right="962"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431A"/>
    <w:multiLevelType w:val="hybridMultilevel"/>
    <w:tmpl w:val="D7E4EE56"/>
    <w:lvl w:ilvl="0" w:tplc="3998FDA2">
      <w:start w:val="1"/>
      <w:numFmt w:val="decimal"/>
      <w:lvlText w:val="(%1)"/>
      <w:lvlJc w:val="left"/>
      <w:pPr>
        <w:ind w:left="183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7223F"/>
    <w:multiLevelType w:val="hybridMultilevel"/>
    <w:tmpl w:val="CE5AD258"/>
    <w:lvl w:ilvl="0" w:tplc="F0906248">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908AF"/>
    <w:multiLevelType w:val="hybridMultilevel"/>
    <w:tmpl w:val="EA041A6E"/>
    <w:lvl w:ilvl="0" w:tplc="04190017">
      <w:start w:val="1"/>
      <w:numFmt w:val="lowerLetter"/>
      <w:lvlText w:val="%1)"/>
      <w:lvlJc w:val="left"/>
      <w:pPr>
        <w:ind w:left="928" w:hanging="360"/>
      </w:pPr>
      <w:rPr>
        <w:rFonts w:hint="default"/>
      </w:rPr>
    </w:lvl>
    <w:lvl w:ilvl="1" w:tplc="3998FDA2">
      <w:start w:val="1"/>
      <w:numFmt w:val="decimal"/>
      <w:lvlText w:val="(%2)"/>
      <w:lvlJc w:val="left"/>
      <w:pPr>
        <w:ind w:left="1830" w:hanging="390"/>
      </w:pPr>
      <w:rPr>
        <w:rFonts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4F53A9F"/>
    <w:multiLevelType w:val="singleLevel"/>
    <w:tmpl w:val="43D2286A"/>
    <w:lvl w:ilvl="0">
      <w:start w:val="1"/>
      <w:numFmt w:val="lowerLetter"/>
      <w:lvlText w:val="(%1)"/>
      <w:legacy w:legacy="1" w:legacySpace="0" w:legacyIndent="278"/>
      <w:lvlJc w:val="left"/>
      <w:rPr>
        <w:rFonts w:ascii="Palatino Linotype" w:hAnsi="Palatino Linotype" w:hint="default"/>
      </w:rPr>
    </w:lvl>
  </w:abstractNum>
  <w:abstractNum w:abstractNumId="4" w15:restartNumberingAfterBreak="0">
    <w:nsid w:val="168233F0"/>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5" w15:restartNumberingAfterBreak="0">
    <w:nsid w:val="23FC4177"/>
    <w:multiLevelType w:val="hybridMultilevel"/>
    <w:tmpl w:val="F8EAF37C"/>
    <w:lvl w:ilvl="0" w:tplc="64F6A2BA">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CE057A"/>
    <w:multiLevelType w:val="singleLevel"/>
    <w:tmpl w:val="B0BA5CCC"/>
    <w:lvl w:ilvl="0">
      <w:start w:val="1"/>
      <w:numFmt w:val="lowerRoman"/>
      <w:lvlText w:val="(%1)"/>
      <w:legacy w:legacy="1" w:legacySpace="0" w:legacyIndent="279"/>
      <w:lvlJc w:val="left"/>
      <w:rPr>
        <w:rFonts w:ascii="Palatino Linotype" w:hAnsi="Palatino Linotype" w:hint="default"/>
      </w:rPr>
    </w:lvl>
  </w:abstractNum>
  <w:abstractNum w:abstractNumId="7" w15:restartNumberingAfterBreak="0">
    <w:nsid w:val="39A061C3"/>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8" w15:restartNumberingAfterBreak="0">
    <w:nsid w:val="40B9355E"/>
    <w:multiLevelType w:val="hybridMultilevel"/>
    <w:tmpl w:val="6032DF16"/>
    <w:lvl w:ilvl="0" w:tplc="D6505EC2">
      <w:start w:val="1"/>
      <w:numFmt w:val="decimal"/>
      <w:lvlText w:val="%1)"/>
      <w:lvlJc w:val="left"/>
      <w:pPr>
        <w:ind w:left="1070" w:hanging="360"/>
      </w:pPr>
      <w:rPr>
        <w:color w:val="auto"/>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15:restartNumberingAfterBreak="0">
    <w:nsid w:val="43F5605F"/>
    <w:multiLevelType w:val="multilevel"/>
    <w:tmpl w:val="9F02A5DC"/>
    <w:lvl w:ilvl="0">
      <w:start w:val="1"/>
      <w:numFmt w:val="decimal"/>
      <w:lvlText w:val="(%1)"/>
      <w:legacy w:legacy="1" w:legacySpace="0" w:legacyIndent="494"/>
      <w:lvlJc w:val="left"/>
      <w:rPr>
        <w:rFonts w:ascii="Palatino Linotype" w:hAnsi="Palatino Linotype"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4C2B49F4"/>
    <w:multiLevelType w:val="singleLevel"/>
    <w:tmpl w:val="7ECE4164"/>
    <w:lvl w:ilvl="0">
      <w:start w:val="1"/>
      <w:numFmt w:val="decimal"/>
      <w:lvlText w:val="(%1)"/>
      <w:legacy w:legacy="1" w:legacySpace="0" w:legacyIndent="490"/>
      <w:lvlJc w:val="left"/>
      <w:rPr>
        <w:rFonts w:ascii="Palatino Linotype" w:hAnsi="Palatino Linotype" w:hint="default"/>
      </w:rPr>
    </w:lvl>
  </w:abstractNum>
  <w:abstractNum w:abstractNumId="11" w15:restartNumberingAfterBreak="0">
    <w:nsid w:val="56F41271"/>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0306D7"/>
    <w:multiLevelType w:val="hybridMultilevel"/>
    <w:tmpl w:val="E480C338"/>
    <w:lvl w:ilvl="0" w:tplc="1A22D4D8">
      <w:start w:val="23"/>
      <w:numFmt w:val="decimal"/>
      <w:lvlText w:val="%1)"/>
      <w:lvlJc w:val="left"/>
      <w:pPr>
        <w:ind w:left="1070" w:hanging="360"/>
      </w:pPr>
      <w:rPr>
        <w:rFonts w:hint="default"/>
        <w:i/>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3" w15:restartNumberingAfterBreak="0">
    <w:nsid w:val="5B175840"/>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2745860"/>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5" w15:restartNumberingAfterBreak="0">
    <w:nsid w:val="72DA63CB"/>
    <w:multiLevelType w:val="singleLevel"/>
    <w:tmpl w:val="4A784214"/>
    <w:lvl w:ilvl="0">
      <w:start w:val="1"/>
      <w:numFmt w:val="lowerLetter"/>
      <w:lvlText w:val="(%1)"/>
      <w:legacy w:legacy="1" w:legacySpace="0" w:legacyIndent="274"/>
      <w:lvlJc w:val="left"/>
      <w:rPr>
        <w:rFonts w:ascii="Palatino Linotype" w:hAnsi="Palatino Linotype" w:hint="default"/>
      </w:rPr>
    </w:lvl>
  </w:abstractNum>
  <w:abstractNum w:abstractNumId="16" w15:restartNumberingAfterBreak="0">
    <w:nsid w:val="765C7743"/>
    <w:multiLevelType w:val="singleLevel"/>
    <w:tmpl w:val="459A79AC"/>
    <w:lvl w:ilvl="0">
      <w:start w:val="1"/>
      <w:numFmt w:val="lowerLetter"/>
      <w:lvlText w:val="(%1)"/>
      <w:legacy w:legacy="1" w:legacySpace="0" w:legacyIndent="283"/>
      <w:lvlJc w:val="left"/>
      <w:rPr>
        <w:rFonts w:ascii="Palatino Linotype" w:hAnsi="Palatino Linotype" w:hint="default"/>
      </w:rPr>
    </w:lvl>
  </w:abstractNum>
  <w:abstractNum w:abstractNumId="17" w15:restartNumberingAfterBreak="0">
    <w:nsid w:val="7B177538"/>
    <w:multiLevelType w:val="hybridMultilevel"/>
    <w:tmpl w:val="09E4EE9A"/>
    <w:lvl w:ilvl="0" w:tplc="38E4D0C8">
      <w:start w:val="1"/>
      <w:numFmt w:val="decimal"/>
      <w:lvlText w:val="(%1)"/>
      <w:lvlJc w:val="left"/>
      <w:pPr>
        <w:ind w:left="673" w:hanging="390"/>
      </w:pPr>
      <w:rPr>
        <w:rFonts w:hint="default"/>
        <w:strike w:val="0"/>
        <w:color w:val="000000" w:themeColor="text1"/>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C4E0BBC"/>
    <w:multiLevelType w:val="singleLevel"/>
    <w:tmpl w:val="A468DDD4"/>
    <w:lvl w:ilvl="0">
      <w:start w:val="2"/>
      <w:numFmt w:val="lowerLetter"/>
      <w:lvlText w:val="(%1)"/>
      <w:legacy w:legacy="1" w:legacySpace="0" w:legacyIndent="283"/>
      <w:lvlJc w:val="left"/>
      <w:rPr>
        <w:rFonts w:ascii="Palatino Linotype" w:hAnsi="Palatino Linotype" w:hint="default"/>
      </w:rPr>
    </w:lvl>
  </w:abstractNum>
  <w:num w:numId="1">
    <w:abstractNumId w:val="9"/>
  </w:num>
  <w:num w:numId="2">
    <w:abstractNumId w:val="15"/>
  </w:num>
  <w:num w:numId="3">
    <w:abstractNumId w:val="4"/>
  </w:num>
  <w:num w:numId="4">
    <w:abstractNumId w:val="18"/>
  </w:num>
  <w:num w:numId="5">
    <w:abstractNumId w:val="5"/>
  </w:num>
  <w:num w:numId="6">
    <w:abstractNumId w:val="7"/>
  </w:num>
  <w:num w:numId="7">
    <w:abstractNumId w:val="16"/>
  </w:num>
  <w:num w:numId="8">
    <w:abstractNumId w:val="6"/>
  </w:num>
  <w:num w:numId="9">
    <w:abstractNumId w:val="14"/>
  </w:num>
  <w:num w:numId="10">
    <w:abstractNumId w:val="3"/>
  </w:num>
  <w:num w:numId="11">
    <w:abstractNumId w:val="10"/>
  </w:num>
  <w:num w:numId="12">
    <w:abstractNumId w:val="13"/>
  </w:num>
  <w:num w:numId="13">
    <w:abstractNumId w:val="8"/>
  </w:num>
  <w:num w:numId="14">
    <w:abstractNumId w:val="12"/>
  </w:num>
  <w:num w:numId="15">
    <w:abstractNumId w:val="2"/>
  </w:num>
  <w:num w:numId="16">
    <w:abstractNumId w:val="17"/>
  </w:num>
  <w:num w:numId="17">
    <w:abstractNumId w:val="0"/>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64"/>
    <w:rsid w:val="0004186F"/>
    <w:rsid w:val="00085B8B"/>
    <w:rsid w:val="00095E22"/>
    <w:rsid w:val="000C7A84"/>
    <w:rsid w:val="00146D2C"/>
    <w:rsid w:val="00147463"/>
    <w:rsid w:val="00190DE5"/>
    <w:rsid w:val="001A54FC"/>
    <w:rsid w:val="001F186A"/>
    <w:rsid w:val="0022033F"/>
    <w:rsid w:val="00224494"/>
    <w:rsid w:val="00233EDA"/>
    <w:rsid w:val="00262A61"/>
    <w:rsid w:val="002663B8"/>
    <w:rsid w:val="00270F43"/>
    <w:rsid w:val="0029504C"/>
    <w:rsid w:val="002E3BCB"/>
    <w:rsid w:val="00303094"/>
    <w:rsid w:val="00315D18"/>
    <w:rsid w:val="00334EB6"/>
    <w:rsid w:val="00344309"/>
    <w:rsid w:val="003915A3"/>
    <w:rsid w:val="003D7D43"/>
    <w:rsid w:val="00404412"/>
    <w:rsid w:val="0041520F"/>
    <w:rsid w:val="0042771E"/>
    <w:rsid w:val="004621A1"/>
    <w:rsid w:val="00467C85"/>
    <w:rsid w:val="00472FE8"/>
    <w:rsid w:val="004747B0"/>
    <w:rsid w:val="00476563"/>
    <w:rsid w:val="004B5ACE"/>
    <w:rsid w:val="004B6914"/>
    <w:rsid w:val="004C455D"/>
    <w:rsid w:val="004D6901"/>
    <w:rsid w:val="00507847"/>
    <w:rsid w:val="00541384"/>
    <w:rsid w:val="0056166A"/>
    <w:rsid w:val="005731CE"/>
    <w:rsid w:val="00574A0F"/>
    <w:rsid w:val="00591313"/>
    <w:rsid w:val="005C6C45"/>
    <w:rsid w:val="005D0C40"/>
    <w:rsid w:val="006112C0"/>
    <w:rsid w:val="00611B2D"/>
    <w:rsid w:val="00632327"/>
    <w:rsid w:val="006660D9"/>
    <w:rsid w:val="00685A48"/>
    <w:rsid w:val="006B6B19"/>
    <w:rsid w:val="006C5A58"/>
    <w:rsid w:val="006E038C"/>
    <w:rsid w:val="006E766F"/>
    <w:rsid w:val="00723938"/>
    <w:rsid w:val="0074691F"/>
    <w:rsid w:val="007A7D48"/>
    <w:rsid w:val="007C13CA"/>
    <w:rsid w:val="008145F5"/>
    <w:rsid w:val="00835D54"/>
    <w:rsid w:val="0084470D"/>
    <w:rsid w:val="00883BF7"/>
    <w:rsid w:val="00885820"/>
    <w:rsid w:val="008B17D6"/>
    <w:rsid w:val="008B63B8"/>
    <w:rsid w:val="008F6ED8"/>
    <w:rsid w:val="0092001D"/>
    <w:rsid w:val="009265F4"/>
    <w:rsid w:val="00934E12"/>
    <w:rsid w:val="00936E72"/>
    <w:rsid w:val="0094484E"/>
    <w:rsid w:val="00963917"/>
    <w:rsid w:val="009D7EA9"/>
    <w:rsid w:val="00A65E73"/>
    <w:rsid w:val="00AB397F"/>
    <w:rsid w:val="00AB46C1"/>
    <w:rsid w:val="00AD0FD9"/>
    <w:rsid w:val="00B43536"/>
    <w:rsid w:val="00B66348"/>
    <w:rsid w:val="00BB670D"/>
    <w:rsid w:val="00BD2C47"/>
    <w:rsid w:val="00BD5014"/>
    <w:rsid w:val="00BD7112"/>
    <w:rsid w:val="00BE69D3"/>
    <w:rsid w:val="00C163E6"/>
    <w:rsid w:val="00C66B1B"/>
    <w:rsid w:val="00C675BE"/>
    <w:rsid w:val="00C84258"/>
    <w:rsid w:val="00CA1FBA"/>
    <w:rsid w:val="00CB3CA3"/>
    <w:rsid w:val="00CC0657"/>
    <w:rsid w:val="00CC1B90"/>
    <w:rsid w:val="00CC3BA3"/>
    <w:rsid w:val="00CC70E6"/>
    <w:rsid w:val="00CD7BAB"/>
    <w:rsid w:val="00CE3B22"/>
    <w:rsid w:val="00D14155"/>
    <w:rsid w:val="00D95993"/>
    <w:rsid w:val="00DA1229"/>
    <w:rsid w:val="00E43D64"/>
    <w:rsid w:val="00E600A8"/>
    <w:rsid w:val="00EA46A4"/>
    <w:rsid w:val="00EB207E"/>
    <w:rsid w:val="00EC4E79"/>
    <w:rsid w:val="00EF62C1"/>
    <w:rsid w:val="00F20183"/>
    <w:rsid w:val="00F30B5F"/>
    <w:rsid w:val="00F32D0A"/>
    <w:rsid w:val="00F44E65"/>
    <w:rsid w:val="00F57CB2"/>
    <w:rsid w:val="00F67DA6"/>
    <w:rsid w:val="00F85496"/>
    <w:rsid w:val="00FA58CB"/>
    <w:rsid w:val="00FA740A"/>
    <w:rsid w:val="00FA7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3C7E10-10E9-48FC-B769-4528D1715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D64"/>
    <w:pPr>
      <w:spacing w:after="200" w:line="276" w:lineRule="auto"/>
    </w:pPr>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3D64"/>
    <w:rPr>
      <w:color w:val="0000FF"/>
      <w:u w:val="single"/>
    </w:rPr>
  </w:style>
  <w:style w:type="paragraph" w:styleId="ListParagraph">
    <w:name w:val="List Paragraph"/>
    <w:aliases w:val="List Paragraph 1"/>
    <w:basedOn w:val="Normal"/>
    <w:link w:val="ListParagraphChar"/>
    <w:uiPriority w:val="34"/>
    <w:qFormat/>
    <w:rsid w:val="00E43D64"/>
    <w:pPr>
      <w:ind w:left="720"/>
      <w:contextualSpacing/>
    </w:pPr>
  </w:style>
  <w:style w:type="paragraph" w:styleId="NormalWeb">
    <w:name w:val="Normal (Web)"/>
    <w:aliases w:val="Знак, Знак,webb,Знак Знак,webb Знак Знак, Знак Знак,webb Знак Знак Знак Char Char,Обычный (веб) Знак,webb Знак,Знак Знак1,Знак Знак Знак,Normal (Web) Знак,webb Знак Знак Знак,Normal (Web) Знак Знак Знак,Обычный (веб)1, webb"/>
    <w:basedOn w:val="Normal"/>
    <w:link w:val="NormalWebChar"/>
    <w:uiPriority w:val="99"/>
    <w:unhideWhenUsed/>
    <w:qFormat/>
    <w:rsid w:val="00E43D64"/>
    <w:pPr>
      <w:spacing w:before="100" w:beforeAutospacing="1" w:after="100" w:afterAutospacing="1" w:line="240" w:lineRule="auto"/>
    </w:pPr>
    <w:rPr>
      <w:rFonts w:ascii="Times New Roman" w:hAnsi="Times New Roman" w:cs="Times New Roman"/>
      <w:sz w:val="24"/>
      <w:szCs w:val="24"/>
      <w:lang w:eastAsia="ru-RU"/>
    </w:rPr>
  </w:style>
  <w:style w:type="character" w:customStyle="1" w:styleId="NormalWebChar">
    <w:name w:val="Normal (Web) Char"/>
    <w:aliases w:val="Знак Char, Знак Char,webb Char,Знак Знак Char,webb Знак Знак Char, Знак Знак Char,webb Знак Знак Знак Char Char Char,Обычный (веб) Знак Char,webb Знак Char,Знак Знак1 Char,Знак Знак Знак Char,Normal (Web) Знак Char,Обычный (веб)1 Char"/>
    <w:link w:val="NormalWeb"/>
    <w:uiPriority w:val="99"/>
    <w:locked/>
    <w:rsid w:val="00E43D64"/>
    <w:rPr>
      <w:rFonts w:ascii="Times New Roman" w:hAnsi="Times New Roman" w:cs="Times New Roman"/>
      <w:sz w:val="24"/>
      <w:szCs w:val="24"/>
      <w:lang w:val="ru-RU" w:eastAsia="ru-RU"/>
    </w:rPr>
  </w:style>
  <w:style w:type="paragraph" w:customStyle="1" w:styleId="Style20">
    <w:name w:val="Style20"/>
    <w:basedOn w:val="Normal"/>
    <w:uiPriority w:val="99"/>
    <w:rsid w:val="00E43D64"/>
    <w:pPr>
      <w:widowControl w:val="0"/>
      <w:autoSpaceDE w:val="0"/>
      <w:autoSpaceDN w:val="0"/>
      <w:adjustRightInd w:val="0"/>
      <w:spacing w:after="0" w:line="213" w:lineRule="exact"/>
      <w:jc w:val="both"/>
    </w:pPr>
    <w:rPr>
      <w:rFonts w:ascii="Palatino Linotype" w:eastAsiaTheme="minorEastAsia" w:hAnsi="Palatino Linotype"/>
      <w:sz w:val="24"/>
      <w:szCs w:val="24"/>
      <w:lang w:eastAsia="ru-RU"/>
    </w:rPr>
  </w:style>
  <w:style w:type="character" w:customStyle="1" w:styleId="FontStyle36">
    <w:name w:val="Font Style36"/>
    <w:basedOn w:val="DefaultParagraphFont"/>
    <w:uiPriority w:val="99"/>
    <w:rsid w:val="00E43D64"/>
    <w:rPr>
      <w:rFonts w:ascii="Palatino Linotype" w:hAnsi="Palatino Linotype" w:cs="Palatino Linotype"/>
      <w:color w:val="000000"/>
      <w:sz w:val="16"/>
      <w:szCs w:val="16"/>
    </w:rPr>
  </w:style>
  <w:style w:type="character" w:customStyle="1" w:styleId="docbody">
    <w:name w:val="doc_body"/>
    <w:basedOn w:val="DefaultParagraphFont"/>
    <w:rsid w:val="00E43D64"/>
  </w:style>
  <w:style w:type="character" w:styleId="CommentReference">
    <w:name w:val="annotation reference"/>
    <w:basedOn w:val="DefaultParagraphFont"/>
    <w:uiPriority w:val="99"/>
    <w:unhideWhenUsed/>
    <w:qFormat/>
    <w:rsid w:val="00E43D64"/>
    <w:rPr>
      <w:sz w:val="16"/>
      <w:szCs w:val="16"/>
    </w:rPr>
  </w:style>
  <w:style w:type="paragraph" w:styleId="CommentText">
    <w:name w:val="annotation text"/>
    <w:basedOn w:val="Normal"/>
    <w:link w:val="CommentTextChar"/>
    <w:unhideWhenUsed/>
    <w:qFormat/>
    <w:rsid w:val="00E43D64"/>
    <w:pPr>
      <w:spacing w:after="0" w:line="240" w:lineRule="auto"/>
    </w:pPr>
    <w:rPr>
      <w:rFonts w:ascii="Times New Roman" w:hAnsi="Times New Roman" w:cs="Times New Roman"/>
      <w:sz w:val="20"/>
      <w:szCs w:val="20"/>
      <w:lang w:eastAsia="ru-RU"/>
    </w:rPr>
  </w:style>
  <w:style w:type="character" w:customStyle="1" w:styleId="CommentTextChar">
    <w:name w:val="Comment Text Char"/>
    <w:basedOn w:val="DefaultParagraphFont"/>
    <w:link w:val="CommentText"/>
    <w:uiPriority w:val="99"/>
    <w:semiHidden/>
    <w:rsid w:val="00E43D64"/>
    <w:rPr>
      <w:rFonts w:ascii="Times New Roman" w:hAnsi="Times New Roman" w:cs="Times New Roman"/>
      <w:sz w:val="20"/>
      <w:szCs w:val="20"/>
      <w:lang w:val="ru-RU" w:eastAsia="ru-RU"/>
    </w:rPr>
  </w:style>
  <w:style w:type="paragraph" w:customStyle="1" w:styleId="Style22">
    <w:name w:val="Style22"/>
    <w:basedOn w:val="Normal"/>
    <w:uiPriority w:val="99"/>
    <w:rsid w:val="00E43D64"/>
    <w:pPr>
      <w:widowControl w:val="0"/>
      <w:autoSpaceDE w:val="0"/>
      <w:autoSpaceDN w:val="0"/>
      <w:adjustRightInd w:val="0"/>
      <w:spacing w:after="0" w:line="240" w:lineRule="auto"/>
    </w:pPr>
    <w:rPr>
      <w:rFonts w:ascii="Palatino Linotype" w:eastAsiaTheme="minorEastAsia" w:hAnsi="Palatino Linotype"/>
      <w:sz w:val="24"/>
      <w:szCs w:val="24"/>
      <w:lang w:eastAsia="ru-RU"/>
    </w:rPr>
  </w:style>
  <w:style w:type="paragraph" w:customStyle="1" w:styleId="Style8">
    <w:name w:val="Style8"/>
    <w:basedOn w:val="Normal"/>
    <w:uiPriority w:val="99"/>
    <w:rsid w:val="00E43D64"/>
    <w:pPr>
      <w:widowControl w:val="0"/>
      <w:autoSpaceDE w:val="0"/>
      <w:autoSpaceDN w:val="0"/>
      <w:adjustRightInd w:val="0"/>
      <w:spacing w:after="0" w:line="211" w:lineRule="exact"/>
      <w:jc w:val="both"/>
    </w:pPr>
    <w:rPr>
      <w:rFonts w:ascii="Palatino Linotype" w:eastAsiaTheme="minorEastAsia" w:hAnsi="Palatino Linotype"/>
      <w:sz w:val="24"/>
      <w:szCs w:val="24"/>
      <w:lang w:eastAsia="ru-RU"/>
    </w:rPr>
  </w:style>
  <w:style w:type="paragraph" w:customStyle="1" w:styleId="Style18">
    <w:name w:val="Style18"/>
    <w:basedOn w:val="Normal"/>
    <w:uiPriority w:val="99"/>
    <w:rsid w:val="00E43D64"/>
    <w:pPr>
      <w:widowControl w:val="0"/>
      <w:autoSpaceDE w:val="0"/>
      <w:autoSpaceDN w:val="0"/>
      <w:adjustRightInd w:val="0"/>
      <w:spacing w:after="0" w:line="211" w:lineRule="exact"/>
      <w:ind w:hanging="283"/>
      <w:jc w:val="both"/>
    </w:pPr>
    <w:rPr>
      <w:rFonts w:ascii="Palatino Linotype" w:eastAsiaTheme="minorEastAsia" w:hAnsi="Palatino Linotype"/>
      <w:sz w:val="24"/>
      <w:szCs w:val="24"/>
      <w:lang w:eastAsia="ru-RU"/>
    </w:rPr>
  </w:style>
  <w:style w:type="paragraph" w:customStyle="1" w:styleId="Style7">
    <w:name w:val="Style7"/>
    <w:basedOn w:val="Normal"/>
    <w:uiPriority w:val="99"/>
    <w:rsid w:val="00E43D64"/>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paragraph" w:customStyle="1" w:styleId="Style2">
    <w:name w:val="Style2"/>
    <w:basedOn w:val="Normal"/>
    <w:uiPriority w:val="99"/>
    <w:rsid w:val="00E43D64"/>
    <w:pPr>
      <w:widowControl w:val="0"/>
      <w:autoSpaceDE w:val="0"/>
      <w:autoSpaceDN w:val="0"/>
      <w:adjustRightInd w:val="0"/>
      <w:spacing w:after="0" w:line="216" w:lineRule="exact"/>
      <w:ind w:hanging="274"/>
      <w:jc w:val="both"/>
    </w:pPr>
    <w:rPr>
      <w:rFonts w:ascii="Palatino Linotype" w:eastAsiaTheme="minorEastAsia" w:hAnsi="Palatino Linotype"/>
      <w:sz w:val="24"/>
      <w:szCs w:val="24"/>
      <w:lang w:eastAsia="ru-RU"/>
    </w:rPr>
  </w:style>
  <w:style w:type="paragraph" w:customStyle="1" w:styleId="Style6">
    <w:name w:val="Style6"/>
    <w:basedOn w:val="Normal"/>
    <w:uiPriority w:val="99"/>
    <w:rsid w:val="00E43D64"/>
    <w:pPr>
      <w:widowControl w:val="0"/>
      <w:autoSpaceDE w:val="0"/>
      <w:autoSpaceDN w:val="0"/>
      <w:adjustRightInd w:val="0"/>
      <w:spacing w:after="0" w:line="240" w:lineRule="auto"/>
      <w:jc w:val="center"/>
    </w:pPr>
    <w:rPr>
      <w:rFonts w:ascii="Palatino Linotype" w:eastAsiaTheme="minorEastAsia" w:hAnsi="Palatino Linotype"/>
      <w:sz w:val="24"/>
      <w:szCs w:val="24"/>
      <w:lang w:eastAsia="ru-RU"/>
    </w:rPr>
  </w:style>
  <w:style w:type="character" w:customStyle="1" w:styleId="FontStyle32">
    <w:name w:val="Font Style32"/>
    <w:basedOn w:val="DefaultParagraphFont"/>
    <w:uiPriority w:val="99"/>
    <w:rsid w:val="00E43D64"/>
    <w:rPr>
      <w:rFonts w:ascii="Palatino Linotype" w:hAnsi="Palatino Linotype" w:cs="Palatino Linotype"/>
      <w:i/>
      <w:iCs/>
      <w:color w:val="000000"/>
      <w:sz w:val="16"/>
      <w:szCs w:val="16"/>
    </w:rPr>
  </w:style>
  <w:style w:type="character" w:customStyle="1" w:styleId="FontStyle38">
    <w:name w:val="Font Style38"/>
    <w:basedOn w:val="DefaultParagraphFont"/>
    <w:uiPriority w:val="99"/>
    <w:rsid w:val="00E43D64"/>
    <w:rPr>
      <w:rFonts w:ascii="Palatino Linotype" w:hAnsi="Palatino Linotype" w:cs="Palatino Linotype"/>
      <w:color w:val="000000"/>
      <w:sz w:val="14"/>
      <w:szCs w:val="14"/>
    </w:rPr>
  </w:style>
  <w:style w:type="paragraph" w:customStyle="1" w:styleId="Style10">
    <w:name w:val="Style10"/>
    <w:basedOn w:val="Normal"/>
    <w:uiPriority w:val="99"/>
    <w:rsid w:val="00E43D64"/>
    <w:pPr>
      <w:widowControl w:val="0"/>
      <w:autoSpaceDE w:val="0"/>
      <w:autoSpaceDN w:val="0"/>
      <w:adjustRightInd w:val="0"/>
      <w:spacing w:after="0" w:line="213" w:lineRule="exact"/>
      <w:ind w:hanging="494"/>
      <w:jc w:val="both"/>
    </w:pPr>
    <w:rPr>
      <w:rFonts w:ascii="Palatino Linotype" w:eastAsiaTheme="minorEastAsia" w:hAnsi="Palatino Linotype"/>
      <w:sz w:val="24"/>
      <w:szCs w:val="24"/>
      <w:lang w:eastAsia="ru-RU"/>
    </w:rPr>
  </w:style>
  <w:style w:type="character" w:customStyle="1" w:styleId="FontStyle35">
    <w:name w:val="Font Style35"/>
    <w:basedOn w:val="DefaultParagraphFont"/>
    <w:uiPriority w:val="99"/>
    <w:rsid w:val="00E43D64"/>
    <w:rPr>
      <w:rFonts w:ascii="Palatino Linotype" w:hAnsi="Palatino Linotype" w:cs="Palatino Linotype"/>
      <w:b/>
      <w:bCs/>
      <w:color w:val="000000"/>
      <w:sz w:val="14"/>
      <w:szCs w:val="14"/>
    </w:rPr>
  </w:style>
  <w:style w:type="paragraph" w:customStyle="1" w:styleId="Style23">
    <w:name w:val="Style23"/>
    <w:basedOn w:val="Normal"/>
    <w:uiPriority w:val="99"/>
    <w:rsid w:val="00E43D64"/>
    <w:pPr>
      <w:widowControl w:val="0"/>
      <w:autoSpaceDE w:val="0"/>
      <w:autoSpaceDN w:val="0"/>
      <w:adjustRightInd w:val="0"/>
      <w:spacing w:after="0" w:line="216" w:lineRule="exact"/>
      <w:ind w:hanging="1358"/>
    </w:pPr>
    <w:rPr>
      <w:rFonts w:ascii="Palatino Linotype" w:eastAsiaTheme="minorEastAsia" w:hAnsi="Palatino Linotype"/>
      <w:sz w:val="24"/>
      <w:szCs w:val="24"/>
      <w:lang w:eastAsia="ru-RU"/>
    </w:rPr>
  </w:style>
  <w:style w:type="paragraph" w:customStyle="1" w:styleId="Style3">
    <w:name w:val="Style3"/>
    <w:basedOn w:val="Normal"/>
    <w:uiPriority w:val="99"/>
    <w:rsid w:val="00E43D64"/>
    <w:pPr>
      <w:widowControl w:val="0"/>
      <w:autoSpaceDE w:val="0"/>
      <w:autoSpaceDN w:val="0"/>
      <w:adjustRightInd w:val="0"/>
      <w:spacing w:after="0" w:line="240" w:lineRule="auto"/>
      <w:jc w:val="both"/>
    </w:pPr>
    <w:rPr>
      <w:rFonts w:ascii="Palatino Linotype" w:eastAsiaTheme="minorEastAsia" w:hAnsi="Palatino Linotype"/>
      <w:sz w:val="24"/>
      <w:szCs w:val="24"/>
      <w:lang w:eastAsia="ru-RU"/>
    </w:rPr>
  </w:style>
  <w:style w:type="character" w:customStyle="1" w:styleId="ListParagraphChar">
    <w:name w:val="List Paragraph Char"/>
    <w:aliases w:val="List Paragraph 1 Char"/>
    <w:link w:val="ListParagraph"/>
    <w:locked/>
    <w:rsid w:val="00E43D64"/>
    <w:rPr>
      <w:lang w:val="ru-RU"/>
    </w:rPr>
  </w:style>
  <w:style w:type="paragraph" w:styleId="BalloonText">
    <w:name w:val="Balloon Text"/>
    <w:basedOn w:val="Normal"/>
    <w:link w:val="BalloonTextChar"/>
    <w:uiPriority w:val="99"/>
    <w:semiHidden/>
    <w:unhideWhenUsed/>
    <w:rsid w:val="00E43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D64"/>
    <w:rPr>
      <w:rFonts w:ascii="Segoe UI" w:hAnsi="Segoe UI" w:cs="Segoe UI"/>
      <w:sz w:val="18"/>
      <w:szCs w:val="18"/>
      <w:lang w:val="ru-RU"/>
    </w:rPr>
  </w:style>
  <w:style w:type="paragraph" w:customStyle="1" w:styleId="ti-section-1">
    <w:name w:val="ti-section-1"/>
    <w:basedOn w:val="Normal"/>
    <w:rsid w:val="001F18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section-2">
    <w:name w:val="ti-section-2"/>
    <w:basedOn w:val="Normal"/>
    <w:rsid w:val="001F186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1F186A"/>
  </w:style>
  <w:style w:type="character" w:customStyle="1" w:styleId="CommentTextChar1">
    <w:name w:val="Comment Text Char1"/>
    <w:basedOn w:val="DefaultParagraphFont"/>
    <w:qFormat/>
    <w:rsid w:val="00CC70E6"/>
    <w:rPr>
      <w:szCs w:val="20"/>
    </w:rPr>
  </w:style>
  <w:style w:type="table" w:styleId="TableGrid">
    <w:name w:val="Table Grid"/>
    <w:basedOn w:val="TableNormal"/>
    <w:uiPriority w:val="39"/>
    <w:rsid w:val="00AB46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DefaultParagraphFont"/>
    <w:rsid w:val="00814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782039">
      <w:bodyDiv w:val="1"/>
      <w:marLeft w:val="0"/>
      <w:marRight w:val="0"/>
      <w:marTop w:val="0"/>
      <w:marBottom w:val="0"/>
      <w:divBdr>
        <w:top w:val="none" w:sz="0" w:space="0" w:color="auto"/>
        <w:left w:val="none" w:sz="0" w:space="0" w:color="auto"/>
        <w:bottom w:val="none" w:sz="0" w:space="0" w:color="auto"/>
        <w:right w:val="none" w:sz="0" w:space="0" w:color="auto"/>
      </w:divBdr>
    </w:div>
    <w:div w:id="1836416562">
      <w:bodyDiv w:val="1"/>
      <w:marLeft w:val="0"/>
      <w:marRight w:val="0"/>
      <w:marTop w:val="0"/>
      <w:marBottom w:val="0"/>
      <w:divBdr>
        <w:top w:val="none" w:sz="0" w:space="0" w:color="auto"/>
        <w:left w:val="none" w:sz="0" w:space="0" w:color="auto"/>
        <w:bottom w:val="none" w:sz="0" w:space="0" w:color="auto"/>
        <w:right w:val="none" w:sz="0" w:space="0" w:color="auto"/>
      </w:divBdr>
    </w:div>
    <w:div w:id="211998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naf.ro/static/10/Anaf/legislatie/Cod_fiscal_norme_2023.htm" TargetMode="External"/><Relationship Id="rId3" Type="http://schemas.openxmlformats.org/officeDocument/2006/relationships/styles" Target="styles.xml"/><Relationship Id="rId7" Type="http://schemas.openxmlformats.org/officeDocument/2006/relationships/hyperlink" Target="https://static.anaf.ro/static/10/Anaf/legislatie/Cod_fiscal_norme_2023.ht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tatic.anaf.ro/static/10/Anaf/legislatie/Cod_fiscal_norme_2023.ht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tatic.anaf.ro/static/10/Anaf/legislatie/Cod_fiscal_norme_2023.htm" TargetMode="External"/><Relationship Id="rId4" Type="http://schemas.openxmlformats.org/officeDocument/2006/relationships/settings" Target="settings.xml"/><Relationship Id="rId9" Type="http://schemas.openxmlformats.org/officeDocument/2006/relationships/hyperlink" Target="https://static.anaf.ro/static/10/Anaf/legislatie/Cod_fiscal_norme_202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B10FD-7700-4D01-BA45-EF3201496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4821</Words>
  <Characters>27482</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Golban, Viorica</dc:creator>
  <cp:keywords/>
  <dc:description/>
  <cp:lastModifiedBy>Golban, Viorica</cp:lastModifiedBy>
  <cp:revision>2</cp:revision>
  <cp:lastPrinted>2024-11-19T13:49:00Z</cp:lastPrinted>
  <dcterms:created xsi:type="dcterms:W3CDTF">2026-07-30T10:35:00Z</dcterms:created>
  <dcterms:modified xsi:type="dcterms:W3CDTF">2026-07-30T10:35:00Z</dcterms:modified>
</cp:coreProperties>
</file>