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CFBB2" w14:textId="0C5B7F84" w:rsidR="0050778F" w:rsidRPr="00D6181E" w:rsidRDefault="0050778F">
      <w:pPr>
        <w:jc w:val="right"/>
        <w:rPr>
          <w:lang w:val="it-IT"/>
        </w:rPr>
      </w:pPr>
    </w:p>
    <w:tbl>
      <w:tblPr>
        <w:tblW w:w="0" w:type="auto"/>
        <w:tblLayout w:type="fixed"/>
        <w:tblLook w:val="0000" w:firstRow="0" w:lastRow="0" w:firstColumn="0" w:lastColumn="0" w:noHBand="0" w:noVBand="0"/>
      </w:tblPr>
      <w:tblGrid>
        <w:gridCol w:w="3977"/>
        <w:gridCol w:w="1472"/>
        <w:gridCol w:w="3866"/>
      </w:tblGrid>
      <w:tr w:rsidR="003B0642" w14:paraId="3BD8ADE8" w14:textId="77777777" w:rsidTr="00224121">
        <w:trPr>
          <w:trHeight w:val="903"/>
        </w:trPr>
        <w:tc>
          <w:tcPr>
            <w:tcW w:w="3977" w:type="dxa"/>
          </w:tcPr>
          <w:p w14:paraId="71C933D9" w14:textId="77777777" w:rsidR="003B0642" w:rsidRDefault="003B0642" w:rsidP="00224121">
            <w:pPr>
              <w:jc w:val="center"/>
              <w:rPr>
                <w:lang w:val="ro-RO"/>
              </w:rPr>
            </w:pPr>
          </w:p>
          <w:p w14:paraId="4ED70A16" w14:textId="77777777" w:rsidR="003B0642" w:rsidRDefault="003B0642" w:rsidP="00224121">
            <w:pPr>
              <w:tabs>
                <w:tab w:val="left" w:pos="1418"/>
              </w:tabs>
              <w:rPr>
                <w:sz w:val="16"/>
                <w:lang w:val="ro-RO"/>
              </w:rPr>
            </w:pPr>
            <w:r>
              <w:rPr>
                <w:sz w:val="16"/>
                <w:lang w:val="ro-RO"/>
              </w:rPr>
              <w:t xml:space="preserve">                                         </w:t>
            </w:r>
          </w:p>
        </w:tc>
        <w:tc>
          <w:tcPr>
            <w:tcW w:w="1472" w:type="dxa"/>
          </w:tcPr>
          <w:p w14:paraId="2AAACA61" w14:textId="675210CB" w:rsidR="003B0642" w:rsidRDefault="003B0642" w:rsidP="00224121">
            <w:pPr>
              <w:jc w:val="center"/>
              <w:rPr>
                <w:lang w:val="ro-RO"/>
              </w:rPr>
            </w:pPr>
            <w:r>
              <w:rPr>
                <w:noProof/>
                <w:lang w:val="ro-RO"/>
              </w:rPr>
              <w:drawing>
                <wp:inline distT="0" distB="0" distL="0" distR="0" wp14:anchorId="1832D95B" wp14:editId="1013EC04">
                  <wp:extent cx="762000" cy="571500"/>
                  <wp:effectExtent l="0" t="0" r="0" b="0"/>
                  <wp:docPr id="217058194"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571500"/>
                          </a:xfrm>
                          <a:prstGeom prst="rect">
                            <a:avLst/>
                          </a:prstGeom>
                          <a:noFill/>
                          <a:ln>
                            <a:noFill/>
                          </a:ln>
                        </pic:spPr>
                      </pic:pic>
                    </a:graphicData>
                  </a:graphic>
                </wp:inline>
              </w:drawing>
            </w:r>
          </w:p>
        </w:tc>
        <w:tc>
          <w:tcPr>
            <w:tcW w:w="3866" w:type="dxa"/>
          </w:tcPr>
          <w:p w14:paraId="7522C3A7" w14:textId="77777777" w:rsidR="003B0642" w:rsidRDefault="003B0642" w:rsidP="00224121">
            <w:pPr>
              <w:tabs>
                <w:tab w:val="left" w:pos="1418"/>
              </w:tabs>
              <w:rPr>
                <w:lang w:val="ro-RO"/>
              </w:rPr>
            </w:pPr>
            <w:r>
              <w:rPr>
                <w:lang w:val="ro-RO"/>
              </w:rPr>
              <w:t xml:space="preserve"> </w:t>
            </w:r>
          </w:p>
          <w:p w14:paraId="385331BB" w14:textId="7C76CDA0" w:rsidR="003B0642" w:rsidRDefault="003B0642" w:rsidP="00224121">
            <w:pPr>
              <w:tabs>
                <w:tab w:val="left" w:pos="1418"/>
              </w:tabs>
              <w:rPr>
                <w:lang w:val="ro-RO"/>
              </w:rPr>
            </w:pPr>
          </w:p>
          <w:p w14:paraId="6AA7A102" w14:textId="77777777" w:rsidR="003B0642" w:rsidRDefault="003B0642" w:rsidP="00224121">
            <w:pPr>
              <w:tabs>
                <w:tab w:val="left" w:pos="1418"/>
              </w:tabs>
              <w:rPr>
                <w:lang w:val="ro-RO"/>
              </w:rPr>
            </w:pPr>
          </w:p>
        </w:tc>
      </w:tr>
    </w:tbl>
    <w:p w14:paraId="02947181" w14:textId="77777777" w:rsidR="003B0642" w:rsidRDefault="003B0642" w:rsidP="003B0642">
      <w:pPr>
        <w:rPr>
          <w:b/>
          <w:lang w:val="ro-RO"/>
        </w:rPr>
      </w:pPr>
      <w:r>
        <w:rPr>
          <w:b/>
          <w:lang w:val="ro-RO"/>
        </w:rPr>
        <w:t xml:space="preserve">                                                    REPUBLICA MOLDOVA</w:t>
      </w:r>
    </w:p>
    <w:p w14:paraId="13D31BA3" w14:textId="77777777" w:rsidR="003B0642" w:rsidRDefault="003B0642" w:rsidP="003B0642">
      <w:pPr>
        <w:jc w:val="center"/>
        <w:rPr>
          <w:b/>
          <w:sz w:val="22"/>
          <w:lang w:val="ro-RO"/>
        </w:rPr>
      </w:pPr>
      <w:r>
        <w:rPr>
          <w:b/>
          <w:lang w:val="ro-RO"/>
        </w:rPr>
        <w:t xml:space="preserve">RAIONUL </w:t>
      </w:r>
      <w:r>
        <w:rPr>
          <w:b/>
          <w:sz w:val="22"/>
          <w:lang w:val="ro-RO"/>
        </w:rPr>
        <w:t>CĂUŞENI</w:t>
      </w:r>
    </w:p>
    <w:p w14:paraId="24D7F16B" w14:textId="111E5361" w:rsidR="003B0642" w:rsidRDefault="00697E4F" w:rsidP="003B0642">
      <w:pPr>
        <w:jc w:val="center"/>
        <w:rPr>
          <w:b/>
          <w:sz w:val="22"/>
          <w:lang w:val="ro-RO"/>
        </w:rPr>
      </w:pPr>
      <w:r>
        <w:rPr>
          <w:b/>
          <w:sz w:val="22"/>
          <w:lang w:val="ro-RO"/>
        </w:rPr>
        <w:t>CONSILIUL COMUNAL</w:t>
      </w:r>
      <w:r w:rsidR="003B0642">
        <w:rPr>
          <w:b/>
          <w:sz w:val="22"/>
          <w:lang w:val="ro-RO"/>
        </w:rPr>
        <w:t xml:space="preserve"> CHIRCĂIEŞTII NOI</w:t>
      </w:r>
    </w:p>
    <w:tbl>
      <w:tblPr>
        <w:tblW w:w="0" w:type="auto"/>
        <w:tblInd w:w="108" w:type="dxa"/>
        <w:tblBorders>
          <w:top w:val="triple" w:sz="4" w:space="0" w:color="auto"/>
        </w:tblBorders>
        <w:tblLook w:val="0000" w:firstRow="0" w:lastRow="0" w:firstColumn="0" w:lastColumn="0" w:noHBand="0" w:noVBand="0"/>
      </w:tblPr>
      <w:tblGrid>
        <w:gridCol w:w="9201"/>
      </w:tblGrid>
      <w:tr w:rsidR="003B0642" w:rsidRPr="00A24D89" w14:paraId="26D66328" w14:textId="77777777" w:rsidTr="00224121">
        <w:trPr>
          <w:trHeight w:val="51"/>
        </w:trPr>
        <w:tc>
          <w:tcPr>
            <w:tcW w:w="9201" w:type="dxa"/>
            <w:tcBorders>
              <w:top w:val="triple" w:sz="4" w:space="0" w:color="auto"/>
              <w:left w:val="nil"/>
              <w:bottom w:val="nil"/>
              <w:right w:val="nil"/>
            </w:tcBorders>
          </w:tcPr>
          <w:p w14:paraId="0B555F01" w14:textId="26DA7B71" w:rsidR="003B0642" w:rsidRPr="004C037A" w:rsidRDefault="003B0642" w:rsidP="00224121">
            <w:pPr>
              <w:rPr>
                <w:sz w:val="16"/>
                <w:szCs w:val="16"/>
                <w:lang w:val="ro-RO"/>
              </w:rPr>
            </w:pPr>
            <w:r w:rsidRPr="004C037A">
              <w:rPr>
                <w:sz w:val="16"/>
                <w:szCs w:val="16"/>
                <w:lang w:val="ro-RO"/>
              </w:rPr>
              <w:t>MD-7714 ,</w:t>
            </w:r>
            <w:proofErr w:type="spellStart"/>
            <w:r w:rsidRPr="004C037A">
              <w:rPr>
                <w:sz w:val="16"/>
                <w:szCs w:val="16"/>
                <w:lang w:val="ro-RO"/>
              </w:rPr>
              <w:t>rl</w:t>
            </w:r>
            <w:proofErr w:type="spellEnd"/>
            <w:r w:rsidRPr="004C037A">
              <w:rPr>
                <w:sz w:val="16"/>
                <w:szCs w:val="16"/>
                <w:lang w:val="ro-RO"/>
              </w:rPr>
              <w:t xml:space="preserve"> Căușeni, s. </w:t>
            </w:r>
            <w:proofErr w:type="spellStart"/>
            <w:r w:rsidRPr="004C037A">
              <w:rPr>
                <w:sz w:val="16"/>
                <w:szCs w:val="16"/>
                <w:lang w:val="ro-RO"/>
              </w:rPr>
              <w:t>Chircăieştii</w:t>
            </w:r>
            <w:proofErr w:type="spellEnd"/>
            <w:r w:rsidRPr="004C037A">
              <w:rPr>
                <w:sz w:val="16"/>
                <w:szCs w:val="16"/>
                <w:lang w:val="ro-RO"/>
              </w:rPr>
              <w:t xml:space="preserve"> </w:t>
            </w:r>
            <w:proofErr w:type="spellStart"/>
            <w:r w:rsidRPr="004C037A">
              <w:rPr>
                <w:sz w:val="16"/>
                <w:szCs w:val="16"/>
                <w:lang w:val="ro-RO"/>
              </w:rPr>
              <w:t>Noi,str.Ştefan</w:t>
            </w:r>
            <w:proofErr w:type="spellEnd"/>
            <w:r w:rsidRPr="004C037A">
              <w:rPr>
                <w:sz w:val="16"/>
                <w:szCs w:val="16"/>
                <w:lang w:val="ro-RO"/>
              </w:rPr>
              <w:t xml:space="preserve"> cel Mare și Sf</w:t>
            </w:r>
            <w:r w:rsidR="00F215FB">
              <w:rPr>
                <w:sz w:val="16"/>
                <w:szCs w:val="16"/>
                <w:lang w:val="ro-RO"/>
              </w:rPr>
              <w:t>â</w:t>
            </w:r>
            <w:r w:rsidRPr="004C037A">
              <w:rPr>
                <w:sz w:val="16"/>
                <w:szCs w:val="16"/>
                <w:lang w:val="ro-RO"/>
              </w:rPr>
              <w:t>nt  nr.44, tel</w:t>
            </w:r>
            <w:r w:rsidR="001A72BD">
              <w:rPr>
                <w:sz w:val="16"/>
                <w:szCs w:val="16"/>
                <w:lang w:val="ro-RO"/>
              </w:rPr>
              <w:t>.0243</w:t>
            </w:r>
            <w:r w:rsidRPr="004C037A">
              <w:rPr>
                <w:sz w:val="16"/>
                <w:szCs w:val="16"/>
                <w:lang w:val="ro-RO"/>
              </w:rPr>
              <w:t xml:space="preserve"> 94-2-36; e-mail: </w:t>
            </w:r>
            <w:proofErr w:type="spellStart"/>
            <w:r w:rsidRPr="004C037A">
              <w:rPr>
                <w:sz w:val="16"/>
                <w:szCs w:val="16"/>
                <w:lang w:val="ro-RO"/>
              </w:rPr>
              <w:t>primaria.chircăieștii</w:t>
            </w:r>
            <w:proofErr w:type="spellEnd"/>
            <w:r w:rsidRPr="004C037A">
              <w:rPr>
                <w:sz w:val="16"/>
                <w:szCs w:val="16"/>
                <w:lang w:val="ro-RO"/>
              </w:rPr>
              <w:t>-noi @apl.gov.md</w:t>
            </w:r>
          </w:p>
          <w:p w14:paraId="652A67A0" w14:textId="1FD0DCFE" w:rsidR="003B0642" w:rsidRPr="00172CAC" w:rsidRDefault="003B0642" w:rsidP="003B0642">
            <w:pPr>
              <w:rPr>
                <w:sz w:val="16"/>
                <w:szCs w:val="16"/>
                <w:lang w:val="ro-RO"/>
              </w:rPr>
            </w:pPr>
          </w:p>
        </w:tc>
      </w:tr>
    </w:tbl>
    <w:p w14:paraId="1BACEEE6" w14:textId="30131F79" w:rsidR="00951A15" w:rsidRDefault="00F24079" w:rsidP="00697E4F">
      <w:pPr>
        <w:spacing w:line="276" w:lineRule="auto"/>
        <w:jc w:val="center"/>
        <w:rPr>
          <w:rFonts w:eastAsia="Onest"/>
          <w:b/>
          <w:bCs/>
          <w:lang w:val="ro-RO"/>
        </w:rPr>
      </w:pPr>
      <w:r w:rsidRPr="00210BB2">
        <w:rPr>
          <w:rFonts w:eastAsia="Onest"/>
          <w:b/>
          <w:bCs/>
          <w:lang w:val="ro-RO"/>
        </w:rPr>
        <w:t>DECIZIA nr._</w:t>
      </w:r>
      <w:r w:rsidR="009453F7">
        <w:rPr>
          <w:rFonts w:eastAsia="Onest"/>
          <w:b/>
          <w:bCs/>
          <w:lang w:val="ro-RO"/>
        </w:rPr>
        <w:t>6/1</w:t>
      </w:r>
      <w:r w:rsidRPr="00210BB2">
        <w:rPr>
          <w:rFonts w:eastAsia="Onest"/>
          <w:b/>
          <w:bCs/>
          <w:lang w:val="ro-RO"/>
        </w:rPr>
        <w:t>_</w:t>
      </w:r>
    </w:p>
    <w:p w14:paraId="722DDCFA" w14:textId="23856B53" w:rsidR="00F24079" w:rsidRPr="005C54A0" w:rsidRDefault="00F24079" w:rsidP="00697E4F">
      <w:pPr>
        <w:spacing w:line="276" w:lineRule="auto"/>
        <w:jc w:val="center"/>
        <w:rPr>
          <w:rFonts w:eastAsia="Onest"/>
          <w:b/>
          <w:bCs/>
          <w:lang w:val="ro-RO"/>
        </w:rPr>
      </w:pPr>
      <w:r w:rsidRPr="005C54A0">
        <w:rPr>
          <w:rFonts w:eastAsia="Onest"/>
          <w:b/>
          <w:bCs/>
          <w:lang w:val="ro-RO"/>
        </w:rPr>
        <w:t xml:space="preserve">din </w:t>
      </w:r>
      <w:r w:rsidR="00172CAC" w:rsidRPr="005C54A0">
        <w:rPr>
          <w:rFonts w:eastAsia="Onest"/>
          <w:b/>
          <w:bCs/>
          <w:lang w:val="ro-RO"/>
        </w:rPr>
        <w:t xml:space="preserve">30 iulie </w:t>
      </w:r>
      <w:r w:rsidRPr="005C54A0">
        <w:rPr>
          <w:rFonts w:eastAsia="Onest"/>
          <w:b/>
          <w:bCs/>
          <w:lang w:val="ro-RO"/>
        </w:rPr>
        <w:t xml:space="preserve">2026 </w:t>
      </w:r>
    </w:p>
    <w:p w14:paraId="23954503" w14:textId="77777777" w:rsidR="00951A15" w:rsidRPr="00172CAC" w:rsidRDefault="00951A15" w:rsidP="00697E4F">
      <w:pPr>
        <w:spacing w:line="276" w:lineRule="auto"/>
        <w:jc w:val="center"/>
        <w:rPr>
          <w:rFonts w:eastAsia="Onest"/>
          <w:sz w:val="16"/>
          <w:szCs w:val="16"/>
          <w:lang w:val="ro-RO"/>
        </w:rPr>
      </w:pPr>
    </w:p>
    <w:p w14:paraId="18C0D378" w14:textId="77777777" w:rsidR="005C54A0" w:rsidRDefault="00F24079" w:rsidP="005C54A0">
      <w:pPr>
        <w:spacing w:line="276" w:lineRule="auto"/>
        <w:rPr>
          <w:b/>
          <w:bCs/>
          <w:lang w:val="ro-RO"/>
        </w:rPr>
      </w:pPr>
      <w:r w:rsidRPr="005C54A0">
        <w:rPr>
          <w:rFonts w:eastAsia="Onest"/>
          <w:b/>
          <w:bCs/>
          <w:lang w:val="ro-RO"/>
        </w:rPr>
        <w:t>Cu privire la amalgamarea voluntară a unităților administrativ-teritoriale</w:t>
      </w:r>
      <w:r w:rsidR="005C54A0">
        <w:rPr>
          <w:rFonts w:eastAsia="Onest"/>
          <w:b/>
          <w:bCs/>
          <w:lang w:val="ro-RO"/>
        </w:rPr>
        <w:t xml:space="preserve"> </w:t>
      </w:r>
      <w:r w:rsidRPr="005C54A0">
        <w:rPr>
          <w:b/>
          <w:bCs/>
          <w:lang w:val="ro-RO"/>
        </w:rPr>
        <w:t xml:space="preserve">comuna Chircăieștii Noi, raionul Căușeni , orașul  Căinari, raionul Căușeni,  satul Ciuflești, </w:t>
      </w:r>
    </w:p>
    <w:p w14:paraId="1BC339A9" w14:textId="34B4D7A0" w:rsidR="00F24079" w:rsidRPr="005C54A0" w:rsidRDefault="00F24079" w:rsidP="005C54A0">
      <w:pPr>
        <w:spacing w:line="276" w:lineRule="auto"/>
        <w:rPr>
          <w:rFonts w:eastAsia="Onest"/>
          <w:b/>
          <w:bCs/>
          <w:lang w:val="ro-RO"/>
        </w:rPr>
      </w:pPr>
      <w:r w:rsidRPr="005C54A0">
        <w:rPr>
          <w:b/>
          <w:bCs/>
          <w:lang w:val="ro-RO"/>
        </w:rPr>
        <w:t xml:space="preserve">raionul Căușeni, satul  Coșcalia, raionul Căușeni, comuna </w:t>
      </w:r>
      <w:proofErr w:type="spellStart"/>
      <w:r w:rsidRPr="005C54A0">
        <w:rPr>
          <w:b/>
          <w:bCs/>
          <w:lang w:val="ro-RO"/>
        </w:rPr>
        <w:t>C</w:t>
      </w:r>
      <w:r w:rsidR="00EB24FB" w:rsidRPr="005C54A0">
        <w:rPr>
          <w:b/>
          <w:bCs/>
          <w:lang w:val="ro-RO"/>
        </w:rPr>
        <w:t>î</w:t>
      </w:r>
      <w:r w:rsidRPr="005C54A0">
        <w:rPr>
          <w:b/>
          <w:bCs/>
          <w:lang w:val="ro-RO"/>
        </w:rPr>
        <w:t>rnățenii</w:t>
      </w:r>
      <w:proofErr w:type="spellEnd"/>
      <w:r w:rsidRPr="005C54A0">
        <w:rPr>
          <w:b/>
          <w:bCs/>
          <w:lang w:val="ro-RO"/>
        </w:rPr>
        <w:t xml:space="preserve"> Noi, raionul Căușeni</w:t>
      </w:r>
      <w:r w:rsidR="005C54A0">
        <w:rPr>
          <w:b/>
          <w:bCs/>
          <w:lang w:val="ro-RO"/>
        </w:rPr>
        <w:t>.</w:t>
      </w:r>
    </w:p>
    <w:p w14:paraId="2B87D0C7" w14:textId="77777777" w:rsidR="00F24079" w:rsidRPr="005C54A0" w:rsidRDefault="00F24079" w:rsidP="00F24079">
      <w:pPr>
        <w:spacing w:line="276" w:lineRule="auto"/>
        <w:ind w:firstLine="540"/>
        <w:jc w:val="both"/>
        <w:rPr>
          <w:rFonts w:eastAsia="Onest"/>
          <w:b/>
          <w:bCs/>
          <w:sz w:val="16"/>
          <w:szCs w:val="16"/>
          <w:lang w:val="ro-RO"/>
        </w:rPr>
      </w:pPr>
    </w:p>
    <w:p w14:paraId="3623EED4" w14:textId="77777777" w:rsidR="009062E2" w:rsidRDefault="00872065" w:rsidP="00E5394F">
      <w:pPr>
        <w:pStyle w:val="a0"/>
        <w:spacing w:line="240" w:lineRule="auto"/>
        <w:ind w:firstLine="300"/>
        <w:jc w:val="both"/>
        <w:rPr>
          <w:rFonts w:eastAsia="Onest"/>
          <w:lang w:val="ro-RO"/>
        </w:rPr>
      </w:pPr>
      <w:r>
        <w:rPr>
          <w:color w:val="000000"/>
          <w:sz w:val="24"/>
          <w:szCs w:val="24"/>
          <w:lang w:val="ro-RO" w:eastAsia="ro-RO" w:bidi="ro-RO"/>
        </w:rPr>
        <w:t>Î</w:t>
      </w:r>
      <w:r w:rsidR="00671AC5">
        <w:rPr>
          <w:color w:val="000000"/>
          <w:sz w:val="24"/>
          <w:szCs w:val="24"/>
          <w:lang w:val="ro-RO" w:eastAsia="ro-RO" w:bidi="ro-RO"/>
        </w:rPr>
        <w:t xml:space="preserve">n temeiul </w:t>
      </w:r>
      <w:r w:rsidR="00671AC5" w:rsidRPr="009B4A18">
        <w:rPr>
          <w:color w:val="000000"/>
          <w:sz w:val="24"/>
          <w:szCs w:val="24"/>
          <w:lang w:val="ro-RO" w:eastAsia="en-US" w:bidi="en-US"/>
        </w:rPr>
        <w:t xml:space="preserve">art. </w:t>
      </w:r>
      <w:r w:rsidR="00671AC5">
        <w:rPr>
          <w:color w:val="000000"/>
          <w:sz w:val="24"/>
          <w:szCs w:val="24"/>
          <w:lang w:val="ro-RO" w:eastAsia="ro-RO" w:bidi="ro-RO"/>
        </w:rPr>
        <w:t xml:space="preserve">14 alin. (2) </w:t>
      </w:r>
      <w:r w:rsidR="00671AC5" w:rsidRPr="009B4A18">
        <w:rPr>
          <w:color w:val="000000"/>
          <w:sz w:val="24"/>
          <w:szCs w:val="24"/>
          <w:lang w:val="ro-RO" w:eastAsia="en-US" w:bidi="en-US"/>
        </w:rPr>
        <w:t xml:space="preserve">lit. </w:t>
      </w:r>
      <w:r w:rsidR="00671AC5" w:rsidRPr="009B4A18">
        <w:rPr>
          <w:color w:val="000000"/>
          <w:sz w:val="24"/>
          <w:szCs w:val="24"/>
          <w:lang w:val="ro-RO" w:bidi="ru-RU"/>
        </w:rPr>
        <w:t>к</w:t>
      </w:r>
      <w:r w:rsidR="00671AC5" w:rsidRPr="009B4A18">
        <w:rPr>
          <w:color w:val="000000"/>
          <w:sz w:val="24"/>
          <w:szCs w:val="24"/>
          <w:vertAlign w:val="superscript"/>
          <w:lang w:val="ro-RO" w:bidi="ru-RU"/>
        </w:rPr>
        <w:t>1</w:t>
      </w:r>
      <w:r w:rsidR="00671AC5" w:rsidRPr="009B4A18">
        <w:rPr>
          <w:color w:val="000000"/>
          <w:sz w:val="24"/>
          <w:szCs w:val="24"/>
          <w:lang w:val="ro-RO" w:bidi="ru-RU"/>
        </w:rPr>
        <w:t xml:space="preserve">) </w:t>
      </w:r>
      <w:r w:rsidR="00671AC5">
        <w:rPr>
          <w:color w:val="000000"/>
          <w:sz w:val="24"/>
          <w:szCs w:val="24"/>
          <w:lang w:val="ro-RO" w:eastAsia="ro-RO" w:bidi="ro-RO"/>
        </w:rPr>
        <w:t xml:space="preserve">din Legea nr. </w:t>
      </w:r>
      <w:r w:rsidR="00671AC5" w:rsidRPr="009B4A18">
        <w:rPr>
          <w:color w:val="000000"/>
          <w:sz w:val="24"/>
          <w:szCs w:val="24"/>
          <w:lang w:val="ro-RO" w:bidi="ru-RU"/>
        </w:rPr>
        <w:t xml:space="preserve">436/2006 </w:t>
      </w:r>
      <w:r w:rsidR="00671AC5">
        <w:rPr>
          <w:color w:val="000000"/>
          <w:sz w:val="24"/>
          <w:szCs w:val="24"/>
          <w:lang w:val="ro-RO" w:eastAsia="ro-RO" w:bidi="ro-RO"/>
        </w:rPr>
        <w:t xml:space="preserve">privind administrația publică locală și în conformitate cu prevederile </w:t>
      </w:r>
      <w:r w:rsidR="00671AC5" w:rsidRPr="009B4A18">
        <w:rPr>
          <w:color w:val="000000"/>
          <w:sz w:val="24"/>
          <w:szCs w:val="24"/>
          <w:lang w:val="ro-RO" w:eastAsia="en-US" w:bidi="en-US"/>
        </w:rPr>
        <w:t xml:space="preserve">art. </w:t>
      </w:r>
      <w:r w:rsidR="00671AC5">
        <w:rPr>
          <w:color w:val="000000"/>
          <w:sz w:val="24"/>
          <w:szCs w:val="24"/>
          <w:lang w:val="ro-RO" w:eastAsia="ro-RO" w:bidi="ro-RO"/>
        </w:rPr>
        <w:t xml:space="preserve">8 și 11 a Legii nr. </w:t>
      </w:r>
      <w:r w:rsidR="00671AC5" w:rsidRPr="009B4A18">
        <w:rPr>
          <w:color w:val="000000"/>
          <w:sz w:val="24"/>
          <w:szCs w:val="24"/>
          <w:lang w:val="ro-RO" w:bidi="ru-RU"/>
        </w:rPr>
        <w:t xml:space="preserve">225/2023 </w:t>
      </w:r>
      <w:r w:rsidR="00671AC5">
        <w:rPr>
          <w:color w:val="000000"/>
          <w:sz w:val="24"/>
          <w:szCs w:val="24"/>
          <w:lang w:val="ro-RO" w:eastAsia="ro-RO" w:bidi="ro-RO"/>
        </w:rPr>
        <w:t xml:space="preserve">privind amalgamarea voluntară a unităților administrativ-teritoriale și a pct. 25, 39, 40 și 43 din Metodologia de amalgamare voluntară a unităților administrativ-teritoriale aprobată prin Hotărârea Guvernului nr. </w:t>
      </w:r>
      <w:r w:rsidR="00671AC5" w:rsidRPr="009B4A18">
        <w:rPr>
          <w:color w:val="000000"/>
          <w:sz w:val="24"/>
          <w:szCs w:val="24"/>
          <w:lang w:val="ro-RO" w:bidi="ru-RU"/>
        </w:rPr>
        <w:t xml:space="preserve">925/2023, </w:t>
      </w:r>
      <w:r w:rsidR="00671AC5">
        <w:rPr>
          <w:color w:val="000000"/>
          <w:sz w:val="24"/>
          <w:szCs w:val="24"/>
          <w:lang w:val="ro-RO" w:eastAsia="ro-RO" w:bidi="ro-RO"/>
        </w:rPr>
        <w:t>având în vedere deciziile consiliilor locale ale UAT participante privind inițierea procesului de amalgamare voluntară și desemnarea reprezentanților în Grupul de Lucru Comun, ținând cont de faptul că Grupul de Lucru Comun a examinat materialele aferente procesului de amalgamare voluntară, a elaborat proiectul deciziei privind amalgamarea voluntară și a aprobat prin consens înaintarea acestuia spre consultare publică și examinare de către consiliile locale participante, luând în considerare Analiza privind respectarea condițiilor de bază, stabilirea centrului administrativ și sinteza procesului de consultare publică, precum și documentele aferente consultărilor publice, constatând că UAT participante formează un teritoriu continuu și că populația cumulată a acestora depășește pragul minim de 3.000 de locuitori,</w:t>
      </w:r>
      <w:r w:rsidR="000E11E5">
        <w:rPr>
          <w:rFonts w:eastAsia="Onest"/>
          <w:lang w:val="ro-RO"/>
        </w:rPr>
        <w:t xml:space="preserve"> </w:t>
      </w:r>
      <w:r w:rsidR="000E11E5" w:rsidRPr="00172CAC">
        <w:rPr>
          <w:rFonts w:eastAsia="Onest"/>
          <w:sz w:val="24"/>
          <w:szCs w:val="24"/>
          <w:lang w:val="ro-RO"/>
        </w:rPr>
        <w:t>lu</w:t>
      </w:r>
      <w:r w:rsidR="00671AC5" w:rsidRPr="00172CAC">
        <w:rPr>
          <w:rFonts w:eastAsia="Onest"/>
          <w:sz w:val="24"/>
          <w:szCs w:val="24"/>
          <w:lang w:val="ro-RO"/>
        </w:rPr>
        <w:t>â</w:t>
      </w:r>
      <w:r w:rsidR="000E11E5" w:rsidRPr="00172CAC">
        <w:rPr>
          <w:rFonts w:eastAsia="Onest"/>
          <w:sz w:val="24"/>
          <w:szCs w:val="24"/>
          <w:lang w:val="ro-RO"/>
        </w:rPr>
        <w:t>nd în considerație avizul comisiilor de specia</w:t>
      </w:r>
      <w:r w:rsidR="00172CAC">
        <w:rPr>
          <w:rFonts w:eastAsia="Onest"/>
          <w:sz w:val="24"/>
          <w:szCs w:val="24"/>
          <w:lang w:val="ro-RO"/>
        </w:rPr>
        <w:t xml:space="preserve">litate; </w:t>
      </w:r>
      <w:r w:rsidR="00F24079" w:rsidRPr="00697E4F">
        <w:rPr>
          <w:rFonts w:eastAsia="Onest"/>
          <w:lang w:val="ro-RO"/>
        </w:rPr>
        <w:t xml:space="preserve"> </w:t>
      </w:r>
    </w:p>
    <w:p w14:paraId="1F928788" w14:textId="4ED0E378" w:rsidR="00F24079" w:rsidRPr="00172CAC" w:rsidRDefault="009062E2" w:rsidP="00E5394F">
      <w:pPr>
        <w:pStyle w:val="a0"/>
        <w:spacing w:line="240" w:lineRule="auto"/>
        <w:ind w:firstLine="300"/>
        <w:jc w:val="both"/>
        <w:rPr>
          <w:rFonts w:eastAsia="Onest"/>
          <w:sz w:val="24"/>
          <w:szCs w:val="24"/>
          <w:lang w:val="ro-RO"/>
        </w:rPr>
      </w:pPr>
      <w:r>
        <w:rPr>
          <w:rFonts w:eastAsia="Onest"/>
          <w:lang w:val="ro-RO"/>
        </w:rPr>
        <w:t xml:space="preserve">                                  </w:t>
      </w:r>
      <w:r w:rsidR="00951A15" w:rsidRPr="00172CAC">
        <w:rPr>
          <w:rFonts w:eastAsia="Onest"/>
          <w:sz w:val="24"/>
          <w:szCs w:val="24"/>
          <w:lang w:val="ro-RO"/>
        </w:rPr>
        <w:t>C</w:t>
      </w:r>
      <w:r w:rsidR="00F24079" w:rsidRPr="00172CAC">
        <w:rPr>
          <w:rFonts w:eastAsia="Onest"/>
          <w:sz w:val="24"/>
          <w:szCs w:val="24"/>
          <w:lang w:val="ro-RO"/>
        </w:rPr>
        <w:t xml:space="preserve">onsiliul </w:t>
      </w:r>
      <w:r w:rsidR="00697E4F" w:rsidRPr="00172CAC">
        <w:rPr>
          <w:rFonts w:eastAsia="Onest"/>
          <w:sz w:val="24"/>
          <w:szCs w:val="24"/>
          <w:lang w:val="ro-RO"/>
        </w:rPr>
        <w:t xml:space="preserve">comunal Chircăieștii Noi </w:t>
      </w:r>
      <w:r w:rsidR="00F24079" w:rsidRPr="00172CAC">
        <w:rPr>
          <w:rFonts w:eastAsia="Onest"/>
          <w:b/>
          <w:bCs/>
          <w:sz w:val="24"/>
          <w:szCs w:val="24"/>
          <w:lang w:val="ro-RO"/>
        </w:rPr>
        <w:t xml:space="preserve">DECIDE: </w:t>
      </w:r>
    </w:p>
    <w:p w14:paraId="381CECE8" w14:textId="6009A51F" w:rsidR="00697E4F" w:rsidRPr="00697E4F" w:rsidRDefault="00F24079" w:rsidP="00697E4F">
      <w:pPr>
        <w:pStyle w:val="Frspaiere"/>
        <w:numPr>
          <w:ilvl w:val="0"/>
          <w:numId w:val="1"/>
        </w:numPr>
        <w:rPr>
          <w:rFonts w:ascii="Times New Roman" w:hAnsi="Times New Roman" w:cs="Times New Roman"/>
          <w:sz w:val="24"/>
          <w:szCs w:val="24"/>
          <w:lang w:val="ro-RO"/>
        </w:rPr>
      </w:pPr>
      <w:r w:rsidRPr="00697E4F">
        <w:rPr>
          <w:rFonts w:ascii="Times New Roman" w:eastAsia="Onest" w:hAnsi="Times New Roman" w:cs="Times New Roman"/>
          <w:sz w:val="24"/>
          <w:szCs w:val="24"/>
          <w:lang w:val="ro-RO"/>
        </w:rPr>
        <w:t>Se aprobă</w:t>
      </w:r>
      <w:r w:rsidR="00671AC5">
        <w:rPr>
          <w:rFonts w:ascii="Times New Roman" w:eastAsia="Onest" w:hAnsi="Times New Roman" w:cs="Times New Roman"/>
          <w:sz w:val="24"/>
          <w:szCs w:val="24"/>
          <w:lang w:val="ro-RO"/>
        </w:rPr>
        <w:t xml:space="preserve"> </w:t>
      </w:r>
      <w:r w:rsidRPr="00697E4F">
        <w:rPr>
          <w:rFonts w:ascii="Times New Roman" w:eastAsia="Onest" w:hAnsi="Times New Roman" w:cs="Times New Roman"/>
          <w:sz w:val="24"/>
          <w:szCs w:val="24"/>
          <w:lang w:val="ro-RO"/>
        </w:rPr>
        <w:t xml:space="preserve">amalgamarea voluntară a unităților administrativ-teritoriale </w:t>
      </w:r>
      <w:r w:rsidR="00697E4F" w:rsidRPr="00697E4F">
        <w:rPr>
          <w:rFonts w:ascii="Times New Roman" w:hAnsi="Times New Roman" w:cs="Times New Roman"/>
          <w:sz w:val="24"/>
          <w:szCs w:val="24"/>
          <w:lang w:val="ro-RO"/>
        </w:rPr>
        <w:t>comuna Chircăieștii Noi, raionul Căușeni , orașul  Căinari, raionul Căușeni,  satul Ciuflești,</w:t>
      </w:r>
      <w:r w:rsidR="00EB24FB">
        <w:rPr>
          <w:rFonts w:ascii="Times New Roman" w:hAnsi="Times New Roman" w:cs="Times New Roman"/>
          <w:sz w:val="24"/>
          <w:szCs w:val="24"/>
          <w:lang w:val="ro-RO"/>
        </w:rPr>
        <w:t xml:space="preserve"> </w:t>
      </w:r>
      <w:r w:rsidR="00697E4F" w:rsidRPr="00697E4F">
        <w:rPr>
          <w:rFonts w:ascii="Times New Roman" w:hAnsi="Times New Roman" w:cs="Times New Roman"/>
          <w:sz w:val="24"/>
          <w:szCs w:val="24"/>
          <w:lang w:val="ro-RO"/>
        </w:rPr>
        <w:t xml:space="preserve">raionul Căușeni, satul  Coșcalia, raionul Căușeni, comuna </w:t>
      </w:r>
      <w:proofErr w:type="spellStart"/>
      <w:r w:rsidR="00697E4F" w:rsidRPr="00697E4F">
        <w:rPr>
          <w:rFonts w:ascii="Times New Roman" w:hAnsi="Times New Roman" w:cs="Times New Roman"/>
          <w:sz w:val="24"/>
          <w:szCs w:val="24"/>
          <w:lang w:val="ro-RO"/>
        </w:rPr>
        <w:t>C</w:t>
      </w:r>
      <w:r w:rsidR="00EB24FB">
        <w:rPr>
          <w:rFonts w:ascii="Times New Roman" w:hAnsi="Times New Roman" w:cs="Times New Roman"/>
          <w:sz w:val="24"/>
          <w:szCs w:val="24"/>
          <w:lang w:val="ro-RO"/>
        </w:rPr>
        <w:t>î</w:t>
      </w:r>
      <w:r w:rsidR="00697E4F" w:rsidRPr="00697E4F">
        <w:rPr>
          <w:rFonts w:ascii="Times New Roman" w:hAnsi="Times New Roman" w:cs="Times New Roman"/>
          <w:sz w:val="24"/>
          <w:szCs w:val="24"/>
          <w:lang w:val="ro-RO"/>
        </w:rPr>
        <w:t>rnățenii</w:t>
      </w:r>
      <w:proofErr w:type="spellEnd"/>
      <w:r w:rsidR="00697E4F" w:rsidRPr="00697E4F">
        <w:rPr>
          <w:rFonts w:ascii="Times New Roman" w:hAnsi="Times New Roman" w:cs="Times New Roman"/>
          <w:sz w:val="24"/>
          <w:szCs w:val="24"/>
          <w:lang w:val="ro-RO"/>
        </w:rPr>
        <w:t xml:space="preserve"> Noi, raionul Căușeni</w:t>
      </w:r>
      <w:r w:rsidR="00A202F9">
        <w:rPr>
          <w:rFonts w:ascii="Times New Roman" w:hAnsi="Times New Roman" w:cs="Times New Roman"/>
          <w:sz w:val="24"/>
          <w:szCs w:val="24"/>
          <w:lang w:val="ro-RO"/>
        </w:rPr>
        <w:t>”</w:t>
      </w:r>
    </w:p>
    <w:p w14:paraId="2132E3D8" w14:textId="56DF3D10" w:rsidR="00671AC5" w:rsidRPr="00671AC5" w:rsidRDefault="00671AC5" w:rsidP="00671AC5">
      <w:pPr>
        <w:pStyle w:val="a0"/>
        <w:numPr>
          <w:ilvl w:val="0"/>
          <w:numId w:val="1"/>
        </w:numPr>
        <w:tabs>
          <w:tab w:val="left" w:pos="298"/>
        </w:tabs>
        <w:spacing w:line="240" w:lineRule="auto"/>
        <w:jc w:val="both"/>
        <w:rPr>
          <w:lang w:val="ro-RO"/>
        </w:rPr>
      </w:pPr>
      <w:r>
        <w:rPr>
          <w:color w:val="000000"/>
          <w:sz w:val="24"/>
          <w:szCs w:val="24"/>
          <w:lang w:val="ro-RO" w:eastAsia="ro-RO" w:bidi="ro-RO"/>
        </w:rPr>
        <w:t xml:space="preserve">Se pune în sarcina </w:t>
      </w:r>
      <w:r w:rsidRPr="00671AC5">
        <w:rPr>
          <w:color w:val="000000"/>
          <w:sz w:val="24"/>
          <w:szCs w:val="24"/>
          <w:lang w:val="ro-RO" w:eastAsia="en-US" w:bidi="en-US"/>
        </w:rPr>
        <w:t>dlui S</w:t>
      </w:r>
      <w:r>
        <w:rPr>
          <w:color w:val="000000"/>
          <w:sz w:val="24"/>
          <w:szCs w:val="24"/>
          <w:lang w:val="ro-RO" w:eastAsia="en-US" w:bidi="en-US"/>
        </w:rPr>
        <w:t xml:space="preserve">erghei </w:t>
      </w:r>
      <w:proofErr w:type="spellStart"/>
      <w:r>
        <w:rPr>
          <w:color w:val="000000"/>
          <w:sz w:val="24"/>
          <w:szCs w:val="24"/>
          <w:lang w:val="ro-RO" w:eastAsia="en-US" w:bidi="en-US"/>
        </w:rPr>
        <w:t>Topal</w:t>
      </w:r>
      <w:proofErr w:type="spellEnd"/>
      <w:r>
        <w:rPr>
          <w:color w:val="000000"/>
          <w:sz w:val="24"/>
          <w:szCs w:val="24"/>
          <w:lang w:val="ro-RO" w:eastAsia="ro-RO" w:bidi="ro-RO"/>
        </w:rPr>
        <w:t xml:space="preserve">, primar, transmiterea deciziei de amalgamare voluntară și documentele aferente aprobate de Consiliul comunal către Primăria </w:t>
      </w:r>
      <w:proofErr w:type="spellStart"/>
      <w:r>
        <w:rPr>
          <w:color w:val="000000"/>
          <w:sz w:val="24"/>
          <w:szCs w:val="24"/>
          <w:lang w:val="ro-RO" w:eastAsia="ro-RO" w:bidi="ro-RO"/>
        </w:rPr>
        <w:t>or.Căinari</w:t>
      </w:r>
      <w:proofErr w:type="spellEnd"/>
      <w:r>
        <w:rPr>
          <w:color w:val="000000"/>
          <w:sz w:val="24"/>
          <w:szCs w:val="24"/>
          <w:lang w:val="ro-RO" w:eastAsia="ro-RO" w:bidi="ro-RO"/>
        </w:rPr>
        <w:t>, selectată în calitate de centru administrativ al unității administrativ-teritoriale amalgamate pentru consolidarea dosarului de amalgamare voluntară.</w:t>
      </w:r>
    </w:p>
    <w:p w14:paraId="69CB80CA" w14:textId="77777777" w:rsidR="00671AC5" w:rsidRPr="00210BB2" w:rsidRDefault="00671AC5" w:rsidP="00671AC5">
      <w:pPr>
        <w:pStyle w:val="Listparagraf"/>
        <w:numPr>
          <w:ilvl w:val="0"/>
          <w:numId w:val="1"/>
        </w:numPr>
        <w:spacing w:line="276" w:lineRule="auto"/>
        <w:jc w:val="both"/>
        <w:rPr>
          <w:rFonts w:eastAsia="Onest"/>
          <w:lang w:val="ro-RO"/>
        </w:rPr>
      </w:pPr>
      <w:r w:rsidRPr="00210BB2">
        <w:rPr>
          <w:rFonts w:eastAsia="Onest"/>
          <w:lang w:val="ro-RO"/>
        </w:rPr>
        <w:t xml:space="preserve">Prezenta decizie intră în vigoare la data includerii în Registrul de stat al actelor locale și </w:t>
      </w:r>
    </w:p>
    <w:p w14:paraId="3F18BEEB" w14:textId="28B7790F" w:rsidR="00671AC5" w:rsidRDefault="00671AC5" w:rsidP="00671AC5">
      <w:pPr>
        <w:pStyle w:val="Listparagraf"/>
        <w:spacing w:line="276" w:lineRule="auto"/>
        <w:jc w:val="both"/>
        <w:rPr>
          <w:rFonts w:eastAsia="Onest"/>
          <w:lang w:val="ro-RO"/>
        </w:rPr>
      </w:pPr>
      <w:r w:rsidRPr="00210BB2">
        <w:rPr>
          <w:rFonts w:eastAsia="Onest"/>
          <w:lang w:val="ro-RO"/>
        </w:rPr>
        <w:t>poate fi contestată în decurs de 30 de zile de la data comunicării la Judecătoria  Căușeni,</w:t>
      </w:r>
      <w:r w:rsidR="00E5394F">
        <w:rPr>
          <w:rFonts w:eastAsia="Onest"/>
          <w:lang w:val="ro-RO"/>
        </w:rPr>
        <w:t xml:space="preserve"> </w:t>
      </w:r>
      <w:r w:rsidRPr="00210BB2">
        <w:rPr>
          <w:rFonts w:eastAsia="Onest"/>
          <w:lang w:val="ro-RO"/>
        </w:rPr>
        <w:t xml:space="preserve">sediul Centru, str. Ștefan cel Mare și </w:t>
      </w:r>
      <w:proofErr w:type="spellStart"/>
      <w:r w:rsidRPr="00210BB2">
        <w:rPr>
          <w:rFonts w:eastAsia="Onest"/>
          <w:lang w:val="ro-RO"/>
        </w:rPr>
        <w:t>Sfînt</w:t>
      </w:r>
      <w:proofErr w:type="spellEnd"/>
      <w:r w:rsidRPr="00210BB2">
        <w:rPr>
          <w:rFonts w:eastAsia="Onest"/>
          <w:lang w:val="ro-RO"/>
        </w:rPr>
        <w:t xml:space="preserve"> nr.86. </w:t>
      </w:r>
    </w:p>
    <w:p w14:paraId="336108AD" w14:textId="2CC55FE5" w:rsidR="00671AC5" w:rsidRPr="00E5394F" w:rsidRDefault="00E5394F" w:rsidP="009062E2">
      <w:pPr>
        <w:spacing w:line="276" w:lineRule="auto"/>
        <w:jc w:val="both"/>
        <w:rPr>
          <w:rFonts w:eastAsia="Onest"/>
          <w:color w:val="144D6F"/>
          <w:lang w:val="ro-RO"/>
        </w:rPr>
      </w:pPr>
      <w:r>
        <w:rPr>
          <w:rFonts w:eastAsia="Onest"/>
          <w:lang w:val="ro-RO"/>
        </w:rPr>
        <w:t xml:space="preserve">      </w:t>
      </w:r>
    </w:p>
    <w:p w14:paraId="2C969D61" w14:textId="2FEB18D1" w:rsidR="00671AC5" w:rsidRPr="00A202F9" w:rsidRDefault="00671AC5" w:rsidP="00671AC5">
      <w:pPr>
        <w:spacing w:line="276" w:lineRule="auto"/>
        <w:ind w:firstLine="720"/>
        <w:jc w:val="both"/>
        <w:rPr>
          <w:rFonts w:eastAsia="Onest"/>
          <w:color w:val="000000" w:themeColor="text1"/>
          <w:sz w:val="22"/>
          <w:szCs w:val="22"/>
          <w:lang w:val="it-IT"/>
        </w:rPr>
      </w:pPr>
      <w:r w:rsidRPr="00697E4F">
        <w:rPr>
          <w:rFonts w:eastAsia="Onest"/>
          <w:b/>
          <w:bCs/>
          <w:sz w:val="22"/>
          <w:szCs w:val="22"/>
          <w:lang w:val="it-IT"/>
        </w:rPr>
        <w:t xml:space="preserve">Președintele ședinței                   </w:t>
      </w:r>
      <w:r w:rsidRPr="00697E4F">
        <w:rPr>
          <w:rFonts w:eastAsia="Onest"/>
          <w:b/>
          <w:bCs/>
          <w:sz w:val="22"/>
          <w:szCs w:val="22"/>
          <w:lang w:val="it-IT"/>
        </w:rPr>
        <w:tab/>
      </w:r>
      <w:r w:rsidRPr="00A202F9">
        <w:rPr>
          <w:rFonts w:eastAsia="Onest"/>
          <w:b/>
          <w:bCs/>
          <w:color w:val="000000" w:themeColor="text1"/>
          <w:sz w:val="22"/>
          <w:szCs w:val="22"/>
          <w:lang w:val="it-IT"/>
        </w:rPr>
        <w:t xml:space="preserve">_____________________ </w:t>
      </w:r>
      <w:r w:rsidR="00A202F9" w:rsidRPr="00A202F9">
        <w:rPr>
          <w:rFonts w:eastAsia="Onest"/>
          <w:color w:val="000000" w:themeColor="text1"/>
          <w:sz w:val="22"/>
          <w:szCs w:val="22"/>
          <w:lang w:val="it-IT"/>
        </w:rPr>
        <w:t xml:space="preserve"> </w:t>
      </w:r>
      <w:r w:rsidR="00A202F9" w:rsidRPr="00A202F9">
        <w:rPr>
          <w:rFonts w:eastAsia="Onest"/>
          <w:b/>
          <w:bCs/>
          <w:color w:val="000000" w:themeColor="text1"/>
          <w:sz w:val="22"/>
          <w:szCs w:val="22"/>
          <w:lang w:val="it-IT"/>
        </w:rPr>
        <w:t>Aliona</w:t>
      </w:r>
      <w:r w:rsidRPr="00A202F9">
        <w:rPr>
          <w:rFonts w:eastAsia="Onest"/>
          <w:b/>
          <w:bCs/>
          <w:color w:val="000000" w:themeColor="text1"/>
          <w:sz w:val="22"/>
          <w:szCs w:val="22"/>
          <w:lang w:val="it-IT"/>
        </w:rPr>
        <w:t xml:space="preserve"> </w:t>
      </w:r>
      <w:r w:rsidR="00A202F9" w:rsidRPr="00A202F9">
        <w:rPr>
          <w:rFonts w:eastAsia="Onest"/>
          <w:b/>
          <w:bCs/>
          <w:color w:val="000000" w:themeColor="text1"/>
          <w:sz w:val="22"/>
          <w:szCs w:val="22"/>
          <w:lang w:val="it-IT"/>
        </w:rPr>
        <w:t>TEREȘCENCO</w:t>
      </w:r>
    </w:p>
    <w:p w14:paraId="5AE21851" w14:textId="6B27A89E" w:rsidR="00671AC5" w:rsidRPr="00A202F9" w:rsidRDefault="00671AC5" w:rsidP="00E5394F">
      <w:pPr>
        <w:spacing w:line="276" w:lineRule="auto"/>
        <w:ind w:left="520"/>
        <w:jc w:val="both"/>
        <w:rPr>
          <w:rFonts w:eastAsia="Onest"/>
          <w:color w:val="000000" w:themeColor="text1"/>
          <w:sz w:val="22"/>
          <w:szCs w:val="22"/>
          <w:lang w:val="it-IT"/>
        </w:rPr>
      </w:pPr>
      <w:r w:rsidRPr="00A202F9">
        <w:rPr>
          <w:rFonts w:eastAsia="Onest"/>
          <w:color w:val="000000" w:themeColor="text1"/>
          <w:sz w:val="22"/>
          <w:szCs w:val="22"/>
          <w:lang w:val="it-IT"/>
        </w:rPr>
        <w:t xml:space="preserve"> </w:t>
      </w:r>
      <w:r w:rsidRPr="00A202F9">
        <w:rPr>
          <w:rFonts w:eastAsia="Onest"/>
          <w:b/>
          <w:bCs/>
          <w:color w:val="000000" w:themeColor="text1"/>
          <w:sz w:val="22"/>
          <w:szCs w:val="22"/>
          <w:lang w:val="it-IT"/>
        </w:rPr>
        <w:t>Contrasemnat:</w:t>
      </w:r>
      <w:r w:rsidRPr="00A202F9">
        <w:rPr>
          <w:rFonts w:eastAsia="Onest"/>
          <w:color w:val="000000" w:themeColor="text1"/>
          <w:sz w:val="22"/>
          <w:szCs w:val="22"/>
          <w:lang w:val="it-IT"/>
        </w:rPr>
        <w:t xml:space="preserve"> </w:t>
      </w:r>
    </w:p>
    <w:p w14:paraId="04FF0316" w14:textId="29688ACA" w:rsidR="00E5394F" w:rsidRDefault="00671AC5" w:rsidP="00E5394F">
      <w:pPr>
        <w:spacing w:line="276" w:lineRule="auto"/>
        <w:ind w:left="520"/>
        <w:jc w:val="both"/>
        <w:rPr>
          <w:rFonts w:eastAsia="Onest"/>
          <w:b/>
          <w:bCs/>
          <w:color w:val="000000" w:themeColor="text1"/>
          <w:sz w:val="22"/>
          <w:szCs w:val="22"/>
          <w:lang w:val="pt-BR"/>
        </w:rPr>
      </w:pPr>
      <w:r w:rsidRPr="00A202F9">
        <w:rPr>
          <w:rFonts w:eastAsia="Onest"/>
          <w:b/>
          <w:bCs/>
          <w:color w:val="000000" w:themeColor="text1"/>
          <w:sz w:val="22"/>
          <w:szCs w:val="22"/>
          <w:lang w:val="pt-BR"/>
        </w:rPr>
        <w:t xml:space="preserve">Secretara Consiliului comunal     </w:t>
      </w:r>
      <w:r w:rsidRPr="00A202F9">
        <w:rPr>
          <w:rFonts w:eastAsia="Onest"/>
          <w:b/>
          <w:bCs/>
          <w:color w:val="000000" w:themeColor="text1"/>
          <w:sz w:val="22"/>
          <w:szCs w:val="22"/>
          <w:lang w:val="pt-BR"/>
        </w:rPr>
        <w:tab/>
        <w:t xml:space="preserve">_____________________ </w:t>
      </w:r>
      <w:r w:rsidR="00A202F9" w:rsidRPr="00A202F9">
        <w:rPr>
          <w:rFonts w:eastAsia="Onest"/>
          <w:b/>
          <w:bCs/>
          <w:color w:val="000000" w:themeColor="text1"/>
          <w:sz w:val="22"/>
          <w:szCs w:val="22"/>
          <w:lang w:val="pt-BR"/>
        </w:rPr>
        <w:t>Na</w:t>
      </w:r>
      <w:r w:rsidR="00A202F9">
        <w:rPr>
          <w:rFonts w:eastAsia="Onest"/>
          <w:b/>
          <w:bCs/>
          <w:color w:val="000000" w:themeColor="text1"/>
          <w:sz w:val="22"/>
          <w:szCs w:val="22"/>
          <w:lang w:val="pt-BR"/>
        </w:rPr>
        <w:t>talia DĂNUȚĂ</w:t>
      </w:r>
    </w:p>
    <w:p w14:paraId="726C4A1F" w14:textId="77777777" w:rsidR="001A72BD" w:rsidRPr="00A202F9" w:rsidRDefault="001A72BD" w:rsidP="00E5394F">
      <w:pPr>
        <w:spacing w:line="276" w:lineRule="auto"/>
        <w:ind w:left="520"/>
        <w:jc w:val="both"/>
        <w:rPr>
          <w:rFonts w:eastAsia="Onest"/>
          <w:color w:val="000000" w:themeColor="text1"/>
          <w:sz w:val="22"/>
          <w:szCs w:val="22"/>
          <w:lang w:val="pt-BR"/>
        </w:rPr>
      </w:pPr>
    </w:p>
    <w:p w14:paraId="5A7F6625" w14:textId="0E022414" w:rsidR="00671AC5" w:rsidRPr="005C54A0" w:rsidRDefault="00671AC5" w:rsidP="00E5394F">
      <w:pPr>
        <w:spacing w:line="276" w:lineRule="auto"/>
        <w:ind w:left="520"/>
        <w:jc w:val="both"/>
        <w:rPr>
          <w:rFonts w:eastAsia="Onest"/>
          <w:b/>
          <w:bCs/>
          <w:color w:val="000000" w:themeColor="text1"/>
          <w:sz w:val="22"/>
          <w:szCs w:val="22"/>
          <w:lang w:val="pt-BR"/>
        </w:rPr>
      </w:pPr>
      <w:r w:rsidRPr="00A202F9">
        <w:rPr>
          <w:rFonts w:eastAsia="Onest"/>
          <w:b/>
          <w:bCs/>
          <w:color w:val="000000" w:themeColor="text1"/>
          <w:sz w:val="22"/>
          <w:szCs w:val="22"/>
          <w:lang w:val="pt-BR"/>
        </w:rPr>
        <w:t xml:space="preserve">Semnat la data </w:t>
      </w:r>
      <w:r w:rsidRPr="005C54A0">
        <w:rPr>
          <w:rFonts w:eastAsia="Onest"/>
          <w:b/>
          <w:bCs/>
          <w:color w:val="000000" w:themeColor="text1"/>
          <w:sz w:val="22"/>
          <w:szCs w:val="22"/>
          <w:lang w:val="pt-BR"/>
        </w:rPr>
        <w:t xml:space="preserve">de  </w:t>
      </w:r>
      <w:r w:rsidR="00A202F9" w:rsidRPr="005C54A0">
        <w:rPr>
          <w:rFonts w:eastAsia="Onest"/>
          <w:b/>
          <w:bCs/>
          <w:color w:val="000000" w:themeColor="text1"/>
          <w:sz w:val="22"/>
          <w:szCs w:val="22"/>
          <w:lang w:val="pt-BR"/>
        </w:rPr>
        <w:t>30.07.2026</w:t>
      </w:r>
    </w:p>
    <w:p w14:paraId="4D5BE5B6" w14:textId="77777777" w:rsidR="00671AC5" w:rsidRDefault="00671AC5" w:rsidP="00671AC5">
      <w:pPr>
        <w:pStyle w:val="a0"/>
        <w:tabs>
          <w:tab w:val="left" w:pos="298"/>
        </w:tabs>
        <w:spacing w:after="480" w:line="293" w:lineRule="auto"/>
        <w:jc w:val="both"/>
        <w:rPr>
          <w:color w:val="000000"/>
          <w:sz w:val="24"/>
          <w:szCs w:val="24"/>
          <w:lang w:val="ro-RO" w:eastAsia="ro-RO" w:bidi="ro-RO"/>
        </w:rPr>
      </w:pPr>
    </w:p>
    <w:p w14:paraId="609EB5C2" w14:textId="77777777" w:rsidR="00671AC5" w:rsidRPr="00A202F9" w:rsidRDefault="00671AC5" w:rsidP="00671AC5">
      <w:pPr>
        <w:pStyle w:val="a0"/>
        <w:tabs>
          <w:tab w:val="left" w:pos="298"/>
        </w:tabs>
        <w:spacing w:after="480" w:line="293" w:lineRule="auto"/>
        <w:jc w:val="both"/>
        <w:rPr>
          <w:lang w:val="pt-BR"/>
        </w:rPr>
      </w:pPr>
    </w:p>
    <w:p w14:paraId="42245D7A" w14:textId="77777777" w:rsidR="00980747" w:rsidRPr="00CD5829" w:rsidRDefault="00980747">
      <w:pPr>
        <w:jc w:val="center"/>
        <w:rPr>
          <w:b/>
          <w:sz w:val="28"/>
          <w:szCs w:val="28"/>
          <w:lang w:val="fr-FR"/>
        </w:rPr>
      </w:pPr>
    </w:p>
    <w:sectPr w:rsidR="00980747" w:rsidRPr="00CD5829">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9B6D7" w14:textId="77777777" w:rsidR="00DB23B7" w:rsidRDefault="00DB23B7">
      <w:r>
        <w:separator/>
      </w:r>
    </w:p>
  </w:endnote>
  <w:endnote w:type="continuationSeparator" w:id="0">
    <w:p w14:paraId="025BEC4D" w14:textId="77777777" w:rsidR="00DB23B7" w:rsidRDefault="00DB2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nes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15B5" w14:textId="77777777" w:rsidR="002B3644" w:rsidRDefault="002B364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1776" w14:textId="77777777" w:rsidR="00DB23B7" w:rsidRDefault="00DB23B7">
      <w:r>
        <w:separator/>
      </w:r>
    </w:p>
  </w:footnote>
  <w:footnote w:type="continuationSeparator" w:id="0">
    <w:p w14:paraId="3EFE36A7" w14:textId="77777777" w:rsidR="00DB23B7" w:rsidRDefault="00DB2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E3AB1"/>
    <w:multiLevelType w:val="multilevel"/>
    <w:tmpl w:val="AA66AC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7FD175A"/>
    <w:multiLevelType w:val="multilevel"/>
    <w:tmpl w:val="1320F3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7135FE"/>
    <w:multiLevelType w:val="multilevel"/>
    <w:tmpl w:val="1D443DB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151286301">
    <w:abstractNumId w:val="0"/>
  </w:num>
  <w:num w:numId="2" w16cid:durableId="1861776448">
    <w:abstractNumId w:val="2"/>
  </w:num>
  <w:num w:numId="3" w16cid:durableId="211158105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B5A"/>
    <w:rsid w:val="0000201A"/>
    <w:rsid w:val="00003AEC"/>
    <w:rsid w:val="0001351C"/>
    <w:rsid w:val="00017499"/>
    <w:rsid w:val="0001781B"/>
    <w:rsid w:val="00020E50"/>
    <w:rsid w:val="0002237F"/>
    <w:rsid w:val="00030C7B"/>
    <w:rsid w:val="00037D8D"/>
    <w:rsid w:val="000423FF"/>
    <w:rsid w:val="00042C80"/>
    <w:rsid w:val="00043D60"/>
    <w:rsid w:val="00051582"/>
    <w:rsid w:val="00056748"/>
    <w:rsid w:val="00061A87"/>
    <w:rsid w:val="00066D8A"/>
    <w:rsid w:val="00071A0D"/>
    <w:rsid w:val="000730B1"/>
    <w:rsid w:val="00073950"/>
    <w:rsid w:val="0007486D"/>
    <w:rsid w:val="000751A2"/>
    <w:rsid w:val="00083123"/>
    <w:rsid w:val="00083D34"/>
    <w:rsid w:val="000862A7"/>
    <w:rsid w:val="00086BCE"/>
    <w:rsid w:val="00093132"/>
    <w:rsid w:val="0009495B"/>
    <w:rsid w:val="000A1681"/>
    <w:rsid w:val="000A4673"/>
    <w:rsid w:val="000A5A76"/>
    <w:rsid w:val="000A5C78"/>
    <w:rsid w:val="000A66B6"/>
    <w:rsid w:val="000A6B89"/>
    <w:rsid w:val="000B2C4F"/>
    <w:rsid w:val="000B41C9"/>
    <w:rsid w:val="000C6A48"/>
    <w:rsid w:val="000D22D2"/>
    <w:rsid w:val="000D6068"/>
    <w:rsid w:val="000D7990"/>
    <w:rsid w:val="000E11E5"/>
    <w:rsid w:val="000E2418"/>
    <w:rsid w:val="000E5678"/>
    <w:rsid w:val="000F183F"/>
    <w:rsid w:val="000F40D6"/>
    <w:rsid w:val="00107CFC"/>
    <w:rsid w:val="00116180"/>
    <w:rsid w:val="00117F3B"/>
    <w:rsid w:val="00126621"/>
    <w:rsid w:val="00127394"/>
    <w:rsid w:val="0012753B"/>
    <w:rsid w:val="00133E92"/>
    <w:rsid w:val="00134312"/>
    <w:rsid w:val="00135E6B"/>
    <w:rsid w:val="001362A0"/>
    <w:rsid w:val="001375E1"/>
    <w:rsid w:val="00141C30"/>
    <w:rsid w:val="001444B1"/>
    <w:rsid w:val="0014475B"/>
    <w:rsid w:val="00144A83"/>
    <w:rsid w:val="001454BF"/>
    <w:rsid w:val="00147017"/>
    <w:rsid w:val="001548C8"/>
    <w:rsid w:val="00160397"/>
    <w:rsid w:val="001634B1"/>
    <w:rsid w:val="001674B9"/>
    <w:rsid w:val="00170D16"/>
    <w:rsid w:val="001710D3"/>
    <w:rsid w:val="00172921"/>
    <w:rsid w:val="00172CAC"/>
    <w:rsid w:val="00173828"/>
    <w:rsid w:val="00180008"/>
    <w:rsid w:val="00180598"/>
    <w:rsid w:val="00182A2B"/>
    <w:rsid w:val="0018790B"/>
    <w:rsid w:val="001A12A7"/>
    <w:rsid w:val="001A17BE"/>
    <w:rsid w:val="001A19F9"/>
    <w:rsid w:val="001A1F0A"/>
    <w:rsid w:val="001A2D84"/>
    <w:rsid w:val="001A4542"/>
    <w:rsid w:val="001A5CB3"/>
    <w:rsid w:val="001A6426"/>
    <w:rsid w:val="001A6FF2"/>
    <w:rsid w:val="001A72BD"/>
    <w:rsid w:val="001B396A"/>
    <w:rsid w:val="001C0565"/>
    <w:rsid w:val="001C0EB2"/>
    <w:rsid w:val="001C10AB"/>
    <w:rsid w:val="001C3E98"/>
    <w:rsid w:val="001C44DE"/>
    <w:rsid w:val="001C6392"/>
    <w:rsid w:val="001C7C5D"/>
    <w:rsid w:val="001D5DA4"/>
    <w:rsid w:val="001D6786"/>
    <w:rsid w:val="001E1BA9"/>
    <w:rsid w:val="001E382C"/>
    <w:rsid w:val="001E7C71"/>
    <w:rsid w:val="001F26E7"/>
    <w:rsid w:val="001F2E52"/>
    <w:rsid w:val="001F4C5E"/>
    <w:rsid w:val="001F5E1B"/>
    <w:rsid w:val="00202D57"/>
    <w:rsid w:val="00204E20"/>
    <w:rsid w:val="0020798E"/>
    <w:rsid w:val="00210968"/>
    <w:rsid w:val="00210BB2"/>
    <w:rsid w:val="00216141"/>
    <w:rsid w:val="00224283"/>
    <w:rsid w:val="002310C4"/>
    <w:rsid w:val="00236722"/>
    <w:rsid w:val="002476D1"/>
    <w:rsid w:val="00251CBE"/>
    <w:rsid w:val="0025431B"/>
    <w:rsid w:val="00254B03"/>
    <w:rsid w:val="00270EFB"/>
    <w:rsid w:val="00272971"/>
    <w:rsid w:val="00280B5A"/>
    <w:rsid w:val="00281AA9"/>
    <w:rsid w:val="002820C4"/>
    <w:rsid w:val="00283AC2"/>
    <w:rsid w:val="00285BBD"/>
    <w:rsid w:val="00286E43"/>
    <w:rsid w:val="00290DEF"/>
    <w:rsid w:val="00291343"/>
    <w:rsid w:val="00295FB7"/>
    <w:rsid w:val="002974F7"/>
    <w:rsid w:val="00297692"/>
    <w:rsid w:val="002A0615"/>
    <w:rsid w:val="002A4A05"/>
    <w:rsid w:val="002A4F61"/>
    <w:rsid w:val="002B0C99"/>
    <w:rsid w:val="002B2707"/>
    <w:rsid w:val="002B3078"/>
    <w:rsid w:val="002B3644"/>
    <w:rsid w:val="002B3B9F"/>
    <w:rsid w:val="002B6DBC"/>
    <w:rsid w:val="002C2E72"/>
    <w:rsid w:val="002C32B2"/>
    <w:rsid w:val="002C4EEB"/>
    <w:rsid w:val="002D3DD5"/>
    <w:rsid w:val="002D7EB1"/>
    <w:rsid w:val="002E1351"/>
    <w:rsid w:val="002F05BA"/>
    <w:rsid w:val="002F1CF9"/>
    <w:rsid w:val="002F2285"/>
    <w:rsid w:val="002F5E44"/>
    <w:rsid w:val="00301781"/>
    <w:rsid w:val="0030396E"/>
    <w:rsid w:val="00312017"/>
    <w:rsid w:val="00316A15"/>
    <w:rsid w:val="00316E1F"/>
    <w:rsid w:val="00322836"/>
    <w:rsid w:val="00322CEC"/>
    <w:rsid w:val="00337CA8"/>
    <w:rsid w:val="00343CC9"/>
    <w:rsid w:val="0035150B"/>
    <w:rsid w:val="003613A4"/>
    <w:rsid w:val="003715C7"/>
    <w:rsid w:val="003724D5"/>
    <w:rsid w:val="003730D6"/>
    <w:rsid w:val="00381732"/>
    <w:rsid w:val="003821CC"/>
    <w:rsid w:val="00391BEB"/>
    <w:rsid w:val="00392CE0"/>
    <w:rsid w:val="003A0636"/>
    <w:rsid w:val="003A1A80"/>
    <w:rsid w:val="003A3149"/>
    <w:rsid w:val="003A46D9"/>
    <w:rsid w:val="003A4AD0"/>
    <w:rsid w:val="003A5625"/>
    <w:rsid w:val="003B0642"/>
    <w:rsid w:val="003B0909"/>
    <w:rsid w:val="003B11A7"/>
    <w:rsid w:val="003B5A58"/>
    <w:rsid w:val="003C1280"/>
    <w:rsid w:val="003C1CA0"/>
    <w:rsid w:val="003C54CA"/>
    <w:rsid w:val="003C5876"/>
    <w:rsid w:val="003D42EB"/>
    <w:rsid w:val="003D4DBF"/>
    <w:rsid w:val="003D54AB"/>
    <w:rsid w:val="003D5A6F"/>
    <w:rsid w:val="003D7E91"/>
    <w:rsid w:val="003E1A6F"/>
    <w:rsid w:val="003E2D54"/>
    <w:rsid w:val="003E640C"/>
    <w:rsid w:val="003E6B7D"/>
    <w:rsid w:val="003E7A66"/>
    <w:rsid w:val="003F1E7F"/>
    <w:rsid w:val="004001F1"/>
    <w:rsid w:val="004013AA"/>
    <w:rsid w:val="00401A87"/>
    <w:rsid w:val="004033D4"/>
    <w:rsid w:val="0040434A"/>
    <w:rsid w:val="004047F4"/>
    <w:rsid w:val="00407E22"/>
    <w:rsid w:val="004202DB"/>
    <w:rsid w:val="004241A3"/>
    <w:rsid w:val="0043034A"/>
    <w:rsid w:val="00430AEC"/>
    <w:rsid w:val="00431A04"/>
    <w:rsid w:val="004414AE"/>
    <w:rsid w:val="00444DC6"/>
    <w:rsid w:val="004451E6"/>
    <w:rsid w:val="0044749F"/>
    <w:rsid w:val="00450EE2"/>
    <w:rsid w:val="004546E9"/>
    <w:rsid w:val="004600C1"/>
    <w:rsid w:val="00470BD5"/>
    <w:rsid w:val="00472DB2"/>
    <w:rsid w:val="00475001"/>
    <w:rsid w:val="00476718"/>
    <w:rsid w:val="00477B54"/>
    <w:rsid w:val="0048029F"/>
    <w:rsid w:val="004819F2"/>
    <w:rsid w:val="0048379B"/>
    <w:rsid w:val="00494268"/>
    <w:rsid w:val="00495853"/>
    <w:rsid w:val="004979DB"/>
    <w:rsid w:val="004A1D9E"/>
    <w:rsid w:val="004B6695"/>
    <w:rsid w:val="004B7689"/>
    <w:rsid w:val="004B7D88"/>
    <w:rsid w:val="004C2961"/>
    <w:rsid w:val="004C374F"/>
    <w:rsid w:val="004C583E"/>
    <w:rsid w:val="004C6A08"/>
    <w:rsid w:val="004C6BCC"/>
    <w:rsid w:val="004D07A2"/>
    <w:rsid w:val="004D28F3"/>
    <w:rsid w:val="004D29C1"/>
    <w:rsid w:val="004D4191"/>
    <w:rsid w:val="004D4667"/>
    <w:rsid w:val="004D7AE0"/>
    <w:rsid w:val="004E3B06"/>
    <w:rsid w:val="004E4321"/>
    <w:rsid w:val="004F0474"/>
    <w:rsid w:val="004F3A91"/>
    <w:rsid w:val="004F3DE1"/>
    <w:rsid w:val="004F44C8"/>
    <w:rsid w:val="005011C1"/>
    <w:rsid w:val="00501E16"/>
    <w:rsid w:val="005020E3"/>
    <w:rsid w:val="0050778F"/>
    <w:rsid w:val="00514E77"/>
    <w:rsid w:val="00521837"/>
    <w:rsid w:val="00522A0C"/>
    <w:rsid w:val="00525B6D"/>
    <w:rsid w:val="00530646"/>
    <w:rsid w:val="00530C59"/>
    <w:rsid w:val="00532420"/>
    <w:rsid w:val="0054095A"/>
    <w:rsid w:val="00540B90"/>
    <w:rsid w:val="0054122F"/>
    <w:rsid w:val="00541E20"/>
    <w:rsid w:val="00544952"/>
    <w:rsid w:val="00546393"/>
    <w:rsid w:val="0055112B"/>
    <w:rsid w:val="0055165C"/>
    <w:rsid w:val="00551831"/>
    <w:rsid w:val="00555B30"/>
    <w:rsid w:val="00557847"/>
    <w:rsid w:val="005608D4"/>
    <w:rsid w:val="005627FD"/>
    <w:rsid w:val="00565076"/>
    <w:rsid w:val="00565981"/>
    <w:rsid w:val="005746ED"/>
    <w:rsid w:val="005841F2"/>
    <w:rsid w:val="005871B1"/>
    <w:rsid w:val="00587E3C"/>
    <w:rsid w:val="0059197C"/>
    <w:rsid w:val="0059656F"/>
    <w:rsid w:val="0059754A"/>
    <w:rsid w:val="005A0226"/>
    <w:rsid w:val="005A1B1B"/>
    <w:rsid w:val="005A4CE3"/>
    <w:rsid w:val="005A5CB6"/>
    <w:rsid w:val="005A6E16"/>
    <w:rsid w:val="005B1623"/>
    <w:rsid w:val="005B2D2E"/>
    <w:rsid w:val="005B2DC1"/>
    <w:rsid w:val="005B7429"/>
    <w:rsid w:val="005C23BD"/>
    <w:rsid w:val="005C54A0"/>
    <w:rsid w:val="005C6AE5"/>
    <w:rsid w:val="005C792E"/>
    <w:rsid w:val="005D08DF"/>
    <w:rsid w:val="005D3EC5"/>
    <w:rsid w:val="005D5B68"/>
    <w:rsid w:val="005D63A3"/>
    <w:rsid w:val="005D7371"/>
    <w:rsid w:val="005E5DF7"/>
    <w:rsid w:val="005F0344"/>
    <w:rsid w:val="005F31A4"/>
    <w:rsid w:val="006012CD"/>
    <w:rsid w:val="00602DC2"/>
    <w:rsid w:val="00603B4E"/>
    <w:rsid w:val="006120BD"/>
    <w:rsid w:val="00612AD9"/>
    <w:rsid w:val="006158AC"/>
    <w:rsid w:val="00622669"/>
    <w:rsid w:val="0062583B"/>
    <w:rsid w:val="00630101"/>
    <w:rsid w:val="00632F78"/>
    <w:rsid w:val="006345F6"/>
    <w:rsid w:val="00641084"/>
    <w:rsid w:val="00643B0D"/>
    <w:rsid w:val="00653C6D"/>
    <w:rsid w:val="006552CB"/>
    <w:rsid w:val="006564EB"/>
    <w:rsid w:val="00662644"/>
    <w:rsid w:val="0066369D"/>
    <w:rsid w:val="00666922"/>
    <w:rsid w:val="006678DB"/>
    <w:rsid w:val="00670EF8"/>
    <w:rsid w:val="00671A23"/>
    <w:rsid w:val="00671AC5"/>
    <w:rsid w:val="00673A0A"/>
    <w:rsid w:val="00674EFC"/>
    <w:rsid w:val="00675FAB"/>
    <w:rsid w:val="0068221A"/>
    <w:rsid w:val="00684A02"/>
    <w:rsid w:val="00685D96"/>
    <w:rsid w:val="0068737A"/>
    <w:rsid w:val="00697E4F"/>
    <w:rsid w:val="006A7458"/>
    <w:rsid w:val="006B1147"/>
    <w:rsid w:val="006B2F76"/>
    <w:rsid w:val="006B43C9"/>
    <w:rsid w:val="006B4A7E"/>
    <w:rsid w:val="006B6289"/>
    <w:rsid w:val="006C1CAB"/>
    <w:rsid w:val="006C7166"/>
    <w:rsid w:val="006C7EB6"/>
    <w:rsid w:val="006D0F34"/>
    <w:rsid w:val="006D2145"/>
    <w:rsid w:val="006D2FC6"/>
    <w:rsid w:val="006E31BC"/>
    <w:rsid w:val="006E3F83"/>
    <w:rsid w:val="006E58DB"/>
    <w:rsid w:val="006F317C"/>
    <w:rsid w:val="006F467C"/>
    <w:rsid w:val="006F4FD4"/>
    <w:rsid w:val="006F66BB"/>
    <w:rsid w:val="006F678B"/>
    <w:rsid w:val="006F7996"/>
    <w:rsid w:val="007019D0"/>
    <w:rsid w:val="00703430"/>
    <w:rsid w:val="0070432F"/>
    <w:rsid w:val="00705394"/>
    <w:rsid w:val="0070769C"/>
    <w:rsid w:val="00707CBF"/>
    <w:rsid w:val="00715C61"/>
    <w:rsid w:val="007162DC"/>
    <w:rsid w:val="00717546"/>
    <w:rsid w:val="007217B5"/>
    <w:rsid w:val="007227BA"/>
    <w:rsid w:val="00723180"/>
    <w:rsid w:val="007262EF"/>
    <w:rsid w:val="0073154D"/>
    <w:rsid w:val="007351C0"/>
    <w:rsid w:val="007401E5"/>
    <w:rsid w:val="00744B31"/>
    <w:rsid w:val="00745E0E"/>
    <w:rsid w:val="00746CE3"/>
    <w:rsid w:val="0075050B"/>
    <w:rsid w:val="00750999"/>
    <w:rsid w:val="00750E12"/>
    <w:rsid w:val="0075353D"/>
    <w:rsid w:val="00753D77"/>
    <w:rsid w:val="007602EC"/>
    <w:rsid w:val="00763847"/>
    <w:rsid w:val="00764D68"/>
    <w:rsid w:val="00770165"/>
    <w:rsid w:val="00771808"/>
    <w:rsid w:val="00782908"/>
    <w:rsid w:val="0078455C"/>
    <w:rsid w:val="00790200"/>
    <w:rsid w:val="00795DB4"/>
    <w:rsid w:val="007B406D"/>
    <w:rsid w:val="007B7978"/>
    <w:rsid w:val="007C083A"/>
    <w:rsid w:val="007C600D"/>
    <w:rsid w:val="007D117E"/>
    <w:rsid w:val="007D17C9"/>
    <w:rsid w:val="007D53B7"/>
    <w:rsid w:val="007D5751"/>
    <w:rsid w:val="007E472E"/>
    <w:rsid w:val="007E6465"/>
    <w:rsid w:val="007E75E4"/>
    <w:rsid w:val="007E765B"/>
    <w:rsid w:val="007F0F77"/>
    <w:rsid w:val="007F10C8"/>
    <w:rsid w:val="007F1790"/>
    <w:rsid w:val="007F2079"/>
    <w:rsid w:val="007F4887"/>
    <w:rsid w:val="0080363E"/>
    <w:rsid w:val="00805FB2"/>
    <w:rsid w:val="00807C7B"/>
    <w:rsid w:val="00810D8E"/>
    <w:rsid w:val="00814C1E"/>
    <w:rsid w:val="00814DB5"/>
    <w:rsid w:val="00825146"/>
    <w:rsid w:val="0083136F"/>
    <w:rsid w:val="00831D1D"/>
    <w:rsid w:val="0083482E"/>
    <w:rsid w:val="00837E57"/>
    <w:rsid w:val="00840CC6"/>
    <w:rsid w:val="0084548F"/>
    <w:rsid w:val="0085118D"/>
    <w:rsid w:val="008515A4"/>
    <w:rsid w:val="0085764E"/>
    <w:rsid w:val="00866B87"/>
    <w:rsid w:val="00867CBB"/>
    <w:rsid w:val="00872065"/>
    <w:rsid w:val="00872AB6"/>
    <w:rsid w:val="00874AB9"/>
    <w:rsid w:val="00875248"/>
    <w:rsid w:val="008757CE"/>
    <w:rsid w:val="00875B6E"/>
    <w:rsid w:val="00877404"/>
    <w:rsid w:val="00880F16"/>
    <w:rsid w:val="008836EF"/>
    <w:rsid w:val="00883C64"/>
    <w:rsid w:val="008924A3"/>
    <w:rsid w:val="00893A28"/>
    <w:rsid w:val="00895934"/>
    <w:rsid w:val="00895B22"/>
    <w:rsid w:val="00895C7B"/>
    <w:rsid w:val="00897B27"/>
    <w:rsid w:val="008A50B2"/>
    <w:rsid w:val="008A51CE"/>
    <w:rsid w:val="008A78AB"/>
    <w:rsid w:val="008B4BEC"/>
    <w:rsid w:val="008B5087"/>
    <w:rsid w:val="008B68CD"/>
    <w:rsid w:val="008C1129"/>
    <w:rsid w:val="008C19EB"/>
    <w:rsid w:val="008C22B6"/>
    <w:rsid w:val="008C4681"/>
    <w:rsid w:val="008D0843"/>
    <w:rsid w:val="008D170C"/>
    <w:rsid w:val="008D1969"/>
    <w:rsid w:val="008D3A88"/>
    <w:rsid w:val="008D4432"/>
    <w:rsid w:val="008D4F95"/>
    <w:rsid w:val="008D6D7D"/>
    <w:rsid w:val="008E2994"/>
    <w:rsid w:val="008F0567"/>
    <w:rsid w:val="008F1A35"/>
    <w:rsid w:val="008F3DC3"/>
    <w:rsid w:val="00903F8D"/>
    <w:rsid w:val="009062E2"/>
    <w:rsid w:val="00910869"/>
    <w:rsid w:val="00914D0D"/>
    <w:rsid w:val="00915E83"/>
    <w:rsid w:val="009175AF"/>
    <w:rsid w:val="00920889"/>
    <w:rsid w:val="009250C9"/>
    <w:rsid w:val="00932D32"/>
    <w:rsid w:val="009453F7"/>
    <w:rsid w:val="009469E9"/>
    <w:rsid w:val="00946A46"/>
    <w:rsid w:val="00947592"/>
    <w:rsid w:val="00950D8E"/>
    <w:rsid w:val="00951A15"/>
    <w:rsid w:val="00961945"/>
    <w:rsid w:val="00963A96"/>
    <w:rsid w:val="009641F9"/>
    <w:rsid w:val="00965A65"/>
    <w:rsid w:val="00970CC1"/>
    <w:rsid w:val="00970E48"/>
    <w:rsid w:val="0097196B"/>
    <w:rsid w:val="0097726D"/>
    <w:rsid w:val="00980747"/>
    <w:rsid w:val="009813B3"/>
    <w:rsid w:val="00982948"/>
    <w:rsid w:val="00983957"/>
    <w:rsid w:val="00985EA6"/>
    <w:rsid w:val="00985FBC"/>
    <w:rsid w:val="009925C7"/>
    <w:rsid w:val="0099339D"/>
    <w:rsid w:val="00996FF0"/>
    <w:rsid w:val="009A12F5"/>
    <w:rsid w:val="009A29C1"/>
    <w:rsid w:val="009A49DF"/>
    <w:rsid w:val="009A4B86"/>
    <w:rsid w:val="009A670B"/>
    <w:rsid w:val="009A72FB"/>
    <w:rsid w:val="009A7398"/>
    <w:rsid w:val="009B7B27"/>
    <w:rsid w:val="009C2C70"/>
    <w:rsid w:val="009C714F"/>
    <w:rsid w:val="009D4869"/>
    <w:rsid w:val="009E3044"/>
    <w:rsid w:val="009E39EC"/>
    <w:rsid w:val="009E7885"/>
    <w:rsid w:val="009F05FA"/>
    <w:rsid w:val="009F4E31"/>
    <w:rsid w:val="00A000A7"/>
    <w:rsid w:val="00A01143"/>
    <w:rsid w:val="00A07C51"/>
    <w:rsid w:val="00A13BA6"/>
    <w:rsid w:val="00A14172"/>
    <w:rsid w:val="00A202F9"/>
    <w:rsid w:val="00A224FE"/>
    <w:rsid w:val="00A23FAD"/>
    <w:rsid w:val="00A24D89"/>
    <w:rsid w:val="00A25497"/>
    <w:rsid w:val="00A30F36"/>
    <w:rsid w:val="00A31F71"/>
    <w:rsid w:val="00A33BAC"/>
    <w:rsid w:val="00A35EC0"/>
    <w:rsid w:val="00A36494"/>
    <w:rsid w:val="00A369BE"/>
    <w:rsid w:val="00A36D0E"/>
    <w:rsid w:val="00A36F9C"/>
    <w:rsid w:val="00A42360"/>
    <w:rsid w:val="00A4354C"/>
    <w:rsid w:val="00A4356F"/>
    <w:rsid w:val="00A464D8"/>
    <w:rsid w:val="00A50874"/>
    <w:rsid w:val="00A57452"/>
    <w:rsid w:val="00A57BF3"/>
    <w:rsid w:val="00A60DFA"/>
    <w:rsid w:val="00A62ABB"/>
    <w:rsid w:val="00A6683B"/>
    <w:rsid w:val="00A66A57"/>
    <w:rsid w:val="00A66B7E"/>
    <w:rsid w:val="00A70445"/>
    <w:rsid w:val="00A73CBF"/>
    <w:rsid w:val="00A73EFC"/>
    <w:rsid w:val="00A7462C"/>
    <w:rsid w:val="00A7627D"/>
    <w:rsid w:val="00A810F3"/>
    <w:rsid w:val="00A81204"/>
    <w:rsid w:val="00A840E2"/>
    <w:rsid w:val="00A8520A"/>
    <w:rsid w:val="00A86E16"/>
    <w:rsid w:val="00A924AD"/>
    <w:rsid w:val="00A94E21"/>
    <w:rsid w:val="00A95E11"/>
    <w:rsid w:val="00A9736D"/>
    <w:rsid w:val="00AA5F00"/>
    <w:rsid w:val="00AB548F"/>
    <w:rsid w:val="00AB5EE2"/>
    <w:rsid w:val="00AC27B9"/>
    <w:rsid w:val="00AD44EB"/>
    <w:rsid w:val="00AD6A1E"/>
    <w:rsid w:val="00AE40B4"/>
    <w:rsid w:val="00AE463F"/>
    <w:rsid w:val="00AF1973"/>
    <w:rsid w:val="00AF1AD7"/>
    <w:rsid w:val="00AF395D"/>
    <w:rsid w:val="00AF39DB"/>
    <w:rsid w:val="00AF50B5"/>
    <w:rsid w:val="00AF526B"/>
    <w:rsid w:val="00AF5A07"/>
    <w:rsid w:val="00AF6DBB"/>
    <w:rsid w:val="00B007EC"/>
    <w:rsid w:val="00B0123F"/>
    <w:rsid w:val="00B0312C"/>
    <w:rsid w:val="00B05D11"/>
    <w:rsid w:val="00B07572"/>
    <w:rsid w:val="00B10BC2"/>
    <w:rsid w:val="00B123AF"/>
    <w:rsid w:val="00B13420"/>
    <w:rsid w:val="00B1564F"/>
    <w:rsid w:val="00B161F2"/>
    <w:rsid w:val="00B21DCD"/>
    <w:rsid w:val="00B25E6D"/>
    <w:rsid w:val="00B25EE5"/>
    <w:rsid w:val="00B26DD6"/>
    <w:rsid w:val="00B3019F"/>
    <w:rsid w:val="00B33F12"/>
    <w:rsid w:val="00B43B24"/>
    <w:rsid w:val="00B4493E"/>
    <w:rsid w:val="00B47D38"/>
    <w:rsid w:val="00B507A5"/>
    <w:rsid w:val="00B517A2"/>
    <w:rsid w:val="00B52D34"/>
    <w:rsid w:val="00B54B31"/>
    <w:rsid w:val="00B60784"/>
    <w:rsid w:val="00B63C67"/>
    <w:rsid w:val="00B66E9C"/>
    <w:rsid w:val="00B67DB8"/>
    <w:rsid w:val="00B71FCB"/>
    <w:rsid w:val="00B746D8"/>
    <w:rsid w:val="00B75D51"/>
    <w:rsid w:val="00B80A58"/>
    <w:rsid w:val="00B81871"/>
    <w:rsid w:val="00B9217B"/>
    <w:rsid w:val="00B92B06"/>
    <w:rsid w:val="00B95331"/>
    <w:rsid w:val="00B9533B"/>
    <w:rsid w:val="00BA7C76"/>
    <w:rsid w:val="00BB6073"/>
    <w:rsid w:val="00BB60E5"/>
    <w:rsid w:val="00BC1978"/>
    <w:rsid w:val="00BC27B8"/>
    <w:rsid w:val="00BC292F"/>
    <w:rsid w:val="00BC39FF"/>
    <w:rsid w:val="00BC4C44"/>
    <w:rsid w:val="00BC664E"/>
    <w:rsid w:val="00BD3C02"/>
    <w:rsid w:val="00BD52AC"/>
    <w:rsid w:val="00BE23E5"/>
    <w:rsid w:val="00BE2E66"/>
    <w:rsid w:val="00BE4941"/>
    <w:rsid w:val="00BF0443"/>
    <w:rsid w:val="00BF06FD"/>
    <w:rsid w:val="00BF0D73"/>
    <w:rsid w:val="00BF283B"/>
    <w:rsid w:val="00BF32E6"/>
    <w:rsid w:val="00BF5ACB"/>
    <w:rsid w:val="00BF6B27"/>
    <w:rsid w:val="00C01004"/>
    <w:rsid w:val="00C0287A"/>
    <w:rsid w:val="00C06498"/>
    <w:rsid w:val="00C06F41"/>
    <w:rsid w:val="00C10601"/>
    <w:rsid w:val="00C12A6E"/>
    <w:rsid w:val="00C139EF"/>
    <w:rsid w:val="00C1530C"/>
    <w:rsid w:val="00C16DA7"/>
    <w:rsid w:val="00C17505"/>
    <w:rsid w:val="00C20BD8"/>
    <w:rsid w:val="00C2353E"/>
    <w:rsid w:val="00C26184"/>
    <w:rsid w:val="00C27DF3"/>
    <w:rsid w:val="00C30793"/>
    <w:rsid w:val="00C30CAF"/>
    <w:rsid w:val="00C31C71"/>
    <w:rsid w:val="00C33478"/>
    <w:rsid w:val="00C368E4"/>
    <w:rsid w:val="00C445A0"/>
    <w:rsid w:val="00C467CF"/>
    <w:rsid w:val="00C47CAB"/>
    <w:rsid w:val="00C51DF9"/>
    <w:rsid w:val="00C543AA"/>
    <w:rsid w:val="00C5574C"/>
    <w:rsid w:val="00C5626A"/>
    <w:rsid w:val="00C56824"/>
    <w:rsid w:val="00C56AF6"/>
    <w:rsid w:val="00C61528"/>
    <w:rsid w:val="00C629E5"/>
    <w:rsid w:val="00C638E9"/>
    <w:rsid w:val="00C64F2B"/>
    <w:rsid w:val="00C662B8"/>
    <w:rsid w:val="00C71E7D"/>
    <w:rsid w:val="00C735FF"/>
    <w:rsid w:val="00C74E16"/>
    <w:rsid w:val="00C77182"/>
    <w:rsid w:val="00C80A63"/>
    <w:rsid w:val="00C87456"/>
    <w:rsid w:val="00C87DB1"/>
    <w:rsid w:val="00C90C50"/>
    <w:rsid w:val="00C93B50"/>
    <w:rsid w:val="00C93D65"/>
    <w:rsid w:val="00C9592F"/>
    <w:rsid w:val="00C962C3"/>
    <w:rsid w:val="00CA051E"/>
    <w:rsid w:val="00CA4826"/>
    <w:rsid w:val="00CA7D1B"/>
    <w:rsid w:val="00CC7A77"/>
    <w:rsid w:val="00CD1576"/>
    <w:rsid w:val="00CD5829"/>
    <w:rsid w:val="00CD65EB"/>
    <w:rsid w:val="00CD7324"/>
    <w:rsid w:val="00CE26B2"/>
    <w:rsid w:val="00CE4EDB"/>
    <w:rsid w:val="00CE6137"/>
    <w:rsid w:val="00CF1BC4"/>
    <w:rsid w:val="00CF2E7A"/>
    <w:rsid w:val="00CF7729"/>
    <w:rsid w:val="00D01279"/>
    <w:rsid w:val="00D02270"/>
    <w:rsid w:val="00D03394"/>
    <w:rsid w:val="00D066C0"/>
    <w:rsid w:val="00D079E1"/>
    <w:rsid w:val="00D10F91"/>
    <w:rsid w:val="00D3360E"/>
    <w:rsid w:val="00D3445A"/>
    <w:rsid w:val="00D4347A"/>
    <w:rsid w:val="00D44229"/>
    <w:rsid w:val="00D46A5B"/>
    <w:rsid w:val="00D513A7"/>
    <w:rsid w:val="00D6042A"/>
    <w:rsid w:val="00D6181E"/>
    <w:rsid w:val="00D6682A"/>
    <w:rsid w:val="00D7130B"/>
    <w:rsid w:val="00D73B61"/>
    <w:rsid w:val="00D7450B"/>
    <w:rsid w:val="00D75CC5"/>
    <w:rsid w:val="00D77415"/>
    <w:rsid w:val="00D80CF5"/>
    <w:rsid w:val="00D8282D"/>
    <w:rsid w:val="00D862EB"/>
    <w:rsid w:val="00D90968"/>
    <w:rsid w:val="00D93F05"/>
    <w:rsid w:val="00D950D3"/>
    <w:rsid w:val="00DA3A8F"/>
    <w:rsid w:val="00DA3AA2"/>
    <w:rsid w:val="00DA410C"/>
    <w:rsid w:val="00DA5C68"/>
    <w:rsid w:val="00DA60AF"/>
    <w:rsid w:val="00DB23B7"/>
    <w:rsid w:val="00DB44A5"/>
    <w:rsid w:val="00DB785C"/>
    <w:rsid w:val="00DC2167"/>
    <w:rsid w:val="00DC7845"/>
    <w:rsid w:val="00DD096A"/>
    <w:rsid w:val="00DD1267"/>
    <w:rsid w:val="00DD2849"/>
    <w:rsid w:val="00DD54D4"/>
    <w:rsid w:val="00DD5D02"/>
    <w:rsid w:val="00DE29CA"/>
    <w:rsid w:val="00DE339F"/>
    <w:rsid w:val="00DE3931"/>
    <w:rsid w:val="00DE509A"/>
    <w:rsid w:val="00DF2CEB"/>
    <w:rsid w:val="00DF3B0F"/>
    <w:rsid w:val="00DF438A"/>
    <w:rsid w:val="00DF6013"/>
    <w:rsid w:val="00DF7440"/>
    <w:rsid w:val="00E02D76"/>
    <w:rsid w:val="00E0336C"/>
    <w:rsid w:val="00E070D8"/>
    <w:rsid w:val="00E105C7"/>
    <w:rsid w:val="00E111EA"/>
    <w:rsid w:val="00E129F7"/>
    <w:rsid w:val="00E13DF5"/>
    <w:rsid w:val="00E1406E"/>
    <w:rsid w:val="00E16591"/>
    <w:rsid w:val="00E230D2"/>
    <w:rsid w:val="00E25768"/>
    <w:rsid w:val="00E26B36"/>
    <w:rsid w:val="00E27B21"/>
    <w:rsid w:val="00E34848"/>
    <w:rsid w:val="00E36892"/>
    <w:rsid w:val="00E36CED"/>
    <w:rsid w:val="00E40A7E"/>
    <w:rsid w:val="00E45834"/>
    <w:rsid w:val="00E519BA"/>
    <w:rsid w:val="00E523C3"/>
    <w:rsid w:val="00E5394F"/>
    <w:rsid w:val="00E540D3"/>
    <w:rsid w:val="00E56690"/>
    <w:rsid w:val="00E61997"/>
    <w:rsid w:val="00E626F7"/>
    <w:rsid w:val="00E62CF5"/>
    <w:rsid w:val="00E62D9A"/>
    <w:rsid w:val="00E746AA"/>
    <w:rsid w:val="00E760AC"/>
    <w:rsid w:val="00E8626E"/>
    <w:rsid w:val="00E9168E"/>
    <w:rsid w:val="00E95CE9"/>
    <w:rsid w:val="00EA6633"/>
    <w:rsid w:val="00EB0E4E"/>
    <w:rsid w:val="00EB24FB"/>
    <w:rsid w:val="00EB3E85"/>
    <w:rsid w:val="00EB4B2F"/>
    <w:rsid w:val="00EC1B0A"/>
    <w:rsid w:val="00EC29D2"/>
    <w:rsid w:val="00EC2A58"/>
    <w:rsid w:val="00EC3472"/>
    <w:rsid w:val="00EC4C89"/>
    <w:rsid w:val="00EC56AC"/>
    <w:rsid w:val="00ED05BE"/>
    <w:rsid w:val="00ED2315"/>
    <w:rsid w:val="00ED4FB9"/>
    <w:rsid w:val="00EE47DE"/>
    <w:rsid w:val="00EE5D0C"/>
    <w:rsid w:val="00EE646D"/>
    <w:rsid w:val="00EF03E9"/>
    <w:rsid w:val="00EF070F"/>
    <w:rsid w:val="00EF0B89"/>
    <w:rsid w:val="00EF10B0"/>
    <w:rsid w:val="00EF2389"/>
    <w:rsid w:val="00F060D1"/>
    <w:rsid w:val="00F12160"/>
    <w:rsid w:val="00F130B5"/>
    <w:rsid w:val="00F133F1"/>
    <w:rsid w:val="00F14C30"/>
    <w:rsid w:val="00F15FFB"/>
    <w:rsid w:val="00F178A0"/>
    <w:rsid w:val="00F215FB"/>
    <w:rsid w:val="00F2282E"/>
    <w:rsid w:val="00F24079"/>
    <w:rsid w:val="00F27CB0"/>
    <w:rsid w:val="00F31AEA"/>
    <w:rsid w:val="00F334E5"/>
    <w:rsid w:val="00F3577B"/>
    <w:rsid w:val="00F35934"/>
    <w:rsid w:val="00F372A9"/>
    <w:rsid w:val="00F40FFB"/>
    <w:rsid w:val="00F460D9"/>
    <w:rsid w:val="00F466A5"/>
    <w:rsid w:val="00F473B8"/>
    <w:rsid w:val="00F47CB6"/>
    <w:rsid w:val="00F53770"/>
    <w:rsid w:val="00F578D4"/>
    <w:rsid w:val="00F62100"/>
    <w:rsid w:val="00F623A6"/>
    <w:rsid w:val="00F62A2A"/>
    <w:rsid w:val="00F62DD6"/>
    <w:rsid w:val="00F6556F"/>
    <w:rsid w:val="00F655D5"/>
    <w:rsid w:val="00F66CF7"/>
    <w:rsid w:val="00F77619"/>
    <w:rsid w:val="00F8601D"/>
    <w:rsid w:val="00F87A54"/>
    <w:rsid w:val="00F93372"/>
    <w:rsid w:val="00F973EC"/>
    <w:rsid w:val="00FA23A1"/>
    <w:rsid w:val="00FA6248"/>
    <w:rsid w:val="00FA64F5"/>
    <w:rsid w:val="00FA6737"/>
    <w:rsid w:val="00FB2C65"/>
    <w:rsid w:val="00FB2DC3"/>
    <w:rsid w:val="00FB490E"/>
    <w:rsid w:val="00FB6CB2"/>
    <w:rsid w:val="00FC0343"/>
    <w:rsid w:val="00FC15FC"/>
    <w:rsid w:val="00FC29C0"/>
    <w:rsid w:val="00FC2CDF"/>
    <w:rsid w:val="00FC7927"/>
    <w:rsid w:val="00FD3604"/>
    <w:rsid w:val="00FD5A73"/>
    <w:rsid w:val="00FE0B90"/>
    <w:rsid w:val="00FE559B"/>
    <w:rsid w:val="00FE69C8"/>
    <w:rsid w:val="00FF0341"/>
    <w:rsid w:val="00FF0AE1"/>
    <w:rsid w:val="00FF13C2"/>
    <w:rsid w:val="00FF52BA"/>
    <w:rsid w:val="00FF595B"/>
    <w:rsid w:val="00FF60B6"/>
    <w:rsid w:val="00FF7BBB"/>
    <w:rsid w:val="01F37811"/>
    <w:rsid w:val="11567939"/>
    <w:rsid w:val="1200354D"/>
    <w:rsid w:val="133C22F7"/>
    <w:rsid w:val="17055C39"/>
    <w:rsid w:val="1C5B365A"/>
    <w:rsid w:val="23783DFF"/>
    <w:rsid w:val="2DA44A7D"/>
    <w:rsid w:val="3D8D15DE"/>
    <w:rsid w:val="3DB91B91"/>
    <w:rsid w:val="50F869DC"/>
    <w:rsid w:val="51C51232"/>
    <w:rsid w:val="58A336E8"/>
    <w:rsid w:val="59BD35C4"/>
    <w:rsid w:val="5D81150F"/>
    <w:rsid w:val="67283673"/>
    <w:rsid w:val="6B7E4848"/>
    <w:rsid w:val="72CD4D1C"/>
    <w:rsid w:val="7A6A54E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754D9"/>
  <w15:docId w15:val="{59E92144-7CAF-4E9D-9481-266805B2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829"/>
    <w:rPr>
      <w:rFonts w:ascii="Times New Roman" w:eastAsia="Times New Roman" w:hAnsi="Times New Roman" w:cs="Times New Roman"/>
      <w:sz w:val="24"/>
      <w:szCs w:val="24"/>
    </w:rPr>
  </w:style>
  <w:style w:type="paragraph" w:styleId="Titlu2">
    <w:name w:val="heading 2"/>
    <w:basedOn w:val="Normal"/>
    <w:next w:val="Normal"/>
    <w:link w:val="Titlu2Caracte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nhideWhenUsed/>
    <w:qFormat/>
    <w:pPr>
      <w:keepNext/>
      <w:suppressAutoHyphens/>
      <w:spacing w:before="240" w:after="60"/>
      <w:outlineLvl w:val="2"/>
    </w:pPr>
    <w:rPr>
      <w:rFonts w:ascii="Cambria" w:hAnsi="Cambria"/>
      <w:b/>
      <w:bCs/>
      <w:sz w:val="26"/>
      <w:szCs w:val="26"/>
      <w:lang w:eastAsia="zh-CN"/>
    </w:rPr>
  </w:style>
  <w:style w:type="paragraph" w:styleId="Titlu4">
    <w:name w:val="heading 4"/>
    <w:basedOn w:val="Normal"/>
    <w:next w:val="Normal"/>
    <w:link w:val="Titlu4Caracter"/>
    <w:uiPriority w:val="9"/>
    <w:semiHidden/>
    <w:unhideWhenUsed/>
    <w:qFormat/>
    <w:rsid w:val="006012C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Numrdepagin">
    <w:name w:val="page number"/>
    <w:basedOn w:val="1"/>
    <w:qFormat/>
  </w:style>
  <w:style w:type="character" w:customStyle="1" w:styleId="1">
    <w:name w:val="Основной шрифт абзаца1"/>
    <w:qFormat/>
  </w:style>
  <w:style w:type="paragraph" w:styleId="TextnBalon">
    <w:name w:val="Balloon Text"/>
    <w:basedOn w:val="Normal"/>
    <w:link w:val="TextnBalonCaracter"/>
    <w:uiPriority w:val="99"/>
    <w:unhideWhenUsed/>
    <w:qFormat/>
    <w:rPr>
      <w:rFonts w:ascii="Tahoma" w:hAnsi="Tahoma" w:cs="Tahoma"/>
      <w:sz w:val="16"/>
      <w:szCs w:val="16"/>
    </w:rPr>
  </w:style>
  <w:style w:type="paragraph" w:styleId="Corptext2">
    <w:name w:val="Body Text 2"/>
    <w:basedOn w:val="Normal"/>
    <w:link w:val="Corptext2Caracter"/>
    <w:qFormat/>
    <w:pPr>
      <w:suppressAutoHyphens/>
      <w:spacing w:after="120" w:line="480" w:lineRule="auto"/>
    </w:pPr>
    <w:rPr>
      <w:sz w:val="28"/>
      <w:szCs w:val="28"/>
      <w:lang w:eastAsia="zh-CN"/>
    </w:rPr>
  </w:style>
  <w:style w:type="paragraph" w:styleId="Legend">
    <w:name w:val="caption"/>
    <w:basedOn w:val="Normal"/>
    <w:next w:val="Normal"/>
    <w:qFormat/>
    <w:pPr>
      <w:suppressLineNumbers/>
      <w:suppressAutoHyphens/>
      <w:spacing w:before="120" w:after="120"/>
    </w:pPr>
    <w:rPr>
      <w:rFonts w:cs="Mangal"/>
      <w:i/>
      <w:iCs/>
      <w:lang w:eastAsia="zh-CN"/>
    </w:rPr>
  </w:style>
  <w:style w:type="paragraph" w:styleId="Antet">
    <w:name w:val="header"/>
    <w:basedOn w:val="Normal"/>
    <w:link w:val="AntetCaracter"/>
    <w:uiPriority w:val="99"/>
    <w:unhideWhenUsed/>
    <w:qFormat/>
    <w:pPr>
      <w:tabs>
        <w:tab w:val="center" w:pos="4677"/>
        <w:tab w:val="right" w:pos="9355"/>
      </w:tabs>
    </w:pPr>
  </w:style>
  <w:style w:type="paragraph" w:styleId="Corptext">
    <w:name w:val="Body Text"/>
    <w:basedOn w:val="Normal"/>
    <w:link w:val="CorptextCaracter"/>
    <w:qFormat/>
    <w:pPr>
      <w:suppressAutoHyphens/>
      <w:spacing w:after="120"/>
    </w:pPr>
    <w:rPr>
      <w:sz w:val="28"/>
      <w:szCs w:val="28"/>
      <w:lang w:eastAsia="zh-CN"/>
    </w:rPr>
  </w:style>
  <w:style w:type="paragraph" w:styleId="Indentcorptext">
    <w:name w:val="Body Text Indent"/>
    <w:basedOn w:val="Normal"/>
    <w:link w:val="IndentcorptextCaracter"/>
    <w:qFormat/>
    <w:pPr>
      <w:suppressAutoHyphens/>
      <w:spacing w:after="120"/>
      <w:ind w:left="283"/>
    </w:pPr>
    <w:rPr>
      <w:sz w:val="28"/>
      <w:szCs w:val="28"/>
      <w:lang w:eastAsia="zh-CN"/>
    </w:rPr>
  </w:style>
  <w:style w:type="paragraph" w:styleId="Subsol">
    <w:name w:val="footer"/>
    <w:basedOn w:val="Normal"/>
    <w:link w:val="SubsolCaracter"/>
    <w:uiPriority w:val="99"/>
    <w:unhideWhenUsed/>
    <w:qFormat/>
    <w:pPr>
      <w:tabs>
        <w:tab w:val="center" w:pos="4677"/>
        <w:tab w:val="right" w:pos="9355"/>
      </w:tabs>
    </w:pPr>
  </w:style>
  <w:style w:type="paragraph" w:styleId="List">
    <w:name w:val="List"/>
    <w:basedOn w:val="Corptext"/>
    <w:qFormat/>
    <w:rPr>
      <w:rFonts w:cs="Mangal"/>
    </w:rPr>
  </w:style>
  <w:style w:type="paragraph" w:styleId="NormalWeb">
    <w:name w:val="Normal (Web)"/>
    <w:aliases w:val="Знак,webb, Знак"/>
    <w:basedOn w:val="Normal"/>
    <w:link w:val="NormalWebCaracter"/>
    <w:uiPriority w:val="99"/>
    <w:qFormat/>
    <w:pPr>
      <w:ind w:firstLine="567"/>
      <w:jc w:val="both"/>
    </w:pPr>
  </w:style>
  <w:style w:type="paragraph" w:styleId="Indentcorptext2">
    <w:name w:val="Body Text Indent 2"/>
    <w:basedOn w:val="Normal"/>
    <w:link w:val="Indentcorptext2Caracter"/>
    <w:qFormat/>
    <w:pPr>
      <w:spacing w:after="120" w:line="480" w:lineRule="auto"/>
      <w:ind w:left="283"/>
    </w:pPr>
  </w:style>
  <w:style w:type="table" w:styleId="Tabelgril">
    <w:name w:val="Table Grid"/>
    <w:basedOn w:val="Tabel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BalonCaracter">
    <w:name w:val="Text în Balon Caracter"/>
    <w:basedOn w:val="Fontdeparagrafimplicit"/>
    <w:link w:val="TextnBalon"/>
    <w:uiPriority w:val="99"/>
    <w:qFormat/>
    <w:rPr>
      <w:rFonts w:ascii="Tahoma" w:eastAsia="Times New Roman" w:hAnsi="Tahoma" w:cs="Tahoma"/>
      <w:sz w:val="16"/>
      <w:szCs w:val="16"/>
      <w:lang w:eastAsia="ru-RU"/>
    </w:rPr>
  </w:style>
  <w:style w:type="paragraph" w:styleId="Listparagraf">
    <w:name w:val="List Paragraph"/>
    <w:basedOn w:val="Normal"/>
    <w:link w:val="ListparagrafCaracter"/>
    <w:uiPriority w:val="34"/>
    <w:qFormat/>
    <w:pPr>
      <w:ind w:left="720"/>
      <w:contextualSpacing/>
    </w:pPr>
  </w:style>
  <w:style w:type="character" w:customStyle="1" w:styleId="Titlu2Caracter">
    <w:name w:val="Titlu 2 Caracter"/>
    <w:basedOn w:val="Fontdeparagrafimplicit"/>
    <w:link w:val="Titlu2"/>
    <w:uiPriority w:val="9"/>
    <w:semiHidden/>
    <w:qFormat/>
    <w:rPr>
      <w:rFonts w:asciiTheme="majorHAnsi" w:eastAsiaTheme="majorEastAsia" w:hAnsiTheme="majorHAnsi" w:cstheme="majorBidi"/>
      <w:b/>
      <w:bCs/>
      <w:color w:val="4F81BD" w:themeColor="accent1"/>
      <w:sz w:val="26"/>
      <w:szCs w:val="26"/>
      <w:lang w:eastAsia="ru-RU"/>
    </w:rPr>
  </w:style>
  <w:style w:type="character" w:customStyle="1" w:styleId="NormalWebCaracter">
    <w:name w:val="Normal (Web) Caracter"/>
    <w:aliases w:val="Знак Caracter,webb Caracter, Знак Caracter"/>
    <w:link w:val="NormalWeb"/>
    <w:uiPriority w:val="99"/>
    <w:qFormat/>
    <w:locked/>
    <w:rPr>
      <w:rFonts w:ascii="Times New Roman" w:eastAsia="Times New Roman" w:hAnsi="Times New Roman" w:cs="Times New Roman"/>
      <w:sz w:val="24"/>
      <w:szCs w:val="24"/>
      <w:lang w:eastAsia="ru-RU"/>
    </w:rPr>
  </w:style>
  <w:style w:type="character" w:customStyle="1" w:styleId="AntetCaracter">
    <w:name w:val="Antet Caracter"/>
    <w:basedOn w:val="Fontdeparagrafimplicit"/>
    <w:link w:val="Antet"/>
    <w:uiPriority w:val="99"/>
    <w:qFormat/>
    <w:rPr>
      <w:rFonts w:ascii="Times New Roman" w:eastAsia="Times New Roman" w:hAnsi="Times New Roman" w:cs="Times New Roman"/>
      <w:sz w:val="24"/>
      <w:szCs w:val="24"/>
      <w:lang w:eastAsia="ru-RU"/>
    </w:rPr>
  </w:style>
  <w:style w:type="character" w:customStyle="1" w:styleId="SubsolCaracter">
    <w:name w:val="Subsol Caracter"/>
    <w:basedOn w:val="Fontdeparagrafimplicit"/>
    <w:link w:val="Subsol"/>
    <w:uiPriority w:val="99"/>
    <w:qFormat/>
    <w:rPr>
      <w:rFonts w:ascii="Times New Roman" w:eastAsia="Times New Roman" w:hAnsi="Times New Roman" w:cs="Times New Roman"/>
      <w:sz w:val="24"/>
      <w:szCs w:val="24"/>
      <w:lang w:eastAsia="ru-RU"/>
    </w:rPr>
  </w:style>
  <w:style w:type="character" w:customStyle="1" w:styleId="Titlu3Caracter">
    <w:name w:val="Titlu 3 Caracter"/>
    <w:basedOn w:val="Fontdeparagrafimplicit"/>
    <w:link w:val="Titlu3"/>
    <w:qFormat/>
    <w:rPr>
      <w:rFonts w:ascii="Cambria" w:eastAsia="Times New Roman" w:hAnsi="Cambria" w:cs="Times New Roman"/>
      <w:b/>
      <w:bCs/>
      <w:sz w:val="26"/>
      <w:szCs w:val="26"/>
      <w:lang w:eastAsia="zh-CN"/>
    </w:rPr>
  </w:style>
  <w:style w:type="character" w:customStyle="1" w:styleId="WW8Num1z0">
    <w:name w:val="WW8Num1z0"/>
    <w:qFormat/>
    <w:rPr>
      <w:b/>
    </w:rPr>
  </w:style>
  <w:style w:type="character" w:customStyle="1" w:styleId="WW8Num2z0">
    <w:name w:val="WW8Num2z0"/>
    <w:qFormat/>
    <w:rPr>
      <w:b/>
    </w:rPr>
  </w:style>
  <w:style w:type="character" w:customStyle="1" w:styleId="WW8Num3z0">
    <w:name w:val="WW8Num3z0"/>
    <w:qFormat/>
    <w:rPr>
      <w:rFonts w:ascii="Times New Roman" w:eastAsia="Times New Roman"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b/>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paragraph" w:customStyle="1" w:styleId="Titlu1">
    <w:name w:val="Titlu1"/>
    <w:basedOn w:val="Normal"/>
    <w:next w:val="Corptext"/>
    <w:qFormat/>
    <w:pPr>
      <w:keepNext/>
      <w:suppressAutoHyphens/>
      <w:spacing w:before="240" w:after="120"/>
    </w:pPr>
    <w:rPr>
      <w:rFonts w:ascii="Arial" w:eastAsia="Microsoft YaHei" w:hAnsi="Arial" w:cs="Mangal"/>
      <w:sz w:val="28"/>
      <w:szCs w:val="28"/>
      <w:lang w:eastAsia="zh-CN"/>
    </w:rPr>
  </w:style>
  <w:style w:type="character" w:customStyle="1" w:styleId="CorptextCaracter">
    <w:name w:val="Corp text Caracter"/>
    <w:basedOn w:val="Fontdeparagrafimplicit"/>
    <w:link w:val="Corptext"/>
    <w:qFormat/>
    <w:rPr>
      <w:rFonts w:ascii="Times New Roman" w:eastAsia="Times New Roman" w:hAnsi="Times New Roman" w:cs="Times New Roman"/>
      <w:sz w:val="28"/>
      <w:szCs w:val="28"/>
      <w:lang w:eastAsia="zh-CN"/>
    </w:rPr>
  </w:style>
  <w:style w:type="paragraph" w:customStyle="1" w:styleId="Index">
    <w:name w:val="Index"/>
    <w:basedOn w:val="Normal"/>
    <w:qFormat/>
    <w:pPr>
      <w:suppressLineNumbers/>
      <w:suppressAutoHyphens/>
    </w:pPr>
    <w:rPr>
      <w:rFonts w:cs="Mangal"/>
      <w:sz w:val="28"/>
      <w:szCs w:val="28"/>
      <w:lang w:eastAsia="zh-CN"/>
    </w:rPr>
  </w:style>
  <w:style w:type="paragraph" w:customStyle="1" w:styleId="Cuprinscadru">
    <w:name w:val="Cuprins cadru"/>
    <w:basedOn w:val="Corptext"/>
    <w:qFormat/>
  </w:style>
  <w:style w:type="character" w:customStyle="1" w:styleId="Corptext2Caracter">
    <w:name w:val="Corp text 2 Caracter"/>
    <w:basedOn w:val="Fontdeparagrafimplicit"/>
    <w:link w:val="Corptext2"/>
    <w:qFormat/>
    <w:rPr>
      <w:rFonts w:ascii="Times New Roman" w:eastAsia="Times New Roman" w:hAnsi="Times New Roman" w:cs="Times New Roman"/>
      <w:sz w:val="28"/>
      <w:szCs w:val="28"/>
      <w:lang w:eastAsia="zh-CN"/>
    </w:rPr>
  </w:style>
  <w:style w:type="character" w:customStyle="1" w:styleId="Indentcorptext2Caracter">
    <w:name w:val="Indent corp text 2 Caracter"/>
    <w:basedOn w:val="Fontdeparagrafimplicit"/>
    <w:link w:val="Indentcorptext2"/>
    <w:qFormat/>
    <w:rPr>
      <w:rFonts w:ascii="Times New Roman" w:eastAsia="Times New Roman" w:hAnsi="Times New Roman" w:cs="Times New Roman"/>
      <w:sz w:val="24"/>
      <w:szCs w:val="24"/>
      <w:lang w:eastAsia="ru-RU"/>
    </w:rPr>
  </w:style>
  <w:style w:type="table" w:customStyle="1" w:styleId="10">
    <w:name w:val="Сетка таблицы1"/>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ntcorptextCaracter">
    <w:name w:val="Indent corp text Caracter"/>
    <w:basedOn w:val="Fontdeparagrafimplicit"/>
    <w:link w:val="Indentcorptext"/>
    <w:qFormat/>
    <w:rPr>
      <w:rFonts w:ascii="Times New Roman" w:eastAsia="Times New Roman" w:hAnsi="Times New Roman" w:cs="Times New Roman"/>
      <w:sz w:val="28"/>
      <w:szCs w:val="28"/>
      <w:lang w:eastAsia="zh-CN"/>
    </w:rPr>
  </w:style>
  <w:style w:type="table" w:customStyle="1" w:styleId="11">
    <w:name w:val="Сетка таблицы11"/>
    <w:basedOn w:val="Tabel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Tabel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Tabel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Tabel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Tabel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Tabel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Pr>
      <w:sz w:val="22"/>
      <w:szCs w:val="22"/>
      <w:lang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 w:type="numbering" w:customStyle="1" w:styleId="12">
    <w:name w:val="Нет списка1"/>
    <w:next w:val="FrListare"/>
    <w:uiPriority w:val="99"/>
    <w:semiHidden/>
    <w:unhideWhenUsed/>
    <w:rsid w:val="004E3B06"/>
  </w:style>
  <w:style w:type="table" w:customStyle="1" w:styleId="7">
    <w:name w:val="Сетка таблицы7"/>
    <w:basedOn w:val="TabelNormal"/>
    <w:next w:val="Tabelgril"/>
    <w:uiPriority w:val="59"/>
    <w:rsid w:val="004E3B0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link w:val="Listparagraf"/>
    <w:uiPriority w:val="99"/>
    <w:locked/>
    <w:rsid w:val="003821CC"/>
    <w:rPr>
      <w:rFonts w:ascii="Times New Roman" w:eastAsia="Times New Roman" w:hAnsi="Times New Roman" w:cs="Times New Roman"/>
      <w:sz w:val="24"/>
      <w:szCs w:val="24"/>
    </w:rPr>
  </w:style>
  <w:style w:type="paragraph" w:styleId="Titlu">
    <w:name w:val="Title"/>
    <w:basedOn w:val="Normal"/>
    <w:next w:val="Normal"/>
    <w:link w:val="TitluCaracter"/>
    <w:qFormat/>
    <w:rsid w:val="00F8601D"/>
    <w:pPr>
      <w:suppressAutoHyphens/>
      <w:spacing w:before="240" w:after="60"/>
      <w:jc w:val="center"/>
      <w:outlineLvl w:val="0"/>
    </w:pPr>
    <w:rPr>
      <w:rFonts w:ascii="Cambria" w:hAnsi="Cambria"/>
      <w:b/>
      <w:bCs/>
      <w:kern w:val="28"/>
      <w:sz w:val="32"/>
      <w:szCs w:val="32"/>
      <w:lang w:eastAsia="zh-CN"/>
    </w:rPr>
  </w:style>
  <w:style w:type="character" w:customStyle="1" w:styleId="TitluCaracter">
    <w:name w:val="Titlu Caracter"/>
    <w:basedOn w:val="Fontdeparagrafimplicit"/>
    <w:link w:val="Titlu"/>
    <w:rsid w:val="00F8601D"/>
    <w:rPr>
      <w:rFonts w:ascii="Cambria" w:eastAsia="Times New Roman" w:hAnsi="Cambria" w:cs="Times New Roman"/>
      <w:b/>
      <w:bCs/>
      <w:kern w:val="28"/>
      <w:sz w:val="32"/>
      <w:szCs w:val="32"/>
      <w:lang w:eastAsia="zh-CN"/>
    </w:rPr>
  </w:style>
  <w:style w:type="numbering" w:customStyle="1" w:styleId="20">
    <w:name w:val="Нет списка2"/>
    <w:next w:val="FrListare"/>
    <w:uiPriority w:val="99"/>
    <w:semiHidden/>
    <w:unhideWhenUsed/>
    <w:rsid w:val="001A5CB3"/>
  </w:style>
  <w:style w:type="character" w:styleId="Robust">
    <w:name w:val="Strong"/>
    <w:uiPriority w:val="22"/>
    <w:qFormat/>
    <w:rsid w:val="001A5CB3"/>
    <w:rPr>
      <w:b/>
      <w:bCs/>
    </w:rPr>
  </w:style>
  <w:style w:type="table" w:customStyle="1" w:styleId="8">
    <w:name w:val="Сетка таблицы8"/>
    <w:basedOn w:val="TabelNormal"/>
    <w:next w:val="Tabelgril"/>
    <w:uiPriority w:val="59"/>
    <w:qFormat/>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TabelNormal"/>
    <w:qFormat/>
    <w:rsid w:val="001A5CB3"/>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TabelNormal"/>
    <w:uiPriority w:val="59"/>
    <w:qFormat/>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TabelNormal"/>
    <w:uiPriority w:val="59"/>
    <w:qFormat/>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TabelNormal"/>
    <w:uiPriority w:val="59"/>
    <w:qFormat/>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TabelNormal"/>
    <w:uiPriority w:val="59"/>
    <w:qFormat/>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TabelNormal"/>
    <w:uiPriority w:val="59"/>
    <w:qFormat/>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TabelNormal"/>
    <w:uiPriority w:val="59"/>
    <w:qFormat/>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1">
    <w:name w:val="Listă paragraf1"/>
    <w:basedOn w:val="Normal"/>
    <w:qFormat/>
    <w:rsid w:val="001A5CB3"/>
    <w:pPr>
      <w:spacing w:after="200" w:line="276" w:lineRule="auto"/>
      <w:ind w:left="720"/>
      <w:contextualSpacing/>
    </w:pPr>
    <w:rPr>
      <w:rFonts w:ascii="Calibri" w:eastAsia="Calibri" w:hAnsi="Calibri"/>
      <w:sz w:val="22"/>
      <w:szCs w:val="22"/>
      <w:lang w:eastAsia="en-US"/>
    </w:rPr>
  </w:style>
  <w:style w:type="paragraph" w:customStyle="1" w:styleId="tt">
    <w:name w:val="tt"/>
    <w:basedOn w:val="Normal"/>
    <w:rsid w:val="001A5CB3"/>
    <w:pPr>
      <w:jc w:val="center"/>
    </w:pPr>
    <w:rPr>
      <w:rFonts w:eastAsia="SimSun"/>
      <w:b/>
      <w:bCs/>
    </w:rPr>
  </w:style>
  <w:style w:type="table" w:customStyle="1" w:styleId="Tabelgril1">
    <w:name w:val="Tabel grilă1"/>
    <w:basedOn w:val="TabelNormal"/>
    <w:uiPriority w:val="59"/>
    <w:rsid w:val="001A5CB3"/>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qFormat/>
    <w:rsid w:val="001A5CB3"/>
    <w:rPr>
      <w:i/>
      <w:iCs/>
    </w:rPr>
  </w:style>
  <w:style w:type="numbering" w:customStyle="1" w:styleId="FrListare1">
    <w:name w:val="Fără Listare1"/>
    <w:next w:val="FrListare"/>
    <w:uiPriority w:val="99"/>
    <w:semiHidden/>
    <w:rsid w:val="001A5CB3"/>
  </w:style>
  <w:style w:type="numbering" w:customStyle="1" w:styleId="110">
    <w:name w:val="Нет списка11"/>
    <w:next w:val="FrListare"/>
    <w:uiPriority w:val="99"/>
    <w:semiHidden/>
    <w:unhideWhenUsed/>
    <w:rsid w:val="001A5CB3"/>
  </w:style>
  <w:style w:type="numbering" w:customStyle="1" w:styleId="210">
    <w:name w:val="Нет списка21"/>
    <w:next w:val="FrListare"/>
    <w:uiPriority w:val="99"/>
    <w:semiHidden/>
    <w:unhideWhenUsed/>
    <w:rsid w:val="001A5CB3"/>
  </w:style>
  <w:style w:type="numbering" w:customStyle="1" w:styleId="FrListare11">
    <w:name w:val="Fără Listare11"/>
    <w:next w:val="FrListare"/>
    <w:uiPriority w:val="99"/>
    <w:semiHidden/>
    <w:unhideWhenUsed/>
    <w:rsid w:val="001A5CB3"/>
  </w:style>
  <w:style w:type="table" w:customStyle="1" w:styleId="71">
    <w:name w:val="Сетка таблицы71"/>
    <w:basedOn w:val="TabelNormal"/>
    <w:next w:val="Tabelgril"/>
    <w:uiPriority w:val="59"/>
    <w:rsid w:val="001A5CB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rsid w:val="001A5CB3"/>
    <w:rPr>
      <w:sz w:val="16"/>
      <w:szCs w:val="16"/>
    </w:rPr>
  </w:style>
  <w:style w:type="paragraph" w:styleId="Textcomentariu">
    <w:name w:val="annotation text"/>
    <w:basedOn w:val="Normal"/>
    <w:link w:val="TextcomentariuCaracter"/>
    <w:rsid w:val="001A5CB3"/>
    <w:rPr>
      <w:sz w:val="20"/>
      <w:szCs w:val="20"/>
      <w:lang w:val="ro-RO"/>
    </w:rPr>
  </w:style>
  <w:style w:type="character" w:customStyle="1" w:styleId="TextcomentariuCaracter">
    <w:name w:val="Text comentariu Caracter"/>
    <w:basedOn w:val="Fontdeparagrafimplicit"/>
    <w:link w:val="Textcomentariu"/>
    <w:rsid w:val="001A5CB3"/>
    <w:rPr>
      <w:rFonts w:ascii="Times New Roman" w:eastAsia="Times New Roman" w:hAnsi="Times New Roman" w:cs="Times New Roman"/>
      <w:lang w:val="ro-RO"/>
    </w:rPr>
  </w:style>
  <w:style w:type="paragraph" w:styleId="SubiectComentariu">
    <w:name w:val="annotation subject"/>
    <w:basedOn w:val="Textcomentariu"/>
    <w:next w:val="Textcomentariu"/>
    <w:link w:val="SubiectComentariuCaracter"/>
    <w:rsid w:val="001A5CB3"/>
    <w:rPr>
      <w:b/>
      <w:bCs/>
    </w:rPr>
  </w:style>
  <w:style w:type="character" w:customStyle="1" w:styleId="SubiectComentariuCaracter">
    <w:name w:val="Subiect Comentariu Caracter"/>
    <w:basedOn w:val="TextcomentariuCaracter"/>
    <w:link w:val="SubiectComentariu"/>
    <w:rsid w:val="001A5CB3"/>
    <w:rPr>
      <w:rFonts w:ascii="Times New Roman" w:eastAsia="Times New Roman" w:hAnsi="Times New Roman" w:cs="Times New Roman"/>
      <w:b/>
      <w:bCs/>
      <w:lang w:val="ro-RO"/>
    </w:rPr>
  </w:style>
  <w:style w:type="numbering" w:customStyle="1" w:styleId="30">
    <w:name w:val="Нет списка3"/>
    <w:next w:val="FrListare"/>
    <w:uiPriority w:val="99"/>
    <w:semiHidden/>
    <w:rsid w:val="001A5CB3"/>
  </w:style>
  <w:style w:type="numbering" w:customStyle="1" w:styleId="1110">
    <w:name w:val="Нет списка111"/>
    <w:next w:val="FrListare"/>
    <w:uiPriority w:val="99"/>
    <w:semiHidden/>
    <w:unhideWhenUsed/>
    <w:rsid w:val="001A5CB3"/>
  </w:style>
  <w:style w:type="numbering" w:customStyle="1" w:styleId="211">
    <w:name w:val="Нет списка211"/>
    <w:next w:val="FrListare"/>
    <w:uiPriority w:val="99"/>
    <w:semiHidden/>
    <w:unhideWhenUsed/>
    <w:rsid w:val="001A5CB3"/>
  </w:style>
  <w:style w:type="numbering" w:customStyle="1" w:styleId="FrListare12">
    <w:name w:val="Fără Listare12"/>
    <w:next w:val="FrListare"/>
    <w:uiPriority w:val="99"/>
    <w:semiHidden/>
    <w:unhideWhenUsed/>
    <w:rsid w:val="001A5CB3"/>
  </w:style>
  <w:style w:type="numbering" w:customStyle="1" w:styleId="FrListare2">
    <w:name w:val="Fără Listare2"/>
    <w:next w:val="FrListare"/>
    <w:uiPriority w:val="99"/>
    <w:semiHidden/>
    <w:unhideWhenUsed/>
    <w:rsid w:val="001A5CB3"/>
  </w:style>
  <w:style w:type="character" w:customStyle="1" w:styleId="Titlu4Caracter">
    <w:name w:val="Titlu 4 Caracter"/>
    <w:basedOn w:val="Fontdeparagrafimplicit"/>
    <w:link w:val="Titlu4"/>
    <w:uiPriority w:val="9"/>
    <w:semiHidden/>
    <w:rsid w:val="006012CD"/>
    <w:rPr>
      <w:rFonts w:asciiTheme="majorHAnsi" w:eastAsiaTheme="majorEastAsia" w:hAnsiTheme="majorHAnsi" w:cstheme="majorBidi"/>
      <w:i/>
      <w:iCs/>
      <w:color w:val="365F91" w:themeColor="accent1" w:themeShade="BF"/>
      <w:sz w:val="24"/>
      <w:szCs w:val="24"/>
    </w:rPr>
  </w:style>
  <w:style w:type="character" w:styleId="Hyperlink">
    <w:name w:val="Hyperlink"/>
    <w:basedOn w:val="Fontdeparagrafimplicit"/>
    <w:uiPriority w:val="99"/>
    <w:semiHidden/>
    <w:unhideWhenUsed/>
    <w:rsid w:val="00D10F91"/>
    <w:rPr>
      <w:color w:val="0000FF"/>
      <w:u w:val="single"/>
    </w:rPr>
  </w:style>
  <w:style w:type="character" w:styleId="HyperlinkParcurs">
    <w:name w:val="FollowedHyperlink"/>
    <w:basedOn w:val="Fontdeparagrafimplicit"/>
    <w:uiPriority w:val="99"/>
    <w:semiHidden/>
    <w:unhideWhenUsed/>
    <w:rsid w:val="00D10F91"/>
    <w:rPr>
      <w:color w:val="800080"/>
      <w:u w:val="single"/>
    </w:rPr>
  </w:style>
  <w:style w:type="paragraph" w:customStyle="1" w:styleId="msonormal0">
    <w:name w:val="msonormal"/>
    <w:basedOn w:val="Normal"/>
    <w:rsid w:val="00D10F91"/>
    <w:pPr>
      <w:spacing w:before="100" w:beforeAutospacing="1" w:after="100" w:afterAutospacing="1"/>
    </w:pPr>
  </w:style>
  <w:style w:type="paragraph" w:customStyle="1" w:styleId="xl64">
    <w:name w:val="xl64"/>
    <w:basedOn w:val="Normal"/>
    <w:rsid w:val="00D10F91"/>
    <w:pPr>
      <w:spacing w:before="100" w:beforeAutospacing="1" w:after="100" w:afterAutospacing="1"/>
    </w:pPr>
    <w:rPr>
      <w:rFonts w:ascii="Arial" w:hAnsi="Arial" w:cs="Arial"/>
      <w:sz w:val="20"/>
      <w:szCs w:val="20"/>
    </w:rPr>
  </w:style>
  <w:style w:type="paragraph" w:customStyle="1" w:styleId="xl65">
    <w:name w:val="xl65"/>
    <w:basedOn w:val="Normal"/>
    <w:rsid w:val="00D10F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66">
    <w:name w:val="xl66"/>
    <w:basedOn w:val="Normal"/>
    <w:rsid w:val="00D10F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67">
    <w:name w:val="xl67"/>
    <w:basedOn w:val="Normal"/>
    <w:rsid w:val="00D10F91"/>
    <w:pPr>
      <w:spacing w:before="100" w:beforeAutospacing="1" w:after="100" w:afterAutospacing="1"/>
    </w:pPr>
    <w:rPr>
      <w:rFonts w:ascii="Arial" w:hAnsi="Arial" w:cs="Arial"/>
    </w:rPr>
  </w:style>
  <w:style w:type="paragraph" w:customStyle="1" w:styleId="xl68">
    <w:name w:val="xl68"/>
    <w:basedOn w:val="Normal"/>
    <w:rsid w:val="00D10F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szCs w:val="20"/>
    </w:rPr>
  </w:style>
  <w:style w:type="paragraph" w:customStyle="1" w:styleId="xl69">
    <w:name w:val="xl69"/>
    <w:basedOn w:val="Normal"/>
    <w:rsid w:val="00D10F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0">
    <w:name w:val="xl70"/>
    <w:basedOn w:val="Normal"/>
    <w:rsid w:val="00D10F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1">
    <w:name w:val="xl71"/>
    <w:basedOn w:val="Normal"/>
    <w:rsid w:val="00D10F91"/>
    <w:pPr>
      <w:pBdr>
        <w:top w:val="single" w:sz="4" w:space="0" w:color="auto"/>
        <w:left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2">
    <w:name w:val="xl72"/>
    <w:basedOn w:val="Normal"/>
    <w:rsid w:val="00D10F91"/>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w:hAnsi="Arial" w:cs="Arial"/>
      <w:b/>
      <w:bCs/>
      <w:sz w:val="20"/>
      <w:szCs w:val="20"/>
    </w:rPr>
  </w:style>
  <w:style w:type="paragraph" w:customStyle="1" w:styleId="xl73">
    <w:name w:val="xl73"/>
    <w:basedOn w:val="Normal"/>
    <w:rsid w:val="00D10F91"/>
    <w:pPr>
      <w:pBdr>
        <w:top w:val="single" w:sz="4" w:space="0" w:color="auto"/>
        <w:left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4">
    <w:name w:val="xl74"/>
    <w:basedOn w:val="Normal"/>
    <w:rsid w:val="00D10F91"/>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20"/>
      <w:szCs w:val="20"/>
    </w:rPr>
  </w:style>
  <w:style w:type="paragraph" w:customStyle="1" w:styleId="xl75">
    <w:name w:val="xl75"/>
    <w:basedOn w:val="Normal"/>
    <w:rsid w:val="00D10F91"/>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20"/>
      <w:szCs w:val="20"/>
    </w:rPr>
  </w:style>
  <w:style w:type="paragraph" w:customStyle="1" w:styleId="xl76">
    <w:name w:val="xl76"/>
    <w:basedOn w:val="Normal"/>
    <w:rsid w:val="00D10F91"/>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0"/>
      <w:szCs w:val="20"/>
    </w:rPr>
  </w:style>
  <w:style w:type="paragraph" w:customStyle="1" w:styleId="xl77">
    <w:name w:val="xl77"/>
    <w:basedOn w:val="Normal"/>
    <w:rsid w:val="00D10F91"/>
    <w:pPr>
      <w:pBdr>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8">
    <w:name w:val="xl78"/>
    <w:basedOn w:val="Normal"/>
    <w:rsid w:val="00D10F91"/>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9">
    <w:name w:val="xl79"/>
    <w:basedOn w:val="Normal"/>
    <w:rsid w:val="00D10F91"/>
    <w:pPr>
      <w:pBdr>
        <w:top w:val="single" w:sz="8" w:space="0" w:color="auto"/>
        <w:left w:val="single" w:sz="4" w:space="0" w:color="auto"/>
        <w:right w:val="single" w:sz="8" w:space="0" w:color="auto"/>
      </w:pBdr>
      <w:spacing w:before="100" w:beforeAutospacing="1" w:after="100" w:afterAutospacing="1"/>
    </w:pPr>
    <w:rPr>
      <w:rFonts w:ascii="Arial" w:hAnsi="Arial" w:cs="Arial"/>
      <w:b/>
      <w:bCs/>
      <w:sz w:val="20"/>
      <w:szCs w:val="20"/>
    </w:rPr>
  </w:style>
  <w:style w:type="paragraph" w:customStyle="1" w:styleId="xl80">
    <w:name w:val="xl80"/>
    <w:basedOn w:val="Normal"/>
    <w:rsid w:val="00D10F9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
    <w:rsid w:val="00D10F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2">
    <w:name w:val="xl82"/>
    <w:basedOn w:val="Normal"/>
    <w:rsid w:val="00D10F91"/>
    <w:pPr>
      <w:pBdr>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3">
    <w:name w:val="xl83"/>
    <w:basedOn w:val="Normal"/>
    <w:rsid w:val="00D10F91"/>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20"/>
      <w:szCs w:val="20"/>
    </w:rPr>
  </w:style>
  <w:style w:type="paragraph" w:customStyle="1" w:styleId="xl84">
    <w:name w:val="xl84"/>
    <w:basedOn w:val="Normal"/>
    <w:rsid w:val="00D10F91"/>
    <w:pPr>
      <w:pBdr>
        <w:top w:val="single" w:sz="4" w:space="0" w:color="auto"/>
        <w:left w:val="single" w:sz="4" w:space="0" w:color="auto"/>
        <w:right w:val="single" w:sz="4" w:space="0" w:color="auto"/>
      </w:pBdr>
      <w:spacing w:before="100" w:beforeAutospacing="1" w:after="100" w:afterAutospacing="1"/>
    </w:pPr>
    <w:rPr>
      <w:rFonts w:ascii="Arial" w:hAnsi="Arial" w:cs="Arial"/>
      <w:b/>
      <w:bCs/>
      <w:sz w:val="20"/>
      <w:szCs w:val="20"/>
    </w:rPr>
  </w:style>
  <w:style w:type="paragraph" w:customStyle="1" w:styleId="xl85">
    <w:name w:val="xl85"/>
    <w:basedOn w:val="Normal"/>
    <w:rsid w:val="00D10F91"/>
    <w:pPr>
      <w:pBdr>
        <w:left w:val="single" w:sz="4" w:space="0" w:color="auto"/>
        <w:right w:val="single" w:sz="8" w:space="0" w:color="auto"/>
      </w:pBdr>
      <w:spacing w:before="100" w:beforeAutospacing="1" w:after="100" w:afterAutospacing="1"/>
    </w:pPr>
    <w:rPr>
      <w:rFonts w:ascii="Arial" w:hAnsi="Arial" w:cs="Arial"/>
      <w:b/>
      <w:bCs/>
      <w:sz w:val="20"/>
      <w:szCs w:val="20"/>
    </w:rPr>
  </w:style>
  <w:style w:type="paragraph" w:customStyle="1" w:styleId="xl86">
    <w:name w:val="xl86"/>
    <w:basedOn w:val="Normal"/>
    <w:rsid w:val="00D10F91"/>
    <w:pPr>
      <w:pBdr>
        <w:left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7">
    <w:name w:val="xl87"/>
    <w:basedOn w:val="Normal"/>
    <w:rsid w:val="00D10F91"/>
    <w:pPr>
      <w:pBdr>
        <w:bottom w:val="single" w:sz="4" w:space="0" w:color="auto"/>
      </w:pBdr>
      <w:spacing w:before="100" w:beforeAutospacing="1" w:after="100" w:afterAutospacing="1"/>
      <w:jc w:val="center"/>
    </w:pPr>
    <w:rPr>
      <w:rFonts w:ascii="Arial" w:hAnsi="Arial" w:cs="Arial"/>
    </w:rPr>
  </w:style>
  <w:style w:type="character" w:styleId="Referireintens">
    <w:name w:val="Intense Reference"/>
    <w:basedOn w:val="Fontdeparagrafimplicit"/>
    <w:uiPriority w:val="32"/>
    <w:qFormat/>
    <w:rsid w:val="00391BEB"/>
    <w:rPr>
      <w:b/>
      <w:bCs/>
      <w:smallCaps/>
      <w:color w:val="4F81BD" w:themeColor="accent1"/>
      <w:spacing w:val="5"/>
    </w:rPr>
  </w:style>
  <w:style w:type="character" w:customStyle="1" w:styleId="a">
    <w:name w:val="Основной текст_"/>
    <w:basedOn w:val="Fontdeparagrafimplicit"/>
    <w:link w:val="a0"/>
    <w:rsid w:val="00671AC5"/>
    <w:rPr>
      <w:rFonts w:ascii="Times New Roman" w:eastAsia="Times New Roman" w:hAnsi="Times New Roman" w:cs="Times New Roman"/>
    </w:rPr>
  </w:style>
  <w:style w:type="paragraph" w:customStyle="1" w:styleId="a0">
    <w:name w:val="Основной текст"/>
    <w:basedOn w:val="Normal"/>
    <w:link w:val="a"/>
    <w:rsid w:val="00671AC5"/>
    <w:pPr>
      <w:widowControl w:val="0"/>
      <w:spacing w:line="257"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51403">
      <w:bodyDiv w:val="1"/>
      <w:marLeft w:val="0"/>
      <w:marRight w:val="0"/>
      <w:marTop w:val="0"/>
      <w:marBottom w:val="0"/>
      <w:divBdr>
        <w:top w:val="none" w:sz="0" w:space="0" w:color="auto"/>
        <w:left w:val="none" w:sz="0" w:space="0" w:color="auto"/>
        <w:bottom w:val="none" w:sz="0" w:space="0" w:color="auto"/>
        <w:right w:val="none" w:sz="0" w:space="0" w:color="auto"/>
      </w:divBdr>
    </w:div>
    <w:div w:id="400058667">
      <w:bodyDiv w:val="1"/>
      <w:marLeft w:val="0"/>
      <w:marRight w:val="0"/>
      <w:marTop w:val="0"/>
      <w:marBottom w:val="0"/>
      <w:divBdr>
        <w:top w:val="none" w:sz="0" w:space="0" w:color="auto"/>
        <w:left w:val="none" w:sz="0" w:space="0" w:color="auto"/>
        <w:bottom w:val="none" w:sz="0" w:space="0" w:color="auto"/>
        <w:right w:val="none" w:sz="0" w:space="0" w:color="auto"/>
      </w:divBdr>
    </w:div>
    <w:div w:id="702286005">
      <w:bodyDiv w:val="1"/>
      <w:marLeft w:val="0"/>
      <w:marRight w:val="0"/>
      <w:marTop w:val="0"/>
      <w:marBottom w:val="0"/>
      <w:divBdr>
        <w:top w:val="none" w:sz="0" w:space="0" w:color="auto"/>
        <w:left w:val="none" w:sz="0" w:space="0" w:color="auto"/>
        <w:bottom w:val="none" w:sz="0" w:space="0" w:color="auto"/>
        <w:right w:val="none" w:sz="0" w:space="0" w:color="auto"/>
      </w:divBdr>
    </w:div>
    <w:div w:id="704019433">
      <w:bodyDiv w:val="1"/>
      <w:marLeft w:val="0"/>
      <w:marRight w:val="0"/>
      <w:marTop w:val="0"/>
      <w:marBottom w:val="0"/>
      <w:divBdr>
        <w:top w:val="none" w:sz="0" w:space="0" w:color="auto"/>
        <w:left w:val="none" w:sz="0" w:space="0" w:color="auto"/>
        <w:bottom w:val="none" w:sz="0" w:space="0" w:color="auto"/>
        <w:right w:val="none" w:sz="0" w:space="0" w:color="auto"/>
      </w:divBdr>
    </w:div>
    <w:div w:id="874587347">
      <w:bodyDiv w:val="1"/>
      <w:marLeft w:val="0"/>
      <w:marRight w:val="0"/>
      <w:marTop w:val="0"/>
      <w:marBottom w:val="0"/>
      <w:divBdr>
        <w:top w:val="none" w:sz="0" w:space="0" w:color="auto"/>
        <w:left w:val="none" w:sz="0" w:space="0" w:color="auto"/>
        <w:bottom w:val="none" w:sz="0" w:space="0" w:color="auto"/>
        <w:right w:val="none" w:sz="0" w:space="0" w:color="auto"/>
      </w:divBdr>
    </w:div>
    <w:div w:id="1934317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5D8E8-A220-464F-A381-8561FEA41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2552</Characters>
  <Application>Microsoft Office Word</Application>
  <DocSecurity>0</DocSecurity>
  <Lines>21</Lines>
  <Paragraphs>5</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NATALIA</cp:lastModifiedBy>
  <cp:revision>4</cp:revision>
  <cp:lastPrinted>2026-07-30T13:55:00Z</cp:lastPrinted>
  <dcterms:created xsi:type="dcterms:W3CDTF">2026-07-30T17:44:00Z</dcterms:created>
  <dcterms:modified xsi:type="dcterms:W3CDTF">2026-07-30T17:46:00Z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70B0E5AD59EE43CAAECD1D9AD97E2165</vt:lpwstr>
  </property>
</Properties>
</file>