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62A31" w14:textId="77777777" w:rsidR="00016251" w:rsidRPr="000056D7" w:rsidRDefault="006933C3" w:rsidP="00016251">
      <w:pPr>
        <w:pBdr>
          <w:top w:val="none" w:sz="4" w:space="0" w:color="000000"/>
          <w:left w:val="none" w:sz="4" w:space="0" w:color="000000"/>
          <w:bottom w:val="none" w:sz="4" w:space="0" w:color="000000"/>
          <w:right w:val="none" w:sz="4" w:space="0" w:color="000000"/>
        </w:pBdr>
        <w:tabs>
          <w:tab w:val="left" w:pos="0"/>
        </w:tabs>
        <w:ind w:left="-1276" w:firstLine="0"/>
        <w:jc w:val="center"/>
        <w:rPr>
          <w:b/>
        </w:rPr>
      </w:pPr>
      <w:r w:rsidRPr="000056D7">
        <w:rPr>
          <w:b/>
        </w:rPr>
        <w:t>SINTEZA</w:t>
      </w:r>
      <w:r w:rsidR="00016251" w:rsidRPr="000056D7">
        <w:rPr>
          <w:b/>
        </w:rPr>
        <w:t xml:space="preserve"> </w:t>
      </w:r>
    </w:p>
    <w:p w14:paraId="0BE56C70" w14:textId="0C9B7A85" w:rsidR="008B4BE6" w:rsidRDefault="006933C3" w:rsidP="00A722CF">
      <w:pPr>
        <w:pBdr>
          <w:top w:val="none" w:sz="4" w:space="0" w:color="000000"/>
          <w:left w:val="none" w:sz="4" w:space="0" w:color="000000"/>
          <w:bottom w:val="none" w:sz="4" w:space="0" w:color="000000"/>
          <w:right w:val="none" w:sz="4" w:space="0" w:color="000000"/>
        </w:pBdr>
        <w:tabs>
          <w:tab w:val="left" w:pos="0"/>
        </w:tabs>
        <w:ind w:left="-1276" w:firstLine="0"/>
        <w:jc w:val="center"/>
        <w:rPr>
          <w:b/>
          <w:bCs/>
        </w:rPr>
      </w:pPr>
      <w:r w:rsidRPr="000056D7">
        <w:rPr>
          <w:b/>
        </w:rPr>
        <w:t>la</w:t>
      </w:r>
      <w:r w:rsidR="00032B46" w:rsidRPr="000056D7">
        <w:rPr>
          <w:b/>
        </w:rPr>
        <w:t xml:space="preserve"> </w:t>
      </w:r>
      <w:r w:rsidRPr="000056D7">
        <w:rPr>
          <w:b/>
        </w:rPr>
        <w:t>proiectul</w:t>
      </w:r>
      <w:r w:rsidR="00D93B2D" w:rsidRPr="000056D7">
        <w:rPr>
          <w:b/>
        </w:rPr>
        <w:t xml:space="preserve"> de lege</w:t>
      </w:r>
      <w:r w:rsidR="00A722CF">
        <w:rPr>
          <w:b/>
        </w:rPr>
        <w:t xml:space="preserve"> </w:t>
      </w:r>
      <w:r w:rsidR="00D93B2D" w:rsidRPr="000056D7">
        <w:rPr>
          <w:b/>
          <w:bCs/>
        </w:rPr>
        <w:t>pentru modificarea Legii nr.43/2023 privind gazele fluorurate cu efect de seră</w:t>
      </w:r>
    </w:p>
    <w:p w14:paraId="017856C9" w14:textId="3DF43E36" w:rsidR="00A722CF" w:rsidRPr="00A722CF" w:rsidRDefault="00A722CF" w:rsidP="00A722CF">
      <w:pPr>
        <w:pBdr>
          <w:top w:val="none" w:sz="4" w:space="0" w:color="000000"/>
          <w:left w:val="none" w:sz="4" w:space="0" w:color="000000"/>
          <w:bottom w:val="none" w:sz="4" w:space="0" w:color="000000"/>
          <w:right w:val="none" w:sz="4" w:space="0" w:color="000000"/>
        </w:pBdr>
        <w:tabs>
          <w:tab w:val="left" w:pos="0"/>
        </w:tabs>
        <w:ind w:left="-1276" w:firstLine="0"/>
        <w:jc w:val="center"/>
        <w:rPr>
          <w:i/>
          <w:iCs/>
        </w:rPr>
      </w:pPr>
      <w:r w:rsidRPr="00A722CF">
        <w:rPr>
          <w:b/>
          <w:bCs/>
          <w:i/>
          <w:iCs/>
        </w:rPr>
        <w:t>(nr. unic 100/MM/2026)</w:t>
      </w:r>
    </w:p>
    <w:p w14:paraId="7B7DC114" w14:textId="62AA3036" w:rsidR="008B4BE6" w:rsidRPr="000056D7" w:rsidRDefault="008B4BE6" w:rsidP="00D32FB5">
      <w:pPr>
        <w:pBdr>
          <w:left w:val="none" w:sz="4" w:space="0" w:color="000000"/>
          <w:bottom w:val="none" w:sz="4" w:space="0" w:color="000000"/>
          <w:right w:val="none" w:sz="4" w:space="0" w:color="000000"/>
        </w:pBdr>
        <w:tabs>
          <w:tab w:val="left" w:pos="0"/>
          <w:tab w:val="left" w:pos="884"/>
          <w:tab w:val="left" w:pos="1196"/>
        </w:tabs>
        <w:ind w:left="-1276" w:firstLine="0"/>
        <w:jc w:val="center"/>
      </w:pPr>
    </w:p>
    <w:p w14:paraId="2265058B" w14:textId="48285B85" w:rsidR="008B4BE6" w:rsidRPr="000056D7" w:rsidRDefault="008B4BE6" w:rsidP="00F37ED4">
      <w:pPr>
        <w:pBdr>
          <w:top w:val="none" w:sz="4" w:space="0" w:color="000000"/>
          <w:left w:val="none" w:sz="4" w:space="0" w:color="000000"/>
          <w:bottom w:val="none" w:sz="4" w:space="0" w:color="000000"/>
          <w:right w:val="none" w:sz="4" w:space="0" w:color="000000"/>
        </w:pBdr>
        <w:tabs>
          <w:tab w:val="left" w:pos="884"/>
          <w:tab w:val="left" w:pos="1196"/>
        </w:tabs>
      </w:pPr>
    </w:p>
    <w:tbl>
      <w:tblPr>
        <w:tblStyle w:val="TableGrid"/>
        <w:tblW w:w="14743" w:type="dxa"/>
        <w:tblInd w:w="-128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695"/>
        <w:gridCol w:w="1999"/>
        <w:gridCol w:w="6520"/>
        <w:gridCol w:w="5529"/>
      </w:tblGrid>
      <w:tr w:rsidR="000056D7" w:rsidRPr="000056D7" w14:paraId="165C98F0" w14:textId="77777777" w:rsidTr="005D272D">
        <w:tc>
          <w:tcPr>
            <w:tcW w:w="6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9260EB" w14:textId="36E61F77" w:rsidR="008B4BE6" w:rsidRPr="000056D7" w:rsidRDefault="00D93B2D" w:rsidP="00375ACF">
            <w:pPr>
              <w:pBdr>
                <w:top w:val="none" w:sz="4" w:space="0" w:color="000000"/>
                <w:left w:val="none" w:sz="4" w:space="0" w:color="000000"/>
                <w:bottom w:val="none" w:sz="4" w:space="0" w:color="000000"/>
                <w:right w:val="none" w:sz="4" w:space="0" w:color="000000"/>
              </w:pBdr>
              <w:ind w:right="-26" w:firstLine="0"/>
              <w:jc w:val="center"/>
              <w:rPr>
                <w:rFonts w:ascii="Times New Roman" w:hAnsi="Times New Roman"/>
              </w:rPr>
            </w:pPr>
            <w:r w:rsidRPr="000056D7">
              <w:rPr>
                <w:rFonts w:ascii="Times New Roman" w:hAnsi="Times New Roman"/>
                <w:b/>
              </w:rPr>
              <w:t>Nr. crt.</w:t>
            </w:r>
          </w:p>
        </w:tc>
        <w:tc>
          <w:tcPr>
            <w:tcW w:w="199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29CCC6C" w14:textId="3551EA94" w:rsidR="008B4BE6" w:rsidRPr="000056D7" w:rsidRDefault="00D93B2D"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rPr>
            </w:pPr>
            <w:r w:rsidRPr="000056D7">
              <w:rPr>
                <w:rFonts w:ascii="Times New Roman" w:hAnsi="Times New Roman"/>
                <w:b/>
              </w:rPr>
              <w:t>Participantul la avizare, consultare publică, expertizare</w:t>
            </w:r>
          </w:p>
        </w:tc>
        <w:tc>
          <w:tcPr>
            <w:tcW w:w="65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45B15CB" w14:textId="6F43B9FC" w:rsidR="008B4BE6" w:rsidRPr="000056D7" w:rsidRDefault="006933C3" w:rsidP="00394A5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rPr>
            </w:pPr>
            <w:r w:rsidRPr="000056D7">
              <w:rPr>
                <w:rFonts w:ascii="Times New Roman" w:hAnsi="Times New Roman"/>
                <w:b/>
              </w:rPr>
              <w:t>Con</w:t>
            </w:r>
            <w:r w:rsidR="00863417" w:rsidRPr="000056D7">
              <w:rPr>
                <w:rFonts w:ascii="Times New Roman" w:hAnsi="Times New Roman"/>
                <w:b/>
              </w:rPr>
              <w:t>ț</w:t>
            </w:r>
            <w:r w:rsidRPr="000056D7">
              <w:rPr>
                <w:rFonts w:ascii="Times New Roman" w:hAnsi="Times New Roman"/>
                <w:b/>
              </w:rPr>
              <w:t>inutul</w:t>
            </w:r>
            <w:r w:rsidR="00032B46" w:rsidRPr="000056D7">
              <w:rPr>
                <w:rFonts w:ascii="Times New Roman" w:hAnsi="Times New Roman"/>
                <w:b/>
              </w:rPr>
              <w:t xml:space="preserve"> </w:t>
            </w:r>
            <w:r w:rsidRPr="000056D7">
              <w:rPr>
                <w:rFonts w:ascii="Times New Roman" w:hAnsi="Times New Roman"/>
                <w:b/>
              </w:rPr>
              <w:t>obiec</w:t>
            </w:r>
            <w:r w:rsidR="00863417" w:rsidRPr="000056D7">
              <w:rPr>
                <w:rFonts w:ascii="Times New Roman" w:hAnsi="Times New Roman"/>
                <w:b/>
              </w:rPr>
              <w:t>ț</w:t>
            </w:r>
            <w:r w:rsidRPr="000056D7">
              <w:rPr>
                <w:rFonts w:ascii="Times New Roman" w:hAnsi="Times New Roman"/>
                <w:b/>
              </w:rPr>
              <w:t>iei,</w:t>
            </w:r>
          </w:p>
          <w:p w14:paraId="055FB5F6" w14:textId="56D3CBFA" w:rsidR="008B4BE6" w:rsidRPr="000056D7"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rPr>
            </w:pPr>
            <w:r w:rsidRPr="000056D7">
              <w:rPr>
                <w:rFonts w:ascii="Times New Roman" w:hAnsi="Times New Roman"/>
                <w:b/>
              </w:rPr>
              <w:t>propunerii,</w:t>
            </w:r>
            <w:r w:rsidR="00032B46" w:rsidRPr="000056D7">
              <w:rPr>
                <w:rFonts w:ascii="Times New Roman" w:hAnsi="Times New Roman"/>
                <w:b/>
              </w:rPr>
              <w:t xml:space="preserve"> </w:t>
            </w:r>
            <w:r w:rsidRPr="000056D7">
              <w:rPr>
                <w:rFonts w:ascii="Times New Roman" w:hAnsi="Times New Roman"/>
                <w:b/>
              </w:rPr>
              <w:t>recomandării,</w:t>
            </w:r>
            <w:r w:rsidR="00032B46" w:rsidRPr="000056D7">
              <w:rPr>
                <w:rFonts w:ascii="Times New Roman" w:hAnsi="Times New Roman"/>
                <w:b/>
              </w:rPr>
              <w:t xml:space="preserve"> </w:t>
            </w:r>
            <w:r w:rsidRPr="000056D7">
              <w:rPr>
                <w:rFonts w:ascii="Times New Roman" w:hAnsi="Times New Roman"/>
                <w:b/>
              </w:rPr>
              <w:t>concluziei</w:t>
            </w:r>
          </w:p>
        </w:tc>
        <w:tc>
          <w:tcPr>
            <w:tcW w:w="552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3D44E19" w14:textId="04D0A080" w:rsidR="008B4BE6" w:rsidRPr="000056D7" w:rsidRDefault="006933C3" w:rsidP="00394A5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rPr>
            </w:pPr>
            <w:r w:rsidRPr="000056D7">
              <w:rPr>
                <w:rFonts w:ascii="Times New Roman" w:hAnsi="Times New Roman"/>
                <w:b/>
              </w:rPr>
              <w:t>Argumentarea</w:t>
            </w:r>
          </w:p>
          <w:p w14:paraId="42C4E39B" w14:textId="729BF662" w:rsidR="008B4BE6" w:rsidRPr="000056D7"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rPr>
            </w:pPr>
            <w:r w:rsidRPr="000056D7">
              <w:rPr>
                <w:rFonts w:ascii="Times New Roman" w:hAnsi="Times New Roman"/>
                <w:b/>
              </w:rPr>
              <w:t>autorului</w:t>
            </w:r>
            <w:r w:rsidR="00032B46" w:rsidRPr="000056D7">
              <w:rPr>
                <w:rFonts w:ascii="Times New Roman" w:hAnsi="Times New Roman"/>
                <w:b/>
              </w:rPr>
              <w:t xml:space="preserve"> </w:t>
            </w:r>
            <w:r w:rsidRPr="000056D7">
              <w:rPr>
                <w:rFonts w:ascii="Times New Roman" w:hAnsi="Times New Roman"/>
                <w:b/>
              </w:rPr>
              <w:t>proiectului</w:t>
            </w:r>
          </w:p>
        </w:tc>
      </w:tr>
      <w:tr w:rsidR="000056D7" w:rsidRPr="000056D7" w14:paraId="092EF798" w14:textId="77777777" w:rsidTr="005D272D">
        <w:tc>
          <w:tcPr>
            <w:tcW w:w="14743"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63EAAD" w14:textId="3FFD1402" w:rsidR="008B4BE6" w:rsidRPr="000056D7" w:rsidRDefault="006933C3" w:rsidP="00375ACF">
            <w:pPr>
              <w:pBdr>
                <w:top w:val="none" w:sz="4" w:space="0" w:color="000000"/>
                <w:left w:val="none" w:sz="4" w:space="0" w:color="000000"/>
                <w:bottom w:val="none" w:sz="4" w:space="0" w:color="000000"/>
                <w:right w:val="none" w:sz="4" w:space="0" w:color="000000"/>
              </w:pBdr>
              <w:ind w:right="-26" w:firstLine="0"/>
              <w:jc w:val="center"/>
              <w:rPr>
                <w:rFonts w:ascii="Times New Roman" w:hAnsi="Times New Roman"/>
                <w:b/>
                <w:bCs/>
              </w:rPr>
            </w:pPr>
            <w:r w:rsidRPr="000056D7">
              <w:rPr>
                <w:rFonts w:ascii="Times New Roman" w:eastAsia="Times New Roman" w:hAnsi="Times New Roman"/>
                <w:b/>
                <w:bCs/>
              </w:rPr>
              <w:t>Avizare</w:t>
            </w:r>
            <w:r w:rsidR="00032B46" w:rsidRPr="000056D7">
              <w:rPr>
                <w:rFonts w:ascii="Times New Roman" w:eastAsia="Times New Roman" w:hAnsi="Times New Roman"/>
                <w:b/>
                <w:bCs/>
              </w:rPr>
              <w:t xml:space="preserve"> </w:t>
            </w:r>
            <w:r w:rsidR="00863417" w:rsidRPr="000056D7">
              <w:rPr>
                <w:rFonts w:ascii="Times New Roman" w:hAnsi="Times New Roman"/>
                <w:b/>
                <w:bCs/>
              </w:rPr>
              <w:t>ș</w:t>
            </w:r>
            <w:r w:rsidRPr="000056D7">
              <w:rPr>
                <w:rFonts w:ascii="Times New Roman" w:hAnsi="Times New Roman"/>
                <w:b/>
                <w:bCs/>
              </w:rPr>
              <w:t>i</w:t>
            </w:r>
            <w:r w:rsidR="00032B46" w:rsidRPr="000056D7">
              <w:rPr>
                <w:rFonts w:ascii="Times New Roman" w:hAnsi="Times New Roman"/>
                <w:b/>
                <w:bCs/>
              </w:rPr>
              <w:t xml:space="preserve"> </w:t>
            </w:r>
            <w:r w:rsidRPr="000056D7">
              <w:rPr>
                <w:rFonts w:ascii="Times New Roman" w:hAnsi="Times New Roman"/>
                <w:b/>
                <w:bCs/>
              </w:rPr>
              <w:t>consultare</w:t>
            </w:r>
            <w:r w:rsidR="00032B46" w:rsidRPr="000056D7">
              <w:rPr>
                <w:rFonts w:ascii="Times New Roman" w:hAnsi="Times New Roman"/>
                <w:b/>
                <w:bCs/>
              </w:rPr>
              <w:t xml:space="preserve"> </w:t>
            </w:r>
            <w:r w:rsidRPr="000056D7">
              <w:rPr>
                <w:rFonts w:ascii="Times New Roman" w:hAnsi="Times New Roman"/>
                <w:b/>
                <w:bCs/>
              </w:rPr>
              <w:t>publică</w:t>
            </w:r>
          </w:p>
        </w:tc>
      </w:tr>
      <w:tr w:rsidR="000056D7" w:rsidRPr="000056D7" w14:paraId="615D72BE"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69DD48B9" w14:textId="0E877221" w:rsidR="00D66D9E" w:rsidRPr="000056D7" w:rsidRDefault="0081362C" w:rsidP="004C268C">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1.</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71DE87B0" w14:textId="2AAB7E60" w:rsidR="00D66D9E" w:rsidRPr="000056D7" w:rsidRDefault="00D66D9E" w:rsidP="0025380A">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 GL AIR</w:t>
            </w:r>
          </w:p>
          <w:p w14:paraId="693BDE7C" w14:textId="69079D03" w:rsidR="00D66D9E" w:rsidRPr="000056D7" w:rsidRDefault="00D66D9E" w:rsidP="00375AC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 </w:t>
            </w:r>
            <w:r w:rsidR="009B73B5" w:rsidRPr="000056D7">
              <w:rPr>
                <w:rFonts w:ascii="Times New Roman" w:hAnsi="Times New Roman"/>
              </w:rPr>
              <w:t>Aviz nr. 38-78-2473 din 04.03.2026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D32FDC" w14:textId="317A275C" w:rsidR="00D66D9E" w:rsidRPr="000056D7" w:rsidRDefault="00D66D9E" w:rsidP="00A722CF">
            <w:pPr>
              <w:pBdr>
                <w:top w:val="none" w:sz="4" w:space="0" w:color="000000"/>
                <w:left w:val="none" w:sz="4" w:space="0" w:color="000000"/>
                <w:bottom w:val="none" w:sz="4" w:space="0" w:color="000000"/>
                <w:right w:val="none" w:sz="4" w:space="0" w:color="000000"/>
              </w:pBdr>
              <w:ind w:firstLine="25"/>
              <w:rPr>
                <w:rFonts w:ascii="Times New Roman" w:hAnsi="Times New Roman"/>
              </w:rPr>
            </w:pPr>
            <w:r w:rsidRPr="000056D7">
              <w:rPr>
                <w:rFonts w:ascii="Times New Roman" w:hAnsi="Times New Roman"/>
              </w:rPr>
              <w:t xml:space="preserve">Proiectul prevede modificarea clauzei de armonizare, fiind stabilit că Legea nr.43/2023 transpune articole </w:t>
            </w:r>
            <w:proofErr w:type="spellStart"/>
            <w:r w:rsidRPr="000056D7">
              <w:rPr>
                <w:rFonts w:ascii="Times New Roman" w:hAnsi="Times New Roman"/>
              </w:rPr>
              <w:t>și</w:t>
            </w:r>
            <w:proofErr w:type="spellEnd"/>
            <w:r w:rsidRPr="000056D7">
              <w:rPr>
                <w:rFonts w:ascii="Times New Roman" w:hAnsi="Times New Roman"/>
              </w:rPr>
              <w:t xml:space="preserve"> anexe din un șir impunător de regulamente UE. Abordarea respectivă ridică semne de întrebare, deoarece poate crea situații de transpunere nu întocmai după̆ sens a prevederilor regulamentelor respective. Menționam, că Legea nr.43/2023 transpune Regulamentul (UE) nr.517/2014 al Parlamentului European </w:t>
            </w:r>
            <w:proofErr w:type="spellStart"/>
            <w:r w:rsidRPr="000056D7">
              <w:rPr>
                <w:rFonts w:ascii="Times New Roman" w:hAnsi="Times New Roman"/>
              </w:rPr>
              <w:t>şi</w:t>
            </w:r>
            <w:proofErr w:type="spellEnd"/>
            <w:r w:rsidRPr="000056D7">
              <w:rPr>
                <w:rFonts w:ascii="Times New Roman" w:hAnsi="Times New Roman"/>
              </w:rPr>
              <w:t xml:space="preserve"> al Consiliului din 16 aprilie 2014 privind gazele fluorurate cu efect de seră, care este abrogat. Iar proiectul </w:t>
            </w:r>
            <w:proofErr w:type="spellStart"/>
            <w:r w:rsidRPr="000056D7">
              <w:rPr>
                <w:rFonts w:ascii="Times New Roman" w:hAnsi="Times New Roman"/>
              </w:rPr>
              <w:t>în</w:t>
            </w:r>
            <w:proofErr w:type="spellEnd"/>
            <w:r w:rsidRPr="000056D7">
              <w:rPr>
                <w:rFonts w:ascii="Times New Roman" w:hAnsi="Times New Roman"/>
              </w:rPr>
              <w:t xml:space="preserve"> cauză prevede transpunerea Regulamentului (UE) 2024/573 al P</w:t>
            </w:r>
            <w:r w:rsidR="00C91443">
              <w:rPr>
                <w:rFonts w:ascii="Times New Roman" w:hAnsi="Times New Roman"/>
              </w:rPr>
              <w:t xml:space="preserve"> </w:t>
            </w:r>
            <w:proofErr w:type="spellStart"/>
            <w:r w:rsidRPr="000056D7">
              <w:rPr>
                <w:rFonts w:ascii="Times New Roman" w:hAnsi="Times New Roman"/>
              </w:rPr>
              <w:t>arlamentului</w:t>
            </w:r>
            <w:proofErr w:type="spellEnd"/>
            <w:r w:rsidRPr="000056D7">
              <w:rPr>
                <w:rFonts w:ascii="Times New Roman" w:hAnsi="Times New Roman"/>
              </w:rPr>
              <w:t xml:space="preserve"> European </w:t>
            </w:r>
            <w:proofErr w:type="spellStart"/>
            <w:r w:rsidRPr="000056D7">
              <w:rPr>
                <w:rFonts w:ascii="Times New Roman" w:hAnsi="Times New Roman"/>
              </w:rPr>
              <w:t>și</w:t>
            </w:r>
            <w:proofErr w:type="spellEnd"/>
            <w:r w:rsidRPr="000056D7">
              <w:rPr>
                <w:rFonts w:ascii="Times New Roman" w:hAnsi="Times New Roman"/>
              </w:rPr>
              <w:t xml:space="preserve"> al Consiliului din 7 februarie 2024 privind gazele fluorurate cu efect de seră. </w:t>
            </w:r>
            <w:proofErr w:type="spellStart"/>
            <w:r w:rsidRPr="000056D7">
              <w:rPr>
                <w:rFonts w:ascii="Times New Roman" w:hAnsi="Times New Roman"/>
              </w:rPr>
              <w:t>În</w:t>
            </w:r>
            <w:proofErr w:type="spellEnd"/>
            <w:r w:rsidRPr="000056D7">
              <w:rPr>
                <w:rFonts w:ascii="Times New Roman" w:hAnsi="Times New Roman"/>
              </w:rPr>
              <w:t xml:space="preserve"> acest context, se recomandă de examinat oportunitatea elaborării proiectului unei noi legi. Totodată̆, se recomandă de a examina oportunitatea transpunerii fidele prin anexe separate la lege a prevederilor fiecărui regulament UE.  </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4B2373" w14:textId="4876E370" w:rsidR="00D66D9E" w:rsidRPr="000056D7" w:rsidRDefault="00D66D9E" w:rsidP="00886520">
            <w:pPr>
              <w:ind w:firstLine="119"/>
              <w:rPr>
                <w:rFonts w:ascii="Times New Roman" w:hAnsi="Times New Roman"/>
                <w:b/>
              </w:rPr>
            </w:pPr>
            <w:r w:rsidRPr="000056D7">
              <w:rPr>
                <w:rFonts w:ascii="Times New Roman" w:hAnsi="Times New Roman"/>
              </w:rPr>
              <w:t xml:space="preserve"> </w:t>
            </w:r>
            <w:r w:rsidRPr="000056D7">
              <w:rPr>
                <w:rFonts w:ascii="Times New Roman" w:hAnsi="Times New Roman"/>
                <w:b/>
              </w:rPr>
              <w:t>Nu se acceptă</w:t>
            </w:r>
            <w:r w:rsidR="00886520" w:rsidRPr="000056D7">
              <w:rPr>
                <w:rFonts w:ascii="Times New Roman" w:hAnsi="Times New Roman"/>
                <w:b/>
              </w:rPr>
              <w:t>.</w:t>
            </w:r>
          </w:p>
          <w:p w14:paraId="499BE3EB" w14:textId="77777777" w:rsidR="00D66D9E" w:rsidRPr="000056D7" w:rsidRDefault="00D66D9E" w:rsidP="00D32FB5">
            <w:pPr>
              <w:pStyle w:val="NormalWeb"/>
              <w:ind w:firstLine="261"/>
              <w:rPr>
                <w:rFonts w:ascii="Times New Roman" w:hAnsi="Times New Roman"/>
                <w:sz w:val="20"/>
                <w:szCs w:val="20"/>
                <w:lang w:val="ro-RO"/>
              </w:rPr>
            </w:pPr>
            <w:r w:rsidRPr="000056D7">
              <w:rPr>
                <w:rFonts w:ascii="Times New Roman" w:hAnsi="Times New Roman"/>
                <w:sz w:val="20"/>
                <w:szCs w:val="20"/>
                <w:lang w:val="ro-RO"/>
              </w:rPr>
              <w:t>Elaborarea proiectului de lege pentru modificarea Legii nr. 43/2023 este prevăzută la punctul 85 din Clusterul 4, Anexa A, Capitolul 27 „Mediu și schimbări climatice” al Programului național de aderare a Republicii Moldova la Uniunea Europeană pentru anii 2025–2029, aprobat prin Hotărârea Guvernului nr. 306/2025.</w:t>
            </w:r>
          </w:p>
          <w:p w14:paraId="7C8392D9" w14:textId="77777777" w:rsidR="00D66D9E" w:rsidRPr="000056D7" w:rsidRDefault="00D66D9E" w:rsidP="00D32FB5">
            <w:pPr>
              <w:pStyle w:val="NormalWeb"/>
              <w:ind w:firstLine="261"/>
              <w:rPr>
                <w:rFonts w:ascii="Times New Roman" w:hAnsi="Times New Roman"/>
                <w:sz w:val="20"/>
                <w:szCs w:val="20"/>
                <w:lang w:val="ro-RO"/>
              </w:rPr>
            </w:pPr>
            <w:r w:rsidRPr="000056D7">
              <w:rPr>
                <w:rFonts w:ascii="Times New Roman" w:hAnsi="Times New Roman"/>
                <w:sz w:val="20"/>
                <w:szCs w:val="20"/>
                <w:lang w:val="ro-RO"/>
              </w:rPr>
              <w:t>Nu se consideră oportună opțiunea elaborării unui nou proiect de lege de fiecare dată când este adoptat un nou regulament la nivelul Uniunii Europene. O asemenea abordare ar contraveni principiului accesibilității reglementării pentru utilizator, prevăzut la lit. e) art. 3 din Legea nr. 100/2017 privind actele normative.</w:t>
            </w:r>
          </w:p>
          <w:p w14:paraId="5EA57EEC" w14:textId="0A3B3D77" w:rsidR="00D66D9E" w:rsidRPr="000056D7" w:rsidRDefault="00D66D9E" w:rsidP="00D32FB5">
            <w:pPr>
              <w:pStyle w:val="NormalWeb"/>
              <w:ind w:firstLine="261"/>
              <w:rPr>
                <w:rFonts w:ascii="Times New Roman" w:hAnsi="Times New Roman"/>
                <w:sz w:val="20"/>
                <w:szCs w:val="20"/>
                <w:lang w:val="ro-RO"/>
              </w:rPr>
            </w:pPr>
            <w:r w:rsidRPr="000056D7">
              <w:rPr>
                <w:rFonts w:ascii="Times New Roman" w:hAnsi="Times New Roman"/>
                <w:sz w:val="20"/>
                <w:szCs w:val="20"/>
                <w:lang w:val="ro-RO"/>
              </w:rPr>
              <w:t>În etapa actuală, inițierea unei noi legi nu reprezintă o soluție fezabilă, având în vedere termenele stabilite în procesul de transpunere, precum și necesitatea asigurării continuității și eficienței eforturilor deja depuse.</w:t>
            </w:r>
          </w:p>
          <w:p w14:paraId="0E0319C0" w14:textId="7A70CD75" w:rsidR="00D66D9E" w:rsidRPr="000056D7" w:rsidRDefault="00D66D9E" w:rsidP="00740775">
            <w:pPr>
              <w:ind w:firstLine="261"/>
              <w:rPr>
                <w:rFonts w:ascii="Times New Roman" w:hAnsi="Times New Roman"/>
              </w:rPr>
            </w:pPr>
            <w:r w:rsidRPr="000056D7">
              <w:rPr>
                <w:rFonts w:ascii="Times New Roman" w:hAnsi="Times New Roman"/>
              </w:rPr>
              <w:t>Regulamentele UE de punere în aplicare conțin prevederi tehnice referitoare la formarea și certificarea operatorilor din domeniu. În consecință, este justificată transpunerea acestor dispoziții în cadrul normativ național existent, respectiv în Hotărârea Guvernului nr. 483/2019</w:t>
            </w:r>
            <w:r w:rsidR="00740775" w:rsidRPr="000056D7">
              <w:rPr>
                <w:rFonts w:ascii="Times New Roman" w:hAnsi="Times New Roman"/>
              </w:rPr>
              <w:t xml:space="preserve">. </w:t>
            </w:r>
          </w:p>
          <w:p w14:paraId="18DFEB95" w14:textId="27FF9173" w:rsidR="00D66D9E" w:rsidRPr="000056D7" w:rsidRDefault="00D66D9E" w:rsidP="00740775">
            <w:pPr>
              <w:pBdr>
                <w:top w:val="none" w:sz="4" w:space="0" w:color="000000"/>
                <w:left w:val="none" w:sz="4" w:space="0" w:color="000000"/>
                <w:bottom w:val="none" w:sz="4" w:space="0" w:color="000000"/>
                <w:right w:val="none" w:sz="4" w:space="0" w:color="000000"/>
              </w:pBdr>
              <w:ind w:firstLine="261"/>
              <w:rPr>
                <w:rFonts w:ascii="Times New Roman" w:hAnsi="Times New Roman"/>
              </w:rPr>
            </w:pPr>
            <w:r w:rsidRPr="000056D7">
              <w:rPr>
                <w:rFonts w:ascii="Times New Roman" w:hAnsi="Times New Roman"/>
              </w:rPr>
              <w:t>Per general, modificările propuse reprezintă o actualizare și consolidare a prevederilor existente în vederea alinierii la noul Regulament (UE) 2024/573, fără a afecta structura, scopul, domeniul de aplicare, precum și mecanismele fundamentale ale Legii nr. 43/2023. Multe intervenții reprezintă ajustări de formulare, terminologie, aspecte tehnice, iar prevederile noi sunt în mare parte completări și clarificări la prevederile existente.</w:t>
            </w:r>
          </w:p>
        </w:tc>
      </w:tr>
      <w:tr w:rsidR="000056D7" w:rsidRPr="000056D7" w14:paraId="013E1D59"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5907C507" w14:textId="027E52E2" w:rsidR="00D66D9E" w:rsidRPr="000056D7" w:rsidRDefault="00D66D9E" w:rsidP="004C268C">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1A1E8DDD" w14:textId="486509C4" w:rsidR="00D66D9E" w:rsidRPr="000056D7" w:rsidRDefault="00D66D9E" w:rsidP="00375ACF">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35157A" w14:textId="6E8CFD26" w:rsidR="00D66D9E" w:rsidRPr="000056D7" w:rsidRDefault="00D66D9E" w:rsidP="00375AC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 </w:t>
            </w:r>
            <w:r w:rsidRPr="000056D7">
              <w:rPr>
                <w:rFonts w:ascii="Times New Roman" w:hAnsi="Times New Roman"/>
                <w:bCs/>
                <w:iCs/>
              </w:rPr>
              <w:t xml:space="preserve">Proiectul prevede completarea articolului 4 cu noțiunea cerințe de siguranță. Prevederile respective conțin norme incerte, și anume </w:t>
            </w:r>
            <w:r w:rsidRPr="000056D7">
              <w:rPr>
                <w:rFonts w:ascii="Times New Roman" w:hAnsi="Times New Roman"/>
                <w:bCs/>
                <w:i/>
                <w:iCs/>
              </w:rPr>
              <w:t>legislația națională sau dreptul Uniunii Europene, standarde aplicabile pentru asigurarea siguranței, cu condiția ca acestea să fie conforme cadrului normativ în domeniu</w:t>
            </w:r>
            <w:r w:rsidRPr="000056D7">
              <w:rPr>
                <w:rFonts w:ascii="Times New Roman" w:hAnsi="Times New Roman"/>
                <w:bCs/>
                <w:iCs/>
              </w:rPr>
              <w:t xml:space="preserve">. Pentru a evita situații de interpretări discreționare și abuzive, se recomandă concretizarea normelor respective. Recomandare valabilă și pentru noțiunea </w:t>
            </w:r>
            <w:r w:rsidRPr="000056D7">
              <w:rPr>
                <w:rFonts w:ascii="Times New Roman" w:hAnsi="Times New Roman"/>
                <w:bCs/>
                <w:i/>
                <w:iCs/>
              </w:rPr>
              <w:t>export</w:t>
            </w:r>
            <w:r w:rsidRPr="000056D7">
              <w:rPr>
                <w:rFonts w:ascii="Times New Roman" w:hAnsi="Times New Roman"/>
                <w:bCs/>
                <w:iCs/>
              </w:rPr>
              <w:t xml:space="preserve"> referitor la cuvintele teritoriul vamal al țării în măsura în care teritoriul face obiectul ratificării Protocolului de la Montreal din 1987 privind substanțele care epuizează stratul de ozon.</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8A7099" w14:textId="425AA1E7" w:rsidR="00D66D9E" w:rsidRPr="000056D7" w:rsidRDefault="00D66D9E" w:rsidP="00716ED4">
            <w:pPr>
              <w:ind w:firstLine="0"/>
              <w:rPr>
                <w:rFonts w:ascii="Times New Roman" w:hAnsi="Times New Roman"/>
                <w:b/>
              </w:rPr>
            </w:pPr>
            <w:r w:rsidRPr="000056D7">
              <w:rPr>
                <w:rFonts w:ascii="Times New Roman" w:hAnsi="Times New Roman"/>
                <w:b/>
              </w:rPr>
              <w:t>Se acceptă.</w:t>
            </w:r>
          </w:p>
          <w:p w14:paraId="0C85BA06" w14:textId="0E0E7B65" w:rsidR="00D66D9E" w:rsidRPr="000056D7" w:rsidRDefault="00D66D9E" w:rsidP="00716ED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iCs/>
              </w:rPr>
              <w:t>Proiectul a fost modificat.</w:t>
            </w:r>
          </w:p>
        </w:tc>
      </w:tr>
      <w:tr w:rsidR="000056D7" w:rsidRPr="000056D7" w14:paraId="62807F34"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310AC2DD" w14:textId="433E62FF" w:rsidR="00D66D9E" w:rsidRPr="000056D7" w:rsidRDefault="00D66D9E" w:rsidP="004C268C">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04E257D4" w14:textId="77777777" w:rsidR="00D66D9E" w:rsidRPr="000056D7" w:rsidRDefault="00D66D9E" w:rsidP="00375ACF">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5014B0" w14:textId="06ECE620" w:rsidR="00D66D9E" w:rsidRPr="000056D7" w:rsidRDefault="00D66D9E" w:rsidP="0045620C">
            <w:pPr>
              <w:pBdr>
                <w:top w:val="none" w:sz="4" w:space="0" w:color="000000"/>
                <w:left w:val="none" w:sz="4" w:space="0" w:color="000000"/>
                <w:bottom w:val="none" w:sz="4" w:space="0" w:color="000000"/>
                <w:right w:val="none" w:sz="4" w:space="0" w:color="000000"/>
              </w:pBdr>
              <w:ind w:firstLine="54"/>
              <w:rPr>
                <w:rFonts w:ascii="Times New Roman" w:hAnsi="Times New Roman"/>
              </w:rPr>
            </w:pPr>
            <w:r w:rsidRPr="000056D7">
              <w:rPr>
                <w:rFonts w:ascii="Times New Roman" w:hAnsi="Times New Roman"/>
                <w:bCs/>
                <w:iCs/>
              </w:rPr>
              <w:t>Proiectul prevede completarea noțiunii “regenerare” cu textul “Regenerarea se realizează în instalații de recuperare autorizate care dispun de echipamente și proceduri adecvate, capabile să permită acest proces și să asigure evaluarea și confirmarea nivelului de calitate necesar”. Prevederile respective pot genera un act permisiv (instalații de recuperare autorizate) și nu se acceptă. Se recomandă de exclus cuvântul „autorizate” sau de prevăzut norme de trimitere la articole din legea care reglementează eliberarea unui astfel de act permisiv.</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B8FDE6" w14:textId="77777777" w:rsidR="00D66D9E" w:rsidRPr="000056D7" w:rsidRDefault="00D66D9E" w:rsidP="00D66D9E">
            <w:pPr>
              <w:ind w:firstLine="0"/>
              <w:rPr>
                <w:rFonts w:ascii="Times New Roman" w:hAnsi="Times New Roman"/>
                <w:b/>
              </w:rPr>
            </w:pPr>
            <w:r w:rsidRPr="000056D7">
              <w:rPr>
                <w:rFonts w:ascii="Times New Roman" w:hAnsi="Times New Roman"/>
                <w:b/>
              </w:rPr>
              <w:t>Se acceptă.</w:t>
            </w:r>
          </w:p>
          <w:p w14:paraId="6D369860" w14:textId="0EF169D4" w:rsidR="00D66D9E" w:rsidRPr="000056D7" w:rsidRDefault="00D66D9E" w:rsidP="00D66D9E">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Cs/>
              </w:rPr>
              <w:t>Proiectul a fost modificat.</w:t>
            </w:r>
          </w:p>
        </w:tc>
      </w:tr>
      <w:tr w:rsidR="000056D7" w:rsidRPr="000056D7" w14:paraId="51FA1602"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2A7D8859" w14:textId="4B68A1A3"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2CE48118"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9FB7DC" w14:textId="21F8AF1F" w:rsidR="008F2783" w:rsidRPr="000056D7" w:rsidRDefault="008F2783" w:rsidP="0045620C">
            <w:pPr>
              <w:pStyle w:val="NormalWeb"/>
              <w:ind w:left="23" w:firstLine="31"/>
              <w:rPr>
                <w:rFonts w:ascii="Times New Roman" w:hAnsi="Times New Roman"/>
                <w:bCs/>
                <w:iCs/>
                <w:sz w:val="20"/>
                <w:szCs w:val="20"/>
                <w:lang w:val="ro-RO"/>
              </w:rPr>
            </w:pPr>
            <w:r w:rsidRPr="000056D7">
              <w:rPr>
                <w:rFonts w:ascii="Times New Roman" w:hAnsi="Times New Roman"/>
                <w:bCs/>
                <w:iCs/>
                <w:sz w:val="20"/>
                <w:szCs w:val="20"/>
                <w:lang w:val="ro-RO"/>
              </w:rPr>
              <w:t>Proiectul prevede completarea articolului 8 cu lit. o)</w:t>
            </w:r>
            <w:r w:rsidRPr="000056D7">
              <w:rPr>
                <w:rFonts w:ascii="Times New Roman" w:hAnsi="Times New Roman"/>
                <w:bCs/>
                <w:iCs/>
                <w:sz w:val="20"/>
                <w:szCs w:val="20"/>
                <w:vertAlign w:val="superscript"/>
                <w:lang w:val="ro-RO"/>
              </w:rPr>
              <w:t>1</w:t>
            </w:r>
            <w:r w:rsidRPr="000056D7">
              <w:rPr>
                <w:rFonts w:ascii="Times New Roman" w:hAnsi="Times New Roman"/>
                <w:bCs/>
                <w:iCs/>
                <w:sz w:val="20"/>
                <w:szCs w:val="20"/>
                <w:lang w:val="ro-RO"/>
              </w:rPr>
              <w:t xml:space="preserve"> și o)</w:t>
            </w:r>
            <w:r w:rsidRPr="000056D7">
              <w:rPr>
                <w:rFonts w:ascii="Times New Roman" w:hAnsi="Times New Roman"/>
                <w:bCs/>
                <w:iCs/>
                <w:sz w:val="20"/>
                <w:szCs w:val="20"/>
                <w:vertAlign w:val="superscript"/>
                <w:lang w:val="ro-RO"/>
              </w:rPr>
              <w:t>2</w:t>
            </w:r>
            <w:r w:rsidRPr="000056D7">
              <w:rPr>
                <w:rFonts w:ascii="Times New Roman" w:hAnsi="Times New Roman"/>
                <w:bCs/>
                <w:iCs/>
                <w:sz w:val="20"/>
                <w:szCs w:val="20"/>
                <w:lang w:val="ro-RO"/>
              </w:rPr>
              <w:t>, conform cărora Agenția de Mediu eliberează și ține evidența certificatelor de competență ale întreprinderilor emise în conformitate cu art.18 alin. (4) și dispune suspendarea și retragerea certificatelor de competență, conform art. 18 alin. (7)</w:t>
            </w:r>
            <w:r w:rsidRPr="000056D7">
              <w:rPr>
                <w:rFonts w:ascii="Times New Roman" w:hAnsi="Times New Roman"/>
                <w:bCs/>
                <w:iCs/>
                <w:sz w:val="20"/>
                <w:szCs w:val="20"/>
                <w:vertAlign w:val="superscript"/>
                <w:lang w:val="ro-RO"/>
              </w:rPr>
              <w:t>2</w:t>
            </w:r>
            <w:r w:rsidRPr="000056D7">
              <w:rPr>
                <w:rFonts w:ascii="Times New Roman" w:hAnsi="Times New Roman"/>
                <w:bCs/>
                <w:iCs/>
                <w:sz w:val="20"/>
                <w:szCs w:val="20"/>
                <w:lang w:val="ro-RO"/>
              </w:rPr>
              <w:t xml:space="preserve">. Menționăm, că Regulamentul de punere în aplicare (UE) 2024/2215, Regulamentul de punere în aplicare (UE) 2025/625, Regulamentul de punere în aplicare (UE) 2025/627, Regulamentul de punere în aplicare (UE) 2025/623 prevăd expres, că </w:t>
            </w:r>
            <w:r w:rsidRPr="000056D7">
              <w:rPr>
                <w:rFonts w:ascii="Times New Roman" w:hAnsi="Times New Roman"/>
                <w:bCs/>
                <w:i/>
                <w:iCs/>
                <w:sz w:val="20"/>
                <w:szCs w:val="20"/>
                <w:lang w:val="ro-RO"/>
              </w:rPr>
              <w:t>statele membre specifică în dreptul intern sau desemnează autoritatea sau autoritățile competente să desemneze un organism de certificare autorizat să elibereze certificate. Organismul de certificare acționează în mod imparțial în îndeplinirea sarcinilor sale. Organismul de certificare stabilește și aplică procedurile de eliberare, suspendare și retragere a certificatelor</w:t>
            </w:r>
            <w:r w:rsidRPr="000056D7">
              <w:rPr>
                <w:rFonts w:ascii="Times New Roman" w:hAnsi="Times New Roman"/>
                <w:bCs/>
                <w:iCs/>
                <w:sz w:val="20"/>
                <w:szCs w:val="20"/>
                <w:lang w:val="ro-RO"/>
              </w:rPr>
              <w:t xml:space="preserve">. Reieșind din prevederile regulamentelor în cauză, care se propune a fi transpuse prin proiectul respectiv, Agenția de Mediu nu trebuie să elibereze certificate sub formă de acte permisive. Totodată certificatele eliberate de un organism de certificare nu constituie act permisiv. </w:t>
            </w:r>
          </w:p>
          <w:p w14:paraId="5539497D"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A09195" w14:textId="77777777" w:rsidR="008F2783" w:rsidRPr="000056D7" w:rsidRDefault="008F2783" w:rsidP="008F2783">
            <w:pPr>
              <w:ind w:firstLine="0"/>
              <w:rPr>
                <w:rFonts w:ascii="Times New Roman" w:hAnsi="Times New Roman"/>
                <w:b/>
              </w:rPr>
            </w:pPr>
            <w:r w:rsidRPr="000056D7">
              <w:rPr>
                <w:rFonts w:ascii="Times New Roman" w:hAnsi="Times New Roman"/>
                <w:b/>
              </w:rPr>
              <w:t>Se acceptă.</w:t>
            </w:r>
          </w:p>
          <w:p w14:paraId="0E78477B"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iCs/>
              </w:rPr>
            </w:pPr>
            <w:r w:rsidRPr="000056D7">
              <w:rPr>
                <w:rFonts w:ascii="Times New Roman" w:hAnsi="Times New Roman"/>
                <w:iCs/>
              </w:rPr>
              <w:t>Proiectul a fost modificat.</w:t>
            </w:r>
          </w:p>
          <w:p w14:paraId="74B4B8D4" w14:textId="77777777" w:rsidR="00BF4A16" w:rsidRPr="000056D7" w:rsidRDefault="00BF4A16" w:rsidP="00DF54E2">
            <w:pPr>
              <w:pBdr>
                <w:top w:val="none" w:sz="4" w:space="0" w:color="000000"/>
                <w:left w:val="none" w:sz="4" w:space="0" w:color="000000"/>
                <w:bottom w:val="none" w:sz="4" w:space="0" w:color="000000"/>
                <w:right w:val="none" w:sz="4" w:space="0" w:color="000000"/>
              </w:pBdr>
              <w:ind w:hanging="56"/>
              <w:rPr>
                <w:rFonts w:ascii="Times New Roman" w:hAnsi="Times New Roman"/>
              </w:rPr>
            </w:pPr>
          </w:p>
          <w:p w14:paraId="14C3E27D" w14:textId="4CF8828A" w:rsidR="00DF54E2" w:rsidRPr="000056D7" w:rsidRDefault="00DF54E2" w:rsidP="00DF54E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Regulamentele de punere în aplicare (UE) 2024/2215 și (UE) 2025/625 prevăd obligația statelor de a institui sisteme de certificare, însă nu stabilesc un model instituțional obligatoriu privind autoritatea competentă care eliberează certificatele, lăsând statelor membre libertatea de a desemna autoritatea sau organismul responsabil pentru aceste proceduri.</w:t>
            </w:r>
          </w:p>
          <w:p w14:paraId="4E92BF7F" w14:textId="7D6C088D" w:rsidR="00DF54E2" w:rsidRPr="000056D7" w:rsidRDefault="00BF4A16" w:rsidP="00DF54E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w:t>
            </w:r>
            <w:r w:rsidR="00DF54E2" w:rsidRPr="000056D7">
              <w:rPr>
                <w:rFonts w:ascii="Times New Roman" w:hAnsi="Times New Roman"/>
              </w:rPr>
              <w:t>tribuirea competenței de certificare Agenției de Mediu reprezintă o soluție administrativă justificată, întrucât instituția este autoritatea publică responsabilă de implementarea politicilor și a cadrului normativ în domeniul gazelor fluorurate și </w:t>
            </w:r>
            <w:r w:rsidR="00DF54E2" w:rsidRPr="000056D7">
              <w:rPr>
                <w:rFonts w:ascii="Times New Roman" w:hAnsi="Times New Roman"/>
                <w:b/>
                <w:bCs/>
              </w:rPr>
              <w:t>gestionează registrul persoanelor fizice certificate</w:t>
            </w:r>
            <w:r w:rsidR="00DF54E2" w:rsidRPr="000056D7">
              <w:rPr>
                <w:rFonts w:ascii="Times New Roman" w:hAnsi="Times New Roman"/>
              </w:rPr>
              <w:t>. Astfel, Agenția de Mediu dispune deja de informațiile necesare pentru verificarea îndeplinirii cerințelor privind deținerea de personal certificat de către întreprinderile care solicită certificatul de competență.</w:t>
            </w:r>
          </w:p>
          <w:p w14:paraId="71A00854" w14:textId="058BCC65" w:rsidR="00E25E24" w:rsidRPr="000056D7" w:rsidRDefault="00DF54E2" w:rsidP="00E25E24">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Totodată</w:t>
            </w:r>
            <w:r w:rsidR="00E25E24" w:rsidRPr="000056D7">
              <w:rPr>
                <w:rFonts w:ascii="Times New Roman" w:hAnsi="Times New Roman"/>
              </w:rPr>
              <w:t>,</w:t>
            </w:r>
            <w:r w:rsidRPr="000056D7">
              <w:rPr>
                <w:rFonts w:ascii="Times New Roman" w:hAnsi="Times New Roman"/>
              </w:rPr>
              <w:t xml:space="preserve"> în proiectul Legii, a fost inclusă o prevedere care stabilește expres că certificatul de competență nu constituie act permisiv</w:t>
            </w:r>
            <w:r w:rsidR="00E25E24" w:rsidRPr="000056D7">
              <w:rPr>
                <w:rFonts w:ascii="Times New Roman" w:hAnsi="Times New Roman"/>
              </w:rPr>
              <w:t>. Acesta reprezintă un </w:t>
            </w:r>
            <w:r w:rsidR="00E25E24" w:rsidRPr="000056D7">
              <w:rPr>
                <w:rFonts w:ascii="Times New Roman" w:hAnsi="Times New Roman"/>
                <w:b/>
                <w:bCs/>
              </w:rPr>
              <w:t>mecanism de verificare a conformității cu cerințele tehnice și profesionale stabilite de legislație</w:t>
            </w:r>
            <w:r w:rsidR="00E25E24" w:rsidRPr="000056D7">
              <w:rPr>
                <w:rFonts w:ascii="Times New Roman" w:hAnsi="Times New Roman"/>
              </w:rPr>
              <w:t xml:space="preserve">, necesar pentru asigurarea protecției mediului și </w:t>
            </w:r>
            <w:r w:rsidR="00E25E24" w:rsidRPr="000056D7">
              <w:rPr>
                <w:rFonts w:ascii="Times New Roman" w:hAnsi="Times New Roman"/>
              </w:rPr>
              <w:lastRenderedPageBreak/>
              <w:t>prevenirea emisiilor de gaze fluorurate, fără a institui o procedură de autorizare a activității economice.</w:t>
            </w:r>
          </w:p>
          <w:p w14:paraId="3A0640E4" w14:textId="5B640C2D" w:rsidR="00DF54E2" w:rsidRPr="000056D7" w:rsidRDefault="00E25E24" w:rsidP="00DF54E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Noua prevedere introdusă în proiect:</w:t>
            </w:r>
          </w:p>
          <w:p w14:paraId="11C51D19" w14:textId="0198D5C9" w:rsidR="008F2783" w:rsidRPr="000056D7" w:rsidRDefault="00DF54E2" w:rsidP="00E20E6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”(4)</w:t>
            </w:r>
            <w:r w:rsidRPr="000056D7">
              <w:rPr>
                <w:rFonts w:ascii="Times New Roman" w:hAnsi="Times New Roman"/>
                <w:vertAlign w:val="superscript"/>
              </w:rPr>
              <w:t>3</w:t>
            </w:r>
            <w:r w:rsidRPr="000056D7">
              <w:rPr>
                <w:rFonts w:ascii="Times New Roman" w:hAnsi="Times New Roman"/>
              </w:rPr>
              <w:t>Certificatul de competență prevăzut de prezentul articol nu constituie act permisiv în sensul Legii nr. 160/2011 privind reglementarea prin autorizare a activității de întreprinzător</w:t>
            </w:r>
            <w:r w:rsidR="00E20E68" w:rsidRPr="000056D7">
              <w:rPr>
                <w:rFonts w:ascii="Times New Roman" w:hAnsi="Times New Roman"/>
              </w:rPr>
              <w:t xml:space="preserve"> </w:t>
            </w:r>
            <w:r w:rsidRPr="000056D7">
              <w:rPr>
                <w:rFonts w:ascii="Times New Roman" w:hAnsi="Times New Roman"/>
              </w:rPr>
              <w:t>și reprezintă confirmarea faptului că întreprinderea îndeplinește cerințele de competență profesională prevăzute la alin. (5),</w:t>
            </w:r>
            <w:r w:rsidR="00E20E68" w:rsidRPr="000056D7">
              <w:rPr>
                <w:rFonts w:ascii="Times New Roman" w:hAnsi="Times New Roman"/>
              </w:rPr>
              <w:t xml:space="preserve"> </w:t>
            </w:r>
            <w:r w:rsidRPr="000056D7">
              <w:rPr>
                <w:rFonts w:ascii="Times New Roman" w:hAnsi="Times New Roman"/>
              </w:rPr>
              <w:t>inclusiv privind deținerea de personal certificat și accesul la instrumentele și procedurile necesare desfășurării activităților prevăzute la alin. (4).;”</w:t>
            </w:r>
          </w:p>
        </w:tc>
      </w:tr>
      <w:tr w:rsidR="000056D7" w:rsidRPr="000056D7" w14:paraId="26EDAB7D"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792D96A9" w14:textId="080DC242"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4F9BC2A"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B49151" w14:textId="0B277E1C"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La articolul 11, se propune o nouă redacție a alin. (3) lit. c) și anume responsabilitatea întreprinderilor să dețină certificat de conformitate eliberat în temeiul art.18 alin. (4). Alineatul respectiv, conform proiectului, prevede certificatul de competență. Totodată, Regulamentul (UE) 2024/573 al Parlamentului European și al Consiliului din 7 februarie 2024 privind gazele fluorurate cu efect de seră, regulamentele UE menționate supra nu prevăd certificarea întreprinderii, dar certificarea persoanelor fizice și persoanelor juridice pentru anumite activități. Menționăm, că Regulamentul (UE) 2024/573 prevede noțiunea de „întreprindere” - orice persoană fizică sau juridică care desfășoară una dintre activitățile menționate în prezentul regulament. Așa noțiune se regăsește și în Legea nr. 43/2023 și noțiunea respectivă este utilizată pentru reglementarea activităților întreprinderilor, dar nu pentru certificarea acestora. Din cele expuse, se recomandă ajustarea proiectului cu prevederile regulamentelor UE.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F9F4B9" w14:textId="0B952977" w:rsidR="001D5C2E" w:rsidRPr="000056D7" w:rsidRDefault="000F718F" w:rsidP="001D5C2E">
            <w:pPr>
              <w:ind w:firstLine="0"/>
              <w:rPr>
                <w:rFonts w:ascii="Times New Roman" w:hAnsi="Times New Roman"/>
                <w:b/>
              </w:rPr>
            </w:pPr>
            <w:r w:rsidRPr="000056D7">
              <w:rPr>
                <w:rFonts w:ascii="Times New Roman" w:hAnsi="Times New Roman"/>
                <w:b/>
              </w:rPr>
              <w:t>S</w:t>
            </w:r>
            <w:r w:rsidR="001D5C2E" w:rsidRPr="000056D7">
              <w:rPr>
                <w:rFonts w:ascii="Times New Roman" w:hAnsi="Times New Roman"/>
                <w:b/>
              </w:rPr>
              <w:t>e acceptă</w:t>
            </w:r>
            <w:r w:rsidRPr="000056D7">
              <w:rPr>
                <w:rFonts w:ascii="Times New Roman" w:hAnsi="Times New Roman"/>
                <w:b/>
              </w:rPr>
              <w:t>.</w:t>
            </w:r>
          </w:p>
          <w:p w14:paraId="4CA360FC" w14:textId="1266B159" w:rsidR="000F718F" w:rsidRPr="000056D7" w:rsidRDefault="000F718F" w:rsidP="001D5C2E">
            <w:pPr>
              <w:ind w:firstLine="0"/>
              <w:rPr>
                <w:rFonts w:ascii="Times New Roman" w:hAnsi="Times New Roman"/>
                <w:bCs/>
              </w:rPr>
            </w:pPr>
            <w:r w:rsidRPr="000056D7">
              <w:rPr>
                <w:rFonts w:ascii="Times New Roman" w:hAnsi="Times New Roman"/>
                <w:bCs/>
              </w:rPr>
              <w:t>Proiectul a fost modificat.</w:t>
            </w:r>
          </w:p>
          <w:p w14:paraId="4DEEF5B5" w14:textId="77777777" w:rsidR="000F718F" w:rsidRPr="000056D7" w:rsidRDefault="000F718F" w:rsidP="000F718F">
            <w:pPr>
              <w:pStyle w:val="NormalWeb"/>
              <w:rPr>
                <w:rFonts w:ascii="Times New Roman" w:hAnsi="Times New Roman"/>
                <w:sz w:val="20"/>
                <w:szCs w:val="20"/>
                <w:lang w:val="ro-RO"/>
              </w:rPr>
            </w:pPr>
            <w:r w:rsidRPr="000056D7">
              <w:rPr>
                <w:rFonts w:ascii="Times New Roman" w:hAnsi="Times New Roman"/>
                <w:sz w:val="20"/>
                <w:szCs w:val="20"/>
                <w:lang w:val="ro-RO"/>
              </w:rPr>
              <w:t xml:space="preserve">Sintagma „certificat de conformitate” a fost substituită cu sintagma ”certificat de competență”, care nu constituie act permisiv și nu vizează certificarea entității economice în sine, ci confirmarea îndeplinirii cerințelor minime de competență pentru desfășurarea activităților tehnice prevăzute de lege.  </w:t>
            </w:r>
          </w:p>
          <w:p w14:paraId="4E6AC26A" w14:textId="77777777" w:rsidR="001D5C2E" w:rsidRPr="000056D7" w:rsidRDefault="001D5C2E" w:rsidP="001D5C2E">
            <w:pPr>
              <w:pStyle w:val="NormalWeb"/>
              <w:rPr>
                <w:rFonts w:ascii="Times New Roman" w:hAnsi="Times New Roman"/>
                <w:sz w:val="20"/>
                <w:szCs w:val="20"/>
                <w:lang w:val="ro-RO"/>
              </w:rPr>
            </w:pPr>
            <w:r w:rsidRPr="000056D7">
              <w:rPr>
                <w:rFonts w:ascii="Times New Roman" w:hAnsi="Times New Roman"/>
                <w:sz w:val="20"/>
                <w:szCs w:val="20"/>
                <w:lang w:val="ro-RO"/>
              </w:rPr>
              <w:t xml:space="preserve">Regulamentul (UE) 2024/573 și regulamentele de punere în aplicare prevăd cerințe minime pentru certificatele persoanelor fizice și juridice; impun ca anumite activități să fie desfășurate de persoane fizice și juridice certificate; și nu limitează certificarea doar la persoane fizice. </w:t>
            </w:r>
          </w:p>
          <w:p w14:paraId="70B14448" w14:textId="2AAF164B" w:rsidR="001D5C2E" w:rsidRPr="000056D7" w:rsidRDefault="001D5C2E" w:rsidP="001D5C2E">
            <w:pPr>
              <w:pStyle w:val="NormalWeb"/>
              <w:rPr>
                <w:rFonts w:ascii="Times New Roman" w:hAnsi="Times New Roman"/>
                <w:sz w:val="20"/>
                <w:szCs w:val="20"/>
                <w:lang w:val="ro-RO"/>
              </w:rPr>
            </w:pPr>
            <w:r w:rsidRPr="000056D7">
              <w:rPr>
                <w:rFonts w:ascii="Times New Roman" w:hAnsi="Times New Roman"/>
                <w:sz w:val="20"/>
                <w:szCs w:val="20"/>
                <w:lang w:val="ro-RO"/>
              </w:rPr>
              <w:t>Prin urmare, certificarea întreprinderilor nu este o inovație națională. Această procedură nu introduce un nou regim de certificare</w:t>
            </w:r>
            <w:r w:rsidR="003E289B" w:rsidRPr="000056D7">
              <w:rPr>
                <w:rFonts w:ascii="Times New Roman" w:hAnsi="Times New Roman"/>
                <w:sz w:val="20"/>
                <w:szCs w:val="20"/>
                <w:lang w:val="ro-RO"/>
              </w:rPr>
              <w:t>,</w:t>
            </w:r>
            <w:r w:rsidRPr="000056D7">
              <w:rPr>
                <w:rFonts w:ascii="Times New Roman" w:hAnsi="Times New Roman"/>
                <w:sz w:val="20"/>
                <w:szCs w:val="20"/>
                <w:lang w:val="ro-RO"/>
              </w:rPr>
              <w:t xml:space="preserve"> nu instituie act permisiv</w:t>
            </w:r>
            <w:r w:rsidR="003E289B" w:rsidRPr="000056D7">
              <w:rPr>
                <w:rFonts w:ascii="Times New Roman" w:hAnsi="Times New Roman"/>
                <w:sz w:val="20"/>
                <w:szCs w:val="20"/>
                <w:lang w:val="ro-RO"/>
              </w:rPr>
              <w:t xml:space="preserve"> în sensul Legii nr. 160/2011,</w:t>
            </w:r>
            <w:r w:rsidRPr="000056D7">
              <w:rPr>
                <w:rFonts w:ascii="Times New Roman" w:hAnsi="Times New Roman"/>
                <w:sz w:val="20"/>
                <w:szCs w:val="20"/>
                <w:lang w:val="ro-RO"/>
              </w:rPr>
              <w:t xml:space="preserve"> ci doar transpune obligația europeană privind certificarea persoanelor juridice pentru desfășurarea anumitor activități.</w:t>
            </w:r>
          </w:p>
          <w:p w14:paraId="58E6190D" w14:textId="0C309688" w:rsidR="001D5C2E" w:rsidRPr="000056D7" w:rsidRDefault="003E289B" w:rsidP="001D5C2E">
            <w:pPr>
              <w:pStyle w:val="NormalWeb"/>
              <w:rPr>
                <w:rFonts w:ascii="Times New Roman" w:hAnsi="Times New Roman"/>
                <w:sz w:val="20"/>
                <w:szCs w:val="20"/>
                <w:lang w:val="ro-RO"/>
              </w:rPr>
            </w:pPr>
            <w:r w:rsidRPr="000056D7">
              <w:rPr>
                <w:rFonts w:ascii="Times New Roman" w:hAnsi="Times New Roman"/>
                <w:sz w:val="20"/>
                <w:szCs w:val="20"/>
                <w:lang w:val="ro-RO"/>
              </w:rPr>
              <w:t>Menționăm că</w:t>
            </w:r>
            <w:r w:rsidR="001D5C2E" w:rsidRPr="000056D7">
              <w:rPr>
                <w:rFonts w:ascii="Times New Roman" w:hAnsi="Times New Roman"/>
                <w:sz w:val="20"/>
                <w:szCs w:val="20"/>
                <w:lang w:val="ro-RO"/>
              </w:rPr>
              <w:t xml:space="preserve"> în cadrul ședințelor și meselor rotunde, întreprinderile membre ale Asociației Obștești a Frigotehniștilor au solicitat în repetate rânduri introducerea acestei cerințe, în vederea eliminării de pe piață a operatorilor neconformi, care nu dispun de personal certificat, instrumente și echipamente adecvate pentru desfășurarea activităților în condiții de siguranță și conformitate.</w:t>
            </w:r>
          </w:p>
          <w:p w14:paraId="3937A625"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r>
      <w:tr w:rsidR="000056D7" w:rsidRPr="000056D7" w14:paraId="736E8D63"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3078A064" w14:textId="12E221DD"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1EADFA37"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9E3356" w14:textId="77777777" w:rsidR="001D5C2E" w:rsidRPr="000056D7" w:rsidRDefault="001D5C2E" w:rsidP="001D5C2E">
            <w:pPr>
              <w:pStyle w:val="NormalWeb"/>
              <w:ind w:left="23"/>
              <w:rPr>
                <w:rFonts w:ascii="Times New Roman" w:hAnsi="Times New Roman"/>
                <w:bCs/>
                <w:iCs/>
                <w:sz w:val="20"/>
                <w:szCs w:val="20"/>
                <w:lang w:val="ro-RO"/>
              </w:rPr>
            </w:pPr>
            <w:r w:rsidRPr="000056D7">
              <w:rPr>
                <w:rFonts w:ascii="Times New Roman" w:hAnsi="Times New Roman"/>
                <w:bCs/>
                <w:iCs/>
                <w:sz w:val="20"/>
                <w:szCs w:val="20"/>
                <w:lang w:val="ro-RO"/>
              </w:rPr>
              <w:t xml:space="preserve">Prevederile articolului 12 din proiect stabilesc certificate de atestare și certificate de competență. Menționăm, că articolul 10 (Certificare și formare) din Regulamentul (UE) 2024/573 prevăd alte denumiri, care schimbă sensul </w:t>
            </w:r>
            <w:r w:rsidRPr="000056D7">
              <w:rPr>
                <w:rFonts w:ascii="Times New Roman" w:hAnsi="Times New Roman"/>
                <w:bCs/>
                <w:iCs/>
                <w:sz w:val="20"/>
                <w:szCs w:val="20"/>
                <w:lang w:val="ro-RO"/>
              </w:rPr>
              <w:lastRenderedPageBreak/>
              <w:t xml:space="preserve">spre simplificare - certificat și atestat de formare). Pentru a evita stabilirea unor cerințe mai complicate, se recomandă ajustarea prevederilor proiectului cu prevederile Regulamentului (UE) 2024/573. </w:t>
            </w:r>
          </w:p>
          <w:p w14:paraId="1364DA50"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71AAE5" w14:textId="47579040" w:rsidR="001D5C2E" w:rsidRPr="000056D7" w:rsidRDefault="004F6F7A" w:rsidP="001D5C2E">
            <w:pPr>
              <w:ind w:firstLine="0"/>
              <w:rPr>
                <w:rFonts w:ascii="Times New Roman" w:hAnsi="Times New Roman"/>
                <w:b/>
              </w:rPr>
            </w:pPr>
            <w:r w:rsidRPr="000056D7">
              <w:rPr>
                <w:rFonts w:ascii="Times New Roman" w:hAnsi="Times New Roman"/>
                <w:b/>
              </w:rPr>
              <w:lastRenderedPageBreak/>
              <w:t>S-a luat act.</w:t>
            </w:r>
          </w:p>
          <w:p w14:paraId="2BB5DE1F" w14:textId="77777777" w:rsidR="001D5C2E" w:rsidRPr="000056D7" w:rsidRDefault="001D5C2E" w:rsidP="001D5C2E">
            <w:pPr>
              <w:ind w:firstLine="26"/>
              <w:rPr>
                <w:rFonts w:ascii="Times New Roman" w:hAnsi="Times New Roman"/>
              </w:rPr>
            </w:pPr>
            <w:r w:rsidRPr="000056D7">
              <w:rPr>
                <w:rFonts w:ascii="Times New Roman" w:hAnsi="Times New Roman"/>
              </w:rPr>
              <w:t xml:space="preserve">Legislația în vigoare utilizează, în cazul persoanelor fizice, noțiunea de „certificat de atestare”. Pentru a evita eventuale </w:t>
            </w:r>
            <w:r w:rsidRPr="000056D7">
              <w:rPr>
                <w:rFonts w:ascii="Times New Roman" w:hAnsi="Times New Roman"/>
              </w:rPr>
              <w:lastRenderedPageBreak/>
              <w:t>confuzii sau suprapuneri terminologice, s-a decis instituirea unei noțiuni distincte pentru persoanele juridice, respectiv „certificat de competență”.</w:t>
            </w:r>
          </w:p>
          <w:p w14:paraId="1F17E9BC" w14:textId="322FDD44" w:rsidR="001D5C2E" w:rsidRPr="000056D7" w:rsidRDefault="001D5C2E" w:rsidP="001D5C2E">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La nivel național, sintagma „certificat de atestare” este utilizată în mod constant în cadrul proceselor de formare continuă, în timp ce noțiunea „atestat de formare” nu corespunde specificului terminologic național.</w:t>
            </w:r>
          </w:p>
        </w:tc>
      </w:tr>
      <w:tr w:rsidR="000056D7" w:rsidRPr="000056D7" w14:paraId="6ACE011A"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04510A4" w14:textId="0839E47E"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549C58EA"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0BF415" w14:textId="12B68C31" w:rsidR="008F2783" w:rsidRPr="000056D7" w:rsidRDefault="001D5C2E"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 xml:space="preserve">Prevederile alin. (9) al articolului 16 din proiect stabilesc, că </w:t>
            </w:r>
            <w:r w:rsidRPr="000056D7">
              <w:rPr>
                <w:rFonts w:ascii="Times New Roman" w:hAnsi="Times New Roman"/>
                <w:bCs/>
                <w:i/>
              </w:rPr>
              <w:t>în cazul în care îndepărtarea spumelor nu este fezabilă din punct de vedere tehnic, proprietarul clădirii sau antreprenorul are obligația de a întocmi și păstra, pe o perioadă de cinci ani, documente justificative care atestă imposibilitatea tehnică de îndepărtare sau presupune costuri disproporționate, pe care le pun la dispoziția autorităților publice competente în domeniul protecției mediului, la solicitare</w:t>
            </w:r>
            <w:r w:rsidRPr="000056D7">
              <w:rPr>
                <w:rFonts w:ascii="Times New Roman" w:hAnsi="Times New Roman"/>
                <w:bCs/>
                <w:iCs/>
              </w:rPr>
              <w:t>. Pentru a evita situații de interpretări discreționare și abuzive, se recomandă concretizarea prevederilor referitor la autoritățile publice competente în domeniul protecției mediului. Recomandare valabilă și pentru alin. (3)</w:t>
            </w:r>
            <w:r w:rsidRPr="000056D7">
              <w:rPr>
                <w:rFonts w:ascii="Times New Roman" w:hAnsi="Times New Roman"/>
                <w:bCs/>
                <w:iCs/>
                <w:vertAlign w:val="superscript"/>
              </w:rPr>
              <w:t>3</w:t>
            </w:r>
            <w:r w:rsidRPr="000056D7">
              <w:rPr>
                <w:rFonts w:ascii="Times New Roman" w:hAnsi="Times New Roman"/>
                <w:bCs/>
                <w:iCs/>
              </w:rPr>
              <w:t xml:space="preserve"> al art. 19.</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40B5FF" w14:textId="77777777" w:rsidR="001D5C2E" w:rsidRPr="000056D7" w:rsidRDefault="001D5C2E" w:rsidP="001D5C2E">
            <w:pPr>
              <w:ind w:firstLine="0"/>
              <w:rPr>
                <w:rFonts w:ascii="Times New Roman" w:hAnsi="Times New Roman"/>
                <w:b/>
              </w:rPr>
            </w:pPr>
            <w:r w:rsidRPr="000056D7">
              <w:rPr>
                <w:rFonts w:ascii="Times New Roman" w:hAnsi="Times New Roman"/>
                <w:b/>
              </w:rPr>
              <w:t>Se acceptă.</w:t>
            </w:r>
          </w:p>
          <w:p w14:paraId="1E9F92C3" w14:textId="3392B887" w:rsidR="008F2783" w:rsidRPr="000056D7" w:rsidRDefault="001D5C2E" w:rsidP="001D5C2E">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Cs/>
              </w:rPr>
              <w:t>Proiectul a fost modificat.</w:t>
            </w:r>
          </w:p>
        </w:tc>
      </w:tr>
      <w:tr w:rsidR="000056D7" w:rsidRPr="000056D7" w14:paraId="303DF79E"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295F26D2" w14:textId="2FFF7B02"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26109BA"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BEEA55" w14:textId="3CA04E62" w:rsidR="008F2783" w:rsidRPr="000056D7" w:rsidRDefault="00C3646D" w:rsidP="00C3646D">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 xml:space="preserve">Proiectul prevede completarea cu următorul conținut: </w:t>
            </w:r>
            <w:r w:rsidRPr="000056D7">
              <w:rPr>
                <w:rFonts w:ascii="Times New Roman" w:hAnsi="Times New Roman"/>
                <w:bCs/>
                <w:i/>
                <w:iCs/>
              </w:rPr>
              <w:t>În cazul în care deținătorul certificatului nu respectă prevederile prezentei legi și ale actelor normative adoptate în temeiul acesteia, Agenția de Mediu retrage certificatul sau îl poate suspenda temporar până la remedierea neconformităților. Suspendarea certificatului se aplică și în cazul întreruperii raporturilor de serviciu din motive independente de voința deținătorului și a angajatorului</w:t>
            </w:r>
            <w:r w:rsidRPr="000056D7">
              <w:rPr>
                <w:rFonts w:ascii="Times New Roman" w:hAnsi="Times New Roman"/>
                <w:bCs/>
                <w:iCs/>
              </w:rPr>
              <w:t>. Reiterăm, că regulamentele UE, care se transpun prin acest proiect, nu prevăd eliberarea certificatelor de o autoritate competentă dar de către un organism de certificare. Totodată, propoziția a doua (Suspendarea certificatului se aplică și în cazul întreruperii raporturilor de serviciu din motive independente de voința deținătorului și a angajatorului) nu se acceptă, deoarece transformă certificatele eliberate persoanelor fizice în acte permisive. Din sensul propoziției respective va fi necesar de obținut certificat de fiecare dată la angajare la o altă întreprindere. Pentru moment persoana fizică obține certificatul și poate activa la orice persoană juridică pe perioada valabilității acestuia.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8E5BD5" w14:textId="77777777" w:rsidR="00C3646D" w:rsidRPr="000056D7" w:rsidRDefault="00C3646D" w:rsidP="00C3646D">
            <w:pPr>
              <w:ind w:firstLine="26"/>
              <w:rPr>
                <w:rFonts w:ascii="Times New Roman" w:hAnsi="Times New Roman"/>
                <w:b/>
              </w:rPr>
            </w:pPr>
            <w:r w:rsidRPr="000056D7">
              <w:rPr>
                <w:rFonts w:ascii="Times New Roman" w:hAnsi="Times New Roman"/>
                <w:b/>
              </w:rPr>
              <w:t>Se acceptă.</w:t>
            </w:r>
          </w:p>
          <w:p w14:paraId="6965EB72" w14:textId="15613B16" w:rsidR="00C3646D" w:rsidRPr="000056D7" w:rsidRDefault="00C60ED5" w:rsidP="00042B09">
            <w:pPr>
              <w:ind w:firstLine="26"/>
              <w:rPr>
                <w:rFonts w:ascii="Times New Roman" w:hAnsi="Times New Roman"/>
                <w:bCs/>
              </w:rPr>
            </w:pPr>
            <w:r w:rsidRPr="000056D7">
              <w:rPr>
                <w:rFonts w:ascii="Times New Roman" w:hAnsi="Times New Roman"/>
                <w:bCs/>
                <w:iCs/>
              </w:rPr>
              <w:t>Alineatul (7)</w:t>
            </w:r>
            <w:r w:rsidRPr="000056D7">
              <w:rPr>
                <w:rFonts w:ascii="Times New Roman" w:hAnsi="Times New Roman"/>
                <w:bCs/>
                <w:iCs/>
                <w:vertAlign w:val="superscript"/>
              </w:rPr>
              <w:t>2</w:t>
            </w:r>
            <w:r w:rsidRPr="000056D7">
              <w:rPr>
                <w:rFonts w:ascii="Times New Roman" w:hAnsi="Times New Roman"/>
                <w:bCs/>
                <w:iCs/>
              </w:rPr>
              <w:t xml:space="preserve"> al articolului 18 </w:t>
            </w:r>
            <w:r w:rsidR="00C3646D" w:rsidRPr="000056D7">
              <w:rPr>
                <w:rFonts w:ascii="Times New Roman" w:hAnsi="Times New Roman"/>
                <w:bCs/>
              </w:rPr>
              <w:t>a fost modificat.</w:t>
            </w:r>
          </w:p>
          <w:p w14:paraId="7B873F8C" w14:textId="77777777" w:rsidR="00C3646D" w:rsidRPr="000056D7" w:rsidRDefault="00C3646D" w:rsidP="00C3646D">
            <w:pPr>
              <w:pStyle w:val="NormalWeb"/>
              <w:rPr>
                <w:rFonts w:ascii="Times New Roman" w:hAnsi="Times New Roman"/>
                <w:b/>
                <w:sz w:val="20"/>
                <w:szCs w:val="20"/>
                <w:lang w:val="ro-RO"/>
              </w:rPr>
            </w:pPr>
          </w:p>
          <w:p w14:paraId="7A307679" w14:textId="000E6D31" w:rsidR="008F2783" w:rsidRPr="000056D7" w:rsidRDefault="008F2783" w:rsidP="00C3646D">
            <w:pPr>
              <w:pBdr>
                <w:top w:val="none" w:sz="4" w:space="0" w:color="000000"/>
                <w:left w:val="none" w:sz="4" w:space="0" w:color="000000"/>
                <w:bottom w:val="none" w:sz="4" w:space="0" w:color="000000"/>
                <w:right w:val="none" w:sz="4" w:space="0" w:color="000000"/>
              </w:pBdr>
              <w:ind w:hanging="56"/>
              <w:rPr>
                <w:rFonts w:ascii="Times New Roman" w:hAnsi="Times New Roman"/>
              </w:rPr>
            </w:pPr>
          </w:p>
        </w:tc>
      </w:tr>
      <w:tr w:rsidR="000056D7" w:rsidRPr="000056D7" w14:paraId="71C7E87F"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5CD542FF" w14:textId="771ECF45"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7C780D9F"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8F4843" w14:textId="2483660F" w:rsidR="00042B09" w:rsidRPr="000056D7" w:rsidRDefault="00042B09" w:rsidP="00042B09">
            <w:pPr>
              <w:pStyle w:val="NormalWeb"/>
              <w:ind w:left="23" w:hanging="23"/>
              <w:rPr>
                <w:rFonts w:ascii="Times New Roman" w:hAnsi="Times New Roman"/>
                <w:bCs/>
                <w:iCs/>
                <w:sz w:val="20"/>
                <w:szCs w:val="20"/>
                <w:lang w:val="ro-RO"/>
              </w:rPr>
            </w:pPr>
            <w:r w:rsidRPr="000056D7">
              <w:rPr>
                <w:rFonts w:ascii="Times New Roman" w:hAnsi="Times New Roman"/>
                <w:sz w:val="20"/>
                <w:szCs w:val="20"/>
                <w:lang w:val="ro-RO"/>
              </w:rPr>
              <w:tab/>
            </w:r>
            <w:r w:rsidRPr="000056D7">
              <w:rPr>
                <w:rFonts w:ascii="Times New Roman" w:hAnsi="Times New Roman"/>
                <w:bCs/>
                <w:iCs/>
                <w:sz w:val="20"/>
                <w:szCs w:val="20"/>
                <w:lang w:val="ro-RO"/>
              </w:rPr>
              <w:t>Proiectul prevede, că la Articolul 19, alineatul (1) litera c) se completează cu următorul text ”, după caz, numărul certificatului instalației”. Prevederile respective nu se acceptă, deoarece vor genera act permisiv pentru instalații, care nu este prevăzut de Regulamentul (UE) 2024/573.</w:t>
            </w:r>
          </w:p>
          <w:p w14:paraId="24AF7690" w14:textId="2BD422F5" w:rsidR="008F2783" w:rsidRPr="000056D7" w:rsidRDefault="008F2783" w:rsidP="00042B09">
            <w:pPr>
              <w:pBdr>
                <w:top w:val="none" w:sz="4" w:space="0" w:color="000000"/>
                <w:left w:val="none" w:sz="4" w:space="0" w:color="000000"/>
                <w:bottom w:val="none" w:sz="4" w:space="0" w:color="000000"/>
                <w:right w:val="none" w:sz="4" w:space="0" w:color="000000"/>
              </w:pBdr>
              <w:tabs>
                <w:tab w:val="left" w:pos="1703"/>
              </w:tabs>
              <w:ind w:hanging="56"/>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D7A209" w14:textId="77777777" w:rsidR="00042B09" w:rsidRPr="000056D7" w:rsidRDefault="00042B09" w:rsidP="00042B09">
            <w:pPr>
              <w:ind w:firstLine="26"/>
              <w:rPr>
                <w:rFonts w:ascii="Times New Roman" w:hAnsi="Times New Roman"/>
                <w:b/>
              </w:rPr>
            </w:pPr>
            <w:r w:rsidRPr="000056D7">
              <w:rPr>
                <w:rFonts w:ascii="Times New Roman" w:hAnsi="Times New Roman"/>
                <w:b/>
              </w:rPr>
              <w:t>Se acceptă.</w:t>
            </w:r>
          </w:p>
          <w:p w14:paraId="36700B03" w14:textId="77777777" w:rsidR="00042B09" w:rsidRPr="000056D7" w:rsidRDefault="00042B09" w:rsidP="00042B09">
            <w:pPr>
              <w:ind w:firstLine="26"/>
              <w:rPr>
                <w:rFonts w:ascii="Times New Roman" w:hAnsi="Times New Roman"/>
                <w:bCs/>
              </w:rPr>
            </w:pPr>
            <w:r w:rsidRPr="000056D7">
              <w:rPr>
                <w:rFonts w:ascii="Times New Roman" w:hAnsi="Times New Roman"/>
                <w:bCs/>
              </w:rPr>
              <w:t>Proiectul a fost modificat.</w:t>
            </w:r>
          </w:p>
          <w:p w14:paraId="7A643811" w14:textId="11ACEEEC" w:rsidR="008F2783" w:rsidRPr="000056D7" w:rsidRDefault="00042B09" w:rsidP="00042B0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rPr>
              <w:t>Textul din Regulamentul (UE) 2024/573 face referire la numărul certificatului instalației de reciclare/regenerare, însă în RM nu există certificarea instalațiilor, astfel trimiterea a fost exclusă.</w:t>
            </w:r>
          </w:p>
        </w:tc>
      </w:tr>
      <w:tr w:rsidR="000056D7" w:rsidRPr="000056D7" w14:paraId="3C8640BF"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7895FD99" w14:textId="74027835"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2D2ECB66"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4195FE" w14:textId="77777777" w:rsidR="008F2783" w:rsidRPr="000056D7" w:rsidRDefault="00EC0A23" w:rsidP="008F2783">
            <w:pPr>
              <w:pBdr>
                <w:top w:val="none" w:sz="4" w:space="0" w:color="000000"/>
                <w:left w:val="none" w:sz="4" w:space="0" w:color="000000"/>
                <w:bottom w:val="none" w:sz="4" w:space="0" w:color="000000"/>
                <w:right w:val="none" w:sz="4" w:space="0" w:color="000000"/>
              </w:pBdr>
              <w:ind w:hanging="56"/>
              <w:rPr>
                <w:rFonts w:ascii="Times New Roman" w:hAnsi="Times New Roman"/>
                <w:bCs/>
                <w:iCs/>
              </w:rPr>
            </w:pPr>
            <w:r w:rsidRPr="000056D7">
              <w:rPr>
                <w:rFonts w:ascii="Times New Roman" w:hAnsi="Times New Roman"/>
                <w:bCs/>
                <w:iCs/>
              </w:rPr>
              <w:t>Proiectul prevede în redacție nouă procedura de notificare a importului, exportului și reexportului gazelor F, precum și al produselor și echipamentelor ce conțin astfel de gaze, fiind prevăzute unele concretizări (articolele 20 și 21). Procedura de notificare a fost introdusă prin Legea nr. 227/2025, fiind exclusă autorizația (act permisiv) pentru activitățile respective. Comparativ cu versiunea actuală, procedura de notificare prevăzută de proiect ridică semne de întrebare și, cumulativ cu alte prevederi, poate fi calificată ca procedură de obținere a unui act permisiv și nu se acceptă.</w:t>
            </w:r>
          </w:p>
          <w:p w14:paraId="1E9AA362" w14:textId="77777777" w:rsidR="00EC0A23" w:rsidRPr="000056D7" w:rsidRDefault="00EC0A23" w:rsidP="008F2783">
            <w:pPr>
              <w:pBdr>
                <w:top w:val="none" w:sz="4" w:space="0" w:color="000000"/>
                <w:left w:val="none" w:sz="4" w:space="0" w:color="000000"/>
                <w:bottom w:val="none" w:sz="4" w:space="0" w:color="000000"/>
                <w:right w:val="none" w:sz="4" w:space="0" w:color="000000"/>
              </w:pBdr>
              <w:ind w:hanging="56"/>
              <w:rPr>
                <w:rFonts w:ascii="Times New Roman" w:hAnsi="Times New Roman"/>
                <w:bCs/>
                <w:iCs/>
              </w:rPr>
            </w:pPr>
            <w:r w:rsidRPr="000056D7">
              <w:rPr>
                <w:rFonts w:ascii="Times New Roman" w:hAnsi="Times New Roman"/>
                <w:bCs/>
                <w:iCs/>
              </w:rPr>
              <w:t>Totodată, proiectul conține norme conform cărora agentul economic trebuie să dețină și să prezinte notificarea validată Serviciului vamal.</w:t>
            </w:r>
          </w:p>
          <w:p w14:paraId="773DC26C" w14:textId="2D7A9C54" w:rsidR="00EC0A23" w:rsidRPr="000056D7" w:rsidRDefault="00EC0A2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Se recomandă revizuirea proiectului și excluderea sau modificarea prevederilor respective și altor prevederi de acest gen pentru a păstra procedura de notificare. În special: de modificat alin. (7) al art. 20, fiind prevăzută înregistrarea condiționată; de exclus alin. (3) al art. 21 (deoarece alin. (1) deja prevede respingerea motivată a notificării); de modificat alin. (1) al art. 22</w:t>
            </w:r>
            <w:r w:rsidRPr="000056D7">
              <w:rPr>
                <w:rFonts w:ascii="Times New Roman" w:hAnsi="Times New Roman"/>
                <w:bCs/>
                <w:iCs/>
                <w:vertAlign w:val="superscript"/>
              </w:rPr>
              <w:t>1</w:t>
            </w:r>
            <w:r w:rsidRPr="000056D7">
              <w:rPr>
                <w:rFonts w:ascii="Times New Roman" w:hAnsi="Times New Roman"/>
                <w:bCs/>
                <w:iCs/>
              </w:rPr>
              <w:t>, lit. c), alin. (4) al art. 22</w:t>
            </w:r>
            <w:r w:rsidRPr="000056D7">
              <w:rPr>
                <w:rFonts w:ascii="Times New Roman" w:hAnsi="Times New Roman"/>
                <w:bCs/>
                <w:iCs/>
                <w:vertAlign w:val="superscript"/>
              </w:rPr>
              <w:t>2</w:t>
            </w:r>
            <w:r w:rsidRPr="000056D7">
              <w:rPr>
                <w:rFonts w:ascii="Times New Roman" w:hAnsi="Times New Roman"/>
                <w:bCs/>
                <w:iCs/>
              </w:rPr>
              <w:t>; alin. (5) al art. 22</w:t>
            </w:r>
            <w:r w:rsidRPr="000056D7">
              <w:rPr>
                <w:rFonts w:ascii="Times New Roman" w:hAnsi="Times New Roman"/>
                <w:bCs/>
                <w:iCs/>
                <w:vertAlign w:val="superscript"/>
              </w:rPr>
              <w:t>2</w:t>
            </w:r>
            <w:r w:rsidRPr="000056D7">
              <w:rPr>
                <w:rFonts w:ascii="Times New Roman" w:hAnsi="Times New Roman"/>
                <w:bCs/>
                <w:iCs/>
              </w:rPr>
              <w:t>, alin. (10) al art. 22</w:t>
            </w:r>
            <w:r w:rsidRPr="000056D7">
              <w:rPr>
                <w:rFonts w:ascii="Times New Roman" w:hAnsi="Times New Roman"/>
                <w:bCs/>
                <w:iCs/>
                <w:vertAlign w:val="superscript"/>
              </w:rPr>
              <w:t>2</w:t>
            </w:r>
            <w:r w:rsidRPr="000056D7">
              <w:rPr>
                <w:rFonts w:ascii="Times New Roman" w:hAnsi="Times New Roman"/>
                <w:bCs/>
                <w:iCs/>
              </w:rPr>
              <w:t xml:space="preserve"> (de exclus obligativitatea prezentării notificării validate de către Agenția de Mediu și de prevăzut că Serviciul vamal verifică informația prezentată de Agenția de mediu). În acest context menționăm, că Regulamentul (UE) 2024/573 prevede un mecanism mai simplu decât cel prevăzut de Legea 227/2025. Conform regulamentului respectiv, agentul economic doar trebuie să aibă înregistrare valabilă pe portalul privind gazele fluorurate în momentul importului sau al exportului (art. 20) și are interacțiune doar cu autoritatea vamală (art. 22, 23). Considerăm, că articolele 22</w:t>
            </w:r>
            <w:r w:rsidRPr="000056D7">
              <w:rPr>
                <w:rFonts w:ascii="Times New Roman" w:hAnsi="Times New Roman"/>
                <w:bCs/>
                <w:iCs/>
                <w:vertAlign w:val="superscript"/>
              </w:rPr>
              <w:t>1</w:t>
            </w:r>
            <w:r w:rsidRPr="000056D7">
              <w:rPr>
                <w:rFonts w:ascii="Times New Roman" w:hAnsi="Times New Roman"/>
                <w:bCs/>
                <w:iCs/>
              </w:rPr>
              <w:t xml:space="preserve"> și 22</w:t>
            </w:r>
            <w:r w:rsidRPr="000056D7">
              <w:rPr>
                <w:rFonts w:ascii="Times New Roman" w:hAnsi="Times New Roman"/>
                <w:bCs/>
                <w:iCs/>
                <w:vertAlign w:val="superscript"/>
              </w:rPr>
              <w:t>2</w:t>
            </w:r>
            <w:r w:rsidRPr="000056D7">
              <w:rPr>
                <w:rFonts w:ascii="Times New Roman" w:hAnsi="Times New Roman"/>
                <w:bCs/>
                <w:iCs/>
              </w:rPr>
              <w:t xml:space="preserve"> din proiect, care transpun articolele 22 și 23 din regulament, necesită a fi expuse, fără a prevedea obligativitatea prezentării notificării validate.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5E1F6E" w14:textId="0FD0B85E" w:rsidR="00EC0A23" w:rsidRPr="000056D7" w:rsidRDefault="00070C63" w:rsidP="00EC0A23">
            <w:pPr>
              <w:ind w:firstLine="26"/>
              <w:rPr>
                <w:rFonts w:ascii="Times New Roman" w:hAnsi="Times New Roman"/>
                <w:b/>
              </w:rPr>
            </w:pPr>
            <w:r w:rsidRPr="000056D7">
              <w:rPr>
                <w:rFonts w:ascii="Times New Roman" w:hAnsi="Times New Roman"/>
                <w:b/>
              </w:rPr>
              <w:t>S</w:t>
            </w:r>
            <w:r w:rsidR="00EC0A23" w:rsidRPr="000056D7">
              <w:rPr>
                <w:rFonts w:ascii="Times New Roman" w:hAnsi="Times New Roman"/>
                <w:b/>
              </w:rPr>
              <w:t>e acceptă.</w:t>
            </w:r>
          </w:p>
          <w:p w14:paraId="3806CD74" w14:textId="42EEA3A7" w:rsidR="00070C63" w:rsidRPr="000056D7" w:rsidRDefault="00070C63" w:rsidP="00EC0A23">
            <w:pPr>
              <w:ind w:firstLine="26"/>
              <w:rPr>
                <w:rFonts w:ascii="Times New Roman" w:hAnsi="Times New Roman"/>
                <w:bCs/>
              </w:rPr>
            </w:pPr>
            <w:r w:rsidRPr="000056D7">
              <w:rPr>
                <w:rFonts w:ascii="Times New Roman" w:hAnsi="Times New Roman"/>
                <w:bCs/>
              </w:rPr>
              <w:t>Proiectul a fost modificat.</w:t>
            </w:r>
          </w:p>
          <w:p w14:paraId="1758962F" w14:textId="77777777" w:rsidR="008F2783" w:rsidRPr="000056D7" w:rsidRDefault="008F2783" w:rsidP="002A6D29">
            <w:pPr>
              <w:ind w:firstLine="26"/>
              <w:jc w:val="left"/>
              <w:rPr>
                <w:rFonts w:ascii="Times New Roman" w:hAnsi="Times New Roman"/>
              </w:rPr>
            </w:pPr>
          </w:p>
        </w:tc>
      </w:tr>
      <w:tr w:rsidR="000056D7" w:rsidRPr="000056D7" w14:paraId="30815826"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54E324D" w14:textId="1DCA8A0F"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3EC8AAA"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D2F9FE" w14:textId="77777777" w:rsidR="00D66A72" w:rsidRPr="000056D7" w:rsidRDefault="00D66A72" w:rsidP="00D66A72">
            <w:pPr>
              <w:pStyle w:val="NormalWeb"/>
              <w:ind w:left="23"/>
              <w:rPr>
                <w:rFonts w:ascii="Times New Roman" w:hAnsi="Times New Roman"/>
                <w:bCs/>
                <w:iCs/>
                <w:sz w:val="20"/>
                <w:szCs w:val="20"/>
                <w:lang w:val="ro-RO"/>
              </w:rPr>
            </w:pPr>
            <w:r w:rsidRPr="000056D7">
              <w:rPr>
                <w:rFonts w:ascii="Times New Roman" w:hAnsi="Times New Roman"/>
                <w:bCs/>
                <w:iCs/>
                <w:sz w:val="20"/>
                <w:szCs w:val="20"/>
                <w:lang w:val="ro-RO"/>
              </w:rPr>
              <w:t xml:space="preserve">Prevederile alin. (3) al articolului 22 stabilesc, că </w:t>
            </w:r>
            <w:r w:rsidRPr="000056D7">
              <w:rPr>
                <w:rFonts w:ascii="Times New Roman" w:hAnsi="Times New Roman"/>
                <w:bCs/>
                <w:i/>
                <w:iCs/>
                <w:sz w:val="20"/>
                <w:szCs w:val="20"/>
                <w:lang w:val="ro-RO"/>
              </w:rPr>
              <w:t>în urma unei solicitări justificate din partea unei autorități competente și ținând seama de obiectivele prezentei legi, Comisia de repartizare a contingentelor anuale pentru introducerea pe piață a hidroclorofluorcarburilor și hidrofluorcarburilor, în mod excepțional, poate acorda o scutire de până la 4 ani pentru a permite introducerea pe piață a anumitor produse și echipamente specificate la anexa nr. 4 sau aplică derogările prevăzute la art. 26</w:t>
            </w:r>
            <w:r w:rsidRPr="000056D7">
              <w:rPr>
                <w:rFonts w:ascii="Times New Roman" w:hAnsi="Times New Roman"/>
                <w:bCs/>
                <w:i/>
                <w:iCs/>
                <w:sz w:val="20"/>
                <w:szCs w:val="20"/>
                <w:vertAlign w:val="superscript"/>
                <w:lang w:val="ro-RO"/>
              </w:rPr>
              <w:t>1</w:t>
            </w:r>
            <w:r w:rsidRPr="000056D7">
              <w:rPr>
                <w:rFonts w:ascii="Times New Roman" w:hAnsi="Times New Roman"/>
                <w:bCs/>
                <w:i/>
                <w:iCs/>
                <w:sz w:val="20"/>
                <w:szCs w:val="20"/>
                <w:lang w:val="ro-RO"/>
              </w:rPr>
              <w:t xml:space="preserve"> alin. (4),</w:t>
            </w:r>
            <w:r w:rsidRPr="000056D7">
              <w:rPr>
                <w:rFonts w:ascii="Times New Roman" w:hAnsi="Times New Roman"/>
                <w:sz w:val="20"/>
                <w:szCs w:val="20"/>
                <w:lang w:val="ro-RO"/>
              </w:rPr>
              <w:t xml:space="preserve"> </w:t>
            </w:r>
            <w:r w:rsidRPr="000056D7">
              <w:rPr>
                <w:rFonts w:ascii="Times New Roman" w:hAnsi="Times New Roman"/>
                <w:bCs/>
                <w:i/>
                <w:iCs/>
                <w:sz w:val="20"/>
                <w:szCs w:val="20"/>
                <w:lang w:val="ro-RO"/>
              </w:rPr>
              <w:t xml:space="preserve">pentru a permite punerea în funcțiune a unor întrerupătoare noi sau extinse </w:t>
            </w:r>
            <w:r w:rsidRPr="000056D7">
              <w:rPr>
                <w:rFonts w:ascii="Times New Roman" w:hAnsi="Times New Roman"/>
                <w:bCs/>
                <w:iCs/>
                <w:sz w:val="20"/>
                <w:szCs w:val="20"/>
                <w:lang w:val="ro-RO"/>
              </w:rPr>
              <w:t xml:space="preserve"> …mai departe după text. Menționăm, că Regulamentul (UE) 2024/573 prevede că </w:t>
            </w:r>
            <w:r w:rsidRPr="000056D7">
              <w:rPr>
                <w:rFonts w:ascii="Times New Roman" w:hAnsi="Times New Roman"/>
                <w:bCs/>
                <w:i/>
                <w:iCs/>
                <w:sz w:val="20"/>
                <w:szCs w:val="20"/>
                <w:lang w:val="ro-RO"/>
              </w:rPr>
              <w:t xml:space="preserve">în urma unei solicitări justificate din partea unei autorități competente a unui stat membru și ținând seama de obiectivele din prezentul regulament, Comisia poate, prin intermediul unor acte de punere în aplicare, în mod excepțional, să acorde o </w:t>
            </w:r>
            <w:r w:rsidRPr="000056D7">
              <w:rPr>
                <w:rFonts w:ascii="Times New Roman" w:hAnsi="Times New Roman"/>
                <w:bCs/>
                <w:i/>
                <w:iCs/>
                <w:sz w:val="20"/>
                <w:szCs w:val="20"/>
                <w:lang w:val="ro-RO"/>
              </w:rPr>
              <w:lastRenderedPageBreak/>
              <w:t xml:space="preserve">scutire de până la 4 ani pentru a permite introducerea pe piață a anumitor produse și echipamente enumerate în anexa IV sau, prin derogare de la articolul 13 alineatul (9), pentru a permite punerea în funcțiune a unor întrerupătoare noi sau extinse … </w:t>
            </w:r>
            <w:r w:rsidRPr="000056D7">
              <w:rPr>
                <w:rFonts w:ascii="Times New Roman" w:hAnsi="Times New Roman"/>
                <w:bCs/>
                <w:iCs/>
                <w:sz w:val="20"/>
                <w:szCs w:val="20"/>
                <w:lang w:val="ro-RO"/>
              </w:rPr>
              <w:t>mai departe după text. Astfel, normele din regulament au aplicabilitate directă și ridică semne de întrebare prevederile proiectului, fiind substituită Comisia Europeană cu Comisia de repartizare a contingentelor anuale. Se recomandă examinarea oportunității de excludere a alin. (3) al art. 22, cât și a alin. (5) al art. 22</w:t>
            </w:r>
            <w:r w:rsidRPr="000056D7">
              <w:rPr>
                <w:rFonts w:ascii="Times New Roman" w:hAnsi="Times New Roman"/>
                <w:bCs/>
                <w:iCs/>
                <w:sz w:val="20"/>
                <w:szCs w:val="20"/>
                <w:vertAlign w:val="superscript"/>
                <w:lang w:val="ro-RO"/>
              </w:rPr>
              <w:t>1</w:t>
            </w:r>
            <w:r w:rsidRPr="000056D7">
              <w:rPr>
                <w:rFonts w:ascii="Times New Roman" w:hAnsi="Times New Roman"/>
                <w:bCs/>
                <w:iCs/>
                <w:sz w:val="20"/>
                <w:szCs w:val="20"/>
                <w:lang w:val="ro-RO"/>
              </w:rPr>
              <w:t>, alin. (5)</w:t>
            </w:r>
            <w:r w:rsidRPr="000056D7">
              <w:rPr>
                <w:rFonts w:ascii="Times New Roman" w:hAnsi="Times New Roman"/>
                <w:bCs/>
                <w:iCs/>
                <w:sz w:val="20"/>
                <w:szCs w:val="20"/>
                <w:vertAlign w:val="superscript"/>
                <w:lang w:val="ro-RO"/>
              </w:rPr>
              <w:t>1</w:t>
            </w:r>
            <w:r w:rsidRPr="000056D7">
              <w:rPr>
                <w:rFonts w:ascii="Times New Roman" w:hAnsi="Times New Roman"/>
                <w:bCs/>
                <w:iCs/>
                <w:sz w:val="20"/>
                <w:szCs w:val="20"/>
                <w:lang w:val="ro-RO"/>
              </w:rPr>
              <w:t xml:space="preserve">,al art. 28, altor prevederi de transpunere a normelor regulamentului cu aplicabilitate directă.  </w:t>
            </w:r>
          </w:p>
          <w:p w14:paraId="04907BAC"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66FEB3" w14:textId="77777777" w:rsidR="00D66A72" w:rsidRPr="000056D7" w:rsidRDefault="00D66A72" w:rsidP="00D66A72">
            <w:pPr>
              <w:ind w:firstLine="0"/>
              <w:rPr>
                <w:rFonts w:ascii="Times New Roman" w:hAnsi="Times New Roman"/>
                <w:b/>
              </w:rPr>
            </w:pPr>
            <w:r w:rsidRPr="000056D7">
              <w:rPr>
                <w:rFonts w:ascii="Times New Roman" w:hAnsi="Times New Roman"/>
                <w:b/>
              </w:rPr>
              <w:lastRenderedPageBreak/>
              <w:t>Se acceptă.</w:t>
            </w:r>
          </w:p>
          <w:p w14:paraId="6E45F57D" w14:textId="77777777" w:rsidR="00D66A72" w:rsidRPr="000056D7" w:rsidRDefault="00D66A72" w:rsidP="00D66A72">
            <w:pPr>
              <w:ind w:firstLine="0"/>
              <w:rPr>
                <w:rFonts w:ascii="Times New Roman" w:hAnsi="Times New Roman"/>
                <w:bCs/>
              </w:rPr>
            </w:pPr>
            <w:r w:rsidRPr="000056D7">
              <w:rPr>
                <w:rFonts w:ascii="Times New Roman" w:hAnsi="Times New Roman"/>
                <w:bCs/>
              </w:rPr>
              <w:t>Proiectul a fost modificat.</w:t>
            </w:r>
          </w:p>
          <w:p w14:paraId="0CE79BCC" w14:textId="77777777" w:rsidR="00D66A72" w:rsidRPr="000056D7" w:rsidRDefault="00D66A72" w:rsidP="00D66A72">
            <w:pPr>
              <w:ind w:firstLine="0"/>
              <w:rPr>
                <w:rFonts w:ascii="Times New Roman" w:hAnsi="Times New Roman"/>
                <w:bCs/>
              </w:rPr>
            </w:pPr>
            <w:r w:rsidRPr="000056D7">
              <w:rPr>
                <w:rFonts w:ascii="Times New Roman" w:hAnsi="Times New Roman"/>
                <w:bCs/>
              </w:rPr>
              <w:t>Comisia națională a fost substituită cu Agenția de Mediu.</w:t>
            </w:r>
          </w:p>
          <w:p w14:paraId="2C509D6E" w14:textId="783F01BD" w:rsidR="00D66A72" w:rsidRPr="000056D7" w:rsidRDefault="00D66A72" w:rsidP="00D66A72">
            <w:pPr>
              <w:ind w:firstLine="0"/>
              <w:rPr>
                <w:rFonts w:ascii="Times New Roman" w:hAnsi="Times New Roman"/>
                <w:bCs/>
              </w:rPr>
            </w:pPr>
            <w:r w:rsidRPr="000056D7">
              <w:rPr>
                <w:rFonts w:ascii="Times New Roman" w:hAnsi="Times New Roman"/>
                <w:bCs/>
              </w:rPr>
              <w:t>Da</w:t>
            </w:r>
            <w:r w:rsidR="00D44D89" w:rsidRPr="000056D7">
              <w:rPr>
                <w:rFonts w:ascii="Times New Roman" w:hAnsi="Times New Roman"/>
                <w:bCs/>
              </w:rPr>
              <w:t>t</w:t>
            </w:r>
            <w:r w:rsidRPr="000056D7">
              <w:rPr>
                <w:rFonts w:ascii="Times New Roman" w:hAnsi="Times New Roman"/>
                <w:bCs/>
              </w:rPr>
              <w:t xml:space="preserve"> fiind faptul că RM nu este stat membru UE</w:t>
            </w:r>
            <w:r w:rsidR="00E8693E" w:rsidRPr="000056D7">
              <w:rPr>
                <w:rFonts w:ascii="Times New Roman" w:hAnsi="Times New Roman"/>
                <w:bCs/>
              </w:rPr>
              <w:t xml:space="preserve">, </w:t>
            </w:r>
            <w:r w:rsidRPr="000056D7">
              <w:rPr>
                <w:rFonts w:ascii="Times New Roman" w:hAnsi="Times New Roman"/>
                <w:bCs/>
              </w:rPr>
              <w:t>nu aplică</w:t>
            </w:r>
            <w:r w:rsidR="00E8693E" w:rsidRPr="000056D7">
              <w:rPr>
                <w:rFonts w:ascii="Times New Roman" w:hAnsi="Times New Roman"/>
                <w:bCs/>
              </w:rPr>
              <w:t>m</w:t>
            </w:r>
            <w:r w:rsidRPr="000056D7">
              <w:rPr>
                <w:rFonts w:ascii="Times New Roman" w:hAnsi="Times New Roman"/>
                <w:bCs/>
              </w:rPr>
              <w:t xml:space="preserve"> direct regulamentele UE, dar </w:t>
            </w:r>
            <w:r w:rsidR="00E8693E" w:rsidRPr="000056D7">
              <w:rPr>
                <w:rFonts w:ascii="Times New Roman" w:hAnsi="Times New Roman"/>
                <w:bCs/>
              </w:rPr>
              <w:t>suntem</w:t>
            </w:r>
            <w:r w:rsidRPr="000056D7">
              <w:rPr>
                <w:rFonts w:ascii="Times New Roman" w:hAnsi="Times New Roman"/>
                <w:bCs/>
              </w:rPr>
              <w:t xml:space="preserve"> obliga</w:t>
            </w:r>
            <w:r w:rsidR="00E8693E" w:rsidRPr="000056D7">
              <w:rPr>
                <w:rFonts w:ascii="Times New Roman" w:hAnsi="Times New Roman"/>
                <w:bCs/>
              </w:rPr>
              <w:t>ți</w:t>
            </w:r>
            <w:r w:rsidRPr="000056D7">
              <w:rPr>
                <w:rFonts w:ascii="Times New Roman" w:hAnsi="Times New Roman"/>
                <w:bCs/>
              </w:rPr>
              <w:t xml:space="preserve"> să </w:t>
            </w:r>
            <w:r w:rsidR="00E8693E" w:rsidRPr="000056D7">
              <w:rPr>
                <w:rFonts w:ascii="Times New Roman" w:hAnsi="Times New Roman"/>
                <w:bCs/>
              </w:rPr>
              <w:t>transpunem</w:t>
            </w:r>
            <w:r w:rsidRPr="000056D7">
              <w:rPr>
                <w:rFonts w:ascii="Times New Roman" w:hAnsi="Times New Roman"/>
                <w:bCs/>
              </w:rPr>
              <w:t xml:space="preserve"> normele acestor regulamente în legislația națională. </w:t>
            </w:r>
            <w:r w:rsidR="00E13CB0" w:rsidRPr="000056D7">
              <w:rPr>
                <w:rFonts w:ascii="Times New Roman" w:hAnsi="Times New Roman"/>
                <w:bCs/>
              </w:rPr>
              <w:t xml:space="preserve">Conform mecanismului </w:t>
            </w:r>
            <w:r w:rsidRPr="000056D7">
              <w:rPr>
                <w:rFonts w:ascii="Times New Roman" w:hAnsi="Times New Roman"/>
                <w:bCs/>
              </w:rPr>
              <w:t xml:space="preserve">de punere în aplicare </w:t>
            </w:r>
            <w:r w:rsidR="00D44D89" w:rsidRPr="000056D7">
              <w:rPr>
                <w:rFonts w:ascii="Times New Roman" w:hAnsi="Times New Roman"/>
                <w:bCs/>
              </w:rPr>
              <w:t>național</w:t>
            </w:r>
            <w:r w:rsidRPr="000056D7">
              <w:rPr>
                <w:rFonts w:ascii="Times New Roman" w:hAnsi="Times New Roman"/>
                <w:bCs/>
              </w:rPr>
              <w:t xml:space="preserve">, Comisia națională (echivalentă cu Comisia UE)  </w:t>
            </w:r>
            <w:r w:rsidR="00E13CB0" w:rsidRPr="000056D7">
              <w:rPr>
                <w:rFonts w:ascii="Times New Roman" w:hAnsi="Times New Roman"/>
                <w:bCs/>
              </w:rPr>
              <w:t xml:space="preserve">a fost </w:t>
            </w:r>
            <w:r w:rsidRPr="000056D7">
              <w:rPr>
                <w:rFonts w:ascii="Times New Roman" w:hAnsi="Times New Roman"/>
                <w:bCs/>
              </w:rPr>
              <w:t>substituită cu Agenția de Mediu, care este autoritatea competentă c</w:t>
            </w:r>
            <w:r w:rsidR="00E13CB0" w:rsidRPr="000056D7">
              <w:rPr>
                <w:rFonts w:ascii="Times New Roman" w:hAnsi="Times New Roman"/>
                <w:bCs/>
              </w:rPr>
              <w:t>e</w:t>
            </w:r>
            <w:r w:rsidRPr="000056D7">
              <w:rPr>
                <w:rFonts w:ascii="Times New Roman" w:hAnsi="Times New Roman"/>
                <w:bCs/>
              </w:rPr>
              <w:t xml:space="preserve"> gestionează domeniul gazelor F.</w:t>
            </w:r>
          </w:p>
          <w:p w14:paraId="2BB440E8" w14:textId="77777777" w:rsidR="00D66A72" w:rsidRPr="000056D7" w:rsidRDefault="00D66A72" w:rsidP="00D66A72">
            <w:pPr>
              <w:ind w:firstLine="0"/>
              <w:rPr>
                <w:rFonts w:ascii="Times New Roman" w:hAnsi="Times New Roman"/>
                <w:bCs/>
              </w:rPr>
            </w:pPr>
            <w:r w:rsidRPr="000056D7">
              <w:rPr>
                <w:rFonts w:ascii="Times New Roman" w:hAnsi="Times New Roman"/>
                <w:bCs/>
              </w:rPr>
              <w:t xml:space="preserve">Astfel, desemnarea Agenției de Mediu drept autoritate competentă pentru examinarea și acordarea, în mod excepțional, a derogărilor </w:t>
            </w:r>
            <w:r w:rsidRPr="000056D7">
              <w:rPr>
                <w:rFonts w:ascii="Times New Roman" w:hAnsi="Times New Roman"/>
                <w:bCs/>
              </w:rPr>
              <w:lastRenderedPageBreak/>
              <w:t>prevăzute de lege reprezintă o soluție instituțională adecvată, conformă cu structura administrativă națională.</w:t>
            </w:r>
          </w:p>
          <w:p w14:paraId="3D2AC3BF" w14:textId="77777777" w:rsidR="00D66A72" w:rsidRPr="000056D7" w:rsidRDefault="00D66A72" w:rsidP="00D66A72">
            <w:pPr>
              <w:ind w:firstLine="0"/>
              <w:rPr>
                <w:rFonts w:ascii="Times New Roman" w:hAnsi="Times New Roman"/>
                <w:bCs/>
              </w:rPr>
            </w:pPr>
            <w:r w:rsidRPr="000056D7">
              <w:rPr>
                <w:rFonts w:ascii="Times New Roman" w:hAnsi="Times New Roman"/>
                <w:bCs/>
              </w:rPr>
              <w:t>Prevederea nu substituie Comisia Europeană în plan juridic, ci asigură aplicarea la nivel național a unui mecanism echivalent, în vederea atingerii obiectivelor de protecție a mediului prevăzute de lege.</w:t>
            </w:r>
          </w:p>
          <w:p w14:paraId="35E515C8"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78C22CD2"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30E65740" w14:textId="7E1F1E36"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0FAE10D0"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8383CF" w14:textId="77777777" w:rsidR="00D66A72" w:rsidRPr="000056D7" w:rsidRDefault="00D66A72" w:rsidP="00D66A72">
            <w:pPr>
              <w:pStyle w:val="NormalWeb"/>
              <w:ind w:left="23"/>
              <w:rPr>
                <w:rFonts w:ascii="Times New Roman" w:hAnsi="Times New Roman"/>
                <w:bCs/>
                <w:iCs/>
                <w:sz w:val="20"/>
                <w:szCs w:val="20"/>
                <w:lang w:val="ro-RO"/>
              </w:rPr>
            </w:pPr>
            <w:r w:rsidRPr="000056D7">
              <w:rPr>
                <w:rFonts w:ascii="Times New Roman" w:hAnsi="Times New Roman"/>
                <w:bCs/>
                <w:iCs/>
                <w:sz w:val="20"/>
                <w:szCs w:val="20"/>
                <w:lang w:val="ro-RO"/>
              </w:rPr>
              <w:t>Prevederile alin. (12) al art. 22</w:t>
            </w:r>
            <w:r w:rsidRPr="000056D7">
              <w:rPr>
                <w:rFonts w:ascii="Times New Roman" w:hAnsi="Times New Roman"/>
                <w:bCs/>
                <w:iCs/>
                <w:sz w:val="20"/>
                <w:szCs w:val="20"/>
                <w:vertAlign w:val="superscript"/>
                <w:lang w:val="ro-RO"/>
              </w:rPr>
              <w:t>2</w:t>
            </w:r>
            <w:r w:rsidRPr="000056D7">
              <w:rPr>
                <w:rFonts w:ascii="Times New Roman" w:hAnsi="Times New Roman"/>
                <w:bCs/>
                <w:iCs/>
                <w:sz w:val="20"/>
                <w:szCs w:val="20"/>
                <w:lang w:val="ro-RO"/>
              </w:rPr>
              <w:t xml:space="preserve"> stabilesc, că </w:t>
            </w:r>
            <w:r w:rsidRPr="000056D7">
              <w:rPr>
                <w:rFonts w:ascii="Times New Roman" w:hAnsi="Times New Roman"/>
                <w:bCs/>
                <w:i/>
                <w:iCs/>
                <w:sz w:val="20"/>
                <w:szCs w:val="20"/>
                <w:lang w:val="ro-RO"/>
              </w:rPr>
              <w:t>în cazul constatării neconformității produselor, echipamentelor sau containerelor nereîncărcabile înainte de punerea lor în liberă circulație, Serviciul Vamal sau autoritatea națională de supraveghere a pieței, în limita atribuțiilor stabilite de legislație, aplică următoarele măsuri, după caz: a) confiscarea sau punerea sub sechestru a produselor, echipamentelor sau containerelor nereîncărcabile care sunt interzise prin lege; b) eliminarea acestora prin distrugere, în conformitate cu legislația privind gestionarea deșeurilor; c) informarea autorităților competente, în vederea confiscării, sechestrării sau distrugerii, dacă nu există competența directă a organului constatator</w:t>
            </w:r>
            <w:r w:rsidRPr="000056D7">
              <w:rPr>
                <w:rFonts w:ascii="Times New Roman" w:hAnsi="Times New Roman"/>
                <w:bCs/>
                <w:iCs/>
                <w:sz w:val="20"/>
                <w:szCs w:val="20"/>
                <w:lang w:val="ro-RO"/>
              </w:rPr>
              <w:t>. Prevederile respective conțin norme incerte și, pentru a evita situații de interpretări discreționare și de conflict, necesită a fi concretizate și adaptate la cadrul normativ național. Recomandare valabilă și pentru alin (3</w:t>
            </w:r>
            <w:r w:rsidRPr="000056D7">
              <w:rPr>
                <w:rFonts w:ascii="Times New Roman" w:hAnsi="Times New Roman"/>
                <w:bCs/>
                <w:iCs/>
                <w:sz w:val="20"/>
                <w:szCs w:val="20"/>
                <w:vertAlign w:val="superscript"/>
                <w:lang w:val="ro-RO"/>
              </w:rPr>
              <w:t>1</w:t>
            </w:r>
            <w:r w:rsidRPr="000056D7">
              <w:rPr>
                <w:rFonts w:ascii="Times New Roman" w:hAnsi="Times New Roman"/>
                <w:bCs/>
                <w:iCs/>
                <w:sz w:val="20"/>
                <w:szCs w:val="20"/>
                <w:lang w:val="ro-RO"/>
              </w:rPr>
              <w:t>) al art. 23</w:t>
            </w:r>
          </w:p>
          <w:p w14:paraId="23C7B7E2"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5B0D09" w14:textId="77777777" w:rsidR="00D66A72" w:rsidRPr="000056D7" w:rsidRDefault="00D66A72" w:rsidP="00D66A72">
            <w:pPr>
              <w:ind w:firstLine="0"/>
              <w:rPr>
                <w:rFonts w:ascii="Times New Roman" w:hAnsi="Times New Roman"/>
                <w:b/>
              </w:rPr>
            </w:pPr>
            <w:r w:rsidRPr="000056D7">
              <w:rPr>
                <w:rFonts w:ascii="Times New Roman" w:hAnsi="Times New Roman"/>
                <w:b/>
              </w:rPr>
              <w:t>Se acceptă.</w:t>
            </w:r>
          </w:p>
          <w:p w14:paraId="5C1001D6" w14:textId="77777777" w:rsidR="00D66A72" w:rsidRPr="000056D7" w:rsidRDefault="00D66A72" w:rsidP="00D66A72">
            <w:pPr>
              <w:ind w:firstLine="0"/>
              <w:rPr>
                <w:rFonts w:ascii="Times New Roman" w:hAnsi="Times New Roman"/>
                <w:bCs/>
              </w:rPr>
            </w:pPr>
            <w:r w:rsidRPr="000056D7">
              <w:rPr>
                <w:rFonts w:ascii="Times New Roman" w:hAnsi="Times New Roman"/>
                <w:bCs/>
              </w:rPr>
              <w:t>Proiectul a fost modificat.</w:t>
            </w:r>
          </w:p>
          <w:p w14:paraId="3FE6150B"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17989315"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2727F48F" w14:textId="0AD709BD"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2DDE498"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978278" w14:textId="3F501EFB" w:rsidR="008F2783" w:rsidRPr="000056D7" w:rsidRDefault="00D66A72"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Prevederile alin. (4) al art. 27 menționează raportului de verificare prevăzut la art.36 alin.(4</w:t>
            </w:r>
            <w:r w:rsidRPr="000056D7">
              <w:rPr>
                <w:rFonts w:ascii="Times New Roman" w:hAnsi="Times New Roman"/>
                <w:bCs/>
                <w:iCs/>
                <w:vertAlign w:val="superscript"/>
              </w:rPr>
              <w:t>4</w:t>
            </w:r>
            <w:r w:rsidRPr="000056D7">
              <w:rPr>
                <w:rFonts w:ascii="Times New Roman" w:hAnsi="Times New Roman"/>
                <w:bCs/>
                <w:iCs/>
              </w:rPr>
              <w:t>), elaborat de către un auditor independent sau verificator al emisiilor de gaze cu efect de seră acreditat conform legislației. Prevederile respective necesită a fi concretizate referitor la acreditarea conform legislației. Totodată, se recomandă de expus în Nota de fundamentare costurile suportate din partea agenților economici pentru contractarea obținerii unui astfel de raport. Recomandare valabilă și pentru modificările la articolul 36, care prevăd prezentarea diferitor rapoarte din partea agenților economici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88E036" w14:textId="77777777" w:rsidR="001429D9" w:rsidRPr="000056D7" w:rsidRDefault="001429D9" w:rsidP="001429D9">
            <w:pPr>
              <w:ind w:firstLine="0"/>
              <w:rPr>
                <w:rFonts w:ascii="Times New Roman" w:hAnsi="Times New Roman"/>
                <w:b/>
              </w:rPr>
            </w:pPr>
            <w:r w:rsidRPr="000056D7">
              <w:rPr>
                <w:rFonts w:ascii="Times New Roman" w:hAnsi="Times New Roman"/>
                <w:b/>
              </w:rPr>
              <w:t>Se acceptă.</w:t>
            </w:r>
          </w:p>
          <w:p w14:paraId="770E4AC9" w14:textId="77777777" w:rsidR="001429D9" w:rsidRPr="000056D7" w:rsidRDefault="001429D9" w:rsidP="001429D9">
            <w:pPr>
              <w:ind w:firstLine="0"/>
              <w:rPr>
                <w:rFonts w:ascii="Times New Roman" w:hAnsi="Times New Roman"/>
                <w:bCs/>
              </w:rPr>
            </w:pPr>
            <w:r w:rsidRPr="000056D7">
              <w:rPr>
                <w:rFonts w:ascii="Times New Roman" w:hAnsi="Times New Roman"/>
                <w:bCs/>
              </w:rPr>
              <w:t>Proiectul a fost modificat.</w:t>
            </w:r>
          </w:p>
          <w:p w14:paraId="30751AF9"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7564D782"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06F251E0" w14:textId="769D3E8C"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193BB8BF"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261BEA" w14:textId="77777777" w:rsidR="001429D9" w:rsidRPr="000056D7" w:rsidRDefault="001429D9" w:rsidP="00E13CB0">
            <w:pPr>
              <w:pStyle w:val="NormalWeb"/>
              <w:ind w:left="23" w:hanging="23"/>
              <w:rPr>
                <w:rFonts w:ascii="Times New Roman" w:hAnsi="Times New Roman"/>
                <w:bCs/>
                <w:iCs/>
                <w:sz w:val="20"/>
                <w:szCs w:val="20"/>
                <w:lang w:val="ro-RO"/>
              </w:rPr>
            </w:pPr>
            <w:r w:rsidRPr="000056D7">
              <w:rPr>
                <w:rFonts w:ascii="Times New Roman" w:hAnsi="Times New Roman"/>
                <w:bCs/>
                <w:iCs/>
                <w:sz w:val="20"/>
                <w:szCs w:val="20"/>
                <w:lang w:val="ro-RO"/>
              </w:rPr>
              <w:t xml:space="preserve">Prevederile lit. d), alin. (3) al art. 31 stabilesc prezentarea copiilor, autentificate prin ștampila și semnătura agentului economic. Menționăm, că obligativitatea ștampilei a fost exclusă din cadrul legal și se recomandă excluderea prevederilor referitor la aceasta. </w:t>
            </w:r>
          </w:p>
          <w:p w14:paraId="232B3DF9"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57F2AF" w14:textId="77777777" w:rsidR="001429D9" w:rsidRPr="000056D7" w:rsidRDefault="001429D9" w:rsidP="001429D9">
            <w:pPr>
              <w:ind w:firstLine="0"/>
              <w:rPr>
                <w:rFonts w:ascii="Times New Roman" w:hAnsi="Times New Roman"/>
                <w:b/>
              </w:rPr>
            </w:pPr>
            <w:r w:rsidRPr="000056D7">
              <w:rPr>
                <w:rFonts w:ascii="Times New Roman" w:hAnsi="Times New Roman"/>
                <w:b/>
              </w:rPr>
              <w:t>Se acceptă.</w:t>
            </w:r>
          </w:p>
          <w:p w14:paraId="1B06128C" w14:textId="77777777" w:rsidR="001429D9" w:rsidRPr="000056D7" w:rsidRDefault="001429D9" w:rsidP="001429D9">
            <w:pPr>
              <w:ind w:firstLine="0"/>
              <w:rPr>
                <w:rFonts w:ascii="Times New Roman" w:hAnsi="Times New Roman"/>
                <w:bCs/>
              </w:rPr>
            </w:pPr>
            <w:r w:rsidRPr="000056D7">
              <w:rPr>
                <w:rFonts w:ascii="Times New Roman" w:hAnsi="Times New Roman"/>
                <w:bCs/>
              </w:rPr>
              <w:t>Proiectul a fost modificat.</w:t>
            </w:r>
          </w:p>
          <w:p w14:paraId="4CF530FA"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4449C05C"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2A1E7435" w14:textId="0975651E"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D5CCF19"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E7667F" w14:textId="77777777" w:rsidR="001429D9" w:rsidRPr="000056D7" w:rsidRDefault="001429D9" w:rsidP="001429D9">
            <w:pPr>
              <w:pStyle w:val="NormalWeb"/>
              <w:ind w:left="23"/>
              <w:rPr>
                <w:rFonts w:ascii="Times New Roman" w:hAnsi="Times New Roman"/>
                <w:b/>
                <w:iCs/>
                <w:sz w:val="20"/>
                <w:szCs w:val="20"/>
                <w:lang w:val="ro-RO"/>
              </w:rPr>
            </w:pPr>
            <w:r w:rsidRPr="000056D7">
              <w:rPr>
                <w:rFonts w:ascii="Times New Roman" w:hAnsi="Times New Roman"/>
                <w:b/>
                <w:iCs/>
                <w:sz w:val="20"/>
                <w:szCs w:val="20"/>
                <w:lang w:val="ro-RO"/>
              </w:rPr>
              <w:t>La Nota de fundamentare:</w:t>
            </w:r>
          </w:p>
          <w:p w14:paraId="3753F346" w14:textId="77777777" w:rsidR="001429D9" w:rsidRPr="000056D7" w:rsidRDefault="001429D9" w:rsidP="001429D9">
            <w:pPr>
              <w:pStyle w:val="NormalWeb"/>
              <w:ind w:left="23"/>
              <w:rPr>
                <w:rFonts w:ascii="Times New Roman" w:hAnsi="Times New Roman"/>
                <w:bCs/>
                <w:iCs/>
                <w:sz w:val="20"/>
                <w:szCs w:val="20"/>
                <w:lang w:val="ro-RO"/>
              </w:rPr>
            </w:pPr>
            <w:r w:rsidRPr="000056D7">
              <w:rPr>
                <w:rFonts w:ascii="Times New Roman" w:hAnsi="Times New Roman"/>
                <w:bCs/>
                <w:iCs/>
                <w:sz w:val="20"/>
                <w:szCs w:val="20"/>
                <w:lang w:val="ro-RO"/>
              </w:rPr>
              <w:lastRenderedPageBreak/>
              <w:t xml:space="preserve">La sub punctului 2.2 este prevăzut că </w:t>
            </w:r>
            <w:r w:rsidRPr="000056D7">
              <w:rPr>
                <w:rFonts w:ascii="Times New Roman" w:hAnsi="Times New Roman"/>
                <w:bCs/>
                <w:i/>
                <w:iCs/>
                <w:sz w:val="20"/>
                <w:szCs w:val="20"/>
                <w:lang w:val="ro-RO"/>
              </w:rPr>
              <w:t>principala problemă abordată prin prezentul proiect constă în reducerea emisiilor de gaze fluorurate cu potențial ridicat de încălzire globală, prin prevenirea, în măsura posibilului, a scurgerilor acestor substanțe, inclusiv prin efectuarea de verificări pentru detectarea scurgerilor la echipamentele relevante</w:t>
            </w:r>
            <w:r w:rsidRPr="000056D7">
              <w:rPr>
                <w:rFonts w:ascii="Times New Roman" w:hAnsi="Times New Roman"/>
                <w:bCs/>
                <w:iCs/>
                <w:sz w:val="20"/>
                <w:szCs w:val="20"/>
                <w:lang w:val="ro-RO"/>
              </w:rPr>
              <w:t>. Menționăm, că informația referitor la reducerea emisiilor de gaze fluorurate și prevenirea scurgerilor acestor substanțe, inclusiv prin efectuarea de verificări pentru detectarea scurgerilor la echipamentele relevante nu este relevantă, deoarece reprezintă instrumente de soluționare a problemei. Se recomandă de expus clar și concis problema/problemele, care necesită a fi soluționate. Reieșind din prevederile proiectului și conținutul Notei de fundamentare problema poate fi definită ca pericol de încălzire globală, poluarea mediului și risc pentru sănătatea oamenilor. De asemenea, la acest sub punct se va prezenta informații referitor la părțile interesate care sunt afectate de probleme sau lipsa acestora.</w:t>
            </w:r>
          </w:p>
          <w:p w14:paraId="1C81D49D" w14:textId="2AA895CE" w:rsidR="008F2783" w:rsidRPr="000056D7" w:rsidRDefault="001429D9" w:rsidP="001429D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 xml:space="preserve">Deoarece se propune modificarea Legii nr. 43/2023 privind gazele fluorurate cu efect de seră, prin care se va transpune în legislația națională Regulamentul (UE) nr. 2024/573 privind gazele fluorurate cu efect de seră, se recomandă argumentarea abordării respective. Menționăm, că prin Legea nr. 43/2023 a fost transpus Regulamentul (UE) nr.517/2014 al Parlamentului European </w:t>
            </w:r>
            <w:proofErr w:type="spellStart"/>
            <w:r w:rsidRPr="000056D7">
              <w:rPr>
                <w:rFonts w:ascii="Times New Roman" w:hAnsi="Times New Roman"/>
                <w:bCs/>
                <w:iCs/>
              </w:rPr>
              <w:t>şi</w:t>
            </w:r>
            <w:proofErr w:type="spellEnd"/>
            <w:r w:rsidRPr="000056D7">
              <w:rPr>
                <w:rFonts w:ascii="Times New Roman" w:hAnsi="Times New Roman"/>
                <w:bCs/>
                <w:iCs/>
              </w:rPr>
              <w:t xml:space="preserve"> al Consiliului din 16 aprilie 2014 privind gazele fluorurate cu efect de seră, care este abrogat prin Regulamentul (UE) nr. 2024/573. Menținerea în Legea nr. 43/2023 a unor prevederi transpuse din un regulament deja abrogat ridică semne de întrebare. Totodată, abordarea respectivă nu oferă certitudinea necesară de transpunere întocmai a Regulamentului (UE) nr. 2024/573.</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F313AF" w14:textId="2E0DAC80" w:rsidR="001429D9" w:rsidRPr="000056D7" w:rsidRDefault="001429D9" w:rsidP="001429D9">
            <w:pPr>
              <w:ind w:firstLine="0"/>
              <w:rPr>
                <w:rFonts w:ascii="Times New Roman" w:hAnsi="Times New Roman"/>
                <w:b/>
              </w:rPr>
            </w:pPr>
            <w:r w:rsidRPr="000056D7">
              <w:rPr>
                <w:rFonts w:ascii="Times New Roman" w:hAnsi="Times New Roman"/>
                <w:b/>
              </w:rPr>
              <w:lastRenderedPageBreak/>
              <w:t xml:space="preserve">Se acceptă. </w:t>
            </w:r>
          </w:p>
          <w:p w14:paraId="3BC65F7B" w14:textId="2E470488" w:rsidR="008F2783" w:rsidRPr="000056D7" w:rsidRDefault="001429D9" w:rsidP="001429D9">
            <w:pPr>
              <w:pBdr>
                <w:top w:val="none" w:sz="4" w:space="0" w:color="000000"/>
                <w:left w:val="none" w:sz="4" w:space="0" w:color="000000"/>
                <w:bottom w:val="none" w:sz="4" w:space="0" w:color="000000"/>
                <w:right w:val="none" w:sz="4" w:space="0" w:color="000000"/>
              </w:pBdr>
              <w:ind w:firstLine="0"/>
              <w:rPr>
                <w:rFonts w:ascii="Times New Roman" w:hAnsi="Times New Roman"/>
                <w:bCs/>
              </w:rPr>
            </w:pPr>
            <w:r w:rsidRPr="000056D7">
              <w:rPr>
                <w:rFonts w:ascii="Times New Roman" w:hAnsi="Times New Roman"/>
                <w:bCs/>
              </w:rPr>
              <w:lastRenderedPageBreak/>
              <w:t>Nota de fundamentare a fost modificată.</w:t>
            </w:r>
          </w:p>
        </w:tc>
      </w:tr>
      <w:tr w:rsidR="000056D7" w:rsidRPr="000056D7" w14:paraId="4F5713E2"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585C2AC3" w14:textId="77B4E4DF"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2E154FA"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A9D853" w14:textId="77777777" w:rsidR="001429D9" w:rsidRPr="000056D7" w:rsidRDefault="001429D9" w:rsidP="00CB7C1C">
            <w:pPr>
              <w:pStyle w:val="NormalWeb"/>
              <w:ind w:left="23" w:hanging="23"/>
              <w:rPr>
                <w:rFonts w:ascii="Times New Roman" w:hAnsi="Times New Roman"/>
                <w:b/>
                <w:iCs/>
                <w:sz w:val="20"/>
                <w:szCs w:val="20"/>
                <w:lang w:val="ro-RO"/>
              </w:rPr>
            </w:pPr>
            <w:r w:rsidRPr="000056D7">
              <w:rPr>
                <w:rFonts w:ascii="Times New Roman" w:hAnsi="Times New Roman"/>
                <w:b/>
                <w:iCs/>
                <w:sz w:val="20"/>
                <w:szCs w:val="20"/>
                <w:lang w:val="ro-RO"/>
              </w:rPr>
              <w:t>La Nota de fundamentare:</w:t>
            </w:r>
          </w:p>
          <w:p w14:paraId="4FDCA9A4" w14:textId="40FE608E" w:rsidR="001429D9" w:rsidRPr="000056D7" w:rsidRDefault="001429D9" w:rsidP="00CB7C1C">
            <w:pPr>
              <w:pStyle w:val="NormalWeb"/>
              <w:ind w:left="23" w:hanging="23"/>
              <w:rPr>
                <w:rFonts w:ascii="Times New Roman" w:hAnsi="Times New Roman"/>
                <w:bCs/>
                <w:i/>
                <w:iCs/>
                <w:sz w:val="20"/>
                <w:szCs w:val="20"/>
                <w:lang w:val="ro-RO"/>
              </w:rPr>
            </w:pPr>
            <w:r w:rsidRPr="000056D7">
              <w:rPr>
                <w:rFonts w:ascii="Times New Roman" w:hAnsi="Times New Roman"/>
                <w:bCs/>
                <w:i/>
                <w:iCs/>
                <w:sz w:val="20"/>
                <w:szCs w:val="20"/>
                <w:lang w:val="ro-RO"/>
              </w:rPr>
              <w:t xml:space="preserve">Obiectivele urmărite </w:t>
            </w:r>
            <w:proofErr w:type="spellStart"/>
            <w:r w:rsidRPr="000056D7">
              <w:rPr>
                <w:rFonts w:ascii="Times New Roman" w:hAnsi="Times New Roman"/>
                <w:bCs/>
                <w:i/>
                <w:iCs/>
                <w:sz w:val="20"/>
                <w:szCs w:val="20"/>
                <w:lang w:val="ro-RO"/>
              </w:rPr>
              <w:t>şi</w:t>
            </w:r>
            <w:proofErr w:type="spellEnd"/>
            <w:r w:rsidRPr="000056D7">
              <w:rPr>
                <w:rFonts w:ascii="Times New Roman" w:hAnsi="Times New Roman"/>
                <w:bCs/>
                <w:i/>
                <w:iCs/>
                <w:sz w:val="20"/>
                <w:szCs w:val="20"/>
                <w:lang w:val="ro-RO"/>
              </w:rPr>
              <w:t xml:space="preserve"> soluțiile propuse </w:t>
            </w:r>
          </w:p>
          <w:p w14:paraId="7985E85D" w14:textId="5F64C8F9" w:rsidR="008F2783" w:rsidRPr="000056D7" w:rsidRDefault="001429D9" w:rsidP="001429D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La acest compartiment se recomandă de stabilit obiectivele, care trebuie să fie legate de problemă/probleme, și necesită expuse în mod măsurabil și fixat în timp.</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9A5ED2" w14:textId="77777777" w:rsidR="00CB7C1C" w:rsidRPr="000056D7" w:rsidRDefault="00CB7C1C" w:rsidP="00CB7C1C">
            <w:pPr>
              <w:ind w:firstLine="0"/>
              <w:rPr>
                <w:rFonts w:ascii="Times New Roman" w:hAnsi="Times New Roman"/>
                <w:b/>
              </w:rPr>
            </w:pPr>
            <w:r w:rsidRPr="000056D7">
              <w:rPr>
                <w:rFonts w:ascii="Times New Roman" w:hAnsi="Times New Roman"/>
                <w:b/>
              </w:rPr>
              <w:t xml:space="preserve">Se acceptă. </w:t>
            </w:r>
          </w:p>
          <w:p w14:paraId="2130270E" w14:textId="57348EC1" w:rsidR="008F2783" w:rsidRPr="000056D7" w:rsidRDefault="00CB7C1C" w:rsidP="00CB7C1C">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Cs/>
              </w:rPr>
              <w:t>Nota de fundamentare a fost modificată.</w:t>
            </w:r>
          </w:p>
        </w:tc>
      </w:tr>
      <w:tr w:rsidR="000056D7" w:rsidRPr="000056D7" w14:paraId="58D9A553"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E378D9C" w14:textId="71BD28F5"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44067BF"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5F5104" w14:textId="77777777" w:rsidR="001429D9" w:rsidRPr="000056D7" w:rsidRDefault="001429D9" w:rsidP="00CB7C1C">
            <w:pPr>
              <w:pStyle w:val="NormalWeb"/>
              <w:ind w:left="23" w:hanging="3"/>
              <w:rPr>
                <w:rFonts w:ascii="Times New Roman" w:hAnsi="Times New Roman"/>
                <w:b/>
                <w:iCs/>
                <w:sz w:val="20"/>
                <w:szCs w:val="20"/>
                <w:lang w:val="ro-RO"/>
              </w:rPr>
            </w:pPr>
            <w:r w:rsidRPr="000056D7">
              <w:rPr>
                <w:rFonts w:ascii="Times New Roman" w:hAnsi="Times New Roman"/>
                <w:b/>
                <w:iCs/>
                <w:sz w:val="20"/>
                <w:szCs w:val="20"/>
                <w:lang w:val="ro-RO"/>
              </w:rPr>
              <w:t>La Nota de fundamentare:</w:t>
            </w:r>
          </w:p>
          <w:p w14:paraId="75D8EE90" w14:textId="65B3E72F" w:rsidR="008F2783" w:rsidRPr="000056D7" w:rsidRDefault="001429D9" w:rsidP="001429D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Cs/>
              </w:rPr>
              <w:t xml:space="preserve">La sub punctul 4.1 este prevăzut, că </w:t>
            </w:r>
            <w:r w:rsidRPr="000056D7">
              <w:rPr>
                <w:rFonts w:ascii="Times New Roman" w:hAnsi="Times New Roman"/>
                <w:i/>
                <w:iCs/>
              </w:rPr>
              <w:t>tranziția la noile tehnologii favorabile climei va duce la creșterea investițiilor în inovare și la prețuri mai reduse ale tehnologiilor alternative</w:t>
            </w:r>
            <w:r w:rsidRPr="000056D7">
              <w:rPr>
                <w:rFonts w:ascii="Times New Roman" w:hAnsi="Times New Roman"/>
                <w:iCs/>
              </w:rPr>
              <w:t>. Se recomandă expunerea mai detaliată a informației respective cu prezentarea costurilor cuantificate pentru mediul de afaceri.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55749B" w14:textId="77777777" w:rsidR="00CB7C1C" w:rsidRPr="000056D7" w:rsidRDefault="00CB7C1C" w:rsidP="00CB7C1C">
            <w:pPr>
              <w:ind w:firstLine="0"/>
              <w:rPr>
                <w:rFonts w:ascii="Times New Roman" w:hAnsi="Times New Roman"/>
                <w:b/>
              </w:rPr>
            </w:pPr>
            <w:r w:rsidRPr="000056D7">
              <w:rPr>
                <w:rFonts w:ascii="Times New Roman" w:hAnsi="Times New Roman"/>
                <w:b/>
              </w:rPr>
              <w:t xml:space="preserve">Se acceptă. </w:t>
            </w:r>
          </w:p>
          <w:p w14:paraId="1E4504E6" w14:textId="676726C3" w:rsidR="008F2783" w:rsidRPr="000056D7" w:rsidRDefault="00CB7C1C" w:rsidP="00CB7C1C">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Cs/>
              </w:rPr>
              <w:t>Nota de fundamentare a fost modificată.</w:t>
            </w:r>
          </w:p>
        </w:tc>
      </w:tr>
      <w:tr w:rsidR="000056D7" w:rsidRPr="000056D7" w14:paraId="1103423C"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2D59EF7A" w14:textId="00D93937"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E44D384"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493225" w14:textId="35AE3793" w:rsidR="00CB7C1C" w:rsidRPr="000056D7" w:rsidRDefault="00CB7C1C" w:rsidP="00CB7C1C">
            <w:pPr>
              <w:pStyle w:val="NormalWeb"/>
              <w:tabs>
                <w:tab w:val="left" w:pos="304"/>
              </w:tabs>
              <w:ind w:firstLine="0"/>
              <w:rPr>
                <w:rFonts w:ascii="Times New Roman" w:hAnsi="Times New Roman"/>
                <w:b/>
                <w:iCs/>
                <w:sz w:val="20"/>
                <w:szCs w:val="20"/>
                <w:lang w:val="ro-RO"/>
              </w:rPr>
            </w:pPr>
            <w:r w:rsidRPr="000056D7">
              <w:rPr>
                <w:rFonts w:ascii="Times New Roman" w:hAnsi="Times New Roman"/>
                <w:b/>
                <w:iCs/>
                <w:sz w:val="20"/>
                <w:szCs w:val="20"/>
                <w:lang w:val="ro-RO"/>
              </w:rPr>
              <w:t>La Nota de fundamentare:</w:t>
            </w:r>
          </w:p>
          <w:p w14:paraId="617351A2" w14:textId="1515A0BE" w:rsidR="008F2783" w:rsidRPr="000056D7" w:rsidRDefault="00CB7C1C" w:rsidP="00CB7C1C">
            <w:pPr>
              <w:pBdr>
                <w:top w:val="none" w:sz="4" w:space="0" w:color="000000"/>
                <w:left w:val="none" w:sz="4" w:space="0" w:color="000000"/>
                <w:bottom w:val="none" w:sz="4" w:space="0" w:color="000000"/>
                <w:right w:val="none" w:sz="4" w:space="0" w:color="000000"/>
              </w:pBdr>
              <w:tabs>
                <w:tab w:val="left" w:pos="3005"/>
              </w:tabs>
              <w:ind w:hanging="56"/>
              <w:rPr>
                <w:rFonts w:ascii="Times New Roman" w:hAnsi="Times New Roman"/>
              </w:rPr>
            </w:pPr>
            <w:r w:rsidRPr="000056D7">
              <w:rPr>
                <w:rFonts w:ascii="Times New Roman" w:hAnsi="Times New Roman"/>
                <w:iCs/>
              </w:rPr>
              <w:t xml:space="preserve">La sub punctul 4.2 este prevăzut, că </w:t>
            </w:r>
            <w:r w:rsidRPr="000056D7">
              <w:rPr>
                <w:rFonts w:ascii="Times New Roman" w:hAnsi="Times New Roman"/>
                <w:i/>
                <w:iCs/>
              </w:rPr>
              <w:t xml:space="preserve">proiectul nu generează costuri administrative sau financiare imediate și directe pentru agenții economici. </w:t>
            </w:r>
            <w:r w:rsidRPr="000056D7">
              <w:rPr>
                <w:rFonts w:ascii="Times New Roman" w:hAnsi="Times New Roman"/>
                <w:i/>
                <w:iCs/>
              </w:rPr>
              <w:lastRenderedPageBreak/>
              <w:t>Eventualele costuri de adaptare tehnologică pot apărea gradual, pe termen mediu și lung</w:t>
            </w:r>
            <w:r w:rsidRPr="000056D7">
              <w:rPr>
                <w:rFonts w:ascii="Times New Roman" w:hAnsi="Times New Roman"/>
                <w:iCs/>
              </w:rPr>
              <w:t xml:space="preserve"> … mai departe după text.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46F97A" w14:textId="77777777" w:rsidR="00CB7C1C" w:rsidRPr="000056D7" w:rsidRDefault="00CB7C1C" w:rsidP="00CB7C1C">
            <w:pPr>
              <w:ind w:firstLine="0"/>
              <w:rPr>
                <w:rFonts w:ascii="Times New Roman" w:hAnsi="Times New Roman"/>
                <w:b/>
              </w:rPr>
            </w:pPr>
            <w:r w:rsidRPr="000056D7">
              <w:rPr>
                <w:rFonts w:ascii="Times New Roman" w:hAnsi="Times New Roman"/>
                <w:b/>
              </w:rPr>
              <w:lastRenderedPageBreak/>
              <w:t xml:space="preserve">Se acceptă. </w:t>
            </w:r>
          </w:p>
          <w:p w14:paraId="200F963C" w14:textId="6CDDBA13" w:rsidR="008F2783" w:rsidRPr="000056D7" w:rsidRDefault="00CB7C1C" w:rsidP="00CB7C1C">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Cs/>
              </w:rPr>
              <w:t>Nota de fundamentare a fost modificată.</w:t>
            </w:r>
          </w:p>
        </w:tc>
      </w:tr>
      <w:tr w:rsidR="000056D7" w:rsidRPr="000056D7" w14:paraId="00E26CBD"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300772C9" w14:textId="2874B059"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28CB63E9"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153151" w14:textId="77777777" w:rsidR="00CB7C1C" w:rsidRPr="000056D7" w:rsidRDefault="00CB7C1C" w:rsidP="00CB7C1C">
            <w:pPr>
              <w:pStyle w:val="NormalWeb"/>
              <w:ind w:left="23" w:hanging="23"/>
              <w:rPr>
                <w:rFonts w:ascii="Times New Roman" w:hAnsi="Times New Roman"/>
                <w:b/>
                <w:iCs/>
                <w:sz w:val="20"/>
                <w:szCs w:val="20"/>
                <w:lang w:val="ro-RO"/>
              </w:rPr>
            </w:pPr>
            <w:r w:rsidRPr="000056D7">
              <w:rPr>
                <w:rFonts w:ascii="Times New Roman" w:hAnsi="Times New Roman"/>
                <w:b/>
                <w:iCs/>
                <w:sz w:val="20"/>
                <w:szCs w:val="20"/>
                <w:lang w:val="ro-RO"/>
              </w:rPr>
              <w:t>La Nota de fundamentare:</w:t>
            </w:r>
          </w:p>
          <w:p w14:paraId="1DC4A1C9" w14:textId="0911C89F" w:rsidR="008F2783" w:rsidRPr="000056D7" w:rsidRDefault="00CB7C1C" w:rsidP="00CB7C1C">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Totodată. la sub punctul 4.3 este prevăzut, că  certificarea persoanelor juridice nu introduce cerințe suplimentare noi, întrucât obligațiile de conformare aplicabile acestora, precum angajarea operatorilor certificați și asigurarea accesului acestora la instrumentele și procedurile relevante pentru desfășurarea activităților, sunt deja reglementate la art. 18 alin. (5) din Legea nr. 43/2023. Elementul inovativ se referă exclusiv la obligația întreprinderilor de a deține certificate care confirmă alinierea la aceste cerințe. Deținerea certificatelor reprezintă o condiție prevăzută de Regulamentul (UE) 2024/573. Regulamentul de punere în aplicare (UE) 2024/2215, Regulamentul de punere în aplicare (UE) 2025/625, Regulamentul de punere în aplicare (UE) 2025/627, Regulamentul de punere în aplicare (UE) 2025/623 prevăd expres, că statele membre specifică în dreptul intern sau desemnează autoritatea sau autoritățile competente să desemneze un organism de certificare autorizat să elibereze certificate. Organismul de certificare acționează în mod imparțial în îndeplinirea sarcinilor sale. Organismul de certificare stabilește și aplică procedurile de eliberare, suspendare și retragere a certificatelor. Reieșind din prevederile regulamentelor în cauză, care se propune a fi transpuse prin proiectul respectiv, Agenția de Mediu nu trebuie să elibereze certificate sub formă de acte permisive. Totodată certificatele eliberate de un organism de certificare nu constituie act permisiv.</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9EB5B8" w14:textId="77777777" w:rsidR="00FA7126" w:rsidRPr="000056D7" w:rsidRDefault="00FA7126" w:rsidP="00FA7126">
            <w:pPr>
              <w:ind w:firstLine="0"/>
              <w:rPr>
                <w:rFonts w:ascii="Times New Roman" w:hAnsi="Times New Roman"/>
                <w:b/>
              </w:rPr>
            </w:pPr>
            <w:r w:rsidRPr="000056D7">
              <w:rPr>
                <w:rFonts w:ascii="Times New Roman" w:hAnsi="Times New Roman"/>
                <w:b/>
              </w:rPr>
              <w:t xml:space="preserve">Se acceptă. </w:t>
            </w:r>
          </w:p>
          <w:p w14:paraId="1B16E92B" w14:textId="77777777" w:rsidR="008F2783" w:rsidRPr="000056D7" w:rsidRDefault="00FA7126" w:rsidP="00FA7126">
            <w:pPr>
              <w:pBdr>
                <w:top w:val="none" w:sz="4" w:space="0" w:color="000000"/>
                <w:left w:val="none" w:sz="4" w:space="0" w:color="000000"/>
                <w:bottom w:val="none" w:sz="4" w:space="0" w:color="000000"/>
                <w:right w:val="none" w:sz="4" w:space="0" w:color="000000"/>
              </w:pBdr>
              <w:ind w:firstLine="0"/>
              <w:rPr>
                <w:rFonts w:ascii="Times New Roman" w:hAnsi="Times New Roman"/>
                <w:bCs/>
              </w:rPr>
            </w:pPr>
            <w:r w:rsidRPr="000056D7">
              <w:rPr>
                <w:rFonts w:ascii="Times New Roman" w:hAnsi="Times New Roman"/>
                <w:bCs/>
              </w:rPr>
              <w:t>Nota de fundamentare a fost modificată.</w:t>
            </w:r>
          </w:p>
          <w:p w14:paraId="1B7F6214" w14:textId="58FBE85E" w:rsidR="00FA7126" w:rsidRPr="000056D7" w:rsidRDefault="00FA7126" w:rsidP="00FA712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Cs/>
              </w:rPr>
              <w:t>Argumentarea a fost prezentată la obiecția cu nr. 4 din prezentul tabel.</w:t>
            </w:r>
          </w:p>
        </w:tc>
      </w:tr>
      <w:tr w:rsidR="000056D7" w:rsidRPr="000056D7" w14:paraId="439CCF4B"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3B1D900" w14:textId="1F9E171C"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38DEC70B"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49E994" w14:textId="77777777" w:rsidR="00CB7C1C" w:rsidRPr="000056D7" w:rsidRDefault="00CB7C1C" w:rsidP="00CB7C1C">
            <w:pPr>
              <w:pStyle w:val="NormalWeb"/>
              <w:ind w:left="23" w:hanging="3"/>
              <w:rPr>
                <w:rFonts w:ascii="Times New Roman" w:hAnsi="Times New Roman"/>
                <w:b/>
                <w:iCs/>
                <w:sz w:val="20"/>
                <w:szCs w:val="20"/>
                <w:lang w:val="ro-RO"/>
              </w:rPr>
            </w:pPr>
            <w:r w:rsidRPr="000056D7">
              <w:rPr>
                <w:rFonts w:ascii="Times New Roman" w:hAnsi="Times New Roman"/>
                <w:b/>
                <w:iCs/>
                <w:sz w:val="20"/>
                <w:szCs w:val="20"/>
                <w:lang w:val="ro-RO"/>
              </w:rPr>
              <w:t>La Nota de fundamentare:</w:t>
            </w:r>
          </w:p>
          <w:p w14:paraId="3292AAA9" w14:textId="77777777" w:rsidR="00CB7C1C" w:rsidRPr="000056D7" w:rsidRDefault="00CB7C1C" w:rsidP="00CB7C1C">
            <w:pPr>
              <w:pStyle w:val="NormalWeb"/>
              <w:ind w:left="23" w:hanging="23"/>
              <w:rPr>
                <w:rFonts w:ascii="Times New Roman" w:hAnsi="Times New Roman"/>
                <w:bCs/>
                <w:i/>
                <w:iCs/>
                <w:sz w:val="20"/>
                <w:szCs w:val="20"/>
                <w:lang w:val="ro-RO"/>
              </w:rPr>
            </w:pPr>
            <w:r w:rsidRPr="000056D7">
              <w:rPr>
                <w:rFonts w:ascii="Times New Roman" w:hAnsi="Times New Roman"/>
                <w:bCs/>
                <w:i/>
                <w:iCs/>
                <w:sz w:val="20"/>
                <w:szCs w:val="20"/>
                <w:lang w:val="ro-RO"/>
              </w:rPr>
              <w:t>Avizarea și consultarea publică a proiectului actului normativ</w:t>
            </w:r>
          </w:p>
          <w:p w14:paraId="5586B601" w14:textId="3FA9D6CF" w:rsidR="008F2783" w:rsidRPr="000056D7" w:rsidRDefault="00CB7C1C" w:rsidP="00CB7C1C">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Cs/>
                <w:iCs/>
              </w:rPr>
              <w:t xml:space="preserve">La acest compartiment este prevăzut, că </w:t>
            </w:r>
            <w:r w:rsidRPr="000056D7">
              <w:rPr>
                <w:rFonts w:ascii="Times New Roman" w:hAnsi="Times New Roman"/>
                <w:bCs/>
                <w:i/>
                <w:iCs/>
              </w:rPr>
              <w:t>proiectul legii a fost transmis spre consultare prealabilă părților interesate: Agenției de Mediu, Inspectoratului pentru protecția Mediului, Serviciului Vamal, Asociației Obștești a Frigotehniștilor și experților în domeniul RAC (scr. 05-07/2666 din 26.09.2025). Propunerile recepționate, în principal de la Asociația Obștească a Frigotehniștilor, au fost incluse în proiect</w:t>
            </w:r>
            <w:r w:rsidRPr="000056D7">
              <w:rPr>
                <w:rFonts w:ascii="Times New Roman" w:hAnsi="Times New Roman"/>
                <w:bCs/>
                <w:iCs/>
              </w:rPr>
              <w:t>. Se recomandă expunerea rezultatelor acestor consultări. Totodată, se recomandă organizarea consultărilor publice nu doar a proiectului dar și a Notei de fundamentare cu reprezentanții mediului de afaceri, fiind expuse rezultatele acestor consultări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838135" w14:textId="77777777" w:rsidR="00FA7126" w:rsidRPr="000056D7" w:rsidRDefault="00FA7126" w:rsidP="004C31EF">
            <w:pPr>
              <w:pStyle w:val="NormalWeb"/>
              <w:ind w:firstLine="0"/>
              <w:rPr>
                <w:rFonts w:ascii="Times New Roman" w:hAnsi="Times New Roman"/>
                <w:sz w:val="20"/>
                <w:szCs w:val="20"/>
                <w:lang w:val="ro-RO"/>
              </w:rPr>
            </w:pPr>
            <w:r w:rsidRPr="000056D7">
              <w:rPr>
                <w:rFonts w:ascii="Times New Roman" w:hAnsi="Times New Roman"/>
                <w:sz w:val="20"/>
                <w:szCs w:val="20"/>
                <w:lang w:val="ro-RO"/>
              </w:rPr>
              <w:t>În cadrul consultărilor cu agenții economici care activează în domeniul frigotehnic, mai mulți reprezentanți au menționat necesitatea introducerii modificărilor în Regulamentul cu privire la formarea și atestarea specialiștilor în domeniul tehnicii frigului (HG nr. 483/2019) în vederea introducerii procedurii de certificare a întreprinderilor, invocând faptul existenței pe piață a unui număr mare de entități care desfășoară activități de deservire în mod ilegal, fără a deține calificările, echipamente necesare și operatori certificați. De asemenea, agenții economici au menționat că ar fi oportună alocarea contingentelor doar întreprinderilor certificate.</w:t>
            </w:r>
          </w:p>
          <w:p w14:paraId="40009416" w14:textId="560C0175" w:rsidR="00FA7126" w:rsidRPr="000056D7" w:rsidRDefault="00FA7126" w:rsidP="00FA7126">
            <w:pPr>
              <w:pStyle w:val="NormalWeb"/>
              <w:rPr>
                <w:rFonts w:ascii="Times New Roman" w:hAnsi="Times New Roman"/>
                <w:sz w:val="20"/>
                <w:szCs w:val="20"/>
                <w:lang w:val="ro-RO"/>
              </w:rPr>
            </w:pPr>
            <w:r w:rsidRPr="000056D7">
              <w:rPr>
                <w:rFonts w:ascii="Times New Roman" w:hAnsi="Times New Roman"/>
                <w:sz w:val="20"/>
                <w:szCs w:val="20"/>
                <w:lang w:val="ro-RO"/>
              </w:rPr>
              <w:t xml:space="preserve">Totodată, reieșind din noile prevederi ale Regulamentului UE 2024/573 privind restrângerea cantităților de HFC introduce pe piață, reprezentanții Asociației Obștești a Frigotehniștilor au propus un orar puțin mai restrâns de suprimare eșalonată a HFC față de cel </w:t>
            </w:r>
            <w:r w:rsidR="00E20E68" w:rsidRPr="000056D7">
              <w:rPr>
                <w:rFonts w:ascii="Times New Roman" w:hAnsi="Times New Roman"/>
                <w:sz w:val="20"/>
                <w:szCs w:val="20"/>
                <w:lang w:val="ro-RO"/>
              </w:rPr>
              <w:t>stabilit</w:t>
            </w:r>
            <w:r w:rsidRPr="000056D7">
              <w:rPr>
                <w:rFonts w:ascii="Times New Roman" w:hAnsi="Times New Roman"/>
                <w:sz w:val="20"/>
                <w:szCs w:val="20"/>
                <w:lang w:val="ro-RO"/>
              </w:rPr>
              <w:t xml:space="preserve"> în legea actuală, astfel ca să nu afecteze activitatea economică în domeniu.</w:t>
            </w:r>
          </w:p>
          <w:p w14:paraId="713DF4EB" w14:textId="77777777" w:rsidR="00FA7126" w:rsidRPr="000056D7" w:rsidRDefault="00FA7126" w:rsidP="00FA7126">
            <w:pPr>
              <w:pStyle w:val="NormalWeb"/>
              <w:rPr>
                <w:rFonts w:ascii="Times New Roman" w:hAnsi="Times New Roman"/>
                <w:bCs/>
                <w:sz w:val="20"/>
                <w:szCs w:val="20"/>
                <w:lang w:val="ro-RO"/>
              </w:rPr>
            </w:pPr>
            <w:r w:rsidRPr="000056D7">
              <w:rPr>
                <w:rFonts w:ascii="Times New Roman" w:hAnsi="Times New Roman"/>
                <w:bCs/>
                <w:sz w:val="20"/>
                <w:szCs w:val="20"/>
                <w:lang w:val="ro-RO"/>
              </w:rPr>
              <w:lastRenderedPageBreak/>
              <w:t xml:space="preserve">O altă sugestie a domeniului de afaceri a fost să nu transpunem la moment prevederea Regulamentului UE ce ține de introducerea taxei de 3 Euro/tona echivalent CO2 pentru obținerea contingentelor de HFC. </w:t>
            </w:r>
          </w:p>
          <w:p w14:paraId="70E9CEE8" w14:textId="77777777" w:rsidR="00FA7126" w:rsidRPr="000056D7" w:rsidRDefault="00FA7126" w:rsidP="00FA7126">
            <w:pPr>
              <w:pStyle w:val="NormalWeb"/>
              <w:rPr>
                <w:rFonts w:ascii="Times New Roman" w:hAnsi="Times New Roman"/>
                <w:bCs/>
                <w:sz w:val="20"/>
                <w:szCs w:val="20"/>
                <w:lang w:val="ro-RO"/>
              </w:rPr>
            </w:pPr>
            <w:r w:rsidRPr="000056D7">
              <w:rPr>
                <w:rFonts w:ascii="Times New Roman" w:hAnsi="Times New Roman"/>
                <w:bCs/>
                <w:sz w:val="20"/>
                <w:szCs w:val="20"/>
                <w:lang w:val="ro-RO"/>
              </w:rPr>
              <w:t>Această solicitare a fost acceptată și taxa respectivă nu a fost inclusă în proiectul de modificare a legii.</w:t>
            </w:r>
          </w:p>
          <w:p w14:paraId="09C45297" w14:textId="77777777" w:rsidR="00FA7126" w:rsidRPr="000056D7" w:rsidRDefault="00FA7126" w:rsidP="00FA7126">
            <w:pPr>
              <w:pStyle w:val="NormalWeb"/>
              <w:rPr>
                <w:rFonts w:ascii="Times New Roman" w:hAnsi="Times New Roman"/>
                <w:bCs/>
                <w:sz w:val="20"/>
                <w:szCs w:val="20"/>
                <w:lang w:val="ro-RO"/>
              </w:rPr>
            </w:pPr>
            <w:r w:rsidRPr="000056D7">
              <w:rPr>
                <w:rFonts w:ascii="Times New Roman" w:hAnsi="Times New Roman"/>
                <w:bCs/>
                <w:sz w:val="20"/>
                <w:szCs w:val="20"/>
                <w:lang w:val="ro-RO"/>
              </w:rPr>
              <w:t>În avizul prealabil asupra proiectului, Serviciul Vamal prin scrisoarea nr. 28/11-13700 din 04.11.2025, a solicitat să nu-i fie atribuite sarcini care depășesc la moment competențele instituției, menționând că verificarea tuturor documentelor prevăzute de actul UE trebuie efectuată de către Agenția de Mediu, fapt despre care Serviciul Vamal să fie informat.</w:t>
            </w:r>
          </w:p>
          <w:p w14:paraId="2C01295E" w14:textId="4BA11EDB" w:rsidR="008F2783" w:rsidRPr="000056D7" w:rsidRDefault="00FA7126" w:rsidP="00FA712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Cs/>
              </w:rPr>
              <w:t>Totodată, Serviciul Vamal a venit cu propunerea menținerii actului permisiv necesar la import, după cum cere Regulamentul UE și Protocolul de la Montreal, specificând că operațiunile vamale de import a HFC să se realizeze doar de agenți economici ce dispun de cote și de act permisiv.</w:t>
            </w:r>
          </w:p>
        </w:tc>
      </w:tr>
      <w:tr w:rsidR="000056D7" w:rsidRPr="000056D7" w14:paraId="7EE1CAD0"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032939E3" w14:textId="0EE944CF"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5F9E781A"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CA22D5" w14:textId="77777777" w:rsidR="009B73B5" w:rsidRPr="000056D7" w:rsidRDefault="009B73B5"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Concluzie: </w:t>
            </w:r>
          </w:p>
          <w:p w14:paraId="5D7277F4" w14:textId="25A0B89A" w:rsidR="008F2783" w:rsidRPr="000056D7" w:rsidRDefault="009B73B5" w:rsidP="00E20E68">
            <w:pPr>
              <w:ind w:firstLine="0"/>
              <w:rPr>
                <w:rFonts w:ascii="Times New Roman" w:hAnsi="Times New Roman"/>
                <w:b/>
                <w:bCs/>
                <w:lang w:eastAsia="ro-RO"/>
              </w:rPr>
            </w:pPr>
            <w:r w:rsidRPr="000056D7">
              <w:rPr>
                <w:rStyle w:val="fontstyle01"/>
                <w:rFonts w:ascii="Times New Roman" w:hAnsi="Times New Roman"/>
                <w:b/>
                <w:bCs/>
                <w:color w:val="auto"/>
                <w:sz w:val="20"/>
                <w:szCs w:val="20"/>
              </w:rPr>
              <w:t>Proiectul de lege și Nota de fundamentare nu se susțin</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70BBD0"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354D3CB1"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263FC3" w14:textId="377EB5CD"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2.</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F72AAF"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 xml:space="preserve">MDED </w:t>
            </w:r>
          </w:p>
          <w:p w14:paraId="1C690B69" w14:textId="532D3365"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03-702 din 02.03.2026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8C867A" w14:textId="7777777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La pct. 21, cu referire la completarea cu Secțiunea 11, la norma de la Art. 22</w:t>
            </w:r>
            <w:r w:rsidRPr="000056D7">
              <w:rPr>
                <w:rFonts w:ascii="Times New Roman" w:hAnsi="Times New Roman"/>
                <w:vertAlign w:val="superscript"/>
              </w:rPr>
              <w:t>1</w:t>
            </w:r>
            <w:r w:rsidRPr="000056D7">
              <w:rPr>
                <w:rFonts w:ascii="Times New Roman" w:hAnsi="Times New Roman"/>
              </w:rPr>
              <w:t xml:space="preserve"> alin.(11) „</w:t>
            </w:r>
            <w:r w:rsidRPr="000056D7">
              <w:rPr>
                <w:rFonts w:ascii="Times New Roman" w:hAnsi="Times New Roman"/>
                <w:i/>
                <w:iCs/>
              </w:rPr>
              <w:t xml:space="preserve">(11) Serviciul Vamal sau </w:t>
            </w:r>
            <w:r w:rsidRPr="000056D7">
              <w:rPr>
                <w:rFonts w:ascii="Times New Roman" w:hAnsi="Times New Roman"/>
                <w:b/>
                <w:bCs/>
                <w:i/>
                <w:iCs/>
              </w:rPr>
              <w:t xml:space="preserve">autoritatea națională de supraveghere a pieței </w:t>
            </w:r>
            <w:r w:rsidRPr="000056D7">
              <w:rPr>
                <w:rFonts w:ascii="Times New Roman" w:hAnsi="Times New Roman"/>
                <w:i/>
                <w:iCs/>
              </w:rPr>
              <w:t xml:space="preserve">întreprinde măsurile necesare pentru prevenirea tentativelor de import sau export al substanțelor, produselor și echipamentelor reglementate de prezenta lege, care nu au fost autorizate să intre sau să iasă de pe teritoriul Republicii Moldova, precum și aplică sancțiuni în cazurile de neconformare constatate” </w:t>
            </w:r>
            <w:r w:rsidRPr="000056D7">
              <w:rPr>
                <w:rFonts w:ascii="Times New Roman" w:hAnsi="Times New Roman"/>
              </w:rPr>
              <w:t>pentru claritatea și evitarea interpretărilor, considerăm necesar de specificat care este autoritatea națională de supravegherea pieței.</w:t>
            </w:r>
          </w:p>
          <w:p w14:paraId="04E78075" w14:textId="780FB987" w:rsidR="008F2783" w:rsidRPr="000056D7" w:rsidRDefault="008F278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Obiecție valabilă și la alin. (1) de la art. 22</w:t>
            </w:r>
            <w:r w:rsidRPr="000056D7">
              <w:rPr>
                <w:rFonts w:ascii="Times New Roman" w:hAnsi="Times New Roman"/>
                <w:vertAlign w:val="superscript"/>
              </w:rPr>
              <w:t>1</w:t>
            </w:r>
            <w:r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1BCA48" w14:textId="3557AFF3" w:rsidR="00BF5C68" w:rsidRPr="000056D7" w:rsidRDefault="00BF5C68"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76E75BEF" w14:textId="140EEA59" w:rsidR="00BF5C68" w:rsidRPr="000056D7" w:rsidRDefault="00BF5C68"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r w:rsidR="006B2439" w:rsidRPr="000056D7">
              <w:rPr>
                <w:rFonts w:ascii="Times New Roman" w:hAnsi="Times New Roman"/>
              </w:rPr>
              <w:t xml:space="preserve"> Urmare modificărilor, obiecția se referă la art. 22</w:t>
            </w:r>
            <w:r w:rsidR="006B2439" w:rsidRPr="000056D7">
              <w:rPr>
                <w:rFonts w:ascii="Times New Roman" w:hAnsi="Times New Roman"/>
                <w:vertAlign w:val="superscript"/>
              </w:rPr>
              <w:t>2</w:t>
            </w:r>
            <w:r w:rsidR="006B2439" w:rsidRPr="000056D7">
              <w:rPr>
                <w:rFonts w:ascii="Times New Roman" w:hAnsi="Times New Roman"/>
              </w:rPr>
              <w:t>.</w:t>
            </w:r>
          </w:p>
          <w:p w14:paraId="0DDBD339" w14:textId="77777777" w:rsidR="008F2783" w:rsidRPr="000056D7" w:rsidRDefault="00BF5C68"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Menționăm că a</w:t>
            </w:r>
            <w:r w:rsidR="005C46D4" w:rsidRPr="000056D7">
              <w:rPr>
                <w:rFonts w:ascii="Times New Roman" w:hAnsi="Times New Roman"/>
              </w:rPr>
              <w:t>ctualmente, conform Legii nr. 162/2023 privind supravegherea pieței și conformitatea produselor, responsabilitate</w:t>
            </w:r>
            <w:r w:rsidRPr="000056D7">
              <w:rPr>
                <w:rFonts w:ascii="Times New Roman" w:hAnsi="Times New Roman"/>
              </w:rPr>
              <w:t>a privind plasarea pe piață a substanțelor reglementate</w:t>
            </w:r>
            <w:r w:rsidR="005C46D4" w:rsidRPr="000056D7">
              <w:rPr>
                <w:rFonts w:ascii="Times New Roman" w:hAnsi="Times New Roman"/>
              </w:rPr>
              <w:t xml:space="preserve"> îi revine </w:t>
            </w:r>
            <w:r w:rsidRPr="000056D7">
              <w:rPr>
                <w:rFonts w:ascii="Times New Roman" w:hAnsi="Times New Roman"/>
              </w:rPr>
              <w:t>Inspectoratului pentru Protecția Mediului.</w:t>
            </w:r>
          </w:p>
          <w:p w14:paraId="4037BCA8" w14:textId="0F1FA467" w:rsidR="00E20E68" w:rsidRPr="000056D7" w:rsidRDefault="00E20E68"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2F6DE185"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BC70CA" w14:textId="1D61F4BE"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3.</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AEDC89" w14:textId="77777777" w:rsidR="008F2783" w:rsidRPr="000056D7" w:rsidRDefault="00025669" w:rsidP="00025669">
            <w:pPr>
              <w:pBdr>
                <w:top w:val="none" w:sz="4" w:space="0" w:color="000000"/>
                <w:left w:val="none" w:sz="4" w:space="0" w:color="000000"/>
                <w:bottom w:val="none" w:sz="4" w:space="0" w:color="000000"/>
                <w:right w:val="none" w:sz="4" w:space="0" w:color="000000"/>
              </w:pBdr>
              <w:ind w:hanging="56"/>
              <w:jc w:val="left"/>
              <w:rPr>
                <w:rFonts w:ascii="Times New Roman" w:hAnsi="Times New Roman"/>
                <w:b/>
                <w:bCs/>
              </w:rPr>
            </w:pPr>
            <w:r w:rsidRPr="000056D7">
              <w:rPr>
                <w:rFonts w:ascii="Times New Roman" w:hAnsi="Times New Roman"/>
                <w:b/>
                <w:bCs/>
              </w:rPr>
              <w:t>Agenția Medicamentului și Dispozitivelor Medicale</w:t>
            </w:r>
          </w:p>
          <w:p w14:paraId="493FC9FA" w14:textId="0AD5BD0E" w:rsidR="00025669" w:rsidRPr="000056D7" w:rsidRDefault="00025669" w:rsidP="00025669">
            <w:pPr>
              <w:pBdr>
                <w:top w:val="none" w:sz="4" w:space="0" w:color="000000"/>
                <w:left w:val="none" w:sz="4" w:space="0" w:color="000000"/>
                <w:bottom w:val="none" w:sz="4" w:space="0" w:color="000000"/>
                <w:right w:val="none" w:sz="4" w:space="0" w:color="000000"/>
              </w:pBdr>
              <w:ind w:hanging="56"/>
              <w:jc w:val="left"/>
              <w:rPr>
                <w:rFonts w:ascii="Times New Roman" w:hAnsi="Times New Roman"/>
              </w:rPr>
            </w:pPr>
            <w:r w:rsidRPr="000056D7">
              <w:rPr>
                <w:rFonts w:ascii="Times New Roman" w:hAnsi="Times New Roman"/>
              </w:rPr>
              <w:t>Aviz nr. Rg02- 1082 din 03.03.2026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34586F" w14:textId="5FD2FA21" w:rsidR="008F2783" w:rsidRPr="000056D7" w:rsidRDefault="009154EA"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Pct. 30 la art. 28, în alin. (5)¹, după sintagma „precum și de orice date furnizate de Agenția Medicamentului și Dispozitivelor Medicale” să se introducă: „în limitele competențelor sale, sub forma unui aviz consultativ privind necesitatea pentru sănătatea publică, consumul estimat și lipsa alternativelor terapeutice/tehnice”.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960D5E" w14:textId="77777777" w:rsidR="00045D8F" w:rsidRPr="000056D7" w:rsidRDefault="00045D8F" w:rsidP="00045D8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698BDB69" w14:textId="77777777" w:rsidR="00045D8F" w:rsidRPr="000056D7" w:rsidRDefault="00045D8F" w:rsidP="00045D8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06316149"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253991A7"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2DB561" w14:textId="51F6D358"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4.</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780D02" w14:textId="77777777" w:rsidR="0074592F" w:rsidRPr="000056D7" w:rsidRDefault="0074592F"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 xml:space="preserve">Agenția Servicii Publice </w:t>
            </w:r>
          </w:p>
          <w:p w14:paraId="40943084" w14:textId="33E6E8A7" w:rsidR="008F2783" w:rsidRPr="000056D7" w:rsidRDefault="0074592F"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01/1721 din 25.02.2026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160F79" w14:textId="29DE2850" w:rsidR="008F2783" w:rsidRPr="000056D7" w:rsidRDefault="0074592F"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Lipsa de propuneri și obiecții.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43DCEC" w14:textId="6196A85F" w:rsidR="00743126" w:rsidRPr="000056D7" w:rsidRDefault="00743126" w:rsidP="0074312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 xml:space="preserve">Se </w:t>
            </w:r>
            <w:r w:rsidR="007B5937">
              <w:rPr>
                <w:rFonts w:ascii="Times New Roman" w:hAnsi="Times New Roman"/>
                <w:b/>
                <w:bCs/>
              </w:rPr>
              <w:t>ia act.</w:t>
            </w:r>
          </w:p>
          <w:p w14:paraId="395C4E6E"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0633BA97"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855846" w14:textId="0516CB43"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lastRenderedPageBreak/>
              <w:t>5.</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B7A9B7" w14:textId="1804049A" w:rsidR="008F2783" w:rsidRPr="000056D7" w:rsidRDefault="0074592F"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MAI</w:t>
            </w:r>
          </w:p>
          <w:p w14:paraId="5F9870C3" w14:textId="758E8C42" w:rsidR="0074592F" w:rsidRPr="000056D7" w:rsidRDefault="0074592F"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41/773 din 02 martie 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2AC1ED" w14:textId="7AF8C34C" w:rsidR="008F2783" w:rsidRPr="000056D7" w:rsidRDefault="0074592F"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Lipsa de propuneri și obiecții.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7F393B" w14:textId="5DECEF86" w:rsidR="00743126" w:rsidRPr="000056D7" w:rsidRDefault="00743126" w:rsidP="0074312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 xml:space="preserve">Se </w:t>
            </w:r>
            <w:r w:rsidR="007B5937">
              <w:rPr>
                <w:rFonts w:ascii="Times New Roman" w:hAnsi="Times New Roman"/>
                <w:b/>
                <w:bCs/>
              </w:rPr>
              <w:t>ia act.</w:t>
            </w:r>
          </w:p>
          <w:p w14:paraId="615EA02D"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1F3E8F1C"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D3A7ED" w14:textId="56807938" w:rsidR="008F2783" w:rsidRPr="000056D7" w:rsidRDefault="008F278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6.</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5CB31C" w14:textId="77777777" w:rsidR="008F2783" w:rsidRPr="000056D7" w:rsidRDefault="00567878"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MEC</w:t>
            </w:r>
          </w:p>
          <w:p w14:paraId="2ADDF3CF" w14:textId="0CE24519" w:rsidR="00567878" w:rsidRPr="000056D7" w:rsidRDefault="00567878" w:rsidP="00567878">
            <w:pPr>
              <w:pBdr>
                <w:top w:val="none" w:sz="4" w:space="0" w:color="000000"/>
                <w:left w:val="none" w:sz="4" w:space="0" w:color="000000"/>
                <w:bottom w:val="none" w:sz="4" w:space="0" w:color="000000"/>
                <w:right w:val="none" w:sz="4" w:space="0" w:color="000000"/>
              </w:pBdr>
              <w:ind w:hanging="56"/>
              <w:jc w:val="left"/>
              <w:rPr>
                <w:rFonts w:ascii="Times New Roman" w:hAnsi="Times New Roman"/>
              </w:rPr>
            </w:pPr>
            <w:r w:rsidRPr="000056D7">
              <w:rPr>
                <w:rFonts w:ascii="Times New Roman" w:hAnsi="Times New Roman"/>
              </w:rPr>
              <w:t>Aviz nr. 02/102/26 din 23.02.2026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DF1555" w14:textId="204C7DC6" w:rsidR="008F2783" w:rsidRPr="000056D7" w:rsidRDefault="0056787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Lipsa de propuneri și obiecții.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C34AB2" w14:textId="4FEDAB6F" w:rsidR="00743126" w:rsidRPr="000056D7" w:rsidRDefault="00743126" w:rsidP="0074312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 xml:space="preserve">Se </w:t>
            </w:r>
            <w:r w:rsidR="007B5937">
              <w:rPr>
                <w:rFonts w:ascii="Times New Roman" w:hAnsi="Times New Roman"/>
                <w:b/>
                <w:bCs/>
              </w:rPr>
              <w:t>ia act.</w:t>
            </w:r>
          </w:p>
          <w:p w14:paraId="4C421C25" w14:textId="77777777"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50FDEB1B"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567ADAA4" w14:textId="19B735CF" w:rsidR="000A7A51" w:rsidRPr="000056D7" w:rsidRDefault="000A7A5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7.</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24E3B749" w14:textId="77777777" w:rsidR="000A7A51" w:rsidRPr="000056D7" w:rsidRDefault="000A7A51"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Ministerul Finanțelor</w:t>
            </w:r>
          </w:p>
          <w:p w14:paraId="4222BAEB" w14:textId="4EBEC442" w:rsidR="000A7A51" w:rsidRPr="000056D7" w:rsidRDefault="000A7A51" w:rsidP="00601C97">
            <w:pPr>
              <w:pBdr>
                <w:top w:val="none" w:sz="4" w:space="0" w:color="000000"/>
                <w:left w:val="none" w:sz="4" w:space="0" w:color="000000"/>
                <w:bottom w:val="none" w:sz="4" w:space="0" w:color="000000"/>
                <w:right w:val="none" w:sz="4" w:space="0" w:color="000000"/>
              </w:pBdr>
              <w:ind w:right="472" w:hanging="56"/>
              <w:rPr>
                <w:rFonts w:ascii="Times New Roman" w:hAnsi="Times New Roman"/>
              </w:rPr>
            </w:pPr>
            <w:r w:rsidRPr="000056D7">
              <w:rPr>
                <w:rFonts w:ascii="Times New Roman" w:hAnsi="Times New Roman"/>
              </w:rPr>
              <w:t xml:space="preserve">Aviz nr. </w:t>
            </w:r>
            <w:r w:rsidRPr="000056D7">
              <w:rPr>
                <w:rStyle w:val="fontstyle01"/>
                <w:rFonts w:ascii="Times New Roman" w:hAnsi="Times New Roman"/>
                <w:color w:val="auto"/>
                <w:sz w:val="20"/>
                <w:szCs w:val="20"/>
              </w:rPr>
              <w:t>09/2-03/132/283</w:t>
            </w:r>
            <w:r w:rsidRPr="000056D7">
              <w:rPr>
                <w:rFonts w:ascii="Times New Roman" w:hAnsi="Times New Roman"/>
              </w:rPr>
              <w:t xml:space="preserve"> din16.02.2026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59319E" w14:textId="77777777" w:rsidR="000A7A51" w:rsidRPr="000056D7" w:rsidRDefault="000A7A51" w:rsidP="00601C97">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1. </w:t>
            </w:r>
            <w:r w:rsidRPr="000056D7">
              <w:rPr>
                <w:rFonts w:ascii="Times New Roman" w:hAnsi="Times New Roman"/>
              </w:rPr>
              <w:t>La pct. 5, la noțiunea de „import”, textul „art. 192-195” se va substitui cu textul</w:t>
            </w:r>
          </w:p>
          <w:p w14:paraId="5DD149E5" w14:textId="77777777" w:rsidR="000A7A51" w:rsidRPr="000056D7" w:rsidRDefault="000A7A51" w:rsidP="00601C97">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„art. 192 și art. 278”.</w:t>
            </w:r>
          </w:p>
          <w:p w14:paraId="410CCBAE" w14:textId="77777777" w:rsidR="000A7A51" w:rsidRPr="000056D7" w:rsidRDefault="000A7A51" w:rsidP="00601C97">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Totodată, remarcăm că în noțiunea vizată nu se face referință la Protocolul de la Montreal din 1987 privind substanțele ce distrug stratul de ozon (la care Republica Moldova a aderat prin Legea nr. 178/2023), precum este indicat în </w:t>
            </w:r>
            <w:r w:rsidRPr="000056D7">
              <w:rPr>
                <w:rFonts w:ascii="Times New Roman" w:hAnsi="Times New Roman"/>
                <w:i/>
                <w:iCs/>
              </w:rPr>
              <w:t>Regulamentul (UE) nr. 2024/573 privind gazele fluorurate cu efect de seră, de modificare a Directivei (UE) 2019/1937 și de abrogare a Regulamentului (UE) nr. 517/2014”</w:t>
            </w:r>
            <w:r w:rsidRPr="000056D7">
              <w:rPr>
                <w:rFonts w:ascii="Times New Roman" w:hAnsi="Times New Roman"/>
              </w:rPr>
              <w:t>, pe când în noțiunea de „export” o asemenea trimitere există.</w:t>
            </w:r>
          </w:p>
          <w:p w14:paraId="49698E15" w14:textId="22EEA4DC" w:rsidR="000A7A51" w:rsidRPr="000056D7" w:rsidRDefault="000A7A51" w:rsidP="00601C97">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Subsidiar, propunem comasarea punctelor 4 și 5 din proiect din considerentul că ambele modifică art. 4 din Legea nr. 43/2023 privind gazele fluorurate cu efect de seră.</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9895E8" w14:textId="1F6F9C3C" w:rsidR="00C0215D" w:rsidRPr="000056D7" w:rsidRDefault="00C0215D"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 parțial.</w:t>
            </w:r>
          </w:p>
          <w:p w14:paraId="4DC1D439" w14:textId="0C8D1F6C" w:rsidR="00C0215D" w:rsidRPr="000056D7" w:rsidRDefault="00C0215D"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7A3A9EBE" w14:textId="0CD41B59" w:rsidR="002A5696" w:rsidRPr="000056D7" w:rsidRDefault="002A5696"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22A83995" w14:textId="77777777" w:rsidR="000770F7" w:rsidRPr="000056D7" w:rsidRDefault="000770F7"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198A128D" w14:textId="77777777" w:rsidR="0075636D" w:rsidRPr="000056D7" w:rsidRDefault="0075636D"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69592B24" w14:textId="77777777" w:rsidR="0075636D" w:rsidRPr="000056D7" w:rsidRDefault="0075636D"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4B3E5E92" w14:textId="77777777" w:rsidR="0075636D" w:rsidRPr="000056D7" w:rsidRDefault="0075636D"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611ED9E4" w14:textId="77777777" w:rsidR="0075636D" w:rsidRPr="000056D7" w:rsidRDefault="0075636D"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318B6656" w14:textId="77777777" w:rsidR="0075636D" w:rsidRPr="000056D7" w:rsidRDefault="0075636D"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S-a luat act.</w:t>
            </w:r>
          </w:p>
          <w:p w14:paraId="717C84C2" w14:textId="3846CEA4" w:rsidR="0075636D" w:rsidRPr="000056D7" w:rsidRDefault="00FF43F2"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S-a decis păstrarea formatului actual, întrucât comasarea punctelor 4 și 5 ar conduce la modificarea numerotării proiectului, ceea ce ar îngreuna urmărirea modificărilor operate în procesul de avizare. Menținerea structurii actuale asigură continuitatea referințelor utilizate în avizele emise și facilitează examinarea proiectului în forma sa actualizată.</w:t>
            </w:r>
          </w:p>
        </w:tc>
      </w:tr>
      <w:tr w:rsidR="000056D7" w:rsidRPr="000056D7" w14:paraId="71EE3B59"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BB98937" w14:textId="564FD74C" w:rsidR="000A7A51" w:rsidRPr="000056D7" w:rsidRDefault="000A7A5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27D1EE6E" w14:textId="77777777" w:rsidR="000A7A51" w:rsidRPr="000056D7" w:rsidRDefault="000A7A5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1AC1C6"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2. </w:t>
            </w:r>
            <w:r w:rsidRPr="000056D7">
              <w:rPr>
                <w:rFonts w:ascii="Times New Roman" w:hAnsi="Times New Roman"/>
              </w:rPr>
              <w:t>La pct. 19, care modifică art. 21 din Lege:</w:t>
            </w:r>
          </w:p>
          <w:p w14:paraId="7A886E2A"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
                <w:iCs/>
              </w:rPr>
              <w:t>la alin. (4)</w:t>
            </w:r>
            <w:r w:rsidRPr="000056D7">
              <w:rPr>
                <w:rFonts w:ascii="Times New Roman" w:hAnsi="Times New Roman"/>
              </w:rPr>
              <w:t>, nu este clar faptul cum va avea loc notificarea Serviciului Vamal de către Agenția de Mediu referitor la validarea sau respingerea notificării solicitantului;</w:t>
            </w:r>
          </w:p>
          <w:p w14:paraId="3BB4B792" w14:textId="3DB302F1"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Sub aspectul tehnicii legislative, specificăm că art. 21 din legea vizată a fost abrogat prin Legea nr. 227/2025 cu privire la modificarea unor acte normative, respectiv conform </w:t>
            </w:r>
            <w:r w:rsidRPr="000056D7">
              <w:rPr>
                <w:rFonts w:ascii="Times New Roman" w:hAnsi="Times New Roman"/>
                <w:i/>
                <w:iCs/>
              </w:rPr>
              <w:t xml:space="preserve">art.62 alin. (3) </w:t>
            </w:r>
            <w:r w:rsidRPr="000056D7">
              <w:rPr>
                <w:rFonts w:ascii="Times New Roman" w:hAnsi="Times New Roman"/>
              </w:rPr>
              <w:t xml:space="preserve">din Legea nr. 100/2017 cu privire la actele normative: </w:t>
            </w:r>
            <w:r w:rsidRPr="000056D7">
              <w:rPr>
                <w:rFonts w:ascii="Times New Roman" w:hAnsi="Times New Roman"/>
                <w:i/>
                <w:iCs/>
              </w:rPr>
              <w:t>„</w:t>
            </w:r>
            <w:r w:rsidRPr="000056D7">
              <w:rPr>
                <w:rFonts w:ascii="Times New Roman" w:hAnsi="Times New Roman"/>
                <w:b/>
                <w:bCs/>
                <w:i/>
                <w:iCs/>
              </w:rPr>
              <w:t xml:space="preserve">În cazul în care se abrogă integral </w:t>
            </w:r>
            <w:r w:rsidRPr="000056D7">
              <w:rPr>
                <w:rFonts w:ascii="Times New Roman" w:hAnsi="Times New Roman"/>
                <w:i/>
                <w:iCs/>
              </w:rPr>
              <w:t xml:space="preserve">textul unei </w:t>
            </w:r>
            <w:r w:rsidR="00186471" w:rsidRPr="000056D7">
              <w:rPr>
                <w:rFonts w:ascii="Times New Roman" w:hAnsi="Times New Roman"/>
                <w:i/>
                <w:iCs/>
              </w:rPr>
              <w:t>părți</w:t>
            </w:r>
            <w:r w:rsidRPr="000056D7">
              <w:rPr>
                <w:rFonts w:ascii="Times New Roman" w:hAnsi="Times New Roman"/>
                <w:i/>
                <w:iCs/>
              </w:rPr>
              <w:t xml:space="preserve">, </w:t>
            </w:r>
            <w:r w:rsidR="00186471" w:rsidRPr="000056D7">
              <w:rPr>
                <w:rFonts w:ascii="Times New Roman" w:hAnsi="Times New Roman"/>
                <w:i/>
                <w:iCs/>
              </w:rPr>
              <w:t>cărți</w:t>
            </w:r>
            <w:r w:rsidRPr="000056D7">
              <w:rPr>
                <w:rFonts w:ascii="Times New Roman" w:hAnsi="Times New Roman"/>
                <w:i/>
                <w:iCs/>
              </w:rPr>
              <w:t xml:space="preserve">, unui titlu, capitol, unei </w:t>
            </w:r>
            <w:r w:rsidR="00186471" w:rsidRPr="000056D7">
              <w:rPr>
                <w:rFonts w:ascii="Times New Roman" w:hAnsi="Times New Roman"/>
                <w:i/>
                <w:iCs/>
              </w:rPr>
              <w:t>secțiuni</w:t>
            </w:r>
            <w:r w:rsidRPr="000056D7">
              <w:rPr>
                <w:rFonts w:ascii="Times New Roman" w:hAnsi="Times New Roman"/>
                <w:i/>
                <w:iCs/>
              </w:rPr>
              <w:t xml:space="preserve">, </w:t>
            </w:r>
            <w:r w:rsidR="00186471" w:rsidRPr="000056D7">
              <w:rPr>
                <w:rFonts w:ascii="Times New Roman" w:hAnsi="Times New Roman"/>
                <w:i/>
                <w:iCs/>
              </w:rPr>
              <w:t>subsecțiuni</w:t>
            </w:r>
            <w:r w:rsidRPr="000056D7">
              <w:rPr>
                <w:rFonts w:ascii="Times New Roman" w:hAnsi="Times New Roman"/>
                <w:i/>
                <w:iCs/>
              </w:rPr>
              <w:t xml:space="preserve">, </w:t>
            </w:r>
            <w:r w:rsidRPr="000056D7">
              <w:rPr>
                <w:rFonts w:ascii="Times New Roman" w:hAnsi="Times New Roman"/>
                <w:b/>
                <w:bCs/>
                <w:i/>
                <w:iCs/>
              </w:rPr>
              <w:t xml:space="preserve">unui </w:t>
            </w:r>
            <w:r w:rsidRPr="000056D7">
              <w:rPr>
                <w:rFonts w:ascii="Times New Roman" w:hAnsi="Times New Roman"/>
                <w:i/>
                <w:iCs/>
              </w:rPr>
              <w:t xml:space="preserve">paragraf, punct, </w:t>
            </w:r>
            <w:r w:rsidRPr="000056D7">
              <w:rPr>
                <w:rFonts w:ascii="Times New Roman" w:hAnsi="Times New Roman"/>
                <w:b/>
                <w:bCs/>
                <w:i/>
                <w:iCs/>
              </w:rPr>
              <w:t xml:space="preserve">articol, </w:t>
            </w:r>
            <w:r w:rsidRPr="000056D7">
              <w:rPr>
                <w:rFonts w:ascii="Times New Roman" w:hAnsi="Times New Roman"/>
                <w:i/>
                <w:iCs/>
              </w:rPr>
              <w:t xml:space="preserve">alineat, subpunct, unei litere sau al diviziunii acesteia, numărul sau litera cu care este însemnat, </w:t>
            </w:r>
            <w:r w:rsidRPr="000056D7">
              <w:rPr>
                <w:rFonts w:ascii="Times New Roman" w:hAnsi="Times New Roman"/>
                <w:b/>
                <w:bCs/>
                <w:i/>
                <w:iCs/>
              </w:rPr>
              <w:t xml:space="preserve">elementul respectiv nu se atribuie altor elemente structurale din </w:t>
            </w:r>
            <w:r w:rsidR="00186471" w:rsidRPr="000056D7">
              <w:rPr>
                <w:rFonts w:ascii="Times New Roman" w:hAnsi="Times New Roman"/>
                <w:b/>
                <w:bCs/>
                <w:i/>
                <w:iCs/>
              </w:rPr>
              <w:t>șirul</w:t>
            </w:r>
            <w:r w:rsidRPr="000056D7">
              <w:rPr>
                <w:rFonts w:ascii="Times New Roman" w:hAnsi="Times New Roman"/>
                <w:b/>
                <w:bCs/>
                <w:i/>
                <w:iCs/>
              </w:rPr>
              <w:t xml:space="preserve"> dat.”.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8205C7" w14:textId="77777777" w:rsidR="000A7A51" w:rsidRPr="000056D7" w:rsidRDefault="00440B5F"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5834E68E" w14:textId="77777777" w:rsidR="00440B5F" w:rsidRPr="000056D7" w:rsidRDefault="00440B5F"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367B0AFF" w14:textId="294C3B22" w:rsidR="00502776" w:rsidRPr="000056D7" w:rsidRDefault="00502776"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Prevederea respectivă este inclusă în alin. (2).</w:t>
            </w:r>
          </w:p>
          <w:p w14:paraId="4BF86A54" w14:textId="77777777" w:rsidR="003720B5" w:rsidRPr="000056D7" w:rsidRDefault="003720B5"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5EBAE268" w14:textId="7FAE5A34" w:rsidR="003720B5" w:rsidRPr="000056D7" w:rsidRDefault="003720B5"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Articolul 21 a fost substituit cu articolul 20</w:t>
            </w:r>
            <w:r w:rsidRPr="000056D7">
              <w:rPr>
                <w:rFonts w:ascii="Times New Roman" w:hAnsi="Times New Roman"/>
                <w:vertAlign w:val="superscript"/>
              </w:rPr>
              <w:t>1</w:t>
            </w:r>
            <w:r w:rsidRPr="000056D7">
              <w:rPr>
                <w:rFonts w:ascii="Times New Roman" w:hAnsi="Times New Roman"/>
              </w:rPr>
              <w:t>.</w:t>
            </w:r>
          </w:p>
          <w:p w14:paraId="1EF32C11" w14:textId="71FA7537" w:rsidR="00440B5F" w:rsidRPr="000056D7" w:rsidRDefault="00440B5F"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423C6D93"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378B00FA" w14:textId="77777777" w:rsidR="000A7A51" w:rsidRPr="000056D7" w:rsidRDefault="000A7A5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AB14D36" w14:textId="77777777" w:rsidR="000A7A51" w:rsidRPr="000056D7" w:rsidRDefault="000A7A5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961FB3"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3. </w:t>
            </w:r>
            <w:r w:rsidRPr="000056D7">
              <w:rPr>
                <w:rFonts w:ascii="Times New Roman" w:hAnsi="Times New Roman"/>
              </w:rPr>
              <w:t>La pct. 20 din proiect, care modifică art.22 din Lege:</w:t>
            </w:r>
          </w:p>
          <w:p w14:paraId="744ADA6F"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în vederea racordării proiectului cu normele Regulamentului (UE) nr. 517/2014, se propune excluderea prevederilor referitoare la „reexport”, pentru care este necesară depunerea notificării și deținerea cotei. Or, conform art. 22 din Regulamentul vizat, reexportul nu este supus licențierii.</w:t>
            </w:r>
          </w:p>
          <w:p w14:paraId="76AACE4E"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lastRenderedPageBreak/>
              <w:t>Suplimentar, propunem reglementarea reexportului prin preluarea normelor prevăzute la art. 11 din Regulamentul (UE) nr.2024/573;</w:t>
            </w:r>
          </w:p>
          <w:p w14:paraId="2EEBFB04" w14:textId="11B97B74"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
                <w:iCs/>
              </w:rPr>
              <w:t xml:space="preserve">la alin. (3) </w:t>
            </w:r>
            <w:r w:rsidRPr="000056D7">
              <w:rPr>
                <w:rFonts w:ascii="Times New Roman" w:hAnsi="Times New Roman"/>
              </w:rPr>
              <w:t>se propune revizuirea cuvântului „scutire”, deoarece creează o interpretare eronată a sensului cuvântului. Totodată, prevederea respectivă urmează a fi revizuită prin prisma faptului că membrii Comisiei de repartizare a contingentelor anuale a hidroclorofluorcarburilor și hidrofluorcarburilor nu dețin cunoștințe speciale în domeniu în măsura în care să acorde în mod excepțional „scutiri” pentru introducerea pe piață, a substanțelor respectivă.</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3E3E0D" w14:textId="77777777" w:rsidR="000A7A51" w:rsidRPr="000056D7" w:rsidRDefault="003C184E"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lastRenderedPageBreak/>
              <w:t>Se acceptă.</w:t>
            </w:r>
          </w:p>
          <w:p w14:paraId="47FF869D" w14:textId="77777777" w:rsidR="003C184E" w:rsidRPr="000056D7" w:rsidRDefault="003C184E"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2E099F99" w14:textId="46DE843D" w:rsidR="003C184E" w:rsidRPr="000056D7" w:rsidRDefault="003C184E"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59F38860"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44ACCC02" w14:textId="77777777" w:rsidR="000A7A51" w:rsidRPr="000056D7" w:rsidRDefault="000A7A5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341B5154" w14:textId="77777777" w:rsidR="000A7A51" w:rsidRPr="000056D7" w:rsidRDefault="000A7A5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EBA9D8"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4. </w:t>
            </w:r>
            <w:r w:rsidRPr="000056D7">
              <w:rPr>
                <w:rFonts w:ascii="Times New Roman" w:hAnsi="Times New Roman"/>
              </w:rPr>
              <w:t>La pct. 21 din proiect:</w:t>
            </w:r>
          </w:p>
          <w:p w14:paraId="38DF973D"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
                <w:iCs/>
              </w:rPr>
              <w:t>art. 22</w:t>
            </w:r>
            <w:r w:rsidRPr="000056D7">
              <w:rPr>
                <w:rFonts w:ascii="Times New Roman" w:hAnsi="Times New Roman"/>
                <w:i/>
                <w:iCs/>
                <w:vertAlign w:val="superscript"/>
              </w:rPr>
              <w:t>1</w:t>
            </w:r>
            <w:r w:rsidRPr="000056D7">
              <w:rPr>
                <w:rFonts w:ascii="Times New Roman" w:hAnsi="Times New Roman"/>
                <w:i/>
                <w:iCs/>
              </w:rPr>
              <w:t xml:space="preserve"> alin. (7) </w:t>
            </w:r>
            <w:r w:rsidRPr="000056D7">
              <w:rPr>
                <w:rFonts w:ascii="Times New Roman" w:hAnsi="Times New Roman"/>
              </w:rPr>
              <w:t>urmează a fi expus mai explicit, în vederea reglementării concrete a neconformităților, existența cărora duce la interzicerea exportului;</w:t>
            </w:r>
          </w:p>
          <w:p w14:paraId="74B9DBD8"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la art. 22</w:t>
            </w:r>
            <w:r w:rsidRPr="000056D7">
              <w:rPr>
                <w:rFonts w:ascii="Times New Roman" w:hAnsi="Times New Roman"/>
                <w:vertAlign w:val="superscript"/>
              </w:rPr>
              <w:t>2</w:t>
            </w:r>
            <w:r w:rsidRPr="000056D7">
              <w:rPr>
                <w:rFonts w:ascii="Times New Roman" w:hAnsi="Times New Roman"/>
              </w:rPr>
              <w:t>:</w:t>
            </w:r>
          </w:p>
          <w:p w14:paraId="1933E1C3"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
                <w:iCs/>
              </w:rPr>
              <w:t>alin. (3)</w:t>
            </w:r>
            <w:r w:rsidRPr="000056D7">
              <w:rPr>
                <w:rFonts w:ascii="Times New Roman" w:hAnsi="Times New Roman"/>
              </w:rPr>
              <w:t>, în vederea unei expuneri mai clare (din punct de vedere terminologic), urmează a fi racordat la prevederile art. 23 alin. (2) din Regulamentul (UE) nr.2024/573;</w:t>
            </w:r>
          </w:p>
          <w:p w14:paraId="7668A5B7" w14:textId="77777777"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
                <w:iCs/>
              </w:rPr>
              <w:t>alin. (8)</w:t>
            </w:r>
            <w:r w:rsidRPr="000056D7">
              <w:rPr>
                <w:rFonts w:ascii="Times New Roman" w:hAnsi="Times New Roman"/>
              </w:rPr>
              <w:t>, textul „art. 5 pct. 33” se va substitui cu textul „art. 341”.</w:t>
            </w:r>
          </w:p>
          <w:p w14:paraId="170BCCE0" w14:textId="27AA604F" w:rsidR="000A7A51" w:rsidRPr="000056D7" w:rsidRDefault="000A7A51" w:rsidP="00117B82">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Reieșind din cele expuse, Ministerul Finanțelor este disponibil de a examina repetat proiectul de lege, după revederea obiecțiilor înaintate, pentru a formula opinia finală asupra acestuia.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4297DE" w14:textId="77777777" w:rsidR="00B62092" w:rsidRPr="000056D7" w:rsidRDefault="00B62092" w:rsidP="00B62092">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66C8C915" w14:textId="77777777" w:rsidR="00B62092" w:rsidRPr="000056D7" w:rsidRDefault="00B62092" w:rsidP="00B62092">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16DDF8C3" w14:textId="77777777" w:rsidR="00925E05" w:rsidRPr="000056D7" w:rsidRDefault="00925E05"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5D39ECB6" w14:textId="77777777" w:rsidR="000A4B51" w:rsidRPr="000056D7" w:rsidRDefault="000A4B51"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3ABF5A2F" w14:textId="4322FBE5" w:rsidR="008A3F22" w:rsidRPr="000056D7" w:rsidRDefault="008A3F22"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 xml:space="preserve">Alineatul respectiv este ajustat la prevederile cadrului normativ național aplicabil. </w:t>
            </w:r>
          </w:p>
        </w:tc>
      </w:tr>
      <w:tr w:rsidR="000056D7" w:rsidRPr="000056D7" w14:paraId="4FBEA0CE"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8639AE" w14:textId="04377D51" w:rsidR="00601C97" w:rsidRPr="000056D7" w:rsidRDefault="00514D76"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8.</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F20B02" w14:textId="77777777" w:rsidR="00601C97" w:rsidRPr="000056D7" w:rsidRDefault="00F23BF8"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Ministerul Sănătății</w:t>
            </w:r>
          </w:p>
          <w:p w14:paraId="7C5F9755" w14:textId="5F0D8CF1" w:rsidR="00F23BF8" w:rsidRPr="000056D7" w:rsidRDefault="00F23BF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09/ 720 din 03.03.2026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3D90E3" w14:textId="156A7841" w:rsidR="00601C97" w:rsidRPr="000056D7" w:rsidRDefault="00F23BF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Lipsa de propuneri și obiecții.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F8A7A3" w14:textId="77777777" w:rsidR="00743126" w:rsidRPr="000056D7" w:rsidRDefault="00743126" w:rsidP="0074312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26EC3BCB" w14:textId="77777777" w:rsidR="00601C97" w:rsidRPr="000056D7" w:rsidRDefault="00601C97"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77BCB468"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68064C92" w14:textId="7B663429" w:rsidR="00B1459A" w:rsidRPr="000056D7" w:rsidRDefault="00B1459A"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 xml:space="preserve">9. </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31301C23" w14:textId="77777777" w:rsidR="00B1459A" w:rsidRPr="000056D7" w:rsidRDefault="00B1459A"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Agenția de Mediu</w:t>
            </w:r>
          </w:p>
          <w:p w14:paraId="54B4621E" w14:textId="0EA16F9F" w:rsidR="00B1459A" w:rsidRPr="000056D7" w:rsidRDefault="00B1459A"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Aviz </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766314" w14:textId="5E1391E9" w:rsidR="00B1459A" w:rsidRPr="000056D7" w:rsidRDefault="00B1459A" w:rsidP="00F23BF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La pct. 16, art. 18, alin. (1)3 </w:t>
            </w:r>
            <w:r w:rsidRPr="000056D7">
              <w:rPr>
                <w:rFonts w:ascii="Times New Roman" w:hAnsi="Times New Roman"/>
              </w:rPr>
              <w:t>cu referire la propunerea de modificare a</w:t>
            </w:r>
            <w:r w:rsidR="00F44E1D" w:rsidRPr="000056D7">
              <w:rPr>
                <w:rFonts w:ascii="Times New Roman" w:hAnsi="Times New Roman"/>
              </w:rPr>
              <w:t xml:space="preserve"> </w:t>
            </w:r>
            <w:r w:rsidRPr="000056D7">
              <w:rPr>
                <w:rFonts w:ascii="Times New Roman" w:hAnsi="Times New Roman"/>
              </w:rPr>
              <w:t>prevederilor privind termenul de valabilitate a certificatului de competență,</w:t>
            </w:r>
            <w:r w:rsidR="00F44E1D" w:rsidRPr="000056D7">
              <w:rPr>
                <w:rFonts w:ascii="Times New Roman" w:hAnsi="Times New Roman"/>
              </w:rPr>
              <w:t xml:space="preserve"> </w:t>
            </w:r>
            <w:r w:rsidRPr="000056D7">
              <w:rPr>
                <w:rFonts w:ascii="Times New Roman" w:hAnsi="Times New Roman"/>
              </w:rPr>
              <w:t>precum și la atribuțiile Agenției de Mediu în acest domeniu, comunicăm</w:t>
            </w:r>
            <w:r w:rsidR="00F44E1D" w:rsidRPr="000056D7">
              <w:rPr>
                <w:rFonts w:ascii="Times New Roman" w:hAnsi="Times New Roman"/>
              </w:rPr>
              <w:t xml:space="preserve"> </w:t>
            </w:r>
            <w:r w:rsidRPr="000056D7">
              <w:rPr>
                <w:rFonts w:ascii="Times New Roman" w:hAnsi="Times New Roman"/>
              </w:rPr>
              <w:t>următoarele.</w:t>
            </w:r>
          </w:p>
          <w:p w14:paraId="0C71BE11" w14:textId="44EE6E43" w:rsidR="00B1459A" w:rsidRPr="000056D7" w:rsidRDefault="00B1459A" w:rsidP="00F23BF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Conform prevederilor Hotărârii Guvernului nr. 483/2019, art. 15,</w:t>
            </w:r>
            <w:r w:rsidR="00F44E1D" w:rsidRPr="000056D7">
              <w:rPr>
                <w:rFonts w:ascii="Times New Roman" w:hAnsi="Times New Roman"/>
              </w:rPr>
              <w:t xml:space="preserve"> </w:t>
            </w:r>
            <w:r w:rsidRPr="000056D7">
              <w:rPr>
                <w:rFonts w:ascii="Times New Roman" w:hAnsi="Times New Roman"/>
              </w:rPr>
              <w:t>certificatul de atestare a competențelor profesionale este întocmit și</w:t>
            </w:r>
            <w:r w:rsidR="00F44E1D" w:rsidRPr="000056D7">
              <w:rPr>
                <w:rFonts w:ascii="Times New Roman" w:hAnsi="Times New Roman"/>
              </w:rPr>
              <w:t xml:space="preserve"> </w:t>
            </w:r>
            <w:r w:rsidRPr="000056D7">
              <w:rPr>
                <w:rFonts w:ascii="Times New Roman" w:hAnsi="Times New Roman"/>
              </w:rPr>
              <w:t>eliberat de către centrul de instruire și evaluare care a organizat cursul de</w:t>
            </w:r>
            <w:r w:rsidR="00F44E1D" w:rsidRPr="000056D7">
              <w:rPr>
                <w:rFonts w:ascii="Times New Roman" w:hAnsi="Times New Roman"/>
              </w:rPr>
              <w:t xml:space="preserve"> </w:t>
            </w:r>
            <w:r w:rsidRPr="000056D7">
              <w:rPr>
                <w:rFonts w:ascii="Times New Roman" w:hAnsi="Times New Roman"/>
              </w:rPr>
              <w:t>instruire, în baza rezultatelor obținute la examen.</w:t>
            </w:r>
          </w:p>
          <w:p w14:paraId="3464406B" w14:textId="0DDB2897" w:rsidR="00B1459A" w:rsidRPr="000056D7" w:rsidRDefault="00B1459A" w:rsidP="00F23BF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Totodată, termenul de valabilitate al certificatului de atestare a</w:t>
            </w:r>
            <w:r w:rsidR="00F44E1D" w:rsidRPr="000056D7">
              <w:rPr>
                <w:rFonts w:ascii="Times New Roman" w:hAnsi="Times New Roman"/>
              </w:rPr>
              <w:t xml:space="preserve"> </w:t>
            </w:r>
            <w:r w:rsidRPr="000056D7">
              <w:rPr>
                <w:rFonts w:ascii="Times New Roman" w:hAnsi="Times New Roman"/>
              </w:rPr>
              <w:t>competențelor profesionale este de 3 ani de la data emiterii.</w:t>
            </w:r>
          </w:p>
          <w:p w14:paraId="61371996" w14:textId="5ABF1353" w:rsidR="00B1459A" w:rsidRPr="000056D7" w:rsidRDefault="00B1459A" w:rsidP="00F23BF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În acest context, Agenția de Mediu nu are competența de a elibera</w:t>
            </w:r>
            <w:r w:rsidR="00F44E1D" w:rsidRPr="000056D7">
              <w:rPr>
                <w:rFonts w:ascii="Times New Roman" w:hAnsi="Times New Roman"/>
              </w:rPr>
              <w:t xml:space="preserve"> </w:t>
            </w:r>
            <w:r w:rsidRPr="000056D7">
              <w:rPr>
                <w:rFonts w:ascii="Times New Roman" w:hAnsi="Times New Roman"/>
              </w:rPr>
              <w:t>certificate de atestare a competențelor profesionale, atribuțiile acesteia</w:t>
            </w:r>
            <w:r w:rsidR="00F44E1D" w:rsidRPr="000056D7">
              <w:rPr>
                <w:rFonts w:ascii="Times New Roman" w:hAnsi="Times New Roman"/>
              </w:rPr>
              <w:t xml:space="preserve"> </w:t>
            </w:r>
            <w:r w:rsidRPr="000056D7">
              <w:rPr>
                <w:rFonts w:ascii="Times New Roman" w:hAnsi="Times New Roman"/>
              </w:rPr>
              <w:t>fiind limitate la recunoașterea certificatelor emise de centrele de instruire</w:t>
            </w:r>
            <w:r w:rsidR="00F44E1D" w:rsidRPr="000056D7">
              <w:rPr>
                <w:rFonts w:ascii="Times New Roman" w:hAnsi="Times New Roman"/>
              </w:rPr>
              <w:t xml:space="preserve"> </w:t>
            </w:r>
            <w:r w:rsidRPr="000056D7">
              <w:rPr>
                <w:rFonts w:ascii="Times New Roman" w:hAnsi="Times New Roman"/>
              </w:rPr>
              <w:t>și evaluare sau de alte state, în condițiile prevăzute de legislația aplicabilă.</w:t>
            </w:r>
          </w:p>
          <w:p w14:paraId="7F68DEC9" w14:textId="7E2E5901" w:rsidR="00B1459A" w:rsidRPr="000056D7" w:rsidRDefault="00B1459A" w:rsidP="00F23BF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Prin urmare, modificarea termenului de valabilitate a certificatului de la 3</w:t>
            </w:r>
            <w:r w:rsidR="00F44E1D" w:rsidRPr="000056D7">
              <w:rPr>
                <w:rFonts w:ascii="Times New Roman" w:hAnsi="Times New Roman"/>
              </w:rPr>
              <w:t xml:space="preserve"> </w:t>
            </w:r>
            <w:r w:rsidRPr="000056D7">
              <w:rPr>
                <w:rFonts w:ascii="Times New Roman" w:hAnsi="Times New Roman"/>
              </w:rPr>
              <w:t>ani la 7 ani nu poate fi susținută în lipsa modificării corespunzătoare a</w:t>
            </w:r>
            <w:r w:rsidR="00F44E1D" w:rsidRPr="000056D7">
              <w:rPr>
                <w:rFonts w:ascii="Times New Roman" w:hAnsi="Times New Roman"/>
              </w:rPr>
              <w:t xml:space="preserve"> </w:t>
            </w:r>
            <w:r w:rsidRPr="000056D7">
              <w:rPr>
                <w:rFonts w:ascii="Times New Roman" w:hAnsi="Times New Roman"/>
              </w:rPr>
              <w:t xml:space="preserve">Hotărârii </w:t>
            </w:r>
            <w:r w:rsidRPr="000056D7">
              <w:rPr>
                <w:rFonts w:ascii="Times New Roman" w:hAnsi="Times New Roman"/>
              </w:rPr>
              <w:lastRenderedPageBreak/>
              <w:t>Guvernului nr. 483/2019, care stabilește expres durata de</w:t>
            </w:r>
            <w:r w:rsidR="00F44E1D" w:rsidRPr="000056D7">
              <w:rPr>
                <w:rFonts w:ascii="Times New Roman" w:hAnsi="Times New Roman"/>
              </w:rPr>
              <w:t xml:space="preserve"> </w:t>
            </w:r>
            <w:r w:rsidRPr="000056D7">
              <w:rPr>
                <w:rFonts w:ascii="Times New Roman" w:hAnsi="Times New Roman"/>
              </w:rPr>
              <w:t>valabilitate a certificatului la 3 ani.</w:t>
            </w:r>
          </w:p>
          <w:p w14:paraId="2724F403" w14:textId="7F083E5C" w:rsidR="00B1459A" w:rsidRPr="000056D7" w:rsidRDefault="00B1459A" w:rsidP="00F44E1D">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De asemenea, în conformitate cu alin. (8), Agenția de Mediu recunoaște</w:t>
            </w:r>
            <w:r w:rsidR="00F44E1D" w:rsidRPr="000056D7">
              <w:rPr>
                <w:rFonts w:ascii="Times New Roman" w:hAnsi="Times New Roman"/>
              </w:rPr>
              <w:t xml:space="preserve"> </w:t>
            </w:r>
            <w:r w:rsidRPr="000056D7">
              <w:rPr>
                <w:rFonts w:ascii="Times New Roman" w:hAnsi="Times New Roman"/>
              </w:rPr>
              <w:t>certificatele de atestare a competențelor profesionale emise de un alt stat,</w:t>
            </w:r>
            <w:r w:rsidR="00F44E1D" w:rsidRPr="000056D7">
              <w:rPr>
                <w:rFonts w:ascii="Times New Roman" w:hAnsi="Times New Roman"/>
              </w:rPr>
              <w:t xml:space="preserve"> </w:t>
            </w:r>
            <w:r w:rsidRPr="000056D7">
              <w:rPr>
                <w:rFonts w:ascii="Times New Roman" w:hAnsi="Times New Roman"/>
              </w:rPr>
              <w:t>cu condiția că programul de formare să fie adaptat la cerințele minime</w:t>
            </w:r>
            <w:r w:rsidR="00F44E1D" w:rsidRPr="000056D7">
              <w:rPr>
                <w:rFonts w:ascii="Times New Roman" w:hAnsi="Times New Roman"/>
              </w:rPr>
              <w:t xml:space="preserve"> </w:t>
            </w:r>
            <w:r w:rsidRPr="000056D7">
              <w:rPr>
                <w:rFonts w:ascii="Times New Roman" w:hAnsi="Times New Roman"/>
              </w:rPr>
              <w:t>prevăzute la Anexa nr. 1 la Regulamentul aprobat prin Hotărârea</w:t>
            </w:r>
            <w:r w:rsidR="00F44E1D" w:rsidRPr="000056D7">
              <w:rPr>
                <w:rFonts w:ascii="Times New Roman" w:hAnsi="Times New Roman"/>
              </w:rPr>
              <w:t xml:space="preserve"> </w:t>
            </w:r>
            <w:r w:rsidRPr="000056D7">
              <w:rPr>
                <w:rFonts w:ascii="Times New Roman" w:hAnsi="Times New Roman"/>
              </w:rPr>
              <w:t>Guvernului nr. 483/2019, și cu confirmarea categoriei obținute conform</w:t>
            </w:r>
            <w:r w:rsidR="00F44E1D" w:rsidRPr="000056D7">
              <w:rPr>
                <w:rFonts w:ascii="Times New Roman" w:hAnsi="Times New Roman"/>
              </w:rPr>
              <w:t xml:space="preserve"> </w:t>
            </w:r>
            <w:r w:rsidRPr="000056D7">
              <w:rPr>
                <w:rFonts w:ascii="Times New Roman" w:hAnsi="Times New Roman"/>
              </w:rPr>
              <w:t>programului de studiu, fără a avea atribuții de emitere a acestora.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303700" w14:textId="77777777" w:rsidR="00485A44" w:rsidRPr="000056D7" w:rsidRDefault="00485A44" w:rsidP="00485A4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lastRenderedPageBreak/>
              <w:t>S-a luat act.</w:t>
            </w:r>
          </w:p>
          <w:p w14:paraId="034413D1" w14:textId="1FE04E80" w:rsidR="00485A44" w:rsidRPr="000056D7" w:rsidRDefault="00485A44" w:rsidP="00453035">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Modificarea termenului de valabilitate a certificatului de atestare a competențelor profesionale de la 3 ani la 7 ani este propusă în vederea reducerii sarcinii administrative pentru persoanele certificate și pentru a asigura o stabilitate mai mare a calificărilor profesionale în domeniul manipulării gazelor fluorurate.</w:t>
            </w:r>
          </w:p>
          <w:p w14:paraId="00359569" w14:textId="77777777" w:rsidR="00485A44" w:rsidRPr="000056D7" w:rsidRDefault="00485A44" w:rsidP="00453035">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Observația privind prevederile Hotărârii Guvernului nr. 483/2019 este reținută. În acest sens, se menționează că pentru sfârșitul anului curent este planificată revizuirea Hotărârii Guvernului nr. 483/2019, inclusiv în vederea alinierii acesteia la modificările operate în Legea nr. 43/2023 privind gazele fluorurate cu efect de seră.</w:t>
            </w:r>
          </w:p>
          <w:p w14:paraId="2ED831CA" w14:textId="77777777" w:rsidR="00485A44" w:rsidRPr="000056D7" w:rsidRDefault="00485A44" w:rsidP="00453035">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lastRenderedPageBreak/>
              <w:t>Prin urmare, prevederile actului normativ secundar vor fi ajustate ulterior, pentru a asigura concordanța cu modificările propuse prin proiectul de lege.</w:t>
            </w:r>
          </w:p>
          <w:p w14:paraId="0A9A2998" w14:textId="77777777" w:rsidR="00E80CF4" w:rsidRPr="000056D7" w:rsidRDefault="00CA5B1B" w:rsidP="00453035">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Referitor la certificatele de atestare, acestea vor fi în continuare eliberate de către de centrele de instruire și evaluare</w:t>
            </w:r>
            <w:r w:rsidR="0078407E" w:rsidRPr="000056D7">
              <w:rPr>
                <w:rFonts w:ascii="Times New Roman" w:hAnsi="Times New Roman"/>
              </w:rPr>
              <w:t xml:space="preserve">, Agenția de Mediu doar va ține evidența acestora. </w:t>
            </w:r>
          </w:p>
          <w:p w14:paraId="4FB1EC22" w14:textId="5AC3A787" w:rsidR="0078407E" w:rsidRPr="000056D7" w:rsidRDefault="0078407E" w:rsidP="00453035">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Totodată, Agenția de Mediu va elibera certificate de competență întreprinderilor, care se vor conforma prevederilor art. 18 alin (5), adică vor dispune de personal certificat și vor asigura accesul acestora la instrumentele</w:t>
            </w:r>
            <w:r w:rsidR="007F7BEA" w:rsidRPr="000056D7">
              <w:rPr>
                <w:rFonts w:ascii="Times New Roman" w:hAnsi="Times New Roman"/>
              </w:rPr>
              <w:t xml:space="preserve"> și procedurile necesare.</w:t>
            </w:r>
          </w:p>
        </w:tc>
      </w:tr>
      <w:tr w:rsidR="000056D7" w:rsidRPr="000056D7" w14:paraId="694845FF"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21F81992" w14:textId="233A6206" w:rsidR="00B1459A" w:rsidRPr="000056D7" w:rsidRDefault="00B1459A"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5F9C52A" w14:textId="77777777" w:rsidR="00B1459A" w:rsidRPr="000056D7" w:rsidRDefault="00B1459A"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281048" w14:textId="0CE6432A" w:rsidR="00B1459A" w:rsidRPr="000056D7" w:rsidRDefault="00B1459A" w:rsidP="00B1459A">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La pct. 18, art. 20, alin. (4): </w:t>
            </w:r>
            <w:r w:rsidRPr="000056D7">
              <w:rPr>
                <w:rFonts w:ascii="Times New Roman" w:hAnsi="Times New Roman"/>
              </w:rPr>
              <w:t>prevede depunerea notificării „în format</w:t>
            </w:r>
            <w:r w:rsidR="00F44E1D" w:rsidRPr="000056D7">
              <w:rPr>
                <w:rFonts w:ascii="Times New Roman" w:hAnsi="Times New Roman"/>
              </w:rPr>
              <w:t xml:space="preserve"> </w:t>
            </w:r>
            <w:r w:rsidRPr="000056D7">
              <w:rPr>
                <w:rFonts w:ascii="Times New Roman" w:hAnsi="Times New Roman"/>
              </w:rPr>
              <w:t>electronic, în SIA „REPC””. Se propune reformularea alineatului (4), având</w:t>
            </w:r>
            <w:r w:rsidR="00F44E1D" w:rsidRPr="000056D7">
              <w:rPr>
                <w:rFonts w:ascii="Times New Roman" w:hAnsi="Times New Roman"/>
              </w:rPr>
              <w:t xml:space="preserve"> </w:t>
            </w:r>
            <w:r w:rsidRPr="000056D7">
              <w:rPr>
                <w:rFonts w:ascii="Times New Roman" w:hAnsi="Times New Roman"/>
              </w:rPr>
              <w:t>în vedere faptul că SIA „REPC” nu este funcțional/nu poate fi accesat de</w:t>
            </w:r>
            <w:r w:rsidR="00F44E1D" w:rsidRPr="000056D7">
              <w:rPr>
                <w:rFonts w:ascii="Times New Roman" w:hAnsi="Times New Roman"/>
              </w:rPr>
              <w:t xml:space="preserve"> </w:t>
            </w:r>
            <w:r w:rsidRPr="000056D7">
              <w:rPr>
                <w:rFonts w:ascii="Times New Roman" w:hAnsi="Times New Roman"/>
              </w:rPr>
              <w:t>către solicitanți la momentul actual.</w:t>
            </w:r>
          </w:p>
          <w:p w14:paraId="18C518C3" w14:textId="2D1E8822" w:rsidR="00B1459A" w:rsidRPr="000056D7" w:rsidRDefault="00B1459A" w:rsidP="00B1459A">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Totodată, pentru asigurarea aplicabilității practice a normei, se consideră</w:t>
            </w:r>
            <w:r w:rsidR="00F44E1D" w:rsidRPr="000056D7">
              <w:rPr>
                <w:rFonts w:ascii="Times New Roman" w:hAnsi="Times New Roman"/>
              </w:rPr>
              <w:t xml:space="preserve"> </w:t>
            </w:r>
            <w:r w:rsidRPr="000056D7">
              <w:rPr>
                <w:rFonts w:ascii="Times New Roman" w:hAnsi="Times New Roman"/>
              </w:rPr>
              <w:t>oportună completarea prevederii cu posibilitatea depunerii notificării prin</w:t>
            </w:r>
            <w:r w:rsidR="00F44E1D" w:rsidRPr="000056D7">
              <w:rPr>
                <w:rFonts w:ascii="Times New Roman" w:hAnsi="Times New Roman"/>
              </w:rPr>
              <w:t xml:space="preserve"> </w:t>
            </w:r>
            <w:r w:rsidRPr="000056D7">
              <w:rPr>
                <w:rFonts w:ascii="Times New Roman" w:hAnsi="Times New Roman"/>
              </w:rPr>
              <w:t>intermediul ghișeului unic sau prin alt sistem informațional funcțional creat</w:t>
            </w:r>
            <w:r w:rsidR="00F44E1D" w:rsidRPr="000056D7">
              <w:rPr>
                <w:rFonts w:ascii="Times New Roman" w:hAnsi="Times New Roman"/>
              </w:rPr>
              <w:t xml:space="preserve"> </w:t>
            </w:r>
            <w:r w:rsidRPr="000056D7">
              <w:rPr>
                <w:rFonts w:ascii="Times New Roman" w:hAnsi="Times New Roman"/>
              </w:rPr>
              <w:t>în acest scop.</w:t>
            </w:r>
          </w:p>
          <w:p w14:paraId="1A0DAEE8" w14:textId="299A40F0" w:rsidR="00B1459A" w:rsidRPr="000056D7" w:rsidRDefault="00B1459A" w:rsidP="00F44E1D">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Propunere de reformulare: „(4) Solicitantul depune notificarea cu cel puțin</w:t>
            </w:r>
            <w:r w:rsidR="00F44E1D" w:rsidRPr="000056D7">
              <w:rPr>
                <w:rFonts w:ascii="Times New Roman" w:hAnsi="Times New Roman"/>
              </w:rPr>
              <w:t xml:space="preserve"> </w:t>
            </w:r>
            <w:r w:rsidRPr="000056D7">
              <w:rPr>
                <w:rFonts w:ascii="Times New Roman" w:hAnsi="Times New Roman"/>
              </w:rPr>
              <w:t>30 de zile lucrătoare înainte de începerea importului, exportului și</w:t>
            </w:r>
            <w:r w:rsidR="00F44E1D" w:rsidRPr="000056D7">
              <w:rPr>
                <w:rFonts w:ascii="Times New Roman" w:hAnsi="Times New Roman"/>
              </w:rPr>
              <w:t xml:space="preserve"> </w:t>
            </w:r>
            <w:r w:rsidRPr="000056D7">
              <w:rPr>
                <w:rFonts w:ascii="Times New Roman" w:hAnsi="Times New Roman"/>
              </w:rPr>
              <w:t>reexportului, fie pe suport de hârtie, la sediul autorității emitente, fie prin</w:t>
            </w:r>
            <w:r w:rsidR="00F44E1D" w:rsidRPr="000056D7">
              <w:rPr>
                <w:rFonts w:ascii="Times New Roman" w:hAnsi="Times New Roman"/>
              </w:rPr>
              <w:t xml:space="preserve"> </w:t>
            </w:r>
            <w:r w:rsidRPr="000056D7">
              <w:rPr>
                <w:rFonts w:ascii="Times New Roman" w:hAnsi="Times New Roman"/>
              </w:rPr>
              <w:t>intermediul ghișeului unic sau printr-un sistem informațional funcțional</w:t>
            </w:r>
            <w:r w:rsidR="00F44E1D" w:rsidRPr="000056D7">
              <w:rPr>
                <w:rFonts w:ascii="Times New Roman" w:hAnsi="Times New Roman"/>
              </w:rPr>
              <w:t xml:space="preserve"> </w:t>
            </w:r>
            <w:r w:rsidRPr="000056D7">
              <w:rPr>
                <w:rFonts w:ascii="Times New Roman" w:hAnsi="Times New Roman"/>
              </w:rPr>
              <w:t>creat în acest scop.”</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AEA744" w14:textId="513BDDEC" w:rsidR="003754EB" w:rsidRPr="000056D7" w:rsidRDefault="003754EB" w:rsidP="003754EB">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011437EA" w14:textId="6B76F13D" w:rsidR="003754EB" w:rsidRPr="000056D7" w:rsidRDefault="003754EB" w:rsidP="003754EB">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49D4D3A0" w14:textId="11920427" w:rsidR="003754EB" w:rsidRPr="000056D7" w:rsidRDefault="003754EB" w:rsidP="003754EB">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Totodată, menționarea Sistemului informațional automatizat „REPC” este necesară pentru a asigura implementarea mecanismului electronic de notificare și raportare prevăzut de actele Uniunii Europene transpuse prin proiectul de lege. În acest sens, sistemul informațional urmează a fi operaționalizat în baza unei hotărâri de Guvern planificate pentru anul curent.</w:t>
            </w:r>
          </w:p>
          <w:p w14:paraId="04C7847C" w14:textId="7B3D839E" w:rsidR="003754EB" w:rsidRPr="000056D7" w:rsidRDefault="00A440B3" w:rsidP="003754EB">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w:t>
            </w:r>
            <w:r w:rsidR="003754EB" w:rsidRPr="000056D7">
              <w:rPr>
                <w:rFonts w:ascii="Times New Roman" w:hAnsi="Times New Roman"/>
              </w:rPr>
              <w:t>entru a asigura aplicabilitatea practică a normei până la operaționalizarea sistemului informațional, prevederea a f</w:t>
            </w:r>
            <w:r w:rsidRPr="000056D7">
              <w:rPr>
                <w:rFonts w:ascii="Times New Roman" w:hAnsi="Times New Roman"/>
              </w:rPr>
              <w:t>ost</w:t>
            </w:r>
            <w:r w:rsidR="003754EB" w:rsidRPr="000056D7">
              <w:rPr>
                <w:rFonts w:ascii="Times New Roman" w:hAnsi="Times New Roman"/>
              </w:rPr>
              <w:t xml:space="preserve"> completată cu posibilitatea depunerii notificării și prin intermediul ghișeului unic sau pe suport de hârtie.</w:t>
            </w:r>
          </w:p>
          <w:p w14:paraId="19FBBB2C" w14:textId="5A8363B3" w:rsidR="003754EB" w:rsidRPr="000056D7" w:rsidRDefault="003754EB"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0D87395B"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7183BB3" w14:textId="77777777" w:rsidR="00B1459A" w:rsidRPr="000056D7" w:rsidRDefault="00B1459A"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07B716DA" w14:textId="77777777" w:rsidR="00B1459A" w:rsidRPr="000056D7" w:rsidRDefault="00B1459A"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DA87B7" w14:textId="047CDE9E" w:rsidR="00B1459A" w:rsidRPr="000056D7" w:rsidRDefault="00B1459A" w:rsidP="00B1459A">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La pct. 19, art. 21, alin. (4): </w:t>
            </w:r>
            <w:r w:rsidRPr="000056D7">
              <w:rPr>
                <w:rFonts w:ascii="Times New Roman" w:hAnsi="Times New Roman"/>
              </w:rPr>
              <w:t>prevede indicarea poziției tarifare din</w:t>
            </w:r>
            <w:r w:rsidR="00F44E1D" w:rsidRPr="000056D7">
              <w:rPr>
                <w:rFonts w:ascii="Times New Roman" w:hAnsi="Times New Roman"/>
              </w:rPr>
              <w:t xml:space="preserve"> </w:t>
            </w:r>
            <w:r w:rsidRPr="000056D7">
              <w:rPr>
                <w:rFonts w:ascii="Times New Roman" w:hAnsi="Times New Roman"/>
              </w:rPr>
              <w:t>Nomenclatura combinată a mărfurilor.</w:t>
            </w:r>
          </w:p>
          <w:p w14:paraId="15F44DFD" w14:textId="5CC56997" w:rsidR="00B1459A" w:rsidRPr="000056D7" w:rsidRDefault="00B1459A" w:rsidP="00F44E1D">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Se propune clarificarea responsabilității indicării poziției tarifare, prin</w:t>
            </w:r>
            <w:r w:rsidR="00F44E1D" w:rsidRPr="000056D7">
              <w:rPr>
                <w:rFonts w:ascii="Times New Roman" w:hAnsi="Times New Roman"/>
              </w:rPr>
              <w:t xml:space="preserve"> </w:t>
            </w:r>
            <w:r w:rsidRPr="000056D7">
              <w:rPr>
                <w:rFonts w:ascii="Times New Roman" w:hAnsi="Times New Roman"/>
              </w:rPr>
              <w:t>precizarea expresă că aceasta este indicată de către agentul economic</w:t>
            </w:r>
            <w:r w:rsidR="00F44E1D" w:rsidRPr="000056D7">
              <w:rPr>
                <w:rFonts w:ascii="Times New Roman" w:hAnsi="Times New Roman"/>
              </w:rPr>
              <w:t xml:space="preserve"> </w:t>
            </w:r>
            <w:r w:rsidRPr="000056D7">
              <w:rPr>
                <w:rFonts w:ascii="Times New Roman" w:hAnsi="Times New Roman"/>
              </w:rPr>
              <w:t>(solicitant), pentru a evita interpretări ambigue privind atribuțiile</w:t>
            </w:r>
            <w:r w:rsidR="00F44E1D" w:rsidRPr="000056D7">
              <w:rPr>
                <w:rFonts w:ascii="Times New Roman" w:hAnsi="Times New Roman"/>
              </w:rPr>
              <w:t xml:space="preserve"> </w:t>
            </w:r>
            <w:r w:rsidRPr="000056D7">
              <w:rPr>
                <w:rFonts w:ascii="Times New Roman" w:hAnsi="Times New Roman"/>
              </w:rPr>
              <w:t>autorității.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A73969" w14:textId="77777777" w:rsidR="00BB4005" w:rsidRPr="000056D7" w:rsidRDefault="00BB4005"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
                <w:bCs/>
              </w:rPr>
              <w:t>S</w:t>
            </w:r>
            <w:r w:rsidR="00EA66E9" w:rsidRPr="000056D7">
              <w:rPr>
                <w:rFonts w:ascii="Times New Roman" w:hAnsi="Times New Roman"/>
                <w:b/>
                <w:bCs/>
              </w:rPr>
              <w:t>e acceptă.</w:t>
            </w:r>
            <w:r w:rsidR="00EA66E9" w:rsidRPr="000056D7">
              <w:rPr>
                <w:rFonts w:ascii="Times New Roman" w:hAnsi="Times New Roman"/>
              </w:rPr>
              <w:t xml:space="preserve"> </w:t>
            </w:r>
          </w:p>
          <w:p w14:paraId="58609D81" w14:textId="3D4B08AC" w:rsidR="00B1459A" w:rsidRPr="000056D7" w:rsidRDefault="00EA66E9"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În vederea clarificării responsabilității indicării poziției tarifare, textul a fost ajustat prin precizarea că poziția tarifară din Nomenclatura combinată a mărfurilor este cea indicată în notificarea depusă de solicitant.</w:t>
            </w:r>
            <w:r w:rsidR="00247438" w:rsidRPr="000056D7">
              <w:rPr>
                <w:rFonts w:ascii="Times New Roman" w:hAnsi="Times New Roman"/>
              </w:rPr>
              <w:t xml:space="preserve"> Această prevedere </w:t>
            </w:r>
            <w:r w:rsidR="002E28C6" w:rsidRPr="000056D7">
              <w:rPr>
                <w:rFonts w:ascii="Times New Roman" w:hAnsi="Times New Roman"/>
              </w:rPr>
              <w:t>se regăsește la Art. 20 alin (4).</w:t>
            </w:r>
          </w:p>
        </w:tc>
      </w:tr>
      <w:tr w:rsidR="000056D7" w:rsidRPr="000056D7" w14:paraId="131FE867"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5AB35580" w14:textId="11CF457E" w:rsidR="00B1459A" w:rsidRPr="000056D7" w:rsidRDefault="00B1459A"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2CE3F182" w14:textId="77777777" w:rsidR="00B1459A" w:rsidRPr="000056D7" w:rsidRDefault="00B1459A"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243CE9" w14:textId="373E1024" w:rsidR="00273694" w:rsidRPr="000056D7" w:rsidRDefault="00273694" w:rsidP="00F44E1D">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La pct. 21, art. 222 alin. (2): </w:t>
            </w:r>
            <w:r w:rsidRPr="000056D7">
              <w:rPr>
                <w:rFonts w:ascii="Times New Roman" w:hAnsi="Times New Roman"/>
              </w:rPr>
              <w:t>privind Controlul comerțului, se prevede</w:t>
            </w:r>
            <w:r w:rsidR="00F44E1D" w:rsidRPr="000056D7">
              <w:rPr>
                <w:rFonts w:ascii="Times New Roman" w:hAnsi="Times New Roman"/>
              </w:rPr>
              <w:t xml:space="preserve"> </w:t>
            </w:r>
            <w:r w:rsidRPr="000056D7">
              <w:rPr>
                <w:rFonts w:ascii="Times New Roman" w:hAnsi="Times New Roman"/>
              </w:rPr>
              <w:t>înregistrarea în SIA „REPC” conform art. 32 a întreprinderii care deține un</w:t>
            </w:r>
            <w:r w:rsidR="00F44E1D" w:rsidRPr="000056D7">
              <w:rPr>
                <w:rFonts w:ascii="Times New Roman" w:hAnsi="Times New Roman"/>
              </w:rPr>
              <w:t xml:space="preserve"> </w:t>
            </w:r>
            <w:r w:rsidRPr="000056D7">
              <w:rPr>
                <w:rFonts w:ascii="Times New Roman" w:hAnsi="Times New Roman"/>
              </w:rPr>
              <w:t>contingent sau căreia i-a fost transferat un contingent.</w:t>
            </w:r>
          </w:p>
          <w:p w14:paraId="3FB4D22E" w14:textId="1BF5344E" w:rsidR="00B1459A" w:rsidRPr="000056D7" w:rsidRDefault="00273694" w:rsidP="000A4CA0">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Având în vedere că SIA „REPC” este menționat expres la art. 222 alin. (2) și</w:t>
            </w:r>
            <w:r w:rsidR="000A4CA0" w:rsidRPr="000056D7">
              <w:rPr>
                <w:rFonts w:ascii="Times New Roman" w:hAnsi="Times New Roman"/>
              </w:rPr>
              <w:t xml:space="preserve"> </w:t>
            </w:r>
            <w:r w:rsidRPr="000056D7">
              <w:rPr>
                <w:rFonts w:ascii="Times New Roman" w:hAnsi="Times New Roman"/>
              </w:rPr>
              <w:t>(3), iar sistemul nu este funcțional, se impune fie asigurarea funcționalității</w:t>
            </w:r>
            <w:r w:rsidR="000A4CA0" w:rsidRPr="000056D7">
              <w:rPr>
                <w:rFonts w:ascii="Times New Roman" w:hAnsi="Times New Roman"/>
              </w:rPr>
              <w:t xml:space="preserve"> </w:t>
            </w:r>
            <w:r w:rsidRPr="000056D7">
              <w:rPr>
                <w:rFonts w:ascii="Times New Roman" w:hAnsi="Times New Roman"/>
              </w:rPr>
              <w:t>acestuia anterior intrării în vigoare a normei, fie ajustarea corespunzătoare</w:t>
            </w:r>
            <w:r w:rsidR="000A4CA0" w:rsidRPr="000056D7">
              <w:rPr>
                <w:rFonts w:ascii="Times New Roman" w:hAnsi="Times New Roman"/>
              </w:rPr>
              <w:t xml:space="preserve"> </w:t>
            </w:r>
            <w:r w:rsidRPr="000056D7">
              <w:rPr>
                <w:rFonts w:ascii="Times New Roman" w:hAnsi="Times New Roman"/>
              </w:rPr>
              <w:t>a textului pentru a evita imposibilitatea aplicării dispoziției.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00FAE5" w14:textId="77777777" w:rsidR="00B1459A" w:rsidRPr="000056D7" w:rsidRDefault="00181630"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S-a luat act.</w:t>
            </w:r>
          </w:p>
          <w:p w14:paraId="16F01344" w14:textId="73C0292B" w:rsidR="00590F5E" w:rsidRPr="000056D7" w:rsidRDefault="00803CA6" w:rsidP="00590F5E">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Menționarea SIA „REPC” este necesară pentru a asigura implementarea mecanismului electronic de notificare și raportare prevăzut de actele Uniunii Europene transpuse prin proiectul de lege.</w:t>
            </w:r>
            <w:r w:rsidRPr="000056D7">
              <w:rPr>
                <w:rFonts w:ascii="Times New Roman" w:hAnsi="Times New Roman"/>
              </w:rPr>
              <w:br/>
              <w:t xml:space="preserve">Proiectul de lege creează baza juridică pentru punerea în aplicare a sistemului informațional, iar funcționarea acestuia urmează a fi </w:t>
            </w:r>
            <w:r w:rsidRPr="000056D7">
              <w:rPr>
                <w:rFonts w:ascii="Times New Roman" w:hAnsi="Times New Roman"/>
              </w:rPr>
              <w:lastRenderedPageBreak/>
              <w:t>reglementată printr-o hotărâre de Guvern aflată în curs de elaborare.</w:t>
            </w:r>
            <w:r w:rsidRPr="000056D7">
              <w:rPr>
                <w:rFonts w:ascii="Times New Roman" w:hAnsi="Times New Roman"/>
              </w:rPr>
              <w:br/>
              <w:t>Prin urmare, menținerea referinței la SIA „REPC” este necesară, astfel încât după operaționalizarea sistemului să nu fie necesară modificarea ulterioară a cadrului legislativ.</w:t>
            </w:r>
          </w:p>
        </w:tc>
      </w:tr>
      <w:tr w:rsidR="000056D7" w:rsidRPr="000056D7" w14:paraId="551D63EA"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79947695" w14:textId="77777777" w:rsidR="00B1459A" w:rsidRPr="000056D7" w:rsidRDefault="00B1459A"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4F963C39" w14:textId="77777777" w:rsidR="00B1459A" w:rsidRPr="000056D7" w:rsidRDefault="00B1459A"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DDF44D" w14:textId="3A296EDE" w:rsidR="00273694" w:rsidRPr="000056D7" w:rsidRDefault="00273694" w:rsidP="00F44E1D">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La pct. 35, art. 32, alin. (2): </w:t>
            </w:r>
            <w:r w:rsidRPr="000056D7">
              <w:rPr>
                <w:rFonts w:ascii="Times New Roman" w:hAnsi="Times New Roman"/>
              </w:rPr>
              <w:t>textul propus prevede: „(2) Înregistrarea</w:t>
            </w:r>
            <w:r w:rsidR="000A4CA0" w:rsidRPr="000056D7">
              <w:rPr>
                <w:rFonts w:ascii="Times New Roman" w:hAnsi="Times New Roman"/>
              </w:rPr>
              <w:t xml:space="preserve"> </w:t>
            </w:r>
            <w:r w:rsidRPr="000056D7">
              <w:rPr>
                <w:rFonts w:ascii="Times New Roman" w:hAnsi="Times New Roman"/>
              </w:rPr>
              <w:t>în SIA „REPC” este obligatorie pentru următoarele categorii de</w:t>
            </w:r>
            <w:r w:rsidR="000A4CA0" w:rsidRPr="000056D7">
              <w:rPr>
                <w:rFonts w:ascii="Times New Roman" w:hAnsi="Times New Roman"/>
              </w:rPr>
              <w:t xml:space="preserve"> </w:t>
            </w:r>
            <w:r w:rsidRPr="000056D7">
              <w:rPr>
                <w:rFonts w:ascii="Times New Roman" w:hAnsi="Times New Roman"/>
              </w:rPr>
              <w:t>întreprinderi: ”</w:t>
            </w:r>
          </w:p>
          <w:p w14:paraId="5191278E" w14:textId="3F8C3F06" w:rsidR="00B1459A" w:rsidRPr="000056D7" w:rsidRDefault="00273694" w:rsidP="000A4CA0">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Se propune excluderea sintagmei „înregistrarea în SIA «REPC»”, întrucât</w:t>
            </w:r>
            <w:r w:rsidR="000A4CA0" w:rsidRPr="000056D7">
              <w:rPr>
                <w:rFonts w:ascii="Times New Roman" w:hAnsi="Times New Roman"/>
              </w:rPr>
              <w:t xml:space="preserve"> </w:t>
            </w:r>
            <w:r w:rsidRPr="000056D7">
              <w:rPr>
                <w:rFonts w:ascii="Times New Roman" w:hAnsi="Times New Roman"/>
              </w:rPr>
              <w:t>sistemul informațional menționat nu este funcțional/nu poate fi accesat de</w:t>
            </w:r>
            <w:r w:rsidR="000A4CA0" w:rsidRPr="000056D7">
              <w:rPr>
                <w:rFonts w:ascii="Times New Roman" w:hAnsi="Times New Roman"/>
              </w:rPr>
              <w:t xml:space="preserve"> </w:t>
            </w:r>
            <w:r w:rsidRPr="000056D7">
              <w:rPr>
                <w:rFonts w:ascii="Times New Roman" w:hAnsi="Times New Roman"/>
              </w:rPr>
              <w:t>către operatorii economici. În vederea asigurării aplicabilității normei și a</w:t>
            </w:r>
            <w:r w:rsidR="000A4CA0" w:rsidRPr="000056D7">
              <w:rPr>
                <w:rFonts w:ascii="Times New Roman" w:hAnsi="Times New Roman"/>
              </w:rPr>
              <w:t xml:space="preserve"> </w:t>
            </w:r>
            <w:r w:rsidRPr="000056D7">
              <w:rPr>
                <w:rFonts w:ascii="Times New Roman" w:hAnsi="Times New Roman"/>
              </w:rPr>
              <w:t>coerenței cu mecanismele administrative existente, se consideră oportună</w:t>
            </w:r>
            <w:r w:rsidR="000A4CA0" w:rsidRPr="000056D7">
              <w:rPr>
                <w:rFonts w:ascii="Times New Roman" w:hAnsi="Times New Roman"/>
              </w:rPr>
              <w:t xml:space="preserve"> </w:t>
            </w:r>
            <w:r w:rsidRPr="000056D7">
              <w:rPr>
                <w:rFonts w:ascii="Times New Roman" w:hAnsi="Times New Roman"/>
              </w:rPr>
              <w:t>substituirea acestei prevederi cu referire la depunerea și gestionarea</w:t>
            </w:r>
            <w:r w:rsidR="000A4CA0" w:rsidRPr="000056D7">
              <w:rPr>
                <w:rFonts w:ascii="Times New Roman" w:hAnsi="Times New Roman"/>
              </w:rPr>
              <w:t xml:space="preserve"> </w:t>
            </w:r>
            <w:r w:rsidRPr="000056D7">
              <w:rPr>
                <w:rFonts w:ascii="Times New Roman" w:hAnsi="Times New Roman"/>
              </w:rPr>
              <w:t>procedurilor prin intermediul ghișeului unic sau printr-un sistem</w:t>
            </w:r>
            <w:r w:rsidR="000A4CA0" w:rsidRPr="000056D7">
              <w:rPr>
                <w:rFonts w:ascii="Times New Roman" w:hAnsi="Times New Roman"/>
              </w:rPr>
              <w:t xml:space="preserve"> </w:t>
            </w:r>
            <w:r w:rsidRPr="000056D7">
              <w:rPr>
                <w:rFonts w:ascii="Times New Roman" w:hAnsi="Times New Roman"/>
              </w:rPr>
              <w:t>informațional funcțional creat în acest scop.</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BEC1B5" w14:textId="77777777" w:rsidR="00B1459A" w:rsidRPr="000056D7" w:rsidRDefault="00F5603A"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S-a luat act.</w:t>
            </w:r>
          </w:p>
          <w:p w14:paraId="07877AD5" w14:textId="77777777" w:rsidR="00F5603A" w:rsidRPr="000056D7" w:rsidRDefault="00F5603A" w:rsidP="00F5603A">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Menționarea SIA „REPC” este necesară pentru instituirea mecanismului de evidență și monitorizare electronică a operatorilor economici care desfășoară activități reglementate în domeniul gazelor fluorurate cu efect de seră, în conformitate cu actele Uniunii Europene transpuse prin proiectul de lege.</w:t>
            </w:r>
          </w:p>
          <w:p w14:paraId="737FEF0E" w14:textId="12CD39E6" w:rsidR="00F5603A" w:rsidRPr="000056D7" w:rsidRDefault="00F5603A" w:rsidP="00F5603A">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de lege stabilește cadrul juridic pentru funcționarea sistemului informațional, iar operaționalizarea acestuia urmează a fi realizată în baza unei hotărâri de Guvern aflate în curs de elaborare.</w:t>
            </w:r>
          </w:p>
          <w:p w14:paraId="0E02D656" w14:textId="77777777" w:rsidR="00F5603A" w:rsidRPr="000056D7" w:rsidRDefault="00F5603A" w:rsidP="00F5603A">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În aceste condiții, menținerea referinței la SIA „REPC” este necesară pentru a asigura funcționarea mecanismului de evidență și raportare electronică după punerea în funcțiune a sistemului, fără a fi necesară modificarea ulterioară a cadrului legislativ.</w:t>
            </w:r>
          </w:p>
          <w:p w14:paraId="48A74C0D" w14:textId="0C171631" w:rsidR="00F5603A" w:rsidRPr="000056D7" w:rsidRDefault="00F5603A"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0F50EED5"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5B810DDC" w14:textId="6FDF6833" w:rsidR="00B120B5" w:rsidRPr="000056D7" w:rsidRDefault="00B120B5"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10.</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4A369097" w14:textId="77777777" w:rsidR="00B120B5" w:rsidRPr="000056D7" w:rsidRDefault="00B120B5"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ONIPM</w:t>
            </w:r>
          </w:p>
          <w:p w14:paraId="00FD8884" w14:textId="3635B7C1" w:rsidR="00B120B5" w:rsidRPr="000056D7" w:rsidRDefault="00B120B5"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w:t>
            </w:r>
            <w:r w:rsidR="00750230" w:rsidRPr="000056D7">
              <w:rPr>
                <w:rFonts w:ascii="Times New Roman" w:hAnsi="Times New Roman"/>
              </w:rPr>
              <w:t xml:space="preserve"> 172/26 din 05.03.2026</w:t>
            </w:r>
            <w:r w:rsidRPr="000056D7">
              <w:rPr>
                <w:rFonts w:ascii="Times New Roman" w:hAnsi="Times New Roman"/>
              </w:rPr>
              <w:t xml:space="preserve"> </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EEA310" w14:textId="77777777" w:rsidR="00B120B5" w:rsidRPr="000056D7" w:rsidRDefault="00B120B5" w:rsidP="00B120B5">
            <w:pPr>
              <w:numPr>
                <w:ilvl w:val="0"/>
                <w:numId w:val="44"/>
              </w:numPr>
              <w:pBdr>
                <w:top w:val="none" w:sz="4" w:space="0" w:color="000000"/>
                <w:left w:val="none" w:sz="4" w:space="0" w:color="000000"/>
                <w:bottom w:val="none" w:sz="4" w:space="0" w:color="000000"/>
                <w:right w:val="none" w:sz="4" w:space="0" w:color="000000"/>
              </w:pBdr>
              <w:rPr>
                <w:rFonts w:ascii="Times New Roman" w:hAnsi="Times New Roman"/>
              </w:rPr>
            </w:pPr>
            <w:r w:rsidRPr="000056D7">
              <w:rPr>
                <w:rFonts w:ascii="Times New Roman" w:hAnsi="Times New Roman"/>
              </w:rPr>
              <w:t>La punctul 8 (modificările de la art.8):</w:t>
            </w:r>
          </w:p>
          <w:p w14:paraId="70F26C4F" w14:textId="77777777" w:rsidR="00B120B5" w:rsidRPr="000056D7" w:rsidRDefault="00B120B5" w:rsidP="00B120B5">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Se propune completarea art.8 cu litera e</w:t>
            </w:r>
            <w:r w:rsidRPr="000056D7">
              <w:rPr>
                <w:rFonts w:ascii="Times New Roman" w:hAnsi="Times New Roman"/>
                <w:vertAlign w:val="superscript"/>
              </w:rPr>
              <w:t>1</w:t>
            </w:r>
            <w:r w:rsidRPr="000056D7">
              <w:rPr>
                <w:rFonts w:ascii="Times New Roman" w:hAnsi="Times New Roman"/>
              </w:rPr>
              <w:t>) cu următorul cuprins:</w:t>
            </w:r>
          </w:p>
          <w:p w14:paraId="196AF065" w14:textId="442F7C12" w:rsidR="00B120B5" w:rsidRPr="000056D7" w:rsidRDefault="00B120B5" w:rsidP="00B120B5">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e</w:t>
            </w:r>
            <w:r w:rsidRPr="000056D7">
              <w:rPr>
                <w:rFonts w:ascii="Times New Roman" w:hAnsi="Times New Roman"/>
                <w:vertAlign w:val="superscript"/>
              </w:rPr>
              <w:t>1</w:t>
            </w:r>
            <w:r w:rsidRPr="000056D7">
              <w:rPr>
                <w:rFonts w:ascii="Times New Roman" w:hAnsi="Times New Roman"/>
              </w:rPr>
              <w:t>) examinează dosarele depuse pentru alocarea contingentelor anuale pentru importul hidrofluorcarburilor</w:t>
            </w:r>
            <w:r w:rsidR="00804556" w:rsidRPr="000056D7">
              <w:rPr>
                <w:rFonts w:ascii="Times New Roman" w:hAnsi="Times New Roman"/>
              </w:rPr>
              <w:t xml:space="preserve"> </w:t>
            </w:r>
            <w:r w:rsidRPr="000056D7">
              <w:rPr>
                <w:rFonts w:ascii="Times New Roman" w:hAnsi="Times New Roman"/>
              </w:rPr>
              <w:t>și prezintă proiectul de decizie în acest sens către Comisia de repartizare a contingentelor anuale pentru importul hidroclorofluorcarburilor și hidrofluorcarburilor, în conformitate cu prevederile art. 30.”.</w:t>
            </w:r>
            <w:r w:rsidR="003B151D" w:rsidRPr="000056D7">
              <w:rPr>
                <w:rFonts w:ascii="Times New Roman" w:hAnsi="Times New Roman"/>
              </w:rPr>
              <w:t xml:space="preserve"> </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78A545" w14:textId="77777777" w:rsidR="007327D3" w:rsidRPr="000056D7" w:rsidRDefault="007327D3" w:rsidP="007327D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3B69535C" w14:textId="77777777" w:rsidR="007327D3" w:rsidRPr="000056D7" w:rsidRDefault="007327D3" w:rsidP="007327D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36950E43" w14:textId="35510064" w:rsidR="00804556" w:rsidRPr="000056D7" w:rsidRDefault="00804556"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69B85E06"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60821552" w14:textId="77777777" w:rsidR="00B120B5" w:rsidRPr="000056D7" w:rsidRDefault="00B120B5"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7978D1AA" w14:textId="77777777" w:rsidR="00B120B5" w:rsidRPr="000056D7" w:rsidRDefault="00B120B5"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624536" w14:textId="77777777" w:rsidR="00B120B5" w:rsidRPr="000056D7" w:rsidRDefault="00B120B5" w:rsidP="00B120B5">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2. La punctul 34, ce vizează modificarea art. 31:</w:t>
            </w:r>
          </w:p>
          <w:p w14:paraId="40061C3B" w14:textId="77777777" w:rsidR="00B120B5" w:rsidRPr="000056D7" w:rsidRDefault="00B120B5" w:rsidP="00B120B5">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a) Nu este clară intenția autorului de a expune alineatele </w:t>
            </w:r>
            <w:r w:rsidRPr="000056D7">
              <w:rPr>
                <w:rFonts w:ascii="Times New Roman" w:hAnsi="Times New Roman"/>
                <w:b/>
                <w:bCs/>
              </w:rPr>
              <w:t>(4), (5) și (6)</w:t>
            </w:r>
            <w:r w:rsidRPr="000056D7">
              <w:rPr>
                <w:rFonts w:ascii="Times New Roman" w:hAnsi="Times New Roman"/>
              </w:rPr>
              <w:t xml:space="preserve"> într-o redacție nouă, în condițiile în care conținutul acestora reproduce, în esență, prevederile deja existente ale </w:t>
            </w:r>
            <w:r w:rsidRPr="000056D7">
              <w:rPr>
                <w:rFonts w:ascii="Times New Roman" w:hAnsi="Times New Roman"/>
                <w:b/>
                <w:bCs/>
              </w:rPr>
              <w:t>Legii nr. 43/2023</w:t>
            </w:r>
            <w:r w:rsidRPr="000056D7">
              <w:rPr>
                <w:rFonts w:ascii="Times New Roman" w:hAnsi="Times New Roman"/>
              </w:rPr>
              <w:t>;</w:t>
            </w:r>
          </w:p>
          <w:p w14:paraId="4575E7B0" w14:textId="77777777" w:rsidR="00B120B5" w:rsidRPr="000056D7" w:rsidRDefault="00B120B5" w:rsidP="00B120B5">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rPr>
              <w:t xml:space="preserve">b) Se propune completarea </w:t>
            </w:r>
            <w:r w:rsidRPr="000056D7">
              <w:rPr>
                <w:rFonts w:ascii="Times New Roman" w:hAnsi="Times New Roman"/>
                <w:b/>
                <w:bCs/>
              </w:rPr>
              <w:t>alin. (5) al art. 31</w:t>
            </w:r>
            <w:r w:rsidRPr="000056D7">
              <w:rPr>
                <w:rFonts w:ascii="Times New Roman" w:hAnsi="Times New Roman"/>
              </w:rPr>
              <w:t xml:space="preserve"> cu următoarea propoziție:</w:t>
            </w:r>
            <w:r w:rsidRPr="000056D7">
              <w:rPr>
                <w:rFonts w:ascii="Times New Roman" w:hAnsi="Times New Roman"/>
              </w:rPr>
              <w:br/>
              <w:t>„</w:t>
            </w:r>
            <w:r w:rsidRPr="000056D7">
              <w:rPr>
                <w:rFonts w:ascii="Times New Roman" w:hAnsi="Times New Roman"/>
                <w:b/>
                <w:bCs/>
              </w:rPr>
              <w:t>Dacă neregulile constatate nu sunt remediate, cererile nu sunt admise spre examinare.</w:t>
            </w:r>
            <w:r w:rsidRPr="000056D7">
              <w:rPr>
                <w:rFonts w:ascii="Times New Roman" w:hAnsi="Times New Roman"/>
              </w:rPr>
              <w:t>”;</w:t>
            </w:r>
          </w:p>
          <w:p w14:paraId="57462620" w14:textId="77777777" w:rsidR="00B120B5" w:rsidRPr="000056D7" w:rsidRDefault="00B120B5" w:rsidP="00B120B5">
            <w:pPr>
              <w:pBdr>
                <w:top w:val="none" w:sz="4" w:space="0" w:color="000000"/>
                <w:left w:val="none" w:sz="4" w:space="0" w:color="000000"/>
                <w:bottom w:val="none" w:sz="4" w:space="0" w:color="000000"/>
                <w:right w:val="none" w:sz="4" w:space="0" w:color="000000"/>
              </w:pBdr>
              <w:ind w:hanging="56"/>
              <w:rPr>
                <w:rFonts w:ascii="Times New Roman" w:hAnsi="Times New Roman"/>
                <w:bCs/>
              </w:rPr>
            </w:pPr>
            <w:r w:rsidRPr="000056D7">
              <w:rPr>
                <w:rFonts w:ascii="Times New Roman" w:hAnsi="Times New Roman"/>
              </w:rPr>
              <w:t>c) Totodată, se propune completarea</w:t>
            </w:r>
            <w:r w:rsidRPr="000056D7">
              <w:rPr>
                <w:rFonts w:ascii="Times New Roman" w:hAnsi="Times New Roman"/>
                <w:bCs/>
              </w:rPr>
              <w:t xml:space="preserve"> art. 31 cu alin. (5</w:t>
            </w:r>
            <w:r w:rsidRPr="000056D7">
              <w:rPr>
                <w:rFonts w:ascii="Times New Roman" w:hAnsi="Times New Roman"/>
                <w:bCs/>
                <w:vertAlign w:val="superscript"/>
              </w:rPr>
              <w:t>1</w:t>
            </w:r>
            <w:r w:rsidRPr="000056D7">
              <w:rPr>
                <w:rFonts w:ascii="Times New Roman" w:hAnsi="Times New Roman"/>
                <w:bCs/>
              </w:rPr>
              <w:t>) cu următorul cuprins:</w:t>
            </w:r>
          </w:p>
          <w:p w14:paraId="393175A3" w14:textId="77777777" w:rsidR="00B120B5" w:rsidRPr="000056D7" w:rsidRDefault="00B120B5" w:rsidP="00B120B5">
            <w:pPr>
              <w:pBdr>
                <w:top w:val="none" w:sz="4" w:space="0" w:color="000000"/>
                <w:left w:val="none" w:sz="4" w:space="0" w:color="000000"/>
                <w:bottom w:val="none" w:sz="4" w:space="0" w:color="000000"/>
                <w:right w:val="none" w:sz="4" w:space="0" w:color="000000"/>
              </w:pBdr>
              <w:ind w:hanging="56"/>
              <w:rPr>
                <w:rFonts w:ascii="Times New Roman" w:hAnsi="Times New Roman"/>
                <w:bCs/>
              </w:rPr>
            </w:pPr>
            <w:r w:rsidRPr="000056D7">
              <w:rPr>
                <w:rFonts w:ascii="Times New Roman" w:hAnsi="Times New Roman"/>
              </w:rPr>
              <w:t>„</w:t>
            </w:r>
            <w:r w:rsidRPr="000056D7">
              <w:rPr>
                <w:rFonts w:ascii="Times New Roman" w:hAnsi="Times New Roman"/>
                <w:bCs/>
              </w:rPr>
              <w:t>(5</w:t>
            </w:r>
            <w:r w:rsidRPr="000056D7">
              <w:rPr>
                <w:rFonts w:ascii="Times New Roman" w:hAnsi="Times New Roman"/>
                <w:bCs/>
                <w:vertAlign w:val="superscript"/>
              </w:rPr>
              <w:t>1</w:t>
            </w:r>
            <w:r w:rsidRPr="000056D7">
              <w:rPr>
                <w:rFonts w:ascii="Times New Roman" w:hAnsi="Times New Roman"/>
                <w:bCs/>
              </w:rPr>
              <w:t xml:space="preserve">) </w:t>
            </w:r>
            <w:r w:rsidRPr="000056D7">
              <w:rPr>
                <w:rFonts w:ascii="Times New Roman" w:hAnsi="Times New Roman"/>
              </w:rPr>
              <w:t xml:space="preserve">Refuzul examinării cererii poate fi contestat în conformitate cu prevederile legislației în vigoare”. </w:t>
            </w:r>
          </w:p>
          <w:p w14:paraId="2B104FA9" w14:textId="77777777" w:rsidR="00B120B5" w:rsidRPr="000056D7" w:rsidRDefault="00B120B5"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5E8260" w14:textId="6960E73E" w:rsidR="00922520" w:rsidRPr="000056D7" w:rsidRDefault="004C1EA5" w:rsidP="00922520">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 xml:space="preserve"> </w:t>
            </w:r>
            <w:r w:rsidR="00922520" w:rsidRPr="000056D7">
              <w:rPr>
                <w:rFonts w:ascii="Times New Roman" w:hAnsi="Times New Roman"/>
                <w:b/>
                <w:bCs/>
              </w:rPr>
              <w:t>Se acceptă.</w:t>
            </w:r>
          </w:p>
          <w:p w14:paraId="57BC5F2F" w14:textId="77777777" w:rsidR="00922520" w:rsidRPr="000056D7" w:rsidRDefault="00922520" w:rsidP="00922520">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2BCCC543" w14:textId="62B0754F" w:rsidR="00922520" w:rsidRPr="000056D7" w:rsidRDefault="00922520"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33EF0D3C"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23037681" w14:textId="42121567" w:rsidR="000D5D8B" w:rsidRPr="000056D7" w:rsidRDefault="000D5D8B"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lastRenderedPageBreak/>
              <w:t>11.</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0656637D" w14:textId="77777777" w:rsidR="000D5D8B" w:rsidRPr="000056D7" w:rsidRDefault="000D5D8B"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MIDR</w:t>
            </w:r>
          </w:p>
          <w:p w14:paraId="56E5EA02" w14:textId="197A1FED" w:rsidR="000D5D8B" w:rsidRPr="000056D7" w:rsidRDefault="000D5D8B"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21-1093 din 06.03.2026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047C45" w14:textId="77777777" w:rsidR="000D5D8B" w:rsidRPr="000056D7" w:rsidRDefault="000D5D8B" w:rsidP="00E45CF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 xml:space="preserve">La Art. I </w:t>
            </w:r>
            <w:r w:rsidRPr="000056D7">
              <w:rPr>
                <w:rFonts w:ascii="Times New Roman" w:hAnsi="Times New Roman"/>
              </w:rPr>
              <w:t xml:space="preserve">se va corecta anul adoptării Legii nr. 43/2023 privind gazele fluorurate cu efect de seră, prin substituirea sintagmei </w:t>
            </w:r>
            <w:r w:rsidRPr="000056D7">
              <w:rPr>
                <w:rFonts w:ascii="Times New Roman" w:hAnsi="Times New Roman"/>
                <w:i/>
                <w:iCs/>
              </w:rPr>
              <w:t xml:space="preserve">„Legii nr. 43/2024” </w:t>
            </w:r>
            <w:r w:rsidRPr="000056D7">
              <w:rPr>
                <w:rFonts w:ascii="Times New Roman" w:hAnsi="Times New Roman"/>
              </w:rPr>
              <w:t xml:space="preserve">cu sintagma </w:t>
            </w:r>
            <w:r w:rsidRPr="000056D7">
              <w:rPr>
                <w:rFonts w:ascii="Times New Roman" w:hAnsi="Times New Roman"/>
                <w:i/>
                <w:iCs/>
              </w:rPr>
              <w:t>„Legii nr. 43/2023”</w:t>
            </w:r>
            <w:r w:rsidRPr="000056D7">
              <w:rPr>
                <w:rFonts w:ascii="Times New Roman" w:hAnsi="Times New Roman"/>
              </w:rPr>
              <w:t>.</w:t>
            </w:r>
          </w:p>
          <w:p w14:paraId="4D4F42F1" w14:textId="1D204719" w:rsidR="000D5D8B" w:rsidRPr="000056D7" w:rsidRDefault="000D5D8B" w:rsidP="00E45CF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Aceeași observație este aplicabilă și pentru pct. 8 din anexa nr. 13 </w:t>
            </w:r>
            <w:r w:rsidRPr="000056D7">
              <w:rPr>
                <w:rFonts w:ascii="Times New Roman" w:hAnsi="Times New Roman"/>
                <w:b/>
                <w:bCs/>
              </w:rPr>
              <w:t>(pct. 49 din proiect)</w:t>
            </w:r>
            <w:r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F3CFE4" w14:textId="77777777" w:rsidR="000D5D8B" w:rsidRPr="000056D7" w:rsidRDefault="000D5D8B"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74C7E6D2" w14:textId="0EE0B68C" w:rsidR="000D5D8B" w:rsidRPr="000056D7" w:rsidRDefault="000D5D8B"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tc>
      </w:tr>
      <w:tr w:rsidR="000056D7" w:rsidRPr="000056D7" w14:paraId="671D925C"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71E11151" w14:textId="77777777" w:rsidR="000D5D8B" w:rsidRPr="000056D7" w:rsidRDefault="000D5D8B"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2624D8E" w14:textId="77777777" w:rsidR="000D5D8B" w:rsidRPr="000056D7" w:rsidRDefault="000D5D8B"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694147" w14:textId="77777777"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La pct. 3 din proiect</w:t>
            </w:r>
            <w:r w:rsidRPr="000056D7">
              <w:rPr>
                <w:rFonts w:ascii="Times New Roman" w:hAnsi="Times New Roman"/>
              </w:rPr>
              <w:t>, pentru asigurarea concordanței dintre modificările propuse la art. 3 din Legea nr. 43/2023 și conținutul redat în tabelul comparativ al proiectului, art. 3 se va expune cu următorul cuprins:</w:t>
            </w:r>
          </w:p>
          <w:p w14:paraId="28FA377B" w14:textId="77777777"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i/>
                <w:iCs/>
              </w:rPr>
            </w:pPr>
            <w:r w:rsidRPr="000056D7">
              <w:rPr>
                <w:rFonts w:ascii="Times New Roman" w:hAnsi="Times New Roman"/>
                <w:i/>
                <w:iCs/>
              </w:rPr>
              <w:t>„(1) Prezenta lege stabilește normativele, condițiile și limitele aplicabile gazelor fluorurate cu efect de seră specificate în anexele nr. 1 și nr. 2, fie în stare pură, fie sub formă de amestecuri.</w:t>
            </w:r>
          </w:p>
          <w:p w14:paraId="7046279C" w14:textId="222F38BC"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i/>
                <w:iCs/>
              </w:rPr>
              <w:t>(2) Prevederile prezentei legi se aplică echipamentelor de refrigerare, de climatizare, altor echipamente, instalații și produse care conțin sau a căror funcționare se bazează pe gaze fluorurate cu efect de seră, precum și părților acestora.”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BBFC51" w14:textId="77777777" w:rsidR="00454E37" w:rsidRPr="000056D7" w:rsidRDefault="00454E37" w:rsidP="00454E37">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4E6A8282" w14:textId="79CB8DFB" w:rsidR="000D5D8B" w:rsidRPr="000056D7" w:rsidRDefault="00454E37" w:rsidP="00454E37">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tc>
      </w:tr>
      <w:tr w:rsidR="000056D7" w:rsidRPr="000056D7" w14:paraId="14BA104B"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DF9065E" w14:textId="77777777" w:rsidR="000D5D8B" w:rsidRPr="000056D7" w:rsidRDefault="000D5D8B"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5761A8A" w14:textId="77777777" w:rsidR="000D5D8B" w:rsidRPr="000056D7" w:rsidRDefault="000D5D8B"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A4AF4F" w14:textId="77777777"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La pct. 9 din proiect</w:t>
            </w:r>
            <w:r w:rsidRPr="000056D7">
              <w:rPr>
                <w:rFonts w:ascii="Times New Roman" w:hAnsi="Times New Roman"/>
              </w:rPr>
              <w:t xml:space="preserve">, necesită a fi revizuită terminologia utilizată la art. 11 alin. (3) lit. c), unde este prevăzut textul </w:t>
            </w:r>
            <w:r w:rsidRPr="000056D7">
              <w:rPr>
                <w:rFonts w:ascii="Times New Roman" w:hAnsi="Times New Roman"/>
                <w:i/>
                <w:iCs/>
              </w:rPr>
              <w:t>„certificat de conformitate eliberat în temeiul art. 18 alin. (4)”</w:t>
            </w:r>
            <w:r w:rsidRPr="000056D7">
              <w:rPr>
                <w:rFonts w:ascii="Times New Roman" w:hAnsi="Times New Roman"/>
              </w:rPr>
              <w:t>, întrucât aceasta nu corespunde conținutului normei de trimitere.</w:t>
            </w:r>
          </w:p>
          <w:p w14:paraId="65E6451C" w14:textId="77777777"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Astfel, potrivit art. 18 alin. (4) </w:t>
            </w:r>
            <w:r w:rsidRPr="000056D7">
              <w:rPr>
                <w:rFonts w:ascii="Times New Roman" w:hAnsi="Times New Roman"/>
                <w:b/>
                <w:bCs/>
              </w:rPr>
              <w:t>(pct. 16 din proiect)</w:t>
            </w:r>
            <w:r w:rsidRPr="000056D7">
              <w:rPr>
                <w:rFonts w:ascii="Times New Roman" w:hAnsi="Times New Roman"/>
              </w:rPr>
              <w:t xml:space="preserve">, întreprinderile trebuie să dețină un </w:t>
            </w:r>
            <w:r w:rsidRPr="000056D7">
              <w:rPr>
                <w:rFonts w:ascii="Times New Roman" w:hAnsi="Times New Roman"/>
                <w:i/>
                <w:iCs/>
              </w:rPr>
              <w:t xml:space="preserve">certificat de competență </w:t>
            </w:r>
            <w:r w:rsidRPr="000056D7">
              <w:rPr>
                <w:rFonts w:ascii="Times New Roman" w:hAnsi="Times New Roman"/>
              </w:rPr>
              <w:t>pentru una sau mai multe dintre activitățile menționate, eliberat de către Agenția de Mediu.</w:t>
            </w:r>
          </w:p>
          <w:p w14:paraId="7EE50A87" w14:textId="4DF63417"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În consecință, se constată o neconcordanță terminologică între art. 11 alin. (3) lit. c) și art. 18 alin. (4) din proiect, unde sunt utilizate noțiuni diferite </w:t>
            </w:r>
            <w:r w:rsidRPr="000056D7">
              <w:rPr>
                <w:rFonts w:ascii="Times New Roman" w:hAnsi="Times New Roman"/>
                <w:i/>
                <w:iCs/>
              </w:rPr>
              <w:t xml:space="preserve">(„certificat de conformitate” </w:t>
            </w:r>
            <w:r w:rsidRPr="000056D7">
              <w:rPr>
                <w:rFonts w:ascii="Times New Roman" w:hAnsi="Times New Roman"/>
              </w:rPr>
              <w:t xml:space="preserve">versus </w:t>
            </w:r>
            <w:r w:rsidRPr="000056D7">
              <w:rPr>
                <w:rFonts w:ascii="Times New Roman" w:hAnsi="Times New Roman"/>
                <w:i/>
                <w:iCs/>
              </w:rPr>
              <w:t>„certificat de competență”)</w:t>
            </w:r>
            <w:r w:rsidRPr="000056D7">
              <w:rPr>
                <w:rFonts w:ascii="Times New Roman" w:hAnsi="Times New Roman"/>
              </w:rPr>
              <w:t>. Pentru asigurarea coerenței normative, terminologia urmează a fi unificată.</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906E05" w14:textId="77777777" w:rsidR="00ED70FE" w:rsidRPr="000056D7" w:rsidRDefault="00ED70FE" w:rsidP="00ED70FE">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33D1DA8D" w14:textId="69D9798D" w:rsidR="000D5D8B" w:rsidRPr="000056D7" w:rsidRDefault="00ED70FE" w:rsidP="00ED70FE">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tc>
      </w:tr>
      <w:tr w:rsidR="000056D7" w:rsidRPr="000056D7" w14:paraId="59C52A6E"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5E4B10BE" w14:textId="77777777" w:rsidR="000D5D8B" w:rsidRPr="000056D7" w:rsidRDefault="000D5D8B"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00CE3380" w14:textId="77777777" w:rsidR="000D5D8B" w:rsidRPr="000056D7" w:rsidRDefault="000D5D8B"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970970" w14:textId="77777777"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La pct. 10 din proiect</w:t>
            </w:r>
            <w:r w:rsidRPr="000056D7">
              <w:rPr>
                <w:rFonts w:ascii="Times New Roman" w:hAnsi="Times New Roman"/>
              </w:rPr>
              <w:t xml:space="preserve">, prin care se propune modificarea art. 12 din Legea nr. 43/2023, la propunerea de completare cu alin. (71) menționăm că în conformitate cu prevederile art. 1 lit. d) și e) din Regulamentul de punere în aplicare (UE) 2024/2215, acesta este aplicabil doar pentru unități de refrigerare ale camioanelor frigorifice și remorcilor frigorifice, unități de refrigerare ale vehiculelor frigorifice ușoare, ale containerelor </w:t>
            </w:r>
            <w:proofErr w:type="spellStart"/>
            <w:r w:rsidRPr="000056D7">
              <w:rPr>
                <w:rFonts w:ascii="Times New Roman" w:hAnsi="Times New Roman"/>
              </w:rPr>
              <w:t>intermodale</w:t>
            </w:r>
            <w:proofErr w:type="spellEnd"/>
            <w:r w:rsidRPr="000056D7">
              <w:rPr>
                <w:rFonts w:ascii="Times New Roman" w:hAnsi="Times New Roman"/>
              </w:rPr>
              <w:t xml:space="preserve"> și ale vagoanelor.</w:t>
            </w:r>
          </w:p>
          <w:p w14:paraId="6551F742" w14:textId="77777777"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Astfel, redacția propusă extinde domeniul de aplicare al legii și asupra lucrărilor de întreținere, service sau reparare a echipamentelor de climatizare ale autovehiculelor, ceea ce depășește sfera de reglementare stabilită prin actul european menționat.</w:t>
            </w:r>
          </w:p>
          <w:p w14:paraId="019A6D40" w14:textId="14879C8F" w:rsidR="000D5D8B" w:rsidRPr="000056D7" w:rsidRDefault="000D5D8B" w:rsidP="000D5D8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În acest sens se propune substituirea textului </w:t>
            </w:r>
            <w:r w:rsidRPr="000056D7">
              <w:rPr>
                <w:rFonts w:ascii="Times New Roman" w:hAnsi="Times New Roman"/>
                <w:i/>
                <w:iCs/>
              </w:rPr>
              <w:t xml:space="preserve">,,lucrări de întreținere sau asigurarea service-ului și repararea echipamentelor de climatizare ale </w:t>
            </w:r>
            <w:r w:rsidRPr="000056D7">
              <w:rPr>
                <w:rFonts w:ascii="Times New Roman" w:hAnsi="Times New Roman"/>
                <w:i/>
                <w:iCs/>
              </w:rPr>
              <w:lastRenderedPageBreak/>
              <w:t xml:space="preserve">autovehiculelor” </w:t>
            </w:r>
            <w:r w:rsidRPr="000056D7">
              <w:rPr>
                <w:rFonts w:ascii="Times New Roman" w:hAnsi="Times New Roman"/>
              </w:rPr>
              <w:t xml:space="preserve">cu textul </w:t>
            </w:r>
            <w:r w:rsidRPr="000056D7">
              <w:rPr>
                <w:rFonts w:ascii="Times New Roman" w:hAnsi="Times New Roman"/>
                <w:i/>
                <w:iCs/>
              </w:rPr>
              <w:t xml:space="preserve">,,lucrări de întreținere sau reparare a unităților de refrigerare ale camioanelor frigorifice și remorcilor frigorifice, unităților de refrigerare ale vehiculelor frigorifice ușoare, ale containerelor </w:t>
            </w:r>
            <w:proofErr w:type="spellStart"/>
            <w:r w:rsidRPr="000056D7">
              <w:rPr>
                <w:rFonts w:ascii="Times New Roman" w:hAnsi="Times New Roman"/>
                <w:i/>
                <w:iCs/>
              </w:rPr>
              <w:t>intermodale</w:t>
            </w:r>
            <w:proofErr w:type="spellEnd"/>
            <w:r w:rsidRPr="000056D7">
              <w:rPr>
                <w:rFonts w:ascii="Times New Roman" w:hAnsi="Times New Roman"/>
                <w:i/>
                <w:iCs/>
              </w:rPr>
              <w:t xml:space="preserve"> și ale vagoanelor”</w:t>
            </w:r>
            <w:r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E03306" w14:textId="77777777" w:rsidR="00B81911" w:rsidRPr="000056D7" w:rsidRDefault="00B81911" w:rsidP="00B81911">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lastRenderedPageBreak/>
              <w:t xml:space="preserve">Nu se acceptă. </w:t>
            </w:r>
          </w:p>
          <w:p w14:paraId="0DF26BB0" w14:textId="3B0BB91F" w:rsidR="00B81911" w:rsidRPr="000056D7" w:rsidRDefault="00B81911" w:rsidP="00B8191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 xml:space="preserve">Formularea propusă în proiectul de lege reflectă cadrul normativ european aplicabil activităților care implică gaze fluorurate, inclusiv în cazul echipamentelor mobile. Deși Regulamentul de punere în aplicare (UE) 2024/2215 stabilește cerințe minime de certificare pentru anumite echipamente de refrigerare, domeniul reglementărilor </w:t>
            </w:r>
            <w:r w:rsidR="00D05B67" w:rsidRPr="000056D7">
              <w:rPr>
                <w:rFonts w:ascii="Times New Roman" w:hAnsi="Times New Roman"/>
              </w:rPr>
              <w:t>i</w:t>
            </w:r>
            <w:r w:rsidRPr="000056D7">
              <w:rPr>
                <w:rFonts w:ascii="Times New Roman" w:hAnsi="Times New Roman"/>
              </w:rPr>
              <w:t>nclude și sistemele de climatizare ale autovehiculelor.</w:t>
            </w:r>
          </w:p>
          <w:p w14:paraId="281A0226" w14:textId="78332567" w:rsidR="00B81911" w:rsidRPr="000056D7" w:rsidRDefault="009B5644" w:rsidP="00B8191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Astfel</w:t>
            </w:r>
            <w:r w:rsidR="00B81911" w:rsidRPr="000056D7">
              <w:rPr>
                <w:rFonts w:ascii="Times New Roman" w:hAnsi="Times New Roman"/>
              </w:rPr>
              <w:t xml:space="preserve">, Regulamentul de punere în aplicare (UE) 2025/1893 stabilește cerințe minime pentru </w:t>
            </w:r>
            <w:r w:rsidRPr="000056D7">
              <w:rPr>
                <w:rFonts w:ascii="Times New Roman" w:hAnsi="Times New Roman"/>
              </w:rPr>
              <w:t xml:space="preserve">certificatele de </w:t>
            </w:r>
            <w:r w:rsidR="00B81911" w:rsidRPr="000056D7">
              <w:rPr>
                <w:rFonts w:ascii="Times New Roman" w:hAnsi="Times New Roman"/>
              </w:rPr>
              <w:t>atesta</w:t>
            </w:r>
            <w:r w:rsidRPr="000056D7">
              <w:rPr>
                <w:rFonts w:ascii="Times New Roman" w:hAnsi="Times New Roman"/>
              </w:rPr>
              <w:t>re</w:t>
            </w:r>
            <w:r w:rsidR="00B81911" w:rsidRPr="000056D7">
              <w:rPr>
                <w:rFonts w:ascii="Times New Roman" w:hAnsi="Times New Roman"/>
              </w:rPr>
              <w:t xml:space="preserve"> ale persoanelor fizice care </w:t>
            </w:r>
            <w:r w:rsidRPr="000056D7">
              <w:rPr>
                <w:rFonts w:ascii="Times New Roman" w:hAnsi="Times New Roman"/>
              </w:rPr>
              <w:t>deservesc</w:t>
            </w:r>
            <w:r w:rsidR="00B81911" w:rsidRPr="000056D7">
              <w:rPr>
                <w:rFonts w:ascii="Times New Roman" w:hAnsi="Times New Roman"/>
              </w:rPr>
              <w:t xml:space="preserve"> echipamente mobile c</w:t>
            </w:r>
            <w:r w:rsidR="00B62AC9" w:rsidRPr="000056D7">
              <w:rPr>
                <w:rFonts w:ascii="Times New Roman" w:hAnsi="Times New Roman"/>
              </w:rPr>
              <w:t>e</w:t>
            </w:r>
            <w:r w:rsidR="00B81911" w:rsidRPr="000056D7">
              <w:rPr>
                <w:rFonts w:ascii="Times New Roman" w:hAnsi="Times New Roman"/>
              </w:rPr>
              <w:t xml:space="preserve"> conțin </w:t>
            </w:r>
            <w:r w:rsidR="00B81911" w:rsidRPr="000056D7">
              <w:rPr>
                <w:rFonts w:ascii="Times New Roman" w:hAnsi="Times New Roman"/>
              </w:rPr>
              <w:lastRenderedPageBreak/>
              <w:t>gaze fluorurate, inclusiv echipamente</w:t>
            </w:r>
            <w:r w:rsidR="00B62AC9" w:rsidRPr="000056D7">
              <w:rPr>
                <w:rFonts w:ascii="Times New Roman" w:hAnsi="Times New Roman"/>
              </w:rPr>
              <w:t>le</w:t>
            </w:r>
            <w:r w:rsidR="00B81911" w:rsidRPr="000056D7">
              <w:rPr>
                <w:rFonts w:ascii="Times New Roman" w:hAnsi="Times New Roman"/>
              </w:rPr>
              <w:t xml:space="preserve"> de climatizare ale vehiculelor.</w:t>
            </w:r>
          </w:p>
          <w:p w14:paraId="08D14306" w14:textId="2BF780EA" w:rsidR="00B81911" w:rsidRPr="000056D7" w:rsidRDefault="00B62AC9" w:rsidP="00B8191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F</w:t>
            </w:r>
            <w:r w:rsidR="00B81911" w:rsidRPr="000056D7">
              <w:rPr>
                <w:rFonts w:ascii="Times New Roman" w:hAnsi="Times New Roman"/>
              </w:rPr>
              <w:t xml:space="preserve">ormularea prevăzută în proiect </w:t>
            </w:r>
            <w:r w:rsidRPr="000056D7">
              <w:rPr>
                <w:rFonts w:ascii="Times New Roman" w:hAnsi="Times New Roman"/>
              </w:rPr>
              <w:t xml:space="preserve">asigură o </w:t>
            </w:r>
            <w:r w:rsidR="00B81911" w:rsidRPr="000056D7">
              <w:rPr>
                <w:rFonts w:ascii="Times New Roman" w:hAnsi="Times New Roman"/>
              </w:rPr>
              <w:t>reglement</w:t>
            </w:r>
            <w:r w:rsidRPr="000056D7">
              <w:rPr>
                <w:rFonts w:ascii="Times New Roman" w:hAnsi="Times New Roman"/>
              </w:rPr>
              <w:t>are</w:t>
            </w:r>
            <w:r w:rsidR="00B81911" w:rsidRPr="000056D7">
              <w:rPr>
                <w:rFonts w:ascii="Times New Roman" w:hAnsi="Times New Roman"/>
              </w:rPr>
              <w:t xml:space="preserve"> coerent</w:t>
            </w:r>
            <w:r w:rsidRPr="000056D7">
              <w:rPr>
                <w:rFonts w:ascii="Times New Roman" w:hAnsi="Times New Roman"/>
              </w:rPr>
              <w:t>ă</w:t>
            </w:r>
            <w:r w:rsidR="00B81911" w:rsidRPr="000056D7">
              <w:rPr>
                <w:rFonts w:ascii="Times New Roman" w:hAnsi="Times New Roman"/>
              </w:rPr>
              <w:t xml:space="preserve"> și complet</w:t>
            </w:r>
            <w:r w:rsidRPr="000056D7">
              <w:rPr>
                <w:rFonts w:ascii="Times New Roman" w:hAnsi="Times New Roman"/>
              </w:rPr>
              <w:t>ă</w:t>
            </w:r>
            <w:r w:rsidR="00B81911" w:rsidRPr="000056D7">
              <w:rPr>
                <w:rFonts w:ascii="Times New Roman" w:hAnsi="Times New Roman"/>
              </w:rPr>
              <w:t xml:space="preserve"> a activităților care implică gaze fluorurate, în conformitate cu </w:t>
            </w:r>
            <w:r w:rsidRPr="000056D7">
              <w:rPr>
                <w:rFonts w:ascii="Times New Roman" w:hAnsi="Times New Roman"/>
              </w:rPr>
              <w:t>toate</w:t>
            </w:r>
            <w:r w:rsidR="00B81911" w:rsidRPr="000056D7">
              <w:rPr>
                <w:rFonts w:ascii="Times New Roman" w:hAnsi="Times New Roman"/>
              </w:rPr>
              <w:t xml:space="preserve"> actel</w:t>
            </w:r>
            <w:r w:rsidRPr="000056D7">
              <w:rPr>
                <w:rFonts w:ascii="Times New Roman" w:hAnsi="Times New Roman"/>
              </w:rPr>
              <w:t>e</w:t>
            </w:r>
            <w:r w:rsidR="00B81911" w:rsidRPr="000056D7">
              <w:rPr>
                <w:rFonts w:ascii="Times New Roman" w:hAnsi="Times New Roman"/>
              </w:rPr>
              <w:t xml:space="preserve"> de punere în aplicare adoptate în temeiul Regulamentului (UE) 2024/573. Substituirea propusă ar restrânge nejustificat domeniul de aplicare al prevederilor legii și ar putea genera lacune în reglementarea activităților de întreținere și reparare a echipamentelor mobile care conțin gaze fluorurate.</w:t>
            </w:r>
          </w:p>
          <w:p w14:paraId="1C5DE920" w14:textId="0C7E3D61" w:rsidR="00327862" w:rsidRPr="000056D7" w:rsidRDefault="00327862" w:rsidP="00327862">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516300D4"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7731CD84" w14:textId="7B1B8971"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lastRenderedPageBreak/>
              <w:t>12.</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24909DEC" w14:textId="77777777" w:rsidR="000B2259" w:rsidRPr="000056D7" w:rsidRDefault="000B2259" w:rsidP="00FA18FD">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 xml:space="preserve">CAL, Declarația de compatibilitate </w:t>
            </w:r>
          </w:p>
          <w:p w14:paraId="19D4851F" w14:textId="77777777" w:rsidR="000B2259" w:rsidRPr="000056D7" w:rsidRDefault="000B2259" w:rsidP="00FA18FD">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Aviz </w:t>
            </w:r>
          </w:p>
          <w:p w14:paraId="4CA627E7" w14:textId="2CD59C28" w:rsidR="000B2259" w:rsidRPr="000056D7" w:rsidRDefault="000B2259" w:rsidP="00FA18FD">
            <w:pPr>
              <w:pBdr>
                <w:top w:val="none" w:sz="4" w:space="0" w:color="000000"/>
                <w:left w:val="none" w:sz="4" w:space="0" w:color="000000"/>
                <w:bottom w:val="none" w:sz="4" w:space="0" w:color="000000"/>
                <w:right w:val="none" w:sz="4" w:space="0" w:color="000000"/>
              </w:pBdr>
              <w:ind w:left="-90" w:firstLine="34"/>
              <w:rPr>
                <w:rFonts w:ascii="Times New Roman" w:hAnsi="Times New Roman"/>
              </w:rPr>
            </w:pPr>
            <w:r w:rsidRPr="000056D7">
              <w:rPr>
                <w:rFonts w:ascii="Times New Roman" w:hAnsi="Times New Roman"/>
              </w:rPr>
              <w:t>nr. 31/02-126-2564 din 06.03.2026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29B9AB" w14:textId="77777777" w:rsidR="000B2259" w:rsidRPr="000056D7" w:rsidRDefault="000B2259" w:rsidP="00357D39">
            <w:pPr>
              <w:pBdr>
                <w:top w:val="none" w:sz="4" w:space="0" w:color="000000"/>
                <w:left w:val="none" w:sz="4" w:space="0" w:color="000000"/>
                <w:bottom w:val="none" w:sz="4" w:space="0" w:color="000000"/>
                <w:right w:val="none" w:sz="4" w:space="0" w:color="000000"/>
              </w:pBdr>
              <w:ind w:hanging="56"/>
              <w:rPr>
                <w:rFonts w:ascii="Times New Roman" w:hAnsi="Times New Roman"/>
                <w:i/>
                <w:iCs/>
              </w:rPr>
            </w:pPr>
            <w:r w:rsidRPr="000056D7">
              <w:rPr>
                <w:rFonts w:ascii="Times New Roman" w:hAnsi="Times New Roman"/>
                <w:i/>
                <w:iCs/>
              </w:rPr>
              <w:t>Observații de compatibilitate cu Regulamentul (UE) 2024/573</w:t>
            </w:r>
          </w:p>
          <w:p w14:paraId="73FAE31F" w14:textId="77777777" w:rsidR="0028719C" w:rsidRPr="000056D7" w:rsidRDefault="0028719C" w:rsidP="00357D3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(UE) 2024/573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parțială actului UE</w:t>
            </w:r>
            <w:r w:rsidRPr="000056D7">
              <w:rPr>
                <w:rFonts w:ascii="Times New Roman" w:hAnsi="Times New Roman"/>
              </w:rPr>
              <w:t xml:space="preserve">.  </w:t>
            </w:r>
          </w:p>
          <w:p w14:paraId="01C4AF57" w14:textId="061F25D4" w:rsidR="000B2259" w:rsidRPr="000056D7" w:rsidRDefault="000B2259" w:rsidP="00357D3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Proiectul de modificare nu asigură transpunerea </w:t>
            </w:r>
            <w:r w:rsidRPr="000056D7">
              <w:rPr>
                <w:rFonts w:ascii="Times New Roman" w:hAnsi="Times New Roman"/>
                <w:b/>
                <w:bCs/>
              </w:rPr>
              <w:t>art. 31 „Sancțiuni” din actul UE</w:t>
            </w:r>
            <w:r w:rsidRPr="000056D7">
              <w:rPr>
                <w:rFonts w:ascii="Times New Roman" w:hAnsi="Times New Roman"/>
              </w:rPr>
              <w:t>, care constituie o prevedere obligatorie ce necesită implementare. Totodată, tabelul de concordanță indică faptul că, această dispoziție urmează să fie transpusă în Codul Contravențional nr. 218/2008. În acest context, în vederea asigurării unei transpuneri integrale a actului UE, se impune promovarea la pachet a propunerilor de modificare a Codului Contravențional cu prezentul proiect, având în vedere că PNA 2025 – 2029 nu prevede o acțiune distinctă pentru o transpunere ulterioară.</w:t>
            </w:r>
          </w:p>
          <w:p w14:paraId="1D55B8F0" w14:textId="71874464" w:rsidR="000B2259" w:rsidRPr="000056D7" w:rsidRDefault="000B2259" w:rsidP="00357D3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De asemenea, proiectul de modificare nu preia o serie de prevederi ale Regulamentului, întrucât acestea nu necesită transpunere la moment și vor fi direct aplicabile de la data aderării Republicii Moldova la Uniunea Europeană, respectiv: art. 3 pct. 37, art. 17 (3), (5) și (8), art. 19 (5), art. 24, art. 25 (4) și art. 30.</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959FBC" w14:textId="77777777" w:rsidR="000B2259" w:rsidRPr="000056D7" w:rsidRDefault="000B2259" w:rsidP="00357D39">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7CA497DD" w14:textId="4D7DE322" w:rsidR="000B2259" w:rsidRPr="000056D7" w:rsidRDefault="000B2259"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Propunerile pentru modificarea Codului Contravențional au fost transmise Secției Juridice 03.03.2026.</w:t>
            </w:r>
          </w:p>
        </w:tc>
      </w:tr>
      <w:tr w:rsidR="000056D7" w:rsidRPr="000056D7" w14:paraId="17030D9F"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72F12E13"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2981873D"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6866C2" w14:textId="77777777" w:rsidR="000B2259" w:rsidRPr="000056D7" w:rsidRDefault="000B2259" w:rsidP="00207759">
            <w:pPr>
              <w:pBdr>
                <w:top w:val="none" w:sz="4" w:space="0" w:color="000000"/>
                <w:left w:val="none" w:sz="4" w:space="0" w:color="000000"/>
                <w:bottom w:val="none" w:sz="4" w:space="0" w:color="000000"/>
                <w:right w:val="none" w:sz="4" w:space="0" w:color="000000"/>
              </w:pBdr>
              <w:ind w:hanging="56"/>
              <w:rPr>
                <w:rFonts w:ascii="Times New Roman" w:hAnsi="Times New Roman"/>
                <w:i/>
                <w:iCs/>
              </w:rPr>
            </w:pPr>
            <w:r w:rsidRPr="000056D7">
              <w:rPr>
                <w:rFonts w:ascii="Times New Roman" w:hAnsi="Times New Roman"/>
                <w:i/>
                <w:iCs/>
              </w:rPr>
              <w:t>Observații de compatibilitate cu Regulamentul (CE) 1497/2007</w:t>
            </w:r>
          </w:p>
          <w:p w14:paraId="31D8BE2C" w14:textId="0321BDD1" w:rsidR="0028719C" w:rsidRPr="000056D7" w:rsidRDefault="0028719C" w:rsidP="0020775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(CE) 1497/2007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parțială actului UE</w:t>
            </w:r>
            <w:r w:rsidRPr="000056D7">
              <w:rPr>
                <w:rFonts w:ascii="Times New Roman" w:hAnsi="Times New Roman"/>
              </w:rPr>
              <w:t>.</w:t>
            </w:r>
          </w:p>
          <w:p w14:paraId="692DFE35" w14:textId="7AE8036F" w:rsidR="000B2259" w:rsidRPr="000056D7" w:rsidRDefault="000B2259" w:rsidP="00207759">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Proiectul național nu a asigurat transpunerea art. 4 (1), (3) și (4) și art. 5 (2) din Regulament, care, potrivit Tabelului de concordanță, urmează să fie transpuse prin modificarea </w:t>
            </w:r>
            <w:r w:rsidRPr="000056D7">
              <w:rPr>
                <w:rFonts w:ascii="Times New Roman" w:hAnsi="Times New Roman"/>
                <w:b/>
                <w:bCs/>
              </w:rPr>
              <w:t xml:space="preserve">Hotărârii Guvernului nr. 483/2019 </w:t>
            </w:r>
            <w:r w:rsidRPr="000056D7">
              <w:rPr>
                <w:rFonts w:ascii="Times New Roman" w:hAnsi="Times New Roman"/>
              </w:rPr>
              <w:t xml:space="preserve">pentru aprobarea Regulamentului cu privire la formarea și atestarea specialiștilor în domeniul tehnicii frigului care conține </w:t>
            </w:r>
            <w:proofErr w:type="spellStart"/>
            <w:r w:rsidRPr="000056D7">
              <w:rPr>
                <w:rFonts w:ascii="Times New Roman" w:hAnsi="Times New Roman"/>
              </w:rPr>
              <w:t>hidroclorofluorcarburi</w:t>
            </w:r>
            <w:proofErr w:type="spellEnd"/>
            <w:r w:rsidRPr="000056D7">
              <w:rPr>
                <w:rFonts w:ascii="Times New Roman" w:hAnsi="Times New Roman"/>
              </w:rPr>
              <w:t xml:space="preserve"> și gaze fluorurate cu efect de seră. În acest context, menționăm că </w:t>
            </w:r>
            <w:r w:rsidRPr="000056D7">
              <w:rPr>
                <w:rFonts w:ascii="Times New Roman" w:hAnsi="Times New Roman"/>
                <w:b/>
                <w:bCs/>
              </w:rPr>
              <w:t xml:space="preserve">PNA 2025–2029 </w:t>
            </w:r>
            <w:r w:rsidRPr="000056D7">
              <w:rPr>
                <w:rFonts w:ascii="Times New Roman" w:hAnsi="Times New Roman"/>
              </w:rPr>
              <w:t xml:space="preserve">nu prevede o acțiune distinctă pentru o transpunere ulterioară. Totodată, subliniem că, tabelul de </w:t>
            </w:r>
            <w:r w:rsidRPr="000056D7">
              <w:rPr>
                <w:rFonts w:ascii="Times New Roman" w:hAnsi="Times New Roman"/>
              </w:rPr>
              <w:lastRenderedPageBreak/>
              <w:t>concordanță trebuie să reflecte informații detaliate privind măsura care a fost sau urmează a fi promovată ulterior, inclusive, denumirea actului normativ și termenul estimat pentru inițierea acestuia.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0BEFA4" w14:textId="0D348031" w:rsidR="00C534DB" w:rsidRPr="000056D7" w:rsidRDefault="00C534DB"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lastRenderedPageBreak/>
              <w:t>Se acceptă.</w:t>
            </w:r>
          </w:p>
          <w:p w14:paraId="3E384C2C" w14:textId="77777777" w:rsidR="000B2259" w:rsidRPr="000056D7" w:rsidRDefault="00C534DB"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 xml:space="preserve">Menționăm, că în </w:t>
            </w:r>
            <w:r w:rsidR="000B2259" w:rsidRPr="000056D7">
              <w:rPr>
                <w:rFonts w:ascii="Times New Roman" w:hAnsi="Times New Roman"/>
              </w:rPr>
              <w:t>PNA</w:t>
            </w:r>
            <w:r w:rsidRPr="000056D7">
              <w:rPr>
                <w:rFonts w:ascii="Times New Roman" w:hAnsi="Times New Roman"/>
              </w:rPr>
              <w:t xml:space="preserve"> 2025-2029,</w:t>
            </w:r>
            <w:r w:rsidR="00E82090" w:rsidRPr="000056D7">
              <w:rPr>
                <w:rFonts w:ascii="Times New Roman" w:hAnsi="Times New Roman"/>
              </w:rPr>
              <w:t xml:space="preserve"> aprobat prin</w:t>
            </w:r>
            <w:r w:rsidR="000B2259" w:rsidRPr="000056D7">
              <w:rPr>
                <w:rFonts w:ascii="Times New Roman" w:hAnsi="Times New Roman"/>
              </w:rPr>
              <w:t xml:space="preserve"> HG </w:t>
            </w:r>
            <w:r w:rsidR="00E82090" w:rsidRPr="000056D7">
              <w:rPr>
                <w:rFonts w:ascii="Times New Roman" w:hAnsi="Times New Roman"/>
              </w:rPr>
              <w:t xml:space="preserve">nr. </w:t>
            </w:r>
            <w:r w:rsidR="000B2259" w:rsidRPr="000056D7">
              <w:rPr>
                <w:rFonts w:ascii="Times New Roman" w:hAnsi="Times New Roman"/>
              </w:rPr>
              <w:t>306/2025, Cluster nr. 4</w:t>
            </w:r>
            <w:r w:rsidR="005473C5" w:rsidRPr="000056D7">
              <w:rPr>
                <w:rFonts w:ascii="Times New Roman" w:hAnsi="Times New Roman"/>
              </w:rPr>
              <w:t xml:space="preserve">, cap.27 Mediu și schimbări climatice, </w:t>
            </w:r>
            <w:r w:rsidRPr="000056D7">
              <w:rPr>
                <w:rFonts w:ascii="Times New Roman" w:hAnsi="Times New Roman"/>
              </w:rPr>
              <w:t xml:space="preserve">la poziția </w:t>
            </w:r>
            <w:r w:rsidR="005473C5" w:rsidRPr="000056D7">
              <w:rPr>
                <w:rFonts w:ascii="Times New Roman" w:hAnsi="Times New Roman"/>
              </w:rPr>
              <w:t xml:space="preserve">29 </w:t>
            </w:r>
            <w:r w:rsidRPr="000056D7">
              <w:rPr>
                <w:rFonts w:ascii="Times New Roman" w:hAnsi="Times New Roman"/>
              </w:rPr>
              <w:t xml:space="preserve">se </w:t>
            </w:r>
            <w:r w:rsidR="005473C5" w:rsidRPr="000056D7">
              <w:rPr>
                <w:rFonts w:ascii="Times New Roman" w:hAnsi="Times New Roman"/>
              </w:rPr>
              <w:t>prevede elaborarea proiectului HG privind modificarea HG 483/2019</w:t>
            </w:r>
            <w:r w:rsidR="00E82090" w:rsidRPr="000056D7">
              <w:rPr>
                <w:rFonts w:ascii="Times New Roman" w:hAnsi="Times New Roman"/>
              </w:rPr>
              <w:t xml:space="preserve"> pentru aprobarea Regulamentului cu privire la formarea și atestarea specialiștilor în domeniul tehnicii frigului care conține </w:t>
            </w:r>
            <w:proofErr w:type="spellStart"/>
            <w:r w:rsidR="00E82090" w:rsidRPr="000056D7">
              <w:rPr>
                <w:rFonts w:ascii="Times New Roman" w:hAnsi="Times New Roman"/>
              </w:rPr>
              <w:t>hidroclorofluorcarburi</w:t>
            </w:r>
            <w:proofErr w:type="spellEnd"/>
            <w:r w:rsidR="00E82090" w:rsidRPr="000056D7">
              <w:rPr>
                <w:rFonts w:ascii="Times New Roman" w:hAnsi="Times New Roman"/>
              </w:rPr>
              <w:t xml:space="preserve"> și gaze fluorurate cu efect de seră</w:t>
            </w:r>
            <w:r w:rsidRPr="000056D7">
              <w:rPr>
                <w:rFonts w:ascii="Times New Roman" w:hAnsi="Times New Roman"/>
              </w:rPr>
              <w:t>. Termen – decembrie 2026.</w:t>
            </w:r>
          </w:p>
          <w:p w14:paraId="247E294C" w14:textId="0ACA9A1A" w:rsidR="000B01B8" w:rsidRPr="000056D7" w:rsidRDefault="000B01B8"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Tabelul de concordanță a fost completat.</w:t>
            </w:r>
          </w:p>
        </w:tc>
      </w:tr>
      <w:tr w:rsidR="000056D7" w:rsidRPr="000056D7" w14:paraId="4AF1D18E"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4F30F84"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5BA73A7B"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7B605E" w14:textId="4DC1021D" w:rsidR="000B2259" w:rsidRPr="000056D7" w:rsidRDefault="0028719C"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(CE) 1516/2007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integrală a actului UE</w:t>
            </w:r>
            <w:r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2CCE43" w14:textId="376E74AB" w:rsidR="000B2259" w:rsidRPr="000056D7" w:rsidRDefault="0028719C"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tc>
      </w:tr>
      <w:tr w:rsidR="000056D7" w:rsidRPr="000056D7" w14:paraId="610CC177"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39C4A467"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7E3C6EE"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990AD2" w14:textId="77777777" w:rsidR="006F1B1E" w:rsidRPr="000056D7" w:rsidRDefault="006F1B1E" w:rsidP="006F1B1E">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de punere în aplicare (UE) 2024/2215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parțială actului UE</w:t>
            </w:r>
            <w:r w:rsidRPr="000056D7">
              <w:rPr>
                <w:rFonts w:ascii="Times New Roman" w:hAnsi="Times New Roman"/>
              </w:rPr>
              <w:t>.</w:t>
            </w:r>
          </w:p>
          <w:p w14:paraId="4640FBFF" w14:textId="77777777" w:rsidR="006F1B1E" w:rsidRPr="000056D7" w:rsidRDefault="006F1B1E" w:rsidP="006F1B1E">
            <w:pPr>
              <w:pBdr>
                <w:top w:val="none" w:sz="4" w:space="0" w:color="000000"/>
                <w:left w:val="none" w:sz="4" w:space="0" w:color="000000"/>
                <w:bottom w:val="none" w:sz="4" w:space="0" w:color="000000"/>
                <w:right w:val="none" w:sz="4" w:space="0" w:color="000000"/>
              </w:pBdr>
              <w:ind w:hanging="56"/>
              <w:rPr>
                <w:rFonts w:ascii="Times New Roman" w:hAnsi="Times New Roman"/>
                <w:i/>
                <w:iCs/>
              </w:rPr>
            </w:pPr>
            <w:r w:rsidRPr="000056D7">
              <w:rPr>
                <w:rFonts w:ascii="Times New Roman" w:hAnsi="Times New Roman"/>
                <w:i/>
                <w:iCs/>
              </w:rPr>
              <w:t>b) Observații de compatibilitate cu Regulamentul de punere în aplicare (UE) 2024/2215</w:t>
            </w:r>
          </w:p>
          <w:p w14:paraId="08536531" w14:textId="46103A15" w:rsidR="000B2259" w:rsidRPr="000056D7" w:rsidRDefault="006F1B1E" w:rsidP="006F1B1E">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Conform tabelului de concordanță, prevederile actului UE netranspuse urmează să fie transpuse integral prin modificarea </w:t>
            </w:r>
            <w:r w:rsidRPr="000056D7">
              <w:rPr>
                <w:rFonts w:ascii="Times New Roman" w:hAnsi="Times New Roman"/>
                <w:b/>
                <w:bCs/>
              </w:rPr>
              <w:t xml:space="preserve">Hotărârii Guvernului nr. 483/2019 </w:t>
            </w:r>
            <w:r w:rsidRPr="000056D7">
              <w:rPr>
                <w:rFonts w:ascii="Times New Roman" w:hAnsi="Times New Roman"/>
              </w:rPr>
              <w:t xml:space="preserve">pentru aprobarea Regulamentului cu privire la formarea și atestarea specialiștilor în domeniul tehnicii frigului care conține </w:t>
            </w:r>
            <w:proofErr w:type="spellStart"/>
            <w:r w:rsidRPr="000056D7">
              <w:rPr>
                <w:rFonts w:ascii="Times New Roman" w:hAnsi="Times New Roman"/>
              </w:rPr>
              <w:t>hidroclorofluorcarburi</w:t>
            </w:r>
            <w:proofErr w:type="spellEnd"/>
            <w:r w:rsidRPr="000056D7">
              <w:rPr>
                <w:rFonts w:ascii="Times New Roman" w:hAnsi="Times New Roman"/>
              </w:rPr>
              <w:t xml:space="preserve"> și gaze fluorurate cu efect de seră, </w:t>
            </w:r>
            <w:r w:rsidRPr="000056D7">
              <w:rPr>
                <w:rFonts w:ascii="Times New Roman" w:hAnsi="Times New Roman"/>
                <w:b/>
                <w:bCs/>
              </w:rPr>
              <w:t>măsură planificată prin acțiunea 29 din Cap. 27, Cluster IV al PNA 2025-2029 (decembrie 2026)</w:t>
            </w:r>
            <w:r w:rsidRPr="000056D7">
              <w:rPr>
                <w:rFonts w:ascii="Times New Roman" w:hAnsi="Times New Roman"/>
              </w:rPr>
              <w:t>. În acest sens, menționăm că Tabelul de concordanță urmează să reflecte informație detaliată privind măsura ce a fost sau va fi promovată ulterior, precum denumirea actului și termenul de inițiere a acestuia.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468FC6" w14:textId="77777777" w:rsidR="000B2259" w:rsidRPr="000056D7" w:rsidRDefault="006F1B1E"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025DBC48" w14:textId="3D0694F1" w:rsidR="000B01B8" w:rsidRPr="000056D7" w:rsidRDefault="000B01B8"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rPr>
              <w:t>Tabelul de concordanță a fost completat.</w:t>
            </w:r>
          </w:p>
        </w:tc>
      </w:tr>
      <w:tr w:rsidR="000056D7" w:rsidRPr="000056D7" w14:paraId="5DC70817"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95B496D"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E1CCE82"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2B515A" w14:textId="435FC2B0" w:rsidR="000B2259" w:rsidRPr="000056D7" w:rsidRDefault="006F1B1E"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de punere în aplicare (UE) 2024/2174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integrală a actului UE</w:t>
            </w:r>
            <w:r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DCDAEA" w14:textId="413C061E" w:rsidR="000B2259" w:rsidRPr="000056D7" w:rsidRDefault="000B01B8"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tc>
      </w:tr>
      <w:tr w:rsidR="000056D7" w:rsidRPr="000056D7" w14:paraId="40C2E104"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770ACC59"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744E6CE9"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5AC123" w14:textId="77777777" w:rsidR="000B01B8" w:rsidRPr="000056D7" w:rsidRDefault="000B01B8" w:rsidP="000B01B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de punere în aplicare (UE) 2025/625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parțială actului UE</w:t>
            </w:r>
            <w:r w:rsidRPr="000056D7">
              <w:rPr>
                <w:rFonts w:ascii="Times New Roman" w:hAnsi="Times New Roman"/>
              </w:rPr>
              <w:t>.</w:t>
            </w:r>
          </w:p>
          <w:p w14:paraId="08B0510E" w14:textId="77777777" w:rsidR="000B01B8" w:rsidRPr="000056D7" w:rsidRDefault="000B01B8" w:rsidP="000B01B8">
            <w:pPr>
              <w:pBdr>
                <w:top w:val="none" w:sz="4" w:space="0" w:color="000000"/>
                <w:left w:val="none" w:sz="4" w:space="0" w:color="000000"/>
                <w:bottom w:val="none" w:sz="4" w:space="0" w:color="000000"/>
                <w:right w:val="none" w:sz="4" w:space="0" w:color="000000"/>
              </w:pBdr>
              <w:ind w:hanging="56"/>
              <w:rPr>
                <w:rFonts w:ascii="Times New Roman" w:hAnsi="Times New Roman"/>
                <w:i/>
                <w:iCs/>
              </w:rPr>
            </w:pPr>
            <w:r w:rsidRPr="000056D7">
              <w:rPr>
                <w:rFonts w:ascii="Times New Roman" w:hAnsi="Times New Roman"/>
                <w:i/>
                <w:iCs/>
              </w:rPr>
              <w:t>b) Observații de compatibilitate cu Regulamentul de punere în aplicare (UE) 2025/625</w:t>
            </w:r>
          </w:p>
          <w:p w14:paraId="7FB52D23" w14:textId="0C90C192" w:rsidR="000B2259" w:rsidRPr="000056D7" w:rsidRDefault="000B01B8" w:rsidP="000B01B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Proiectul </w:t>
            </w:r>
            <w:r w:rsidR="002925C8" w:rsidRPr="000056D7">
              <w:rPr>
                <w:rFonts w:ascii="Times New Roman" w:hAnsi="Times New Roman"/>
              </w:rPr>
              <w:t>național</w:t>
            </w:r>
            <w:r w:rsidRPr="000056D7">
              <w:rPr>
                <w:rFonts w:ascii="Times New Roman" w:hAnsi="Times New Roman"/>
              </w:rPr>
              <w:t xml:space="preserve"> nu a sigură transpunerea art. 1 (1), art. 2 (2) paragraf 2, art. 7 și art. 9, iar potrivit Tabelului de concordanță, acestea urmează să fie transpuse integral prin modificarea </w:t>
            </w:r>
            <w:r w:rsidRPr="000056D7">
              <w:rPr>
                <w:rFonts w:ascii="Times New Roman" w:hAnsi="Times New Roman"/>
                <w:b/>
                <w:bCs/>
              </w:rPr>
              <w:t xml:space="preserve">Hotărârii Guvernului nr. 483/2019 </w:t>
            </w:r>
            <w:r w:rsidRPr="000056D7">
              <w:rPr>
                <w:rFonts w:ascii="Times New Roman" w:hAnsi="Times New Roman"/>
              </w:rPr>
              <w:t xml:space="preserve">pentru aprobarea Regulamentului cu privire la formarea și atestarea specialiștilor în domeniul tehnicii frigului care conține </w:t>
            </w:r>
            <w:proofErr w:type="spellStart"/>
            <w:r w:rsidRPr="000056D7">
              <w:rPr>
                <w:rFonts w:ascii="Times New Roman" w:hAnsi="Times New Roman"/>
              </w:rPr>
              <w:t>hidroclorofluorcarburi</w:t>
            </w:r>
            <w:proofErr w:type="spellEnd"/>
            <w:r w:rsidRPr="000056D7">
              <w:rPr>
                <w:rFonts w:ascii="Times New Roman" w:hAnsi="Times New Roman"/>
              </w:rPr>
              <w:t xml:space="preserve"> și gaze fluorurate cu efect de seră. În acest context, menționăm că </w:t>
            </w:r>
            <w:r w:rsidRPr="000056D7">
              <w:rPr>
                <w:rFonts w:ascii="Times New Roman" w:hAnsi="Times New Roman"/>
                <w:b/>
                <w:bCs/>
              </w:rPr>
              <w:t xml:space="preserve">PNA 2025–2029 </w:t>
            </w:r>
            <w:r w:rsidRPr="000056D7">
              <w:rPr>
                <w:rFonts w:ascii="Times New Roman" w:hAnsi="Times New Roman"/>
              </w:rPr>
              <w:t>nu prevede o acțiune distinctă pentru o transpunere ulterioară. Totodată, subliniem că tabelul de concordanță trebuie să reflecte informații detaliate privind măsura care a fost sau urmează a fi promovată ulterior, inclusiv denumirea actului normativ și termenul estimat pentru inițierea acestuia.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CDA984" w14:textId="77777777" w:rsidR="001274E4" w:rsidRPr="000056D7" w:rsidRDefault="001274E4" w:rsidP="001274E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649199B7" w14:textId="11ED29C9" w:rsidR="000B2259" w:rsidRPr="000056D7" w:rsidRDefault="001274E4" w:rsidP="001274E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Tabelul de concordanță a fost completat.</w:t>
            </w:r>
          </w:p>
        </w:tc>
      </w:tr>
      <w:tr w:rsidR="000056D7" w:rsidRPr="000056D7" w14:paraId="5763A737"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CE914E2"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24D2FEDD"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BA9738" w14:textId="77777777" w:rsidR="001274E4" w:rsidRPr="000056D7" w:rsidRDefault="001274E4" w:rsidP="001274E4">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de punere în aplicare (UE) 2025/627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parțială actului UE</w:t>
            </w:r>
            <w:r w:rsidRPr="000056D7">
              <w:rPr>
                <w:rFonts w:ascii="Times New Roman" w:hAnsi="Times New Roman"/>
              </w:rPr>
              <w:t>.</w:t>
            </w:r>
          </w:p>
          <w:p w14:paraId="0B48070E" w14:textId="77777777" w:rsidR="001274E4" w:rsidRPr="000056D7" w:rsidRDefault="001274E4" w:rsidP="001274E4">
            <w:pPr>
              <w:pBdr>
                <w:top w:val="none" w:sz="4" w:space="0" w:color="000000"/>
                <w:left w:val="none" w:sz="4" w:space="0" w:color="000000"/>
                <w:bottom w:val="none" w:sz="4" w:space="0" w:color="000000"/>
                <w:right w:val="none" w:sz="4" w:space="0" w:color="000000"/>
              </w:pBdr>
              <w:ind w:hanging="56"/>
              <w:rPr>
                <w:rFonts w:ascii="Times New Roman" w:hAnsi="Times New Roman"/>
                <w:i/>
                <w:iCs/>
              </w:rPr>
            </w:pPr>
            <w:r w:rsidRPr="000056D7">
              <w:rPr>
                <w:rFonts w:ascii="Times New Roman" w:hAnsi="Times New Roman"/>
                <w:i/>
                <w:iCs/>
              </w:rPr>
              <w:t>c) Observații de compatibilitate cu Regulamentul de punere în aplicare (UE) 2025/627</w:t>
            </w:r>
          </w:p>
          <w:p w14:paraId="4D88392E" w14:textId="1BED0381" w:rsidR="000B2259" w:rsidRPr="000056D7" w:rsidRDefault="001274E4" w:rsidP="001274E4">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Proiectul </w:t>
            </w:r>
            <w:r w:rsidR="005669C6" w:rsidRPr="000056D7">
              <w:rPr>
                <w:rFonts w:ascii="Times New Roman" w:hAnsi="Times New Roman"/>
              </w:rPr>
              <w:t>național</w:t>
            </w:r>
            <w:r w:rsidRPr="000056D7">
              <w:rPr>
                <w:rFonts w:ascii="Times New Roman" w:hAnsi="Times New Roman"/>
              </w:rPr>
              <w:t xml:space="preserve"> nu asigură transpunerea art. 1 (1), art. 2 (2) paragraf 2, art. 7 și art. 9 din Regulament, iar, potrivit Tabelului de concordanță, acestea urmează să fie transpuse integral prin modificarea </w:t>
            </w:r>
            <w:r w:rsidRPr="000056D7">
              <w:rPr>
                <w:rFonts w:ascii="Times New Roman" w:hAnsi="Times New Roman"/>
                <w:b/>
                <w:bCs/>
              </w:rPr>
              <w:t xml:space="preserve">Hotărârii Guvernului nr. 483/2019 </w:t>
            </w:r>
            <w:r w:rsidRPr="000056D7">
              <w:rPr>
                <w:rFonts w:ascii="Times New Roman" w:hAnsi="Times New Roman"/>
              </w:rPr>
              <w:t xml:space="preserve">pentru aprobarea Regulamentului cu privire la formarea și atestarea specialiștilor în domeniul tehnicii frigului care conține </w:t>
            </w:r>
            <w:proofErr w:type="spellStart"/>
            <w:r w:rsidRPr="000056D7">
              <w:rPr>
                <w:rFonts w:ascii="Times New Roman" w:hAnsi="Times New Roman"/>
              </w:rPr>
              <w:t>hidroclorofluorcarburi</w:t>
            </w:r>
            <w:proofErr w:type="spellEnd"/>
            <w:r w:rsidRPr="000056D7">
              <w:rPr>
                <w:rFonts w:ascii="Times New Roman" w:hAnsi="Times New Roman"/>
              </w:rPr>
              <w:t xml:space="preserve"> și gaze fluorurate cu efect de seră, </w:t>
            </w:r>
            <w:r w:rsidRPr="000056D7">
              <w:rPr>
                <w:rFonts w:ascii="Times New Roman" w:hAnsi="Times New Roman"/>
                <w:b/>
                <w:bCs/>
              </w:rPr>
              <w:t>măsură planificată prin acțiunea 29 din Cap. 27, Cluster IV al PNA 2025-2029 (decembrie 2026)</w:t>
            </w:r>
            <w:r w:rsidRPr="000056D7">
              <w:rPr>
                <w:rFonts w:ascii="Times New Roman" w:hAnsi="Times New Roman"/>
              </w:rPr>
              <w:t>. În acest sens, menționăm că Tabelul de concordanță urmează să reflecte informație detaliată privind măsura ce a fost sau va fi promovată ulterior, precum denumirea actului și termenul de inițiere a acestuia.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68CF06" w14:textId="77777777" w:rsidR="001274E4" w:rsidRPr="000056D7" w:rsidRDefault="001274E4" w:rsidP="001274E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7E066BD4" w14:textId="19DAEC34" w:rsidR="000B2259" w:rsidRPr="000056D7" w:rsidRDefault="001274E4" w:rsidP="001274E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Tabelul de concordanță a fost completat.</w:t>
            </w:r>
          </w:p>
        </w:tc>
      </w:tr>
      <w:tr w:rsidR="000056D7" w:rsidRPr="000056D7" w14:paraId="69AFED09"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1DDF687A"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1EB7DAE0"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77F36E" w14:textId="77777777" w:rsidR="001274E4" w:rsidRPr="000056D7" w:rsidRDefault="001274E4" w:rsidP="001274E4">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de punere în aplicare (UE) 2025/623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parțială actului UE</w:t>
            </w:r>
            <w:r w:rsidRPr="000056D7">
              <w:rPr>
                <w:rFonts w:ascii="Times New Roman" w:hAnsi="Times New Roman"/>
              </w:rPr>
              <w:t>.</w:t>
            </w:r>
          </w:p>
          <w:p w14:paraId="5FC2A6FD" w14:textId="77777777" w:rsidR="001274E4" w:rsidRPr="000056D7" w:rsidRDefault="001274E4" w:rsidP="001274E4">
            <w:pPr>
              <w:pBdr>
                <w:top w:val="none" w:sz="4" w:space="0" w:color="000000"/>
                <w:left w:val="none" w:sz="4" w:space="0" w:color="000000"/>
                <w:bottom w:val="none" w:sz="4" w:space="0" w:color="000000"/>
                <w:right w:val="none" w:sz="4" w:space="0" w:color="000000"/>
              </w:pBdr>
              <w:ind w:hanging="56"/>
              <w:rPr>
                <w:rFonts w:ascii="Times New Roman" w:hAnsi="Times New Roman"/>
                <w:i/>
                <w:iCs/>
              </w:rPr>
            </w:pPr>
            <w:r w:rsidRPr="000056D7">
              <w:rPr>
                <w:rFonts w:ascii="Times New Roman" w:hAnsi="Times New Roman"/>
                <w:i/>
                <w:iCs/>
              </w:rPr>
              <w:t>c) Observații de compatibilitate cu Regulamentul de punere în aplicare (UE) 2025/623</w:t>
            </w:r>
          </w:p>
          <w:p w14:paraId="0E5492F4" w14:textId="5F7F98A4" w:rsidR="000B2259" w:rsidRPr="000056D7" w:rsidRDefault="001274E4" w:rsidP="001274E4">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Proiectul </w:t>
            </w:r>
            <w:r w:rsidR="005669C6" w:rsidRPr="000056D7">
              <w:rPr>
                <w:rFonts w:ascii="Times New Roman" w:hAnsi="Times New Roman"/>
              </w:rPr>
              <w:t>național</w:t>
            </w:r>
            <w:r w:rsidRPr="000056D7">
              <w:rPr>
                <w:rFonts w:ascii="Times New Roman" w:hAnsi="Times New Roman"/>
              </w:rPr>
              <w:t xml:space="preserve"> nu asigură transpunerea art. 1, art. 2, art. 3 (1) și (2), art. 4, art. 5, art. 7 și Anexei I din Regulament, iar potrivit Tabelului de concordanță, acestea urmează să fie transpuse integral prin modificarea </w:t>
            </w:r>
            <w:r w:rsidRPr="000056D7">
              <w:rPr>
                <w:rFonts w:ascii="Times New Roman" w:hAnsi="Times New Roman"/>
                <w:b/>
                <w:bCs/>
              </w:rPr>
              <w:t xml:space="preserve">Hotărârii Guvernului nr. 483/2019 </w:t>
            </w:r>
            <w:r w:rsidRPr="000056D7">
              <w:rPr>
                <w:rFonts w:ascii="Times New Roman" w:hAnsi="Times New Roman"/>
              </w:rPr>
              <w:t xml:space="preserve">pentru aprobarea Regulamentului cu privire la formarea și atestarea specialiștilor în domeniul tehnicii frigului care conține </w:t>
            </w:r>
            <w:proofErr w:type="spellStart"/>
            <w:r w:rsidRPr="000056D7">
              <w:rPr>
                <w:rFonts w:ascii="Times New Roman" w:hAnsi="Times New Roman"/>
              </w:rPr>
              <w:t>hidroclorofluorcarburi</w:t>
            </w:r>
            <w:proofErr w:type="spellEnd"/>
            <w:r w:rsidRPr="000056D7">
              <w:rPr>
                <w:rFonts w:ascii="Times New Roman" w:hAnsi="Times New Roman"/>
              </w:rPr>
              <w:t xml:space="preserve"> și gaze fluorurate cu efect de seră, </w:t>
            </w:r>
            <w:r w:rsidRPr="000056D7">
              <w:rPr>
                <w:rFonts w:ascii="Times New Roman" w:hAnsi="Times New Roman"/>
                <w:b/>
                <w:bCs/>
              </w:rPr>
              <w:t>măsură planificată prin acțiunea 29 din Cap. 27, Cluster IV al PNA 2025-2029 (decembrie 2026)</w:t>
            </w:r>
            <w:r w:rsidRPr="000056D7">
              <w:rPr>
                <w:rFonts w:ascii="Times New Roman" w:hAnsi="Times New Roman"/>
              </w:rPr>
              <w:t>. În acest sens, menționăm că Tabelul de concordanță urmează să reflecte informație detaliată privind măsura ce a fost sau va fi promovată ulterior, precum denumirea actului și termenul de inițiere a acestuia.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D3E57E" w14:textId="77777777" w:rsidR="001274E4" w:rsidRPr="000056D7" w:rsidRDefault="001274E4" w:rsidP="001274E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5D964A5E" w14:textId="5D17F860" w:rsidR="000B2259" w:rsidRPr="000056D7" w:rsidRDefault="001274E4" w:rsidP="001274E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Tabelul de concordanță a fost completat.</w:t>
            </w:r>
          </w:p>
        </w:tc>
      </w:tr>
      <w:tr w:rsidR="000056D7" w:rsidRPr="000056D7" w14:paraId="1A84BD0A"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2818173"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1D5011CA"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C73346" w14:textId="7807DE3F" w:rsidR="000B2259" w:rsidRPr="000056D7" w:rsidRDefault="001274E4"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de punere în aplicare (UE) 2025/2155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integrală a actului UE</w:t>
            </w:r>
            <w:r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06C372" w14:textId="25FAA7C9" w:rsidR="000B2259" w:rsidRPr="000056D7" w:rsidRDefault="000A130A"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tc>
      </w:tr>
      <w:tr w:rsidR="000056D7" w:rsidRPr="000056D7" w14:paraId="6E04AAFC"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077E99F"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534A41BE"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C8ECB7" w14:textId="44899C8B" w:rsidR="000B2259" w:rsidRPr="000056D7" w:rsidRDefault="000A130A"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Evaluând gradul de transpunere a </w:t>
            </w:r>
            <w:r w:rsidRPr="000056D7">
              <w:rPr>
                <w:rFonts w:ascii="Times New Roman" w:hAnsi="Times New Roman"/>
                <w:b/>
                <w:bCs/>
              </w:rPr>
              <w:t xml:space="preserve">Regulamentului de punere în aplicare (UE) 2024/2195 </w:t>
            </w:r>
            <w:r w:rsidRPr="000056D7">
              <w:rPr>
                <w:rFonts w:ascii="Times New Roman" w:hAnsi="Times New Roman"/>
              </w:rPr>
              <w:t xml:space="preserve">în proiectul de modificare, menționăm cu titlu general că, aceasta </w:t>
            </w:r>
            <w:r w:rsidRPr="000056D7">
              <w:rPr>
                <w:rFonts w:ascii="Times New Roman" w:hAnsi="Times New Roman"/>
                <w:b/>
                <w:bCs/>
              </w:rPr>
              <w:t>asigură transpunerea integrală a actului UE</w:t>
            </w:r>
            <w:r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2E0863" w14:textId="6F50DAE7" w:rsidR="000B2259" w:rsidRPr="000056D7" w:rsidRDefault="000A130A"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
                <w:bCs/>
              </w:rPr>
              <w:t>Se acceptă.</w:t>
            </w:r>
          </w:p>
        </w:tc>
      </w:tr>
      <w:tr w:rsidR="000056D7" w:rsidRPr="000056D7" w14:paraId="3F0B01B4"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7FF74F2B"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DA511A4"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A2A581" w14:textId="75135860" w:rsidR="000B2259" w:rsidRPr="000056D7" w:rsidRDefault="000A130A"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Cu referire la </w:t>
            </w:r>
            <w:r w:rsidRPr="000056D7">
              <w:rPr>
                <w:rFonts w:ascii="Times New Roman" w:hAnsi="Times New Roman"/>
                <w:b/>
                <w:bCs/>
              </w:rPr>
              <w:t xml:space="preserve">Regulamentul de punere în aplicare (UE) 2025/1893 al Comisiei </w:t>
            </w:r>
            <w:r w:rsidRPr="000056D7">
              <w:rPr>
                <w:rFonts w:ascii="Times New Roman" w:hAnsi="Times New Roman"/>
              </w:rPr>
              <w:t xml:space="preserve">constatăm că, la moment, </w:t>
            </w:r>
            <w:r w:rsidRPr="000056D7">
              <w:rPr>
                <w:rFonts w:ascii="Times New Roman" w:hAnsi="Times New Roman"/>
                <w:b/>
                <w:bCs/>
              </w:rPr>
              <w:t xml:space="preserve">nu se poate realiza o evaluare de </w:t>
            </w:r>
            <w:r w:rsidRPr="000056D7">
              <w:rPr>
                <w:rFonts w:ascii="Times New Roman" w:hAnsi="Times New Roman"/>
                <w:b/>
                <w:bCs/>
              </w:rPr>
              <w:lastRenderedPageBreak/>
              <w:t xml:space="preserve">compatibilitate </w:t>
            </w:r>
            <w:r w:rsidRPr="000056D7">
              <w:rPr>
                <w:rFonts w:ascii="Times New Roman" w:hAnsi="Times New Roman"/>
              </w:rPr>
              <w:t xml:space="preserve">ori prevederile actului UE transpuse de proiectul național și incluse în Tabelul de concordanță </w:t>
            </w:r>
            <w:r w:rsidRPr="000056D7">
              <w:rPr>
                <w:rFonts w:ascii="Times New Roman" w:hAnsi="Times New Roman"/>
                <w:b/>
                <w:bCs/>
              </w:rPr>
              <w:t>nu reflectă versiunea oficială și în vigoare a actului UE</w:t>
            </w:r>
            <w:r w:rsidRPr="000056D7">
              <w:rPr>
                <w:rFonts w:ascii="Times New Roman" w:hAnsi="Times New Roman"/>
              </w:rPr>
              <w:t>, nefiind clar textul european care a fost transpus de proiect.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EE62C8" w14:textId="77777777" w:rsidR="000B2259" w:rsidRPr="000056D7" w:rsidRDefault="000A130A"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lastRenderedPageBreak/>
              <w:t>Se acceptă.</w:t>
            </w:r>
          </w:p>
          <w:p w14:paraId="0AB43968" w14:textId="22CFFE05" w:rsidR="000A130A" w:rsidRPr="000056D7" w:rsidRDefault="000A130A"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tc>
      </w:tr>
      <w:tr w:rsidR="000056D7" w:rsidRPr="000056D7" w14:paraId="3F4868C6"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627DD5CD" w14:textId="77777777" w:rsidR="000B2259" w:rsidRPr="000056D7" w:rsidRDefault="000B2259"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108003CD" w14:textId="77777777" w:rsidR="000B2259" w:rsidRPr="000056D7" w:rsidRDefault="000B2259"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CD7A48"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Clauza de armonizare a proiectului se va expune în următoarea redacție:</w:t>
            </w:r>
          </w:p>
          <w:p w14:paraId="55D8ED3A"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Prezenta Lege:</w:t>
            </w:r>
          </w:p>
          <w:p w14:paraId="7E11B870"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parțial (transpune: art. 1; art. 2; art. 3 pct. 6 – 9, pct. 13 – 16, pct. 18, pct. 19, pct. 21, pct. 23 – 25, pct. 29, pct. 30, pct. 32, pct. 38, pct. 40 – 46; art. 4 (1) paragraf 2, (2) – (7); art. 5 (1) – (4), ( 6), (7) paragraf 2, (8); art. 6 (1) și (2); art. 7 (1) lit. (e) și (f), (2) – (5); art. 8 (2), (3), (6), (8), (9), (10) paragraf 2, (11); art. 9; art. 10 (1), (2), (5) – (7), (10), (12); art. 11 (1), (3) – (8); art. 12 (2), (3) paragraf 3, (5) – (15); art. 13; art. 14 (1); art. 15 (1) și (2); art. 16 (1), (4), (5); art. 17 (1) și (2); art. 18; art. 19 (1) – (3), (5), (6); art. 20 - 22 (3); art. 23; art. 25 (1); art. 26 (2); art. 27 – 29; Anexa I – IV; Anexa VI – IX) Regulamentul (UE) 2024/573 al Parlamentului European și al Consiliului din 7 februarie 2024 privind gazele fluorurate cu efect de seră, de modificare a Directivei (UE) 2019/1937 și de abrogare a Regulamentului (UE) nr. 517/2014, CELEX: 32024R0573, publicat în Jurnalul Oficial al Uniunii Europene L 573 din 20 februarie 2024;</w:t>
            </w:r>
          </w:p>
          <w:p w14:paraId="10B7CBE3" w14:textId="77777777" w:rsidR="000B2259"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parțial (transpune: art. 1 - 3; art. 4 (2); art. 5 (1); art. 6 - 7) Regulamentul (CE) nr. 1497/2007 al Comisiei din 18 decembrie 2007 de stabilire, în conformitate cu Regulamentul (CE) nr. 842/2006 al Parlamentului European și al Consiliului, a cerințelor de verificare standard în vederea detectării scurgerilor pentru sistemele staționare de protecție împotriva incendiilor, care conțin anumite gaze fluorurate cu efect de seră, CELEX:32007R1497, publicat în Jurnalul Oficial al Uniunii Europene L 333 din 19 decembrie 2007;</w:t>
            </w:r>
          </w:p>
          <w:p w14:paraId="75EA0815"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Regulamentul (CE) nr. 1516/2007 al Comisiei din 19 decembrie 2007 de stabilire, în conformitate cu Regulamentul (CE) nr. 842/2006 al Parlamentului European și al Consiliului, a cerințelor de verificare standard în vederea detectării scurgerilor pentru echipamentele staționare de refrigerare, de climatizare și pentru pompele de căldură care conțin anumite gaze fluorurate cu efect de seră, CELEX:32007R1516, publicat în Jurnalul Oficial al Uniunii Europene nr L 335 din 20.12. 2007;</w:t>
            </w:r>
          </w:p>
          <w:p w14:paraId="2E44F22F"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 transpune parțial (transpune: art. 2; art. 4 (2); art. 5; art. 7; art. 8 (2) și (3) – art. 10) Regulamentul de punere în aplicare (UE) 2024/2215 al Comisiei din 6 septembrie 2024 de stabilire, în temeiul Regulamentului (UE) 2024/573 al Parlamentului European și al Consiliului, a cerințelor minime pentru eliberarea de certificate persoanelor fizice și juridice și a condițiilor pentru recunoașterea </w:t>
            </w:r>
            <w:r w:rsidRPr="000056D7">
              <w:rPr>
                <w:rFonts w:ascii="Times New Roman" w:hAnsi="Times New Roman"/>
              </w:rPr>
              <w:lastRenderedPageBreak/>
              <w:t xml:space="preserve">reciprocă a acestor certificate, în ceea ce privește echipamentele staționare de refrigerare, de climatizare și pompele de căldură, ciclurile </w:t>
            </w:r>
            <w:proofErr w:type="spellStart"/>
            <w:r w:rsidRPr="000056D7">
              <w:rPr>
                <w:rFonts w:ascii="Times New Roman" w:hAnsi="Times New Roman"/>
              </w:rPr>
              <w:t>Rankine</w:t>
            </w:r>
            <w:proofErr w:type="spellEnd"/>
            <w:r w:rsidRPr="000056D7">
              <w:rPr>
                <w:rFonts w:ascii="Times New Roman" w:hAnsi="Times New Roman"/>
              </w:rPr>
              <w:t xml:space="preserve"> organice și unitățile de refrigerare ale camioanelor frigorifice, remorcilor frigorifice, vehiculelor frigorifice ușoare, containerelor </w:t>
            </w:r>
            <w:proofErr w:type="spellStart"/>
            <w:r w:rsidRPr="000056D7">
              <w:rPr>
                <w:rFonts w:ascii="Times New Roman" w:hAnsi="Times New Roman"/>
              </w:rPr>
              <w:t>intermodale</w:t>
            </w:r>
            <w:proofErr w:type="spellEnd"/>
            <w:r w:rsidRPr="000056D7">
              <w:rPr>
                <w:rFonts w:ascii="Times New Roman" w:hAnsi="Times New Roman"/>
              </w:rPr>
              <w:t xml:space="preserve"> și vagoanelor care conțin gaze fluorurate cu efect de seră sau alternativele acestora și de abrogare a Regulamentului de punere în aplicare (UE) 2015/2067 al Comisiei, CELEX: 32024R2215, publicat în Jurnalul Oficial al Uniunii Europene L 2024/2215 din 09 septembrie 2024;</w:t>
            </w:r>
          </w:p>
          <w:p w14:paraId="260BC5EC"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Regulamentul de punere în aplicare (UE) 2024/2174 al Comisiei din 2 septembrie 2024 de stabilire a normelor de aplicare a Regulamentului (UE) 2024/573 al Parlamentului European și al Consiliului în ceea ce privește formatul etichetelor pentru anumite produse și echipamente care conțin gaze fluorurate cu efect de seră și de abrogare a Regulamentului de punere în aplicare (UE) 2015/2068 al Comisiei, CELEX: 32024R2174, publicat în Jurnalul Oficial al Uniunii Europene L 2024/2174 din 03 septembrie 2024, așa cum a fost modificat ultima oară prin Regulamentul (UE) 2025/1870 al Comisiei din 12 septembrie 2025;</w:t>
            </w:r>
          </w:p>
          <w:p w14:paraId="2CB4C833"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parțial (transpune: art. 1 (2) și (3); art. 2 (1) și (2); art. 3 - 6 și art. 8) Regulamentul de punere în aplicare (UE) 2025/625 al Comisiei din 28 martie 2025 de stabilire, în temeiul Regulamentului (UE) 2024/573 al Parlamentului European și al Consiliului, a cerințelor minime pentru certificatele persoanelor fizice și juridice și a condițiilor pentru recunoașterea reciprocă a acestor certificate în ceea ce privește echipamentele staționare de protecție împotriva incendiilor care conțin anumite gaze fluorurate cu efect de seră sau alternative relevante și de abrogare a Regulamentului (CE) nr.304/2008 al Comisiei, CELEX: 32025R0625, publicat în Jurnalul Oficial al Uniunii Europene L 2025/625 din 31 martie 2025;</w:t>
            </w:r>
          </w:p>
          <w:p w14:paraId="757EACCD"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parțial (transpune: art. 3 (3) paragraf 2; art. 4 și art. 6) Regulamentul de punere în aplicare (UE) 2025/627 al Comisiei din 28 martie 2025 de stabilire, în temeiul Regulamentului (UE) 2024/573 al Parlamentului European și al Consiliului, a cerințelor minime pentru certificatele persoanelor fizice și a condițiilor pentru recunoașterea reciprocă a acestor certificate în ceea ce privește instalarea, întreținerea sau asigurarea service-ului, repararea sau dezafectarea întrerupătoarelor electrice fixe care conțin gaze fluorurate cu efect de seră și recuperarea gazelor fluorurate cu efect de seră din întrerupătoarele electrice fixe și de abrogare a Regulamentului de punere în aplicare (UE) 2015/2066 al Comisiei,</w:t>
            </w:r>
          </w:p>
          <w:p w14:paraId="1AC04E91"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lastRenderedPageBreak/>
              <w:t>CELEX: 32025R0627, publicat în Jurnalul Oficial al Uniunii Europene L 2025/627 din 31 martie 2025;</w:t>
            </w:r>
          </w:p>
          <w:p w14:paraId="5E92C580"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parțial (transpune: art. 3 (3); art. 4 și art. 6) Regulamentul de punere în aplicare (UE) 2025/623 al Comisiei din 28 martie 2025 de stabilire, în temeiul Regulamentului (UE) 2024/573 al Parlamentului European și al Consiliului, a cerințelor minime pentru certificatele persoanelor fizice și a condițiilor pentru recunoașterea reciprocă a acestor certificate în ceea ce privește recuperarea solvenților pe bază de gaze fluorurate cu efect de seră din echipamente și de abrogare a Regulamentului (CE) nr.306/2008 al Comisiei, CELEX: 32025R0623, publicat în Jurnalul Oficial al Uniunii Europene L 2025/623 din 31 martie 2025;</w:t>
            </w:r>
          </w:p>
          <w:p w14:paraId="3FAF9B83" w14:textId="7777777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Regulamentul de punere în aplicare (UE) 2025/2155 al Comisiei din 23 octombrie 2025 de stabilire, în temeiul Regulamentului (UE) 2024/573 al Parlamentului European și al Consiliului, a procedurilor detaliate referitoare la declarația de conformitate și la verificarea de către auditorul independent și de abrogare a Regulamentului de punere în aplicare (UE) 2016/879 al Comisiei, CELEX:32025R2155, publicat în Jurnalul Oficial al Uniunii Europene L 2025/2155 din 24 octombrie 2025;</w:t>
            </w:r>
          </w:p>
          <w:p w14:paraId="1A1E7949" w14:textId="4EEDCC87" w:rsidR="00AF31CB" w:rsidRPr="000056D7" w:rsidRDefault="00AF31CB" w:rsidP="00AF31CB">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transpune Regulamentul de punere în aplicare (UE) 2024/2195 al Comisiei din 4 septembrie 2024 de stabilire a formatului pentru prezentarea rapoartelor cu datele menționate la articolul 26 din Regulamentul (UE) 2024/573 al Parlamentului European și al Consiliului privind gazele fluorurate cu efect de seră și de abrogare a Regulamentului de punere în aplicare (UE) nr. 1191/2014 al Comisiei, CELEX:32024R2195, publicat în Jurnalul Oficial al Uniunii Europene nr L 2024/2195 din 05 septembrie 2024”.</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1FA6A2" w14:textId="77777777" w:rsidR="000B2259" w:rsidRPr="000056D7" w:rsidRDefault="000B2259"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6C4D6F32"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1AFF5161" w14:textId="77777777" w:rsidR="0028681F" w:rsidRPr="000056D7" w:rsidRDefault="0028681F"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4FE1C570" w14:textId="77777777" w:rsidR="0028681F" w:rsidRPr="000056D7" w:rsidRDefault="0028681F"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60334E" w14:textId="6866DC0B" w:rsidR="0028681F" w:rsidRPr="000056D7" w:rsidRDefault="0028681F"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Se va sigura revizuirea integrală a tabelului de concordanță, prin includerea textului în vigoare a </w:t>
            </w:r>
            <w:r w:rsidRPr="000056D7">
              <w:rPr>
                <w:rFonts w:ascii="Times New Roman" w:hAnsi="Times New Roman"/>
                <w:b/>
                <w:bCs/>
              </w:rPr>
              <w:t>Regulamentului de punere în aplicare (UE) 2025/1893, ceea ce va permite realizarea expertizei de compatibilitate.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EA0A76" w14:textId="77777777" w:rsidR="0028681F" w:rsidRPr="000056D7" w:rsidRDefault="009C51BF"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3C9CF41A" w14:textId="07A3C3EC" w:rsidR="009C51BF" w:rsidRPr="000056D7" w:rsidRDefault="009C51BF"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Tabelele de concordanță au fost revizuite și ajustate.</w:t>
            </w:r>
          </w:p>
        </w:tc>
      </w:tr>
      <w:tr w:rsidR="000056D7" w:rsidRPr="000056D7" w14:paraId="5941E691"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1AA21864" w14:textId="77777777" w:rsidR="0028681F" w:rsidRPr="000056D7" w:rsidRDefault="0028681F"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578E86D3" w14:textId="77777777" w:rsidR="0028681F" w:rsidRPr="000056D7" w:rsidRDefault="0028681F"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D725F8" w14:textId="081DAF9B" w:rsidR="0028681F" w:rsidRPr="000056D7" w:rsidRDefault="0028681F"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Toate tabelele de concordanță trebuie ajustate astfel încât să reflecte corect observațiile și recomandările prezentate în prezenta Declarație, indicând calificativul de compatibilitate “Prevederi UE neaplicabile” pentru prevederile identificate în acest sens și, acolo unde este cazul, să fie indicate măsurile prevăzute în PNA pentru transpunerea sau implementarea acestora.</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2A5ABE" w14:textId="77777777" w:rsidR="009C51BF" w:rsidRPr="000056D7" w:rsidRDefault="009C51BF" w:rsidP="009C51B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05D8625B" w14:textId="21E7F0DC" w:rsidR="0028681F" w:rsidRPr="000056D7" w:rsidRDefault="009C51BF" w:rsidP="009C51B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Tabelele de concordanță au fost revizuite și ajustate.</w:t>
            </w:r>
          </w:p>
        </w:tc>
      </w:tr>
      <w:tr w:rsidR="000056D7" w:rsidRPr="000056D7" w14:paraId="0D095FE2"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3AA913" w14:textId="17E962D7" w:rsidR="0028681F" w:rsidRPr="000056D7" w:rsidRDefault="00C5767C"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13.</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4D4085" w14:textId="77777777" w:rsidR="0028681F" w:rsidRPr="000056D7" w:rsidRDefault="00C5767C"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Ministerul Energiei</w:t>
            </w:r>
          </w:p>
          <w:p w14:paraId="4018AF15" w14:textId="77777777" w:rsidR="00C5767C" w:rsidRPr="000056D7" w:rsidRDefault="00C5767C"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06-542 09.03.2026</w:t>
            </w:r>
          </w:p>
          <w:p w14:paraId="487516D8" w14:textId="41FF81EC" w:rsidR="00C5767C" w:rsidRPr="000056D7" w:rsidRDefault="00C5767C"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21C166" w14:textId="77777777" w:rsidR="00C5767C" w:rsidRPr="000056D7" w:rsidRDefault="00C5767C" w:rsidP="00C5767C">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Ministerul Energiei informează că, în procesul de examinare, au fost consultate și unitățile termoenergetice relevante, în vederea obținerii unei perspective tehnice și operaționale asupra aspectelor analizate.</w:t>
            </w:r>
          </w:p>
          <w:p w14:paraId="330518A2" w14:textId="77777777" w:rsidR="00C5767C" w:rsidRPr="000056D7" w:rsidRDefault="00C5767C" w:rsidP="00C5767C">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În acest context, întreprinderile menționate au prezentat anumite observații și puncte de vedere formulate în baza experienței și competențelor lor specifice. </w:t>
            </w:r>
            <w:r w:rsidRPr="000056D7">
              <w:rPr>
                <w:rFonts w:ascii="Times New Roman" w:hAnsi="Times New Roman"/>
              </w:rPr>
              <w:lastRenderedPageBreak/>
              <w:t>Pentru asigurarea unei informări complete asupra subiectului, aceste opinii sunt anexate la prezentul aviz.</w:t>
            </w:r>
          </w:p>
          <w:p w14:paraId="4EFA273F" w14:textId="658EC9A1" w:rsidR="0028681F" w:rsidRPr="000056D7" w:rsidRDefault="00C5767C" w:rsidP="00C5767C">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Ministerul Energiei aduce la cunoștință că materialele anexate reflectă pozițiile exprimate de unitățile termoenergetice consultate, fiind prezentate în scop informativ, ca parte a procesului de analiză și documentare aferent subiectului examinat.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C0805D" w14:textId="2B904A2B" w:rsidR="0028681F" w:rsidRPr="000056D7" w:rsidRDefault="00594266"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lastRenderedPageBreak/>
              <w:t>Se acceptă.</w:t>
            </w:r>
          </w:p>
        </w:tc>
      </w:tr>
      <w:tr w:rsidR="000056D7" w:rsidRPr="000056D7" w14:paraId="46735BFA"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0AD8DB5E" w14:textId="473E67E3" w:rsidR="00CC0898" w:rsidRPr="000056D7" w:rsidRDefault="00CC0898"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14.</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39B09F6C" w14:textId="77777777" w:rsidR="00CC0898" w:rsidRPr="000056D7" w:rsidRDefault="00CC0898"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S.A. ”CET-Nord”</w:t>
            </w:r>
          </w:p>
          <w:p w14:paraId="3C6454A7" w14:textId="3E629CE9" w:rsidR="00CC0898" w:rsidRPr="000056D7" w:rsidRDefault="00CC089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200-08/0248 din 26.02.2026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637B28" w14:textId="77777777"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1. Introducerea unui regim specific pentru instalațiile termoenergetice industriale.</w:t>
            </w:r>
          </w:p>
          <w:p w14:paraId="2CC20DC7" w14:textId="0962A4A3"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Se propune instituirea unui regim specific de tranziție sau exonerare temporară, pentru o perioadă de până la 5 ani, aplicabil instalațiilor auxiliare existente din cadrul centralelor electrice și termice (inclusiv </w:t>
            </w:r>
            <w:proofErr w:type="spellStart"/>
            <w:r w:rsidRPr="000056D7">
              <w:rPr>
                <w:rFonts w:ascii="Times New Roman" w:hAnsi="Times New Roman"/>
              </w:rPr>
              <w:t>chillere</w:t>
            </w:r>
            <w:proofErr w:type="spellEnd"/>
            <w:r w:rsidRPr="000056D7">
              <w:rPr>
                <w:rFonts w:ascii="Times New Roman" w:hAnsi="Times New Roman"/>
              </w:rPr>
              <w:t xml:space="preserve"> industriale, sisteme HVAC industriale, pompe de căldură tehnologice și alte echipamente auxiliare care utilizează agenți frigorifici).</w:t>
            </w:r>
          </w:p>
          <w:p w14:paraId="2B9751BA" w14:textId="77777777"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Considerăm că, această măsură este justificată de rolul critic al acestor instalații în</w:t>
            </w:r>
          </w:p>
          <w:p w14:paraId="13F5A0C0" w14:textId="7B9003BC"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asigurarea funcționării continue și sigure a proceselor tehnologice din centralele energetice, precum și de necesitatea evitării unor investiții urgente și disproporționate în modernizarea echipamentelor existente.</w:t>
            </w:r>
          </w:p>
          <w:p w14:paraId="226B1002" w14:textId="77777777"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În acest context, centralele termice, centralele termoelectrice și sistemele de alimentare centralizată cu energie termică trebuie să fie recunoscute drept infrastructură energetică critică, având în vedere importanța acestora pentru securitatea energetică și continuitatea serviciilor energetice furnizate populației și economiei naționale. </w:t>
            </w:r>
          </w:p>
          <w:p w14:paraId="70106AA6" w14:textId="6AD5AD6D"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Recunoașterea acestui statut ar permite aplicarea unor termene de tranziție adaptate specificului sectorului energetic, astfel încât implementarea măsurilor de reducere a emisiilor să fie realizată gradual, fără a afecta siguranța funcționării sistemului energetic și stabilitatea serviciilor energetice furnizate consumatorilor.</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7C8177" w14:textId="77777777" w:rsidR="00CC0898" w:rsidRPr="000056D7" w:rsidRDefault="004E33E0"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0C640519" w14:textId="77777777" w:rsidR="004E33E0" w:rsidRPr="000056D7" w:rsidRDefault="004E33E0"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Conform anexei nr. 4 la proiectul de lege sunt incluse perioade de tranziție pentru diferite echipamente de refrigerare și instalații de încălzire</w:t>
            </w:r>
            <w:r w:rsidR="006A384D" w:rsidRPr="000056D7">
              <w:rPr>
                <w:rFonts w:ascii="Times New Roman" w:hAnsi="Times New Roman"/>
              </w:rPr>
              <w:t>, care utilizează agenți frigorifici cu GWP ridicat, în dependență de capacitatea nominală a instalației și potențialul de încălzire globală al substanței utilizate</w:t>
            </w:r>
            <w:r w:rsidR="00E56B3C" w:rsidRPr="000056D7">
              <w:rPr>
                <w:rFonts w:ascii="Times New Roman" w:hAnsi="Times New Roman"/>
              </w:rPr>
              <w:t>. Restricțiile variază în limita anilor 2030, 2032, 2035.</w:t>
            </w:r>
          </w:p>
          <w:p w14:paraId="30BB8804" w14:textId="77777777" w:rsidR="00DD6FF0" w:rsidRPr="000056D7" w:rsidRDefault="00E56B3C" w:rsidP="00DD6FF0">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 xml:space="preserve">Totodată, Ministerul Mediului, în procesul de negociere cu Comisia UE, a solicitat perioade de tranziție </w:t>
            </w:r>
            <w:r w:rsidR="00DD6FF0" w:rsidRPr="000056D7">
              <w:rPr>
                <w:rFonts w:ascii="Times New Roman" w:hAnsi="Times New Roman"/>
              </w:rPr>
              <w:t>pentru substanțe și echipamente care cad sub incidența legii respective. În caz dacă propunerile ministerului vor fi acceptate, perioadele de tranziție vor fi ajustate.</w:t>
            </w:r>
          </w:p>
          <w:p w14:paraId="40D8564B" w14:textId="5589D512" w:rsidR="00CE3412" w:rsidRPr="000056D7" w:rsidRDefault="00CE3412" w:rsidP="00DD6FF0">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55047A0A"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15D32E16" w14:textId="77777777" w:rsidR="00CC0898" w:rsidRPr="000056D7" w:rsidRDefault="00CC0898"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619BC859" w14:textId="77777777" w:rsidR="00CC0898" w:rsidRPr="000056D7" w:rsidRDefault="00CC089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234548" w14:textId="77777777"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2. Stabilirea unei perioade de tranziție pentru echipamentele existente.</w:t>
            </w:r>
          </w:p>
          <w:p w14:paraId="386ECD94" w14:textId="578DA4E5"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Se propune ca echipamentele instalate anterior intrării în vigoare a modificărilor legislative să poată continua utilizarea agenților frigorifici existenți până la expirarea duratei tehnice de viață aprobate, cu condiția respectării cerințelor privind monitorizarea scurgerilor, întreținerea și mentenanța periodică.</w:t>
            </w:r>
          </w:p>
          <w:p w14:paraId="3061EDAD" w14:textId="4F7D1B37" w:rsidR="00CC0898" w:rsidRPr="000056D7" w:rsidRDefault="00CC0898" w:rsidP="00EB10EF">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Această abordare ar permite adaptarea graduală a sectorului energetic la noile cerințe de mediu, evitând în același timp costuri investiționale imediate care ar putea afecta echilibrul financiar al operatorilor și nivelul tarifelor reglementate.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D53E14" w14:textId="77777777" w:rsidR="00CC0898" w:rsidRPr="000056D7" w:rsidRDefault="00E26CDD"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189A4A87" w14:textId="77777777" w:rsidR="00E26CDD" w:rsidRPr="000056D7" w:rsidRDefault="009A7AD5"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Restricțiile proiectului legii se referă la substanțele și echipamentele noi introduse pe piață sau importate după intrarea în vigoare a modificărilor legislative (art. 22). Totodată, pentru echipamentele existente sunt prevăzute obligații privind prevenirea emisiilor și monitorizarea scurgerilor (art. 12 și art. 13), precum și recuperarea gazelor fluorurate la scoaterea din funcțiune (art. 16), ceea ce permite exploatarea acestora până la expirarea duratei tehnice de viață.</w:t>
            </w:r>
          </w:p>
          <w:p w14:paraId="37E7DC8A" w14:textId="7229E80B" w:rsidR="007F3E41" w:rsidRPr="000056D7" w:rsidRDefault="007F3E41"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lastRenderedPageBreak/>
              <w:t>Instituirea unui regim special de tranziție sau a unor exonerări suplimentare pentru instalațiile auxiliare din cadrul centralelor energetice nu este necesară, întrucât reglementarea propusă permite exploatarea în continuare a echipamentelor existente, cu respectarea cerințelor privind prevenirea emisiilor și controlul scurgerilor. Cadrul normativ urmărește reducerea emisiilor de gaze fluorurate în mod gradual, fără a afecta funcționarea instalațiilor energetice existente.</w:t>
            </w:r>
          </w:p>
        </w:tc>
      </w:tr>
      <w:tr w:rsidR="000056D7" w:rsidRPr="000056D7" w14:paraId="4B89EFC5"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1B19FA8B" w14:textId="77777777" w:rsidR="00CC0898" w:rsidRPr="000056D7" w:rsidRDefault="00CC0898"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EAD63A3" w14:textId="77777777" w:rsidR="00CC0898" w:rsidRPr="000056D7" w:rsidRDefault="00CC089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E594B4" w14:textId="77777777" w:rsidR="00CC0898" w:rsidRPr="000056D7" w:rsidRDefault="00CC0898" w:rsidP="00CC0898">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3. Clarificarea cerințelor privind verificarea scurgerilor pentru instalațiile industriale.</w:t>
            </w:r>
          </w:p>
          <w:p w14:paraId="76BDF6CB" w14:textId="246BF0C2" w:rsidR="00CC0898" w:rsidRPr="000056D7" w:rsidRDefault="00CC0898" w:rsidP="00CC089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Se propune clarificarea cerințelor privind verificarea scurgerilor pentru instalațiile industriale de mari dimensiuni și acceptarea utilizării sistemelor automate de monitorizare integrate în sistemele existente de automatizare industrială (SCADA, BMS sau alte sisteme de monitorizare tehnologică utilizate în centralele energetice).</w:t>
            </w:r>
          </w:p>
          <w:p w14:paraId="6CD44672" w14:textId="17392568" w:rsidR="00CC0898" w:rsidRPr="000056D7" w:rsidRDefault="00CC0898" w:rsidP="00CC0898">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În practică, multe instalații energetice dispun deja de sisteme de monitorizare a parametrilor tehnologici și de detecție a anomaliilor, iar recunoașterea acestor sisteme ar evita duplicarea investițiilor și ar contribui la implementarea eficientă a cerințelor legislative.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DA9D01" w14:textId="77777777" w:rsidR="00B76FD3" w:rsidRPr="000056D7" w:rsidRDefault="00B76FD3" w:rsidP="00B76FD3">
            <w:pPr>
              <w:pBdr>
                <w:top w:val="none" w:sz="4" w:space="0" w:color="000000"/>
                <w:left w:val="none" w:sz="4" w:space="0" w:color="000000"/>
                <w:bottom w:val="none" w:sz="4" w:space="0" w:color="000000"/>
                <w:right w:val="none" w:sz="4" w:space="0" w:color="000000"/>
              </w:pBdr>
              <w:spacing w:after="120"/>
              <w:ind w:firstLine="0"/>
              <w:rPr>
                <w:rFonts w:ascii="Times New Roman" w:hAnsi="Times New Roman"/>
                <w:b/>
                <w:bCs/>
              </w:rPr>
            </w:pPr>
            <w:r w:rsidRPr="000056D7">
              <w:rPr>
                <w:rFonts w:ascii="Times New Roman" w:hAnsi="Times New Roman"/>
                <w:b/>
                <w:bCs/>
              </w:rPr>
              <w:t>Se acceptă parțial.</w:t>
            </w:r>
          </w:p>
          <w:p w14:paraId="51AD5A4C" w14:textId="18C617AB" w:rsidR="00B76FD3" w:rsidRPr="000056D7" w:rsidRDefault="00B76FD3" w:rsidP="00B76FD3">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 xml:space="preserve">Proiectul de lege stabilește obligația operatorilor de a asigura verificarea instalațiilor și echipamentelor care conțin gaze fluorurate în vederea detectării scurgerilor, precum și posibilitatea utilizării sistemelor de detectare a scurgerilor pentru reducerea frecvenței verificărilor periodice. Aceste prevederi sunt deja reflectate în art. 13, care stabilește obligația verificării scurgerilor și frecvența acestora, precum și în art. 15, care prevede dotarea anumitor instalații cu sisteme de detectare a scurgerilor. </w:t>
            </w:r>
          </w:p>
          <w:p w14:paraId="026DE9C2" w14:textId="77777777" w:rsidR="00B76FD3" w:rsidRPr="000056D7" w:rsidRDefault="00B76FD3" w:rsidP="00B76FD3">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În același timp, cadrul normativ propus nu limitează tipul tehnologic al sistemelor utilizate pentru detectarea sau monitorizarea scurgerilor, cu condiția ca acestea să asigure identificarea promptă a scurgerilor și alertarea operatorului sau a întreprinderii responsabile de service. În acest sens, utilizarea sistemelor automate de monitorizare integrate în infrastructurile existente de automatizare industrială (de tip SCADA, BMS sau alte sisteme de monitorizare tehnologică) poate fi admisă, dacă acestea îndeplinesc funcția de detectare și notificare a scurgerilor conform cerințelor legii.</w:t>
            </w:r>
          </w:p>
          <w:p w14:paraId="269F6246" w14:textId="10D3057B" w:rsidR="009A7AD5" w:rsidRPr="000056D7" w:rsidRDefault="00B76FD3" w:rsidP="00B76FD3">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Prin urmare, nu este necesară o reglementare suplimentară explicită în proiectul de lege, întrucât formularea actuală permite utilizarea unor astfel de sisteme tehnologice existente, evitând duplicarea investițiilor și facilitând implementarea eficientă a cerințelor privind monitorizarea scurgerilor.</w:t>
            </w:r>
          </w:p>
        </w:tc>
      </w:tr>
      <w:tr w:rsidR="000056D7" w:rsidRPr="000056D7" w14:paraId="73AA83A5"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A6D1D36" w14:textId="77777777" w:rsidR="00CC0898" w:rsidRPr="000056D7" w:rsidRDefault="00CC0898"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770690A2" w14:textId="77777777" w:rsidR="00CC0898" w:rsidRPr="000056D7" w:rsidRDefault="00CC089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1B32A8" w14:textId="77777777"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4. Recunoașterea certificatelor și competențelor existente ale personalului tehnic.</w:t>
            </w:r>
          </w:p>
          <w:p w14:paraId="4A548AE3" w14:textId="38EC5CF6"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xml:space="preserve">Considerăm oportun ca proiectul să prevadă în mod expres o dispoziție tranzitorie potrivit căreia certificatele și calificările profesionale ale </w:t>
            </w:r>
            <w:r w:rsidRPr="000056D7">
              <w:rPr>
                <w:rFonts w:ascii="Times New Roman" w:hAnsi="Times New Roman"/>
              </w:rPr>
              <w:lastRenderedPageBreak/>
              <w:t>personalului tehnic, dobândite anterior intrării în vigoare a prezentei legi, își păstrează valabilitatea și produc efecte juridice până la expirarea termenului pentru care au fost emise.</w:t>
            </w:r>
          </w:p>
          <w:p w14:paraId="51E785E5" w14:textId="01FB0F96" w:rsidR="00CC0898"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O astfel de prevedere ar contribui la asigurarea securității juridice și ar preveni eventualele interpretări divergente privind aplicarea noilor cerințe de certificare, care ar putea genera dificultăți operaționale în exploatarea instalațiilor energetice.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60DFD1" w14:textId="68863E98" w:rsidR="00753018" w:rsidRPr="000056D7" w:rsidRDefault="00753018" w:rsidP="00381BD3">
            <w:pPr>
              <w:pBdr>
                <w:top w:val="none" w:sz="4" w:space="0" w:color="000000"/>
                <w:left w:val="none" w:sz="4" w:space="0" w:color="000000"/>
                <w:bottom w:val="none" w:sz="4" w:space="0" w:color="000000"/>
                <w:right w:val="none" w:sz="4" w:space="0" w:color="000000"/>
              </w:pBdr>
              <w:spacing w:after="120"/>
              <w:ind w:firstLine="0"/>
              <w:rPr>
                <w:rFonts w:ascii="Times New Roman" w:hAnsi="Times New Roman"/>
                <w:b/>
                <w:bCs/>
              </w:rPr>
            </w:pPr>
            <w:r w:rsidRPr="000056D7">
              <w:rPr>
                <w:rFonts w:ascii="Times New Roman" w:hAnsi="Times New Roman"/>
                <w:b/>
                <w:bCs/>
              </w:rPr>
              <w:lastRenderedPageBreak/>
              <w:t>S</w:t>
            </w:r>
            <w:r w:rsidR="00545D99" w:rsidRPr="000056D7">
              <w:rPr>
                <w:rFonts w:ascii="Times New Roman" w:hAnsi="Times New Roman"/>
                <w:b/>
                <w:bCs/>
              </w:rPr>
              <w:t>e acceptă</w:t>
            </w:r>
            <w:r w:rsidR="00381BD3" w:rsidRPr="000056D7">
              <w:rPr>
                <w:rFonts w:ascii="Times New Roman" w:hAnsi="Times New Roman"/>
                <w:b/>
                <w:bCs/>
              </w:rPr>
              <w:t xml:space="preserve">. </w:t>
            </w:r>
          </w:p>
          <w:p w14:paraId="204132CC" w14:textId="435F8AE9" w:rsidR="00381BD3" w:rsidRPr="000056D7" w:rsidRDefault="00381BD3" w:rsidP="00381BD3">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 xml:space="preserve">Proiectul de lege conține deja prevederi care reglementează regimul certificării personalului și recunoașterea certificatelor </w:t>
            </w:r>
            <w:r w:rsidRPr="000056D7">
              <w:rPr>
                <w:rFonts w:ascii="Times New Roman" w:hAnsi="Times New Roman"/>
              </w:rPr>
              <w:lastRenderedPageBreak/>
              <w:t>existente, astfel încât nu este necesară introducerea unei dispoziții tranzitorii suplimentare.</w:t>
            </w:r>
          </w:p>
          <w:p w14:paraId="29C91871" w14:textId="77777777" w:rsidR="00381BD3" w:rsidRPr="000056D7" w:rsidRDefault="00381BD3" w:rsidP="00381BD3">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 xml:space="preserve">Astfel, art. 18 stabilește cadrul privind certificarea persoanelor fizice și juridice care desfășoară activități ce implică utilizarea gazelor fluorurate, precum și durata de valabilitate a certificatelor. Totodată, alineatul (8) al aceluiași articol prevede recunoașterea certificatelor emise de autoritățile competente din alte state, în condițiile respectării cerințelor de formare și certificare prevăzute de lege. </w:t>
            </w:r>
          </w:p>
          <w:p w14:paraId="3A088386" w14:textId="08637A5A" w:rsidR="00CC0898" w:rsidRPr="000056D7" w:rsidRDefault="00381BD3" w:rsidP="00753018">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În același timp, proiectul nu prevede anularea sau încetarea automată a valabilității certificatelor eliberate anterior, iar acestea își produc efectele juridice până la expirarea termenului pentru care au fost emise, în conformitate cu cadrul normativ aplicabil. Prin urmare, includerea unei prevederi tranzitorii suplimentare nu este necesară.</w:t>
            </w:r>
          </w:p>
        </w:tc>
      </w:tr>
      <w:tr w:rsidR="000056D7" w:rsidRPr="000056D7" w14:paraId="36024532"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25A1AAD" w14:textId="77777777" w:rsidR="00CC0898" w:rsidRPr="000056D7" w:rsidRDefault="00CC0898"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15BE3219" w14:textId="77777777" w:rsidR="00CC0898" w:rsidRPr="000056D7" w:rsidRDefault="00CC089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2E92EC" w14:textId="77777777"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b/>
                <w:bCs/>
              </w:rPr>
              <w:t>5. Clarificarea responsabilităților operatorului instalației</w:t>
            </w:r>
            <w:r w:rsidRPr="000056D7">
              <w:rPr>
                <w:rFonts w:ascii="Times New Roman" w:hAnsi="Times New Roman"/>
              </w:rPr>
              <w:t>.</w:t>
            </w:r>
          </w:p>
          <w:p w14:paraId="335F332C" w14:textId="15B7BA1E"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Se consideră oportună definirea mai clară a responsabilităților operatorilor instalațiilor energetice în raport cu alte entități implicate în lanțul de gestionare a gazelor fluorurate, în special în ceea ce privește:</w:t>
            </w:r>
          </w:p>
          <w:p w14:paraId="663AF3CD" w14:textId="77777777"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evidența cantităților de gaze fluorurate;</w:t>
            </w:r>
          </w:p>
          <w:p w14:paraId="7EA7F0FC" w14:textId="77777777"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raportarea anuală către autoritățile competente;</w:t>
            </w:r>
          </w:p>
          <w:p w14:paraId="0BD4FADF" w14:textId="77777777"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 implementarea programelor de verificare a scurgerilor.</w:t>
            </w:r>
          </w:p>
          <w:p w14:paraId="3C9494FE" w14:textId="77C93A23" w:rsidR="00CC0898"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O clarificare explicită a acestor responsabilități ar contribui la evitarea interpretărilor divergente și la aplicarea uniformă a legislației.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A31A95" w14:textId="1D8A719D" w:rsidR="00CC0898" w:rsidRPr="000056D7" w:rsidRDefault="00A661C1"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w:t>
            </w:r>
            <w:r w:rsidR="00545D99" w:rsidRPr="000056D7">
              <w:rPr>
                <w:rFonts w:ascii="Times New Roman" w:hAnsi="Times New Roman"/>
                <w:b/>
                <w:bCs/>
              </w:rPr>
              <w:t>e acceptă</w:t>
            </w:r>
            <w:r w:rsidRPr="000056D7">
              <w:rPr>
                <w:rFonts w:ascii="Times New Roman" w:hAnsi="Times New Roman"/>
                <w:b/>
                <w:bCs/>
              </w:rPr>
              <w:t>.</w:t>
            </w:r>
          </w:p>
          <w:p w14:paraId="6ED4D8DF" w14:textId="719EC7AB" w:rsidR="00A661C1" w:rsidRPr="000056D7" w:rsidRDefault="00A661C1" w:rsidP="00A661C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Responsabilitățile operatorilor instalațiilor care conțin gaze fluorurate sunt deja reglementate în mod clar în proiectul de lege, printr-un ansamblu de prevederi care stabilesc obligațiile privind prevenirea emisiilor, monitorizarea echipamentelor, evidența datelor și raportarea către autoritățile competente</w:t>
            </w:r>
            <w:r w:rsidR="00B12156" w:rsidRPr="000056D7">
              <w:rPr>
                <w:rFonts w:ascii="Times New Roman" w:hAnsi="Times New Roman"/>
              </w:rPr>
              <w:t>, cum ar fi:</w:t>
            </w:r>
          </w:p>
          <w:p w14:paraId="421E0F77" w14:textId="7FF5B949" w:rsidR="00A661C1" w:rsidRPr="000056D7" w:rsidRDefault="00A661C1" w:rsidP="00A661C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art. 12 stabilește obligațiile operatorilor de a lua toate măsurile necesare pentru prevenirea eliberării gazelor fluorurate și pentru repararea scurgerilor fără întârzieri nejustificate;</w:t>
            </w:r>
          </w:p>
          <w:p w14:paraId="4CA8778F" w14:textId="77777777" w:rsidR="00A661C1" w:rsidRPr="000056D7" w:rsidRDefault="00A661C1" w:rsidP="00A661C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art. 13 reglementează obligația operatorilor de a asigura verificarea instalațiilor și echipamentelor în vederea detectării scurgerilor, precum și frecvența acestor verificări;</w:t>
            </w:r>
          </w:p>
          <w:p w14:paraId="66888E35" w14:textId="77777777" w:rsidR="00A661C1" w:rsidRPr="000056D7" w:rsidRDefault="00A661C1" w:rsidP="00A661C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art. 19 stabilește obligația operatorilor de a ține evidența cantităților de gaze fluorurate utilizate, adăugate sau recuperate și de a păstra aceste evidențe pentru o perioadă determinată;</w:t>
            </w:r>
          </w:p>
          <w:p w14:paraId="4F657E01" w14:textId="77777777" w:rsidR="00A661C1" w:rsidRPr="000056D7" w:rsidRDefault="00A661C1" w:rsidP="00A661C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 xml:space="preserve">art. 8 și art. 20–21 reglementează mecanismele de notificare și raportare către autoritatea competentă. </w:t>
            </w:r>
          </w:p>
          <w:p w14:paraId="2B2498AF" w14:textId="139B1A4A" w:rsidR="00A661C1" w:rsidRPr="000056D7" w:rsidRDefault="00A661C1" w:rsidP="00A661C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 xml:space="preserve">Prin urmare, cadrul normativ propus delimitează deja responsabilitățile operatorilor în raport cu alte entități implicate în gestionarea gazelor fluorurate (întreprinderi certificate, importatori, producători sau autorități competente). Introducerea </w:t>
            </w:r>
            <w:r w:rsidRPr="000056D7">
              <w:rPr>
                <w:rFonts w:ascii="Times New Roman" w:hAnsi="Times New Roman"/>
              </w:rPr>
              <w:lastRenderedPageBreak/>
              <w:t>unor clarificări suplimentare nu este necesară, deoarece atribuțiile și obligațiile operatorilor sunt definite în mod explicit în articolele menționate, asigurând aplicarea uniformă a legislației.</w:t>
            </w:r>
          </w:p>
        </w:tc>
      </w:tr>
      <w:tr w:rsidR="000056D7" w:rsidRPr="000056D7" w14:paraId="30CECBFA"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3FC1ECE7" w14:textId="77777777" w:rsidR="00CC0898" w:rsidRPr="000056D7" w:rsidRDefault="00CC0898"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0DAA38C8" w14:textId="77777777" w:rsidR="00CC0898" w:rsidRPr="000056D7" w:rsidRDefault="00CC0898"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04FFA7" w14:textId="77777777"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 xml:space="preserve">6. Clarificarea aplicării prevederilor pentru instalațiile ORC (Organic </w:t>
            </w:r>
            <w:proofErr w:type="spellStart"/>
            <w:r w:rsidRPr="000056D7">
              <w:rPr>
                <w:rFonts w:ascii="Times New Roman" w:hAnsi="Times New Roman"/>
                <w:b/>
                <w:bCs/>
              </w:rPr>
              <w:t>Rankine</w:t>
            </w:r>
            <w:proofErr w:type="spellEnd"/>
            <w:r w:rsidRPr="000056D7">
              <w:rPr>
                <w:rFonts w:ascii="Times New Roman" w:hAnsi="Times New Roman"/>
                <w:b/>
                <w:bCs/>
              </w:rPr>
              <w:t xml:space="preserve"> </w:t>
            </w:r>
            <w:proofErr w:type="spellStart"/>
            <w:r w:rsidRPr="000056D7">
              <w:rPr>
                <w:rFonts w:ascii="Times New Roman" w:hAnsi="Times New Roman"/>
                <w:b/>
                <w:bCs/>
              </w:rPr>
              <w:t>Cycle</w:t>
            </w:r>
            <w:proofErr w:type="spellEnd"/>
            <w:r w:rsidRPr="000056D7">
              <w:rPr>
                <w:rFonts w:ascii="Times New Roman" w:hAnsi="Times New Roman"/>
                <w:b/>
                <w:bCs/>
              </w:rPr>
              <w:t>).</w:t>
            </w:r>
          </w:p>
          <w:p w14:paraId="61E7331D" w14:textId="69FE87BC" w:rsidR="00946623"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Instalațiile ORC utilizate pentru recuperarea căldurii reziduale în centralele energetice reprezintă tehnologii de eficiență energetică care contribuie la valorificarea resurselor energetice și la reducerea emisiilor.</w:t>
            </w:r>
          </w:p>
          <w:p w14:paraId="5651027C" w14:textId="02207486" w:rsidR="00CC0898" w:rsidRPr="000056D7" w:rsidRDefault="00946623" w:rsidP="0094662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În anumite cazuri, fluidele de lucru utilizate în aceste instalații sunt gaze fluorurate pentru care alternativele tehnice nu sunt încă disponibile la scară industrială sau implică costuri investiționale semnificativ mai mari. Din acest motiv, considerăm oportună reglementarea distinctă a acestor instalații și introducerea unor mecanisme de tranziție adecvate.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587245" w14:textId="5DBE82E6" w:rsidR="00C32B16" w:rsidRPr="000056D7" w:rsidRDefault="00C32B16" w:rsidP="00C32B16">
            <w:pPr>
              <w:pBdr>
                <w:top w:val="none" w:sz="4" w:space="0" w:color="000000"/>
                <w:left w:val="none" w:sz="4" w:space="0" w:color="000000"/>
                <w:bottom w:val="none" w:sz="4" w:space="0" w:color="000000"/>
                <w:right w:val="none" w:sz="4" w:space="0" w:color="000000"/>
              </w:pBdr>
              <w:spacing w:after="120"/>
              <w:ind w:firstLine="0"/>
              <w:rPr>
                <w:rFonts w:ascii="Times New Roman" w:hAnsi="Times New Roman"/>
                <w:b/>
                <w:bCs/>
              </w:rPr>
            </w:pPr>
            <w:r w:rsidRPr="000056D7">
              <w:rPr>
                <w:rFonts w:ascii="Times New Roman" w:hAnsi="Times New Roman"/>
                <w:b/>
                <w:bCs/>
              </w:rPr>
              <w:t>S</w:t>
            </w:r>
            <w:r w:rsidR="00B07AA8" w:rsidRPr="000056D7">
              <w:rPr>
                <w:rFonts w:ascii="Times New Roman" w:hAnsi="Times New Roman"/>
                <w:b/>
                <w:bCs/>
              </w:rPr>
              <w:t>-a luat act</w:t>
            </w:r>
            <w:r w:rsidRPr="000056D7">
              <w:rPr>
                <w:rFonts w:ascii="Times New Roman" w:hAnsi="Times New Roman"/>
                <w:b/>
                <w:bCs/>
              </w:rPr>
              <w:t>.</w:t>
            </w:r>
          </w:p>
          <w:p w14:paraId="6BF59CC7" w14:textId="55BE3DDF" w:rsidR="00C32B16" w:rsidRPr="000056D7" w:rsidRDefault="00C32B16" w:rsidP="00C32B16">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 xml:space="preserve">Proiectul de lege include deja instalațiile ciclului </w:t>
            </w:r>
            <w:proofErr w:type="spellStart"/>
            <w:r w:rsidRPr="000056D7">
              <w:rPr>
                <w:rFonts w:ascii="Times New Roman" w:hAnsi="Times New Roman"/>
              </w:rPr>
              <w:t>Rankine</w:t>
            </w:r>
            <w:proofErr w:type="spellEnd"/>
            <w:r w:rsidRPr="000056D7">
              <w:rPr>
                <w:rFonts w:ascii="Times New Roman" w:hAnsi="Times New Roman"/>
              </w:rPr>
              <w:t xml:space="preserve"> organic (ORC) în categoria echipamentelor care conțin gaze fluorurate, stabilind pentru acestea obligațiile generale aplicabile privind prevenirea emisiilor, monitorizarea și gestionarea gazelor fluorurate.</w:t>
            </w:r>
          </w:p>
          <w:p w14:paraId="4EF7D5D0" w14:textId="77777777" w:rsidR="00C32B16" w:rsidRPr="000056D7" w:rsidRDefault="00C32B16" w:rsidP="00C32B16">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 xml:space="preserve">Astfel, art. 13 alin. (2) lit. g) prevede în mod expres că instalațiile de tip cicluri </w:t>
            </w:r>
            <w:proofErr w:type="spellStart"/>
            <w:r w:rsidRPr="000056D7">
              <w:rPr>
                <w:rFonts w:ascii="Times New Roman" w:hAnsi="Times New Roman"/>
              </w:rPr>
              <w:t>Rankine</w:t>
            </w:r>
            <w:proofErr w:type="spellEnd"/>
            <w:r w:rsidRPr="000056D7">
              <w:rPr>
                <w:rFonts w:ascii="Times New Roman" w:hAnsi="Times New Roman"/>
              </w:rPr>
              <w:t xml:space="preserve"> organice intră sub incidența cerințelor privind verificarea instalațiilor în vederea detectării scurgerilor de gaze fluorurate. De asemenea, asupra acestor instalații se aplică și prevederile generale referitoare la prevenirea emisiilor și gestionarea gazelor fluorurate stabilite la art. 12, precum și obligațiile privind evidența și gestionarea acestor substanțe prevăzute în alte dispoziții ale legii. </w:t>
            </w:r>
          </w:p>
          <w:p w14:paraId="7CD920DD" w14:textId="47378A43" w:rsidR="00CC0898" w:rsidRPr="000056D7" w:rsidRDefault="00C32B16" w:rsidP="00C32B16">
            <w:pPr>
              <w:pBdr>
                <w:top w:val="none" w:sz="4" w:space="0" w:color="000000"/>
                <w:left w:val="none" w:sz="4" w:space="0" w:color="000000"/>
                <w:bottom w:val="none" w:sz="4" w:space="0" w:color="000000"/>
                <w:right w:val="none" w:sz="4" w:space="0" w:color="000000"/>
              </w:pBdr>
              <w:spacing w:after="120"/>
              <w:ind w:firstLine="0"/>
              <w:rPr>
                <w:rFonts w:ascii="Times New Roman" w:hAnsi="Times New Roman"/>
              </w:rPr>
            </w:pPr>
            <w:r w:rsidRPr="000056D7">
              <w:rPr>
                <w:rFonts w:ascii="Times New Roman" w:hAnsi="Times New Roman"/>
              </w:rPr>
              <w:t>Reglementarea distinctă a instalațiilor ORC sau instituirea unor mecanisme speciale de tranziție nu este necesară, întrucât proiectul de lege nu introduce interdicții privind utilizarea gazelor fluorurate în astfel de instalații existente, ci stabilește cerințe privind controlul emisiilor și gestionarea corespunzătoare a acestora.</w:t>
            </w:r>
          </w:p>
        </w:tc>
      </w:tr>
      <w:tr w:rsidR="000056D7" w:rsidRPr="000056D7" w14:paraId="75333B14"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23FD42" w14:textId="346B1B5C" w:rsidR="00CC0898" w:rsidRPr="000056D7" w:rsidRDefault="00B742F2"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15.</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3CBCAE" w14:textId="77777777" w:rsidR="00CC0898" w:rsidRPr="000056D7" w:rsidRDefault="00B742F2" w:rsidP="008F2783">
            <w:pPr>
              <w:pBdr>
                <w:top w:val="none" w:sz="4" w:space="0" w:color="000000"/>
                <w:left w:val="none" w:sz="4" w:space="0" w:color="000000"/>
                <w:bottom w:val="none" w:sz="4" w:space="0" w:color="000000"/>
                <w:right w:val="none" w:sz="4" w:space="0" w:color="000000"/>
              </w:pBdr>
              <w:ind w:hanging="56"/>
              <w:rPr>
                <w:rFonts w:ascii="Times New Roman" w:hAnsi="Times New Roman"/>
                <w:b/>
                <w:bCs/>
              </w:rPr>
            </w:pPr>
            <w:r w:rsidRPr="000056D7">
              <w:rPr>
                <w:rFonts w:ascii="Times New Roman" w:hAnsi="Times New Roman"/>
                <w:b/>
                <w:bCs/>
              </w:rPr>
              <w:t>MAIA</w:t>
            </w:r>
          </w:p>
          <w:p w14:paraId="50B79129" w14:textId="5CDAB1E4" w:rsidR="00B742F2" w:rsidRPr="000056D7" w:rsidRDefault="00B742F2"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2026 PHG-640 din 12.03.2026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48B6F9" w14:textId="603F1B52" w:rsidR="00CC0898" w:rsidRPr="000056D7" w:rsidRDefault="00B742F2"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Lipsa obiecțiilor și propunerilor.</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A04992" w14:textId="71473C2C" w:rsidR="00CC0898" w:rsidRPr="000056D7" w:rsidRDefault="00B742F2"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tc>
      </w:tr>
      <w:tr w:rsidR="000056D7" w:rsidRPr="000056D7" w14:paraId="23EFC2DA"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79AD3AB2" w14:textId="610C195B" w:rsidR="00BD48B1" w:rsidRPr="000056D7" w:rsidRDefault="00BD48B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t>16.</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60E69E89" w14:textId="77777777" w:rsidR="00BD48B1" w:rsidRPr="000056D7" w:rsidRDefault="00BD48B1" w:rsidP="00A25E29">
            <w:pPr>
              <w:pBdr>
                <w:top w:val="none" w:sz="4" w:space="0" w:color="000000"/>
                <w:left w:val="none" w:sz="4" w:space="0" w:color="000000"/>
                <w:bottom w:val="none" w:sz="4" w:space="0" w:color="000000"/>
                <w:right w:val="none" w:sz="4" w:space="0" w:color="000000"/>
              </w:pBdr>
              <w:ind w:left="-93" w:firstLine="37"/>
              <w:rPr>
                <w:rFonts w:ascii="Times New Roman" w:hAnsi="Times New Roman"/>
                <w:b/>
                <w:bCs/>
              </w:rPr>
            </w:pPr>
            <w:r w:rsidRPr="000056D7">
              <w:rPr>
                <w:rFonts w:ascii="Times New Roman" w:hAnsi="Times New Roman"/>
                <w:b/>
                <w:bCs/>
              </w:rPr>
              <w:t>Inspectoratul pentru Protecția Mediului</w:t>
            </w:r>
          </w:p>
          <w:p w14:paraId="05B1BA13" w14:textId="0B67B360" w:rsidR="00BD48B1" w:rsidRPr="000056D7" w:rsidRDefault="00BD48B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 679 din 27.03.2026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7626C9" w14:textId="1E035EAC" w:rsidR="00BD48B1" w:rsidRPr="000056D7" w:rsidRDefault="00BD48B1" w:rsidP="00BD48B1">
            <w:pPr>
              <w:tabs>
                <w:tab w:val="left" w:pos="2904"/>
              </w:tabs>
              <w:ind w:firstLine="0"/>
              <w:rPr>
                <w:rFonts w:ascii="Times New Roman" w:hAnsi="Times New Roman"/>
              </w:rPr>
            </w:pPr>
            <w:r w:rsidRPr="000056D7">
              <w:rPr>
                <w:rFonts w:ascii="Times New Roman" w:hAnsi="Times New Roman"/>
              </w:rPr>
              <w:t xml:space="preserve">de a revizui noțiunea de ,,introducere pe </w:t>
            </w:r>
            <w:r w:rsidR="00C0089B" w:rsidRPr="000056D7">
              <w:rPr>
                <w:rFonts w:ascii="Times New Roman" w:hAnsi="Times New Roman"/>
              </w:rPr>
              <w:t>piață</w:t>
            </w:r>
            <w:r w:rsidR="006C0BAD" w:rsidRPr="000056D7">
              <w:rPr>
                <w:rFonts w:ascii="Times New Roman" w:hAnsi="Times New Roman"/>
              </w:rPr>
              <w:t>”</w:t>
            </w:r>
            <w:r w:rsidRPr="000056D7">
              <w:rPr>
                <w:rFonts w:ascii="Times New Roman" w:hAnsi="Times New Roman"/>
              </w:rPr>
              <w:t xml:space="preserve"> prin înlocuirea </w:t>
            </w:r>
            <w:r w:rsidR="00C0089B" w:rsidRPr="000056D7">
              <w:rPr>
                <w:rFonts w:ascii="Times New Roman" w:hAnsi="Times New Roman"/>
              </w:rPr>
              <w:t>cuvântului</w:t>
            </w:r>
            <w:r w:rsidRPr="000056D7">
              <w:rPr>
                <w:rFonts w:ascii="Times New Roman" w:hAnsi="Times New Roman"/>
              </w:rPr>
              <w:t xml:space="preserve"> ,,</w:t>
            </w:r>
            <w:r w:rsidR="00C0089B" w:rsidRPr="000056D7">
              <w:rPr>
                <w:rFonts w:ascii="Times New Roman" w:hAnsi="Times New Roman"/>
              </w:rPr>
              <w:t>sau</w:t>
            </w:r>
            <w:r w:rsidR="00DB5592" w:rsidRPr="000056D7">
              <w:rPr>
                <w:rFonts w:ascii="Times New Roman" w:hAnsi="Times New Roman"/>
              </w:rPr>
              <w:t>”</w:t>
            </w:r>
            <w:r w:rsidRPr="000056D7">
              <w:rPr>
                <w:rFonts w:ascii="Times New Roman" w:hAnsi="Times New Roman"/>
              </w:rPr>
              <w:t xml:space="preserve"> cu ,,și </w:t>
            </w:r>
            <w:r w:rsidR="00C0089B" w:rsidRPr="000056D7">
              <w:rPr>
                <w:rFonts w:ascii="Times New Roman" w:hAnsi="Times New Roman"/>
              </w:rPr>
              <w:t>pentru</w:t>
            </w:r>
            <w:r w:rsidR="00DB5592" w:rsidRPr="000056D7">
              <w:rPr>
                <w:rFonts w:ascii="Times New Roman" w:hAnsi="Times New Roman"/>
              </w:rPr>
              <w:t>”</w:t>
            </w:r>
            <w:r w:rsidRPr="000056D7">
              <w:rPr>
                <w:rFonts w:ascii="Times New Roman" w:hAnsi="Times New Roman"/>
              </w:rPr>
              <w:t xml:space="preserve"> stipulată în art. 4</w:t>
            </w:r>
            <w:r w:rsidR="00695FF5" w:rsidRPr="000056D7">
              <w:rPr>
                <w:rFonts w:ascii="Times New Roman" w:hAnsi="Times New Roman"/>
              </w:rPr>
              <w:t>.</w:t>
            </w:r>
          </w:p>
          <w:p w14:paraId="0E3C24AD" w14:textId="6B753AFC" w:rsidR="00BD48B1" w:rsidRPr="000056D7" w:rsidRDefault="00BD48B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305260" w14:textId="77777777" w:rsidR="00BD48B1" w:rsidRPr="000056D7" w:rsidRDefault="00861EAD"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Nu se acceptă.</w:t>
            </w:r>
          </w:p>
          <w:p w14:paraId="3457B60C" w14:textId="13C154EF" w:rsidR="00861EAD" w:rsidRPr="000056D7" w:rsidRDefault="00516885"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Modificarea propusă („sau” cu „și pentru”) contravine actului UE, care prevede că situațiile incluse în noțiunea de „introducere pe piață” sunt echivalente. Utilizarea conjuncției „sau” reflectă în mod intenționat caracterul alternativ și autonom al acestor ipoteze, fiecare fiind suficientă, în sine, pentru a constitui „introducere pe piață”. Înlocuirea ar face ca situațiile să nu mai fie alternative, ci să trebuiască îndeplinite împreună, restrângând nejustificat domeniul de aplicare.</w:t>
            </w:r>
          </w:p>
        </w:tc>
      </w:tr>
      <w:tr w:rsidR="000056D7" w:rsidRPr="000056D7" w14:paraId="0201C51F"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A804629" w14:textId="77777777" w:rsidR="00BD48B1" w:rsidRPr="000056D7" w:rsidRDefault="00BD48B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561093D8" w14:textId="77777777" w:rsidR="00BD48B1" w:rsidRPr="000056D7" w:rsidRDefault="00BD48B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04B676" w14:textId="3C36AB68" w:rsidR="00BD48B1" w:rsidRPr="000056D7" w:rsidRDefault="00BD48B1" w:rsidP="00695FF5">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lit. e) la art. 8 a fost abrogată prin LP227 din 10.07.25, MO467-470/05,09,25 art. 629, în vigoare 30.12.25, fapt pentru care nu e necesar de a menționa ,,litera e) se abrogă</w:t>
            </w:r>
            <w:r w:rsidR="00695FF5"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C74B39" w14:textId="77777777" w:rsidR="00BD48B1" w:rsidRPr="000056D7" w:rsidRDefault="00F45CA6" w:rsidP="008F278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30D8A369" w14:textId="489C2929" w:rsidR="00F45CA6" w:rsidRPr="000056D7" w:rsidRDefault="00F45CA6"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tc>
      </w:tr>
      <w:tr w:rsidR="000056D7" w:rsidRPr="000056D7" w14:paraId="47449D39"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757558F" w14:textId="77777777" w:rsidR="00BD48B1" w:rsidRPr="000056D7" w:rsidRDefault="00BD48B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1C7A2AE4" w14:textId="77777777" w:rsidR="00BD48B1" w:rsidRPr="000056D7" w:rsidRDefault="00BD48B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CC1B70" w14:textId="185A7B71" w:rsidR="00BD48B1" w:rsidRPr="000056D7" w:rsidRDefault="00695FF5"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propun excluderea lit. o) prim, art. 8, menționat la pct. 8 a proiectului. Temei. În prevederile HG cu nr. 548/2018 cu privire la constituirea, organizarea</w:t>
            </w:r>
            <w:r w:rsidRPr="000056D7">
              <w:rPr>
                <w:rFonts w:ascii="Times New Roman" w:hAnsi="Times New Roman"/>
              </w:rPr>
              <w:br/>
              <w:t>și funcționarea Agenției de Mediu, nu se regăsește așa atribuție de organism de certificare în domeniul gazelor fluorurate cu efect de seră.</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67945C" w14:textId="3387361C" w:rsidR="00F45CA6" w:rsidRPr="000056D7" w:rsidRDefault="00F45CA6" w:rsidP="00F45CA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 parțial.</w:t>
            </w:r>
          </w:p>
          <w:p w14:paraId="52454A6A" w14:textId="65B336C8" w:rsidR="00BD48B1" w:rsidRPr="000056D7" w:rsidRDefault="00F45CA6" w:rsidP="00F45CA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tc>
      </w:tr>
      <w:tr w:rsidR="000056D7" w:rsidRPr="000056D7" w14:paraId="4A5402D6"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F11CA9E" w14:textId="77777777" w:rsidR="00BD48B1" w:rsidRPr="000056D7" w:rsidRDefault="00BD48B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18970F4E" w14:textId="77777777" w:rsidR="00BD48B1" w:rsidRPr="000056D7" w:rsidRDefault="00BD48B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32D935" w14:textId="71C13797" w:rsidR="00BD48B1" w:rsidRPr="000056D7" w:rsidRDefault="00695FF5"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lang w:val="ro-MD"/>
              </w:rPr>
              <w:t xml:space="preserve">la pct. 16 se propune de a exclude cuvântul ,,cel </w:t>
            </w:r>
            <w:r w:rsidR="00C0089B" w:rsidRPr="000056D7">
              <w:rPr>
                <w:rFonts w:ascii="Times New Roman" w:hAnsi="Times New Roman"/>
                <w:lang w:val="ro-MD"/>
              </w:rPr>
              <w:t>puțin</w:t>
            </w:r>
            <w:r w:rsidR="00590DF8" w:rsidRPr="000056D7">
              <w:rPr>
                <w:rFonts w:ascii="Times New Roman" w:hAnsi="Times New Roman"/>
                <w:lang w:val="ro-MD"/>
              </w:rPr>
              <w:t>”</w:t>
            </w:r>
            <w:r w:rsidRPr="000056D7">
              <w:rPr>
                <w:rFonts w:ascii="Times New Roman" w:hAnsi="Times New Roman"/>
                <w:lang w:val="ro-MD"/>
              </w:rPr>
              <w:t xml:space="preserve"> sau </w:t>
            </w:r>
            <w:r w:rsidR="00C0089B" w:rsidRPr="000056D7">
              <w:rPr>
                <w:rFonts w:ascii="Times New Roman" w:hAnsi="Times New Roman"/>
                <w:lang w:val="ro-MD"/>
              </w:rPr>
              <w:t>înlocuirea</w:t>
            </w:r>
            <w:r w:rsidRPr="000056D7">
              <w:rPr>
                <w:rFonts w:ascii="Times New Roman" w:hAnsi="Times New Roman"/>
                <w:lang w:val="ro-MD"/>
              </w:rPr>
              <w:t xml:space="preserve"> cu ,,cel puțin o </w:t>
            </w:r>
            <w:r w:rsidR="00C0089B" w:rsidRPr="000056D7">
              <w:rPr>
                <w:rFonts w:ascii="Times New Roman" w:hAnsi="Times New Roman"/>
                <w:lang w:val="ro-MD"/>
              </w:rPr>
              <w:t>categorie</w:t>
            </w:r>
            <w:r w:rsidR="00590DF8" w:rsidRPr="000056D7">
              <w:rPr>
                <w:rFonts w:ascii="Times New Roman" w:hAnsi="Times New Roman"/>
                <w:lang w:val="ro-MD"/>
              </w:rPr>
              <w:t>”</w:t>
            </w:r>
            <w:r w:rsidRPr="000056D7">
              <w:rPr>
                <w:rFonts w:ascii="Times New Roman" w:hAnsi="Times New Roman"/>
                <w:lang w:val="ro-MD"/>
              </w:rPr>
              <w:t>. Temei: Hotărârea de Guvern nr. 483 din 18.10.2019 pentru aprobarea Regulamentului cu privire la formarea și atestarea specialiștilor în domeniul tehnicii frigului care conține hidroclorofluorocarburi și gaze fluorurate cu efect de seră, prevede expres ca este doar un tip de</w:t>
            </w:r>
            <w:r w:rsidRPr="000056D7">
              <w:rPr>
                <w:rFonts w:ascii="Times New Roman" w:hAnsi="Times New Roman"/>
                <w:lang w:val="en-US"/>
              </w:rPr>
              <w:t xml:space="preserve"> </w:t>
            </w:r>
            <w:r w:rsidRPr="000056D7">
              <w:rPr>
                <w:rFonts w:ascii="Times New Roman" w:hAnsi="Times New Roman"/>
                <w:lang w:val="ro-MD"/>
              </w:rPr>
              <w:t>certificatul de atestare a competențelor cu 4 categorii</w:t>
            </w:r>
            <w:r w:rsidR="00590DF8" w:rsidRPr="000056D7">
              <w:rPr>
                <w:rFonts w:ascii="Times New Roman" w:hAnsi="Times New Roman"/>
                <w:lang w:val="ro-MD"/>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DD0A09" w14:textId="77777777" w:rsidR="00DA14AC" w:rsidRPr="000056D7" w:rsidRDefault="00DA14AC" w:rsidP="00DA14AC">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17C3B719" w14:textId="7CD6D81A" w:rsidR="00BD48B1" w:rsidRPr="000056D7" w:rsidRDefault="00DA14AC" w:rsidP="00DA14AC">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tc>
      </w:tr>
      <w:tr w:rsidR="000056D7" w:rsidRPr="000056D7" w14:paraId="4D621284"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67281FD2" w14:textId="77777777" w:rsidR="00BD48B1" w:rsidRPr="000056D7" w:rsidRDefault="00BD48B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09599714" w14:textId="77777777" w:rsidR="00BD48B1" w:rsidRPr="000056D7" w:rsidRDefault="00BD48B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05A14C" w14:textId="1C7E8834" w:rsidR="00BD48B1" w:rsidRPr="000056D7" w:rsidRDefault="00695FF5"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la pct.21 de modificare a art. 22</w:t>
            </w:r>
            <w:r w:rsidRPr="000056D7">
              <w:rPr>
                <w:rFonts w:ascii="Times New Roman" w:hAnsi="Times New Roman"/>
                <w:vertAlign w:val="superscript"/>
              </w:rPr>
              <w:t>2</w:t>
            </w:r>
            <w:r w:rsidRPr="000056D7">
              <w:rPr>
                <w:rFonts w:ascii="Times New Roman" w:hAnsi="Times New Roman"/>
              </w:rPr>
              <w:t xml:space="preserve"> alin. (4), se propune de a adăuga </w:t>
            </w:r>
            <w:proofErr w:type="spellStart"/>
            <w:r w:rsidRPr="000056D7">
              <w:rPr>
                <w:rFonts w:ascii="Times New Roman" w:hAnsi="Times New Roman"/>
              </w:rPr>
              <w:t>lit.g</w:t>
            </w:r>
            <w:proofErr w:type="spellEnd"/>
            <w:r w:rsidRPr="000056D7">
              <w:rPr>
                <w:rFonts w:ascii="Times New Roman" w:hAnsi="Times New Roman"/>
              </w:rPr>
              <w:t>) ,,adresa de facto a importatorului (depozitul substanțelor chimice (gaze F)ˮ</w:t>
            </w:r>
            <w:r w:rsidR="00590DF8"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E0B544" w14:textId="6687FB01" w:rsidR="008859C2" w:rsidRPr="000056D7" w:rsidRDefault="008859C2" w:rsidP="008859C2">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w:t>
            </w:r>
            <w:r w:rsidR="00AF640D" w:rsidRPr="000056D7">
              <w:rPr>
                <w:rFonts w:ascii="Times New Roman" w:hAnsi="Times New Roman"/>
                <w:b/>
                <w:bCs/>
              </w:rPr>
              <w:t>e acceptă</w:t>
            </w:r>
            <w:r w:rsidRPr="000056D7">
              <w:rPr>
                <w:rFonts w:ascii="Times New Roman" w:hAnsi="Times New Roman"/>
                <w:b/>
                <w:bCs/>
              </w:rPr>
              <w:t>.</w:t>
            </w:r>
          </w:p>
          <w:p w14:paraId="1DA5A94D" w14:textId="4B0DB85B" w:rsidR="005B1863" w:rsidRPr="000056D7" w:rsidRDefault="005B1863" w:rsidP="008859C2">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64B0D3B3" w14:textId="66622BF3" w:rsidR="00C432C4" w:rsidRPr="000056D7" w:rsidRDefault="00C432C4" w:rsidP="00C432C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Informația privind locul de depozitare a substanțelor sunt relevante pentru activitatea de supraveghere și control a autorității de mediu și au fost introduse în anexa 7, pct. 1 lit. e) și pct. 2 lit. c).</w:t>
            </w:r>
          </w:p>
          <w:p w14:paraId="3804D68A" w14:textId="77777777" w:rsidR="005B1863" w:rsidRPr="000056D7" w:rsidRDefault="005B1863" w:rsidP="008859C2">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7157C02A" w14:textId="44E7F0DA" w:rsidR="008859C2" w:rsidRPr="000056D7" w:rsidRDefault="008859C2" w:rsidP="008859C2">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Informațiile prevăzute la alin. (4) vizează datele necesare pentru declararea vamală a mărfurilor și asigurarea controlului importului și exportului de gaze F și echipamentelor care le conțin.</w:t>
            </w:r>
          </w:p>
          <w:p w14:paraId="4E740B03" w14:textId="77777777" w:rsidR="008859C2" w:rsidRPr="000056D7" w:rsidRDefault="008859C2" w:rsidP="008859C2">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Includerea adresei de facto a importatorului (depozitul substanțelor chimice) nu este specifică declarației vamale și nu este necesară pentru realizarea controlului vamal.</w:t>
            </w:r>
          </w:p>
          <w:p w14:paraId="6C09C1F0" w14:textId="77777777" w:rsidR="00BD48B1" w:rsidRPr="000056D7" w:rsidRDefault="00BD48B1" w:rsidP="00C432C4">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0056D7" w:rsidRPr="000056D7" w14:paraId="4B486C3D"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435F6BA9" w14:textId="77777777" w:rsidR="00BD48B1" w:rsidRPr="000056D7" w:rsidRDefault="00BD48B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3EB2136D" w14:textId="77777777" w:rsidR="00BD48B1" w:rsidRPr="000056D7" w:rsidRDefault="00BD48B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A01F0E" w14:textId="6FF56F90" w:rsidR="00BD48B1" w:rsidRPr="000056D7" w:rsidRDefault="00695FF5"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la pct.21 de a modifica art. 22</w:t>
            </w:r>
            <w:r w:rsidRPr="000056D7">
              <w:rPr>
                <w:rFonts w:ascii="Times New Roman" w:hAnsi="Times New Roman"/>
                <w:vertAlign w:val="superscript"/>
              </w:rPr>
              <w:t>2</w:t>
            </w:r>
            <w:r w:rsidRPr="000056D7">
              <w:rPr>
                <w:rFonts w:ascii="Times New Roman" w:hAnsi="Times New Roman"/>
              </w:rPr>
              <w:t xml:space="preserve"> alin. (1), se propune după cuvântul ,,</w:t>
            </w:r>
            <w:r w:rsidR="00C0089B" w:rsidRPr="000056D7">
              <w:rPr>
                <w:rFonts w:ascii="Times New Roman" w:hAnsi="Times New Roman"/>
              </w:rPr>
              <w:t>export</w:t>
            </w:r>
            <w:r w:rsidR="00590DF8" w:rsidRPr="000056D7">
              <w:rPr>
                <w:rFonts w:ascii="Times New Roman" w:hAnsi="Times New Roman"/>
              </w:rPr>
              <w:t>”</w:t>
            </w:r>
            <w:r w:rsidRPr="000056D7">
              <w:rPr>
                <w:rFonts w:ascii="Times New Roman" w:hAnsi="Times New Roman"/>
              </w:rPr>
              <w:t xml:space="preserve"> de a adăuga și cuvântul ,,</w:t>
            </w:r>
            <w:r w:rsidR="00C0089B" w:rsidRPr="000056D7">
              <w:rPr>
                <w:rFonts w:ascii="Times New Roman" w:hAnsi="Times New Roman"/>
              </w:rPr>
              <w:t>comerț</w:t>
            </w:r>
            <w:r w:rsidR="00590DF8" w:rsidRPr="000056D7">
              <w:rPr>
                <w:rFonts w:ascii="Times New Roman" w:hAnsi="Times New Roman"/>
              </w:rPr>
              <w:t>”</w:t>
            </w:r>
            <w:r w:rsidRPr="000056D7">
              <w:rPr>
                <w:rFonts w:ascii="Times New Roman" w:hAnsi="Times New Roman"/>
              </w:rPr>
              <w:t>. Inspectoratul pentru Protecția Mediului, ca autoritate cu competente de supraveghere a pieței, stabilite în conformitate cu Legea nr. 162/2023 privind supravegherea pieței și conformitatea produselor, verifică comerțul</w:t>
            </w:r>
            <w:r w:rsidR="00590DF8"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A860A9" w14:textId="77777777" w:rsidR="00B128A3" w:rsidRPr="000056D7" w:rsidRDefault="00B128A3" w:rsidP="00B128A3">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2444DB93" w14:textId="5690E718" w:rsidR="00B128A3" w:rsidRPr="000056D7" w:rsidRDefault="00B128A3" w:rsidP="00B128A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29D4297D" w14:textId="619E25F5" w:rsidR="00B128A3" w:rsidRPr="000056D7" w:rsidRDefault="00B128A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Termenul „comerț” este unul general și nu corespunde terminologiei utilizate în domeniul reglementării produselor, astfel, acesta a fost substituit cu sintagma „punerea la dispoziție pe piață”, în conformitate cu Legea nr. 162/2023 privind supravegherea pieței și conformitatea produselor.</w:t>
            </w:r>
          </w:p>
        </w:tc>
      </w:tr>
      <w:tr w:rsidR="000056D7" w:rsidRPr="000056D7" w14:paraId="7849A905"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3E0942C0" w14:textId="77777777" w:rsidR="00BD48B1" w:rsidRPr="000056D7" w:rsidRDefault="00BD48B1"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04529B9E" w14:textId="77777777" w:rsidR="00BD48B1" w:rsidRPr="000056D7" w:rsidRDefault="00BD48B1"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28A408" w14:textId="5557DDCB" w:rsidR="00BD48B1" w:rsidRPr="000056D7" w:rsidRDefault="00C0089B"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la pct.21 de modificare a art. 22</w:t>
            </w:r>
            <w:r w:rsidRPr="000056D7">
              <w:rPr>
                <w:rFonts w:ascii="Times New Roman" w:hAnsi="Times New Roman"/>
                <w:vertAlign w:val="superscript"/>
              </w:rPr>
              <w:t>2</w:t>
            </w:r>
            <w:r w:rsidRPr="000056D7">
              <w:rPr>
                <w:rFonts w:ascii="Times New Roman" w:hAnsi="Times New Roman"/>
              </w:rPr>
              <w:t xml:space="preserve"> alin. (</w:t>
            </w:r>
            <w:r w:rsidR="005B2574" w:rsidRPr="000056D7">
              <w:rPr>
                <w:rFonts w:ascii="Times New Roman" w:hAnsi="Times New Roman"/>
              </w:rPr>
              <w:t>12</w:t>
            </w:r>
            <w:r w:rsidRPr="000056D7">
              <w:rPr>
                <w:rFonts w:ascii="Times New Roman" w:hAnsi="Times New Roman"/>
              </w:rPr>
              <w:t>), se propune de a exclude această parte a frazei ,,inclusiv de Codul vamal nr. 95/2021 și de legislația privind supravegherea pieței și gestionarea deșeurilor</w:t>
            </w:r>
            <w:r w:rsidR="00000985" w:rsidRPr="000056D7">
              <w:rPr>
                <w:rFonts w:ascii="Times New Roman" w:hAnsi="Times New Roman"/>
              </w:rPr>
              <w:t>”</w:t>
            </w:r>
            <w:r w:rsidRPr="000056D7">
              <w:rPr>
                <w:rFonts w:ascii="Times New Roman" w:hAnsi="Times New Roman"/>
              </w:rPr>
              <w:t>. Temei: în cazul enumerării legislației de mediu atunci sunt necesare de menționat și alte acte normative precum Legea nr. 277 din 29-11-2018 privind substanțele chimice etc</w:t>
            </w:r>
            <w:r w:rsidR="00590DF8"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C83240" w14:textId="77777777" w:rsidR="005A4431" w:rsidRPr="000056D7" w:rsidRDefault="005A4431" w:rsidP="005A4431">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7F3C874E" w14:textId="77777777" w:rsidR="005A4431" w:rsidRPr="000056D7" w:rsidRDefault="005A4431" w:rsidP="005A443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6229CA7B" w14:textId="14B3B651" w:rsidR="00BD48B1" w:rsidRPr="000056D7" w:rsidRDefault="00BD48B1"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331E33" w:rsidRPr="000056D7" w14:paraId="392FB9C0" w14:textId="77777777" w:rsidTr="005D272D">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4B371968" w14:textId="49A0B40F" w:rsidR="00331E33" w:rsidRPr="000056D7" w:rsidRDefault="00331E3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hAnsi="Times New Roman"/>
              </w:rPr>
              <w:lastRenderedPageBreak/>
              <w:t>17.</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23956F6F" w14:textId="77777777" w:rsidR="00331E33" w:rsidRPr="000056D7" w:rsidRDefault="00331E33" w:rsidP="00190F0C">
            <w:pPr>
              <w:pBdr>
                <w:top w:val="none" w:sz="4" w:space="0" w:color="000000"/>
                <w:left w:val="none" w:sz="4" w:space="0" w:color="000000"/>
                <w:bottom w:val="none" w:sz="4" w:space="0" w:color="000000"/>
                <w:right w:val="none" w:sz="4" w:space="0" w:color="000000"/>
              </w:pBdr>
              <w:ind w:left="-93" w:firstLine="0"/>
              <w:jc w:val="left"/>
              <w:rPr>
                <w:rFonts w:ascii="Times New Roman" w:hAnsi="Times New Roman"/>
                <w:b/>
                <w:bCs/>
              </w:rPr>
            </w:pPr>
            <w:r w:rsidRPr="000056D7">
              <w:rPr>
                <w:rFonts w:ascii="Times New Roman" w:hAnsi="Times New Roman"/>
                <w:b/>
                <w:bCs/>
              </w:rPr>
              <w:t>Asociația Obștească a Frigotehniștilor</w:t>
            </w:r>
          </w:p>
          <w:p w14:paraId="1BD69602" w14:textId="4686FE83" w:rsidR="00331E33" w:rsidRPr="000056D7" w:rsidRDefault="00331E33" w:rsidP="00190F0C">
            <w:pPr>
              <w:pBdr>
                <w:top w:val="none" w:sz="4" w:space="0" w:color="000000"/>
                <w:left w:val="none" w:sz="4" w:space="0" w:color="000000"/>
                <w:bottom w:val="none" w:sz="4" w:space="0" w:color="000000"/>
                <w:right w:val="none" w:sz="4" w:space="0" w:color="000000"/>
              </w:pBdr>
              <w:ind w:hanging="56"/>
              <w:rPr>
                <w:rFonts w:ascii="Times New Roman" w:hAnsi="Times New Roman"/>
              </w:rPr>
            </w:pPr>
            <w:r w:rsidRPr="000056D7">
              <w:rPr>
                <w:rFonts w:ascii="Times New Roman" w:hAnsi="Times New Roman"/>
              </w:rPr>
              <w:t>Aviz nr.</w:t>
            </w:r>
            <w:r>
              <w:rPr>
                <w:rFonts w:ascii="Times New Roman" w:hAnsi="Times New Roman"/>
              </w:rPr>
              <w:t xml:space="preserve"> 01/04-26 din 02.04.2026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54A150" w14:textId="77777777" w:rsidR="00331E33" w:rsidRPr="000056D7" w:rsidRDefault="00331E33" w:rsidP="00190F0C">
            <w:pPr>
              <w:ind w:firstLine="0"/>
              <w:rPr>
                <w:rFonts w:ascii="Times New Roman" w:hAnsi="Times New Roman"/>
                <w:b/>
                <w:bCs/>
                <w:i/>
                <w:iCs/>
              </w:rPr>
            </w:pPr>
            <w:r w:rsidRPr="000056D7">
              <w:rPr>
                <w:rFonts w:ascii="Times New Roman" w:hAnsi="Times New Roman"/>
                <w:b/>
                <w:bCs/>
                <w:i/>
                <w:iCs/>
              </w:rPr>
              <w:t>La Articolul 11:</w:t>
            </w:r>
          </w:p>
          <w:p w14:paraId="21BD4777" w14:textId="77777777" w:rsidR="00331E33" w:rsidRPr="000056D7" w:rsidRDefault="00331E33" w:rsidP="00190F0C">
            <w:pPr>
              <w:numPr>
                <w:ilvl w:val="0"/>
                <w:numId w:val="46"/>
              </w:numPr>
              <w:rPr>
                <w:rFonts w:ascii="Times New Roman" w:hAnsi="Times New Roman"/>
                <w:lang w:val="it-IT"/>
              </w:rPr>
            </w:pPr>
            <w:r w:rsidRPr="000056D7">
              <w:rPr>
                <w:rFonts w:ascii="Times New Roman" w:hAnsi="Times New Roman"/>
                <w:lang w:val="it-IT"/>
              </w:rPr>
              <w:t xml:space="preserve">la alin (1) lit. c) </w:t>
            </w:r>
          </w:p>
          <w:p w14:paraId="756B6C0E" w14:textId="77777777" w:rsidR="00331E33" w:rsidRPr="000056D7" w:rsidRDefault="00331E33" w:rsidP="00190F0C">
            <w:pPr>
              <w:ind w:firstLine="0"/>
              <w:rPr>
                <w:rFonts w:ascii="Times New Roman" w:hAnsi="Times New Roman"/>
                <w:lang w:val="it-IT"/>
              </w:rPr>
            </w:pPr>
            <w:r w:rsidRPr="000056D7">
              <w:rPr>
                <w:rFonts w:ascii="Times New Roman" w:hAnsi="Times New Roman"/>
                <w:lang w:val="it-IT"/>
              </w:rPr>
              <w:t>”</w:t>
            </w:r>
            <w:r w:rsidRPr="000056D7">
              <w:rPr>
                <w:rFonts w:ascii="Times New Roman" w:hAnsi="Times New Roman"/>
              </w:rPr>
              <w:t>c) asigură colectarea și păstrarea gazelor F în echipamente ermetice pentru a efectua reciclarea și/sau eliminarea ulterioară a acestora.”</w:t>
            </w:r>
          </w:p>
          <w:p w14:paraId="351D4E65" w14:textId="77777777" w:rsidR="00331E33" w:rsidRPr="000056D7" w:rsidRDefault="00331E33" w:rsidP="00190F0C">
            <w:pPr>
              <w:ind w:firstLine="0"/>
              <w:rPr>
                <w:rFonts w:ascii="Times New Roman" w:hAnsi="Times New Roman"/>
                <w:lang w:val="it-IT"/>
              </w:rPr>
            </w:pPr>
            <w:r w:rsidRPr="000056D7">
              <w:rPr>
                <w:rFonts w:ascii="Times New Roman" w:hAnsi="Times New Roman"/>
                <w:lang w:val="it-IT"/>
              </w:rPr>
              <w:t>cuvintele ”reciclarea și/sau eliminarea ulterioară a acestora” se substituie cu cuvintele ”recuperarea, reciclarea, regenerarea și/sau eliminarea prin distrugere ulterioară a acestora”;</w:t>
            </w:r>
          </w:p>
          <w:p w14:paraId="40555587" w14:textId="77777777" w:rsidR="00331E33" w:rsidRPr="000056D7" w:rsidRDefault="00331E33" w:rsidP="00190F0C">
            <w:pPr>
              <w:ind w:firstLine="0"/>
              <w:rPr>
                <w:rFonts w:ascii="Times New Roman" w:hAnsi="Times New Roman"/>
                <w:lang w:val="it-IT"/>
              </w:rPr>
            </w:pPr>
            <w:r w:rsidRPr="000056D7">
              <w:rPr>
                <w:rFonts w:ascii="Times New Roman" w:hAnsi="Times New Roman"/>
                <w:lang w:val="it-IT"/>
              </w:rPr>
              <w:t>Propun de exclus cuvîntul recuperarea deoarece termenul ”</w:t>
            </w:r>
            <w:r w:rsidRPr="000056D7">
              <w:rPr>
                <w:rFonts w:ascii="Times New Roman" w:hAnsi="Times New Roman"/>
              </w:rPr>
              <w:t xml:space="preserve"> colectarea</w:t>
            </w:r>
            <w:r w:rsidRPr="000056D7">
              <w:rPr>
                <w:rFonts w:ascii="Times New Roman" w:hAnsi="Times New Roman"/>
                <w:lang w:val="it-IT"/>
              </w:rPr>
              <w:t>” presupune acest fapt, sau de înlocuit termenul ”</w:t>
            </w:r>
            <w:r w:rsidRPr="000056D7">
              <w:rPr>
                <w:rFonts w:ascii="Times New Roman" w:hAnsi="Times New Roman"/>
              </w:rPr>
              <w:t>colectarea” cu ”</w:t>
            </w:r>
            <w:r w:rsidRPr="000056D7">
              <w:rPr>
                <w:rFonts w:ascii="Times New Roman" w:hAnsi="Times New Roman"/>
                <w:lang w:val="it-IT"/>
              </w:rPr>
              <w:t>recuperarea”.</w:t>
            </w:r>
          </w:p>
          <w:p w14:paraId="24BEF7E8" w14:textId="77777777" w:rsidR="00331E33" w:rsidRPr="000056D7" w:rsidRDefault="00331E33" w:rsidP="00190F0C">
            <w:pPr>
              <w:ind w:firstLine="0"/>
              <w:rPr>
                <w:rFonts w:ascii="Times New Roman" w:hAnsi="Times New Roman"/>
                <w:lang w:val="it-IT"/>
              </w:rPr>
            </w:pPr>
          </w:p>
          <w:p w14:paraId="12457B6F" w14:textId="4D394D48" w:rsidR="00331E33" w:rsidRPr="000056D7" w:rsidRDefault="00331E33" w:rsidP="00190F0C">
            <w:pPr>
              <w:numPr>
                <w:ilvl w:val="0"/>
                <w:numId w:val="46"/>
              </w:numPr>
              <w:ind w:left="0" w:firstLine="360"/>
              <w:rPr>
                <w:rFonts w:ascii="Times New Roman" w:hAnsi="Times New Roman"/>
                <w:lang w:val="it-IT"/>
              </w:rPr>
            </w:pPr>
            <w:r w:rsidRPr="000056D7">
              <w:rPr>
                <w:rFonts w:ascii="Times New Roman" w:hAnsi="Times New Roman"/>
                <w:lang w:val="it-IT"/>
              </w:rPr>
              <w:t xml:space="preserve">la alin. (4) lit. d) cifra ”3” se substituie cu cifra ”7”. Termenul de 7 ani este prea mare, solicităm, în cazul în care este necesar de mărit termenul de valabilitate al certificatului, acesta să fie de </w:t>
            </w:r>
            <w:r w:rsidRPr="000056D7">
              <w:rPr>
                <w:rFonts w:ascii="Times New Roman" w:hAnsi="Times New Roman"/>
                <w:b/>
                <w:bCs/>
                <w:lang w:val="it-IT"/>
              </w:rPr>
              <w:t>maxim 5 ani.</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AE4925" w14:textId="77777777" w:rsidR="00331E33" w:rsidRPr="002B4416" w:rsidRDefault="00331E33" w:rsidP="00190F0C">
            <w:pPr>
              <w:pBdr>
                <w:top w:val="none" w:sz="4" w:space="0" w:color="000000"/>
                <w:left w:val="none" w:sz="4" w:space="0" w:color="000000"/>
                <w:bottom w:val="none" w:sz="4" w:space="0" w:color="000000"/>
                <w:right w:val="none" w:sz="4" w:space="0" w:color="000000"/>
              </w:pBdr>
              <w:ind w:firstLine="0"/>
              <w:jc w:val="left"/>
              <w:rPr>
                <w:rFonts w:ascii="Times New Roman" w:hAnsi="Times New Roman"/>
                <w:lang w:val="en-US"/>
              </w:rPr>
            </w:pPr>
          </w:p>
          <w:p w14:paraId="064E0B82" w14:textId="77777777" w:rsidR="00331E33" w:rsidRPr="000056D7" w:rsidRDefault="00331E33" w:rsidP="00715037">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7B1C33EB" w14:textId="77777777" w:rsidR="00331E33" w:rsidRPr="000056D7" w:rsidRDefault="00331E33" w:rsidP="00715037">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48B1EF73" w14:textId="77777777" w:rsidR="00331E33" w:rsidRPr="000056D7" w:rsidRDefault="00331E33" w:rsidP="00715037">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2F129EAA" w14:textId="77777777" w:rsidR="00331E33" w:rsidRPr="000056D7" w:rsidRDefault="00331E33" w:rsidP="00715037">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3EB173BD" w14:textId="77777777" w:rsidR="00331E33" w:rsidRPr="000056D7" w:rsidRDefault="00331E33" w:rsidP="00715037">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1B536425" w14:textId="77777777" w:rsidR="00331E33" w:rsidRPr="000056D7" w:rsidRDefault="00331E33" w:rsidP="00715037">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15C51752" w14:textId="77777777" w:rsidR="00331E33" w:rsidRPr="000056D7" w:rsidRDefault="00331E33" w:rsidP="00190F0C">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p w14:paraId="6AE90095" w14:textId="77777777" w:rsidR="00331E33" w:rsidRPr="000056D7" w:rsidRDefault="00331E33" w:rsidP="00190F0C">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p w14:paraId="266D0B46" w14:textId="77777777" w:rsidR="00331E33" w:rsidRPr="000056D7" w:rsidRDefault="00331E33" w:rsidP="00190F0C">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p w14:paraId="693594DD"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479CCFAE"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0E9D075A" w14:textId="4097F8AD" w:rsidR="00331E33" w:rsidRPr="000056D7" w:rsidRDefault="00331E33" w:rsidP="00C204AF">
            <w:pPr>
              <w:pBdr>
                <w:top w:val="none" w:sz="4" w:space="0" w:color="000000"/>
                <w:left w:val="none" w:sz="4" w:space="0" w:color="000000"/>
                <w:bottom w:val="none" w:sz="4" w:space="0" w:color="000000"/>
                <w:right w:val="none" w:sz="4" w:space="0" w:color="000000"/>
              </w:pBdr>
              <w:tabs>
                <w:tab w:val="left" w:pos="601"/>
              </w:tabs>
              <w:ind w:firstLine="0"/>
              <w:jc w:val="left"/>
              <w:rPr>
                <w:rFonts w:ascii="Times New Roman" w:hAnsi="Times New Roman"/>
              </w:rPr>
            </w:pPr>
          </w:p>
        </w:tc>
      </w:tr>
      <w:tr w:rsidR="00331E33" w:rsidRPr="000056D7" w14:paraId="7278C5FF"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17C689DB" w14:textId="77777777" w:rsidR="00331E33" w:rsidRPr="000056D7" w:rsidRDefault="00331E3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36A35008" w14:textId="77777777" w:rsidR="00331E33" w:rsidRPr="000056D7" w:rsidRDefault="00331E3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E15581" w14:textId="77777777" w:rsidR="00331E33" w:rsidRPr="000056D7" w:rsidRDefault="00331E33" w:rsidP="00A51A68">
            <w:pPr>
              <w:ind w:firstLine="0"/>
              <w:rPr>
                <w:rFonts w:ascii="Times New Roman" w:hAnsi="Times New Roman"/>
                <w:b/>
                <w:bCs/>
                <w:i/>
                <w:iCs/>
              </w:rPr>
            </w:pPr>
            <w:r w:rsidRPr="000056D7">
              <w:rPr>
                <w:rFonts w:ascii="Times New Roman" w:hAnsi="Times New Roman"/>
                <w:b/>
                <w:bCs/>
                <w:i/>
                <w:iCs/>
              </w:rPr>
              <w:t>La Articolul 13:</w:t>
            </w:r>
          </w:p>
          <w:p w14:paraId="4DF361F2" w14:textId="77777777" w:rsidR="00331E33" w:rsidRPr="000056D7" w:rsidRDefault="00331E33" w:rsidP="009B0213">
            <w:pPr>
              <w:rPr>
                <w:rFonts w:ascii="Times New Roman" w:hAnsi="Times New Roman"/>
                <w:lang w:val="it-IT"/>
              </w:rPr>
            </w:pPr>
            <w:r w:rsidRPr="000056D7">
              <w:rPr>
                <w:rFonts w:ascii="Times New Roman" w:hAnsi="Times New Roman"/>
                <w:lang w:val="it-IT"/>
              </w:rPr>
              <w:t>alineatul (2) se completează cu alineatele (2) 1 , (2) 2 , (2) 3 , (2) 4 și (2) 5 cu următorul cuprins:</w:t>
            </w:r>
          </w:p>
          <w:p w14:paraId="0D014EFF" w14:textId="77777777" w:rsidR="00331E33" w:rsidRPr="000056D7" w:rsidRDefault="00331E33" w:rsidP="009B0213">
            <w:pPr>
              <w:rPr>
                <w:rFonts w:ascii="Times New Roman" w:hAnsi="Times New Roman"/>
                <w:lang w:val="it-IT"/>
              </w:rPr>
            </w:pPr>
            <w:r w:rsidRPr="000056D7">
              <w:rPr>
                <w:rFonts w:ascii="Times New Roman" w:hAnsi="Times New Roman"/>
                <w:lang w:val="it-IT"/>
              </w:rPr>
              <w:t>”(2)</w:t>
            </w:r>
            <w:r w:rsidRPr="000056D7">
              <w:rPr>
                <w:rFonts w:ascii="Times New Roman" w:hAnsi="Times New Roman"/>
                <w:vertAlign w:val="superscript"/>
                <w:lang w:val="it-IT"/>
              </w:rPr>
              <w:t>1</w:t>
            </w:r>
            <w:r w:rsidRPr="000056D7">
              <w:rPr>
                <w:rFonts w:ascii="Times New Roman" w:hAnsi="Times New Roman"/>
                <w:lang w:val="it-IT"/>
              </w:rPr>
              <w:t xml:space="preserve"> În cazul în care este constatată o scurgere, aceasta se înscrie în registrul echipamentului, cu indicarea denumirii </w:t>
            </w:r>
            <w:r w:rsidRPr="000056D7">
              <w:rPr>
                <w:rFonts w:ascii="Times New Roman" w:hAnsi="Times New Roman"/>
                <w:b/>
                <w:bCs/>
                <w:lang w:val="it-IT"/>
              </w:rPr>
              <w:t>(denumirea cui?)</w:t>
            </w:r>
            <w:r w:rsidRPr="000056D7">
              <w:rPr>
                <w:rFonts w:ascii="Times New Roman" w:hAnsi="Times New Roman"/>
                <w:lang w:val="it-IT"/>
              </w:rPr>
              <w:t xml:space="preserve">, adresei poștale </w:t>
            </w:r>
            <w:r w:rsidRPr="000056D7">
              <w:rPr>
                <w:rFonts w:ascii="Times New Roman" w:hAnsi="Times New Roman"/>
                <w:b/>
                <w:bCs/>
                <w:lang w:val="it-IT"/>
              </w:rPr>
              <w:t>(a cui?)</w:t>
            </w:r>
            <w:r w:rsidRPr="000056D7">
              <w:rPr>
                <w:rFonts w:ascii="Times New Roman" w:hAnsi="Times New Roman"/>
                <w:lang w:val="it-IT"/>
              </w:rPr>
              <w:t xml:space="preserve"> și numărului de telefon al operatorului, precum și, dacă este identificată, cauza scurgerii. </w:t>
            </w:r>
            <w:r w:rsidRPr="000056D7">
              <w:rPr>
                <w:rFonts w:ascii="Times New Roman" w:hAnsi="Times New Roman"/>
                <w:b/>
                <w:bCs/>
                <w:lang w:val="it-IT"/>
              </w:rPr>
              <w:t>(dar despre remedierea/ înlăturarea scurgerii nu este scris nimic..poate o literă sau un punc adăugător despre remedierea scurgerilor)</w:t>
            </w:r>
          </w:p>
          <w:p w14:paraId="06403B19" w14:textId="77777777" w:rsidR="00331E33" w:rsidRPr="000056D7" w:rsidRDefault="00331E33" w:rsidP="009B0213">
            <w:pPr>
              <w:rPr>
                <w:rFonts w:ascii="Times New Roman" w:hAnsi="Times New Roman"/>
                <w:lang w:val="ro-MD"/>
              </w:rPr>
            </w:pPr>
            <w:r w:rsidRPr="000056D7">
              <w:rPr>
                <w:rFonts w:ascii="Times New Roman" w:hAnsi="Times New Roman"/>
                <w:lang w:val="it-IT"/>
              </w:rPr>
              <w:t>(2)</w:t>
            </w:r>
            <w:r w:rsidRPr="000056D7">
              <w:rPr>
                <w:rFonts w:ascii="Times New Roman" w:hAnsi="Times New Roman"/>
                <w:vertAlign w:val="superscript"/>
                <w:lang w:val="it-IT"/>
              </w:rPr>
              <w:t>5</w:t>
            </w:r>
            <w:r w:rsidRPr="000056D7">
              <w:rPr>
                <w:rFonts w:ascii="Times New Roman" w:hAnsi="Times New Roman"/>
                <w:lang w:val="it-IT"/>
              </w:rPr>
              <w:t xml:space="preserve"> În cazul instalațiilor/echipamentelor prevăzute la alin. (2) lit. a)–c) </w:t>
            </w:r>
            <w:r w:rsidRPr="000056D7">
              <w:rPr>
                <w:rFonts w:ascii="Times New Roman" w:hAnsi="Times New Roman"/>
                <w:lang w:val="ro-MD"/>
              </w:rPr>
              <w:t>(</w:t>
            </w:r>
            <w:r w:rsidRPr="000056D7">
              <w:rPr>
                <w:rFonts w:ascii="Times New Roman" w:hAnsi="Times New Roman"/>
                <w:b/>
                <w:bCs/>
                <w:lang w:val="ro-MD"/>
              </w:rPr>
              <w:t>propun</w:t>
            </w:r>
            <w:r w:rsidRPr="000056D7">
              <w:rPr>
                <w:rFonts w:ascii="Times New Roman" w:hAnsi="Times New Roman"/>
                <w:lang w:val="ro-MD"/>
              </w:rPr>
              <w:t xml:space="preserve"> ”lit. a) – c) și e), e)</w:t>
            </w:r>
            <w:r w:rsidRPr="000056D7">
              <w:rPr>
                <w:rFonts w:ascii="Times New Roman" w:hAnsi="Times New Roman"/>
                <w:vertAlign w:val="superscript"/>
                <w:lang w:val="ro-MD"/>
              </w:rPr>
              <w:t>1</w:t>
            </w:r>
            <w:r w:rsidRPr="000056D7">
              <w:rPr>
                <w:rFonts w:ascii="Times New Roman" w:hAnsi="Times New Roman"/>
                <w:lang w:val="ro-MD"/>
              </w:rPr>
              <w:t xml:space="preserve"> și e)</w:t>
            </w:r>
            <w:r w:rsidRPr="000056D7">
              <w:rPr>
                <w:rFonts w:ascii="Times New Roman" w:hAnsi="Times New Roman"/>
                <w:vertAlign w:val="superscript"/>
                <w:lang w:val="ro-MD"/>
              </w:rPr>
              <w:t>2</w:t>
            </w:r>
            <w:r w:rsidRPr="000056D7">
              <w:rPr>
                <w:rFonts w:ascii="Times New Roman" w:hAnsi="Times New Roman"/>
                <w:lang w:val="ro-MD"/>
              </w:rPr>
              <w:t xml:space="preserve">” , </w:t>
            </w:r>
            <w:r w:rsidRPr="000056D7">
              <w:rPr>
                <w:rFonts w:ascii="Times New Roman" w:hAnsi="Times New Roman"/>
                <w:b/>
                <w:bCs/>
                <w:lang w:val="ro-MD"/>
              </w:rPr>
              <w:t xml:space="preserve">este necesar de luat în considerare adăugarea </w:t>
            </w:r>
            <w:proofErr w:type="spellStart"/>
            <w:r w:rsidRPr="000056D7">
              <w:rPr>
                <w:rFonts w:ascii="Times New Roman" w:hAnsi="Times New Roman"/>
                <w:b/>
                <w:bCs/>
                <w:lang w:val="ro-MD"/>
              </w:rPr>
              <w:t>şi</w:t>
            </w:r>
            <w:proofErr w:type="spellEnd"/>
            <w:r w:rsidRPr="000056D7">
              <w:rPr>
                <w:rFonts w:ascii="Times New Roman" w:hAnsi="Times New Roman"/>
                <w:b/>
                <w:bCs/>
                <w:lang w:val="ro-MD"/>
              </w:rPr>
              <w:t xml:space="preserve"> a literelor e), e)</w:t>
            </w:r>
            <w:r w:rsidRPr="000056D7">
              <w:rPr>
                <w:rFonts w:ascii="Times New Roman" w:hAnsi="Times New Roman"/>
                <w:b/>
                <w:bCs/>
                <w:vertAlign w:val="superscript"/>
                <w:lang w:val="ro-MD"/>
              </w:rPr>
              <w:t>1</w:t>
            </w:r>
            <w:r w:rsidRPr="000056D7">
              <w:rPr>
                <w:rFonts w:ascii="Times New Roman" w:hAnsi="Times New Roman"/>
                <w:b/>
                <w:bCs/>
                <w:lang w:val="ro-MD"/>
              </w:rPr>
              <w:t xml:space="preserve"> și e)</w:t>
            </w:r>
            <w:r w:rsidRPr="000056D7">
              <w:rPr>
                <w:rFonts w:ascii="Times New Roman" w:hAnsi="Times New Roman"/>
                <w:b/>
                <w:bCs/>
                <w:vertAlign w:val="superscript"/>
                <w:lang w:val="ro-MD"/>
              </w:rPr>
              <w:t>2</w:t>
            </w:r>
            <w:r w:rsidRPr="000056D7">
              <w:rPr>
                <w:rFonts w:ascii="Times New Roman" w:hAnsi="Times New Roman"/>
                <w:b/>
                <w:bCs/>
                <w:lang w:val="ro-MD"/>
              </w:rPr>
              <w:t xml:space="preserve"> )</w:t>
            </w:r>
            <w:r w:rsidRPr="000056D7">
              <w:rPr>
                <w:rFonts w:ascii="Times New Roman" w:hAnsi="Times New Roman"/>
                <w:lang w:val="ro-MD"/>
              </w:rPr>
              <w:t xml:space="preserve"> din prezentul articol, verificările pentru detectarea scurgerilor se efectuează în mod sistematic asupra următoarelor părți: (sau ”și asupra următoarelor părți”)</w:t>
            </w:r>
          </w:p>
          <w:p w14:paraId="6927D2DF" w14:textId="77777777" w:rsidR="00331E33" w:rsidRPr="000056D7" w:rsidRDefault="00331E33" w:rsidP="009B0213">
            <w:pPr>
              <w:rPr>
                <w:rFonts w:ascii="Times New Roman" w:hAnsi="Times New Roman"/>
                <w:lang w:val="it-IT"/>
              </w:rPr>
            </w:pPr>
            <w:r w:rsidRPr="000056D7">
              <w:rPr>
                <w:rFonts w:ascii="Times New Roman" w:hAnsi="Times New Roman"/>
                <w:lang w:val="it-IT"/>
              </w:rPr>
              <w:t>a) garniturile de etanșeizare;</w:t>
            </w:r>
          </w:p>
          <w:p w14:paraId="37D195F8" w14:textId="77777777" w:rsidR="00331E33" w:rsidRPr="000056D7" w:rsidRDefault="00331E33" w:rsidP="009B0213">
            <w:pPr>
              <w:rPr>
                <w:rFonts w:ascii="Times New Roman" w:hAnsi="Times New Roman"/>
                <w:lang w:val="it-IT"/>
              </w:rPr>
            </w:pPr>
            <w:r w:rsidRPr="000056D7">
              <w:rPr>
                <w:rFonts w:ascii="Times New Roman" w:hAnsi="Times New Roman"/>
                <w:lang w:val="it-IT"/>
              </w:rPr>
              <w:t>b) sigiliile, inclusiv sigiliile uscătoarelor și filtrelor reamplasabile;</w:t>
            </w:r>
          </w:p>
          <w:p w14:paraId="7E732694" w14:textId="77777777" w:rsidR="00331E33" w:rsidRPr="000056D7" w:rsidRDefault="00331E33" w:rsidP="009B0213">
            <w:pPr>
              <w:rPr>
                <w:rFonts w:ascii="Times New Roman" w:hAnsi="Times New Roman"/>
                <w:lang w:val="it-IT"/>
              </w:rPr>
            </w:pPr>
            <w:r w:rsidRPr="000056D7">
              <w:rPr>
                <w:rFonts w:ascii="Times New Roman" w:hAnsi="Times New Roman"/>
                <w:lang w:val="it-IT"/>
              </w:rPr>
              <w:t>c) părțile sistemului supuse la vibrații;</w:t>
            </w:r>
          </w:p>
          <w:p w14:paraId="229BF3A7" w14:textId="77777777" w:rsidR="00331E33" w:rsidRPr="000056D7" w:rsidRDefault="00331E33" w:rsidP="009B0213">
            <w:pPr>
              <w:rPr>
                <w:rFonts w:ascii="Times New Roman" w:hAnsi="Times New Roman"/>
                <w:lang w:val="it-IT"/>
              </w:rPr>
            </w:pPr>
            <w:r w:rsidRPr="000056D7">
              <w:rPr>
                <w:rFonts w:ascii="Times New Roman" w:hAnsi="Times New Roman"/>
                <w:lang w:val="it-IT"/>
              </w:rPr>
              <w:t>d) conexiunile la dispozitivele de siguranță sau operaționale.”;</w:t>
            </w:r>
          </w:p>
          <w:p w14:paraId="30D390BB" w14:textId="77777777" w:rsidR="00331E33" w:rsidRPr="000056D7" w:rsidRDefault="00331E33" w:rsidP="009B0213">
            <w:pPr>
              <w:rPr>
                <w:rFonts w:ascii="Times New Roman" w:hAnsi="Times New Roman"/>
                <w:b/>
                <w:bCs/>
                <w:lang w:val="it-IT"/>
              </w:rPr>
            </w:pPr>
            <w:r w:rsidRPr="000056D7">
              <w:rPr>
                <w:rFonts w:ascii="Times New Roman" w:hAnsi="Times New Roman"/>
                <w:b/>
                <w:bCs/>
                <w:lang w:val="it-IT"/>
              </w:rPr>
              <w:t xml:space="preserve">Ultimele puncte a) – d) nu cuprind toate punctele de scurgeri. Mai jos prezint lista </w:t>
            </w:r>
            <w:r w:rsidRPr="000056D7">
              <w:rPr>
                <w:rFonts w:ascii="Times New Roman" w:hAnsi="Times New Roman"/>
                <w:b/>
                <w:bCs/>
              </w:rPr>
              <w:t>punctelor potențiale de scurgeri a agentului frigorific și propun de înlocuit:</w:t>
            </w:r>
          </w:p>
          <w:p w14:paraId="3F6420F0" w14:textId="77777777" w:rsidR="00331E33" w:rsidRPr="000056D7" w:rsidRDefault="00331E33" w:rsidP="009B0213">
            <w:pPr>
              <w:numPr>
                <w:ilvl w:val="0"/>
                <w:numId w:val="47"/>
              </w:numPr>
              <w:rPr>
                <w:rFonts w:ascii="Times New Roman" w:hAnsi="Times New Roman"/>
              </w:rPr>
            </w:pPr>
            <w:r w:rsidRPr="000056D7">
              <w:rPr>
                <w:rFonts w:ascii="Times New Roman" w:hAnsi="Times New Roman"/>
              </w:rPr>
              <w:t>Îmbinările și conexiunile, inclusiv îmbinări lipite (</w:t>
            </w:r>
            <w:proofErr w:type="spellStart"/>
            <w:r w:rsidRPr="000056D7">
              <w:rPr>
                <w:rFonts w:ascii="Times New Roman" w:hAnsi="Times New Roman"/>
              </w:rPr>
              <w:t>brazate</w:t>
            </w:r>
            <w:proofErr w:type="spellEnd"/>
            <w:r w:rsidRPr="000056D7">
              <w:rPr>
                <w:rFonts w:ascii="Times New Roman" w:hAnsi="Times New Roman"/>
              </w:rPr>
              <w:t xml:space="preserve">), conexiuni </w:t>
            </w:r>
            <w:proofErr w:type="spellStart"/>
            <w:r w:rsidRPr="000056D7">
              <w:rPr>
                <w:rFonts w:ascii="Times New Roman" w:hAnsi="Times New Roman"/>
              </w:rPr>
              <w:t>flare</w:t>
            </w:r>
            <w:proofErr w:type="spellEnd"/>
            <w:r w:rsidRPr="000056D7">
              <w:rPr>
                <w:rFonts w:ascii="Times New Roman" w:hAnsi="Times New Roman"/>
              </w:rPr>
              <w:t xml:space="preserve"> (conice), racorduri filetate, flanșe și garnituri de etanșare;</w:t>
            </w:r>
          </w:p>
          <w:p w14:paraId="7F506A34" w14:textId="77777777" w:rsidR="00331E33" w:rsidRPr="000056D7" w:rsidRDefault="00331E33" w:rsidP="009B0213">
            <w:pPr>
              <w:numPr>
                <w:ilvl w:val="0"/>
                <w:numId w:val="47"/>
              </w:numPr>
              <w:rPr>
                <w:rFonts w:ascii="Times New Roman" w:hAnsi="Times New Roman"/>
              </w:rPr>
            </w:pPr>
            <w:r w:rsidRPr="000056D7">
              <w:rPr>
                <w:rFonts w:ascii="Times New Roman" w:hAnsi="Times New Roman"/>
              </w:rPr>
              <w:t>Schimbătoarele de căldură, inclusiv evaporatoare și condensatoare;</w:t>
            </w:r>
          </w:p>
          <w:p w14:paraId="4B0756FC" w14:textId="77777777" w:rsidR="00331E33" w:rsidRPr="000056D7" w:rsidRDefault="00331E33" w:rsidP="009B0213">
            <w:pPr>
              <w:numPr>
                <w:ilvl w:val="0"/>
                <w:numId w:val="47"/>
              </w:numPr>
              <w:rPr>
                <w:rFonts w:ascii="Times New Roman" w:hAnsi="Times New Roman"/>
              </w:rPr>
            </w:pPr>
            <w:r w:rsidRPr="000056D7">
              <w:rPr>
                <w:rFonts w:ascii="Times New Roman" w:hAnsi="Times New Roman"/>
              </w:rPr>
              <w:lastRenderedPageBreak/>
              <w:t>Compresoarele, inclusiv elementele de etanșare ale arborelui la compresoarele deschise, garniturile carcasei la cele semi-ermetice și îmbinările sudate susceptibile la fisurare la cele ermetice;</w:t>
            </w:r>
          </w:p>
          <w:p w14:paraId="73A0D264" w14:textId="77777777" w:rsidR="00331E33" w:rsidRPr="000056D7" w:rsidRDefault="00331E33" w:rsidP="009B0213">
            <w:pPr>
              <w:numPr>
                <w:ilvl w:val="0"/>
                <w:numId w:val="47"/>
              </w:numPr>
              <w:rPr>
                <w:rFonts w:ascii="Times New Roman" w:hAnsi="Times New Roman"/>
              </w:rPr>
            </w:pPr>
            <w:r w:rsidRPr="000056D7">
              <w:rPr>
                <w:rFonts w:ascii="Times New Roman" w:hAnsi="Times New Roman"/>
              </w:rPr>
              <w:t>Armăturile și componentele de control, inclusiv ventile de serviciu, supape solenoid, ventile de expansiune și supape de siguranță;</w:t>
            </w:r>
          </w:p>
          <w:p w14:paraId="7BB44627" w14:textId="77777777" w:rsidR="00331E33" w:rsidRPr="000056D7" w:rsidRDefault="00331E33" w:rsidP="009B0213">
            <w:pPr>
              <w:numPr>
                <w:ilvl w:val="0"/>
                <w:numId w:val="47"/>
              </w:numPr>
              <w:rPr>
                <w:rFonts w:ascii="Times New Roman" w:hAnsi="Times New Roman"/>
              </w:rPr>
            </w:pPr>
            <w:r w:rsidRPr="000056D7">
              <w:rPr>
                <w:rFonts w:ascii="Times New Roman" w:hAnsi="Times New Roman"/>
              </w:rPr>
              <w:t>Conductele frigorifice, inclusiv conducte din cupru sau oțel, zone expuse frecării sau vibrațiilor, precum și coturi și schimbări de direcție;</w:t>
            </w:r>
          </w:p>
          <w:p w14:paraId="4DF441E0" w14:textId="77777777" w:rsidR="00331E33" w:rsidRPr="000056D7" w:rsidRDefault="00331E33" w:rsidP="009B0213">
            <w:pPr>
              <w:numPr>
                <w:ilvl w:val="0"/>
                <w:numId w:val="47"/>
              </w:numPr>
              <w:rPr>
                <w:rFonts w:ascii="Times New Roman" w:hAnsi="Times New Roman"/>
              </w:rPr>
            </w:pPr>
            <w:r w:rsidRPr="000056D7">
              <w:rPr>
                <w:rFonts w:ascii="Times New Roman" w:hAnsi="Times New Roman"/>
              </w:rPr>
              <w:t>Accesoriile și echipamentele auxiliare, inclusiv filtre-deshidratoare, rezervoare de lichid, separatoare de ulei și separatoare de lichid de aspirație;</w:t>
            </w:r>
          </w:p>
          <w:p w14:paraId="32420299" w14:textId="2E900405" w:rsidR="00331E33" w:rsidRPr="000056D7" w:rsidRDefault="00331E33" w:rsidP="009B0213">
            <w:pPr>
              <w:numPr>
                <w:ilvl w:val="0"/>
                <w:numId w:val="47"/>
              </w:numPr>
              <w:rPr>
                <w:rFonts w:ascii="Times New Roman" w:hAnsi="Times New Roman"/>
                <w:lang w:val="it-IT"/>
              </w:rPr>
            </w:pPr>
            <w:r w:rsidRPr="000056D7">
              <w:rPr>
                <w:rFonts w:ascii="Times New Roman" w:hAnsi="Times New Roman"/>
              </w:rPr>
              <w:t>Conexiunile și componentele specifice sistemelor de climatizare, inclusiv racorduri între unități, trasee frigorifice, conexiuni rapide și distribuitoare.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34D8CE" w14:textId="77777777" w:rsidR="00331E33" w:rsidRPr="000056D7" w:rsidRDefault="00331E33" w:rsidP="003246A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sidRPr="000056D7">
              <w:rPr>
                <w:rFonts w:ascii="Times New Roman" w:hAnsi="Times New Roman"/>
                <w:b/>
                <w:bCs/>
              </w:rPr>
              <w:lastRenderedPageBreak/>
              <w:t>Se acceptă.</w:t>
            </w:r>
          </w:p>
          <w:p w14:paraId="679C9A8C" w14:textId="77777777" w:rsidR="00331E33" w:rsidRPr="000056D7" w:rsidRDefault="00331E33" w:rsidP="003246AF">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r w:rsidRPr="000056D7">
              <w:rPr>
                <w:rFonts w:ascii="Times New Roman" w:hAnsi="Times New Roman"/>
              </w:rPr>
              <w:t>Proiectul a fost modificat.</w:t>
            </w:r>
          </w:p>
          <w:p w14:paraId="5A654921" w14:textId="77777777" w:rsidR="00331E33" w:rsidRPr="000056D7" w:rsidRDefault="00331E33" w:rsidP="003246AF">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p w14:paraId="448A9E41" w14:textId="2D6209BA" w:rsidR="00331E33" w:rsidRPr="000056D7" w:rsidRDefault="00331E33" w:rsidP="003246AF">
            <w:pPr>
              <w:pBdr>
                <w:top w:val="none" w:sz="4" w:space="0" w:color="000000"/>
                <w:left w:val="none" w:sz="4" w:space="0" w:color="000000"/>
                <w:bottom w:val="none" w:sz="4" w:space="0" w:color="000000"/>
                <w:right w:val="none" w:sz="4" w:space="0" w:color="000000"/>
              </w:pBdr>
              <w:ind w:firstLine="0"/>
              <w:jc w:val="left"/>
              <w:rPr>
                <w:rFonts w:ascii="Times New Roman" w:hAnsi="Times New Roman"/>
                <w:lang w:val="it-IT"/>
              </w:rPr>
            </w:pPr>
            <w:r w:rsidRPr="000056D7">
              <w:rPr>
                <w:rFonts w:ascii="Times New Roman" w:hAnsi="Times New Roman"/>
              </w:rPr>
              <w:t xml:space="preserve">La pct. </w:t>
            </w:r>
            <w:r w:rsidRPr="000056D7">
              <w:rPr>
                <w:rFonts w:ascii="Times New Roman" w:hAnsi="Times New Roman"/>
                <w:lang w:val="it-IT"/>
              </w:rPr>
              <w:t>(2)</w:t>
            </w:r>
            <w:r w:rsidRPr="000056D7">
              <w:rPr>
                <w:rFonts w:ascii="Times New Roman" w:hAnsi="Times New Roman"/>
                <w:vertAlign w:val="superscript"/>
                <w:lang w:val="it-IT"/>
              </w:rPr>
              <w:t>1</w:t>
            </w:r>
            <w:r w:rsidRPr="000056D7">
              <w:rPr>
                <w:rFonts w:ascii="Times New Roman" w:hAnsi="Times New Roman"/>
                <w:lang w:val="it-IT"/>
              </w:rPr>
              <w:t xml:space="preserve"> toate informațiile înscrise/înregistrate în registru, cum ar fi denumirea, adresa poștală, numărul de telefon se referă la operatorul instalației. A fost completată prevederea cu informații privind remedierea scurgerilor.</w:t>
            </w:r>
          </w:p>
          <w:p w14:paraId="5402D64A" w14:textId="77777777" w:rsidR="00331E33" w:rsidRPr="000056D7" w:rsidRDefault="00331E33" w:rsidP="003246AF">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p w14:paraId="399016EC" w14:textId="77777777" w:rsidR="00331E33" w:rsidRPr="000056D7" w:rsidRDefault="00331E33" w:rsidP="003246AF">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p w14:paraId="3071D777"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1A63AD26"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296A6A32" w14:textId="65D8278A" w:rsidR="00331E33" w:rsidRPr="000056D7" w:rsidRDefault="00331E33" w:rsidP="003246AF">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tc>
      </w:tr>
      <w:tr w:rsidR="00331E33" w:rsidRPr="000056D7" w14:paraId="192DDD42"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5C25A02B" w14:textId="77777777" w:rsidR="00331E33" w:rsidRPr="000056D7" w:rsidRDefault="00331E3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2A7E7A5F" w14:textId="77777777" w:rsidR="00331E33" w:rsidRPr="000056D7" w:rsidRDefault="00331E3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BFDE07" w14:textId="77777777" w:rsidR="00331E33" w:rsidRPr="000056D7" w:rsidRDefault="00331E33" w:rsidP="007500E7">
            <w:pPr>
              <w:ind w:firstLine="0"/>
              <w:rPr>
                <w:rFonts w:ascii="Times New Roman" w:hAnsi="Times New Roman"/>
                <w:b/>
                <w:bCs/>
                <w:i/>
                <w:iCs/>
              </w:rPr>
            </w:pPr>
            <w:r w:rsidRPr="000056D7">
              <w:rPr>
                <w:rFonts w:ascii="Times New Roman" w:hAnsi="Times New Roman"/>
                <w:b/>
                <w:bCs/>
                <w:i/>
                <w:iCs/>
              </w:rPr>
              <w:t>La Articolul 18:</w:t>
            </w:r>
          </w:p>
          <w:p w14:paraId="2B2FCBE2" w14:textId="77777777" w:rsidR="00331E33" w:rsidRPr="000056D7" w:rsidRDefault="00331E33" w:rsidP="009B0213">
            <w:pPr>
              <w:rPr>
                <w:rFonts w:ascii="Times New Roman" w:hAnsi="Times New Roman"/>
              </w:rPr>
            </w:pPr>
            <w:r w:rsidRPr="000056D7">
              <w:rPr>
                <w:rFonts w:ascii="Times New Roman" w:hAnsi="Times New Roman"/>
              </w:rPr>
              <w:t>la alineatul (3) textul ”3 ani” se substituie cu textul ”5 ani”;</w:t>
            </w:r>
          </w:p>
          <w:p w14:paraId="63AD5705" w14:textId="77777777" w:rsidR="00331E33" w:rsidRPr="000056D7" w:rsidRDefault="00331E33" w:rsidP="009B0213">
            <w:pPr>
              <w:rPr>
                <w:rFonts w:ascii="Times New Roman" w:hAnsi="Times New Roman"/>
                <w:lang w:val="ro-MD"/>
              </w:rPr>
            </w:pPr>
            <w:r w:rsidRPr="000056D7">
              <w:rPr>
                <w:rFonts w:ascii="Times New Roman" w:hAnsi="Times New Roman"/>
                <w:lang w:val="ro-MD"/>
              </w:rPr>
              <w:t xml:space="preserve">la punctul ”(7)1 Agenția de Mediu ține un registru al certificatelor acordate persoanelor fizice și juridice, care se păstrează pentru o perioadă minimă de 5 ani. (Termenul de păstrare al registrului trebuie să fie mai mare decât termenul certificatelor, - propun de modificat </w:t>
            </w:r>
            <w:r w:rsidRPr="000056D7">
              <w:rPr>
                <w:rFonts w:ascii="Times New Roman" w:hAnsi="Times New Roman"/>
                <w:b/>
                <w:bCs/>
                <w:lang w:val="ro-MD"/>
              </w:rPr>
              <w:t>”pentru o perioadă minimă de 7 ani</w:t>
            </w:r>
            <w:r w:rsidRPr="000056D7">
              <w:rPr>
                <w:rFonts w:ascii="Times New Roman" w:hAnsi="Times New Roman"/>
                <w:lang w:val="ro-MD"/>
              </w:rPr>
              <w:t xml:space="preserve"> - în cazul registrului persoanelor fizice” </w:t>
            </w:r>
            <w:r w:rsidRPr="000056D7">
              <w:rPr>
                <w:rFonts w:ascii="Times New Roman" w:hAnsi="Times New Roman"/>
                <w:b/>
                <w:bCs/>
                <w:i/>
                <w:iCs/>
                <w:lang w:val="ro-MD"/>
              </w:rPr>
              <w:t>în cazul persoanelor juridice registrul trebuie păstrat pe întreaga durată de valabilitate a certificatului de competență</w:t>
            </w:r>
            <w:r w:rsidRPr="000056D7">
              <w:rPr>
                <w:rFonts w:ascii="Times New Roman" w:hAnsi="Times New Roman"/>
                <w:lang w:val="ro-MD"/>
              </w:rPr>
              <w:t>).</w:t>
            </w:r>
          </w:p>
          <w:p w14:paraId="512965CD" w14:textId="5E20CB9A" w:rsidR="00331E33" w:rsidRPr="000056D7" w:rsidRDefault="00331E33" w:rsidP="007500E7">
            <w:pPr>
              <w:rPr>
                <w:rFonts w:ascii="Times New Roman" w:hAnsi="Times New Roman"/>
                <w:lang w:val="ro-MD"/>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AF1CB6" w14:textId="77777777" w:rsidR="00331E33" w:rsidRPr="000056D7" w:rsidRDefault="00331E33" w:rsidP="002D0745">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p w14:paraId="7CF65821"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119FD537"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3C335AC4" w14:textId="7976BF95" w:rsidR="00331E33" w:rsidRPr="000056D7" w:rsidRDefault="00331E33" w:rsidP="002D0745">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tc>
      </w:tr>
      <w:tr w:rsidR="00331E33" w:rsidRPr="000056D7" w14:paraId="512DC927"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05A90C1E" w14:textId="77777777" w:rsidR="00331E33" w:rsidRPr="000056D7" w:rsidRDefault="00331E3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1429079" w14:textId="77777777" w:rsidR="00331E33" w:rsidRPr="000056D7" w:rsidRDefault="00331E3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7CD953" w14:textId="77777777" w:rsidR="00331E33" w:rsidRPr="000056D7" w:rsidRDefault="00331E33" w:rsidP="007500E7">
            <w:pPr>
              <w:ind w:firstLine="0"/>
              <w:rPr>
                <w:rFonts w:ascii="Times New Roman" w:hAnsi="Times New Roman"/>
                <w:b/>
                <w:bCs/>
                <w:i/>
                <w:iCs/>
              </w:rPr>
            </w:pPr>
            <w:r w:rsidRPr="000056D7">
              <w:rPr>
                <w:rFonts w:ascii="Times New Roman" w:hAnsi="Times New Roman"/>
                <w:b/>
                <w:bCs/>
                <w:i/>
                <w:iCs/>
              </w:rPr>
              <w:t>La Articolul 22:</w:t>
            </w:r>
          </w:p>
          <w:p w14:paraId="63AA019E" w14:textId="77777777" w:rsidR="00331E33" w:rsidRPr="000056D7" w:rsidRDefault="00331E33" w:rsidP="007500E7">
            <w:pPr>
              <w:rPr>
                <w:rFonts w:ascii="Times New Roman" w:hAnsi="Times New Roman"/>
              </w:rPr>
            </w:pPr>
            <w:r w:rsidRPr="000056D7">
              <w:rPr>
                <w:rFonts w:ascii="Times New Roman" w:hAnsi="Times New Roman"/>
              </w:rPr>
              <w:t>”(1)</w:t>
            </w:r>
            <w:r w:rsidRPr="000056D7">
              <w:rPr>
                <w:rFonts w:ascii="Times New Roman" w:hAnsi="Times New Roman"/>
                <w:vertAlign w:val="superscript"/>
              </w:rPr>
              <w:t>6</w:t>
            </w:r>
            <w:r w:rsidRPr="000056D7">
              <w:rPr>
                <w:rFonts w:ascii="Times New Roman" w:hAnsi="Times New Roman"/>
              </w:rPr>
              <w:t xml:space="preserve"> Începând cu </w:t>
            </w:r>
            <w:r w:rsidRPr="000056D7">
              <w:rPr>
                <w:rFonts w:ascii="Times New Roman" w:hAnsi="Times New Roman"/>
                <w:b/>
                <w:bCs/>
              </w:rPr>
              <w:t>1 ianuarie 2030</w:t>
            </w:r>
            <w:r w:rsidRPr="000056D7">
              <w:rPr>
                <w:rFonts w:ascii="Times New Roman" w:hAnsi="Times New Roman"/>
              </w:rPr>
              <w:t xml:space="preserve">, introducerea pe piață, furnizarea ulterioară sau punerea la dispoziția altor persoane, contra cost sau gratuit, precum și utilizarea ori exportul </w:t>
            </w:r>
            <w:r w:rsidRPr="000056D7">
              <w:rPr>
                <w:rFonts w:ascii="Times New Roman" w:hAnsi="Times New Roman"/>
                <w:b/>
                <w:bCs/>
              </w:rPr>
              <w:t>containerelor nereîncărcabile</w:t>
            </w:r>
            <w:r w:rsidRPr="000056D7">
              <w:rPr>
                <w:rFonts w:ascii="Times New Roman" w:hAnsi="Times New Roman"/>
              </w:rPr>
              <w:t xml:space="preserve"> destinate gazelor F, enumerate în anexa nr. 1 și în anexa nr. 2, secțiunea 1, goale sau umplute integral sau parțial, sunt interzise. Astfel de containere pot fi depozitate sau transportate exclusiv în scopul eliminării, cu excepția containerelor destinate utilizărilor de laborator sau analitice ale gazelor F.”</w:t>
            </w:r>
          </w:p>
          <w:p w14:paraId="0C0CFAA5" w14:textId="77777777" w:rsidR="00331E33" w:rsidRPr="000056D7" w:rsidRDefault="00331E33" w:rsidP="007500E7">
            <w:pPr>
              <w:rPr>
                <w:rFonts w:ascii="Times New Roman" w:hAnsi="Times New Roman"/>
                <w:b/>
                <w:bCs/>
                <w:lang w:val="ro-MD"/>
              </w:rPr>
            </w:pPr>
            <w:r w:rsidRPr="000056D7">
              <w:rPr>
                <w:rFonts w:ascii="Times New Roman" w:hAnsi="Times New Roman"/>
                <w:b/>
                <w:bCs/>
                <w:lang w:val="ro-MD"/>
              </w:rPr>
              <w:t>(Containerele nereîncărcabile sunt interzise importului începând cu 2030, este necesar de modificat acest lucru (anul 2030) și în anexa nr. 4, prima linie)</w:t>
            </w:r>
          </w:p>
          <w:p w14:paraId="7EF7862A" w14:textId="77777777" w:rsidR="00331E33" w:rsidRPr="000056D7" w:rsidRDefault="00331E33" w:rsidP="00497241">
            <w:pPr>
              <w:ind w:firstLine="0"/>
              <w:rPr>
                <w:rFonts w:ascii="Times New Roman" w:hAnsi="Times New Roman"/>
                <w:b/>
                <w:bCs/>
              </w:rPr>
            </w:pPr>
          </w:p>
          <w:p w14:paraId="26AE9F9C" w14:textId="55ECF81E" w:rsidR="00331E33" w:rsidRPr="000056D7" w:rsidRDefault="00331E33" w:rsidP="00497241">
            <w:pPr>
              <w:ind w:firstLine="0"/>
              <w:rPr>
                <w:rFonts w:ascii="Times New Roman" w:hAnsi="Times New Roman"/>
                <w:b/>
                <w:bCs/>
              </w:rPr>
            </w:pPr>
            <w:r w:rsidRPr="000056D7">
              <w:rPr>
                <w:rFonts w:ascii="Times New Roman" w:hAnsi="Times New Roman"/>
                <w:b/>
                <w:bCs/>
              </w:rPr>
              <w:t xml:space="preserve">În lege, în multe locuri este menționat textul ”gazelor F, enumerate în anexa nr. 1 și în anexa nr. 2, secțiunea 1”, considerăm că ar trebui de </w:t>
            </w:r>
            <w:r w:rsidRPr="000056D7">
              <w:rPr>
                <w:rFonts w:ascii="Times New Roman" w:hAnsi="Times New Roman"/>
                <w:b/>
                <w:bCs/>
              </w:rPr>
              <w:lastRenderedPageBreak/>
              <w:t xml:space="preserve">adăugat textul ”precum și a amestecurilor care conține astfel de substanțe”. </w:t>
            </w:r>
          </w:p>
          <w:p w14:paraId="6C86DF66" w14:textId="77777777" w:rsidR="00331E33" w:rsidRPr="000056D7" w:rsidRDefault="00331E33" w:rsidP="00497241">
            <w:pPr>
              <w:ind w:firstLine="0"/>
              <w:rPr>
                <w:rFonts w:ascii="Times New Roman" w:hAnsi="Times New Roman"/>
                <w:b/>
                <w:bCs/>
              </w:rPr>
            </w:pPr>
          </w:p>
          <w:p w14:paraId="31AD46ED" w14:textId="181EB15C" w:rsidR="00331E33" w:rsidRPr="000056D7" w:rsidRDefault="00331E33" w:rsidP="00497241">
            <w:pPr>
              <w:ind w:firstLine="0"/>
              <w:rPr>
                <w:rFonts w:ascii="Times New Roman" w:hAnsi="Times New Roman"/>
              </w:rPr>
            </w:pPr>
            <w:r w:rsidRPr="000056D7">
              <w:rPr>
                <w:rFonts w:ascii="Times New Roman" w:hAnsi="Times New Roman"/>
                <w:b/>
                <w:bCs/>
              </w:rPr>
              <w:t xml:space="preserve">La fel de completat La Articolul 27, alineatul 1  cu </w:t>
            </w:r>
            <w:r w:rsidRPr="000056D7">
              <w:rPr>
                <w:rFonts w:ascii="Times New Roman" w:hAnsi="Times New Roman"/>
              </w:rPr>
              <w:t>”substanțele prevăzute în anexa nr.1 și în anexa nr. 2, secțiunea 1 precum și a amestecurilor care conține astfel de substanțe”;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C34FC2"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lastRenderedPageBreak/>
              <w:t>Se acceptă.</w:t>
            </w:r>
          </w:p>
          <w:p w14:paraId="4ED7A8D5"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474AAE54"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2A2D2A6B"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08797980"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5009EDA9"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237CE56B"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259EC07D"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2088A727"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3AA11807"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49964309"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3504E700"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3D40313A" w14:textId="03E75E0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
                <w:bCs/>
              </w:rPr>
              <w:t>S-a luat act.</w:t>
            </w:r>
            <w:r w:rsidRPr="000056D7">
              <w:rPr>
                <w:rFonts w:ascii="Times New Roman" w:hAnsi="Times New Roman"/>
              </w:rPr>
              <w:t xml:space="preserve"> Menționăm că este inoportună completarea cu textul ”precum și a amestecurilor care conține astfel de substanțe”, </w:t>
            </w:r>
            <w:r w:rsidRPr="000056D7">
              <w:rPr>
                <w:rFonts w:ascii="Times New Roman" w:hAnsi="Times New Roman"/>
              </w:rPr>
              <w:lastRenderedPageBreak/>
              <w:t>deoarece în definiția noțiunii de ”gaze fluorurate cu efect de seră (gaze F)” se menționează expres că aceasta include și amestecurile.</w:t>
            </w:r>
          </w:p>
          <w:p w14:paraId="50429728" w14:textId="77777777" w:rsidR="00331E33" w:rsidRPr="000056D7" w:rsidRDefault="00331E33" w:rsidP="002D0745">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p w14:paraId="5F86CB30" w14:textId="2E295F3A" w:rsidR="00331E33" w:rsidRPr="000056D7" w:rsidRDefault="00331E33" w:rsidP="00221477">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b/>
                <w:bCs/>
              </w:rPr>
              <w:t>S-a luat act.</w:t>
            </w:r>
            <w:r w:rsidRPr="000056D7">
              <w:rPr>
                <w:rFonts w:ascii="Times New Roman" w:hAnsi="Times New Roman"/>
              </w:rPr>
              <w:t xml:space="preserve"> Articolul 27, alin. 1, se referă la echipamentele preîncărcate exclusiv cu hidrofluorcarburi, pentru care este necesară deținerea unui contingent. Nu este vorba de toate gazele F și amestecurile acestora.</w:t>
            </w:r>
          </w:p>
        </w:tc>
      </w:tr>
      <w:tr w:rsidR="00331E33" w:rsidRPr="000056D7" w14:paraId="0CCC2598"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04B8A929" w14:textId="77777777" w:rsidR="00331E33" w:rsidRPr="000056D7" w:rsidRDefault="00331E3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3B3E2B50" w14:textId="77777777" w:rsidR="00331E33" w:rsidRPr="000056D7" w:rsidRDefault="00331E3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616122" w14:textId="613FB86C" w:rsidR="00331E33" w:rsidRPr="000056D7" w:rsidRDefault="00331E33" w:rsidP="00762269">
            <w:pPr>
              <w:tabs>
                <w:tab w:val="left" w:pos="54"/>
              </w:tabs>
              <w:ind w:firstLine="0"/>
              <w:rPr>
                <w:rFonts w:ascii="Times New Roman" w:hAnsi="Times New Roman"/>
                <w:b/>
                <w:bCs/>
                <w:i/>
                <w:iCs/>
              </w:rPr>
            </w:pPr>
            <w:r w:rsidRPr="000056D7">
              <w:rPr>
                <w:rFonts w:ascii="Times New Roman" w:hAnsi="Times New Roman"/>
              </w:rPr>
              <w:tab/>
            </w:r>
            <w:r w:rsidRPr="000056D7">
              <w:rPr>
                <w:rFonts w:ascii="Times New Roman" w:hAnsi="Times New Roman"/>
                <w:b/>
                <w:bCs/>
                <w:i/>
                <w:iCs/>
              </w:rPr>
              <w:t>La Articolul 29:</w:t>
            </w:r>
          </w:p>
          <w:p w14:paraId="4AD38820" w14:textId="77777777" w:rsidR="00331E33" w:rsidRPr="000056D7" w:rsidRDefault="00331E33" w:rsidP="00090A99">
            <w:pPr>
              <w:ind w:firstLine="0"/>
              <w:rPr>
                <w:rFonts w:ascii="Times New Roman" w:hAnsi="Times New Roman"/>
              </w:rPr>
            </w:pPr>
            <w:r w:rsidRPr="000056D7">
              <w:rPr>
                <w:rFonts w:ascii="Times New Roman" w:hAnsi="Times New Roman"/>
              </w:rPr>
              <w:t>alineatul (1) va avea următorul cuprins:</w:t>
            </w:r>
          </w:p>
          <w:p w14:paraId="301A12EF" w14:textId="77777777" w:rsidR="00331E33" w:rsidRPr="000056D7" w:rsidRDefault="00331E33" w:rsidP="00090A99">
            <w:pPr>
              <w:ind w:firstLine="0"/>
              <w:rPr>
                <w:rFonts w:ascii="Times New Roman" w:hAnsi="Times New Roman"/>
              </w:rPr>
            </w:pPr>
            <w:r w:rsidRPr="000056D7">
              <w:rPr>
                <w:rFonts w:ascii="Times New Roman" w:hAnsi="Times New Roman"/>
              </w:rPr>
              <w:t xml:space="preserve">“(1) O data în trei ani, până la 31 octombrie, Agenția de Mediu stabilește, pentru fiecare întreprindere importatoare sau producătoare, o valoare de referință determinată ca </w:t>
            </w:r>
            <w:r w:rsidRPr="000056D7">
              <w:rPr>
                <w:rFonts w:ascii="Times New Roman" w:hAnsi="Times New Roman"/>
                <w:b/>
                <w:bCs/>
              </w:rPr>
              <w:t>media aritmetică anuală a cantităților de hidrofluorcarburi introduse pe piață în mod legal</w:t>
            </w:r>
            <w:r w:rsidRPr="000056D7">
              <w:rPr>
                <w:rFonts w:ascii="Times New Roman" w:hAnsi="Times New Roman"/>
              </w:rPr>
              <w:t xml:space="preserve"> de către întreprindere în perioada de referință, pe baza datelor raportate în conformitate cu prezenta lege.”</w:t>
            </w:r>
          </w:p>
          <w:p w14:paraId="73553675" w14:textId="77777777" w:rsidR="00331E33" w:rsidRPr="000056D7" w:rsidRDefault="00331E33" w:rsidP="00090A99">
            <w:pPr>
              <w:ind w:firstLine="0"/>
              <w:rPr>
                <w:rFonts w:ascii="Times New Roman" w:hAnsi="Times New Roman"/>
              </w:rPr>
            </w:pPr>
            <w:r w:rsidRPr="000056D7">
              <w:rPr>
                <w:rFonts w:ascii="Times New Roman" w:hAnsi="Times New Roman"/>
              </w:rPr>
              <w:t>alineatul (2) va avea următorul cuprins:</w:t>
            </w:r>
          </w:p>
          <w:p w14:paraId="27172C54" w14:textId="77777777" w:rsidR="00331E33" w:rsidRPr="000056D7" w:rsidRDefault="00331E33" w:rsidP="00090A99">
            <w:pPr>
              <w:ind w:firstLine="0"/>
              <w:rPr>
                <w:rFonts w:ascii="Times New Roman" w:hAnsi="Times New Roman"/>
                <w:lang w:val="it-IT"/>
              </w:rPr>
            </w:pPr>
            <w:r w:rsidRPr="000056D7">
              <w:rPr>
                <w:rFonts w:ascii="Times New Roman" w:hAnsi="Times New Roman"/>
              </w:rPr>
              <w:t xml:space="preserve">“(2) Valorile de referință pentru întreprinderile importatoare se calculează în conformitate cu prevederile anexei nr. 6 și </w:t>
            </w:r>
            <w:r w:rsidRPr="000056D7">
              <w:rPr>
                <w:rFonts w:ascii="Times New Roman" w:hAnsi="Times New Roman"/>
                <w:lang w:val="it-IT"/>
              </w:rPr>
              <w:t xml:space="preserve">se exprimă în </w:t>
            </w:r>
            <w:r w:rsidRPr="000056D7">
              <w:rPr>
                <w:rFonts w:ascii="Times New Roman" w:hAnsi="Times New Roman"/>
                <w:b/>
                <w:bCs/>
                <w:lang w:val="it-IT"/>
              </w:rPr>
              <w:t>tone de echivalent CO₂</w:t>
            </w:r>
            <w:r w:rsidRPr="000056D7">
              <w:rPr>
                <w:rFonts w:ascii="Times New Roman" w:hAnsi="Times New Roman"/>
                <w:lang w:val="it-IT"/>
              </w:rPr>
              <w:t>.”</w:t>
            </w:r>
          </w:p>
          <w:p w14:paraId="3F0C55E0" w14:textId="77777777" w:rsidR="00331E33" w:rsidRPr="000056D7" w:rsidRDefault="00331E33" w:rsidP="00090A99">
            <w:pPr>
              <w:ind w:firstLine="0"/>
              <w:rPr>
                <w:rFonts w:ascii="Times New Roman" w:hAnsi="Times New Roman"/>
                <w:lang w:val="it-IT"/>
              </w:rPr>
            </w:pPr>
            <w:r w:rsidRPr="000056D7">
              <w:rPr>
                <w:rFonts w:ascii="Times New Roman" w:hAnsi="Times New Roman"/>
                <w:lang w:val="it-IT"/>
              </w:rPr>
              <w:t xml:space="preserve">De adăugat alineatul </w:t>
            </w:r>
            <w:r w:rsidRPr="000056D7">
              <w:rPr>
                <w:rFonts w:ascii="Times New Roman" w:hAnsi="Times New Roman"/>
              </w:rPr>
              <w:t>(2)</w:t>
            </w:r>
            <w:r w:rsidRPr="000056D7">
              <w:rPr>
                <w:rFonts w:ascii="Times New Roman" w:hAnsi="Times New Roman"/>
                <w:vertAlign w:val="superscript"/>
              </w:rPr>
              <w:t>1</w:t>
            </w:r>
            <w:r w:rsidRPr="000056D7">
              <w:rPr>
                <w:rFonts w:ascii="Times New Roman" w:hAnsi="Times New Roman"/>
                <w:lang w:val="it-IT"/>
              </w:rPr>
              <w:t xml:space="preserve"> (aici sau în anexa 6)</w:t>
            </w:r>
          </w:p>
          <w:p w14:paraId="57475787" w14:textId="77777777" w:rsidR="00331E33" w:rsidRPr="000056D7" w:rsidRDefault="00331E33" w:rsidP="00090A99">
            <w:pPr>
              <w:ind w:firstLine="0"/>
              <w:rPr>
                <w:rFonts w:ascii="Times New Roman" w:hAnsi="Times New Roman"/>
                <w:lang w:val="it-IT"/>
              </w:rPr>
            </w:pPr>
            <w:r w:rsidRPr="000056D7">
              <w:rPr>
                <w:rFonts w:ascii="Times New Roman" w:hAnsi="Times New Roman"/>
                <w:lang w:val="it-IT"/>
              </w:rPr>
              <w:t>(2)</w:t>
            </w:r>
            <w:r w:rsidRPr="000056D7">
              <w:rPr>
                <w:rFonts w:ascii="Times New Roman" w:hAnsi="Times New Roman"/>
                <w:vertAlign w:val="superscript"/>
                <w:lang w:val="it-IT"/>
              </w:rPr>
              <w:t>1</w:t>
            </w:r>
            <w:r w:rsidRPr="000056D7">
              <w:rPr>
                <w:rFonts w:ascii="Times New Roman" w:hAnsi="Times New Roman"/>
                <w:lang w:val="it-IT"/>
              </w:rPr>
              <w:t xml:space="preserve"> La calcularea valorii de referință:</w:t>
            </w:r>
          </w:p>
          <w:p w14:paraId="66F5B81F" w14:textId="77777777" w:rsidR="00331E33" w:rsidRPr="000056D7" w:rsidRDefault="00331E33" w:rsidP="00090A99">
            <w:pPr>
              <w:ind w:firstLine="0"/>
              <w:rPr>
                <w:rFonts w:ascii="Times New Roman" w:hAnsi="Times New Roman"/>
                <w:lang w:val="it-IT"/>
              </w:rPr>
            </w:pPr>
            <w:r w:rsidRPr="000056D7">
              <w:rPr>
                <w:rFonts w:ascii="Times New Roman" w:hAnsi="Times New Roman"/>
                <w:lang w:val="it-IT"/>
              </w:rPr>
              <w:t>a) se includ cantitățile de hidrofluorcarburi introduse pe piață, raportate oficial de întreprindere;</w:t>
            </w:r>
          </w:p>
          <w:p w14:paraId="7BA5748B" w14:textId="77777777" w:rsidR="00331E33" w:rsidRPr="000056D7" w:rsidRDefault="00331E33" w:rsidP="00090A99">
            <w:pPr>
              <w:ind w:firstLine="0"/>
              <w:rPr>
                <w:rFonts w:ascii="Times New Roman" w:hAnsi="Times New Roman"/>
                <w:lang w:val="it-IT"/>
              </w:rPr>
            </w:pPr>
            <w:r w:rsidRPr="000056D7">
              <w:rPr>
                <w:rFonts w:ascii="Times New Roman" w:hAnsi="Times New Roman"/>
                <w:lang w:val="it-IT"/>
              </w:rPr>
              <w:t>b) se includ transferurile de cote primite de la alte întreprinderi, după caz;</w:t>
            </w:r>
          </w:p>
          <w:p w14:paraId="5B10765A" w14:textId="14D08ED7" w:rsidR="00331E33" w:rsidRPr="000056D7" w:rsidRDefault="00331E33" w:rsidP="00090A99">
            <w:pPr>
              <w:ind w:firstLine="0"/>
              <w:rPr>
                <w:rFonts w:ascii="Times New Roman" w:hAnsi="Times New Roman"/>
                <w:lang w:val="it-IT"/>
              </w:rPr>
            </w:pPr>
            <w:r w:rsidRPr="000056D7">
              <w:rPr>
                <w:rFonts w:ascii="Times New Roman" w:hAnsi="Times New Roman"/>
                <w:lang w:val="it-IT"/>
              </w:rPr>
              <w:t>c) nu se includ cantitățile destinate utilizărilor exceptate prevăzute de prezenta lege.</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1CF897"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137969F0"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533E9A6E"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4D32A823"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7E8DD12A"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4C1CED4E"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0A36CF5B"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4B37E896"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21A2C56B"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47C1603A"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612D278E" w14:textId="77777777"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p>
          <w:p w14:paraId="1735140B" w14:textId="3AE39BD0"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1BDF0A3F" w14:textId="3EE94CD3" w:rsidR="00331E33" w:rsidRPr="000056D7" w:rsidRDefault="00331E33" w:rsidP="00A2343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Au fost efectuate modificări în anexa nr. 6.</w:t>
            </w:r>
          </w:p>
          <w:p w14:paraId="21992FD1" w14:textId="4274C7AC" w:rsidR="00331E33" w:rsidRPr="000056D7" w:rsidRDefault="00331E33" w:rsidP="002D0745">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tc>
      </w:tr>
      <w:tr w:rsidR="00331E33" w:rsidRPr="000056D7" w14:paraId="214F3DC6" w14:textId="77777777" w:rsidTr="005D272D">
        <w:tc>
          <w:tcPr>
            <w:tcW w:w="695" w:type="dxa"/>
            <w:vMerge/>
            <w:tcBorders>
              <w:left w:val="single" w:sz="8" w:space="0" w:color="000000"/>
              <w:right w:val="single" w:sz="8" w:space="0" w:color="000000"/>
            </w:tcBorders>
            <w:tcMar>
              <w:top w:w="0" w:type="dxa"/>
              <w:left w:w="108" w:type="dxa"/>
              <w:bottom w:w="0" w:type="dxa"/>
              <w:right w:w="108" w:type="dxa"/>
            </w:tcMar>
          </w:tcPr>
          <w:p w14:paraId="3D38B206" w14:textId="77777777" w:rsidR="00331E33" w:rsidRPr="000056D7" w:rsidRDefault="00331E3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right w:val="single" w:sz="8" w:space="0" w:color="000000"/>
            </w:tcBorders>
            <w:tcMar>
              <w:top w:w="0" w:type="dxa"/>
              <w:left w:w="108" w:type="dxa"/>
              <w:bottom w:w="0" w:type="dxa"/>
              <w:right w:w="108" w:type="dxa"/>
            </w:tcMar>
          </w:tcPr>
          <w:p w14:paraId="4312612D" w14:textId="77777777" w:rsidR="00331E33" w:rsidRPr="000056D7" w:rsidRDefault="00331E3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AFD43E" w14:textId="6EE65382" w:rsidR="00331E33" w:rsidRPr="000056D7" w:rsidRDefault="00331E33" w:rsidP="00090A99">
            <w:pPr>
              <w:ind w:firstLine="0"/>
              <w:rPr>
                <w:rFonts w:ascii="Times New Roman" w:hAnsi="Times New Roman"/>
                <w:b/>
                <w:bCs/>
                <w:i/>
                <w:iCs/>
              </w:rPr>
            </w:pPr>
            <w:r w:rsidRPr="000056D7">
              <w:rPr>
                <w:rFonts w:ascii="Times New Roman" w:hAnsi="Times New Roman"/>
                <w:b/>
                <w:bCs/>
                <w:i/>
                <w:iCs/>
              </w:rPr>
              <w:t>La Articolul 31:</w:t>
            </w:r>
          </w:p>
          <w:p w14:paraId="3326E2C0" w14:textId="2C6DFDCE" w:rsidR="00331E33" w:rsidRPr="000056D7" w:rsidRDefault="00331E33" w:rsidP="00090A99">
            <w:pPr>
              <w:pBdr>
                <w:top w:val="none" w:sz="4" w:space="0" w:color="000000"/>
                <w:left w:val="none" w:sz="4" w:space="0" w:color="000000"/>
                <w:bottom w:val="none" w:sz="4" w:space="0" w:color="000000"/>
                <w:right w:val="none" w:sz="4" w:space="0" w:color="000000"/>
              </w:pBdr>
              <w:tabs>
                <w:tab w:val="left" w:pos="887"/>
              </w:tabs>
              <w:ind w:hanging="56"/>
              <w:rPr>
                <w:rFonts w:ascii="Times New Roman" w:hAnsi="Times New Roman"/>
              </w:rPr>
            </w:pPr>
            <w:r w:rsidRPr="000056D7">
              <w:rPr>
                <w:rFonts w:ascii="Times New Roman" w:hAnsi="Times New Roman"/>
              </w:rPr>
              <w:t xml:space="preserve">La alineatul (4) de corectat: ” volumul de hidrofluorcarburi a cărui necesitate nu a fost justificată prin argumentarea stabilită la alin. (3) lit. </w:t>
            </w:r>
            <w:r w:rsidRPr="000056D7">
              <w:rPr>
                <w:rFonts w:ascii="Times New Roman" w:hAnsi="Times New Roman"/>
                <w:b/>
                <w:bCs/>
              </w:rPr>
              <w:t>d).</w:t>
            </w:r>
            <w:r w:rsidRPr="000056D7">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5EA773" w14:textId="77777777" w:rsidR="00331E33" w:rsidRPr="000056D7" w:rsidRDefault="00331E33" w:rsidP="007D28A8">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654ABE84" w14:textId="77777777" w:rsidR="00331E33" w:rsidRPr="000056D7" w:rsidRDefault="00331E33" w:rsidP="007D28A8">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75D5ACB3" w14:textId="77777777" w:rsidR="00331E33" w:rsidRPr="000056D7" w:rsidRDefault="00331E33" w:rsidP="007D28A8">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tc>
      </w:tr>
      <w:tr w:rsidR="00331E33" w:rsidRPr="000056D7" w14:paraId="5E238BAF" w14:textId="77777777" w:rsidTr="005D272D">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6B06F691" w14:textId="77777777" w:rsidR="00331E33" w:rsidRPr="000056D7" w:rsidRDefault="00331E33" w:rsidP="008F2783">
            <w:pPr>
              <w:pBdr>
                <w:top w:val="none" w:sz="4" w:space="0" w:color="000000"/>
                <w:left w:val="none" w:sz="4" w:space="0" w:color="000000"/>
                <w:bottom w:val="none" w:sz="4" w:space="0" w:color="000000"/>
                <w:right w:val="none" w:sz="4" w:space="0" w:color="000000"/>
              </w:pBdr>
              <w:ind w:right="-26" w:firstLine="22"/>
              <w:rPr>
                <w:rFonts w:ascii="Times New Roman" w:hAnsi="Times New Roman"/>
              </w:rPr>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052E1BCE" w14:textId="77777777" w:rsidR="00331E33" w:rsidRPr="000056D7" w:rsidRDefault="00331E33" w:rsidP="008F2783">
            <w:pPr>
              <w:pBdr>
                <w:top w:val="none" w:sz="4" w:space="0" w:color="000000"/>
                <w:left w:val="none" w:sz="4" w:space="0" w:color="000000"/>
                <w:bottom w:val="none" w:sz="4" w:space="0" w:color="000000"/>
                <w:right w:val="none" w:sz="4" w:space="0" w:color="000000"/>
              </w:pBdr>
              <w:ind w:hanging="56"/>
              <w:rPr>
                <w:rFonts w:ascii="Times New Roman" w:hAnsi="Times New Roman"/>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053432" w14:textId="77777777" w:rsidR="00331E33" w:rsidRPr="000056D7" w:rsidRDefault="00331E33" w:rsidP="000B40EB">
            <w:pPr>
              <w:ind w:firstLine="0"/>
              <w:rPr>
                <w:rFonts w:ascii="Times New Roman" w:hAnsi="Times New Roman"/>
                <w:b/>
                <w:bCs/>
                <w:i/>
                <w:iCs/>
              </w:rPr>
            </w:pPr>
            <w:r w:rsidRPr="000056D7">
              <w:rPr>
                <w:rFonts w:ascii="Times New Roman" w:hAnsi="Times New Roman"/>
                <w:b/>
                <w:bCs/>
                <w:i/>
                <w:iCs/>
              </w:rPr>
              <w:t xml:space="preserve">Pentru Anexa nr.6 </w:t>
            </w:r>
          </w:p>
          <w:p w14:paraId="729D2666" w14:textId="044229B0" w:rsidR="001F7E8E" w:rsidRPr="000056D7" w:rsidRDefault="00331E33" w:rsidP="001F7E8E">
            <w:pPr>
              <w:ind w:firstLine="0"/>
              <w:jc w:val="center"/>
              <w:rPr>
                <w:rFonts w:ascii="Times New Roman" w:hAnsi="Times New Roman"/>
              </w:rPr>
            </w:pPr>
            <w:r w:rsidRPr="000056D7">
              <w:rPr>
                <w:rFonts w:ascii="Times New Roman" w:hAnsi="Times New Roman"/>
                <w:lang w:val="it-IT"/>
              </w:rPr>
              <w:t>Valoarea de referință (VR) pentru fiecare întreprindere se calculează conform formulei:</w:t>
            </w:r>
            <w:r w:rsidR="001F7E8E">
              <w:rPr>
                <w:rFonts w:ascii="Cambria Math" w:hAnsi="Cambria Math"/>
                <w:i/>
              </w:rPr>
              <w:br/>
            </w:r>
            <m:oMathPara>
              <m:oMath>
                <m:r>
                  <w:rPr>
                    <w:rFonts w:ascii="Cambria Math" w:hAnsi="Cambria Math"/>
                  </w:rPr>
                  <m:t>VR=</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m:oMathPara>
          </w:p>
          <w:p w14:paraId="54ED5C84" w14:textId="4BCEB39D" w:rsidR="00331E33" w:rsidRPr="001F7E8E" w:rsidRDefault="00331E33" w:rsidP="00B335A6">
            <w:pPr>
              <w:ind w:firstLine="0"/>
              <w:rPr>
                <w:rFonts w:ascii="Times New Roman" w:hAnsi="Times New Roman"/>
                <w:lang w:val="it-IT"/>
              </w:rPr>
            </w:pPr>
            <w:r w:rsidRPr="000056D7">
              <w:rPr>
                <w:rFonts w:ascii="Times New Roman" w:hAnsi="Times New Roman"/>
                <w:lang w:val="it-IT"/>
              </w:rPr>
              <w:t xml:space="preserve">unde: </w:t>
            </w:r>
            <w:r w:rsidRPr="000056D7">
              <w:rPr>
                <w:rFonts w:ascii="Times New Roman" w:hAnsi="Times New Roman"/>
                <w:b/>
                <w:bCs/>
                <w:i/>
                <w:iCs/>
                <w:lang w:val="it-IT"/>
              </w:rPr>
              <w:t>Q</w:t>
            </w:r>
            <w:r w:rsidRPr="000056D7">
              <w:rPr>
                <w:rFonts w:ascii="Times New Roman" w:hAnsi="Times New Roman"/>
                <w:b/>
                <w:bCs/>
                <w:i/>
                <w:iCs/>
                <w:vertAlign w:val="subscript"/>
                <w:lang w:val="it-IT"/>
              </w:rPr>
              <w:t>i</w:t>
            </w:r>
            <w:r w:rsidRPr="000056D7">
              <w:rPr>
                <w:rFonts w:ascii="Times New Roman" w:hAnsi="Times New Roman"/>
                <w:lang w:val="it-IT"/>
              </w:rPr>
              <w:t xml:space="preserve"> - reprezintă cantitatea de hidrofluorcarburi introdusă pe piață în anul </w:t>
            </w:r>
            <w:r w:rsidRPr="000056D7">
              <w:rPr>
                <w:rFonts w:ascii="Times New Roman" w:hAnsi="Times New Roman"/>
                <w:b/>
                <w:bCs/>
                <w:i/>
                <w:iCs/>
                <w:lang w:val="it-IT"/>
              </w:rPr>
              <w:t>i</w:t>
            </w:r>
            <w:r w:rsidRPr="000056D7">
              <w:rPr>
                <w:rFonts w:ascii="Times New Roman" w:hAnsi="Times New Roman"/>
                <w:lang w:val="it-IT"/>
              </w:rPr>
              <w:t xml:space="preserve">, exprimată în tone echivalent CO₂; </w:t>
            </w:r>
            <w:r w:rsidRPr="000056D7">
              <w:rPr>
                <w:rFonts w:ascii="Times New Roman" w:hAnsi="Times New Roman"/>
                <w:b/>
                <w:bCs/>
                <w:i/>
                <w:iCs/>
                <w:lang w:val="it-IT"/>
              </w:rPr>
              <w:t>n</w:t>
            </w:r>
            <w:r w:rsidRPr="000056D7">
              <w:rPr>
                <w:rFonts w:ascii="Times New Roman" w:hAnsi="Times New Roman"/>
                <w:lang w:val="it-IT"/>
              </w:rPr>
              <w:t xml:space="preserve"> - reprezintă numărul de ani din perioada de referință.</w:t>
            </w:r>
            <w:r w:rsidR="00B335A6">
              <w:rPr>
                <w:rFonts w:ascii="Times New Roman" w:hAnsi="Times New Roman"/>
                <w:lang w:val="it-IT"/>
              </w:rPr>
              <w:t xml:space="preserve"> </w:t>
            </w:r>
            <w:r w:rsidRPr="000056D7">
              <w:rPr>
                <w:rFonts w:ascii="Times New Roman" w:hAnsi="Times New Roman"/>
                <w:lang w:val="it-IT"/>
              </w:rPr>
              <w:t>Cantitățile utilizate la calcul se bazează exclusiv pe datele raportate oficial și validate de Agenția de Mediu.</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42F25A" w14:textId="77777777" w:rsidR="00331E33" w:rsidRPr="000056D7" w:rsidRDefault="00331E33" w:rsidP="00D62338">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1D584196" w14:textId="794881B2" w:rsidR="00331E33" w:rsidRPr="000056D7" w:rsidRDefault="00331E33" w:rsidP="00D62338">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Anexa nr. 6 a fost modificată.</w:t>
            </w:r>
          </w:p>
          <w:p w14:paraId="4BC44CA4" w14:textId="4FAEA86B" w:rsidR="00331E33" w:rsidRPr="000056D7" w:rsidRDefault="00331E33" w:rsidP="00D62338">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Formula nu a fost preluată fiindcă e suficient de clar redat în text</w:t>
            </w:r>
            <w:r w:rsidR="00455B55">
              <w:rPr>
                <w:rFonts w:ascii="Times New Roman" w:hAnsi="Times New Roman"/>
              </w:rPr>
              <w:t>. Formula mai mult complică percepția acesteia decât face claritate.</w:t>
            </w:r>
          </w:p>
          <w:p w14:paraId="31031403" w14:textId="77777777" w:rsidR="00331E33" w:rsidRPr="000056D7" w:rsidRDefault="00331E33" w:rsidP="00D62338">
            <w:pPr>
              <w:pBdr>
                <w:top w:val="none" w:sz="4" w:space="0" w:color="000000"/>
                <w:left w:val="none" w:sz="4" w:space="0" w:color="000000"/>
                <w:bottom w:val="none" w:sz="4" w:space="0" w:color="000000"/>
                <w:right w:val="none" w:sz="4" w:space="0" w:color="000000"/>
              </w:pBdr>
              <w:ind w:firstLine="0"/>
              <w:jc w:val="left"/>
              <w:rPr>
                <w:rFonts w:ascii="Times New Roman" w:hAnsi="Times New Roman"/>
              </w:rPr>
            </w:pPr>
          </w:p>
        </w:tc>
      </w:tr>
      <w:tr w:rsidR="000056D7" w:rsidRPr="000056D7" w14:paraId="49AEDAAA" w14:textId="77777777" w:rsidTr="005D272D">
        <w:tc>
          <w:tcPr>
            <w:tcW w:w="14743"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99CD10D" w14:textId="77777777" w:rsidR="008F2783" w:rsidRPr="00B335A6" w:rsidRDefault="008F2783" w:rsidP="008F2783">
            <w:pPr>
              <w:pBdr>
                <w:top w:val="none" w:sz="4" w:space="0" w:color="000000"/>
                <w:left w:val="none" w:sz="4" w:space="0" w:color="000000"/>
                <w:bottom w:val="none" w:sz="4" w:space="0" w:color="000000"/>
                <w:right w:val="none" w:sz="4" w:space="0" w:color="000000"/>
              </w:pBdr>
              <w:ind w:right="-26" w:firstLine="0"/>
              <w:jc w:val="center"/>
              <w:rPr>
                <w:rFonts w:ascii="Times New Roman" w:hAnsi="Times New Roman"/>
                <w:b/>
                <w:bCs/>
                <w:sz w:val="24"/>
                <w:szCs w:val="24"/>
              </w:rPr>
            </w:pPr>
            <w:r w:rsidRPr="00B335A6">
              <w:rPr>
                <w:rFonts w:ascii="Times New Roman" w:eastAsia="Times New Roman" w:hAnsi="Times New Roman"/>
                <w:b/>
                <w:bCs/>
                <w:sz w:val="24"/>
                <w:szCs w:val="24"/>
              </w:rPr>
              <w:lastRenderedPageBreak/>
              <w:t xml:space="preserve">Avizare </w:t>
            </w:r>
            <w:r w:rsidRPr="00B335A6">
              <w:rPr>
                <w:rFonts w:ascii="Times New Roman" w:hAnsi="Times New Roman"/>
                <w:b/>
                <w:bCs/>
                <w:sz w:val="24"/>
                <w:szCs w:val="24"/>
              </w:rPr>
              <w:t>și consultare publică repetată</w:t>
            </w:r>
          </w:p>
          <w:p w14:paraId="46F89667" w14:textId="7CF14597" w:rsidR="00FE0968" w:rsidRPr="00CC1A74" w:rsidRDefault="00FE0968" w:rsidP="008F2783">
            <w:pPr>
              <w:pBdr>
                <w:top w:val="none" w:sz="4" w:space="0" w:color="000000"/>
                <w:left w:val="none" w:sz="4" w:space="0" w:color="000000"/>
                <w:bottom w:val="none" w:sz="4" w:space="0" w:color="000000"/>
                <w:right w:val="none" w:sz="4" w:space="0" w:color="000000"/>
              </w:pBdr>
              <w:ind w:right="-26" w:firstLine="0"/>
              <w:jc w:val="center"/>
              <w:rPr>
                <w:rFonts w:ascii="Times New Roman" w:hAnsi="Times New Roman"/>
                <w:b/>
                <w:bCs/>
              </w:rPr>
            </w:pPr>
          </w:p>
        </w:tc>
      </w:tr>
      <w:tr w:rsidR="000056D7" w:rsidRPr="000056D7" w14:paraId="54F14D54"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078A9E" w14:textId="6DF5E866" w:rsidR="008F2783" w:rsidRPr="005D272D" w:rsidRDefault="008F2783" w:rsidP="008F2783">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sidRPr="005D272D">
              <w:rPr>
                <w:rFonts w:ascii="Times New Roman" w:eastAsia="Times New Roman" w:hAnsi="Times New Roman"/>
              </w:rPr>
              <w:t xml:space="preserve"> </w:t>
            </w:r>
            <w:r w:rsidR="00E94B8B" w:rsidRPr="005D272D">
              <w:rPr>
                <w:rFonts w:ascii="Times New Roman" w:eastAsia="Times New Roman" w:hAnsi="Times New Roman"/>
              </w:rPr>
              <w:t>1.</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A74C1E" w14:textId="346E611D" w:rsidR="00E17414" w:rsidRPr="00F95D51" w:rsidRDefault="00E17414" w:rsidP="004006E1">
            <w:pPr>
              <w:ind w:firstLine="0"/>
              <w:rPr>
                <w:rFonts w:ascii="Times New Roman" w:hAnsi="Times New Roman"/>
                <w:b/>
                <w:bCs/>
              </w:rPr>
            </w:pPr>
            <w:r w:rsidRPr="00F95D51">
              <w:rPr>
                <w:rFonts w:ascii="Times New Roman" w:hAnsi="Times New Roman"/>
                <w:b/>
                <w:bCs/>
              </w:rPr>
              <w:t xml:space="preserve">Ministerul </w:t>
            </w:r>
            <w:r w:rsidR="004006E1">
              <w:rPr>
                <w:rFonts w:ascii="Times New Roman" w:hAnsi="Times New Roman"/>
                <w:b/>
                <w:bCs/>
              </w:rPr>
              <w:t>Afacerilor Interne</w:t>
            </w:r>
          </w:p>
          <w:p w14:paraId="405DA797" w14:textId="79144388" w:rsidR="008F2783" w:rsidRPr="000056D7" w:rsidRDefault="00E17414" w:rsidP="00E17414">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i/>
                <w:iCs/>
              </w:rPr>
              <w:t>aviz de pe platforma legiferare.gov.md din 1</w:t>
            </w:r>
            <w:r w:rsidR="004006E1">
              <w:rPr>
                <w:rFonts w:ascii="Times New Roman" w:hAnsi="Times New Roman"/>
                <w:i/>
                <w:iCs/>
              </w:rPr>
              <w:t>0</w:t>
            </w:r>
            <w:r w:rsidRPr="00F95D51">
              <w:rPr>
                <w:rFonts w:ascii="Times New Roman" w:hAnsi="Times New Roman"/>
                <w:i/>
                <w:iCs/>
              </w:rPr>
              <w:t>.0</w:t>
            </w:r>
            <w:r w:rsidR="004006E1">
              <w:rPr>
                <w:rFonts w:ascii="Times New Roman" w:hAnsi="Times New Roman"/>
                <w:i/>
                <w:iCs/>
              </w:rPr>
              <w:t>4</w:t>
            </w:r>
            <w:r w:rsidRPr="00F95D51">
              <w:rPr>
                <w:rFonts w:ascii="Times New Roman" w:hAnsi="Times New Roman"/>
                <w:i/>
                <w:iCs/>
              </w:rPr>
              <w:t>.2026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268233" w14:textId="74E938C1" w:rsidR="00E17414" w:rsidRPr="00F95D51" w:rsidRDefault="004006E1" w:rsidP="004006E1">
            <w:pPr>
              <w:ind w:firstLine="0"/>
              <w:rPr>
                <w:rFonts w:ascii="Times New Roman" w:hAnsi="Times New Roman"/>
              </w:rPr>
            </w:pPr>
            <w:r>
              <w:rPr>
                <w:rFonts w:ascii="Times New Roman" w:hAnsi="Times New Roman"/>
              </w:rPr>
              <w:t>L</w:t>
            </w:r>
            <w:r w:rsidR="00E17414" w:rsidRPr="00F95D51">
              <w:rPr>
                <w:rFonts w:ascii="Times New Roman" w:hAnsi="Times New Roman"/>
              </w:rPr>
              <w:t>ipsă de propuneri și obiecții</w:t>
            </w:r>
            <w:r>
              <w:rPr>
                <w:rFonts w:ascii="Times New Roman" w:hAnsi="Times New Roman"/>
              </w:rPr>
              <w:t>.</w:t>
            </w:r>
          </w:p>
          <w:p w14:paraId="63F31DAD" w14:textId="125DBAC4" w:rsidR="008F2783" w:rsidRPr="000056D7" w:rsidRDefault="008F2783"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C65D2E" w14:textId="323349A3" w:rsidR="008F2783" w:rsidRPr="000056D7" w:rsidRDefault="00E17414" w:rsidP="008F2783">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p>
        </w:tc>
      </w:tr>
      <w:tr w:rsidR="004006E1" w:rsidRPr="000056D7" w14:paraId="7EAB8EF9"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DB471E" w14:textId="1EDF618F" w:rsidR="004006E1" w:rsidRPr="005D272D" w:rsidRDefault="00E94B8B" w:rsidP="004006E1">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sidRPr="005D272D">
              <w:rPr>
                <w:rFonts w:ascii="Times New Roman" w:hAnsi="Times New Roman"/>
              </w:rPr>
              <w:t>2.</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0020D0" w14:textId="06416C66" w:rsidR="004006E1" w:rsidRPr="00F95D51" w:rsidRDefault="004006E1" w:rsidP="00E94B8B">
            <w:pPr>
              <w:ind w:firstLine="0"/>
              <w:jc w:val="left"/>
              <w:rPr>
                <w:rFonts w:ascii="Times New Roman" w:hAnsi="Times New Roman"/>
                <w:b/>
                <w:bCs/>
              </w:rPr>
            </w:pPr>
            <w:r w:rsidRPr="00F95D51">
              <w:rPr>
                <w:rFonts w:ascii="Times New Roman" w:hAnsi="Times New Roman"/>
                <w:b/>
                <w:bCs/>
              </w:rPr>
              <w:t>M</w:t>
            </w:r>
            <w:r w:rsidR="005923D5">
              <w:rPr>
                <w:rFonts w:ascii="Times New Roman" w:hAnsi="Times New Roman"/>
                <w:b/>
                <w:bCs/>
              </w:rPr>
              <w:t>DED</w:t>
            </w:r>
          </w:p>
          <w:p w14:paraId="78444321" w14:textId="53F7B237" w:rsidR="004006E1" w:rsidRPr="000056D7" w:rsidRDefault="004006E1" w:rsidP="004006E1">
            <w:pPr>
              <w:pBdr>
                <w:top w:val="none" w:sz="4" w:space="0" w:color="000000"/>
                <w:left w:val="none" w:sz="4" w:space="0" w:color="000000"/>
                <w:bottom w:val="none" w:sz="4" w:space="0" w:color="000000"/>
                <w:right w:val="none" w:sz="4" w:space="0" w:color="000000"/>
              </w:pBdr>
              <w:ind w:firstLine="0"/>
            </w:pPr>
            <w:r w:rsidRPr="00F95D51">
              <w:rPr>
                <w:rFonts w:ascii="Times New Roman" w:hAnsi="Times New Roman"/>
                <w:i/>
                <w:iCs/>
              </w:rPr>
              <w:t>aviz de pe platforma legiferare.gov.md din 1</w:t>
            </w:r>
            <w:r>
              <w:rPr>
                <w:rFonts w:ascii="Times New Roman" w:hAnsi="Times New Roman"/>
                <w:i/>
                <w:iCs/>
              </w:rPr>
              <w:t>0</w:t>
            </w:r>
            <w:r w:rsidRPr="00F95D51">
              <w:rPr>
                <w:rFonts w:ascii="Times New Roman" w:hAnsi="Times New Roman"/>
                <w:i/>
                <w:iCs/>
              </w:rPr>
              <w:t>.0</w:t>
            </w:r>
            <w:r>
              <w:rPr>
                <w:rFonts w:ascii="Times New Roman" w:hAnsi="Times New Roman"/>
                <w:i/>
                <w:iCs/>
              </w:rPr>
              <w:t>4</w:t>
            </w:r>
            <w:r w:rsidRPr="00F95D51">
              <w:rPr>
                <w:rFonts w:ascii="Times New Roman" w:hAnsi="Times New Roman"/>
                <w:i/>
                <w:iCs/>
              </w:rPr>
              <w:t>.2026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7CBBF9" w14:textId="77777777" w:rsidR="004006E1" w:rsidRPr="00F95D51" w:rsidRDefault="004006E1" w:rsidP="004006E1">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6DD0454B" w14:textId="7B7D4FEE" w:rsidR="004006E1" w:rsidRPr="000056D7" w:rsidRDefault="00700C5A" w:rsidP="004006E1">
            <w:pPr>
              <w:pBdr>
                <w:top w:val="none" w:sz="4" w:space="0" w:color="000000"/>
                <w:left w:val="none" w:sz="4" w:space="0" w:color="000000"/>
                <w:bottom w:val="none" w:sz="4" w:space="0" w:color="000000"/>
                <w:right w:val="none" w:sz="4" w:space="0" w:color="000000"/>
              </w:pBdr>
              <w:ind w:firstLine="0"/>
            </w:pPr>
            <w:r>
              <w:t xml:space="preserve"> </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FF3545" w14:textId="2C44310D" w:rsidR="004006E1" w:rsidRPr="000056D7" w:rsidRDefault="004006E1" w:rsidP="004006E1">
            <w:pPr>
              <w:pBdr>
                <w:top w:val="none" w:sz="4" w:space="0" w:color="000000"/>
                <w:left w:val="none" w:sz="4" w:space="0" w:color="000000"/>
                <w:bottom w:val="none" w:sz="4" w:space="0" w:color="000000"/>
                <w:right w:val="none" w:sz="4" w:space="0" w:color="000000"/>
              </w:pBdr>
              <w:ind w:firstLine="0"/>
            </w:pPr>
            <w:r w:rsidRPr="00F95D51">
              <w:rPr>
                <w:rFonts w:ascii="Times New Roman" w:hAnsi="Times New Roman"/>
                <w:b/>
                <w:bCs/>
              </w:rPr>
              <w:t>S-a luat act.</w:t>
            </w:r>
          </w:p>
        </w:tc>
      </w:tr>
      <w:tr w:rsidR="005D272D" w:rsidRPr="000056D7" w14:paraId="32370362"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00D0E5" w14:textId="00EC9FF2" w:rsidR="005D272D" w:rsidRPr="005D272D" w:rsidRDefault="005D272D" w:rsidP="005D272D">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sidRPr="005D272D">
              <w:rPr>
                <w:rFonts w:ascii="Times New Roman" w:hAnsi="Times New Roman"/>
              </w:rPr>
              <w:t>3.</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2BE6C6" w14:textId="77777777" w:rsidR="005D272D" w:rsidRPr="005D272D" w:rsidRDefault="005D272D" w:rsidP="005D272D">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5D272D">
              <w:rPr>
                <w:rFonts w:ascii="Times New Roman" w:hAnsi="Times New Roman"/>
                <w:b/>
                <w:bCs/>
              </w:rPr>
              <w:t>Ministerul Sănătății</w:t>
            </w:r>
          </w:p>
          <w:p w14:paraId="7D5AA992" w14:textId="7285CBBB" w:rsidR="005D272D" w:rsidRPr="005D272D" w:rsidRDefault="005D272D" w:rsidP="005D272D">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i/>
                <w:iCs/>
              </w:rPr>
              <w:t>aviz de pe platforma legiferare.gov.md din 1</w:t>
            </w:r>
            <w:r w:rsidR="00CC1A74">
              <w:rPr>
                <w:rFonts w:ascii="Times New Roman" w:hAnsi="Times New Roman"/>
                <w:i/>
                <w:iCs/>
              </w:rPr>
              <w:t>4</w:t>
            </w:r>
            <w:r w:rsidRPr="00F95D51">
              <w:rPr>
                <w:rFonts w:ascii="Times New Roman" w:hAnsi="Times New Roman"/>
                <w:i/>
                <w:iCs/>
              </w:rPr>
              <w:t>.0</w:t>
            </w:r>
            <w:r>
              <w:rPr>
                <w:rFonts w:ascii="Times New Roman" w:hAnsi="Times New Roman"/>
                <w:i/>
                <w:iCs/>
              </w:rPr>
              <w:t>4</w:t>
            </w:r>
            <w:r w:rsidRPr="00F95D51">
              <w:rPr>
                <w:rFonts w:ascii="Times New Roman" w:hAnsi="Times New Roman"/>
                <w:i/>
                <w:iCs/>
              </w:rPr>
              <w:t>.2026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CFECA4" w14:textId="77777777" w:rsidR="005D272D" w:rsidRPr="00F95D51" w:rsidRDefault="005D272D" w:rsidP="005D272D">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1A2831B7" w14:textId="77777777" w:rsidR="005D272D" w:rsidRPr="000056D7" w:rsidRDefault="005D272D" w:rsidP="005D272D">
            <w:pPr>
              <w:pBdr>
                <w:top w:val="none" w:sz="4" w:space="0" w:color="000000"/>
                <w:left w:val="none" w:sz="4" w:space="0" w:color="000000"/>
                <w:bottom w:val="none" w:sz="4" w:space="0" w:color="000000"/>
                <w:right w:val="none" w:sz="4" w:space="0" w:color="000000"/>
              </w:pBdr>
              <w:ind w:firstLine="0"/>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07EDB5" w14:textId="35B60F31" w:rsidR="005D272D" w:rsidRPr="000056D7" w:rsidRDefault="005D272D" w:rsidP="005D272D">
            <w:pPr>
              <w:pBdr>
                <w:top w:val="none" w:sz="4" w:space="0" w:color="000000"/>
                <w:left w:val="none" w:sz="4" w:space="0" w:color="000000"/>
                <w:bottom w:val="none" w:sz="4" w:space="0" w:color="000000"/>
                <w:right w:val="none" w:sz="4" w:space="0" w:color="000000"/>
              </w:pBdr>
              <w:ind w:firstLine="0"/>
            </w:pPr>
            <w:r w:rsidRPr="00F95D51">
              <w:rPr>
                <w:rFonts w:ascii="Times New Roman" w:hAnsi="Times New Roman"/>
                <w:b/>
                <w:bCs/>
              </w:rPr>
              <w:t>S-a luat act.</w:t>
            </w:r>
          </w:p>
        </w:tc>
      </w:tr>
      <w:tr w:rsidR="005D272D" w:rsidRPr="000056D7" w14:paraId="0D499B65"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38BDB8" w14:textId="2E4B99DC" w:rsidR="005D272D" w:rsidRPr="005D272D" w:rsidRDefault="00B21F97" w:rsidP="005D272D">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Pr>
                <w:rFonts w:ascii="Times New Roman" w:hAnsi="Times New Roman"/>
              </w:rPr>
              <w:t>4.</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3900F0" w14:textId="77777777" w:rsidR="005D272D" w:rsidRPr="00B21F97" w:rsidRDefault="00B21F97" w:rsidP="005D272D">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B21F97">
              <w:rPr>
                <w:rFonts w:ascii="Times New Roman" w:hAnsi="Times New Roman"/>
                <w:b/>
                <w:bCs/>
              </w:rPr>
              <w:t>Ministerul Energiei</w:t>
            </w:r>
          </w:p>
          <w:p w14:paraId="01D2F9BD" w14:textId="780F3EF6" w:rsidR="00B21F97" w:rsidRPr="007D3F52" w:rsidRDefault="00B21F97" w:rsidP="005D272D">
            <w:pPr>
              <w:pBdr>
                <w:top w:val="none" w:sz="4" w:space="0" w:color="000000"/>
                <w:left w:val="none" w:sz="4" w:space="0" w:color="000000"/>
                <w:bottom w:val="none" w:sz="4" w:space="0" w:color="000000"/>
                <w:right w:val="none" w:sz="4" w:space="0" w:color="000000"/>
              </w:pBdr>
              <w:ind w:firstLine="0"/>
              <w:rPr>
                <w:rFonts w:ascii="Times New Roman" w:hAnsi="Times New Roman"/>
                <w:i/>
                <w:iCs/>
              </w:rPr>
            </w:pPr>
            <w:r w:rsidRPr="007D3F52">
              <w:rPr>
                <w:rFonts w:ascii="Times New Roman" w:hAnsi="Times New Roman"/>
                <w:i/>
                <w:iCs/>
              </w:rPr>
              <w:t>Aviz nr. 10-894 din 09.04.2026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C69816" w14:textId="77777777" w:rsidR="00B21F97" w:rsidRPr="00F95D51" w:rsidRDefault="00B21F97" w:rsidP="00B21F97">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15C37C7D" w14:textId="77777777" w:rsidR="005D272D" w:rsidRPr="000056D7" w:rsidRDefault="005D272D" w:rsidP="005D272D">
            <w:pPr>
              <w:pBdr>
                <w:top w:val="none" w:sz="4" w:space="0" w:color="000000"/>
                <w:left w:val="none" w:sz="4" w:space="0" w:color="000000"/>
                <w:bottom w:val="none" w:sz="4" w:space="0" w:color="000000"/>
                <w:right w:val="none" w:sz="4" w:space="0" w:color="000000"/>
              </w:pBdr>
              <w:ind w:firstLine="0"/>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8B7D11" w14:textId="028B5EA0" w:rsidR="005D272D" w:rsidRPr="000056D7" w:rsidRDefault="00B21F97" w:rsidP="005D272D">
            <w:pPr>
              <w:pBdr>
                <w:top w:val="none" w:sz="4" w:space="0" w:color="000000"/>
                <w:left w:val="none" w:sz="4" w:space="0" w:color="000000"/>
                <w:bottom w:val="none" w:sz="4" w:space="0" w:color="000000"/>
                <w:right w:val="none" w:sz="4" w:space="0" w:color="000000"/>
              </w:pBdr>
              <w:ind w:firstLine="0"/>
            </w:pPr>
            <w:r w:rsidRPr="00F95D51">
              <w:rPr>
                <w:rFonts w:ascii="Times New Roman" w:hAnsi="Times New Roman"/>
                <w:b/>
                <w:bCs/>
              </w:rPr>
              <w:t>S-a luat act.</w:t>
            </w:r>
          </w:p>
        </w:tc>
      </w:tr>
      <w:tr w:rsidR="00F1637A" w:rsidRPr="000056D7" w14:paraId="35054745"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5567CF" w14:textId="67C89D70" w:rsidR="00F1637A" w:rsidRPr="005D272D" w:rsidRDefault="00F1637A" w:rsidP="00F1637A">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Pr>
                <w:rFonts w:ascii="Times New Roman" w:hAnsi="Times New Roman"/>
              </w:rPr>
              <w:t>5.</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EA431C" w14:textId="1B4E615A" w:rsidR="00F1637A" w:rsidRPr="00B21F97" w:rsidRDefault="00F1637A" w:rsidP="00F1637A">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B21F97">
              <w:rPr>
                <w:rFonts w:ascii="Times New Roman" w:hAnsi="Times New Roman"/>
                <w:b/>
                <w:bCs/>
              </w:rPr>
              <w:t>Ministerul E</w:t>
            </w:r>
            <w:r>
              <w:rPr>
                <w:rFonts w:ascii="Times New Roman" w:hAnsi="Times New Roman"/>
                <w:b/>
                <w:bCs/>
              </w:rPr>
              <w:t>ducației și Cercetării</w:t>
            </w:r>
          </w:p>
          <w:p w14:paraId="6E7C4DA2" w14:textId="0B89BAF1" w:rsidR="00F1637A" w:rsidRPr="00B21F97" w:rsidRDefault="00F1637A" w:rsidP="00F1637A">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i/>
                <w:iCs/>
              </w:rPr>
              <w:t>aviz de pe platforma legiferare.gov.md din 1</w:t>
            </w:r>
            <w:r>
              <w:rPr>
                <w:rFonts w:ascii="Times New Roman" w:hAnsi="Times New Roman"/>
                <w:i/>
                <w:iCs/>
              </w:rPr>
              <w:t>5</w:t>
            </w:r>
            <w:r w:rsidRPr="00F95D51">
              <w:rPr>
                <w:rFonts w:ascii="Times New Roman" w:hAnsi="Times New Roman"/>
                <w:i/>
                <w:iCs/>
              </w:rPr>
              <w:t>.0</w:t>
            </w:r>
            <w:r>
              <w:rPr>
                <w:rFonts w:ascii="Times New Roman" w:hAnsi="Times New Roman"/>
                <w:i/>
                <w:iCs/>
              </w:rPr>
              <w:t>4</w:t>
            </w:r>
            <w:r w:rsidRPr="00F95D51">
              <w:rPr>
                <w:rFonts w:ascii="Times New Roman" w:hAnsi="Times New Roman"/>
                <w:i/>
                <w:iCs/>
              </w:rPr>
              <w:t>.2026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506B6E" w14:textId="77777777" w:rsidR="00F1637A" w:rsidRPr="00F95D51" w:rsidRDefault="00F1637A" w:rsidP="00F1637A">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31BB2D19" w14:textId="77777777" w:rsidR="00F1637A" w:rsidRPr="000056D7" w:rsidRDefault="00F1637A" w:rsidP="00F1637A">
            <w:pPr>
              <w:pBdr>
                <w:top w:val="none" w:sz="4" w:space="0" w:color="000000"/>
                <w:left w:val="none" w:sz="4" w:space="0" w:color="000000"/>
                <w:bottom w:val="none" w:sz="4" w:space="0" w:color="000000"/>
                <w:right w:val="none" w:sz="4" w:space="0" w:color="000000"/>
              </w:pBdr>
              <w:ind w:firstLine="0"/>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BDEBA0" w14:textId="2E3629A3" w:rsidR="00F1637A" w:rsidRPr="000056D7" w:rsidRDefault="00F1637A" w:rsidP="00F1637A">
            <w:pPr>
              <w:pBdr>
                <w:top w:val="none" w:sz="4" w:space="0" w:color="000000"/>
                <w:left w:val="none" w:sz="4" w:space="0" w:color="000000"/>
                <w:bottom w:val="none" w:sz="4" w:space="0" w:color="000000"/>
                <w:right w:val="none" w:sz="4" w:space="0" w:color="000000"/>
              </w:pBdr>
              <w:ind w:firstLine="0"/>
            </w:pPr>
            <w:r w:rsidRPr="00F95D51">
              <w:rPr>
                <w:rFonts w:ascii="Times New Roman" w:hAnsi="Times New Roman"/>
                <w:b/>
                <w:bCs/>
              </w:rPr>
              <w:t>S-a luat act.</w:t>
            </w:r>
          </w:p>
        </w:tc>
      </w:tr>
      <w:tr w:rsidR="007517DA" w:rsidRPr="007517DA" w14:paraId="7EE65673"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09A123" w14:textId="04F95138" w:rsidR="007517DA" w:rsidRPr="007517DA" w:rsidRDefault="007517DA" w:rsidP="007517DA">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sidRPr="007517DA">
              <w:rPr>
                <w:rFonts w:ascii="Times New Roman" w:hAnsi="Times New Roman"/>
              </w:rPr>
              <w:t>6.</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B9D834" w14:textId="075657B7" w:rsidR="007517DA" w:rsidRPr="007517DA" w:rsidRDefault="007517DA" w:rsidP="007517DA">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sidRPr="007517DA">
              <w:rPr>
                <w:rFonts w:ascii="Times New Roman" w:hAnsi="Times New Roman"/>
                <w:b/>
                <w:bCs/>
              </w:rPr>
              <w:t>M</w:t>
            </w:r>
            <w:r w:rsidR="00B335A6">
              <w:rPr>
                <w:rFonts w:ascii="Times New Roman" w:hAnsi="Times New Roman"/>
                <w:b/>
                <w:bCs/>
              </w:rPr>
              <w:t>IDR</w:t>
            </w:r>
          </w:p>
          <w:p w14:paraId="7E7771BC" w14:textId="1E28A0B6" w:rsidR="007517DA" w:rsidRPr="007517DA" w:rsidRDefault="007517DA" w:rsidP="007517DA">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i/>
                <w:iCs/>
              </w:rPr>
              <w:t>aviz de pe platforma legiferare.gov.md din 1</w:t>
            </w:r>
            <w:r>
              <w:rPr>
                <w:rFonts w:ascii="Times New Roman" w:hAnsi="Times New Roman"/>
                <w:i/>
                <w:iCs/>
              </w:rPr>
              <w:t>6</w:t>
            </w:r>
            <w:r w:rsidRPr="00F95D51">
              <w:rPr>
                <w:rFonts w:ascii="Times New Roman" w:hAnsi="Times New Roman"/>
                <w:i/>
                <w:iCs/>
              </w:rPr>
              <w:t>.0</w:t>
            </w:r>
            <w:r>
              <w:rPr>
                <w:rFonts w:ascii="Times New Roman" w:hAnsi="Times New Roman"/>
                <w:i/>
                <w:iCs/>
              </w:rPr>
              <w:t>4</w:t>
            </w:r>
            <w:r w:rsidRPr="00F95D51">
              <w:rPr>
                <w:rFonts w:ascii="Times New Roman" w:hAnsi="Times New Roman"/>
                <w:i/>
                <w:iCs/>
              </w:rPr>
              <w:t>.2026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57DC0C" w14:textId="77777777" w:rsidR="007517DA" w:rsidRPr="00F95D51" w:rsidRDefault="007517DA" w:rsidP="007517DA">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47533813" w14:textId="77777777" w:rsidR="007517DA" w:rsidRPr="007517DA" w:rsidRDefault="007517DA" w:rsidP="007517DA">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9B17A1" w14:textId="1C540943" w:rsidR="007517DA" w:rsidRPr="007517DA" w:rsidRDefault="007517DA" w:rsidP="007517DA">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r w:rsidR="00B91D54">
              <w:rPr>
                <w:rFonts w:ascii="Times New Roman" w:hAnsi="Times New Roman"/>
                <w:b/>
                <w:bCs/>
              </w:rPr>
              <w:t xml:space="preserve"> </w:t>
            </w:r>
          </w:p>
        </w:tc>
      </w:tr>
      <w:tr w:rsidR="00972497" w:rsidRPr="007D3F52" w14:paraId="30652727"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A4DF93" w14:textId="6777280C" w:rsidR="00972497" w:rsidRPr="007D3F52" w:rsidRDefault="00972497" w:rsidP="00972497">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sidRPr="007D3F52">
              <w:rPr>
                <w:rFonts w:ascii="Times New Roman" w:hAnsi="Times New Roman"/>
              </w:rPr>
              <w:t>7.</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FDBD7A" w14:textId="77777777" w:rsidR="00972497" w:rsidRPr="007D3F52" w:rsidRDefault="00972497" w:rsidP="00972497">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7D3F52">
              <w:rPr>
                <w:rFonts w:ascii="Times New Roman" w:hAnsi="Times New Roman"/>
                <w:b/>
                <w:bCs/>
              </w:rPr>
              <w:t>Agenția de Mediu</w:t>
            </w:r>
          </w:p>
          <w:p w14:paraId="3721B749" w14:textId="6D0F9581" w:rsidR="00972497" w:rsidRPr="007D3F52" w:rsidRDefault="00972497" w:rsidP="00972497">
            <w:pPr>
              <w:pBdr>
                <w:top w:val="none" w:sz="4" w:space="0" w:color="000000"/>
                <w:left w:val="none" w:sz="4" w:space="0" w:color="000000"/>
                <w:bottom w:val="none" w:sz="4" w:space="0" w:color="000000"/>
                <w:right w:val="none" w:sz="4" w:space="0" w:color="000000"/>
              </w:pBdr>
              <w:ind w:firstLine="0"/>
              <w:jc w:val="left"/>
              <w:rPr>
                <w:rFonts w:ascii="Times New Roman" w:hAnsi="Times New Roman"/>
                <w:i/>
                <w:iCs/>
              </w:rPr>
            </w:pPr>
            <w:r w:rsidRPr="007D3F52">
              <w:rPr>
                <w:rFonts w:ascii="Times New Roman" w:hAnsi="Times New Roman"/>
                <w:i/>
                <w:iCs/>
              </w:rPr>
              <w:t>Aviz nr. 08/2373/</w:t>
            </w:r>
            <w:r>
              <w:rPr>
                <w:rFonts w:ascii="Times New Roman" w:hAnsi="Times New Roman"/>
                <w:i/>
                <w:iCs/>
              </w:rPr>
              <w:t xml:space="preserve"> </w:t>
            </w:r>
            <w:r w:rsidRPr="007D3F52">
              <w:rPr>
                <w:rFonts w:ascii="Times New Roman" w:hAnsi="Times New Roman"/>
                <w:i/>
                <w:iCs/>
              </w:rPr>
              <w:t>2026 din 16.04.2026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48212D" w14:textId="77777777" w:rsidR="00972497" w:rsidRPr="00F95D51" w:rsidRDefault="00972497" w:rsidP="00972497">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23813DCB" w14:textId="77777777" w:rsidR="00972497" w:rsidRPr="007D3F52" w:rsidRDefault="00972497" w:rsidP="00972497">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2C5928" w14:textId="272D98DC" w:rsidR="00972497" w:rsidRPr="007D3F52" w:rsidRDefault="00972497" w:rsidP="00972497">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r>
              <w:rPr>
                <w:rFonts w:ascii="Times New Roman" w:hAnsi="Times New Roman"/>
                <w:b/>
                <w:bCs/>
              </w:rPr>
              <w:t xml:space="preserve"> </w:t>
            </w:r>
          </w:p>
        </w:tc>
      </w:tr>
      <w:tr w:rsidR="00B93F27" w:rsidRPr="007D3F52" w14:paraId="3D8B9FB7"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061BB9" w14:textId="19058BDC" w:rsidR="00B93F27" w:rsidRPr="007D3F52" w:rsidRDefault="00B93F27" w:rsidP="00B93F27">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Pr>
                <w:rFonts w:ascii="Times New Roman" w:hAnsi="Times New Roman"/>
              </w:rPr>
              <w:t>8.</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589C3E" w14:textId="77777777" w:rsidR="00B93F27" w:rsidRPr="00733DD0" w:rsidRDefault="00B93F27" w:rsidP="00B93F27">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sidRPr="00733DD0">
              <w:rPr>
                <w:rFonts w:ascii="Times New Roman" w:hAnsi="Times New Roman"/>
                <w:b/>
                <w:bCs/>
              </w:rPr>
              <w:t>Agenția Servicii Publice</w:t>
            </w:r>
          </w:p>
          <w:p w14:paraId="516253F5" w14:textId="14AD6381" w:rsidR="00B93F27" w:rsidRPr="00B93F27" w:rsidRDefault="00B93F27" w:rsidP="00B93F27">
            <w:pPr>
              <w:pBdr>
                <w:top w:val="none" w:sz="4" w:space="0" w:color="000000"/>
                <w:left w:val="none" w:sz="4" w:space="0" w:color="000000"/>
                <w:bottom w:val="none" w:sz="4" w:space="0" w:color="000000"/>
                <w:right w:val="none" w:sz="4" w:space="0" w:color="000000"/>
              </w:pBdr>
              <w:ind w:firstLine="0"/>
              <w:rPr>
                <w:rFonts w:ascii="Times New Roman" w:hAnsi="Times New Roman"/>
                <w:i/>
                <w:iCs/>
              </w:rPr>
            </w:pPr>
            <w:r w:rsidRPr="00B93F27">
              <w:rPr>
                <w:rFonts w:ascii="Times New Roman" w:hAnsi="Times New Roman"/>
                <w:i/>
                <w:iCs/>
              </w:rPr>
              <w:t>Aviz nr. 01/3524 din 22.04.2026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54698F" w14:textId="77777777" w:rsidR="00B93F27" w:rsidRPr="00F95D51" w:rsidRDefault="00B93F27" w:rsidP="00B93F27">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443BD058" w14:textId="77777777" w:rsidR="00B93F27" w:rsidRPr="007D3F52" w:rsidRDefault="00B93F27" w:rsidP="00B93F27">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B4A0DA" w14:textId="6762690A" w:rsidR="00B93F27" w:rsidRPr="007D3F52" w:rsidRDefault="00B93F27" w:rsidP="00B93F27">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r>
              <w:rPr>
                <w:rFonts w:ascii="Times New Roman" w:hAnsi="Times New Roman"/>
                <w:b/>
                <w:bCs/>
              </w:rPr>
              <w:t xml:space="preserve"> </w:t>
            </w:r>
          </w:p>
        </w:tc>
      </w:tr>
      <w:tr w:rsidR="00847DA7" w:rsidRPr="007D3F52" w14:paraId="5013B8FA"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38590B" w14:textId="715CC6E8" w:rsidR="00847DA7" w:rsidRPr="007D3F52" w:rsidRDefault="00847DA7" w:rsidP="00847DA7">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Pr>
                <w:rFonts w:ascii="Times New Roman" w:hAnsi="Times New Roman"/>
              </w:rPr>
              <w:t>9.</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975CFA" w14:textId="7CE1E11A" w:rsidR="00847DA7" w:rsidRPr="00733DD0" w:rsidRDefault="00847DA7" w:rsidP="00847DA7">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Pr>
                <w:rFonts w:ascii="Times New Roman" w:hAnsi="Times New Roman"/>
                <w:b/>
                <w:bCs/>
              </w:rPr>
              <w:t>Inspectoratul pentru Protecția Mediului</w:t>
            </w:r>
          </w:p>
          <w:p w14:paraId="58BCBF1B" w14:textId="6647917D" w:rsidR="00847DA7" w:rsidRPr="007D3F52" w:rsidRDefault="00847DA7" w:rsidP="00847DA7">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B93F27">
              <w:rPr>
                <w:rFonts w:ascii="Times New Roman" w:hAnsi="Times New Roman"/>
                <w:i/>
                <w:iCs/>
              </w:rPr>
              <w:lastRenderedPageBreak/>
              <w:t xml:space="preserve">Aviz nr. </w:t>
            </w:r>
            <w:r>
              <w:rPr>
                <w:rFonts w:ascii="Times New Roman" w:hAnsi="Times New Roman"/>
                <w:i/>
                <w:iCs/>
              </w:rPr>
              <w:t>882</w:t>
            </w:r>
            <w:r w:rsidRPr="00B93F27">
              <w:rPr>
                <w:rFonts w:ascii="Times New Roman" w:hAnsi="Times New Roman"/>
                <w:i/>
                <w:iCs/>
              </w:rPr>
              <w:t xml:space="preserve"> din 2</w:t>
            </w:r>
            <w:r>
              <w:rPr>
                <w:rFonts w:ascii="Times New Roman" w:hAnsi="Times New Roman"/>
                <w:i/>
                <w:iCs/>
              </w:rPr>
              <w:t>3</w:t>
            </w:r>
            <w:r w:rsidRPr="00B93F27">
              <w:rPr>
                <w:rFonts w:ascii="Times New Roman" w:hAnsi="Times New Roman"/>
                <w:i/>
                <w:iCs/>
              </w:rPr>
              <w:t>.04.2026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094A33" w14:textId="77777777" w:rsidR="00847DA7" w:rsidRPr="00F95D51" w:rsidRDefault="00847DA7" w:rsidP="00847DA7">
            <w:pPr>
              <w:ind w:firstLine="0"/>
              <w:rPr>
                <w:rFonts w:ascii="Times New Roman" w:hAnsi="Times New Roman"/>
              </w:rPr>
            </w:pPr>
            <w:r>
              <w:rPr>
                <w:rFonts w:ascii="Times New Roman" w:hAnsi="Times New Roman"/>
              </w:rPr>
              <w:lastRenderedPageBreak/>
              <w:t>L</w:t>
            </w:r>
            <w:r w:rsidRPr="00F95D51">
              <w:rPr>
                <w:rFonts w:ascii="Times New Roman" w:hAnsi="Times New Roman"/>
              </w:rPr>
              <w:t>ipsă de propuneri și obiecții</w:t>
            </w:r>
            <w:r>
              <w:rPr>
                <w:rFonts w:ascii="Times New Roman" w:hAnsi="Times New Roman"/>
              </w:rPr>
              <w:t>.</w:t>
            </w:r>
          </w:p>
          <w:p w14:paraId="5BFC4CEB" w14:textId="77777777" w:rsidR="00847DA7" w:rsidRPr="007D3F52" w:rsidRDefault="00847DA7" w:rsidP="00847DA7">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1FB29A" w14:textId="6B70671C" w:rsidR="00847DA7" w:rsidRPr="007D3F52" w:rsidRDefault="00847DA7" w:rsidP="00847DA7">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r>
              <w:rPr>
                <w:rFonts w:ascii="Times New Roman" w:hAnsi="Times New Roman"/>
                <w:b/>
                <w:bCs/>
              </w:rPr>
              <w:t xml:space="preserve"> </w:t>
            </w:r>
          </w:p>
        </w:tc>
      </w:tr>
      <w:tr w:rsidR="00121010" w:rsidRPr="007D3F52" w14:paraId="5ADECF39"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9AABDA" w14:textId="39192CCE" w:rsidR="00121010" w:rsidRPr="007D3F52" w:rsidRDefault="00121010" w:rsidP="00121010">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Pr>
                <w:rFonts w:ascii="Times New Roman" w:hAnsi="Times New Roman"/>
              </w:rPr>
              <w:t>10.</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6B939C" w14:textId="77777777" w:rsidR="00121010" w:rsidRPr="00121010" w:rsidRDefault="00121010" w:rsidP="00121010">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121010">
              <w:rPr>
                <w:rFonts w:ascii="Times New Roman" w:hAnsi="Times New Roman"/>
                <w:b/>
                <w:bCs/>
              </w:rPr>
              <w:t>ONIPM</w:t>
            </w:r>
          </w:p>
          <w:p w14:paraId="59BF950C" w14:textId="5BE231B5" w:rsidR="00121010" w:rsidRPr="007D3F52" w:rsidRDefault="00121010" w:rsidP="00121010">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B93F27">
              <w:rPr>
                <w:rFonts w:ascii="Times New Roman" w:hAnsi="Times New Roman"/>
                <w:i/>
                <w:iCs/>
              </w:rPr>
              <w:t xml:space="preserve">Aviz nr. </w:t>
            </w:r>
            <w:r>
              <w:rPr>
                <w:rFonts w:ascii="Times New Roman" w:hAnsi="Times New Roman"/>
                <w:i/>
                <w:iCs/>
              </w:rPr>
              <w:t>866-26</w:t>
            </w:r>
            <w:r w:rsidRPr="00B93F27">
              <w:rPr>
                <w:rFonts w:ascii="Times New Roman" w:hAnsi="Times New Roman"/>
                <w:i/>
                <w:iCs/>
              </w:rPr>
              <w:t xml:space="preserve"> din 2</w:t>
            </w:r>
            <w:r>
              <w:rPr>
                <w:rFonts w:ascii="Times New Roman" w:hAnsi="Times New Roman"/>
                <w:i/>
                <w:iCs/>
              </w:rPr>
              <w:t>4</w:t>
            </w:r>
            <w:r w:rsidRPr="00B93F27">
              <w:rPr>
                <w:rFonts w:ascii="Times New Roman" w:hAnsi="Times New Roman"/>
                <w:i/>
                <w:iCs/>
              </w:rPr>
              <w:t>.04.2026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7E4DD9" w14:textId="77777777" w:rsidR="00121010" w:rsidRPr="00F95D51" w:rsidRDefault="00121010" w:rsidP="00121010">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25C5D8CF" w14:textId="77777777" w:rsidR="00121010" w:rsidRPr="007D3F52" w:rsidRDefault="00121010" w:rsidP="00121010">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1B42CF" w14:textId="797D4157" w:rsidR="00121010" w:rsidRPr="007D3F52" w:rsidRDefault="00121010" w:rsidP="00121010">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r>
              <w:rPr>
                <w:rFonts w:ascii="Times New Roman" w:hAnsi="Times New Roman"/>
                <w:b/>
                <w:bCs/>
              </w:rPr>
              <w:t xml:space="preserve"> </w:t>
            </w:r>
          </w:p>
        </w:tc>
      </w:tr>
      <w:tr w:rsidR="00981DA6" w:rsidRPr="00B5289D" w14:paraId="0C5BC745"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76B448" w14:textId="48DB74C0" w:rsidR="00981DA6" w:rsidRPr="00B5289D" w:rsidRDefault="00981DA6" w:rsidP="00981DA6">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sidRPr="00B5289D">
              <w:rPr>
                <w:rFonts w:ascii="Times New Roman" w:hAnsi="Times New Roman"/>
              </w:rPr>
              <w:t>11.</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05FC28" w14:textId="77777777" w:rsidR="00981DA6" w:rsidRPr="00981DA6" w:rsidRDefault="00981DA6" w:rsidP="00981DA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981DA6">
              <w:rPr>
                <w:rFonts w:ascii="Times New Roman" w:hAnsi="Times New Roman"/>
                <w:b/>
                <w:bCs/>
              </w:rPr>
              <w:t>Asociația Obștească a Frigotehniștilor</w:t>
            </w:r>
          </w:p>
          <w:p w14:paraId="3FEEF4AA" w14:textId="5E3458DB" w:rsidR="00981DA6" w:rsidRPr="00B5289D" w:rsidRDefault="00981DA6"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B93F27">
              <w:rPr>
                <w:rFonts w:ascii="Times New Roman" w:hAnsi="Times New Roman"/>
                <w:i/>
                <w:iCs/>
              </w:rPr>
              <w:t xml:space="preserve">Aviz nr. </w:t>
            </w:r>
            <w:r>
              <w:rPr>
                <w:rFonts w:ascii="Times New Roman" w:hAnsi="Times New Roman"/>
                <w:i/>
                <w:iCs/>
              </w:rPr>
              <w:t>03/04-26</w:t>
            </w:r>
            <w:r w:rsidRPr="00B93F27">
              <w:rPr>
                <w:rFonts w:ascii="Times New Roman" w:hAnsi="Times New Roman"/>
                <w:i/>
                <w:iCs/>
              </w:rPr>
              <w:t xml:space="preserve"> din 2</w:t>
            </w:r>
            <w:r>
              <w:rPr>
                <w:rFonts w:ascii="Times New Roman" w:hAnsi="Times New Roman"/>
                <w:i/>
                <w:iCs/>
              </w:rPr>
              <w:t>9</w:t>
            </w:r>
            <w:r w:rsidRPr="00B93F27">
              <w:rPr>
                <w:rFonts w:ascii="Times New Roman" w:hAnsi="Times New Roman"/>
                <w:i/>
                <w:iCs/>
              </w:rPr>
              <w:t>.04.2026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141565" w14:textId="77777777" w:rsidR="00981DA6" w:rsidRPr="00F95D51" w:rsidRDefault="00981DA6" w:rsidP="00981DA6">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4D2CF4AD" w14:textId="77777777" w:rsidR="00981DA6" w:rsidRPr="00B5289D" w:rsidRDefault="00981DA6"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B35F4C" w14:textId="6F85CA56" w:rsidR="00981DA6" w:rsidRPr="00B5289D" w:rsidRDefault="00981DA6"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r>
              <w:rPr>
                <w:rFonts w:ascii="Times New Roman" w:hAnsi="Times New Roman"/>
                <w:b/>
                <w:bCs/>
              </w:rPr>
              <w:t xml:space="preserve"> </w:t>
            </w:r>
          </w:p>
        </w:tc>
      </w:tr>
      <w:tr w:rsidR="00981DA6" w:rsidRPr="00B5289D" w14:paraId="1050C69D" w14:textId="77777777" w:rsidTr="00B801A5">
        <w:tc>
          <w:tcPr>
            <w:tcW w:w="695" w:type="dxa"/>
            <w:vMerge w:val="restart"/>
            <w:tcBorders>
              <w:top w:val="none" w:sz="4" w:space="0" w:color="000000"/>
              <w:left w:val="single" w:sz="8" w:space="0" w:color="000000"/>
              <w:right w:val="single" w:sz="8" w:space="0" w:color="000000"/>
            </w:tcBorders>
            <w:tcMar>
              <w:top w:w="0" w:type="dxa"/>
              <w:left w:w="108" w:type="dxa"/>
              <w:bottom w:w="0" w:type="dxa"/>
              <w:right w:w="108" w:type="dxa"/>
            </w:tcMar>
          </w:tcPr>
          <w:p w14:paraId="6D255C1A" w14:textId="40803259" w:rsidR="00981DA6" w:rsidRPr="00B5289D" w:rsidRDefault="00981DA6" w:rsidP="00981DA6">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Pr>
                <w:rFonts w:ascii="Times New Roman" w:hAnsi="Times New Roman"/>
              </w:rPr>
              <w:t>12.</w:t>
            </w:r>
          </w:p>
        </w:tc>
        <w:tc>
          <w:tcPr>
            <w:tcW w:w="1999" w:type="dxa"/>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54B3C85D" w14:textId="77777777" w:rsidR="00981DA6" w:rsidRPr="00981DA6" w:rsidRDefault="00981DA6" w:rsidP="00981DA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981DA6">
              <w:rPr>
                <w:rFonts w:ascii="Times New Roman" w:hAnsi="Times New Roman"/>
                <w:b/>
                <w:bCs/>
              </w:rPr>
              <w:t>Ministerul Finanțelor</w:t>
            </w:r>
          </w:p>
          <w:p w14:paraId="4D4B5146" w14:textId="658DCA5E" w:rsidR="00981DA6" w:rsidRPr="00B5289D" w:rsidRDefault="00981DA6"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B93F27">
              <w:rPr>
                <w:rFonts w:ascii="Times New Roman" w:hAnsi="Times New Roman"/>
                <w:i/>
                <w:iCs/>
              </w:rPr>
              <w:t xml:space="preserve">Aviz nr. </w:t>
            </w:r>
            <w:r>
              <w:rPr>
                <w:rFonts w:ascii="Times New Roman" w:hAnsi="Times New Roman"/>
                <w:i/>
                <w:iCs/>
              </w:rPr>
              <w:t>03/04-26</w:t>
            </w:r>
            <w:r w:rsidRPr="00B93F27">
              <w:rPr>
                <w:rFonts w:ascii="Times New Roman" w:hAnsi="Times New Roman"/>
                <w:i/>
                <w:iCs/>
              </w:rPr>
              <w:t xml:space="preserve"> din 2</w:t>
            </w:r>
            <w:r>
              <w:rPr>
                <w:rFonts w:ascii="Times New Roman" w:hAnsi="Times New Roman"/>
                <w:i/>
                <w:iCs/>
              </w:rPr>
              <w:t>9</w:t>
            </w:r>
            <w:r w:rsidRPr="00B93F27">
              <w:rPr>
                <w:rFonts w:ascii="Times New Roman" w:hAnsi="Times New Roman"/>
                <w:i/>
                <w:iCs/>
              </w:rPr>
              <w:t>.04.2026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79BFC6" w14:textId="5F39F37B" w:rsidR="00981DA6" w:rsidRPr="006C74C5" w:rsidRDefault="00981DA6"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6C74C5">
              <w:rPr>
                <w:rFonts w:ascii="Times New Roman" w:hAnsi="Times New Roman"/>
              </w:rPr>
              <w:t xml:space="preserve">La pct. 5, noțiunea de „import” se va racorda la cea prevăzută de art. 3 pct. 7 din </w:t>
            </w:r>
            <w:r w:rsidRPr="006C74C5">
              <w:rPr>
                <w:rFonts w:ascii="Times New Roman" w:hAnsi="Times New Roman"/>
                <w:i/>
                <w:iCs/>
              </w:rPr>
              <w:t>Regulamentul (UE) nr. 2024/573 privind gazele fluorurate cu efect de seră, de modificare a Directivei (UE) 2019/1937 și de abrogare a Regulamentului nr. 517/2014</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7526F4" w14:textId="77777777" w:rsidR="00E96F51" w:rsidRPr="000056D7" w:rsidRDefault="00E96F51" w:rsidP="00E96F51">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26641963" w14:textId="77777777" w:rsidR="00E96F51" w:rsidRPr="000056D7" w:rsidRDefault="00E96F51" w:rsidP="00E96F51">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22BEE480" w14:textId="77777777" w:rsidR="00981DA6" w:rsidRPr="00B5289D" w:rsidRDefault="00981DA6"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p>
        </w:tc>
      </w:tr>
      <w:tr w:rsidR="00981DA6" w:rsidRPr="00B5289D" w14:paraId="615896AA" w14:textId="77777777" w:rsidTr="00B801A5">
        <w:tc>
          <w:tcPr>
            <w:tcW w:w="695" w:type="dxa"/>
            <w:vMerge/>
            <w:tcBorders>
              <w:left w:val="single" w:sz="8" w:space="0" w:color="000000"/>
              <w:right w:val="single" w:sz="8" w:space="0" w:color="000000"/>
            </w:tcBorders>
            <w:tcMar>
              <w:top w:w="0" w:type="dxa"/>
              <w:left w:w="108" w:type="dxa"/>
              <w:bottom w:w="0" w:type="dxa"/>
              <w:right w:w="108" w:type="dxa"/>
            </w:tcMar>
          </w:tcPr>
          <w:p w14:paraId="5CF39852" w14:textId="77777777" w:rsidR="00981DA6" w:rsidRDefault="00981DA6" w:rsidP="00981DA6">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none" w:sz="4" w:space="0" w:color="000000"/>
              <w:right w:val="single" w:sz="8" w:space="0" w:color="000000"/>
            </w:tcBorders>
            <w:tcMar>
              <w:top w:w="0" w:type="dxa"/>
              <w:left w:w="108" w:type="dxa"/>
              <w:bottom w:w="0" w:type="dxa"/>
              <w:right w:w="108" w:type="dxa"/>
            </w:tcMar>
          </w:tcPr>
          <w:p w14:paraId="08275EEE" w14:textId="77777777" w:rsidR="00981DA6" w:rsidRPr="00981DA6" w:rsidRDefault="00981DA6" w:rsidP="00981DA6">
            <w:pPr>
              <w:pBdr>
                <w:top w:val="none" w:sz="4" w:space="0" w:color="000000"/>
                <w:left w:val="none" w:sz="4" w:space="0" w:color="000000"/>
                <w:bottom w:val="none" w:sz="4" w:space="0" w:color="000000"/>
                <w:right w:val="none" w:sz="4" w:space="0" w:color="000000"/>
              </w:pBdr>
              <w:ind w:firstLine="0"/>
              <w:rPr>
                <w:b/>
                <w:bCs/>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E02F42" w14:textId="77777777" w:rsidR="006C74C5" w:rsidRPr="006C74C5" w:rsidRDefault="006C74C5" w:rsidP="006C74C5">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6C74C5">
              <w:rPr>
                <w:rFonts w:ascii="Times New Roman" w:hAnsi="Times New Roman"/>
              </w:rPr>
              <w:t>La pct. 21, prin care se completează cu art. 22</w:t>
            </w:r>
            <w:r w:rsidRPr="001B2D70">
              <w:rPr>
                <w:rFonts w:ascii="Times New Roman" w:hAnsi="Times New Roman"/>
                <w:vertAlign w:val="superscript"/>
              </w:rPr>
              <w:t>2</w:t>
            </w:r>
            <w:r w:rsidRPr="006C74C5">
              <w:rPr>
                <w:rFonts w:ascii="Times New Roman" w:hAnsi="Times New Roman"/>
              </w:rPr>
              <w:t>:</w:t>
            </w:r>
          </w:p>
          <w:p w14:paraId="4681B757" w14:textId="77777777" w:rsidR="006C74C5" w:rsidRPr="006C74C5" w:rsidRDefault="006C74C5" w:rsidP="006C74C5">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6C74C5">
              <w:rPr>
                <w:rFonts w:ascii="Times New Roman" w:hAnsi="Times New Roman"/>
                <w:i/>
                <w:iCs/>
              </w:rPr>
              <w:t>la alin</w:t>
            </w:r>
            <w:r w:rsidRPr="006C74C5">
              <w:rPr>
                <w:rFonts w:ascii="Times New Roman" w:hAnsi="Times New Roman"/>
              </w:rPr>
              <w:t>. (3), cuvântul „declarantul” se va substitui cu cuvântul „destinatarul”;</w:t>
            </w:r>
          </w:p>
          <w:p w14:paraId="79635F91" w14:textId="2833F8F9" w:rsidR="006C74C5" w:rsidRPr="006C74C5" w:rsidRDefault="006C74C5" w:rsidP="006C74C5">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6C74C5">
              <w:rPr>
                <w:rFonts w:ascii="Times New Roman" w:hAnsi="Times New Roman"/>
              </w:rPr>
              <w:t>cuvintele „căruia i se aplică un” se vor substitui cu cuvintele „la plasarea mărfii într</w:t>
            </w:r>
            <w:r w:rsidR="001B2D70">
              <w:rPr>
                <w:rFonts w:ascii="Times New Roman" w:hAnsi="Times New Roman"/>
              </w:rPr>
              <w:t>-</w:t>
            </w:r>
            <w:r w:rsidRPr="006C74C5">
              <w:rPr>
                <w:rFonts w:ascii="Times New Roman" w:hAnsi="Times New Roman"/>
              </w:rPr>
              <w:t>un”;</w:t>
            </w:r>
          </w:p>
          <w:p w14:paraId="74562B25" w14:textId="77777777" w:rsidR="006C74C5" w:rsidRPr="006C74C5" w:rsidRDefault="006C74C5" w:rsidP="006C74C5">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6C74C5">
              <w:rPr>
                <w:rFonts w:ascii="Times New Roman" w:hAnsi="Times New Roman"/>
              </w:rPr>
              <w:t>cuvintele „care permit altor persoane să fie declarant” se vor exclude ca fiind inutile, or trimiterea la normă (art.287 alin. (1) Cod vamal) presupune acest fapt.</w:t>
            </w:r>
          </w:p>
          <w:p w14:paraId="69717B78" w14:textId="28C212D1" w:rsidR="00981DA6" w:rsidRPr="006C74C5" w:rsidRDefault="006C74C5" w:rsidP="006C74C5">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6C74C5">
              <w:rPr>
                <w:rFonts w:ascii="Times New Roman" w:hAnsi="Times New Roman"/>
                <w:i/>
                <w:iCs/>
              </w:rPr>
              <w:t>La alin</w:t>
            </w:r>
            <w:r w:rsidRPr="006C74C5">
              <w:rPr>
                <w:rFonts w:ascii="Times New Roman" w:hAnsi="Times New Roman"/>
              </w:rPr>
              <w:t>. (9) cuvintele „atunci când efectuează controale fizice asupra” se vor substitui cu cuvintele „la efectuarea controlului vamal a”, iar cuvântul „Serviciului” se va substitui cu cuvântul „Serviciul”.</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68308B" w14:textId="77777777" w:rsidR="00981DA6" w:rsidRPr="001B2D70" w:rsidRDefault="001B2D70" w:rsidP="00981DA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1B2D70">
              <w:rPr>
                <w:rFonts w:ascii="Times New Roman" w:hAnsi="Times New Roman"/>
                <w:b/>
                <w:bCs/>
              </w:rPr>
              <w:t>Se acceptă parțial.</w:t>
            </w:r>
          </w:p>
          <w:p w14:paraId="79A6D58A" w14:textId="77777777" w:rsidR="001B2D70" w:rsidRDefault="001B2D70"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1B2D70">
              <w:rPr>
                <w:rFonts w:ascii="Times New Roman" w:hAnsi="Times New Roman"/>
              </w:rPr>
              <w:t>Proiectul a fost modificat.</w:t>
            </w:r>
          </w:p>
          <w:p w14:paraId="1E3B235D" w14:textId="6005CCD4" w:rsidR="00D71F3D" w:rsidRDefault="00D71F3D" w:rsidP="00D71F3D">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rPr>
              <w:t xml:space="preserve">Totodată, menționăm că </w:t>
            </w:r>
            <w:r w:rsidR="003146A8">
              <w:rPr>
                <w:rFonts w:ascii="Times New Roman" w:hAnsi="Times New Roman"/>
              </w:rPr>
              <w:t>cuvântul ”declarantul” nu a fost substituit cu cuvântul ”destinatarul”</w:t>
            </w:r>
            <w:r>
              <w:rPr>
                <w:rFonts w:ascii="Times New Roman" w:hAnsi="Times New Roman"/>
              </w:rPr>
              <w:t xml:space="preserve">, deoarece în Regulamentul UE este utilizat expres ”declarantul”. </w:t>
            </w:r>
            <w:r w:rsidRPr="00D71F3D">
              <w:rPr>
                <w:rFonts w:ascii="Times New Roman" w:hAnsi="Times New Roman"/>
              </w:rPr>
              <w:t>Substituirea termenului „declarant” cu „destinatar” ar genera o disociere între titularul obligațiilor vamale și persoana vizată de normă, ceea ce ar crea incertitudine juridică și dificultăți în aplicarea reglementării.</w:t>
            </w:r>
          </w:p>
          <w:p w14:paraId="419A8E79" w14:textId="1DF975BC" w:rsidR="003146A8" w:rsidRPr="00B335A6" w:rsidRDefault="00D71F3D"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rPr>
              <w:t xml:space="preserve">De asemenea, </w:t>
            </w:r>
            <w:r w:rsidR="0027239F" w:rsidRPr="006C74C5">
              <w:rPr>
                <w:rFonts w:ascii="Times New Roman" w:hAnsi="Times New Roman"/>
              </w:rPr>
              <w:t>cuvintele „care permit altor persoane să fie declarant”</w:t>
            </w:r>
            <w:r w:rsidR="0027239F">
              <w:rPr>
                <w:rFonts w:ascii="Times New Roman" w:hAnsi="Times New Roman"/>
              </w:rPr>
              <w:t xml:space="preserve"> nu au fost excluse</w:t>
            </w:r>
            <w:r w:rsidR="009855CA">
              <w:rPr>
                <w:rFonts w:ascii="Times New Roman" w:hAnsi="Times New Roman"/>
              </w:rPr>
              <w:t>,</w:t>
            </w:r>
            <w:r w:rsidR="0027239F">
              <w:rPr>
                <w:rFonts w:ascii="Times New Roman" w:hAnsi="Times New Roman"/>
              </w:rPr>
              <w:t xml:space="preserve"> </w:t>
            </w:r>
            <w:r w:rsidR="009855CA" w:rsidRPr="009855CA">
              <w:rPr>
                <w:rFonts w:ascii="Times New Roman" w:hAnsi="Times New Roman"/>
              </w:rPr>
              <w:t>întrucât au rol explicativ și contribuie la claritatea normei în aplicarea dispozițiilor privind transferul drepturilor și obligațiilor.</w:t>
            </w:r>
            <w:r w:rsidR="009855CA">
              <w:rPr>
                <w:rFonts w:ascii="Times New Roman" w:hAnsi="Times New Roman"/>
              </w:rPr>
              <w:t xml:space="preserve"> Textul este preluat ad litteram din actul UE.</w:t>
            </w:r>
          </w:p>
        </w:tc>
      </w:tr>
      <w:tr w:rsidR="00981DA6" w:rsidRPr="00B5289D" w14:paraId="3223FA07" w14:textId="77777777" w:rsidTr="00B801A5">
        <w:tc>
          <w:tcPr>
            <w:tcW w:w="695"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4E0E9BA7" w14:textId="77777777" w:rsidR="00981DA6" w:rsidRDefault="00981DA6" w:rsidP="00981DA6">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2176477C" w14:textId="77777777" w:rsidR="00981DA6" w:rsidRPr="00981DA6" w:rsidRDefault="00981DA6" w:rsidP="00981DA6">
            <w:pPr>
              <w:pBdr>
                <w:top w:val="none" w:sz="4" w:space="0" w:color="000000"/>
                <w:left w:val="none" w:sz="4" w:space="0" w:color="000000"/>
                <w:bottom w:val="none" w:sz="4" w:space="0" w:color="000000"/>
                <w:right w:val="none" w:sz="4" w:space="0" w:color="000000"/>
              </w:pBdr>
              <w:ind w:firstLine="0"/>
              <w:rPr>
                <w:b/>
                <w:bCs/>
              </w:rPr>
            </w:pP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A13683" w14:textId="24825402" w:rsidR="00981DA6" w:rsidRPr="006C74C5" w:rsidRDefault="006C74C5" w:rsidP="00981DA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6C74C5">
              <w:rPr>
                <w:rFonts w:ascii="Times New Roman" w:hAnsi="Times New Roman"/>
              </w:rPr>
              <w:t>Pct. 38, care modifică art. 35 (completarea cu alin. (21)), se va racorda la prevederile art. 28 alin. (1) din Regulamentul (UE) nr. 2024/573, precum și art. 342 alin. (2) Cod vamal</w:t>
            </w:r>
            <w:r w:rsidR="001B2D70">
              <w:rPr>
                <w:rFonts w:ascii="Times New Roman" w:hAnsi="Times New Roman"/>
              </w:rPr>
              <w:t>.</w:t>
            </w: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8B49BD" w14:textId="77777777" w:rsidR="00683ACF" w:rsidRPr="000056D7" w:rsidRDefault="00683ACF" w:rsidP="00683AC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Se acceptă.</w:t>
            </w:r>
          </w:p>
          <w:p w14:paraId="2498B087" w14:textId="77777777" w:rsidR="00683ACF" w:rsidRPr="000056D7" w:rsidRDefault="00683ACF" w:rsidP="00683AC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56D7">
              <w:rPr>
                <w:rFonts w:ascii="Times New Roman" w:hAnsi="Times New Roman"/>
              </w:rPr>
              <w:t>Proiectul a fost modificat.</w:t>
            </w:r>
          </w:p>
          <w:p w14:paraId="30B530F5" w14:textId="77777777" w:rsidR="00981DA6" w:rsidRPr="00B5289D" w:rsidRDefault="00981DA6" w:rsidP="00981DA6">
            <w:pPr>
              <w:pBdr>
                <w:top w:val="none" w:sz="4" w:space="0" w:color="000000"/>
                <w:left w:val="none" w:sz="4" w:space="0" w:color="000000"/>
                <w:bottom w:val="none" w:sz="4" w:space="0" w:color="000000"/>
                <w:right w:val="none" w:sz="4" w:space="0" w:color="000000"/>
              </w:pBdr>
              <w:ind w:firstLine="0"/>
            </w:pPr>
          </w:p>
        </w:tc>
      </w:tr>
      <w:tr w:rsidR="00104FD5" w:rsidRPr="00104FD5" w14:paraId="56BF91DD"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C8745B" w14:textId="2CC5E12B" w:rsidR="00104FD5" w:rsidRPr="00104FD5" w:rsidRDefault="00104FD5" w:rsidP="00104FD5">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sidRPr="00104FD5">
              <w:rPr>
                <w:rFonts w:ascii="Times New Roman" w:hAnsi="Times New Roman"/>
              </w:rPr>
              <w:t>13.</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2A1E5D" w14:textId="0814B892" w:rsidR="00104FD5" w:rsidRDefault="00104FD5" w:rsidP="00104FD5">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Pr>
                <w:rFonts w:ascii="Times New Roman" w:hAnsi="Times New Roman"/>
                <w:b/>
                <w:bCs/>
              </w:rPr>
              <w:t>M</w:t>
            </w:r>
            <w:r w:rsidR="00B335A6">
              <w:rPr>
                <w:rFonts w:ascii="Times New Roman" w:hAnsi="Times New Roman"/>
                <w:b/>
                <w:bCs/>
              </w:rPr>
              <w:t>AIA</w:t>
            </w:r>
          </w:p>
          <w:p w14:paraId="1024B92D" w14:textId="675BE8BE" w:rsidR="00104FD5" w:rsidRPr="005923D5" w:rsidRDefault="00104FD5" w:rsidP="00104FD5">
            <w:pPr>
              <w:pBdr>
                <w:top w:val="none" w:sz="4" w:space="0" w:color="000000"/>
                <w:left w:val="none" w:sz="4" w:space="0" w:color="000000"/>
                <w:bottom w:val="none" w:sz="4" w:space="0" w:color="000000"/>
                <w:right w:val="none" w:sz="4" w:space="0" w:color="000000"/>
              </w:pBdr>
              <w:ind w:firstLine="0"/>
              <w:jc w:val="left"/>
              <w:rPr>
                <w:rFonts w:ascii="Times New Roman" w:hAnsi="Times New Roman"/>
                <w:i/>
                <w:iCs/>
              </w:rPr>
            </w:pPr>
            <w:r w:rsidRPr="005923D5">
              <w:rPr>
                <w:rFonts w:ascii="Times New Roman" w:hAnsi="Times New Roman"/>
                <w:i/>
                <w:iCs/>
              </w:rPr>
              <w:t xml:space="preserve">Aviz nr. 2026 PLP-1307 din 06.05.2026 </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643847" w14:textId="77777777" w:rsidR="00104FD5" w:rsidRPr="00F95D51" w:rsidRDefault="00104FD5" w:rsidP="00104FD5">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6BE0BF53" w14:textId="77777777" w:rsidR="00104FD5" w:rsidRPr="00104FD5" w:rsidRDefault="00104FD5" w:rsidP="00104FD5">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18B409" w14:textId="09CFF6FB" w:rsidR="00104FD5" w:rsidRPr="00104FD5" w:rsidRDefault="00104FD5" w:rsidP="00104FD5">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r>
              <w:rPr>
                <w:rFonts w:ascii="Times New Roman" w:hAnsi="Times New Roman"/>
                <w:b/>
                <w:bCs/>
              </w:rPr>
              <w:t xml:space="preserve"> </w:t>
            </w:r>
          </w:p>
        </w:tc>
      </w:tr>
      <w:tr w:rsidR="003B0B6F" w:rsidRPr="003B0B6F" w14:paraId="173E5064" w14:textId="77777777" w:rsidTr="005D272D">
        <w:tc>
          <w:tcPr>
            <w:tcW w:w="69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128F7E" w14:textId="54C1C267" w:rsidR="003B0B6F" w:rsidRPr="003B0B6F" w:rsidRDefault="003B0B6F"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r w:rsidRPr="003B0B6F">
              <w:rPr>
                <w:rFonts w:ascii="Times New Roman" w:hAnsi="Times New Roman"/>
              </w:rPr>
              <w:t>14.</w:t>
            </w:r>
          </w:p>
        </w:tc>
        <w:tc>
          <w:tcPr>
            <w:tcW w:w="199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8CDEB7" w14:textId="77777777" w:rsidR="003B0B6F" w:rsidRPr="00981DA6"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981DA6">
              <w:rPr>
                <w:rFonts w:ascii="Times New Roman" w:hAnsi="Times New Roman"/>
                <w:b/>
                <w:bCs/>
              </w:rPr>
              <w:t>Ministerul Finanțelor</w:t>
            </w:r>
          </w:p>
          <w:p w14:paraId="39714F07" w14:textId="77777777" w:rsidR="003B0B6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i/>
                <w:iCs/>
              </w:rPr>
            </w:pPr>
            <w:r w:rsidRPr="00B93F27">
              <w:rPr>
                <w:rFonts w:ascii="Times New Roman" w:hAnsi="Times New Roman"/>
                <w:i/>
                <w:iCs/>
              </w:rPr>
              <w:t>Aviz</w:t>
            </w:r>
            <w:r>
              <w:rPr>
                <w:rFonts w:ascii="Times New Roman" w:hAnsi="Times New Roman"/>
                <w:i/>
                <w:iCs/>
              </w:rPr>
              <w:t xml:space="preserve"> repetat</w:t>
            </w:r>
          </w:p>
          <w:p w14:paraId="7517986E" w14:textId="70EFC54F" w:rsidR="003B0B6F" w:rsidRPr="003B0B6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B93F27">
              <w:rPr>
                <w:rFonts w:ascii="Times New Roman" w:hAnsi="Times New Roman"/>
                <w:i/>
                <w:iCs/>
              </w:rPr>
              <w:t xml:space="preserve"> nr. </w:t>
            </w:r>
            <w:r>
              <w:rPr>
                <w:rFonts w:ascii="Times New Roman" w:hAnsi="Times New Roman"/>
                <w:i/>
                <w:iCs/>
              </w:rPr>
              <w:t>09/2-09/331</w:t>
            </w:r>
            <w:r w:rsidRPr="00B93F27">
              <w:rPr>
                <w:rFonts w:ascii="Times New Roman" w:hAnsi="Times New Roman"/>
                <w:i/>
                <w:iCs/>
              </w:rPr>
              <w:t xml:space="preserve"> din </w:t>
            </w:r>
            <w:r>
              <w:rPr>
                <w:rFonts w:ascii="Times New Roman" w:hAnsi="Times New Roman"/>
                <w:i/>
                <w:iCs/>
              </w:rPr>
              <w:t>19</w:t>
            </w:r>
            <w:r w:rsidRPr="00B93F27">
              <w:rPr>
                <w:rFonts w:ascii="Times New Roman" w:hAnsi="Times New Roman"/>
                <w:i/>
                <w:iCs/>
              </w:rPr>
              <w:t>.0</w:t>
            </w:r>
            <w:r>
              <w:rPr>
                <w:rFonts w:ascii="Times New Roman" w:hAnsi="Times New Roman"/>
                <w:i/>
                <w:iCs/>
              </w:rPr>
              <w:t>5</w:t>
            </w:r>
            <w:r w:rsidRPr="00B93F27">
              <w:rPr>
                <w:rFonts w:ascii="Times New Roman" w:hAnsi="Times New Roman"/>
                <w:i/>
                <w:iCs/>
              </w:rPr>
              <w:t>.2026</w:t>
            </w:r>
          </w:p>
        </w:tc>
        <w:tc>
          <w:tcPr>
            <w:tcW w:w="652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997BE6" w14:textId="77777777" w:rsidR="003B0B6F" w:rsidRPr="00F95D51" w:rsidRDefault="003B0B6F" w:rsidP="003B0B6F">
            <w:pPr>
              <w:ind w:firstLine="0"/>
              <w:rPr>
                <w:rFonts w:ascii="Times New Roman" w:hAnsi="Times New Roman"/>
              </w:rPr>
            </w:pPr>
            <w:r>
              <w:rPr>
                <w:rFonts w:ascii="Times New Roman" w:hAnsi="Times New Roman"/>
              </w:rPr>
              <w:t>L</w:t>
            </w:r>
            <w:r w:rsidRPr="00F95D51">
              <w:rPr>
                <w:rFonts w:ascii="Times New Roman" w:hAnsi="Times New Roman"/>
              </w:rPr>
              <w:t>ipsă de propuneri și obiecții</w:t>
            </w:r>
            <w:r>
              <w:rPr>
                <w:rFonts w:ascii="Times New Roman" w:hAnsi="Times New Roman"/>
              </w:rPr>
              <w:t>.</w:t>
            </w:r>
          </w:p>
          <w:p w14:paraId="253FB4FD" w14:textId="77777777" w:rsidR="003B0B6F" w:rsidRPr="003B0B6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0F1FA9" w14:textId="163EFA61" w:rsidR="003B0B6F" w:rsidRPr="003B0B6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b/>
                <w:bCs/>
              </w:rPr>
              <w:t>S-a luat act.</w:t>
            </w:r>
          </w:p>
        </w:tc>
      </w:tr>
      <w:tr w:rsidR="003B0B6F" w:rsidRPr="000056D7" w14:paraId="289EF268" w14:textId="77777777" w:rsidTr="005D272D">
        <w:tc>
          <w:tcPr>
            <w:tcW w:w="14743"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9A0A42" w14:textId="77777777" w:rsidR="003B0B6F" w:rsidRDefault="003B0B6F" w:rsidP="003B0B6F">
            <w:pPr>
              <w:pBdr>
                <w:top w:val="none" w:sz="4" w:space="0" w:color="000000"/>
                <w:left w:val="none" w:sz="4" w:space="0" w:color="000000"/>
                <w:bottom w:val="none" w:sz="4" w:space="0" w:color="000000"/>
                <w:right w:val="none" w:sz="4" w:space="0" w:color="000000"/>
              </w:pBdr>
              <w:ind w:right="-26" w:firstLine="0"/>
              <w:jc w:val="center"/>
              <w:rPr>
                <w:rFonts w:ascii="Times New Roman" w:eastAsia="Times New Roman" w:hAnsi="Times New Roman"/>
                <w:b/>
                <w:bCs/>
              </w:rPr>
            </w:pPr>
          </w:p>
          <w:p w14:paraId="21BF0BEE" w14:textId="568CA4C5" w:rsidR="003B0B6F" w:rsidRPr="004D1712" w:rsidRDefault="003B0B6F" w:rsidP="003B0B6F">
            <w:pPr>
              <w:pBdr>
                <w:top w:val="none" w:sz="4" w:space="0" w:color="000000"/>
                <w:left w:val="none" w:sz="4" w:space="0" w:color="000000"/>
                <w:bottom w:val="none" w:sz="4" w:space="0" w:color="000000"/>
                <w:right w:val="none" w:sz="4" w:space="0" w:color="000000"/>
              </w:pBdr>
              <w:ind w:right="-26" w:firstLine="0"/>
              <w:jc w:val="center"/>
              <w:rPr>
                <w:rFonts w:ascii="Times New Roman" w:eastAsia="Times New Roman" w:hAnsi="Times New Roman"/>
                <w:b/>
                <w:bCs/>
                <w:sz w:val="24"/>
                <w:szCs w:val="24"/>
              </w:rPr>
            </w:pPr>
            <w:r w:rsidRPr="004D1712">
              <w:rPr>
                <w:rFonts w:ascii="Times New Roman" w:eastAsia="Times New Roman" w:hAnsi="Times New Roman"/>
                <w:b/>
                <w:bCs/>
                <w:sz w:val="24"/>
                <w:szCs w:val="24"/>
              </w:rPr>
              <w:t>Expertizare</w:t>
            </w:r>
          </w:p>
          <w:p w14:paraId="61F25475" w14:textId="77777777" w:rsidR="003B0B6F" w:rsidRPr="002A642F" w:rsidRDefault="003B0B6F" w:rsidP="003B0B6F">
            <w:pPr>
              <w:pBdr>
                <w:top w:val="none" w:sz="4" w:space="0" w:color="000000"/>
                <w:left w:val="none" w:sz="4" w:space="0" w:color="000000"/>
                <w:bottom w:val="none" w:sz="4" w:space="0" w:color="000000"/>
                <w:right w:val="none" w:sz="4" w:space="0" w:color="000000"/>
              </w:pBdr>
              <w:ind w:right="-26" w:firstLine="0"/>
              <w:jc w:val="center"/>
              <w:rPr>
                <w:rFonts w:ascii="Times New Roman" w:hAnsi="Times New Roman"/>
                <w:b/>
                <w:bCs/>
              </w:rPr>
            </w:pPr>
          </w:p>
        </w:tc>
      </w:tr>
      <w:tr w:rsidR="003B0B6F" w:rsidRPr="000056D7" w14:paraId="764F9C0F" w14:textId="77777777" w:rsidTr="001F2F6E">
        <w:tc>
          <w:tcPr>
            <w:tcW w:w="695"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74C65AD1" w14:textId="23371408" w:rsidR="003B0B6F" w:rsidRPr="000056D7" w:rsidRDefault="003B0B6F" w:rsidP="003B0B6F">
            <w:pPr>
              <w:pBdr>
                <w:top w:val="none" w:sz="4" w:space="0" w:color="000000"/>
                <w:left w:val="none" w:sz="4" w:space="0" w:color="000000"/>
                <w:bottom w:val="none" w:sz="4" w:space="0" w:color="000000"/>
                <w:right w:val="none" w:sz="4" w:space="0" w:color="000000"/>
              </w:pBdr>
              <w:ind w:right="-26" w:firstLine="22"/>
              <w:rPr>
                <w:rFonts w:ascii="Times New Roman" w:hAnsi="Times New Roman"/>
              </w:rPr>
            </w:pPr>
            <w:r w:rsidRPr="000056D7">
              <w:rPr>
                <w:rFonts w:ascii="Times New Roman" w:eastAsia="Times New Roman" w:hAnsi="Times New Roman"/>
              </w:rPr>
              <w:t xml:space="preserve"> </w:t>
            </w:r>
          </w:p>
        </w:tc>
        <w:tc>
          <w:tcPr>
            <w:tcW w:w="1999"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5FFE589B" w14:textId="20831776"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sidRPr="00E94B8B">
              <w:rPr>
                <w:rFonts w:ascii="Times New Roman" w:hAnsi="Times New Roman"/>
                <w:b/>
                <w:bCs/>
              </w:rPr>
              <w:t>Centrul de Armonizare a Legislației</w:t>
            </w:r>
          </w:p>
          <w:p w14:paraId="7896F85C" w14:textId="3B9A10CB" w:rsidR="003B0B6F" w:rsidRPr="000056D7"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F95D51">
              <w:rPr>
                <w:rFonts w:ascii="Times New Roman" w:hAnsi="Times New Roman"/>
                <w:i/>
                <w:iCs/>
              </w:rPr>
              <w:t>aviz de pe platforma legiferare.gov.md din 1</w:t>
            </w:r>
            <w:r>
              <w:rPr>
                <w:rFonts w:ascii="Times New Roman" w:hAnsi="Times New Roman"/>
                <w:i/>
                <w:iCs/>
              </w:rPr>
              <w:t>0</w:t>
            </w:r>
            <w:r w:rsidRPr="00F95D51">
              <w:rPr>
                <w:rFonts w:ascii="Times New Roman" w:hAnsi="Times New Roman"/>
                <w:i/>
                <w:iCs/>
              </w:rPr>
              <w:t>.0</w:t>
            </w:r>
            <w:r>
              <w:rPr>
                <w:rFonts w:ascii="Times New Roman" w:hAnsi="Times New Roman"/>
                <w:i/>
                <w:iCs/>
              </w:rPr>
              <w:t>4</w:t>
            </w:r>
            <w:r w:rsidRPr="00F95D51">
              <w:rPr>
                <w:rFonts w:ascii="Times New Roman" w:hAnsi="Times New Roman"/>
                <w:i/>
                <w:iCs/>
              </w:rPr>
              <w:t>.2026</w:t>
            </w:r>
          </w:p>
        </w:tc>
        <w:tc>
          <w:tcPr>
            <w:tcW w:w="6520"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3160CBF5" w14:textId="77777777" w:rsidR="003B0B6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2A642F">
              <w:rPr>
                <w:rFonts w:ascii="Times New Roman" w:hAnsi="Times New Roman"/>
              </w:rPr>
              <w:t>CAL validează condiționat proiectul național, cu mențiunea că clauza de armonizare urmează a fi completată prin includerea Regulamentului de punere în aplicare (UE) 2025/1893 al Comisiei.</w:t>
            </w:r>
          </w:p>
          <w:p w14:paraId="644DCCD4" w14:textId="77777777" w:rsidR="003B0B6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2A642F">
              <w:rPr>
                <w:rFonts w:ascii="Times New Roman" w:hAnsi="Times New Roman"/>
              </w:rPr>
              <w:br/>
              <w:t>Redacția clauzei de armonizare, astfel cum este prevăzută în Declarația de compatibilitate, se menține, urmând a fi completată prin includerea suplimentară a unui act al Uniunii Europene , în privința căruia tabelul de concordanță a fost modificat, după cum urmează:</w:t>
            </w:r>
          </w:p>
          <w:p w14:paraId="267E4E40" w14:textId="77777777" w:rsidR="003B0B6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2A642F">
              <w:rPr>
                <w:rFonts w:ascii="Times New Roman" w:hAnsi="Times New Roman"/>
              </w:rPr>
              <w:t>”- transpune parțial (transpune art. 1, art. 2 (1) și (2), art. 3 (2), art. 5 (1)) din Regulamentul de punere în aplicare (UE) 2025/1893 al Comisiei din 17 septembrie 2025 de stabilire, în temeiul Regulamentului (UE) 2024/573 al Parlamentului European și al Consiliului, a cerințelor minime pentru atestatele de formare ale persoanelor fizice și a condițiilor pentru recunoașterea reciprocă a acestor atestate de formare în ceea ce privește anumite echipamente mobile care conțin gaze fluorurate cu efect de seră sau alternative la acestea și de abrogare a Regulamentului (CE) nr. 307/2008 al Comisiei, CELEX: 32025R1893, publicat în Jurnalul Oficial al Uniunii Europene L 2025/1893 din 19 septembrie 2025.”</w:t>
            </w:r>
          </w:p>
          <w:p w14:paraId="52C2EC1D" w14:textId="7F938933" w:rsidR="003B0B6F" w:rsidRPr="000056D7"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3C0D1259" w14:textId="1FFAAF28"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1AE8F6C5" w14:textId="1B1F6F39" w:rsidR="003B0B6F" w:rsidRPr="000056D7"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rPr>
              <w:t>Clauza de armonizare a fost completată.</w:t>
            </w:r>
          </w:p>
        </w:tc>
      </w:tr>
      <w:tr w:rsidR="003B0B6F" w:rsidRPr="001F2F6E" w14:paraId="46D653F5" w14:textId="77777777" w:rsidTr="00C96DA3">
        <w:tc>
          <w:tcPr>
            <w:tcW w:w="69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50811C8" w14:textId="77777777" w:rsidR="003B0B6F" w:rsidRPr="001F2F6E" w:rsidRDefault="003B0B6F"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B04761B" w14:textId="77777777" w:rsidR="003B0B6F" w:rsidRPr="001F2F6E" w:rsidRDefault="003B0B6F"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sidRPr="001F2F6E">
              <w:rPr>
                <w:rFonts w:ascii="Times New Roman" w:hAnsi="Times New Roman"/>
                <w:b/>
                <w:bCs/>
              </w:rPr>
              <w:t>Ministerul Justiției</w:t>
            </w:r>
          </w:p>
          <w:p w14:paraId="319F0C62" w14:textId="1A656A05" w:rsidR="003B0B6F" w:rsidRPr="001F2F6E" w:rsidRDefault="003B0B6F"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sidRPr="00B93F27">
              <w:rPr>
                <w:rFonts w:ascii="Times New Roman" w:hAnsi="Times New Roman"/>
                <w:i/>
                <w:iCs/>
              </w:rPr>
              <w:t xml:space="preserve">Aviz nr. </w:t>
            </w:r>
            <w:r>
              <w:rPr>
                <w:rFonts w:ascii="Times New Roman" w:hAnsi="Times New Roman"/>
                <w:i/>
                <w:iCs/>
              </w:rPr>
              <w:t>04/2-4722</w:t>
            </w:r>
            <w:r w:rsidRPr="00B93F27">
              <w:rPr>
                <w:rFonts w:ascii="Times New Roman" w:hAnsi="Times New Roman"/>
                <w:i/>
                <w:iCs/>
              </w:rPr>
              <w:t xml:space="preserve"> din 2</w:t>
            </w:r>
            <w:r>
              <w:rPr>
                <w:rFonts w:ascii="Times New Roman" w:hAnsi="Times New Roman"/>
                <w:i/>
                <w:iCs/>
              </w:rPr>
              <w:t>9</w:t>
            </w:r>
            <w:r w:rsidRPr="00B93F27">
              <w:rPr>
                <w:rFonts w:ascii="Times New Roman" w:hAnsi="Times New Roman"/>
                <w:i/>
                <w:iCs/>
              </w:rPr>
              <w:t>.04.2026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BAC677" w14:textId="77777777" w:rsidR="003B0B6F" w:rsidRPr="005E1356" w:rsidRDefault="003B0B6F" w:rsidP="003B0B6F">
            <w:pPr>
              <w:pBdr>
                <w:top w:val="none" w:sz="4" w:space="0" w:color="000000"/>
                <w:left w:val="none" w:sz="4" w:space="0" w:color="000000"/>
                <w:bottom w:val="none" w:sz="4" w:space="0" w:color="000000"/>
                <w:right w:val="none" w:sz="4" w:space="0" w:color="000000"/>
              </w:pBdr>
              <w:ind w:firstLine="720"/>
              <w:rPr>
                <w:rFonts w:ascii="Times New Roman" w:hAnsi="Times New Roman"/>
                <w:b/>
                <w:bCs/>
              </w:rPr>
            </w:pPr>
            <w:r w:rsidRPr="005E1356">
              <w:rPr>
                <w:rFonts w:ascii="Times New Roman" w:hAnsi="Times New Roman"/>
                <w:b/>
                <w:bCs/>
              </w:rPr>
              <w:t>Cu referire la soluția normativă propusă la Art. I:</w:t>
            </w:r>
          </w:p>
          <w:p w14:paraId="3DAAE691" w14:textId="165C8E63" w:rsidR="003B0B6F" w:rsidRPr="001F2F6E"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5E1356">
              <w:rPr>
                <w:rFonts w:ascii="Times New Roman" w:hAnsi="Times New Roman"/>
              </w:rPr>
              <w:t xml:space="preserve">Pornind de la faptul că </w:t>
            </w:r>
            <w:r w:rsidRPr="005E1356">
              <w:rPr>
                <w:rFonts w:ascii="Times New Roman" w:hAnsi="Times New Roman"/>
                <w:b/>
                <w:bCs/>
              </w:rPr>
              <w:t xml:space="preserve">pct. 4 și 5 </w:t>
            </w:r>
            <w:r w:rsidRPr="005E1356">
              <w:rPr>
                <w:rFonts w:ascii="Times New Roman" w:hAnsi="Times New Roman"/>
              </w:rPr>
              <w:t xml:space="preserve">vizează modificarea art. 4, sugerăm comasarea acestora într-un singur element structural. Totodată, la redactarea dispoziției de modificare se va ține cont de regulile de redactare a actelor normative. În special se va reformula alineatul ce vizează modificarea noțiunii de </w:t>
            </w:r>
            <w:r w:rsidRPr="005E1356">
              <w:rPr>
                <w:rFonts w:ascii="Times New Roman" w:hAnsi="Times New Roman"/>
                <w:b/>
                <w:bCs/>
                <w:i/>
                <w:iCs/>
              </w:rPr>
              <w:t>„tonă (tone) de echivalent CO2”.</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5C0FC8" w14:textId="77777777" w:rsidR="003B0B6F" w:rsidRPr="001F2F6E"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p>
        </w:tc>
      </w:tr>
      <w:tr w:rsidR="003B0B6F" w:rsidRPr="000056D7" w14:paraId="27DCCFF4" w14:textId="77777777" w:rsidTr="00C96DA3">
        <w:tc>
          <w:tcPr>
            <w:tcW w:w="695" w:type="dxa"/>
            <w:vMerge/>
            <w:tcBorders>
              <w:left w:val="single" w:sz="4" w:space="0" w:color="auto"/>
              <w:right w:val="single" w:sz="4" w:space="0" w:color="auto"/>
            </w:tcBorders>
            <w:tcMar>
              <w:top w:w="0" w:type="dxa"/>
              <w:left w:w="108" w:type="dxa"/>
              <w:bottom w:w="0" w:type="dxa"/>
              <w:right w:w="108" w:type="dxa"/>
            </w:tcMar>
          </w:tcPr>
          <w:p w14:paraId="5D2E0085"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48D6DF76"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4786FC" w14:textId="3B67DF1B"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rPr>
              <w:t xml:space="preserve">Având în vedere prevederile art. 43 din </w:t>
            </w:r>
            <w:r w:rsidRPr="00406D4D">
              <w:rPr>
                <w:rFonts w:ascii="Times New Roman" w:hAnsi="Times New Roman"/>
                <w:i/>
                <w:iCs/>
              </w:rPr>
              <w:t>Legea nr. 100/2017</w:t>
            </w:r>
            <w:r w:rsidRPr="00406D4D">
              <w:rPr>
                <w:rFonts w:ascii="Times New Roman" w:hAnsi="Times New Roman"/>
              </w:rPr>
              <w:t xml:space="preserve">, </w:t>
            </w:r>
            <w:r w:rsidRPr="00406D4D">
              <w:rPr>
                <w:rFonts w:ascii="Times New Roman" w:hAnsi="Times New Roman"/>
                <w:b/>
                <w:bCs/>
              </w:rPr>
              <w:t xml:space="preserve">la pct. 7 </w:t>
            </w:r>
            <w:r w:rsidRPr="00406D4D">
              <w:rPr>
                <w:rFonts w:ascii="Times New Roman" w:hAnsi="Times New Roman"/>
              </w:rPr>
              <w:t>cuvintele „În preambulul articolului” se vor substitui cu cuvintele „partea introductivă”.</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25286F"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31125893" w14:textId="3103B9B6"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15D34B7B"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74554890"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06CDA1B2"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C0D400" w14:textId="1121F485"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8 </w:t>
            </w:r>
            <w:r w:rsidRPr="00406D4D">
              <w:rPr>
                <w:rFonts w:ascii="Times New Roman" w:hAnsi="Times New Roman"/>
              </w:rPr>
              <w:t>textul „literele o)1, o)2 și o)3” se va substitui cu textul „literele o1)- o3)”, or, enumerarea a mai mult de două elemente structurale consecutive se redă prin cratimă (observație valabilă și pentru restul cazurilor similare).</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54FFC5"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1591CF88" w14:textId="71E51C2E"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5462F4D9"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0B8804BE"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7C2AB4BA"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643D42" w14:textId="2F6F1B20"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9 </w:t>
            </w:r>
            <w:r w:rsidRPr="00406D4D">
              <w:rPr>
                <w:rFonts w:ascii="Times New Roman" w:hAnsi="Times New Roman"/>
              </w:rPr>
              <w:t>verbul „se exclude” se va substitui cu verbul „se abrogă” (valabil și pentru restul propunerilor de abrogare a unor elemente structurale).</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EFF883"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598EBFDA" w14:textId="5B1DAD0E"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10238E5E"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7AC01256"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358C5B8A"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A07EFE" w14:textId="4C1889EE"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10 </w:t>
            </w:r>
            <w:r w:rsidRPr="00406D4D">
              <w:rPr>
                <w:rFonts w:ascii="Times New Roman" w:hAnsi="Times New Roman"/>
              </w:rPr>
              <w:t xml:space="preserve">amendamentele ce vizează alin. (5)-(7) se vor comasa alineatul introductiv având următorul cuprins: alineatele (5)-(7) vor avea următorul </w:t>
            </w:r>
            <w:r w:rsidRPr="00406D4D">
              <w:rPr>
                <w:rFonts w:ascii="Times New Roman" w:hAnsi="Times New Roman"/>
              </w:rPr>
              <w:lastRenderedPageBreak/>
              <w:t>cuprins:”. Similar se vor reformula și restul amendamentelor ce vizează elemente structurale consecutive.</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7BFF32"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lastRenderedPageBreak/>
              <w:t>Se acceptă.</w:t>
            </w:r>
          </w:p>
          <w:p w14:paraId="7C34C983" w14:textId="57F9F130"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224B20E4"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3A3C16CF"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2E43D2B3"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F6EC26" w14:textId="0708317F"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21 </w:t>
            </w:r>
            <w:r w:rsidRPr="00406D4D">
              <w:rPr>
                <w:rFonts w:ascii="Times New Roman" w:hAnsi="Times New Roman"/>
              </w:rPr>
              <w:t>se va exclude textul „care cuprinde articolul 221 și articolul 222,” ca fiind excedent.</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63853E"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6DCE66D0" w14:textId="20FB7750"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20E1ACCF"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04A671E4"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006BFC04"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FE42B" w14:textId="509B36C8"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22, </w:t>
            </w:r>
            <w:r w:rsidRPr="00406D4D">
              <w:rPr>
                <w:rFonts w:ascii="Times New Roman" w:hAnsi="Times New Roman"/>
              </w:rPr>
              <w:t>se va reformula dispoziția de modificare, utilizând expresia „articolul 23 va avea următorul cuprins:” prin redarea în redacție nouă a cuprinsului întregului articol (valabil și pentru alte articole modificate esențial).</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E181B"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7BD120BB" w14:textId="40AF86CB"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13A92603"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7E9BBA14"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373E7F69"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AAB995" w14:textId="47B91868"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26, 28 </w:t>
            </w:r>
            <w:r w:rsidRPr="00406D4D">
              <w:rPr>
                <w:rFonts w:ascii="Times New Roman" w:hAnsi="Times New Roman"/>
              </w:rPr>
              <w:t>cuvintele „care va avea următorul cuprins” se vor substitui cu cuvintele „cu următorul cuprins”.</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4CA932"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779E6C2E" w14:textId="4203A2DA"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43FC897F"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4FF1E2A5"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0D90AC83"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36DC89" w14:textId="2B90AB1F"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La pct. 27</w:t>
            </w:r>
            <w:r w:rsidRPr="00406D4D">
              <w:rPr>
                <w:rFonts w:ascii="Times New Roman" w:hAnsi="Times New Roman"/>
              </w:rPr>
              <w:t xml:space="preserve">, atragem atenția că la numerotarea elementelor structurale se va ține cont de art. 51 din </w:t>
            </w:r>
            <w:r w:rsidRPr="00406D4D">
              <w:rPr>
                <w:rFonts w:ascii="Times New Roman" w:hAnsi="Times New Roman"/>
                <w:i/>
                <w:iCs/>
              </w:rPr>
              <w:t>Legea nr.100/2017 cu privire la actele normative</w:t>
            </w:r>
            <w:r w:rsidRPr="00406D4D">
              <w:rPr>
                <w:rFonts w:ascii="Times New Roman" w:hAnsi="Times New Roman"/>
              </w:rPr>
              <w:t>, potrivit căruia alineatele sunt însemnate succesiv cu numere ordinare, exprimate prin cifre arabe, luate între paranteze rotunde iar alineatul poate fi divizat în litere, care sunt însemnate succesiv cu litere latine mici, urmate de o paranteză. În cazul unei structuri complexe a actului normativ, alineatul poate fi divizat mai întâi în puncte însemnate cu numere ordinare, exprimate prin cifre arabe, urmate de o paranteză. La rândul lor, punctele pot fi divizate în litere, însemnate succesiv cu litere latine mici, urmate de o paranteză.</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AF36D"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0DB71710" w14:textId="70B963DA"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517FAB48"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03B43252"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32FB2B76"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E9ACEA" w14:textId="77777777"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29, </w:t>
            </w:r>
            <w:r w:rsidRPr="00406D4D">
              <w:rPr>
                <w:rFonts w:ascii="Times New Roman" w:hAnsi="Times New Roman"/>
              </w:rPr>
              <w:t>intenția de modificare se va reda în felul următor: „Denumirea Capitolului V, va avea următorul cuprins:</w:t>
            </w:r>
          </w:p>
          <w:p w14:paraId="68BF2621" w14:textId="1D9B4B93"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rPr>
              <w:t>„Capitolul V REDUCEREA CANTITĂȚII DE HIDROFLUORCARBURI PRODUSE ȘI INTRODUSE PE PIAȚĂ””.</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3E8F23"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62DC22FC" w14:textId="720612AC" w:rsidR="003B0B6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p w14:paraId="024D1C2D" w14:textId="77777777" w:rsidR="003B0B6F" w:rsidRDefault="003B0B6F" w:rsidP="003B0B6F">
            <w:pPr>
              <w:rPr>
                <w:b/>
                <w:bCs/>
              </w:rPr>
            </w:pPr>
          </w:p>
          <w:p w14:paraId="0826BF25" w14:textId="77777777" w:rsidR="003B0B6F" w:rsidRPr="00805EFB" w:rsidRDefault="003B0B6F" w:rsidP="003B0B6F"/>
        </w:tc>
      </w:tr>
      <w:tr w:rsidR="003B0B6F" w:rsidRPr="000056D7" w14:paraId="7F8C140C"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1E161ADF"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51119B93"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8A49F1" w14:textId="6C53A5DA"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30, </w:t>
            </w:r>
            <w:r w:rsidRPr="00406D4D">
              <w:rPr>
                <w:rFonts w:ascii="Times New Roman" w:hAnsi="Times New Roman"/>
              </w:rPr>
              <w:t>intenția de modificare a alin. (3) se va expune la un singur alineat (observație valabilă și pentru modificările propuse pentru alin. (5)).</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0742F9"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73437FD5" w14:textId="27A13947"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1E7EE37E" w14:textId="77777777" w:rsidTr="00AF3370">
        <w:tc>
          <w:tcPr>
            <w:tcW w:w="695" w:type="dxa"/>
            <w:vMerge/>
            <w:tcBorders>
              <w:left w:val="single" w:sz="4" w:space="0" w:color="auto"/>
              <w:right w:val="single" w:sz="4" w:space="0" w:color="auto"/>
            </w:tcBorders>
            <w:tcMar>
              <w:top w:w="0" w:type="dxa"/>
              <w:left w:w="108" w:type="dxa"/>
              <w:bottom w:w="0" w:type="dxa"/>
              <w:right w:w="108" w:type="dxa"/>
            </w:tcMar>
          </w:tcPr>
          <w:p w14:paraId="33764552"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right w:val="single" w:sz="4" w:space="0" w:color="auto"/>
            </w:tcBorders>
            <w:tcMar>
              <w:top w:w="0" w:type="dxa"/>
              <w:left w:w="108" w:type="dxa"/>
              <w:bottom w:w="0" w:type="dxa"/>
              <w:right w:w="108" w:type="dxa"/>
            </w:tcMar>
          </w:tcPr>
          <w:p w14:paraId="5B4E2771"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4C03EC" w14:textId="49E1B1F6"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31, </w:t>
            </w:r>
            <w:r w:rsidRPr="00406D4D">
              <w:rPr>
                <w:rFonts w:ascii="Times New Roman" w:hAnsi="Times New Roman"/>
              </w:rPr>
              <w:t>se reformula dispoziția de modificare, utilizând expresia „articolul 23 va avea următorul cuprins:” prin redarea în redacție nouă a cuprinsului întregului articol.</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C79563"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5F3F67D3" w14:textId="3DBAAC17"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0056D7" w14:paraId="62B11091" w14:textId="77777777" w:rsidTr="00AF3370">
        <w:tc>
          <w:tcPr>
            <w:tcW w:w="69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58918BA" w14:textId="77777777" w:rsidR="003B0B6F" w:rsidRPr="000056D7" w:rsidRDefault="003B0B6F" w:rsidP="003B0B6F">
            <w:pPr>
              <w:pBdr>
                <w:top w:val="none" w:sz="4" w:space="0" w:color="000000"/>
                <w:left w:val="none" w:sz="4" w:space="0" w:color="000000"/>
                <w:bottom w:val="none" w:sz="4" w:space="0" w:color="000000"/>
                <w:right w:val="none" w:sz="4" w:space="0" w:color="000000"/>
              </w:pBdr>
              <w:ind w:right="-26" w:firstLine="0"/>
            </w:pPr>
          </w:p>
        </w:tc>
        <w:tc>
          <w:tcPr>
            <w:tcW w:w="1999"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57867F6B" w14:textId="77777777" w:rsidR="003B0B6F" w:rsidRPr="00E94B8B" w:rsidRDefault="003B0B6F" w:rsidP="003B0B6F">
            <w:pPr>
              <w:pBdr>
                <w:top w:val="none" w:sz="4" w:space="0" w:color="000000"/>
                <w:left w:val="none" w:sz="4" w:space="0" w:color="000000"/>
                <w:bottom w:val="none" w:sz="4" w:space="0" w:color="000000"/>
                <w:right w:val="none" w:sz="4" w:space="0" w:color="000000"/>
              </w:pBdr>
              <w:ind w:firstLine="0"/>
              <w:jc w:val="left"/>
              <w:rPr>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D322A2" w14:textId="5C532DB2" w:rsidR="003B0B6F" w:rsidRPr="00406D4D"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406D4D">
              <w:rPr>
                <w:rFonts w:ascii="Times New Roman" w:hAnsi="Times New Roman"/>
                <w:b/>
                <w:bCs/>
              </w:rPr>
              <w:t xml:space="preserve">La pct. 34, </w:t>
            </w:r>
            <w:r w:rsidRPr="00406D4D">
              <w:rPr>
                <w:rFonts w:ascii="Times New Roman" w:hAnsi="Times New Roman"/>
              </w:rPr>
              <w:t>pentru spor de precizie, se va completa expresia „se substituie cu” cu cuvântul „cuvântul”.</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90C471" w14:textId="77777777" w:rsidR="003B0B6F" w:rsidRPr="000946EF"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946EF">
              <w:rPr>
                <w:rFonts w:ascii="Times New Roman" w:hAnsi="Times New Roman"/>
                <w:b/>
                <w:bCs/>
              </w:rPr>
              <w:t>Se acceptă.</w:t>
            </w:r>
          </w:p>
          <w:p w14:paraId="07E476DF" w14:textId="34CCDFE5" w:rsidR="003B0B6F" w:rsidRPr="000946EF" w:rsidRDefault="003B0B6F" w:rsidP="003B0B6F">
            <w:pPr>
              <w:pBdr>
                <w:top w:val="none" w:sz="4" w:space="0" w:color="000000"/>
                <w:left w:val="none" w:sz="4" w:space="0" w:color="000000"/>
                <w:bottom w:val="none" w:sz="4" w:space="0" w:color="000000"/>
                <w:right w:val="none" w:sz="4" w:space="0" w:color="000000"/>
              </w:pBdr>
              <w:ind w:firstLine="0"/>
              <w:rPr>
                <w:b/>
                <w:bCs/>
              </w:rPr>
            </w:pPr>
            <w:r>
              <w:rPr>
                <w:rFonts w:ascii="Times New Roman" w:hAnsi="Times New Roman"/>
              </w:rPr>
              <w:t>Proiectul a fost modificat.</w:t>
            </w:r>
          </w:p>
        </w:tc>
      </w:tr>
      <w:tr w:rsidR="003B0B6F" w:rsidRPr="007303AC" w14:paraId="114DBC7E" w14:textId="77777777" w:rsidTr="001F2F6E">
        <w:tc>
          <w:tcPr>
            <w:tcW w:w="6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58BBA" w14:textId="77777777" w:rsidR="003B0B6F" w:rsidRPr="007303AC" w:rsidRDefault="003B0B6F"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EE7EA2" w14:textId="77777777" w:rsidR="003B0B6F" w:rsidRDefault="003B0B6F"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sidRPr="007303AC">
              <w:rPr>
                <w:rFonts w:ascii="Times New Roman" w:hAnsi="Times New Roman"/>
                <w:b/>
                <w:bCs/>
              </w:rPr>
              <w:t>Centrul Național Anticorupție</w:t>
            </w:r>
          </w:p>
          <w:p w14:paraId="3EEE49B8" w14:textId="581C0324" w:rsidR="003B0B6F" w:rsidRPr="001A2C1B" w:rsidRDefault="003B0B6F"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i/>
                <w:iCs/>
              </w:rPr>
            </w:pPr>
            <w:r w:rsidRPr="001A2C1B">
              <w:rPr>
                <w:rFonts w:ascii="Times New Roman" w:hAnsi="Times New Roman"/>
                <w:i/>
                <w:iCs/>
              </w:rPr>
              <w:t>Raport de expertiză anticorupție nr. ELO26/11411 din 29.04.2026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F77637" w14:textId="748BBDB3" w:rsidR="003B0B6F" w:rsidRPr="00004AA4"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4AA4">
              <w:rPr>
                <w:rFonts w:ascii="Times New Roman" w:hAnsi="Times New Roman"/>
                <w:b/>
                <w:bCs/>
              </w:rPr>
              <w:t>Concluzia expertizei</w:t>
            </w:r>
          </w:p>
          <w:p w14:paraId="73F12163" w14:textId="7CEDC261" w:rsidR="003B0B6F" w:rsidRPr="00004AA4"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4AA4">
              <w:rPr>
                <w:rFonts w:ascii="Times New Roman" w:hAnsi="Times New Roman"/>
              </w:rPr>
              <w:t>Proiectul de lege pentru modificarea Legii nr.43/2023 privind gazele fluorurate cu efect de seră a fost</w:t>
            </w:r>
            <w:r>
              <w:rPr>
                <w:rFonts w:ascii="Times New Roman" w:hAnsi="Times New Roman"/>
              </w:rPr>
              <w:t xml:space="preserve"> </w:t>
            </w:r>
            <w:r w:rsidRPr="00004AA4">
              <w:rPr>
                <w:rFonts w:ascii="Times New Roman" w:hAnsi="Times New Roman"/>
              </w:rPr>
              <w:t>elaborat de către Ministerul Mediului în vederea alinierii depline la Regulamentul (UE) 2024/573 și în</w:t>
            </w:r>
            <w:r>
              <w:rPr>
                <w:rFonts w:ascii="Times New Roman" w:hAnsi="Times New Roman"/>
              </w:rPr>
              <w:t xml:space="preserve"> </w:t>
            </w:r>
            <w:r w:rsidRPr="00004AA4">
              <w:rPr>
                <w:rFonts w:ascii="Times New Roman" w:hAnsi="Times New Roman"/>
              </w:rPr>
              <w:t>asigurarea reducerii progresive a emisiilor de gaze fluorurate cu efect de seră, în conformitate cu</w:t>
            </w:r>
            <w:r>
              <w:rPr>
                <w:rFonts w:ascii="Times New Roman" w:hAnsi="Times New Roman"/>
              </w:rPr>
              <w:t xml:space="preserve"> </w:t>
            </w:r>
            <w:r w:rsidRPr="00004AA4">
              <w:rPr>
                <w:rFonts w:ascii="Times New Roman" w:hAnsi="Times New Roman"/>
              </w:rPr>
              <w:t>angajamentele asumate prin Amendamentul de la Kigali și Acordul de la Paris.</w:t>
            </w:r>
          </w:p>
          <w:p w14:paraId="2AAF46E3" w14:textId="1FF269AC" w:rsidR="003B0B6F" w:rsidRPr="00004AA4"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4AA4">
              <w:rPr>
                <w:rFonts w:ascii="Times New Roman" w:hAnsi="Times New Roman"/>
              </w:rPr>
              <w:t>Autorul a prezentat Sinteza avizelor parvenite în cadrul procesului de consultare publică a proiectului</w:t>
            </w:r>
            <w:r>
              <w:rPr>
                <w:rFonts w:ascii="Times New Roman" w:hAnsi="Times New Roman"/>
              </w:rPr>
              <w:t xml:space="preserve"> </w:t>
            </w:r>
            <w:r w:rsidRPr="00004AA4">
              <w:rPr>
                <w:rFonts w:ascii="Times New Roman" w:hAnsi="Times New Roman"/>
              </w:rPr>
              <w:t>de către autoritățile responsabile de implementarea prevederilor conținute în proiect/</w:t>
            </w:r>
            <w:r>
              <w:rPr>
                <w:rFonts w:ascii="Times New Roman" w:hAnsi="Times New Roman"/>
              </w:rPr>
              <w:t xml:space="preserve"> </w:t>
            </w:r>
            <w:r w:rsidRPr="00004AA4">
              <w:rPr>
                <w:rFonts w:ascii="Times New Roman" w:hAnsi="Times New Roman"/>
              </w:rPr>
              <w:t>instituțiilor</w:t>
            </w:r>
            <w:r>
              <w:rPr>
                <w:rFonts w:ascii="Times New Roman" w:hAnsi="Times New Roman"/>
              </w:rPr>
              <w:t xml:space="preserve"> </w:t>
            </w:r>
            <w:r w:rsidRPr="00004AA4">
              <w:rPr>
                <w:rFonts w:ascii="Times New Roman" w:hAnsi="Times New Roman"/>
              </w:rPr>
              <w:t xml:space="preserve">interesate, fapt ce denotă aspectul </w:t>
            </w:r>
            <w:r w:rsidRPr="00004AA4">
              <w:rPr>
                <w:rFonts w:ascii="Times New Roman" w:hAnsi="Times New Roman"/>
              </w:rPr>
              <w:lastRenderedPageBreak/>
              <w:t>definitivat al acestuia și întrunirea condițiilor stabilite de</w:t>
            </w:r>
            <w:r>
              <w:rPr>
                <w:rFonts w:ascii="Times New Roman" w:hAnsi="Times New Roman"/>
              </w:rPr>
              <w:t xml:space="preserve"> </w:t>
            </w:r>
            <w:r w:rsidRPr="00004AA4">
              <w:rPr>
                <w:rFonts w:ascii="Times New Roman" w:hAnsi="Times New Roman"/>
              </w:rPr>
              <w:t>prevederile art.36 al Legii nr.100/2017, coroborat cu art.28 al Legii nr.82/2017 - pentru efectuarea</w:t>
            </w:r>
          </w:p>
          <w:p w14:paraId="213F4F27" w14:textId="77777777" w:rsidR="003B0B6F" w:rsidRPr="00004AA4"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4AA4">
              <w:rPr>
                <w:rFonts w:ascii="Times New Roman" w:hAnsi="Times New Roman"/>
              </w:rPr>
              <w:t>expertizei anticorupție.</w:t>
            </w:r>
          </w:p>
          <w:p w14:paraId="79A490D3" w14:textId="5D48412E" w:rsidR="003B0B6F" w:rsidRPr="00004AA4"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4AA4">
              <w:rPr>
                <w:rFonts w:ascii="Times New Roman" w:hAnsi="Times New Roman"/>
              </w:rPr>
              <w:t>În procesul de promovare a proiectului, au fost respectate rigorile de asigurare a transparenței</w:t>
            </w:r>
            <w:r>
              <w:rPr>
                <w:rFonts w:ascii="Times New Roman" w:hAnsi="Times New Roman"/>
              </w:rPr>
              <w:t xml:space="preserve"> </w:t>
            </w:r>
            <w:r w:rsidRPr="00004AA4">
              <w:rPr>
                <w:rFonts w:ascii="Times New Roman" w:hAnsi="Times New Roman"/>
              </w:rPr>
              <w:t xml:space="preserve">decizionale statuate de prevederile art.8 </w:t>
            </w:r>
            <w:proofErr w:type="spellStart"/>
            <w:r w:rsidRPr="00004AA4">
              <w:rPr>
                <w:rFonts w:ascii="Times New Roman" w:hAnsi="Times New Roman"/>
              </w:rPr>
              <w:t>lit.b</w:t>
            </w:r>
            <w:proofErr w:type="spellEnd"/>
            <w:r w:rsidRPr="00004AA4">
              <w:rPr>
                <w:rFonts w:ascii="Times New Roman" w:hAnsi="Times New Roman"/>
              </w:rPr>
              <w:t>) al Legii nr. 239-XVI din 13 noiembrie 2008 privind</w:t>
            </w:r>
            <w:r>
              <w:rPr>
                <w:rFonts w:ascii="Times New Roman" w:hAnsi="Times New Roman"/>
              </w:rPr>
              <w:t xml:space="preserve"> </w:t>
            </w:r>
            <w:r w:rsidRPr="00004AA4">
              <w:rPr>
                <w:rFonts w:ascii="Times New Roman" w:hAnsi="Times New Roman"/>
              </w:rPr>
              <w:t>transparența în procesul decizional.</w:t>
            </w:r>
          </w:p>
          <w:p w14:paraId="472B1562" w14:textId="63D37E76" w:rsidR="003B0B6F" w:rsidRPr="00004AA4"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4AA4">
              <w:rPr>
                <w:rFonts w:ascii="Times New Roman" w:hAnsi="Times New Roman"/>
              </w:rPr>
              <w:t>Nota de fundamentare a proiectului a fost întocmită cu respectarea exigențelor de tehnică legislativă</w:t>
            </w:r>
            <w:r>
              <w:rPr>
                <w:rFonts w:ascii="Times New Roman" w:hAnsi="Times New Roman"/>
              </w:rPr>
              <w:t xml:space="preserve"> </w:t>
            </w:r>
            <w:r w:rsidRPr="00004AA4">
              <w:rPr>
                <w:rFonts w:ascii="Times New Roman" w:hAnsi="Times New Roman"/>
              </w:rPr>
              <w:t xml:space="preserve">statuate de prevederile art.30 </w:t>
            </w:r>
            <w:proofErr w:type="spellStart"/>
            <w:r w:rsidRPr="00004AA4">
              <w:rPr>
                <w:rFonts w:ascii="Times New Roman" w:hAnsi="Times New Roman"/>
              </w:rPr>
              <w:t>lit.a</w:t>
            </w:r>
            <w:proofErr w:type="spellEnd"/>
            <w:r w:rsidRPr="00004AA4">
              <w:rPr>
                <w:rFonts w:ascii="Times New Roman" w:hAnsi="Times New Roman"/>
              </w:rPr>
              <w:t>)-f) al Legii cu privire la actele normative nr.100 din 22 decembrie</w:t>
            </w:r>
            <w:r>
              <w:rPr>
                <w:rFonts w:ascii="Times New Roman" w:hAnsi="Times New Roman"/>
              </w:rPr>
              <w:t xml:space="preserve"> </w:t>
            </w:r>
            <w:r w:rsidRPr="00004AA4">
              <w:rPr>
                <w:rFonts w:ascii="Times New Roman" w:hAnsi="Times New Roman"/>
              </w:rPr>
              <w:t>2017.</w:t>
            </w:r>
          </w:p>
          <w:p w14:paraId="493C9E02" w14:textId="4E5A2FD4" w:rsidR="003B0B6F" w:rsidRPr="00004AA4"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004AA4">
              <w:rPr>
                <w:rFonts w:ascii="Times New Roman" w:hAnsi="Times New Roman"/>
              </w:rPr>
              <w:t>Implementarea prevederilor propuse, poate contribui la realizarea interesului public vizat de proiect,</w:t>
            </w:r>
            <w:r>
              <w:rPr>
                <w:rFonts w:ascii="Times New Roman" w:hAnsi="Times New Roman"/>
              </w:rPr>
              <w:t xml:space="preserve"> </w:t>
            </w:r>
            <w:r w:rsidRPr="00004AA4">
              <w:rPr>
                <w:rFonts w:ascii="Times New Roman" w:hAnsi="Times New Roman"/>
              </w:rPr>
              <w:t>fapt care nu este în detrimentul interesului public general (în sensul prevăzut în Legea integrității nr.</w:t>
            </w:r>
            <w:r>
              <w:rPr>
                <w:rFonts w:ascii="Times New Roman" w:hAnsi="Times New Roman"/>
              </w:rPr>
              <w:t xml:space="preserve"> </w:t>
            </w:r>
            <w:r w:rsidRPr="00004AA4">
              <w:rPr>
                <w:rFonts w:ascii="Times New Roman" w:hAnsi="Times New Roman"/>
              </w:rPr>
              <w:t>82 din 25 mai 2017).</w:t>
            </w:r>
          </w:p>
          <w:p w14:paraId="568EE7F1" w14:textId="7DE35F99" w:rsidR="003B0B6F" w:rsidRPr="00004AA4"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64E90F" w14:textId="3253A674" w:rsidR="003B0B6F" w:rsidRPr="007303AC" w:rsidRDefault="003B0B6F"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b/>
                <w:bCs/>
              </w:rPr>
              <w:lastRenderedPageBreak/>
              <w:t>S-a luat act.</w:t>
            </w:r>
          </w:p>
        </w:tc>
      </w:tr>
      <w:tr w:rsidR="007D1806" w:rsidRPr="003619C5" w14:paraId="4737C38E" w14:textId="77777777" w:rsidTr="002020C5">
        <w:tc>
          <w:tcPr>
            <w:tcW w:w="69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F0F9BA6" w14:textId="77777777" w:rsidR="007D1806" w:rsidRPr="003619C5" w:rsidRDefault="007D1806"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4D309F8" w14:textId="676377B9" w:rsidR="007D1806" w:rsidRPr="003619C5" w:rsidRDefault="007D1806"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r w:rsidRPr="003619C5">
              <w:rPr>
                <w:rFonts w:ascii="Times New Roman" w:hAnsi="Times New Roman"/>
                <w:b/>
                <w:bCs/>
              </w:rPr>
              <w:t>Comisia</w:t>
            </w:r>
            <w:r w:rsidR="004E2DBB">
              <w:rPr>
                <w:rFonts w:ascii="Times New Roman" w:hAnsi="Times New Roman"/>
                <w:b/>
                <w:bCs/>
              </w:rPr>
              <w:t xml:space="preserve"> Europeană, </w:t>
            </w:r>
            <w:r w:rsidR="004E2DBB" w:rsidRPr="004E2DBB">
              <w:rPr>
                <w:rFonts w:ascii="Times New Roman" w:hAnsi="Times New Roman"/>
              </w:rPr>
              <w:t xml:space="preserve">Direcția Generală Acțiune Climatică (DG CLIMA) – comentarii și recomandări transmise prin intermediul Ministerului Afacerilor Externe, prin e-mail din </w:t>
            </w:r>
            <w:r w:rsidR="00CD2F7E">
              <w:rPr>
                <w:rFonts w:ascii="Times New Roman" w:hAnsi="Times New Roman"/>
              </w:rPr>
              <w:t>10.07.2026</w:t>
            </w:r>
            <w:r w:rsidR="004E2DBB" w:rsidRPr="004E2DBB">
              <w:rPr>
                <w:rFonts w:ascii="Times New Roman" w:hAnsi="Times New Roman"/>
              </w:rPr>
              <w:t>.</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3240B1" w14:textId="485B212C" w:rsidR="007D1806" w:rsidRPr="003619C5" w:rsidRDefault="007D1806"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3619C5">
              <w:rPr>
                <w:rFonts w:ascii="Times New Roman" w:hAnsi="Times New Roman"/>
              </w:rPr>
              <w:t>Nu sunt prevăzute etape suplimentare de reducere după anul 2040, astfel încât, teoretic, nu se asigură alinierea deplină la Regulamentul UE. Totuși, se poate presupune că, până la acel moment, Republica Moldova va fi stat membru al Uniunii Europene, iar regulamentul se va aplica în mod direct.</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7E087" w14:textId="29548941" w:rsidR="00E9480B" w:rsidRDefault="00E9480B" w:rsidP="00E9480B">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b/>
                <w:bCs/>
              </w:rPr>
              <w:t>S</w:t>
            </w:r>
            <w:r w:rsidR="00BD17B3">
              <w:rPr>
                <w:rFonts w:ascii="Times New Roman" w:hAnsi="Times New Roman"/>
                <w:b/>
                <w:bCs/>
              </w:rPr>
              <w:t>e acceptă</w:t>
            </w:r>
            <w:r>
              <w:rPr>
                <w:rFonts w:ascii="Times New Roman" w:hAnsi="Times New Roman"/>
                <w:b/>
                <w:bCs/>
              </w:rPr>
              <w:t>.</w:t>
            </w:r>
          </w:p>
          <w:p w14:paraId="05E898BA" w14:textId="43B2E929" w:rsidR="007D1806" w:rsidRPr="00E9480B" w:rsidRDefault="00E333EB"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E333EB">
              <w:rPr>
                <w:rFonts w:ascii="Times New Roman" w:hAnsi="Times New Roman"/>
              </w:rPr>
              <w:t>Calendarul de reducere prevăzut în proiect a fost revizuit prin introducerea unor etape suplimentare de reducere pentru perioada 2041–2050, în vederea asigurării unei tranziții graduale către eliminarea completă a introducerii pe piață a hidrofluorcarburilor. Calendarul rezultat continuă să depășească obligațiile asumate de Republica Moldova în temeiul Amendamentului de la Kigali. Alinierea deplină la calendarul prevăzut de Regulamentul (UE) 2024/573 va fi asigurată odată cu aderarea Republicii Moldova la Uniunea Europeană, când regulamentul va deveni direct aplicabil.</w:t>
            </w:r>
          </w:p>
        </w:tc>
      </w:tr>
      <w:tr w:rsidR="007D1806" w:rsidRPr="003619C5" w14:paraId="34245D00" w14:textId="77777777" w:rsidTr="002020C5">
        <w:tc>
          <w:tcPr>
            <w:tcW w:w="695" w:type="dxa"/>
            <w:vMerge/>
            <w:tcBorders>
              <w:left w:val="single" w:sz="4" w:space="0" w:color="auto"/>
              <w:right w:val="single" w:sz="4" w:space="0" w:color="auto"/>
            </w:tcBorders>
            <w:tcMar>
              <w:top w:w="0" w:type="dxa"/>
              <w:left w:w="108" w:type="dxa"/>
              <w:bottom w:w="0" w:type="dxa"/>
              <w:right w:w="108" w:type="dxa"/>
            </w:tcMar>
          </w:tcPr>
          <w:p w14:paraId="1ED3DA6D" w14:textId="77777777" w:rsidR="007D1806" w:rsidRPr="003619C5" w:rsidRDefault="007D1806"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vMerge/>
            <w:tcBorders>
              <w:left w:val="single" w:sz="4" w:space="0" w:color="auto"/>
              <w:right w:val="single" w:sz="4" w:space="0" w:color="auto"/>
            </w:tcBorders>
            <w:tcMar>
              <w:top w:w="0" w:type="dxa"/>
              <w:left w:w="108" w:type="dxa"/>
              <w:bottom w:w="0" w:type="dxa"/>
              <w:right w:w="108" w:type="dxa"/>
            </w:tcMar>
          </w:tcPr>
          <w:p w14:paraId="406F3BD3"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56D849" w14:textId="54F76FBD" w:rsidR="007D1806" w:rsidRPr="003619C5" w:rsidRDefault="007D1806"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3619C5">
              <w:rPr>
                <w:rFonts w:ascii="Times New Roman" w:hAnsi="Times New Roman"/>
              </w:rPr>
              <w:t>Este necesară precizarea definiției noțiunii „cerințe de siguranță”, precum și efectuarea unei verificări sistematice pentru a se asigura că toate definițiile necesare prevăzute la art. 3 din Regulamentul (UE) 2024/573 sunt reflectate în legislația națională.</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76ED23" w14:textId="77777777" w:rsidR="007D1806" w:rsidRDefault="00DC50DE"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b/>
                <w:bCs/>
              </w:rPr>
              <w:t>Se acceptă.</w:t>
            </w:r>
          </w:p>
          <w:p w14:paraId="2D07BB02" w14:textId="77777777" w:rsidR="00DC50DE" w:rsidRDefault="00DC50DE"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rPr>
              <w:t>Proiectul a fost modificat.</w:t>
            </w:r>
          </w:p>
          <w:p w14:paraId="4CB418B3" w14:textId="43B5872C" w:rsidR="00997F54" w:rsidRPr="003619C5" w:rsidRDefault="00997F54"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rPr>
              <w:t>A</w:t>
            </w:r>
            <w:r w:rsidR="004E6F81">
              <w:rPr>
                <w:rFonts w:ascii="Times New Roman" w:hAnsi="Times New Roman"/>
              </w:rPr>
              <w:t>u</w:t>
            </w:r>
            <w:r>
              <w:rPr>
                <w:rFonts w:ascii="Times New Roman" w:hAnsi="Times New Roman"/>
              </w:rPr>
              <w:t xml:space="preserve"> fost modificat</w:t>
            </w:r>
            <w:r w:rsidR="004E6F81">
              <w:rPr>
                <w:rFonts w:ascii="Times New Roman" w:hAnsi="Times New Roman"/>
              </w:rPr>
              <w:t>e</w:t>
            </w:r>
            <w:r>
              <w:rPr>
                <w:rFonts w:ascii="Times New Roman" w:hAnsi="Times New Roman"/>
              </w:rPr>
              <w:t xml:space="preserve"> noțiun</w:t>
            </w:r>
            <w:r w:rsidR="004E6F81">
              <w:rPr>
                <w:rFonts w:ascii="Times New Roman" w:hAnsi="Times New Roman"/>
              </w:rPr>
              <w:t xml:space="preserve">ile </w:t>
            </w:r>
            <w:r w:rsidR="004E6F81" w:rsidRPr="003619C5">
              <w:rPr>
                <w:rFonts w:ascii="Times New Roman" w:hAnsi="Times New Roman"/>
              </w:rPr>
              <w:t>„cerințe de siguranță”</w:t>
            </w:r>
            <w:r w:rsidR="004E6F81">
              <w:rPr>
                <w:rFonts w:ascii="Times New Roman" w:hAnsi="Times New Roman"/>
              </w:rPr>
              <w:t xml:space="preserve"> și ”</w:t>
            </w:r>
            <w:r w:rsidR="004E6F81" w:rsidRPr="004E6F81">
              <w:rPr>
                <w:rFonts w:ascii="Times New Roman" w:hAnsi="Times New Roman"/>
              </w:rPr>
              <w:t xml:space="preserve">sisteme de climatizare </w:t>
            </w:r>
            <w:proofErr w:type="spellStart"/>
            <w:r w:rsidR="004E6F81" w:rsidRPr="004E6F81">
              <w:rPr>
                <w:rFonts w:ascii="Times New Roman" w:hAnsi="Times New Roman"/>
              </w:rPr>
              <w:t>monosplit</w:t>
            </w:r>
            <w:proofErr w:type="spellEnd"/>
            <w:r w:rsidR="004E6F81">
              <w:rPr>
                <w:rFonts w:ascii="Times New Roman" w:hAnsi="Times New Roman"/>
              </w:rPr>
              <w:t xml:space="preserve">”, fiind ajustate la </w:t>
            </w:r>
            <w:r w:rsidR="004E6F81" w:rsidRPr="00E9480B">
              <w:rPr>
                <w:rFonts w:ascii="Times New Roman" w:hAnsi="Times New Roman"/>
              </w:rPr>
              <w:t>Regulamentul</w:t>
            </w:r>
            <w:r w:rsidR="004E6F81">
              <w:rPr>
                <w:rFonts w:ascii="Times New Roman" w:hAnsi="Times New Roman"/>
              </w:rPr>
              <w:t xml:space="preserve"> UE.</w:t>
            </w:r>
          </w:p>
        </w:tc>
      </w:tr>
      <w:tr w:rsidR="007D1806" w:rsidRPr="003619C5" w14:paraId="74B8662E" w14:textId="77777777" w:rsidTr="002020C5">
        <w:tc>
          <w:tcPr>
            <w:tcW w:w="695" w:type="dxa"/>
            <w:vMerge/>
            <w:tcBorders>
              <w:left w:val="single" w:sz="4" w:space="0" w:color="auto"/>
              <w:right w:val="single" w:sz="4" w:space="0" w:color="auto"/>
            </w:tcBorders>
            <w:tcMar>
              <w:top w:w="0" w:type="dxa"/>
              <w:left w:w="108" w:type="dxa"/>
              <w:bottom w:w="0" w:type="dxa"/>
              <w:right w:w="108" w:type="dxa"/>
            </w:tcMar>
          </w:tcPr>
          <w:p w14:paraId="1812F8E5" w14:textId="77777777" w:rsidR="007D1806" w:rsidRPr="003619C5" w:rsidRDefault="007D1806"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vMerge/>
            <w:tcBorders>
              <w:left w:val="single" w:sz="4" w:space="0" w:color="auto"/>
              <w:right w:val="single" w:sz="4" w:space="0" w:color="auto"/>
            </w:tcBorders>
            <w:tcMar>
              <w:top w:w="0" w:type="dxa"/>
              <w:left w:w="108" w:type="dxa"/>
              <w:bottom w:w="0" w:type="dxa"/>
              <w:right w:w="108" w:type="dxa"/>
            </w:tcMar>
          </w:tcPr>
          <w:p w14:paraId="2AE31DDE"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D9BB9" w14:textId="07380D95" w:rsidR="007D1806" w:rsidRPr="003619C5" w:rsidRDefault="007D1806"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3619C5">
              <w:rPr>
                <w:rFonts w:ascii="Times New Roman" w:hAnsi="Times New Roman"/>
              </w:rPr>
              <w:t>Răspunderea extinsă a producătorului este reglementată în temeiul legislației naționale privind deșeurile, motiv pentru care nu este clar dacă se asigură alinierea deplină la Regulamentul privind gazele fluorurate cu efect de seră. Se recomandă introducerea unei prevederi potrivit căreia dispozițiile respective „se aplică fără a aduce atingere obligațiilor prevăzute de legislația privind deșeurile”.</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EC4305" w14:textId="77777777" w:rsidR="00FE24A6" w:rsidRDefault="00FE24A6" w:rsidP="00FE24A6">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b/>
                <w:bCs/>
              </w:rPr>
              <w:t>Se acceptă.</w:t>
            </w:r>
          </w:p>
          <w:p w14:paraId="50D3DE39" w14:textId="77777777" w:rsidR="00FE24A6" w:rsidRDefault="00FE24A6" w:rsidP="00FE24A6">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rPr>
              <w:t>Proiectul a fost modificat.</w:t>
            </w:r>
          </w:p>
          <w:p w14:paraId="4D4BEC63"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p>
        </w:tc>
      </w:tr>
      <w:tr w:rsidR="007D1806" w:rsidRPr="003619C5" w14:paraId="50320D87" w14:textId="77777777" w:rsidTr="002020C5">
        <w:tc>
          <w:tcPr>
            <w:tcW w:w="695" w:type="dxa"/>
            <w:vMerge/>
            <w:tcBorders>
              <w:left w:val="single" w:sz="4" w:space="0" w:color="auto"/>
              <w:right w:val="single" w:sz="4" w:space="0" w:color="auto"/>
            </w:tcBorders>
            <w:tcMar>
              <w:top w:w="0" w:type="dxa"/>
              <w:left w:w="108" w:type="dxa"/>
              <w:bottom w:w="0" w:type="dxa"/>
              <w:right w:w="108" w:type="dxa"/>
            </w:tcMar>
          </w:tcPr>
          <w:p w14:paraId="3C9DC0F0" w14:textId="77777777" w:rsidR="007D1806" w:rsidRPr="003619C5" w:rsidRDefault="007D1806"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vMerge/>
            <w:tcBorders>
              <w:left w:val="single" w:sz="4" w:space="0" w:color="auto"/>
              <w:right w:val="single" w:sz="4" w:space="0" w:color="auto"/>
            </w:tcBorders>
            <w:tcMar>
              <w:top w:w="0" w:type="dxa"/>
              <w:left w:w="108" w:type="dxa"/>
              <w:bottom w:w="0" w:type="dxa"/>
              <w:right w:w="108" w:type="dxa"/>
            </w:tcMar>
          </w:tcPr>
          <w:p w14:paraId="0AFF7B27"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2430FB" w14:textId="7B51E853" w:rsidR="007D1806" w:rsidRPr="003619C5" w:rsidRDefault="007D1806"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3619C5">
              <w:rPr>
                <w:rFonts w:ascii="Times New Roman" w:hAnsi="Times New Roman"/>
              </w:rPr>
              <w:t>Articolul 12 utilizează formularea „necesare din punct de vedere tehnic și economic”, în timp ce Regulamentul se referă la „toate măsurile fezabile din punct de vedere tehnic și economic”. Deși formulările sunt apropiate, noțiunile nu sunt identice și urmează a fi ajustate.</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87F522" w14:textId="77777777" w:rsidR="007366FE" w:rsidRDefault="007366FE" w:rsidP="007366FE">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b/>
                <w:bCs/>
              </w:rPr>
              <w:t>Se acceptă.</w:t>
            </w:r>
          </w:p>
          <w:p w14:paraId="70D40F36" w14:textId="77777777" w:rsidR="007366FE" w:rsidRDefault="007366FE" w:rsidP="007366FE">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rPr>
              <w:t>Proiectul a fost modificat.</w:t>
            </w:r>
          </w:p>
          <w:p w14:paraId="3577CE4C"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p>
        </w:tc>
      </w:tr>
      <w:tr w:rsidR="007D1806" w:rsidRPr="003619C5" w14:paraId="57821C8C" w14:textId="77777777" w:rsidTr="002020C5">
        <w:tc>
          <w:tcPr>
            <w:tcW w:w="695" w:type="dxa"/>
            <w:vMerge/>
            <w:tcBorders>
              <w:left w:val="single" w:sz="4" w:space="0" w:color="auto"/>
              <w:right w:val="single" w:sz="4" w:space="0" w:color="auto"/>
            </w:tcBorders>
            <w:tcMar>
              <w:top w:w="0" w:type="dxa"/>
              <w:left w:w="108" w:type="dxa"/>
              <w:bottom w:w="0" w:type="dxa"/>
              <w:right w:w="108" w:type="dxa"/>
            </w:tcMar>
          </w:tcPr>
          <w:p w14:paraId="759EA4CE" w14:textId="77777777" w:rsidR="007D1806" w:rsidRPr="003619C5" w:rsidRDefault="007D1806"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vMerge/>
            <w:tcBorders>
              <w:left w:val="single" w:sz="4" w:space="0" w:color="auto"/>
              <w:right w:val="single" w:sz="4" w:space="0" w:color="auto"/>
            </w:tcBorders>
            <w:tcMar>
              <w:top w:w="0" w:type="dxa"/>
              <w:left w:w="108" w:type="dxa"/>
              <w:bottom w:w="0" w:type="dxa"/>
              <w:right w:w="108" w:type="dxa"/>
            </w:tcMar>
          </w:tcPr>
          <w:p w14:paraId="62255C09"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48A002" w14:textId="2823A800" w:rsidR="007D1806" w:rsidRPr="003619C5" w:rsidRDefault="007D1806" w:rsidP="007D1806">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3619C5">
              <w:rPr>
                <w:rFonts w:ascii="Times New Roman" w:hAnsi="Times New Roman"/>
              </w:rPr>
              <w:t>Articolul 12 alin. (7) pct. 3) prevede transmiterea declarației de conformitate către Agenția de Mediu, ceea ce este acceptabil în etapa de preaderare. Totuși, legea trebuie să asigure verificarea efectivă și coordonarea cu Serviciul Vamal. Prevederile referitoare la verificarea existenței scurgerilor fac trimitere la acte ale Uniunii Europene abrogate și urmează a fi corectate.</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CB3314" w14:textId="77777777" w:rsidR="007366FE" w:rsidRDefault="007366FE" w:rsidP="007366FE">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b/>
                <w:bCs/>
              </w:rPr>
              <w:t>Se acceptă.</w:t>
            </w:r>
          </w:p>
          <w:p w14:paraId="2973760F" w14:textId="77777777" w:rsidR="007366FE" w:rsidRDefault="007366FE" w:rsidP="007366FE">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rPr>
              <w:t>Proiectul a fost modificat.</w:t>
            </w:r>
          </w:p>
          <w:p w14:paraId="532F454A"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p>
        </w:tc>
      </w:tr>
      <w:tr w:rsidR="007D1806" w:rsidRPr="003619C5" w14:paraId="4DB1F634" w14:textId="77777777" w:rsidTr="002020C5">
        <w:tc>
          <w:tcPr>
            <w:tcW w:w="695" w:type="dxa"/>
            <w:vMerge/>
            <w:tcBorders>
              <w:left w:val="single" w:sz="4" w:space="0" w:color="auto"/>
              <w:right w:val="single" w:sz="4" w:space="0" w:color="auto"/>
            </w:tcBorders>
            <w:tcMar>
              <w:top w:w="0" w:type="dxa"/>
              <w:left w:w="108" w:type="dxa"/>
              <w:bottom w:w="0" w:type="dxa"/>
              <w:right w:w="108" w:type="dxa"/>
            </w:tcMar>
          </w:tcPr>
          <w:p w14:paraId="3DBAF9C8" w14:textId="77777777" w:rsidR="007D1806" w:rsidRPr="003619C5" w:rsidRDefault="007D1806"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vMerge/>
            <w:tcBorders>
              <w:left w:val="single" w:sz="4" w:space="0" w:color="auto"/>
              <w:right w:val="single" w:sz="4" w:space="0" w:color="auto"/>
            </w:tcBorders>
            <w:tcMar>
              <w:top w:w="0" w:type="dxa"/>
              <w:left w:w="108" w:type="dxa"/>
              <w:bottom w:w="0" w:type="dxa"/>
              <w:right w:w="108" w:type="dxa"/>
            </w:tcMar>
          </w:tcPr>
          <w:p w14:paraId="490D3A9B"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E3B0E" w14:textId="6B0DAC10" w:rsidR="007D1806" w:rsidRPr="003619C5" w:rsidRDefault="007D1806"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3619C5">
              <w:rPr>
                <w:rFonts w:ascii="Times New Roman" w:hAnsi="Times New Roman"/>
              </w:rPr>
              <w:t>La articolul 18, toate obligațiile sunt incluse în lege, ceea ce nu reprezintă neapărat cea mai potrivită abordare, întrucât modificarea legii de fiecare dată când se modifică una dintre aceste obligații probabil nu este realistă. Legea ar trebui să păstreze obligațiile esențiale, astfel cum sunt prevăzute la art. 4, 5, 8 și 10 din Regulamentul privind gazele fluorurate cu efect de seră, iar normele de punere în aplicare să fie reglementate prin acte normative subordonate legii. Alternativ, Ministerul ar trebui să fie împuternicit să propună, prin acte normative subordonate legii, modificarea normelor de punere în aplicare incluse în prezent în proiectul de lege, pentru a asigura flexibilitatea și posibilitatea unei reacții rapide, atunci când este necesar, precum și pentru a facilita alinierea dinamică viitoare la acquis-</w:t>
            </w:r>
            <w:proofErr w:type="spellStart"/>
            <w:r w:rsidRPr="003619C5">
              <w:rPr>
                <w:rFonts w:ascii="Times New Roman" w:hAnsi="Times New Roman"/>
              </w:rPr>
              <w:t>ul</w:t>
            </w:r>
            <w:proofErr w:type="spellEnd"/>
            <w:r w:rsidRPr="003619C5">
              <w:rPr>
                <w:rFonts w:ascii="Times New Roman" w:hAnsi="Times New Roman"/>
              </w:rPr>
              <w:t xml:space="preserve"> Uniunii Europene.</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95C7D" w14:textId="77777777" w:rsidR="007366FE" w:rsidRDefault="007366FE" w:rsidP="007366FE">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b/>
                <w:bCs/>
              </w:rPr>
              <w:t>Se acceptă.</w:t>
            </w:r>
          </w:p>
          <w:p w14:paraId="7B265088" w14:textId="77777777" w:rsidR="007D1806" w:rsidRDefault="00564F47" w:rsidP="003B0B6F">
            <w:pPr>
              <w:pBdr>
                <w:top w:val="none" w:sz="4" w:space="0" w:color="000000"/>
                <w:left w:val="none" w:sz="4" w:space="0" w:color="000000"/>
                <w:bottom w:val="none" w:sz="4" w:space="0" w:color="000000"/>
                <w:right w:val="none" w:sz="4" w:space="0" w:color="000000"/>
              </w:pBdr>
              <w:ind w:firstLine="0"/>
              <w:rPr>
                <w:rFonts w:ascii="Times New Roman" w:hAnsi="Times New Roman"/>
                <w:color w:val="000000" w:themeColor="text1"/>
              </w:rPr>
            </w:pPr>
            <w:r w:rsidRPr="00564F47">
              <w:rPr>
                <w:rFonts w:ascii="Times New Roman" w:hAnsi="Times New Roman"/>
                <w:color w:val="000000" w:themeColor="text1"/>
              </w:rPr>
              <w:t>Prevederile art. 18 au fost elaborate în conformitate cu cerințele tehnicii legislative naționale, care impun reglementarea la nivelul actului normativ primar a procedurilor administrative și a obligațiilor aplicabile operatorilor, în vederea asigurării caracterului imperativ și a aplicării uniforme a acestora în procesul de implementare.</w:t>
            </w:r>
          </w:p>
          <w:p w14:paraId="3A7C4D65" w14:textId="0E1E3AEF" w:rsidR="00564F47" w:rsidRPr="00564F47" w:rsidRDefault="00564F47"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564F47">
              <w:rPr>
                <w:rFonts w:ascii="Times New Roman" w:hAnsi="Times New Roman"/>
                <w:color w:val="000000" w:themeColor="text1"/>
              </w:rPr>
              <w:t>Prevederile specifice necesare pentru implementarea art. 18 urmează să fie reglementate prin proiectul de modificare a Hotărârii Guvernului nr. 483/2019 pentru aprobarea Regulamentului cu privire la formarea și atestarea specialiștilor în domeniul tehnicii frigului care utilizează hidroclorofluorocarburi și gaze fluorurate cu efect de seră.</w:t>
            </w:r>
          </w:p>
        </w:tc>
      </w:tr>
      <w:tr w:rsidR="007D1806" w:rsidRPr="003619C5" w14:paraId="3C0AD529" w14:textId="77777777" w:rsidTr="002020C5">
        <w:tc>
          <w:tcPr>
            <w:tcW w:w="69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71775DF0" w14:textId="77777777" w:rsidR="007D1806" w:rsidRPr="003619C5" w:rsidRDefault="007D1806" w:rsidP="003B0B6F">
            <w:pPr>
              <w:pBdr>
                <w:top w:val="none" w:sz="4" w:space="0" w:color="000000"/>
                <w:left w:val="none" w:sz="4" w:space="0" w:color="000000"/>
                <w:bottom w:val="none" w:sz="4" w:space="0" w:color="000000"/>
                <w:right w:val="none" w:sz="4" w:space="0" w:color="000000"/>
              </w:pBdr>
              <w:ind w:right="-26" w:firstLine="0"/>
              <w:rPr>
                <w:rFonts w:ascii="Times New Roman" w:hAnsi="Times New Roman"/>
              </w:rPr>
            </w:pPr>
          </w:p>
        </w:tc>
        <w:tc>
          <w:tcPr>
            <w:tcW w:w="1999"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0B5BADD0" w14:textId="77777777" w:rsidR="007D1806" w:rsidRPr="003619C5" w:rsidRDefault="007D1806" w:rsidP="003B0B6F">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7AE26" w14:textId="6AE68F84" w:rsidR="007D1806" w:rsidRPr="003619C5" w:rsidRDefault="003619C5" w:rsidP="003B0B6F">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3619C5">
              <w:rPr>
                <w:rFonts w:ascii="Times New Roman" w:hAnsi="Times New Roman"/>
              </w:rPr>
              <w:t>Capitolul V nu prevede competențe exprese privind accesul în incinte, verificarea documentelor, ridicarea probelor, cooperarea cu Serviciul Vamal, cooperarea cu poliția și aplicarea sancțiunilor administrative. Trebuie verificat dacă aceste competențe sunt prevăzute în alte acte normative din domeniul general al protecției mediului. În caz afirmativ, reglementarea existentă este suficientă. De asemenea, proiectul nu conține modificări detaliate privind sancțiunile. Trebuie verificat dacă acestea sunt reglementate în alte acte normative. În caz afirmativ, Legea privind gazele fluorurate cu efect de seră trebuie să conțină o trimitere la dispozițiile respective.</w:t>
            </w:r>
          </w:p>
        </w:tc>
        <w:tc>
          <w:tcPr>
            <w:tcW w:w="5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AD4D04" w14:textId="77777777" w:rsidR="00564F47" w:rsidRDefault="00564F47" w:rsidP="00564F47">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Pr>
                <w:rFonts w:ascii="Times New Roman" w:hAnsi="Times New Roman"/>
                <w:b/>
                <w:bCs/>
              </w:rPr>
              <w:t>Se acceptă.</w:t>
            </w:r>
          </w:p>
          <w:p w14:paraId="2850BA61" w14:textId="7395EBE5" w:rsidR="007D1806" w:rsidRPr="00485908" w:rsidRDefault="00485908" w:rsidP="003B0B6F">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485908">
              <w:rPr>
                <w:rFonts w:ascii="Times New Roman" w:hAnsi="Times New Roman"/>
                <w:color w:val="000000" w:themeColor="text1"/>
              </w:rPr>
              <w:t>Prevederile referitoare la verificarea documentelor, prelevarea probelor, cooperarea cu Serviciul Vamal și cu organele de poliție, precum și aplicarea sancțiunilor administrative sunt reglementate prin acte normative speciale, inclusiv Codul vamal și Codul contravențional al Republicii Moldova.</w:t>
            </w:r>
          </w:p>
        </w:tc>
      </w:tr>
    </w:tbl>
    <w:p w14:paraId="24D8FE0E" w14:textId="62DC9B6F" w:rsidR="00582470" w:rsidRPr="000056D7" w:rsidRDefault="00582470" w:rsidP="00394A57">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center"/>
      </w:pPr>
    </w:p>
    <w:sectPr w:rsidR="00582470" w:rsidRPr="000056D7" w:rsidSect="00886520">
      <w:headerReference w:type="default" r:id="rId11"/>
      <w:headerReference w:type="first" r:id="rId12"/>
      <w:pgSz w:w="16840" w:h="11907" w:orient="landscape"/>
      <w:pgMar w:top="567" w:right="1418" w:bottom="1985" w:left="241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453E" w14:textId="77777777" w:rsidR="00C01D4F" w:rsidRPr="00BD48B1" w:rsidRDefault="00C01D4F">
      <w:r w:rsidRPr="00BD48B1">
        <w:separator/>
      </w:r>
    </w:p>
  </w:endnote>
  <w:endnote w:type="continuationSeparator" w:id="0">
    <w:p w14:paraId="3E3AA618" w14:textId="77777777" w:rsidR="00C01D4F" w:rsidRPr="00BD48B1" w:rsidRDefault="00C01D4F">
      <w:r w:rsidRPr="00BD4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TimesNewRomanPSMT">
    <w:altName w:val="Yu Gothic"/>
    <w:charset w:val="00"/>
    <w:family w:val="roman"/>
    <w:pitch w:val="default"/>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D53B3" w14:textId="77777777" w:rsidR="00C01D4F" w:rsidRPr="00BD48B1" w:rsidRDefault="00C01D4F">
      <w:r w:rsidRPr="00BD48B1">
        <w:separator/>
      </w:r>
    </w:p>
  </w:footnote>
  <w:footnote w:type="continuationSeparator" w:id="0">
    <w:p w14:paraId="4A6573A3" w14:textId="77777777" w:rsidR="00C01D4F" w:rsidRPr="00BD48B1" w:rsidRDefault="00C01D4F">
      <w:r w:rsidRPr="00BD48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77777777" w:rsidR="00D07A16" w:rsidRPr="00BD48B1" w:rsidRDefault="00D07A16" w:rsidP="009D4C0F">
    <w:pPr>
      <w:pStyle w:val="Header"/>
      <w:ind w:firstLine="0"/>
      <w:jc w:val="center"/>
      <w:rPr>
        <w:sz w:val="28"/>
        <w:szCs w:val="28"/>
      </w:rPr>
    </w:pPr>
    <w:r w:rsidRPr="00BD48B1">
      <w:rPr>
        <w:sz w:val="28"/>
        <w:szCs w:val="28"/>
      </w:rPr>
      <w:fldChar w:fldCharType="begin"/>
    </w:r>
    <w:r w:rsidRPr="00BD48B1">
      <w:rPr>
        <w:sz w:val="28"/>
        <w:szCs w:val="28"/>
      </w:rPr>
      <w:instrText>PAGE   \* MERGEFORMAT</w:instrText>
    </w:r>
    <w:r w:rsidRPr="00BD48B1">
      <w:rPr>
        <w:sz w:val="28"/>
        <w:szCs w:val="28"/>
      </w:rPr>
      <w:fldChar w:fldCharType="separate"/>
    </w:r>
    <w:r w:rsidR="0084434E" w:rsidRPr="00BD48B1">
      <w:rPr>
        <w:sz w:val="28"/>
        <w:szCs w:val="28"/>
      </w:rPr>
      <w:t>8</w:t>
    </w:r>
    <w:r w:rsidRPr="00BD48B1">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BD48B1" w:rsidRDefault="00D07A16">
    <w:pPr>
      <w:pStyle w:val="Header"/>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09714E2"/>
    <w:multiLevelType w:val="hybridMultilevel"/>
    <w:tmpl w:val="4B74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7" w15:restartNumberingAfterBreak="0">
    <w:nsid w:val="1EF96123"/>
    <w:multiLevelType w:val="hybridMultilevel"/>
    <w:tmpl w:val="9FDC346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9"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10"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11"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2"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4"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7"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8" w15:restartNumberingAfterBreak="0">
    <w:nsid w:val="36AA59EC"/>
    <w:multiLevelType w:val="hybridMultilevel"/>
    <w:tmpl w:val="F1B6522A"/>
    <w:lvl w:ilvl="0" w:tplc="3FA052B2">
      <w:numFmt w:val="bullet"/>
      <w:lvlText w:val="-"/>
      <w:lvlJc w:val="left"/>
      <w:pPr>
        <w:ind w:left="1060" w:hanging="360"/>
      </w:pPr>
      <w:rPr>
        <w:rFonts w:ascii="Times New Roman" w:eastAsia="Times New Roman" w:hAnsi="Times New Roman" w:cs="Times New Roman" w:hint="default"/>
      </w:rPr>
    </w:lvl>
    <w:lvl w:ilvl="1" w:tplc="08180003" w:tentative="1">
      <w:start w:val="1"/>
      <w:numFmt w:val="bullet"/>
      <w:lvlText w:val="o"/>
      <w:lvlJc w:val="left"/>
      <w:pPr>
        <w:ind w:left="1780" w:hanging="360"/>
      </w:pPr>
      <w:rPr>
        <w:rFonts w:ascii="Courier New" w:hAnsi="Courier New" w:cs="Courier New" w:hint="default"/>
      </w:rPr>
    </w:lvl>
    <w:lvl w:ilvl="2" w:tplc="08180005" w:tentative="1">
      <w:start w:val="1"/>
      <w:numFmt w:val="bullet"/>
      <w:lvlText w:val=""/>
      <w:lvlJc w:val="left"/>
      <w:pPr>
        <w:ind w:left="2500" w:hanging="360"/>
      </w:pPr>
      <w:rPr>
        <w:rFonts w:ascii="Wingdings" w:hAnsi="Wingdings" w:hint="default"/>
      </w:rPr>
    </w:lvl>
    <w:lvl w:ilvl="3" w:tplc="08180001" w:tentative="1">
      <w:start w:val="1"/>
      <w:numFmt w:val="bullet"/>
      <w:lvlText w:val=""/>
      <w:lvlJc w:val="left"/>
      <w:pPr>
        <w:ind w:left="3220" w:hanging="360"/>
      </w:pPr>
      <w:rPr>
        <w:rFonts w:ascii="Symbol" w:hAnsi="Symbol" w:hint="default"/>
      </w:rPr>
    </w:lvl>
    <w:lvl w:ilvl="4" w:tplc="08180003" w:tentative="1">
      <w:start w:val="1"/>
      <w:numFmt w:val="bullet"/>
      <w:lvlText w:val="o"/>
      <w:lvlJc w:val="left"/>
      <w:pPr>
        <w:ind w:left="3940" w:hanging="360"/>
      </w:pPr>
      <w:rPr>
        <w:rFonts w:ascii="Courier New" w:hAnsi="Courier New" w:cs="Courier New" w:hint="default"/>
      </w:rPr>
    </w:lvl>
    <w:lvl w:ilvl="5" w:tplc="08180005" w:tentative="1">
      <w:start w:val="1"/>
      <w:numFmt w:val="bullet"/>
      <w:lvlText w:val=""/>
      <w:lvlJc w:val="left"/>
      <w:pPr>
        <w:ind w:left="4660" w:hanging="360"/>
      </w:pPr>
      <w:rPr>
        <w:rFonts w:ascii="Wingdings" w:hAnsi="Wingdings" w:hint="default"/>
      </w:rPr>
    </w:lvl>
    <w:lvl w:ilvl="6" w:tplc="08180001" w:tentative="1">
      <w:start w:val="1"/>
      <w:numFmt w:val="bullet"/>
      <w:lvlText w:val=""/>
      <w:lvlJc w:val="left"/>
      <w:pPr>
        <w:ind w:left="5380" w:hanging="360"/>
      </w:pPr>
      <w:rPr>
        <w:rFonts w:ascii="Symbol" w:hAnsi="Symbol" w:hint="default"/>
      </w:rPr>
    </w:lvl>
    <w:lvl w:ilvl="7" w:tplc="08180003" w:tentative="1">
      <w:start w:val="1"/>
      <w:numFmt w:val="bullet"/>
      <w:lvlText w:val="o"/>
      <w:lvlJc w:val="left"/>
      <w:pPr>
        <w:ind w:left="6100" w:hanging="360"/>
      </w:pPr>
      <w:rPr>
        <w:rFonts w:ascii="Courier New" w:hAnsi="Courier New" w:cs="Courier New" w:hint="default"/>
      </w:rPr>
    </w:lvl>
    <w:lvl w:ilvl="8" w:tplc="08180005" w:tentative="1">
      <w:start w:val="1"/>
      <w:numFmt w:val="bullet"/>
      <w:lvlText w:val=""/>
      <w:lvlJc w:val="left"/>
      <w:pPr>
        <w:ind w:left="6820" w:hanging="360"/>
      </w:pPr>
      <w:rPr>
        <w:rFonts w:ascii="Wingdings" w:hAnsi="Wingdings" w:hint="default"/>
      </w:rPr>
    </w:lvl>
  </w:abstractNum>
  <w:abstractNum w:abstractNumId="19"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20"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21"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2"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3"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5"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6"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7"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8"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9"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30"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31"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2"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3"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4"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5"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6"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8"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9" w15:restartNumberingAfterBreak="0">
    <w:nsid w:val="64D46A56"/>
    <w:multiLevelType w:val="hybridMultilevel"/>
    <w:tmpl w:val="33D038E4"/>
    <w:lvl w:ilvl="0" w:tplc="D4C2BEF2">
      <w:start w:val="1"/>
      <w:numFmt w:val="decimal"/>
      <w:lvlText w:val="%1."/>
      <w:lvlJc w:val="left"/>
      <w:pPr>
        <w:ind w:left="630" w:hanging="360"/>
      </w:pPr>
      <w:rPr>
        <w:b w:val="0"/>
        <w:bCs w:val="0"/>
      </w:rPr>
    </w:lvl>
    <w:lvl w:ilvl="1" w:tplc="08190019">
      <w:start w:val="1"/>
      <w:numFmt w:val="lowerLetter"/>
      <w:lvlText w:val="%2."/>
      <w:lvlJc w:val="left"/>
      <w:pPr>
        <w:ind w:left="1350" w:hanging="360"/>
      </w:pPr>
    </w:lvl>
    <w:lvl w:ilvl="2" w:tplc="0819001B">
      <w:start w:val="1"/>
      <w:numFmt w:val="lowerRoman"/>
      <w:lvlText w:val="%3."/>
      <w:lvlJc w:val="right"/>
      <w:pPr>
        <w:ind w:left="2070" w:hanging="180"/>
      </w:pPr>
    </w:lvl>
    <w:lvl w:ilvl="3" w:tplc="0819000F">
      <w:start w:val="1"/>
      <w:numFmt w:val="decimal"/>
      <w:lvlText w:val="%4."/>
      <w:lvlJc w:val="left"/>
      <w:pPr>
        <w:ind w:left="2790" w:hanging="360"/>
      </w:pPr>
    </w:lvl>
    <w:lvl w:ilvl="4" w:tplc="08190019">
      <w:start w:val="1"/>
      <w:numFmt w:val="lowerLetter"/>
      <w:lvlText w:val="%5."/>
      <w:lvlJc w:val="left"/>
      <w:pPr>
        <w:ind w:left="3510" w:hanging="360"/>
      </w:pPr>
    </w:lvl>
    <w:lvl w:ilvl="5" w:tplc="0819001B">
      <w:start w:val="1"/>
      <w:numFmt w:val="lowerRoman"/>
      <w:lvlText w:val="%6."/>
      <w:lvlJc w:val="right"/>
      <w:pPr>
        <w:ind w:left="4230" w:hanging="180"/>
      </w:pPr>
    </w:lvl>
    <w:lvl w:ilvl="6" w:tplc="0819000F">
      <w:start w:val="1"/>
      <w:numFmt w:val="decimal"/>
      <w:lvlText w:val="%7."/>
      <w:lvlJc w:val="left"/>
      <w:pPr>
        <w:ind w:left="4950" w:hanging="360"/>
      </w:pPr>
    </w:lvl>
    <w:lvl w:ilvl="7" w:tplc="08190019">
      <w:start w:val="1"/>
      <w:numFmt w:val="lowerLetter"/>
      <w:lvlText w:val="%8."/>
      <w:lvlJc w:val="left"/>
      <w:pPr>
        <w:ind w:left="5670" w:hanging="360"/>
      </w:pPr>
    </w:lvl>
    <w:lvl w:ilvl="8" w:tplc="0819001B">
      <w:start w:val="1"/>
      <w:numFmt w:val="lowerRoman"/>
      <w:lvlText w:val="%9."/>
      <w:lvlJc w:val="right"/>
      <w:pPr>
        <w:ind w:left="6390" w:hanging="180"/>
      </w:pPr>
    </w:lvl>
  </w:abstractNum>
  <w:abstractNum w:abstractNumId="40"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41"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42"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3"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1134174317">
    <w:abstractNumId w:val="35"/>
  </w:num>
  <w:num w:numId="2" w16cid:durableId="1732539799">
    <w:abstractNumId w:val="37"/>
  </w:num>
  <w:num w:numId="3" w16cid:durableId="1513033290">
    <w:abstractNumId w:val="16"/>
  </w:num>
  <w:num w:numId="4" w16cid:durableId="1345133189">
    <w:abstractNumId w:val="30"/>
  </w:num>
  <w:num w:numId="5" w16cid:durableId="569273637">
    <w:abstractNumId w:val="19"/>
  </w:num>
  <w:num w:numId="6" w16cid:durableId="667826974">
    <w:abstractNumId w:val="13"/>
  </w:num>
  <w:num w:numId="7" w16cid:durableId="121772672">
    <w:abstractNumId w:val="6"/>
  </w:num>
  <w:num w:numId="8" w16cid:durableId="1796944669">
    <w:abstractNumId w:val="8"/>
  </w:num>
  <w:num w:numId="9" w16cid:durableId="1130976463">
    <w:abstractNumId w:val="27"/>
  </w:num>
  <w:num w:numId="10" w16cid:durableId="1520776320">
    <w:abstractNumId w:val="3"/>
  </w:num>
  <w:num w:numId="11" w16cid:durableId="1941142213">
    <w:abstractNumId w:val="26"/>
  </w:num>
  <w:num w:numId="12" w16cid:durableId="1110247989">
    <w:abstractNumId w:val="2"/>
  </w:num>
  <w:num w:numId="13" w16cid:durableId="1000541525">
    <w:abstractNumId w:val="40"/>
  </w:num>
  <w:num w:numId="14" w16cid:durableId="1453475340">
    <w:abstractNumId w:val="20"/>
  </w:num>
  <w:num w:numId="15" w16cid:durableId="178083763">
    <w:abstractNumId w:val="21"/>
  </w:num>
  <w:num w:numId="16" w16cid:durableId="1971861296">
    <w:abstractNumId w:val="34"/>
  </w:num>
  <w:num w:numId="17" w16cid:durableId="1718163806">
    <w:abstractNumId w:val="31"/>
  </w:num>
  <w:num w:numId="18" w16cid:durableId="108279463">
    <w:abstractNumId w:val="25"/>
  </w:num>
  <w:num w:numId="19" w16cid:durableId="1436708972">
    <w:abstractNumId w:val="22"/>
  </w:num>
  <w:num w:numId="20" w16cid:durableId="934636014">
    <w:abstractNumId w:val="10"/>
  </w:num>
  <w:num w:numId="21" w16cid:durableId="1469587083">
    <w:abstractNumId w:val="33"/>
  </w:num>
  <w:num w:numId="22" w16cid:durableId="291062431">
    <w:abstractNumId w:val="5"/>
  </w:num>
  <w:num w:numId="23" w16cid:durableId="845902382">
    <w:abstractNumId w:val="15"/>
  </w:num>
  <w:num w:numId="24" w16cid:durableId="1458376249">
    <w:abstractNumId w:val="12"/>
  </w:num>
  <w:num w:numId="25" w16cid:durableId="1569146970">
    <w:abstractNumId w:val="23"/>
  </w:num>
  <w:num w:numId="26" w16cid:durableId="2087921197">
    <w:abstractNumId w:val="36"/>
  </w:num>
  <w:num w:numId="27" w16cid:durableId="262111176">
    <w:abstractNumId w:val="28"/>
  </w:num>
  <w:num w:numId="28" w16cid:durableId="373386549">
    <w:abstractNumId w:val="42"/>
    <w:lvlOverride w:ilvl="0">
      <w:startOverride w:val="1"/>
    </w:lvlOverride>
  </w:num>
  <w:num w:numId="29" w16cid:durableId="1361469376">
    <w:abstractNumId w:val="24"/>
  </w:num>
  <w:num w:numId="30" w16cid:durableId="2013020055">
    <w:abstractNumId w:val="9"/>
  </w:num>
  <w:num w:numId="31" w16cid:durableId="680860804">
    <w:abstractNumId w:val="41"/>
  </w:num>
  <w:num w:numId="32" w16cid:durableId="2007904481">
    <w:abstractNumId w:val="42"/>
  </w:num>
  <w:num w:numId="33" w16cid:durableId="1354840367">
    <w:abstractNumId w:val="14"/>
  </w:num>
  <w:num w:numId="34" w16cid:durableId="12726488">
    <w:abstractNumId w:val="44"/>
  </w:num>
  <w:num w:numId="35" w16cid:durableId="933245092">
    <w:abstractNumId w:val="43"/>
  </w:num>
  <w:num w:numId="36" w16cid:durableId="1799494202">
    <w:abstractNumId w:val="0"/>
  </w:num>
  <w:num w:numId="37" w16cid:durableId="1650287813">
    <w:abstractNumId w:val="11"/>
  </w:num>
  <w:num w:numId="38" w16cid:durableId="447555402">
    <w:abstractNumId w:val="32"/>
  </w:num>
  <w:num w:numId="39" w16cid:durableId="83310918">
    <w:abstractNumId w:val="17"/>
  </w:num>
  <w:num w:numId="40" w16cid:durableId="287862591">
    <w:abstractNumId w:val="38"/>
  </w:num>
  <w:num w:numId="41" w16cid:durableId="933706732">
    <w:abstractNumId w:val="29"/>
  </w:num>
  <w:num w:numId="42" w16cid:durableId="1765689170">
    <w:abstractNumId w:val="1"/>
  </w:num>
  <w:num w:numId="43" w16cid:durableId="1528564346">
    <w:abstractNumId w:val="45"/>
  </w:num>
  <w:num w:numId="44" w16cid:durableId="10359317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93192036">
    <w:abstractNumId w:val="18"/>
  </w:num>
  <w:num w:numId="46" w16cid:durableId="1931235586">
    <w:abstractNumId w:val="4"/>
  </w:num>
  <w:num w:numId="47" w16cid:durableId="905727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0985"/>
    <w:rsid w:val="00004AA4"/>
    <w:rsid w:val="000056D7"/>
    <w:rsid w:val="00013460"/>
    <w:rsid w:val="00013804"/>
    <w:rsid w:val="00013AC9"/>
    <w:rsid w:val="00013C98"/>
    <w:rsid w:val="00016251"/>
    <w:rsid w:val="0001747F"/>
    <w:rsid w:val="0002435C"/>
    <w:rsid w:val="00025669"/>
    <w:rsid w:val="00032B46"/>
    <w:rsid w:val="0004289C"/>
    <w:rsid w:val="00042B09"/>
    <w:rsid w:val="00043AC7"/>
    <w:rsid w:val="00044D19"/>
    <w:rsid w:val="00045D8F"/>
    <w:rsid w:val="00052045"/>
    <w:rsid w:val="00054810"/>
    <w:rsid w:val="000553C6"/>
    <w:rsid w:val="000577EC"/>
    <w:rsid w:val="00070C63"/>
    <w:rsid w:val="000713DA"/>
    <w:rsid w:val="00071EAA"/>
    <w:rsid w:val="0007236F"/>
    <w:rsid w:val="00075A5F"/>
    <w:rsid w:val="000770F7"/>
    <w:rsid w:val="000805F4"/>
    <w:rsid w:val="00081267"/>
    <w:rsid w:val="00081280"/>
    <w:rsid w:val="00085029"/>
    <w:rsid w:val="00090A99"/>
    <w:rsid w:val="000913D3"/>
    <w:rsid w:val="000946EF"/>
    <w:rsid w:val="000A130A"/>
    <w:rsid w:val="000A4B51"/>
    <w:rsid w:val="000A4CA0"/>
    <w:rsid w:val="000A61D7"/>
    <w:rsid w:val="000A6BA5"/>
    <w:rsid w:val="000A7A51"/>
    <w:rsid w:val="000A7B71"/>
    <w:rsid w:val="000B01B8"/>
    <w:rsid w:val="000B2259"/>
    <w:rsid w:val="000B3D87"/>
    <w:rsid w:val="000B40EB"/>
    <w:rsid w:val="000B50EE"/>
    <w:rsid w:val="000C041B"/>
    <w:rsid w:val="000C2AB4"/>
    <w:rsid w:val="000D5C74"/>
    <w:rsid w:val="000D5D8B"/>
    <w:rsid w:val="000E1D40"/>
    <w:rsid w:val="000E2800"/>
    <w:rsid w:val="000E7BD7"/>
    <w:rsid w:val="000F2A81"/>
    <w:rsid w:val="000F497A"/>
    <w:rsid w:val="000F718F"/>
    <w:rsid w:val="00102AD8"/>
    <w:rsid w:val="001046C9"/>
    <w:rsid w:val="00104FD5"/>
    <w:rsid w:val="001113A6"/>
    <w:rsid w:val="00113956"/>
    <w:rsid w:val="00114AA2"/>
    <w:rsid w:val="00115ACB"/>
    <w:rsid w:val="00116035"/>
    <w:rsid w:val="00117B82"/>
    <w:rsid w:val="00121010"/>
    <w:rsid w:val="001211EA"/>
    <w:rsid w:val="00121A09"/>
    <w:rsid w:val="001274E4"/>
    <w:rsid w:val="001429D9"/>
    <w:rsid w:val="00143389"/>
    <w:rsid w:val="00143CC4"/>
    <w:rsid w:val="0015146D"/>
    <w:rsid w:val="00155694"/>
    <w:rsid w:val="00157D40"/>
    <w:rsid w:val="00162BE7"/>
    <w:rsid w:val="001630F6"/>
    <w:rsid w:val="0017006C"/>
    <w:rsid w:val="00171776"/>
    <w:rsid w:val="00174257"/>
    <w:rsid w:val="00174E20"/>
    <w:rsid w:val="00181630"/>
    <w:rsid w:val="00184334"/>
    <w:rsid w:val="00185AC8"/>
    <w:rsid w:val="00186471"/>
    <w:rsid w:val="00190F0C"/>
    <w:rsid w:val="00191428"/>
    <w:rsid w:val="0019244A"/>
    <w:rsid w:val="001A17E2"/>
    <w:rsid w:val="001A25C3"/>
    <w:rsid w:val="001A2C1B"/>
    <w:rsid w:val="001A37C7"/>
    <w:rsid w:val="001A49DA"/>
    <w:rsid w:val="001B2D70"/>
    <w:rsid w:val="001B3BE4"/>
    <w:rsid w:val="001B5818"/>
    <w:rsid w:val="001B66A4"/>
    <w:rsid w:val="001B6E6E"/>
    <w:rsid w:val="001C3F21"/>
    <w:rsid w:val="001C4EEE"/>
    <w:rsid w:val="001C5162"/>
    <w:rsid w:val="001C677C"/>
    <w:rsid w:val="001D2FA2"/>
    <w:rsid w:val="001D5C2E"/>
    <w:rsid w:val="001E4497"/>
    <w:rsid w:val="001E7026"/>
    <w:rsid w:val="001F0570"/>
    <w:rsid w:val="001F2097"/>
    <w:rsid w:val="001F2F6E"/>
    <w:rsid w:val="001F7E8E"/>
    <w:rsid w:val="002000EB"/>
    <w:rsid w:val="00200223"/>
    <w:rsid w:val="00200516"/>
    <w:rsid w:val="00200A2F"/>
    <w:rsid w:val="00205100"/>
    <w:rsid w:val="00207759"/>
    <w:rsid w:val="0020794F"/>
    <w:rsid w:val="002164C9"/>
    <w:rsid w:val="002170A5"/>
    <w:rsid w:val="00221477"/>
    <w:rsid w:val="00230761"/>
    <w:rsid w:val="00235931"/>
    <w:rsid w:val="00236E65"/>
    <w:rsid w:val="002372B8"/>
    <w:rsid w:val="00240AC0"/>
    <w:rsid w:val="002453BD"/>
    <w:rsid w:val="00247438"/>
    <w:rsid w:val="0025380A"/>
    <w:rsid w:val="00257353"/>
    <w:rsid w:val="00257ABC"/>
    <w:rsid w:val="002721D2"/>
    <w:rsid w:val="0027239F"/>
    <w:rsid w:val="00272980"/>
    <w:rsid w:val="00273694"/>
    <w:rsid w:val="0027425A"/>
    <w:rsid w:val="0028093A"/>
    <w:rsid w:val="00281C80"/>
    <w:rsid w:val="00285193"/>
    <w:rsid w:val="0028681F"/>
    <w:rsid w:val="0028719C"/>
    <w:rsid w:val="002925C8"/>
    <w:rsid w:val="002950E0"/>
    <w:rsid w:val="002954C4"/>
    <w:rsid w:val="002A171B"/>
    <w:rsid w:val="002A5696"/>
    <w:rsid w:val="002A642F"/>
    <w:rsid w:val="002A6D29"/>
    <w:rsid w:val="002B07BD"/>
    <w:rsid w:val="002B4416"/>
    <w:rsid w:val="002B5444"/>
    <w:rsid w:val="002B547F"/>
    <w:rsid w:val="002B7E72"/>
    <w:rsid w:val="002C21E9"/>
    <w:rsid w:val="002C2D4E"/>
    <w:rsid w:val="002D0745"/>
    <w:rsid w:val="002D38C5"/>
    <w:rsid w:val="002E28C6"/>
    <w:rsid w:val="002E4217"/>
    <w:rsid w:val="002E505B"/>
    <w:rsid w:val="002F30F7"/>
    <w:rsid w:val="002F3DAA"/>
    <w:rsid w:val="002F5F1E"/>
    <w:rsid w:val="002F7FB5"/>
    <w:rsid w:val="00301D7D"/>
    <w:rsid w:val="0031046C"/>
    <w:rsid w:val="003146A8"/>
    <w:rsid w:val="0031555D"/>
    <w:rsid w:val="00315655"/>
    <w:rsid w:val="00315B32"/>
    <w:rsid w:val="00315BDC"/>
    <w:rsid w:val="0032055D"/>
    <w:rsid w:val="00324559"/>
    <w:rsid w:val="003246AF"/>
    <w:rsid w:val="00327862"/>
    <w:rsid w:val="00327883"/>
    <w:rsid w:val="00327C88"/>
    <w:rsid w:val="00331E33"/>
    <w:rsid w:val="00334C0F"/>
    <w:rsid w:val="003358FF"/>
    <w:rsid w:val="00347B79"/>
    <w:rsid w:val="003509A8"/>
    <w:rsid w:val="00351292"/>
    <w:rsid w:val="00353F02"/>
    <w:rsid w:val="00354545"/>
    <w:rsid w:val="00357D39"/>
    <w:rsid w:val="0036135C"/>
    <w:rsid w:val="00361525"/>
    <w:rsid w:val="003619C5"/>
    <w:rsid w:val="00362D0C"/>
    <w:rsid w:val="0036518F"/>
    <w:rsid w:val="0036768D"/>
    <w:rsid w:val="003720B5"/>
    <w:rsid w:val="00374362"/>
    <w:rsid w:val="003754EB"/>
    <w:rsid w:val="00375ACF"/>
    <w:rsid w:val="00377B12"/>
    <w:rsid w:val="00380147"/>
    <w:rsid w:val="003811E0"/>
    <w:rsid w:val="00381BD3"/>
    <w:rsid w:val="00381C7D"/>
    <w:rsid w:val="0038458D"/>
    <w:rsid w:val="00385C9B"/>
    <w:rsid w:val="003872BA"/>
    <w:rsid w:val="00387D77"/>
    <w:rsid w:val="003922EF"/>
    <w:rsid w:val="00394A57"/>
    <w:rsid w:val="00397415"/>
    <w:rsid w:val="003A2CB2"/>
    <w:rsid w:val="003A46D6"/>
    <w:rsid w:val="003A4D1C"/>
    <w:rsid w:val="003B0B6F"/>
    <w:rsid w:val="003B1008"/>
    <w:rsid w:val="003B151D"/>
    <w:rsid w:val="003B257A"/>
    <w:rsid w:val="003B7521"/>
    <w:rsid w:val="003C0C4D"/>
    <w:rsid w:val="003C0DDE"/>
    <w:rsid w:val="003C11CC"/>
    <w:rsid w:val="003C184E"/>
    <w:rsid w:val="003C3DB4"/>
    <w:rsid w:val="003C3EB9"/>
    <w:rsid w:val="003C3F29"/>
    <w:rsid w:val="003D5E8B"/>
    <w:rsid w:val="003E289B"/>
    <w:rsid w:val="003E3748"/>
    <w:rsid w:val="003E4DA7"/>
    <w:rsid w:val="003F0CD8"/>
    <w:rsid w:val="003F2D1D"/>
    <w:rsid w:val="004006E1"/>
    <w:rsid w:val="00405019"/>
    <w:rsid w:val="00406BA9"/>
    <w:rsid w:val="00406D4D"/>
    <w:rsid w:val="00410C9A"/>
    <w:rsid w:val="00421AB5"/>
    <w:rsid w:val="00423383"/>
    <w:rsid w:val="00424212"/>
    <w:rsid w:val="00424CF9"/>
    <w:rsid w:val="0043208D"/>
    <w:rsid w:val="004333B4"/>
    <w:rsid w:val="00434203"/>
    <w:rsid w:val="00440B5F"/>
    <w:rsid w:val="00452C3E"/>
    <w:rsid w:val="00452C6C"/>
    <w:rsid w:val="00453035"/>
    <w:rsid w:val="0045451B"/>
    <w:rsid w:val="00454E37"/>
    <w:rsid w:val="00455B55"/>
    <w:rsid w:val="0045620C"/>
    <w:rsid w:val="00464294"/>
    <w:rsid w:val="00466F5A"/>
    <w:rsid w:val="0047302B"/>
    <w:rsid w:val="004735CE"/>
    <w:rsid w:val="00474658"/>
    <w:rsid w:val="0047797E"/>
    <w:rsid w:val="00483A4E"/>
    <w:rsid w:val="00483B22"/>
    <w:rsid w:val="0048463F"/>
    <w:rsid w:val="00485908"/>
    <w:rsid w:val="00485A44"/>
    <w:rsid w:val="00486CE2"/>
    <w:rsid w:val="00497241"/>
    <w:rsid w:val="00497F06"/>
    <w:rsid w:val="004A1EAF"/>
    <w:rsid w:val="004A3757"/>
    <w:rsid w:val="004A3D1D"/>
    <w:rsid w:val="004A4043"/>
    <w:rsid w:val="004B1283"/>
    <w:rsid w:val="004C1EA5"/>
    <w:rsid w:val="004C268C"/>
    <w:rsid w:val="004C31EF"/>
    <w:rsid w:val="004C5BE3"/>
    <w:rsid w:val="004C6034"/>
    <w:rsid w:val="004C6EBB"/>
    <w:rsid w:val="004D0C8C"/>
    <w:rsid w:val="004D1712"/>
    <w:rsid w:val="004D3941"/>
    <w:rsid w:val="004E2421"/>
    <w:rsid w:val="004E2DBB"/>
    <w:rsid w:val="004E33E0"/>
    <w:rsid w:val="004E4A13"/>
    <w:rsid w:val="004E6489"/>
    <w:rsid w:val="004E6662"/>
    <w:rsid w:val="004E6F81"/>
    <w:rsid w:val="004F458A"/>
    <w:rsid w:val="004F568A"/>
    <w:rsid w:val="004F6F7A"/>
    <w:rsid w:val="005020EC"/>
    <w:rsid w:val="00502776"/>
    <w:rsid w:val="00506E57"/>
    <w:rsid w:val="00514D76"/>
    <w:rsid w:val="00516555"/>
    <w:rsid w:val="00516885"/>
    <w:rsid w:val="00521138"/>
    <w:rsid w:val="005256CF"/>
    <w:rsid w:val="00535035"/>
    <w:rsid w:val="00542C43"/>
    <w:rsid w:val="00543269"/>
    <w:rsid w:val="00545D99"/>
    <w:rsid w:val="005473C5"/>
    <w:rsid w:val="00547C40"/>
    <w:rsid w:val="00551299"/>
    <w:rsid w:val="00555DF5"/>
    <w:rsid w:val="005574A6"/>
    <w:rsid w:val="00564F47"/>
    <w:rsid w:val="005669C6"/>
    <w:rsid w:val="00567878"/>
    <w:rsid w:val="00572006"/>
    <w:rsid w:val="00573E74"/>
    <w:rsid w:val="0057790F"/>
    <w:rsid w:val="00582470"/>
    <w:rsid w:val="005835AA"/>
    <w:rsid w:val="00590DF8"/>
    <w:rsid w:val="00590F5E"/>
    <w:rsid w:val="005923D5"/>
    <w:rsid w:val="00594266"/>
    <w:rsid w:val="00594DE5"/>
    <w:rsid w:val="005A12D7"/>
    <w:rsid w:val="005A29D6"/>
    <w:rsid w:val="005A4431"/>
    <w:rsid w:val="005B0C92"/>
    <w:rsid w:val="005B1863"/>
    <w:rsid w:val="005B2574"/>
    <w:rsid w:val="005B25E1"/>
    <w:rsid w:val="005B7E20"/>
    <w:rsid w:val="005C1D42"/>
    <w:rsid w:val="005C412B"/>
    <w:rsid w:val="005C46D4"/>
    <w:rsid w:val="005C4835"/>
    <w:rsid w:val="005C5A53"/>
    <w:rsid w:val="005C7769"/>
    <w:rsid w:val="005D272D"/>
    <w:rsid w:val="005D5F1D"/>
    <w:rsid w:val="005D694C"/>
    <w:rsid w:val="005D6FDF"/>
    <w:rsid w:val="005D7178"/>
    <w:rsid w:val="005E1356"/>
    <w:rsid w:val="005E37E8"/>
    <w:rsid w:val="005E54DC"/>
    <w:rsid w:val="005F024A"/>
    <w:rsid w:val="005F0F53"/>
    <w:rsid w:val="005F3405"/>
    <w:rsid w:val="005F584A"/>
    <w:rsid w:val="00601C97"/>
    <w:rsid w:val="0060625D"/>
    <w:rsid w:val="00606A54"/>
    <w:rsid w:val="00611BAA"/>
    <w:rsid w:val="00612D18"/>
    <w:rsid w:val="00615BB7"/>
    <w:rsid w:val="00616A16"/>
    <w:rsid w:val="00621954"/>
    <w:rsid w:val="00623361"/>
    <w:rsid w:val="00624BA9"/>
    <w:rsid w:val="0062575C"/>
    <w:rsid w:val="00630913"/>
    <w:rsid w:val="006339EB"/>
    <w:rsid w:val="00634313"/>
    <w:rsid w:val="00652521"/>
    <w:rsid w:val="006549A9"/>
    <w:rsid w:val="006559E3"/>
    <w:rsid w:val="00657577"/>
    <w:rsid w:val="00660B95"/>
    <w:rsid w:val="00662286"/>
    <w:rsid w:val="006660B2"/>
    <w:rsid w:val="0067056E"/>
    <w:rsid w:val="006739CA"/>
    <w:rsid w:val="0068258E"/>
    <w:rsid w:val="00683ACF"/>
    <w:rsid w:val="00683D38"/>
    <w:rsid w:val="0068428C"/>
    <w:rsid w:val="006855AC"/>
    <w:rsid w:val="00691790"/>
    <w:rsid w:val="006933C3"/>
    <w:rsid w:val="006956E6"/>
    <w:rsid w:val="00695C67"/>
    <w:rsid w:val="00695FF5"/>
    <w:rsid w:val="00697045"/>
    <w:rsid w:val="006A27BD"/>
    <w:rsid w:val="006A337B"/>
    <w:rsid w:val="006A384D"/>
    <w:rsid w:val="006A4E08"/>
    <w:rsid w:val="006A57D6"/>
    <w:rsid w:val="006A58BC"/>
    <w:rsid w:val="006B2439"/>
    <w:rsid w:val="006C0BAD"/>
    <w:rsid w:val="006C20E1"/>
    <w:rsid w:val="006C40C7"/>
    <w:rsid w:val="006C74C5"/>
    <w:rsid w:val="006D3EB7"/>
    <w:rsid w:val="006D7B49"/>
    <w:rsid w:val="006E0A2E"/>
    <w:rsid w:val="006E1269"/>
    <w:rsid w:val="006E7D38"/>
    <w:rsid w:val="006F0870"/>
    <w:rsid w:val="006F1B1E"/>
    <w:rsid w:val="006F43CA"/>
    <w:rsid w:val="006F7264"/>
    <w:rsid w:val="006F7EF4"/>
    <w:rsid w:val="00700C5A"/>
    <w:rsid w:val="007026DD"/>
    <w:rsid w:val="00702770"/>
    <w:rsid w:val="00703FCE"/>
    <w:rsid w:val="00707B68"/>
    <w:rsid w:val="007126C4"/>
    <w:rsid w:val="00713F53"/>
    <w:rsid w:val="0071473B"/>
    <w:rsid w:val="00715037"/>
    <w:rsid w:val="00716ED4"/>
    <w:rsid w:val="007179C8"/>
    <w:rsid w:val="007258CF"/>
    <w:rsid w:val="007303AC"/>
    <w:rsid w:val="007327D3"/>
    <w:rsid w:val="00733BF9"/>
    <w:rsid w:val="00733DD0"/>
    <w:rsid w:val="0073468F"/>
    <w:rsid w:val="007366FE"/>
    <w:rsid w:val="00737731"/>
    <w:rsid w:val="00740210"/>
    <w:rsid w:val="00740775"/>
    <w:rsid w:val="007411D5"/>
    <w:rsid w:val="00743126"/>
    <w:rsid w:val="0074592F"/>
    <w:rsid w:val="007468EC"/>
    <w:rsid w:val="007500E7"/>
    <w:rsid w:val="00750230"/>
    <w:rsid w:val="007517DA"/>
    <w:rsid w:val="00753018"/>
    <w:rsid w:val="0075636D"/>
    <w:rsid w:val="00756648"/>
    <w:rsid w:val="00762269"/>
    <w:rsid w:val="00764726"/>
    <w:rsid w:val="007724CE"/>
    <w:rsid w:val="00780C21"/>
    <w:rsid w:val="0078407E"/>
    <w:rsid w:val="007857C3"/>
    <w:rsid w:val="00785A68"/>
    <w:rsid w:val="0079167D"/>
    <w:rsid w:val="0079215C"/>
    <w:rsid w:val="007A0931"/>
    <w:rsid w:val="007A325E"/>
    <w:rsid w:val="007A4309"/>
    <w:rsid w:val="007B351C"/>
    <w:rsid w:val="007B5937"/>
    <w:rsid w:val="007B627D"/>
    <w:rsid w:val="007B6E7F"/>
    <w:rsid w:val="007C3953"/>
    <w:rsid w:val="007C3F9C"/>
    <w:rsid w:val="007C53A1"/>
    <w:rsid w:val="007C58BD"/>
    <w:rsid w:val="007C5D4B"/>
    <w:rsid w:val="007C64A1"/>
    <w:rsid w:val="007D00B1"/>
    <w:rsid w:val="007D0E36"/>
    <w:rsid w:val="007D1806"/>
    <w:rsid w:val="007D28A8"/>
    <w:rsid w:val="007D365F"/>
    <w:rsid w:val="007D3F52"/>
    <w:rsid w:val="007D5E35"/>
    <w:rsid w:val="007E14E5"/>
    <w:rsid w:val="007E3F69"/>
    <w:rsid w:val="007E7735"/>
    <w:rsid w:val="007F1254"/>
    <w:rsid w:val="007F1374"/>
    <w:rsid w:val="007F3E41"/>
    <w:rsid w:val="007F7BEA"/>
    <w:rsid w:val="00800EE1"/>
    <w:rsid w:val="00803CA6"/>
    <w:rsid w:val="00804556"/>
    <w:rsid w:val="00805EFB"/>
    <w:rsid w:val="0080793E"/>
    <w:rsid w:val="00811CAE"/>
    <w:rsid w:val="0081362C"/>
    <w:rsid w:val="00825DC9"/>
    <w:rsid w:val="00831DF3"/>
    <w:rsid w:val="008326E7"/>
    <w:rsid w:val="0084241F"/>
    <w:rsid w:val="0084249A"/>
    <w:rsid w:val="0084434E"/>
    <w:rsid w:val="00847DA7"/>
    <w:rsid w:val="008506B1"/>
    <w:rsid w:val="008510CC"/>
    <w:rsid w:val="00860AD4"/>
    <w:rsid w:val="00860C47"/>
    <w:rsid w:val="00861EAD"/>
    <w:rsid w:val="00863417"/>
    <w:rsid w:val="0086343C"/>
    <w:rsid w:val="00863D76"/>
    <w:rsid w:val="0086509B"/>
    <w:rsid w:val="0087296A"/>
    <w:rsid w:val="00876262"/>
    <w:rsid w:val="00883BAC"/>
    <w:rsid w:val="008859C2"/>
    <w:rsid w:val="00886520"/>
    <w:rsid w:val="00891049"/>
    <w:rsid w:val="00897403"/>
    <w:rsid w:val="008A3F22"/>
    <w:rsid w:val="008A40C0"/>
    <w:rsid w:val="008A5923"/>
    <w:rsid w:val="008B1120"/>
    <w:rsid w:val="008B1AA1"/>
    <w:rsid w:val="008B1BFF"/>
    <w:rsid w:val="008B4BE6"/>
    <w:rsid w:val="008C2DD5"/>
    <w:rsid w:val="008C74C7"/>
    <w:rsid w:val="008D4707"/>
    <w:rsid w:val="008E66BC"/>
    <w:rsid w:val="008F12A1"/>
    <w:rsid w:val="008F2783"/>
    <w:rsid w:val="008F3624"/>
    <w:rsid w:val="008F5E04"/>
    <w:rsid w:val="008F73D1"/>
    <w:rsid w:val="008F7BCB"/>
    <w:rsid w:val="009002CA"/>
    <w:rsid w:val="00903AF9"/>
    <w:rsid w:val="0090579F"/>
    <w:rsid w:val="009143C9"/>
    <w:rsid w:val="009154EA"/>
    <w:rsid w:val="00915A40"/>
    <w:rsid w:val="0091709D"/>
    <w:rsid w:val="009201C9"/>
    <w:rsid w:val="00922520"/>
    <w:rsid w:val="00925E05"/>
    <w:rsid w:val="00930424"/>
    <w:rsid w:val="009327B5"/>
    <w:rsid w:val="00942BCB"/>
    <w:rsid w:val="00942F03"/>
    <w:rsid w:val="0094351F"/>
    <w:rsid w:val="00946623"/>
    <w:rsid w:val="00953155"/>
    <w:rsid w:val="00957EA8"/>
    <w:rsid w:val="00961B81"/>
    <w:rsid w:val="00962ED5"/>
    <w:rsid w:val="0097152B"/>
    <w:rsid w:val="00971561"/>
    <w:rsid w:val="00972497"/>
    <w:rsid w:val="009761DA"/>
    <w:rsid w:val="00976858"/>
    <w:rsid w:val="00981DA6"/>
    <w:rsid w:val="009855CA"/>
    <w:rsid w:val="009858FE"/>
    <w:rsid w:val="009860EA"/>
    <w:rsid w:val="00990719"/>
    <w:rsid w:val="009924DA"/>
    <w:rsid w:val="0099315C"/>
    <w:rsid w:val="00997F54"/>
    <w:rsid w:val="009A7AD5"/>
    <w:rsid w:val="009B0213"/>
    <w:rsid w:val="009B5644"/>
    <w:rsid w:val="009B73B5"/>
    <w:rsid w:val="009C02E5"/>
    <w:rsid w:val="009C0E0E"/>
    <w:rsid w:val="009C26E3"/>
    <w:rsid w:val="009C51BF"/>
    <w:rsid w:val="009C6DD1"/>
    <w:rsid w:val="009C7CD6"/>
    <w:rsid w:val="009D258B"/>
    <w:rsid w:val="009D2789"/>
    <w:rsid w:val="009D4C0F"/>
    <w:rsid w:val="009D7C44"/>
    <w:rsid w:val="009E6C2F"/>
    <w:rsid w:val="009E7B86"/>
    <w:rsid w:val="009F366D"/>
    <w:rsid w:val="009F45EC"/>
    <w:rsid w:val="009F7494"/>
    <w:rsid w:val="00A06362"/>
    <w:rsid w:val="00A07DEA"/>
    <w:rsid w:val="00A11C5D"/>
    <w:rsid w:val="00A12803"/>
    <w:rsid w:val="00A13D8B"/>
    <w:rsid w:val="00A23434"/>
    <w:rsid w:val="00A2390C"/>
    <w:rsid w:val="00A244A2"/>
    <w:rsid w:val="00A24A81"/>
    <w:rsid w:val="00A25E29"/>
    <w:rsid w:val="00A34443"/>
    <w:rsid w:val="00A345F7"/>
    <w:rsid w:val="00A404F7"/>
    <w:rsid w:val="00A40A8A"/>
    <w:rsid w:val="00A42581"/>
    <w:rsid w:val="00A4396D"/>
    <w:rsid w:val="00A440B3"/>
    <w:rsid w:val="00A51447"/>
    <w:rsid w:val="00A51A68"/>
    <w:rsid w:val="00A53F34"/>
    <w:rsid w:val="00A540EB"/>
    <w:rsid w:val="00A5425F"/>
    <w:rsid w:val="00A5539A"/>
    <w:rsid w:val="00A60B97"/>
    <w:rsid w:val="00A661C1"/>
    <w:rsid w:val="00A71E51"/>
    <w:rsid w:val="00A722CF"/>
    <w:rsid w:val="00A764E4"/>
    <w:rsid w:val="00A77F56"/>
    <w:rsid w:val="00A83B6E"/>
    <w:rsid w:val="00A849BC"/>
    <w:rsid w:val="00A946B5"/>
    <w:rsid w:val="00A954D1"/>
    <w:rsid w:val="00A95A2D"/>
    <w:rsid w:val="00AA34B1"/>
    <w:rsid w:val="00AA719D"/>
    <w:rsid w:val="00AB06B2"/>
    <w:rsid w:val="00AB1C3D"/>
    <w:rsid w:val="00AB296B"/>
    <w:rsid w:val="00AB29A8"/>
    <w:rsid w:val="00AB7D22"/>
    <w:rsid w:val="00AC177D"/>
    <w:rsid w:val="00AC22A5"/>
    <w:rsid w:val="00AC2670"/>
    <w:rsid w:val="00AD2D65"/>
    <w:rsid w:val="00AE1C50"/>
    <w:rsid w:val="00AE1F78"/>
    <w:rsid w:val="00AE3B56"/>
    <w:rsid w:val="00AF23AF"/>
    <w:rsid w:val="00AF31CB"/>
    <w:rsid w:val="00AF4E3A"/>
    <w:rsid w:val="00AF640D"/>
    <w:rsid w:val="00AF6A53"/>
    <w:rsid w:val="00B00257"/>
    <w:rsid w:val="00B035BC"/>
    <w:rsid w:val="00B039D7"/>
    <w:rsid w:val="00B07AA8"/>
    <w:rsid w:val="00B07F61"/>
    <w:rsid w:val="00B11DF4"/>
    <w:rsid w:val="00B11EFC"/>
    <w:rsid w:val="00B120B5"/>
    <w:rsid w:val="00B12156"/>
    <w:rsid w:val="00B128A3"/>
    <w:rsid w:val="00B1459A"/>
    <w:rsid w:val="00B15210"/>
    <w:rsid w:val="00B1623B"/>
    <w:rsid w:val="00B21F97"/>
    <w:rsid w:val="00B24403"/>
    <w:rsid w:val="00B251C0"/>
    <w:rsid w:val="00B25206"/>
    <w:rsid w:val="00B27961"/>
    <w:rsid w:val="00B32239"/>
    <w:rsid w:val="00B335A6"/>
    <w:rsid w:val="00B42DDB"/>
    <w:rsid w:val="00B472D0"/>
    <w:rsid w:val="00B50B38"/>
    <w:rsid w:val="00B5289D"/>
    <w:rsid w:val="00B6145A"/>
    <w:rsid w:val="00B61570"/>
    <w:rsid w:val="00B62092"/>
    <w:rsid w:val="00B62AC9"/>
    <w:rsid w:val="00B6585E"/>
    <w:rsid w:val="00B71195"/>
    <w:rsid w:val="00B72578"/>
    <w:rsid w:val="00B742F2"/>
    <w:rsid w:val="00B744FB"/>
    <w:rsid w:val="00B768DA"/>
    <w:rsid w:val="00B76FD3"/>
    <w:rsid w:val="00B81911"/>
    <w:rsid w:val="00B84A8E"/>
    <w:rsid w:val="00B85252"/>
    <w:rsid w:val="00B917A2"/>
    <w:rsid w:val="00B91D54"/>
    <w:rsid w:val="00B92D67"/>
    <w:rsid w:val="00B93F27"/>
    <w:rsid w:val="00B9523A"/>
    <w:rsid w:val="00B952D8"/>
    <w:rsid w:val="00B9615A"/>
    <w:rsid w:val="00BA1CBE"/>
    <w:rsid w:val="00BA3831"/>
    <w:rsid w:val="00BA500B"/>
    <w:rsid w:val="00BA5B5B"/>
    <w:rsid w:val="00BB008B"/>
    <w:rsid w:val="00BB0093"/>
    <w:rsid w:val="00BB2181"/>
    <w:rsid w:val="00BB3C82"/>
    <w:rsid w:val="00BB4005"/>
    <w:rsid w:val="00BB57F6"/>
    <w:rsid w:val="00BC2684"/>
    <w:rsid w:val="00BC2D59"/>
    <w:rsid w:val="00BC35AA"/>
    <w:rsid w:val="00BC5BB3"/>
    <w:rsid w:val="00BC5D99"/>
    <w:rsid w:val="00BD17B3"/>
    <w:rsid w:val="00BD2F0F"/>
    <w:rsid w:val="00BD3790"/>
    <w:rsid w:val="00BD467B"/>
    <w:rsid w:val="00BD48B1"/>
    <w:rsid w:val="00BD53BD"/>
    <w:rsid w:val="00BD5DEF"/>
    <w:rsid w:val="00BD7F7E"/>
    <w:rsid w:val="00BE4802"/>
    <w:rsid w:val="00BF170E"/>
    <w:rsid w:val="00BF3D32"/>
    <w:rsid w:val="00BF4A16"/>
    <w:rsid w:val="00BF509C"/>
    <w:rsid w:val="00BF5C68"/>
    <w:rsid w:val="00BF7CF6"/>
    <w:rsid w:val="00C0089B"/>
    <w:rsid w:val="00C01D4F"/>
    <w:rsid w:val="00C0215D"/>
    <w:rsid w:val="00C069DB"/>
    <w:rsid w:val="00C07627"/>
    <w:rsid w:val="00C119D6"/>
    <w:rsid w:val="00C141D0"/>
    <w:rsid w:val="00C17748"/>
    <w:rsid w:val="00C204AF"/>
    <w:rsid w:val="00C20F98"/>
    <w:rsid w:val="00C21F77"/>
    <w:rsid w:val="00C249C9"/>
    <w:rsid w:val="00C27BEF"/>
    <w:rsid w:val="00C312CF"/>
    <w:rsid w:val="00C32A74"/>
    <w:rsid w:val="00C32B16"/>
    <w:rsid w:val="00C33BEA"/>
    <w:rsid w:val="00C34165"/>
    <w:rsid w:val="00C3646D"/>
    <w:rsid w:val="00C424F1"/>
    <w:rsid w:val="00C432C4"/>
    <w:rsid w:val="00C4424F"/>
    <w:rsid w:val="00C445CC"/>
    <w:rsid w:val="00C44F82"/>
    <w:rsid w:val="00C4599F"/>
    <w:rsid w:val="00C45F82"/>
    <w:rsid w:val="00C475F7"/>
    <w:rsid w:val="00C52999"/>
    <w:rsid w:val="00C534DB"/>
    <w:rsid w:val="00C53E01"/>
    <w:rsid w:val="00C54723"/>
    <w:rsid w:val="00C5767C"/>
    <w:rsid w:val="00C60ED5"/>
    <w:rsid w:val="00C77661"/>
    <w:rsid w:val="00C81CDA"/>
    <w:rsid w:val="00C83148"/>
    <w:rsid w:val="00C836A8"/>
    <w:rsid w:val="00C846A9"/>
    <w:rsid w:val="00C87B56"/>
    <w:rsid w:val="00C91443"/>
    <w:rsid w:val="00C97610"/>
    <w:rsid w:val="00CA2822"/>
    <w:rsid w:val="00CA4469"/>
    <w:rsid w:val="00CA5B1B"/>
    <w:rsid w:val="00CA5FF2"/>
    <w:rsid w:val="00CB128D"/>
    <w:rsid w:val="00CB6841"/>
    <w:rsid w:val="00CB7C1C"/>
    <w:rsid w:val="00CC0898"/>
    <w:rsid w:val="00CC1A74"/>
    <w:rsid w:val="00CC632C"/>
    <w:rsid w:val="00CC6CCC"/>
    <w:rsid w:val="00CC7880"/>
    <w:rsid w:val="00CC7AC8"/>
    <w:rsid w:val="00CD0459"/>
    <w:rsid w:val="00CD1F68"/>
    <w:rsid w:val="00CD2F7E"/>
    <w:rsid w:val="00CD3DB5"/>
    <w:rsid w:val="00CD3E6A"/>
    <w:rsid w:val="00CD71E5"/>
    <w:rsid w:val="00CE1C4A"/>
    <w:rsid w:val="00CE224F"/>
    <w:rsid w:val="00CE3412"/>
    <w:rsid w:val="00CF1BF6"/>
    <w:rsid w:val="00CF6CCE"/>
    <w:rsid w:val="00D00C36"/>
    <w:rsid w:val="00D0145D"/>
    <w:rsid w:val="00D02424"/>
    <w:rsid w:val="00D05B67"/>
    <w:rsid w:val="00D0731D"/>
    <w:rsid w:val="00D07A16"/>
    <w:rsid w:val="00D125E7"/>
    <w:rsid w:val="00D12DE0"/>
    <w:rsid w:val="00D14E81"/>
    <w:rsid w:val="00D1647F"/>
    <w:rsid w:val="00D16C96"/>
    <w:rsid w:val="00D20F95"/>
    <w:rsid w:val="00D31340"/>
    <w:rsid w:val="00D32FB5"/>
    <w:rsid w:val="00D3779C"/>
    <w:rsid w:val="00D37DCA"/>
    <w:rsid w:val="00D44D89"/>
    <w:rsid w:val="00D44FD4"/>
    <w:rsid w:val="00D54373"/>
    <w:rsid w:val="00D62225"/>
    <w:rsid w:val="00D62338"/>
    <w:rsid w:val="00D62A15"/>
    <w:rsid w:val="00D65D20"/>
    <w:rsid w:val="00D66A72"/>
    <w:rsid w:val="00D66D9E"/>
    <w:rsid w:val="00D71F3D"/>
    <w:rsid w:val="00D745DA"/>
    <w:rsid w:val="00D77DA5"/>
    <w:rsid w:val="00D81D74"/>
    <w:rsid w:val="00D84420"/>
    <w:rsid w:val="00D85438"/>
    <w:rsid w:val="00D8732D"/>
    <w:rsid w:val="00D927DB"/>
    <w:rsid w:val="00D93B2D"/>
    <w:rsid w:val="00DA0D76"/>
    <w:rsid w:val="00DA1274"/>
    <w:rsid w:val="00DA133C"/>
    <w:rsid w:val="00DA14AC"/>
    <w:rsid w:val="00DA2B1D"/>
    <w:rsid w:val="00DA30A3"/>
    <w:rsid w:val="00DA3B4E"/>
    <w:rsid w:val="00DA5F58"/>
    <w:rsid w:val="00DB5592"/>
    <w:rsid w:val="00DB7EE7"/>
    <w:rsid w:val="00DC0474"/>
    <w:rsid w:val="00DC3E82"/>
    <w:rsid w:val="00DC50DE"/>
    <w:rsid w:val="00DC529B"/>
    <w:rsid w:val="00DD4885"/>
    <w:rsid w:val="00DD563C"/>
    <w:rsid w:val="00DD66D5"/>
    <w:rsid w:val="00DD6FF0"/>
    <w:rsid w:val="00DE06EE"/>
    <w:rsid w:val="00DE1A62"/>
    <w:rsid w:val="00DF0074"/>
    <w:rsid w:val="00DF0141"/>
    <w:rsid w:val="00DF0807"/>
    <w:rsid w:val="00DF513B"/>
    <w:rsid w:val="00DF54E2"/>
    <w:rsid w:val="00DF5ED0"/>
    <w:rsid w:val="00DF71E8"/>
    <w:rsid w:val="00DF7EB7"/>
    <w:rsid w:val="00E0352C"/>
    <w:rsid w:val="00E07BB2"/>
    <w:rsid w:val="00E11E1A"/>
    <w:rsid w:val="00E12C95"/>
    <w:rsid w:val="00E13CB0"/>
    <w:rsid w:val="00E14566"/>
    <w:rsid w:val="00E14911"/>
    <w:rsid w:val="00E17414"/>
    <w:rsid w:val="00E20E68"/>
    <w:rsid w:val="00E22660"/>
    <w:rsid w:val="00E232E0"/>
    <w:rsid w:val="00E23A5B"/>
    <w:rsid w:val="00E25E24"/>
    <w:rsid w:val="00E26CDD"/>
    <w:rsid w:val="00E3030C"/>
    <w:rsid w:val="00E32771"/>
    <w:rsid w:val="00E32A0A"/>
    <w:rsid w:val="00E32EAF"/>
    <w:rsid w:val="00E333EB"/>
    <w:rsid w:val="00E33E9B"/>
    <w:rsid w:val="00E34BF8"/>
    <w:rsid w:val="00E44F7F"/>
    <w:rsid w:val="00E45CF3"/>
    <w:rsid w:val="00E50CC8"/>
    <w:rsid w:val="00E51FE8"/>
    <w:rsid w:val="00E5244F"/>
    <w:rsid w:val="00E55E57"/>
    <w:rsid w:val="00E56249"/>
    <w:rsid w:val="00E56B3C"/>
    <w:rsid w:val="00E610DD"/>
    <w:rsid w:val="00E67ACE"/>
    <w:rsid w:val="00E67BA7"/>
    <w:rsid w:val="00E757FD"/>
    <w:rsid w:val="00E80CF4"/>
    <w:rsid w:val="00E82090"/>
    <w:rsid w:val="00E84140"/>
    <w:rsid w:val="00E8693E"/>
    <w:rsid w:val="00E93D69"/>
    <w:rsid w:val="00E9480B"/>
    <w:rsid w:val="00E94B8B"/>
    <w:rsid w:val="00E94FA8"/>
    <w:rsid w:val="00E96F51"/>
    <w:rsid w:val="00EA66E9"/>
    <w:rsid w:val="00EB10EF"/>
    <w:rsid w:val="00EB4FD7"/>
    <w:rsid w:val="00EC0A23"/>
    <w:rsid w:val="00EC3D6D"/>
    <w:rsid w:val="00EC564B"/>
    <w:rsid w:val="00EC6F58"/>
    <w:rsid w:val="00ED4634"/>
    <w:rsid w:val="00ED70FE"/>
    <w:rsid w:val="00ED7CB3"/>
    <w:rsid w:val="00EE1123"/>
    <w:rsid w:val="00EE1706"/>
    <w:rsid w:val="00EE3A4F"/>
    <w:rsid w:val="00EF0C91"/>
    <w:rsid w:val="00EF2660"/>
    <w:rsid w:val="00EF26A2"/>
    <w:rsid w:val="00EF7DC9"/>
    <w:rsid w:val="00F06892"/>
    <w:rsid w:val="00F11603"/>
    <w:rsid w:val="00F13764"/>
    <w:rsid w:val="00F1637A"/>
    <w:rsid w:val="00F1668A"/>
    <w:rsid w:val="00F23BF8"/>
    <w:rsid w:val="00F269DE"/>
    <w:rsid w:val="00F26A4B"/>
    <w:rsid w:val="00F3041C"/>
    <w:rsid w:val="00F31636"/>
    <w:rsid w:val="00F32A2B"/>
    <w:rsid w:val="00F33B99"/>
    <w:rsid w:val="00F376E3"/>
    <w:rsid w:val="00F37ED4"/>
    <w:rsid w:val="00F40A46"/>
    <w:rsid w:val="00F41D12"/>
    <w:rsid w:val="00F44E1D"/>
    <w:rsid w:val="00F45235"/>
    <w:rsid w:val="00F45CA6"/>
    <w:rsid w:val="00F50B3C"/>
    <w:rsid w:val="00F5592A"/>
    <w:rsid w:val="00F5603A"/>
    <w:rsid w:val="00F57E9D"/>
    <w:rsid w:val="00F64500"/>
    <w:rsid w:val="00F6472A"/>
    <w:rsid w:val="00F66E1A"/>
    <w:rsid w:val="00F71EBB"/>
    <w:rsid w:val="00F728DA"/>
    <w:rsid w:val="00F74505"/>
    <w:rsid w:val="00F82346"/>
    <w:rsid w:val="00F8554D"/>
    <w:rsid w:val="00FA18FD"/>
    <w:rsid w:val="00FA7126"/>
    <w:rsid w:val="00FA7841"/>
    <w:rsid w:val="00FB4E60"/>
    <w:rsid w:val="00FB73FA"/>
    <w:rsid w:val="00FC4ACC"/>
    <w:rsid w:val="00FC6396"/>
    <w:rsid w:val="00FD0892"/>
    <w:rsid w:val="00FD6782"/>
    <w:rsid w:val="00FE0968"/>
    <w:rsid w:val="00FE24A6"/>
    <w:rsid w:val="00FE3BC9"/>
    <w:rsid w:val="00FF3986"/>
    <w:rsid w:val="00FF4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nhideWhenUsed/>
    <w:pPr>
      <w:spacing w:after="40"/>
    </w:pPr>
    <w:rPr>
      <w:sz w:val="18"/>
    </w:rPr>
  </w:style>
  <w:style w:type="character" w:customStyle="1" w:styleId="FootnoteTextChar">
    <w:name w:val="Footnote Text Char"/>
    <w:link w:val="FootnoteText"/>
    <w:rPr>
      <w:sz w:val="18"/>
    </w:rPr>
  </w:style>
  <w:style w:type="character" w:styleId="FootnoteReference">
    <w:name w:val="footnote reference"/>
    <w:aliases w:val="16 Point,Footnote Reference Number,Superscript 6 Point,ftref,note de bas de page,Times 10 Point,Exposant 3 Point,Footnote symbol,Footnote reference number,EN Footnote Reference,note TESI,BVI fnr,FOOTNOTES Char1,fn Char1,Re,ft Char1"/>
    <w:basedOn w:val="DefaultParagraphFont"/>
    <w:link w:val="FNRefeCharChar"/>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aliases w:val="Footnote Text Char1,Footnote Text Char2 Char,Footnote Text Char1 Char Char,Footnote Text Char2 Char Char Char,Footnote Text Char1 Char Char Char Char,Cha,Текст сноски1,Знак Знак1 Знак,webb,webb Знак Знак, Знак Знак,Знак Знак Знак Знак"/>
    <w:basedOn w:val="Normal"/>
    <w:link w:val="NormalWebChar"/>
    <w:uiPriority w:val="99"/>
    <w:unhideWhenUsed/>
    <w:qFormat/>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character" w:customStyle="1" w:styleId="NormalWebChar">
    <w:name w:val="Normal (Web) Char"/>
    <w:aliases w:val="Footnote Text Char1 Char,Footnote Text Char2 Char Char,Footnote Text Char1 Char Char Char,Footnote Text Char2 Char Char Char Char,Footnote Text Char1 Char Char Char Char Char,Cha Char,Текст сноски1 Char,Знак Знак1 Знак Char,webb Char"/>
    <w:link w:val="NormalWeb"/>
    <w:uiPriority w:val="99"/>
    <w:locked/>
    <w:rsid w:val="001A49DA"/>
    <w:rPr>
      <w:sz w:val="24"/>
      <w:szCs w:val="24"/>
    </w:rPr>
  </w:style>
  <w:style w:type="paragraph" w:customStyle="1" w:styleId="FNRefeCharChar">
    <w:name w:val="FNRefe Char Char"/>
    <w:aliases w:val="BVI fnr Char Char, BVI fnr Char Char Char, BVI fnr Car Car Char Char Char,BVI fnr Car Char Char Char, BVI fnr Car Car Car Car Char Char Char Char Char,BVI fnr Char Char Char,BVI fnr Car Car Char Char Char"/>
    <w:basedOn w:val="Normal"/>
    <w:link w:val="FootnoteReference"/>
    <w:rsid w:val="00D66D9E"/>
    <w:pPr>
      <w:spacing w:after="160" w:line="240" w:lineRule="exact"/>
      <w:ind w:firstLine="0"/>
      <w:jc w:val="left"/>
    </w:pPr>
    <w:rPr>
      <w:vertAlign w:val="superscript"/>
      <w:lang w:val="ru-RU" w:eastAsia="ru-RU"/>
    </w:rPr>
  </w:style>
  <w:style w:type="character" w:customStyle="1" w:styleId="fontstyle01">
    <w:name w:val="fontstyle01"/>
    <w:basedOn w:val="DefaultParagraphFont"/>
    <w:rsid w:val="00567878"/>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Props1.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4.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34</Pages>
  <Words>14711</Words>
  <Characters>85326</Characters>
  <Application>Microsoft Office Word</Application>
  <DocSecurity>0</DocSecurity>
  <Lines>711</Lines>
  <Paragraphs>199</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99838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Direcția politici în domeniul protecției aerului atmosferic</cp:lastModifiedBy>
  <cp:revision>4</cp:revision>
  <cp:lastPrinted>2026-04-03T09:01:00Z</cp:lastPrinted>
  <dcterms:created xsi:type="dcterms:W3CDTF">2026-07-15T05:33:00Z</dcterms:created>
  <dcterms:modified xsi:type="dcterms:W3CDTF">2026-07-22T08:15:00Z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