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49AE4" w14:textId="77777777" w:rsidR="002210E8" w:rsidRPr="00E5144B" w:rsidRDefault="00E5144B" w:rsidP="00E5144B">
      <w:pPr>
        <w:spacing w:after="160"/>
        <w:jc w:val="right"/>
        <w:rPr>
          <w:color w:val="808080" w:themeColor="background1" w:themeShade="80"/>
          <w:sz w:val="20"/>
          <w:szCs w:val="20"/>
          <w:lang w:val="ro-RO"/>
        </w:rPr>
      </w:pPr>
      <w:r w:rsidRPr="00E5144B">
        <w:rPr>
          <w:rFonts w:eastAsia="Times New Roman"/>
          <w:b/>
          <w:color w:val="808080" w:themeColor="background1" w:themeShade="80"/>
          <w:sz w:val="20"/>
          <w:szCs w:val="20"/>
          <w:lang w:val="ro-RO"/>
        </w:rPr>
        <w:t xml:space="preserve">PROIECT </w:t>
      </w:r>
    </w:p>
    <w:p w14:paraId="2E46D2DA" w14:textId="77777777" w:rsidR="002210E8" w:rsidRPr="00E5144B" w:rsidRDefault="00E5144B" w:rsidP="00E5144B">
      <w:pPr>
        <w:jc w:val="center"/>
        <w:rPr>
          <w:lang w:val="ro-RO"/>
        </w:rPr>
      </w:pPr>
      <w:r w:rsidRPr="00E5144B">
        <w:rPr>
          <w:rFonts w:eastAsia="Times New Roman"/>
          <w:b/>
          <w:lang w:val="ro-RO"/>
        </w:rPr>
        <w:t>REPUBLICA MOLDOVA</w:t>
      </w:r>
    </w:p>
    <w:p w14:paraId="6E13CD9C" w14:textId="77777777" w:rsidR="002210E8" w:rsidRPr="00E5144B" w:rsidRDefault="00E5144B" w:rsidP="00E5144B">
      <w:pPr>
        <w:jc w:val="center"/>
        <w:rPr>
          <w:lang w:val="ro-RO"/>
        </w:rPr>
      </w:pPr>
      <w:r w:rsidRPr="00E5144B">
        <w:rPr>
          <w:rFonts w:eastAsia="Times New Roman"/>
          <w:b/>
          <w:lang w:val="ro-RO"/>
        </w:rPr>
        <w:t>RAIONUL</w:t>
      </w:r>
      <w:r w:rsidR="00AE126B">
        <w:rPr>
          <w:rFonts w:eastAsia="Times New Roman"/>
          <w:b/>
          <w:lang w:val="ro-RO"/>
        </w:rPr>
        <w:t xml:space="preserve"> </w:t>
      </w:r>
      <w:r w:rsidRPr="00E5144B">
        <w:rPr>
          <w:rFonts w:eastAsia="Times New Roman"/>
          <w:b/>
          <w:lang w:val="ro-RO"/>
        </w:rPr>
        <w:t xml:space="preserve"> </w:t>
      </w:r>
      <w:r w:rsidR="00AE126B">
        <w:rPr>
          <w:rFonts w:eastAsia="Times New Roman"/>
          <w:b/>
          <w:lang w:val="ro-RO"/>
        </w:rPr>
        <w:t>ȘTEFAN VODĂ</w:t>
      </w:r>
    </w:p>
    <w:p w14:paraId="08C3C067" w14:textId="77777777" w:rsidR="002210E8" w:rsidRPr="00E5144B" w:rsidRDefault="00E5144B" w:rsidP="00E5144B">
      <w:pPr>
        <w:spacing w:after="200"/>
        <w:jc w:val="center"/>
        <w:rPr>
          <w:lang w:val="ro-RO"/>
        </w:rPr>
      </w:pPr>
      <w:r w:rsidRPr="00E5144B">
        <w:rPr>
          <w:rFonts w:eastAsia="Times New Roman"/>
          <w:b/>
          <w:lang w:val="ro-RO"/>
        </w:rPr>
        <w:t xml:space="preserve">CONSILIUL </w:t>
      </w:r>
      <w:r w:rsidR="00AE126B">
        <w:rPr>
          <w:rFonts w:eastAsia="Times New Roman"/>
          <w:b/>
          <w:lang w:val="ro-RO"/>
        </w:rPr>
        <w:t>LOCAL TUDORA</w:t>
      </w:r>
    </w:p>
    <w:p w14:paraId="58B8E417" w14:textId="0FB4FD71" w:rsidR="002210E8" w:rsidRPr="00E5144B" w:rsidRDefault="00E5144B" w:rsidP="00E5144B">
      <w:pPr>
        <w:jc w:val="center"/>
        <w:rPr>
          <w:lang w:val="ro-RO"/>
        </w:rPr>
      </w:pPr>
      <w:r w:rsidRPr="00E5144B">
        <w:rPr>
          <w:rFonts w:eastAsia="Times New Roman"/>
          <w:b/>
          <w:lang w:val="ro-RO"/>
        </w:rPr>
        <w:t>DECIZIE nr. _</w:t>
      </w:r>
      <w:r w:rsidR="00BE0CCC" w:rsidRPr="00BE0CCC">
        <w:rPr>
          <w:rFonts w:eastAsia="Times New Roman"/>
          <w:b/>
          <w:u w:val="single"/>
          <w:lang w:val="ro-RO"/>
        </w:rPr>
        <w:t>6/1</w:t>
      </w:r>
      <w:r w:rsidRPr="00E5144B">
        <w:rPr>
          <w:rFonts w:eastAsia="Times New Roman"/>
          <w:b/>
          <w:lang w:val="ro-RO"/>
        </w:rPr>
        <w:t>_</w:t>
      </w:r>
    </w:p>
    <w:p w14:paraId="48133ACB" w14:textId="46246900" w:rsidR="002210E8" w:rsidRPr="00E5144B" w:rsidRDefault="00E5144B" w:rsidP="00E5144B">
      <w:pPr>
        <w:spacing w:after="280"/>
        <w:jc w:val="center"/>
        <w:rPr>
          <w:lang w:val="ro-RO"/>
        </w:rPr>
      </w:pPr>
      <w:r w:rsidRPr="00E5144B">
        <w:rPr>
          <w:rFonts w:eastAsia="Times New Roman"/>
          <w:b/>
          <w:lang w:val="ro-RO"/>
        </w:rPr>
        <w:t xml:space="preserve">din </w:t>
      </w:r>
      <w:r w:rsidR="00BE0CCC">
        <w:rPr>
          <w:rFonts w:eastAsia="Times New Roman"/>
          <w:b/>
          <w:lang w:val="ro-RO"/>
        </w:rPr>
        <w:t>17</w:t>
      </w:r>
      <w:r w:rsidRPr="00E5144B">
        <w:rPr>
          <w:rFonts w:eastAsia="Times New Roman"/>
          <w:b/>
          <w:lang w:val="ro-RO"/>
        </w:rPr>
        <w:t xml:space="preserve"> </w:t>
      </w:r>
      <w:r w:rsidR="00AE126B">
        <w:rPr>
          <w:rFonts w:eastAsia="Times New Roman"/>
          <w:b/>
          <w:lang w:val="ro-RO"/>
        </w:rPr>
        <w:t>iulie</w:t>
      </w:r>
      <w:r w:rsidRPr="00E5144B">
        <w:rPr>
          <w:rFonts w:eastAsia="Times New Roman"/>
          <w:b/>
          <w:lang w:val="ro-RO"/>
        </w:rPr>
        <w:t xml:space="preserve"> 20</w:t>
      </w:r>
      <w:r w:rsidR="00AE126B">
        <w:rPr>
          <w:rFonts w:eastAsia="Times New Roman"/>
          <w:b/>
          <w:lang w:val="ro-RO"/>
        </w:rPr>
        <w:t>26</w:t>
      </w:r>
    </w:p>
    <w:p w14:paraId="24C361ED" w14:textId="77777777" w:rsidR="002210E8" w:rsidRPr="00E5144B" w:rsidRDefault="00E5144B" w:rsidP="00E5144B">
      <w:pPr>
        <w:rPr>
          <w:lang w:val="ro-RO"/>
        </w:rPr>
      </w:pPr>
      <w:r w:rsidRPr="00E5144B">
        <w:rPr>
          <w:rFonts w:eastAsia="Times New Roman"/>
          <w:b/>
          <w:lang w:val="ro-RO"/>
        </w:rPr>
        <w:t>Cu privire la amalgamarea voluntară a unităților administrativ-teritoriale</w:t>
      </w:r>
    </w:p>
    <w:p w14:paraId="76909550" w14:textId="77777777" w:rsidR="002210E8" w:rsidRPr="00E5144B" w:rsidRDefault="00E5144B" w:rsidP="00E5144B">
      <w:pPr>
        <w:spacing w:after="280"/>
        <w:rPr>
          <w:lang w:val="ro-RO"/>
        </w:rPr>
      </w:pPr>
      <w:r w:rsidRPr="00E5144B">
        <w:rPr>
          <w:rFonts w:eastAsia="Times New Roman"/>
          <w:b/>
          <w:lang w:val="ro-RO"/>
        </w:rPr>
        <w:t xml:space="preserve">UAT </w:t>
      </w:r>
      <w:r w:rsidR="00AE126B">
        <w:rPr>
          <w:rFonts w:eastAsia="Times New Roman"/>
          <w:b/>
          <w:lang w:val="ro-RO"/>
        </w:rPr>
        <w:t>Tudora</w:t>
      </w:r>
      <w:r w:rsidRPr="00E5144B">
        <w:rPr>
          <w:rFonts w:eastAsia="Times New Roman"/>
          <w:b/>
          <w:lang w:val="ro-RO"/>
        </w:rPr>
        <w:t xml:space="preserve">, UAT </w:t>
      </w:r>
      <w:r w:rsidR="00AE126B">
        <w:rPr>
          <w:rFonts w:eastAsia="Times New Roman"/>
          <w:b/>
          <w:lang w:val="ro-RO"/>
        </w:rPr>
        <w:t>Crocmaz și UAT Căplani</w:t>
      </w:r>
    </w:p>
    <w:p w14:paraId="23BD2490" w14:textId="77777777" w:rsidR="002210E8" w:rsidRDefault="00E5144B" w:rsidP="00E5144B">
      <w:pPr>
        <w:spacing w:line="240" w:lineRule="auto"/>
        <w:jc w:val="both"/>
        <w:rPr>
          <w:rFonts w:eastAsia="Times New Roman"/>
          <w:lang w:val="ro-RO"/>
        </w:rPr>
      </w:pPr>
      <w:r w:rsidRPr="00E5144B">
        <w:rPr>
          <w:rFonts w:eastAsia="Times New Roman"/>
          <w:lang w:val="ro-RO"/>
        </w:rPr>
        <w:t>În temeiul art. 14 alin. (2) lit. k¹) din Legea nr. 436/2006 privind administrația publică locală, al art. 5, art. 6, art. 8, art. 10 și art. 11 din Legea nr. 225/2023 privind amalgamarea voluntară a unităților administrativ-teritoriale, precum și al pct. 25, pct. 39, pct. 40 și pct. 43 din Metodologia de amalgamare voluntară a unităților administrativ-teritoriale, aprobată prin Hotărârea Guvernului nr. 925/2023, cu modificările ulterioare,</w:t>
      </w:r>
    </w:p>
    <w:p w14:paraId="2A305D97" w14:textId="77777777" w:rsidR="00E5144B" w:rsidRPr="00E5144B" w:rsidRDefault="00E5144B" w:rsidP="00E5144B">
      <w:pPr>
        <w:spacing w:line="240" w:lineRule="auto"/>
        <w:jc w:val="both"/>
        <w:rPr>
          <w:lang w:val="ro-RO"/>
        </w:rPr>
      </w:pPr>
    </w:p>
    <w:p w14:paraId="1C8322F4" w14:textId="77777777" w:rsidR="002210E8" w:rsidRPr="00E5144B" w:rsidRDefault="00E5144B" w:rsidP="00E5144B">
      <w:pPr>
        <w:spacing w:line="240" w:lineRule="auto"/>
        <w:jc w:val="both"/>
        <w:rPr>
          <w:lang w:val="ro-RO"/>
        </w:rPr>
      </w:pPr>
      <w:r w:rsidRPr="00E5144B">
        <w:rPr>
          <w:rFonts w:eastAsia="Times New Roman"/>
          <w:b/>
          <w:lang w:val="ro-RO"/>
        </w:rPr>
        <w:t>având în vedere</w:t>
      </w:r>
      <w:r w:rsidRPr="00E5144B">
        <w:rPr>
          <w:rFonts w:eastAsia="Times New Roman"/>
          <w:lang w:val="ro-RO"/>
        </w:rPr>
        <w:t xml:space="preserve"> deciziile consiliilor locale ale UAT participante privind inițierea procesului de amalgamare voluntară și desemnarea reprezentanților în Grupul de Lucru Comun,</w:t>
      </w:r>
    </w:p>
    <w:p w14:paraId="6DE0ADD9" w14:textId="77777777" w:rsidR="002210E8" w:rsidRPr="00E5144B" w:rsidRDefault="00E5144B" w:rsidP="00E5144B">
      <w:pPr>
        <w:spacing w:line="240" w:lineRule="auto"/>
        <w:jc w:val="both"/>
        <w:rPr>
          <w:lang w:val="ro-RO"/>
        </w:rPr>
      </w:pPr>
      <w:r w:rsidRPr="00E5144B">
        <w:rPr>
          <w:rFonts w:eastAsia="Times New Roman"/>
          <w:b/>
          <w:lang w:val="ro-RO"/>
        </w:rPr>
        <w:t>ținând cont</w:t>
      </w:r>
      <w:r w:rsidRPr="00E5144B">
        <w:rPr>
          <w:rFonts w:eastAsia="Times New Roman"/>
          <w:lang w:val="ro-RO"/>
        </w:rPr>
        <w:t xml:space="preserve"> de faptul că UAT </w:t>
      </w:r>
      <w:r w:rsidR="00AE126B">
        <w:rPr>
          <w:rFonts w:eastAsia="Times New Roman"/>
          <w:lang w:val="ro-RO"/>
        </w:rPr>
        <w:t>Tudora</w:t>
      </w:r>
      <w:r w:rsidRPr="00E5144B">
        <w:rPr>
          <w:rFonts w:eastAsia="Times New Roman"/>
          <w:lang w:val="ro-RO"/>
        </w:rPr>
        <w:t xml:space="preserve"> participă la procesul de amalgamare voluntară împreună cu UAT </w:t>
      </w:r>
      <w:r w:rsidR="00AE126B">
        <w:rPr>
          <w:rFonts w:eastAsia="Times New Roman"/>
          <w:lang w:val="ro-RO"/>
        </w:rPr>
        <w:t>Crocmaz și</w:t>
      </w:r>
      <w:r w:rsidRPr="00E5144B">
        <w:rPr>
          <w:rFonts w:eastAsia="Times New Roman"/>
          <w:lang w:val="ro-RO"/>
        </w:rPr>
        <w:t xml:space="preserve"> cu UAT </w:t>
      </w:r>
      <w:r w:rsidR="00AE126B">
        <w:rPr>
          <w:rFonts w:eastAsia="Times New Roman"/>
          <w:lang w:val="ro-RO"/>
        </w:rPr>
        <w:t>Căplani</w:t>
      </w:r>
      <w:r w:rsidRPr="00E5144B">
        <w:rPr>
          <w:rFonts w:eastAsia="Times New Roman"/>
          <w:lang w:val="ro-RO"/>
        </w:rPr>
        <w:t>, în vederea formării unei unități administrativ-teritoriale amalgamate,</w:t>
      </w:r>
    </w:p>
    <w:p w14:paraId="5F7A5B69" w14:textId="77777777" w:rsidR="002210E8" w:rsidRPr="00E5144B" w:rsidRDefault="00E5144B" w:rsidP="00E5144B">
      <w:pPr>
        <w:spacing w:line="240" w:lineRule="auto"/>
        <w:jc w:val="both"/>
        <w:rPr>
          <w:lang w:val="ro-RO"/>
        </w:rPr>
      </w:pPr>
      <w:r w:rsidRPr="00E5144B">
        <w:rPr>
          <w:rFonts w:eastAsia="Times New Roman"/>
          <w:b/>
          <w:lang w:val="ro-RO"/>
        </w:rPr>
        <w:t>ținând cont</w:t>
      </w:r>
      <w:r w:rsidRPr="00E5144B">
        <w:rPr>
          <w:rFonts w:eastAsia="Times New Roman"/>
          <w:lang w:val="ro-RO"/>
        </w:rPr>
        <w:t xml:space="preserve"> de faptul că Grupul de Lucru Comun a examinat materialele aferente procesului de amalgamare voluntară, a elaborat documentele necesare procesului și a înaintat proiectul deciziei privind amalgamarea voluntară spre consultare publică și examinare de către consiliile locale participante,</w:t>
      </w:r>
    </w:p>
    <w:p w14:paraId="7411B577" w14:textId="77777777" w:rsidR="002210E8" w:rsidRPr="00E5144B" w:rsidRDefault="00E5144B" w:rsidP="00E5144B">
      <w:pPr>
        <w:spacing w:line="240" w:lineRule="auto"/>
        <w:jc w:val="both"/>
        <w:rPr>
          <w:lang w:val="ro-RO"/>
        </w:rPr>
      </w:pPr>
      <w:r w:rsidRPr="00E5144B">
        <w:rPr>
          <w:rFonts w:eastAsia="Times New Roman"/>
          <w:b/>
          <w:lang w:val="ro-RO"/>
        </w:rPr>
        <w:t>luând în considerare</w:t>
      </w:r>
      <w:r w:rsidRPr="00E5144B">
        <w:rPr>
          <w:rFonts w:eastAsia="Times New Roman"/>
          <w:lang w:val="ro-RO"/>
        </w:rPr>
        <w:t xml:space="preserve"> desfășurarea procesului de informare și consultare publică în UAT participante și recepționarea propunerilor, obiecțiilor și recomandărilor formulate de cetățeni și de alte părți interesate,</w:t>
      </w:r>
    </w:p>
    <w:p w14:paraId="666B8CC4" w14:textId="77777777" w:rsidR="002210E8" w:rsidRPr="00E5144B" w:rsidRDefault="00E5144B" w:rsidP="00E5144B">
      <w:pPr>
        <w:spacing w:line="240" w:lineRule="auto"/>
        <w:jc w:val="both"/>
        <w:rPr>
          <w:lang w:val="ro-RO"/>
        </w:rPr>
      </w:pPr>
      <w:r w:rsidRPr="00E5144B">
        <w:rPr>
          <w:rFonts w:eastAsia="Times New Roman"/>
          <w:b/>
          <w:lang w:val="ro-RO"/>
        </w:rPr>
        <w:t xml:space="preserve">constatând că </w:t>
      </w:r>
      <w:r w:rsidRPr="00E5144B">
        <w:rPr>
          <w:rFonts w:eastAsia="Times New Roman"/>
          <w:lang w:val="ro-RO"/>
        </w:rPr>
        <w:t>UAT participante formează un teritoriu continuu și că populația cumulată a acestora îndeplinește pragul minim prevăzut de cadrul normativ aplicabil procesului de amalgamare voluntară,</w:t>
      </w:r>
    </w:p>
    <w:p w14:paraId="470422D4" w14:textId="77777777" w:rsidR="002210E8" w:rsidRPr="00E5144B" w:rsidRDefault="00E5144B" w:rsidP="00E5144B">
      <w:pPr>
        <w:spacing w:line="240" w:lineRule="auto"/>
        <w:jc w:val="both"/>
        <w:rPr>
          <w:lang w:val="ro-RO"/>
        </w:rPr>
      </w:pPr>
      <w:r w:rsidRPr="00E5144B">
        <w:rPr>
          <w:rFonts w:eastAsia="Times New Roman"/>
          <w:b/>
          <w:lang w:val="ro-RO"/>
        </w:rPr>
        <w:t>luând act</w:t>
      </w:r>
      <w:r w:rsidRPr="00E5144B">
        <w:rPr>
          <w:rFonts w:eastAsia="Times New Roman"/>
          <w:lang w:val="ro-RO"/>
        </w:rPr>
        <w:t xml:space="preserve"> de faptul că UAT </w:t>
      </w:r>
      <w:r w:rsidR="00AE126B">
        <w:rPr>
          <w:rFonts w:eastAsia="Times New Roman"/>
          <w:lang w:val="ro-RO"/>
        </w:rPr>
        <w:t>Crocmaz</w:t>
      </w:r>
      <w:r w:rsidRPr="00E5144B">
        <w:rPr>
          <w:rFonts w:eastAsia="Times New Roman"/>
          <w:lang w:val="ro-RO"/>
        </w:rPr>
        <w:t xml:space="preserve"> a fost stabilită în calitate de centru administrativ al viitoarei UAT amalgamate, conform procedurii aplicabile și documentelor procesului de amalgamare voluntară,</w:t>
      </w:r>
    </w:p>
    <w:p w14:paraId="04B900E0" w14:textId="77777777" w:rsidR="002210E8" w:rsidRDefault="00E5144B" w:rsidP="00E5144B">
      <w:pPr>
        <w:spacing w:line="240" w:lineRule="auto"/>
        <w:jc w:val="both"/>
        <w:rPr>
          <w:rFonts w:eastAsia="Times New Roman"/>
          <w:lang w:val="ro-RO"/>
        </w:rPr>
      </w:pPr>
      <w:r w:rsidRPr="00E5144B">
        <w:rPr>
          <w:rFonts w:eastAsia="Times New Roman"/>
          <w:b/>
          <w:lang w:val="ro-RO"/>
        </w:rPr>
        <w:t>având în vedere</w:t>
      </w:r>
      <w:r w:rsidRPr="00E5144B">
        <w:rPr>
          <w:rFonts w:eastAsia="Times New Roman"/>
          <w:lang w:val="ro-RO"/>
        </w:rPr>
        <w:t xml:space="preserve"> necesitatea adoptării deciziei finale a consiliului local al UAT participante și transmiterii acesteia către UAT selectată în calitate de centru administrativ, pentru consolidarea dosarului final al procesului de amalgamare voluntară,</w:t>
      </w:r>
      <w:r>
        <w:rPr>
          <w:lang w:val="ro-RO"/>
        </w:rPr>
        <w:t xml:space="preserve"> </w:t>
      </w:r>
      <w:r w:rsidRPr="00E5144B">
        <w:rPr>
          <w:rFonts w:eastAsia="Times New Roman"/>
          <w:lang w:val="ro-RO"/>
        </w:rPr>
        <w:t>Consiliu</w:t>
      </w:r>
      <w:r>
        <w:rPr>
          <w:rFonts w:eastAsia="Times New Roman"/>
          <w:lang w:val="ro-RO"/>
        </w:rPr>
        <w:t xml:space="preserve">l </w:t>
      </w:r>
      <w:r w:rsidR="00AE126B">
        <w:rPr>
          <w:rFonts w:eastAsia="Times New Roman"/>
          <w:lang w:val="ro-RO"/>
        </w:rPr>
        <w:t>local Tudora</w:t>
      </w:r>
    </w:p>
    <w:p w14:paraId="48634D64" w14:textId="77777777" w:rsidR="00E5144B" w:rsidRPr="00E5144B" w:rsidRDefault="00E5144B" w:rsidP="00E5144B">
      <w:pPr>
        <w:spacing w:line="240" w:lineRule="auto"/>
        <w:jc w:val="both"/>
        <w:rPr>
          <w:lang w:val="ro-RO"/>
        </w:rPr>
      </w:pPr>
    </w:p>
    <w:p w14:paraId="249CE220" w14:textId="77777777" w:rsidR="002210E8" w:rsidRPr="00E5144B" w:rsidRDefault="00E5144B" w:rsidP="00E5144B">
      <w:pPr>
        <w:spacing w:line="240" w:lineRule="auto"/>
        <w:jc w:val="center"/>
        <w:rPr>
          <w:lang w:val="ro-RO"/>
        </w:rPr>
      </w:pPr>
      <w:r w:rsidRPr="00E5144B">
        <w:rPr>
          <w:rFonts w:eastAsia="Times New Roman"/>
          <w:b/>
          <w:lang w:val="ro-RO"/>
        </w:rPr>
        <w:t>DECIDE:</w:t>
      </w:r>
    </w:p>
    <w:p w14:paraId="319BB593" w14:textId="77777777" w:rsidR="002210E8" w:rsidRPr="00E5144B" w:rsidRDefault="00E5144B" w:rsidP="00E5144B">
      <w:pPr>
        <w:spacing w:line="240" w:lineRule="auto"/>
        <w:jc w:val="both"/>
        <w:rPr>
          <w:lang w:val="ro-RO"/>
        </w:rPr>
      </w:pPr>
      <w:r w:rsidRPr="00E5144B">
        <w:rPr>
          <w:rFonts w:eastAsia="Times New Roman"/>
          <w:lang w:val="ro-RO"/>
        </w:rPr>
        <w:t>1. Se aprobă amalgamarea voluntară a următoarelor unități administrativ-teritoriale:</w:t>
      </w:r>
    </w:p>
    <w:p w14:paraId="3D919AF9" w14:textId="77777777" w:rsidR="002210E8" w:rsidRPr="00E5144B" w:rsidRDefault="00E5144B" w:rsidP="00E5144B">
      <w:pPr>
        <w:spacing w:line="240" w:lineRule="auto"/>
        <w:jc w:val="both"/>
        <w:rPr>
          <w:lang w:val="ro-RO"/>
        </w:rPr>
      </w:pPr>
      <w:r w:rsidRPr="00E5144B">
        <w:rPr>
          <w:rFonts w:eastAsia="Times New Roman"/>
          <w:lang w:val="ro-RO"/>
        </w:rPr>
        <w:t xml:space="preserve">1.1. UAT </w:t>
      </w:r>
      <w:r w:rsidR="00AE126B">
        <w:rPr>
          <w:rFonts w:eastAsia="Times New Roman"/>
          <w:lang w:val="ro-RO"/>
        </w:rPr>
        <w:t>Tudora</w:t>
      </w:r>
      <w:r w:rsidRPr="00E5144B">
        <w:rPr>
          <w:rFonts w:eastAsia="Times New Roman"/>
          <w:lang w:val="ro-RO"/>
        </w:rPr>
        <w:t>;</w:t>
      </w:r>
    </w:p>
    <w:p w14:paraId="15F322BE" w14:textId="77777777" w:rsidR="002210E8" w:rsidRPr="00E5144B" w:rsidRDefault="00E5144B" w:rsidP="00E5144B">
      <w:pPr>
        <w:spacing w:line="240" w:lineRule="auto"/>
        <w:jc w:val="both"/>
        <w:rPr>
          <w:lang w:val="ro-RO"/>
        </w:rPr>
      </w:pPr>
      <w:r w:rsidRPr="00E5144B">
        <w:rPr>
          <w:rFonts w:eastAsia="Times New Roman"/>
          <w:lang w:val="ro-RO"/>
        </w:rPr>
        <w:t xml:space="preserve">1.2. UAT </w:t>
      </w:r>
      <w:r w:rsidR="00AE126B">
        <w:rPr>
          <w:rFonts w:eastAsia="Times New Roman"/>
          <w:lang w:val="ro-RO"/>
        </w:rPr>
        <w:t>Crocmaz</w:t>
      </w:r>
      <w:r w:rsidRPr="00E5144B">
        <w:rPr>
          <w:rFonts w:eastAsia="Times New Roman"/>
          <w:lang w:val="ro-RO"/>
        </w:rPr>
        <w:t>;</w:t>
      </w:r>
    </w:p>
    <w:p w14:paraId="2B889629" w14:textId="77777777" w:rsidR="002210E8" w:rsidRPr="00E5144B" w:rsidRDefault="00E5144B" w:rsidP="00E5144B">
      <w:pPr>
        <w:spacing w:line="240" w:lineRule="auto"/>
        <w:jc w:val="both"/>
        <w:rPr>
          <w:lang w:val="ro-RO"/>
        </w:rPr>
      </w:pPr>
      <w:r w:rsidRPr="00E5144B">
        <w:rPr>
          <w:rFonts w:eastAsia="Times New Roman"/>
          <w:lang w:val="ro-RO"/>
        </w:rPr>
        <w:t xml:space="preserve">1.3. UAT </w:t>
      </w:r>
      <w:r w:rsidR="00AE126B">
        <w:rPr>
          <w:rFonts w:eastAsia="Times New Roman"/>
          <w:lang w:val="ro-RO"/>
        </w:rPr>
        <w:t>Căplani</w:t>
      </w:r>
      <w:r w:rsidRPr="00E5144B">
        <w:rPr>
          <w:rFonts w:eastAsia="Times New Roman"/>
          <w:lang w:val="ro-RO"/>
        </w:rPr>
        <w:t>.</w:t>
      </w:r>
    </w:p>
    <w:p w14:paraId="31F57325" w14:textId="77777777" w:rsidR="002210E8" w:rsidRPr="00E5144B" w:rsidRDefault="00E5144B" w:rsidP="00E5144B">
      <w:pPr>
        <w:spacing w:line="240" w:lineRule="auto"/>
        <w:jc w:val="both"/>
        <w:rPr>
          <w:lang w:val="ro-RO"/>
        </w:rPr>
      </w:pPr>
      <w:r w:rsidRPr="00E5144B">
        <w:rPr>
          <w:rFonts w:eastAsia="Times New Roman"/>
          <w:lang w:val="ro-RO"/>
        </w:rPr>
        <w:t>2. Se constată că unitățile administrativ-teritoriale indicate la pct. 1 formează un teritoriu continuu și îndeplinesc condiția privind populația cumulată minimă, potrivit Legii nr. 225/2023 și Metodologiei de amalgamare voluntară a unităților administrativ-teritoriale.</w:t>
      </w:r>
    </w:p>
    <w:p w14:paraId="304F1A86" w14:textId="77777777" w:rsidR="002210E8" w:rsidRPr="00E5144B" w:rsidRDefault="00E5144B" w:rsidP="00E5144B">
      <w:pPr>
        <w:spacing w:line="240" w:lineRule="auto"/>
        <w:jc w:val="both"/>
        <w:rPr>
          <w:lang w:val="ro-RO"/>
        </w:rPr>
      </w:pPr>
      <w:r w:rsidRPr="00E5144B">
        <w:rPr>
          <w:rFonts w:eastAsia="Times New Roman"/>
          <w:lang w:val="ro-RO"/>
        </w:rPr>
        <w:t xml:space="preserve">3. Se ia act de stabilirea UAT </w:t>
      </w:r>
      <w:r w:rsidR="00AE126B">
        <w:rPr>
          <w:rFonts w:eastAsia="Times New Roman"/>
          <w:lang w:val="ro-RO"/>
        </w:rPr>
        <w:t>Crocmaz</w:t>
      </w:r>
      <w:r w:rsidRPr="00E5144B">
        <w:rPr>
          <w:rFonts w:eastAsia="Times New Roman"/>
          <w:lang w:val="ro-RO"/>
        </w:rPr>
        <w:t xml:space="preserve"> în calitate de centru administrativ al viitoarei unități administrativ-teritoriale amalgamate, conform documentelor aferente procesului de amalgamare voluntară.</w:t>
      </w:r>
    </w:p>
    <w:p w14:paraId="65B9567A" w14:textId="77777777" w:rsidR="002210E8" w:rsidRPr="00E5144B" w:rsidRDefault="00E5144B" w:rsidP="00E5144B">
      <w:pPr>
        <w:spacing w:line="240" w:lineRule="auto"/>
        <w:jc w:val="both"/>
        <w:rPr>
          <w:lang w:val="ro-RO"/>
        </w:rPr>
      </w:pPr>
      <w:r w:rsidRPr="00E5144B">
        <w:rPr>
          <w:rFonts w:eastAsia="Times New Roman"/>
          <w:lang w:val="ro-RO"/>
        </w:rPr>
        <w:t xml:space="preserve">4. Se acceptă ca denumirea viitoarei unități administrativ-teritoriale amalgamate să fie UAT </w:t>
      </w:r>
      <w:r w:rsidR="00AE126B">
        <w:rPr>
          <w:rFonts w:eastAsia="Times New Roman"/>
          <w:lang w:val="ro-RO"/>
        </w:rPr>
        <w:t>Crocmaz</w:t>
      </w:r>
      <w:r w:rsidRPr="00E5144B">
        <w:rPr>
          <w:rFonts w:eastAsia="Times New Roman"/>
          <w:lang w:val="ro-RO"/>
        </w:rPr>
        <w:t>.</w:t>
      </w:r>
    </w:p>
    <w:p w14:paraId="12377152" w14:textId="77777777" w:rsidR="002210E8" w:rsidRPr="00E5144B" w:rsidRDefault="00E5144B" w:rsidP="00E5144B">
      <w:pPr>
        <w:spacing w:line="240" w:lineRule="auto"/>
        <w:jc w:val="both"/>
        <w:rPr>
          <w:lang w:val="ro-RO"/>
        </w:rPr>
      </w:pPr>
      <w:r w:rsidRPr="00E5144B">
        <w:rPr>
          <w:rFonts w:eastAsia="Times New Roman"/>
          <w:lang w:val="ro-RO"/>
        </w:rPr>
        <w:lastRenderedPageBreak/>
        <w:t>5. Se ia act de faptul că analiza privind respectarea condițiilor de bază, documentul privind stabilirea centrului administrativ, rezultatele consultărilor publice, Viziunea viitoarei UAT amalgamate și celelalte documente prevăzute de cadrul normativ constituie dosarul procesului de amalgamare voluntară, fără a fi anexe la prezenta decizie.</w:t>
      </w:r>
    </w:p>
    <w:p w14:paraId="740318F3" w14:textId="77777777" w:rsidR="002210E8" w:rsidRPr="00E5144B" w:rsidRDefault="00E5144B" w:rsidP="00E5144B">
      <w:pPr>
        <w:spacing w:line="240" w:lineRule="auto"/>
        <w:jc w:val="both"/>
        <w:rPr>
          <w:lang w:val="ro-RO"/>
        </w:rPr>
      </w:pPr>
      <w:r w:rsidRPr="00E5144B">
        <w:rPr>
          <w:rFonts w:eastAsia="Times New Roman"/>
          <w:lang w:val="ro-RO"/>
        </w:rPr>
        <w:t xml:space="preserve">6. Se pune în sarcina primarului UAT </w:t>
      </w:r>
      <w:r w:rsidR="00AE126B">
        <w:rPr>
          <w:rFonts w:eastAsia="Times New Roman"/>
          <w:lang w:val="ro-RO"/>
        </w:rPr>
        <w:t>Tudora</w:t>
      </w:r>
      <w:r w:rsidRPr="00E5144B">
        <w:rPr>
          <w:rFonts w:eastAsia="Times New Roman"/>
          <w:lang w:val="ro-RO"/>
        </w:rPr>
        <w:t xml:space="preserve"> și a secretarului Consiliului </w:t>
      </w:r>
      <w:r w:rsidR="00AE126B">
        <w:rPr>
          <w:rFonts w:eastAsia="Times New Roman"/>
          <w:lang w:val="ro-RO"/>
        </w:rPr>
        <w:t>local Tudora</w:t>
      </w:r>
      <w:r w:rsidRPr="00E5144B">
        <w:rPr>
          <w:rFonts w:eastAsia="Times New Roman"/>
          <w:lang w:val="ro-RO"/>
        </w:rPr>
        <w:t xml:space="preserve"> transmiterea prezentei decizii, împreună cu documentele aferente, către UAT </w:t>
      </w:r>
      <w:r w:rsidR="00AE126B">
        <w:rPr>
          <w:rFonts w:eastAsia="Times New Roman"/>
          <w:lang w:val="ro-RO"/>
        </w:rPr>
        <w:t>Crocmaz</w:t>
      </w:r>
      <w:r w:rsidRPr="00E5144B">
        <w:rPr>
          <w:rFonts w:eastAsia="Times New Roman"/>
          <w:lang w:val="ro-RO"/>
        </w:rPr>
        <w:t>, selectată în calitate de centru administrativ, pentru consolidarea dosarului final al procesului de amalgamare voluntară.</w:t>
      </w:r>
    </w:p>
    <w:p w14:paraId="35E10B07" w14:textId="77777777" w:rsidR="002210E8" w:rsidRPr="00E5144B" w:rsidRDefault="00E5144B" w:rsidP="00E5144B">
      <w:pPr>
        <w:spacing w:line="240" w:lineRule="auto"/>
        <w:jc w:val="both"/>
        <w:rPr>
          <w:lang w:val="ro-RO"/>
        </w:rPr>
      </w:pPr>
      <w:r w:rsidRPr="00E5144B">
        <w:rPr>
          <w:rFonts w:eastAsia="Times New Roman"/>
          <w:lang w:val="ro-RO"/>
        </w:rPr>
        <w:t xml:space="preserve">7. Se ia act de faptul că dosarul final al procesului de amalgamare voluntară va fi consolidat și transmis Cancelariei de Stat de către UAT </w:t>
      </w:r>
      <w:r w:rsidR="00AE126B">
        <w:rPr>
          <w:rFonts w:eastAsia="Times New Roman"/>
          <w:lang w:val="ro-RO"/>
        </w:rPr>
        <w:t>Crocmaz</w:t>
      </w:r>
      <w:r w:rsidRPr="00E5144B">
        <w:rPr>
          <w:rFonts w:eastAsia="Times New Roman"/>
          <w:lang w:val="ro-RO"/>
        </w:rPr>
        <w:t>, selectată în calitate de centru administrativ, în termenul și modul prevăzute de cadrul normativ aplicabil.</w:t>
      </w:r>
    </w:p>
    <w:p w14:paraId="1570E2FD" w14:textId="77777777" w:rsidR="002210E8" w:rsidRPr="00E5144B" w:rsidRDefault="00E5144B" w:rsidP="00E5144B">
      <w:pPr>
        <w:spacing w:line="240" w:lineRule="auto"/>
        <w:jc w:val="both"/>
        <w:rPr>
          <w:lang w:val="ro-RO"/>
        </w:rPr>
      </w:pPr>
      <w:r w:rsidRPr="00E5144B">
        <w:rPr>
          <w:rFonts w:eastAsia="Times New Roman"/>
          <w:lang w:val="ro-RO"/>
        </w:rPr>
        <w:t xml:space="preserve">8. Secretarul Consiliului </w:t>
      </w:r>
      <w:r w:rsidR="00AE126B">
        <w:rPr>
          <w:rFonts w:eastAsia="Times New Roman"/>
          <w:lang w:val="ro-RO"/>
        </w:rPr>
        <w:t>local Tudora</w:t>
      </w:r>
      <w:r w:rsidRPr="00E5144B">
        <w:rPr>
          <w:rFonts w:eastAsia="Times New Roman"/>
          <w:lang w:val="ro-RO"/>
        </w:rPr>
        <w:t xml:space="preserve"> va asigura includerea prezentei decizii în Registrul de stat al actelor locale și publicarea acesteia conform prevederilor legislației.</w:t>
      </w:r>
    </w:p>
    <w:p w14:paraId="26C0B66A" w14:textId="77777777" w:rsidR="002210E8" w:rsidRPr="00E5144B" w:rsidRDefault="00E5144B" w:rsidP="00E5144B">
      <w:pPr>
        <w:spacing w:line="240" w:lineRule="auto"/>
        <w:jc w:val="both"/>
        <w:rPr>
          <w:lang w:val="ro-RO"/>
        </w:rPr>
      </w:pPr>
      <w:r w:rsidRPr="00E5144B">
        <w:rPr>
          <w:rFonts w:eastAsia="Times New Roman"/>
          <w:lang w:val="ro-RO"/>
        </w:rPr>
        <w:t xml:space="preserve">9. Controlul executării prezentei decizii se pune în sarcina primarului UAT </w:t>
      </w:r>
      <w:r w:rsidR="00AE126B">
        <w:rPr>
          <w:rFonts w:eastAsia="Times New Roman"/>
          <w:lang w:val="ro-RO"/>
        </w:rPr>
        <w:t>Tudora</w:t>
      </w:r>
      <w:r w:rsidRPr="00E5144B">
        <w:rPr>
          <w:rFonts w:eastAsia="Times New Roman"/>
          <w:lang w:val="ro-RO"/>
        </w:rPr>
        <w:t>.</w:t>
      </w:r>
    </w:p>
    <w:p w14:paraId="4A22C451" w14:textId="77777777" w:rsidR="002210E8" w:rsidRPr="00E5144B" w:rsidRDefault="00E5144B" w:rsidP="00E5144B">
      <w:pPr>
        <w:spacing w:line="240" w:lineRule="auto"/>
        <w:jc w:val="both"/>
        <w:rPr>
          <w:lang w:val="ro-RO"/>
        </w:rPr>
      </w:pPr>
      <w:r w:rsidRPr="00E5144B">
        <w:rPr>
          <w:rFonts w:eastAsia="Times New Roman"/>
          <w:lang w:val="ro-RO"/>
        </w:rPr>
        <w:t>10. Prezenta decizie intră în vigoare la data includerii în Registrul de stat al actelor locale și poate fi contestată în termen de 30 de zile de la data comunicării, în condițiile Codului administrativ al Republicii Moldova.</w:t>
      </w:r>
    </w:p>
    <w:p w14:paraId="32D24007" w14:textId="77777777" w:rsidR="002210E8" w:rsidRPr="00E5144B" w:rsidRDefault="002210E8" w:rsidP="00E5144B">
      <w:pPr>
        <w:spacing w:after="200"/>
        <w:jc w:val="both"/>
        <w:rPr>
          <w:lang w:val="ro-RO"/>
        </w:rPr>
      </w:pPr>
    </w:p>
    <w:tbl>
      <w:tblPr>
        <w:tblW w:w="0" w:type="auto"/>
        <w:tblBorders>
          <w:top w:val="nil"/>
          <w:left w:val="nil"/>
          <w:bottom w:val="nil"/>
          <w:right w:val="nil"/>
          <w:insideH w:val="nil"/>
          <w:insideV w:val="nil"/>
        </w:tblBorders>
        <w:tblLook w:val="04A0" w:firstRow="1" w:lastRow="0" w:firstColumn="1" w:lastColumn="0" w:noHBand="0" w:noVBand="1"/>
      </w:tblPr>
      <w:tblGrid>
        <w:gridCol w:w="4734"/>
        <w:gridCol w:w="4734"/>
      </w:tblGrid>
      <w:tr w:rsidR="002210E8" w:rsidRPr="00E5144B" w14:paraId="5F8B09DF" w14:textId="77777777">
        <w:tc>
          <w:tcPr>
            <w:tcW w:w="4734" w:type="dxa"/>
            <w:vAlign w:val="center"/>
          </w:tcPr>
          <w:p w14:paraId="46EF15E6" w14:textId="77777777" w:rsidR="002210E8" w:rsidRPr="00E5144B" w:rsidRDefault="00E5144B" w:rsidP="00E5144B">
            <w:pPr>
              <w:jc w:val="both"/>
              <w:rPr>
                <w:lang w:val="ro-RO"/>
              </w:rPr>
            </w:pPr>
            <w:r w:rsidRPr="00E5144B">
              <w:rPr>
                <w:rFonts w:eastAsia="Times New Roman"/>
                <w:lang w:val="ro-RO"/>
              </w:rPr>
              <w:t>Președintele ședinței</w:t>
            </w:r>
          </w:p>
        </w:tc>
        <w:tc>
          <w:tcPr>
            <w:tcW w:w="4734" w:type="dxa"/>
            <w:vAlign w:val="center"/>
          </w:tcPr>
          <w:p w14:paraId="5D27EBB9" w14:textId="77777777" w:rsidR="002210E8" w:rsidRPr="00E5144B" w:rsidRDefault="00E5144B" w:rsidP="00AE126B">
            <w:pPr>
              <w:jc w:val="both"/>
              <w:rPr>
                <w:lang w:val="ro-RO"/>
              </w:rPr>
            </w:pPr>
            <w:r w:rsidRPr="00E5144B">
              <w:rPr>
                <w:rFonts w:eastAsia="Times New Roman"/>
                <w:lang w:val="ro-RO"/>
              </w:rPr>
              <w:t>________________________ ________________________ /</w:t>
            </w:r>
          </w:p>
        </w:tc>
      </w:tr>
      <w:tr w:rsidR="002210E8" w:rsidRPr="00E5144B" w14:paraId="69ACF663" w14:textId="77777777">
        <w:tc>
          <w:tcPr>
            <w:tcW w:w="4734" w:type="dxa"/>
            <w:vAlign w:val="center"/>
          </w:tcPr>
          <w:p w14:paraId="74069EE7" w14:textId="77777777" w:rsidR="002210E8" w:rsidRPr="00E5144B" w:rsidRDefault="00E5144B" w:rsidP="00E5144B">
            <w:pPr>
              <w:jc w:val="both"/>
              <w:rPr>
                <w:lang w:val="ro-RO"/>
              </w:rPr>
            </w:pPr>
            <w:r w:rsidRPr="00E5144B">
              <w:rPr>
                <w:rFonts w:eastAsia="Times New Roman"/>
                <w:lang w:val="ro-RO"/>
              </w:rPr>
              <w:t>Contrasemnează:</w:t>
            </w:r>
            <w:r w:rsidRPr="00E5144B">
              <w:rPr>
                <w:rFonts w:eastAsia="Times New Roman"/>
                <w:lang w:val="ro-RO"/>
              </w:rPr>
              <w:br/>
              <w:t>Secretarul Consiliului ______________________________</w:t>
            </w:r>
          </w:p>
        </w:tc>
        <w:tc>
          <w:tcPr>
            <w:tcW w:w="4734" w:type="dxa"/>
            <w:vAlign w:val="center"/>
          </w:tcPr>
          <w:p w14:paraId="3D0AFD87" w14:textId="77777777" w:rsidR="002210E8" w:rsidRPr="00E5144B" w:rsidRDefault="00E5144B" w:rsidP="00AE126B">
            <w:pPr>
              <w:jc w:val="both"/>
              <w:rPr>
                <w:lang w:val="ro-RO"/>
              </w:rPr>
            </w:pPr>
            <w:r w:rsidRPr="00E5144B">
              <w:rPr>
                <w:rFonts w:eastAsia="Times New Roman"/>
                <w:lang w:val="ro-RO"/>
              </w:rPr>
              <w:t>________________________ ________________________ /</w:t>
            </w:r>
          </w:p>
        </w:tc>
      </w:tr>
      <w:tr w:rsidR="002210E8" w:rsidRPr="00E5144B" w14:paraId="1C5D6CBD" w14:textId="77777777">
        <w:tc>
          <w:tcPr>
            <w:tcW w:w="4734" w:type="dxa"/>
            <w:vAlign w:val="center"/>
          </w:tcPr>
          <w:p w14:paraId="2B7525B5" w14:textId="77777777" w:rsidR="002210E8" w:rsidRPr="00E5144B" w:rsidRDefault="00E5144B" w:rsidP="00AE126B">
            <w:pPr>
              <w:jc w:val="both"/>
              <w:rPr>
                <w:lang w:val="ro-RO"/>
              </w:rPr>
            </w:pPr>
            <w:r w:rsidRPr="00E5144B">
              <w:rPr>
                <w:rFonts w:eastAsia="Times New Roman"/>
                <w:lang w:val="ro-RO"/>
              </w:rPr>
              <w:t xml:space="preserve">Semnat la data de ___ </w:t>
            </w:r>
            <w:r w:rsidR="00AE126B">
              <w:rPr>
                <w:rFonts w:eastAsia="Times New Roman"/>
                <w:lang w:val="ro-RO"/>
              </w:rPr>
              <w:t>iulie</w:t>
            </w:r>
            <w:r w:rsidRPr="00E5144B">
              <w:rPr>
                <w:rFonts w:eastAsia="Times New Roman"/>
                <w:lang w:val="ro-RO"/>
              </w:rPr>
              <w:t xml:space="preserve"> 2</w:t>
            </w:r>
            <w:r w:rsidR="00AE126B">
              <w:rPr>
                <w:rFonts w:eastAsia="Times New Roman"/>
                <w:lang w:val="ro-RO"/>
              </w:rPr>
              <w:t>026</w:t>
            </w:r>
          </w:p>
        </w:tc>
        <w:tc>
          <w:tcPr>
            <w:tcW w:w="4734" w:type="dxa"/>
            <w:vAlign w:val="center"/>
          </w:tcPr>
          <w:p w14:paraId="48346041" w14:textId="77777777" w:rsidR="002210E8" w:rsidRPr="00E5144B" w:rsidRDefault="002210E8" w:rsidP="00E5144B">
            <w:pPr>
              <w:jc w:val="both"/>
              <w:rPr>
                <w:lang w:val="ro-RO"/>
              </w:rPr>
            </w:pPr>
          </w:p>
        </w:tc>
      </w:tr>
    </w:tbl>
    <w:p w14:paraId="4721614E" w14:textId="77777777" w:rsidR="00362E5A" w:rsidRPr="00E5144B" w:rsidRDefault="00362E5A" w:rsidP="00E5144B">
      <w:pPr>
        <w:jc w:val="both"/>
        <w:rPr>
          <w:lang w:val="ro-RO"/>
        </w:rPr>
      </w:pPr>
    </w:p>
    <w:p w14:paraId="669ED496" w14:textId="77777777" w:rsidR="00E5144B" w:rsidRPr="00E5144B" w:rsidRDefault="00E5144B">
      <w:pPr>
        <w:jc w:val="both"/>
        <w:rPr>
          <w:lang w:val="ro-RO"/>
        </w:rPr>
      </w:pPr>
    </w:p>
    <w:sectPr w:rsidR="00E5144B" w:rsidRPr="00E5144B" w:rsidSect="00034616">
      <w:pgSz w:w="11906" w:h="16838"/>
      <w:pgMar w:top="1134" w:right="1020"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210E8"/>
    <w:rsid w:val="0029639D"/>
    <w:rsid w:val="00326F90"/>
    <w:rsid w:val="00362E5A"/>
    <w:rsid w:val="00A34B9B"/>
    <w:rsid w:val="00AA1D8D"/>
    <w:rsid w:val="00AE126B"/>
    <w:rsid w:val="00B47730"/>
    <w:rsid w:val="00BE0CCC"/>
    <w:rsid w:val="00CB0664"/>
    <w:rsid w:val="00E5144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5A32A3"/>
  <w14:defaultImageDpi w14:val="300"/>
  <w15:docId w15:val="{5584AB57-FA43-4D1F-82E6-9931AC34A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59" w:lineRule="auto"/>
    </w:pPr>
    <w:rPr>
      <w:rFonts w:ascii="Times New Roman" w:hAnsi="Times New Roman"/>
      <w:sz w:val="24"/>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9F9260-2DA2-43A3-9D67-2CAD57A8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mchilian66@gmail.com</cp:lastModifiedBy>
  <cp:revision>5</cp:revision>
  <cp:lastPrinted>2026-07-10T05:14:00Z</cp:lastPrinted>
  <dcterms:created xsi:type="dcterms:W3CDTF">2013-12-23T23:15:00Z</dcterms:created>
  <dcterms:modified xsi:type="dcterms:W3CDTF">2026-07-10T05:15:00Z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4404f907-2314-46ec-bc41-92547ad99785</vt:lpwstr>
  </property>
</Properties>
</file>