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C7E" w:rsidRPr="00A50E4F" w:rsidRDefault="00976C7E" w:rsidP="00976C7E">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bCs/>
          <w:sz w:val="24"/>
          <w:szCs w:val="24"/>
          <w:lang w:val="ro-RO"/>
        </w:rPr>
      </w:pPr>
      <w:r w:rsidRPr="00A50E4F">
        <w:rPr>
          <w:b/>
          <w:sz w:val="24"/>
          <w:szCs w:val="24"/>
          <w:lang w:val="ro-RO"/>
        </w:rPr>
        <w:t>NOTA DE FUNDAMENTARE</w:t>
      </w:r>
    </w:p>
    <w:p w:rsidR="00976C7E" w:rsidRPr="00A50E4F" w:rsidRDefault="00976C7E" w:rsidP="00537057">
      <w:pPr>
        <w:pBdr>
          <w:top w:val="none" w:sz="4" w:space="0" w:color="000000"/>
          <w:left w:val="none" w:sz="4" w:space="0" w:color="000000"/>
          <w:bottom w:val="none" w:sz="4" w:space="0" w:color="000000"/>
          <w:right w:val="none" w:sz="4" w:space="0" w:color="000000"/>
        </w:pBdr>
        <w:tabs>
          <w:tab w:val="left" w:pos="884"/>
          <w:tab w:val="left" w:pos="1196"/>
        </w:tabs>
        <w:spacing w:after="240"/>
        <w:ind w:firstLine="0"/>
        <w:jc w:val="center"/>
        <w:rPr>
          <w:b/>
          <w:bCs/>
          <w:sz w:val="24"/>
          <w:szCs w:val="24"/>
          <w:lang w:val="ro-RO"/>
        </w:rPr>
      </w:pPr>
      <w:r w:rsidRPr="00A50E4F">
        <w:rPr>
          <w:b/>
          <w:sz w:val="24"/>
          <w:szCs w:val="24"/>
          <w:lang w:val="ro-RO"/>
        </w:rPr>
        <w:t xml:space="preserve">la proiectul hotărârii </w:t>
      </w:r>
      <w:r w:rsidR="00D67D54" w:rsidRPr="00A50E4F">
        <w:rPr>
          <w:b/>
          <w:sz w:val="24"/>
          <w:szCs w:val="24"/>
          <w:lang w:val="ro-RO"/>
        </w:rPr>
        <w:t xml:space="preserve">Guvernului </w:t>
      </w:r>
      <w:r w:rsidR="00537057" w:rsidRPr="00A50E4F">
        <w:rPr>
          <w:b/>
          <w:bCs/>
          <w:sz w:val="24"/>
          <w:szCs w:val="24"/>
          <w:lang w:val="ro-RO"/>
        </w:rPr>
        <w:t>cu privire la aprobarea Regulamentului resursei informaționale formate de Sistemul informațional de management al datelor din domeniul sportului</w:t>
      </w:r>
    </w:p>
    <w:tbl>
      <w:tblPr>
        <w:tblStyle w:val="a5"/>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069"/>
      </w:tblGrid>
      <w:tr w:rsidR="00976C7E" w:rsidRPr="00A50E4F" w:rsidTr="00941213">
        <w:tc>
          <w:tcPr>
            <w:tcW w:w="9069"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976C7E" w:rsidRPr="00A50E4F" w:rsidRDefault="00976C7E" w:rsidP="00C14F92">
            <w:pPr>
              <w:rPr>
                <w:b/>
                <w:bCs/>
                <w:sz w:val="24"/>
                <w:szCs w:val="24"/>
                <w:lang w:val="ro-RO"/>
              </w:rPr>
            </w:pPr>
            <w:r w:rsidRPr="00A50E4F">
              <w:rPr>
                <w:b/>
                <w:bCs/>
                <w:sz w:val="24"/>
                <w:szCs w:val="24"/>
                <w:lang w:val="ro-RO"/>
              </w:rPr>
              <w:t>1. Denumirea sau numele autorului și, după caz, a/al participanților la elaborarea proiectului actului normativ</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Proiectul Hotărârii Guvernului este elaborat de către Ministerul Educației și Cercetării.</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976C7E" w:rsidRPr="00A50E4F" w:rsidRDefault="00976C7E" w:rsidP="00253F1A">
            <w:pPr>
              <w:rPr>
                <w:b/>
                <w:bCs/>
                <w:sz w:val="24"/>
                <w:szCs w:val="24"/>
                <w:lang w:val="ro-RO"/>
              </w:rPr>
            </w:pPr>
            <w:r w:rsidRPr="00A50E4F">
              <w:rPr>
                <w:b/>
                <w:bCs/>
                <w:sz w:val="24"/>
                <w:szCs w:val="24"/>
                <w:lang w:val="ro-RO"/>
              </w:rPr>
              <w:t>2. Condițiile ce au impus elaborarea proiectului actului normativ</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2.1. Temeiul legal sau, după caz, sursa proiectului actului normativ</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976C7E" w:rsidRPr="00A50E4F" w:rsidRDefault="00976C7E" w:rsidP="00253F1A">
            <w:pPr>
              <w:shd w:val="clear" w:color="auto" w:fill="FFFFFF"/>
              <w:rPr>
                <w:color w:val="000000" w:themeColor="text1"/>
                <w:sz w:val="24"/>
                <w:szCs w:val="24"/>
                <w:lang w:val="ro-RO"/>
              </w:rPr>
            </w:pPr>
            <w:r w:rsidRPr="00A50E4F">
              <w:rPr>
                <w:color w:val="000000" w:themeColor="text1"/>
                <w:sz w:val="24"/>
                <w:szCs w:val="24"/>
                <w:lang w:val="ro-RO"/>
              </w:rPr>
              <w:t xml:space="preserve">Proiectul </w:t>
            </w:r>
            <w:r w:rsidRPr="00A50E4F">
              <w:rPr>
                <w:sz w:val="24"/>
                <w:szCs w:val="24"/>
                <w:lang w:val="ro-RO"/>
              </w:rPr>
              <w:t xml:space="preserve">Hotărârii Guvernului </w:t>
            </w:r>
            <w:r w:rsidRPr="00A50E4F">
              <w:rPr>
                <w:color w:val="000000" w:themeColor="text1"/>
                <w:sz w:val="24"/>
                <w:szCs w:val="24"/>
                <w:lang w:val="ro-RO"/>
              </w:rPr>
              <w:t>a fost elaborat în temeiul art. 22 lit</w:t>
            </w:r>
            <w:r w:rsidR="00537057" w:rsidRPr="00A50E4F">
              <w:rPr>
                <w:color w:val="000000" w:themeColor="text1"/>
                <w:sz w:val="24"/>
                <w:szCs w:val="24"/>
                <w:lang w:val="ro-RO"/>
              </w:rPr>
              <w:t>.</w:t>
            </w:r>
            <w:r w:rsidR="009D4A23" w:rsidRPr="00A50E4F">
              <w:rPr>
                <w:color w:val="000000" w:themeColor="text1"/>
                <w:sz w:val="24"/>
                <w:szCs w:val="24"/>
                <w:lang w:val="ro-RO"/>
              </w:rPr>
              <w:t xml:space="preserve"> </w:t>
            </w:r>
            <w:r w:rsidRPr="00A50E4F">
              <w:rPr>
                <w:color w:val="000000" w:themeColor="text1"/>
                <w:sz w:val="24"/>
                <w:szCs w:val="24"/>
                <w:lang w:val="ro-RO"/>
              </w:rPr>
              <w:t>d) din Legea nr. 467/2003 cu privire la informatizare și la resursele informaționale de stat.</w:t>
            </w:r>
          </w:p>
          <w:p w:rsidR="00326C5A" w:rsidRDefault="0095576E" w:rsidP="00546DDD">
            <w:pPr>
              <w:shd w:val="clear" w:color="auto" w:fill="FFFFFF"/>
              <w:rPr>
                <w:color w:val="000000" w:themeColor="text1"/>
                <w:sz w:val="24"/>
                <w:szCs w:val="24"/>
                <w:lang w:val="ro-RO"/>
              </w:rPr>
            </w:pPr>
            <w:r>
              <w:rPr>
                <w:color w:val="000000" w:themeColor="text1"/>
                <w:sz w:val="24"/>
                <w:szCs w:val="24"/>
                <w:lang w:val="ro-RO"/>
              </w:rPr>
              <w:t>E</w:t>
            </w:r>
            <w:r w:rsidR="00546DDD" w:rsidRPr="00A50E4F">
              <w:rPr>
                <w:color w:val="000000" w:themeColor="text1"/>
                <w:sz w:val="24"/>
                <w:szCs w:val="24"/>
                <w:lang w:val="ro-RO"/>
              </w:rPr>
              <w:t>laborarea proiectului are la bază prevederile acțiunii din Programul național de aderare pentru anii 2025–2029, aferent Clusterului 3, Capitolul 26 „Educație și cultură”, acțiunea nr. 24, precum și prevederile acțiunii 7.8 din Planul de acțiuni al Ministerului Educației și Cercetării pentru anul 2026, care prevăd aprobarea Regulamentului sistemului informațional in domeniul sportului.</w:t>
            </w:r>
          </w:p>
          <w:p w:rsidR="0095576E" w:rsidRPr="0095576E" w:rsidRDefault="0095576E" w:rsidP="0095576E">
            <w:pPr>
              <w:shd w:val="clear" w:color="auto" w:fill="FFFFFF"/>
              <w:rPr>
                <w:color w:val="000000" w:themeColor="text1"/>
                <w:sz w:val="24"/>
                <w:szCs w:val="24"/>
              </w:rPr>
            </w:pPr>
            <w:r w:rsidRPr="0095576E">
              <w:rPr>
                <w:color w:val="000000" w:themeColor="text1"/>
                <w:sz w:val="24"/>
                <w:szCs w:val="24"/>
              </w:rPr>
              <w:t>Totodată, prezentul proiect a fost elaborat în vederea executării pct. 4 din Hotărârea Guvernului nr. 41/2026 cu privire la aprobarea Conceptului Sistemului informațional de management al datelor din domeniul sportului, prin care Ministerul Educației și Cercetării a fost desemnat responsabil de elaborar</w:t>
            </w:r>
            <w:r>
              <w:rPr>
                <w:color w:val="000000" w:themeColor="text1"/>
                <w:sz w:val="24"/>
                <w:szCs w:val="24"/>
              </w:rPr>
              <w:t>ea și promovarea, în termen de opt</w:t>
            </w:r>
            <w:r w:rsidRPr="0095576E">
              <w:rPr>
                <w:color w:val="000000" w:themeColor="text1"/>
                <w:sz w:val="24"/>
                <w:szCs w:val="24"/>
              </w:rPr>
              <w:t xml:space="preserve"> luni de la data intrării în vigoare a hotărârii, a proiectului hotărârii Guvernului privind aprobarea Regulamentului resursei informaționale formate de Sistemul informațional de management al datelor din domeniul sportului.</w:t>
            </w:r>
          </w:p>
          <w:p w:rsidR="0095576E" w:rsidRPr="0095576E" w:rsidRDefault="0095576E" w:rsidP="0095576E">
            <w:pPr>
              <w:shd w:val="clear" w:color="auto" w:fill="FFFFFF"/>
              <w:rPr>
                <w:color w:val="000000" w:themeColor="text1"/>
                <w:sz w:val="24"/>
                <w:szCs w:val="24"/>
              </w:rPr>
            </w:pPr>
            <w:r w:rsidRPr="0095576E">
              <w:rPr>
                <w:color w:val="000000" w:themeColor="text1"/>
                <w:sz w:val="24"/>
                <w:szCs w:val="24"/>
              </w:rPr>
              <w:t>Astfel, prezentul proiect reprezintă realizarea măsurilor prevăzute de Hotărârea Guvernului nr. 41/2026 și asigură punerea în aplicare a cadrului normativ necesar pentru funcționarea resursei informaționale formate de Sistemul informațional de management al datelor din domeniul sportului.</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2.2. Descrierea situației actuale și a problemelor care impun intervenția, inclusiv a cadrului normativ aplicabil și a deficiențelor/lacunelor normative</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546DDD" w:rsidRPr="00A50E4F" w:rsidRDefault="00976C7E" w:rsidP="00253F1A">
            <w:pPr>
              <w:shd w:val="clear" w:color="auto" w:fill="FFFFFF"/>
              <w:rPr>
                <w:color w:val="000000" w:themeColor="text1"/>
                <w:sz w:val="24"/>
                <w:szCs w:val="24"/>
                <w:lang w:val="ro-RO" w:eastAsia="ru-RU"/>
              </w:rPr>
            </w:pPr>
            <w:r w:rsidRPr="00A50E4F">
              <w:rPr>
                <w:color w:val="000000" w:themeColor="text1"/>
                <w:sz w:val="24"/>
                <w:szCs w:val="24"/>
                <w:lang w:val="ro-RO" w:eastAsia="ru-RU"/>
              </w:rPr>
              <w:tab/>
              <w:t xml:space="preserve">În prezent, </w:t>
            </w:r>
            <w:r w:rsidR="00546DDD" w:rsidRPr="00A50E4F">
              <w:rPr>
                <w:color w:val="000000" w:themeColor="text1"/>
                <w:sz w:val="24"/>
                <w:szCs w:val="24"/>
                <w:lang w:val="ro-RO" w:eastAsia="ru-RU"/>
              </w:rPr>
              <w:t xml:space="preserve">domeniul educației fizice și sportului din Republica Moldova nu dispune de o resursă informațională unică și centralizată care să asigure evidența, administrarea și monitorizarea integrată a datelor privind structurile sportive, sportivii, antrenorii și arbitrii. Gestionarea informațiilor aferente domeniului este realizată fragmentat, prin utilizarea unor evidențe locale, fișiere electronice separate sau procese manuale, ceea ce generează dificultăți în colectarea, actualizarea, verificarea și valorificarea datelor la nivel național. </w:t>
            </w:r>
          </w:p>
          <w:p w:rsidR="00546DDD" w:rsidRPr="00A50E4F" w:rsidRDefault="00546DDD" w:rsidP="00253F1A">
            <w:pPr>
              <w:shd w:val="clear" w:color="auto" w:fill="FFFFFF"/>
              <w:rPr>
                <w:color w:val="000000" w:themeColor="text1"/>
                <w:sz w:val="24"/>
                <w:szCs w:val="24"/>
                <w:lang w:val="ro-RO" w:eastAsia="ru-RU"/>
              </w:rPr>
            </w:pPr>
            <w:r w:rsidRPr="00A50E4F">
              <w:rPr>
                <w:color w:val="000000" w:themeColor="text1"/>
                <w:sz w:val="24"/>
                <w:szCs w:val="24"/>
                <w:lang w:val="ro-RO" w:eastAsia="ru-RU"/>
              </w:rPr>
              <w:t>Lipsa unui mecanism informațional unitar determină existența unor probleme ce țin de interoperabilitatea redusă între entitățile implicate, lipsa standardizării proceselor de evidență și raportare, riscul apariției datelor incomplete sau neactualizate, precum și imposibilitatea generării operative a rapoartelor și indicatorilor statistici necesari procesului decizional și elaborării politicilor publice în domeniul sportului.</w:t>
            </w:r>
          </w:p>
          <w:p w:rsidR="00976C7E" w:rsidRPr="00A50E4F" w:rsidRDefault="00976C7E" w:rsidP="00253F1A">
            <w:pPr>
              <w:shd w:val="clear" w:color="auto" w:fill="FFFFFF"/>
              <w:rPr>
                <w:color w:val="000000" w:themeColor="text1"/>
                <w:sz w:val="24"/>
                <w:szCs w:val="24"/>
                <w:lang w:val="ro-RO" w:eastAsia="ru-RU"/>
              </w:rPr>
            </w:pPr>
            <w:r w:rsidRPr="00A50E4F">
              <w:rPr>
                <w:color w:val="000000" w:themeColor="text1"/>
                <w:sz w:val="24"/>
                <w:szCs w:val="24"/>
                <w:lang w:val="ro-RO" w:eastAsia="ru-RU"/>
              </w:rPr>
              <w:t>Această situație determină:</w:t>
            </w:r>
          </w:p>
          <w:p w:rsidR="00976C7E" w:rsidRPr="00A50E4F" w:rsidRDefault="00976C7E" w:rsidP="00253F1A">
            <w:pPr>
              <w:pStyle w:val="a7"/>
              <w:numPr>
                <w:ilvl w:val="0"/>
                <w:numId w:val="2"/>
              </w:numPr>
              <w:shd w:val="clear" w:color="auto" w:fill="FFFFFF"/>
              <w:rPr>
                <w:color w:val="000000" w:themeColor="text1"/>
                <w:sz w:val="24"/>
                <w:szCs w:val="24"/>
                <w:lang w:val="ro-RO" w:eastAsia="ru-RU"/>
              </w:rPr>
            </w:pPr>
            <w:r w:rsidRPr="00A50E4F">
              <w:rPr>
                <w:color w:val="000000" w:themeColor="text1"/>
                <w:sz w:val="24"/>
                <w:szCs w:val="24"/>
                <w:lang w:val="ro-RO" w:eastAsia="ru-RU"/>
              </w:rPr>
              <w:t>lipsa unui mecanism centralizat pentru colectarea și gestionarea datelor despre structurile sportive și activitatea acestora;</w:t>
            </w:r>
          </w:p>
          <w:p w:rsidR="00976C7E" w:rsidRPr="00A50E4F" w:rsidRDefault="00976C7E" w:rsidP="00253F1A">
            <w:pPr>
              <w:pStyle w:val="a7"/>
              <w:numPr>
                <w:ilvl w:val="0"/>
                <w:numId w:val="2"/>
              </w:numPr>
              <w:shd w:val="clear" w:color="auto" w:fill="FFFFFF"/>
              <w:rPr>
                <w:color w:val="000000" w:themeColor="text1"/>
                <w:sz w:val="24"/>
                <w:szCs w:val="24"/>
                <w:lang w:val="ro-RO" w:eastAsia="ru-RU"/>
              </w:rPr>
            </w:pPr>
            <w:r w:rsidRPr="00A50E4F">
              <w:rPr>
                <w:color w:val="000000" w:themeColor="text1"/>
                <w:sz w:val="24"/>
                <w:szCs w:val="24"/>
                <w:lang w:val="ro-RO" w:eastAsia="ru-RU"/>
              </w:rPr>
              <w:t>deficiențe în monitorizarea performanțelor sportivilor, inclusiv în ceea ce privește legitimarea, transferurile și traseul profesional al acestora;</w:t>
            </w:r>
          </w:p>
          <w:p w:rsidR="00976C7E" w:rsidRPr="00A50E4F" w:rsidRDefault="00976C7E" w:rsidP="00253F1A">
            <w:pPr>
              <w:pStyle w:val="a7"/>
              <w:numPr>
                <w:ilvl w:val="0"/>
                <w:numId w:val="2"/>
              </w:numPr>
              <w:shd w:val="clear" w:color="auto" w:fill="FFFFFF"/>
              <w:rPr>
                <w:color w:val="000000" w:themeColor="text1"/>
                <w:sz w:val="24"/>
                <w:szCs w:val="24"/>
                <w:lang w:val="ro-RO" w:eastAsia="ru-RU"/>
              </w:rPr>
            </w:pPr>
            <w:r w:rsidRPr="00A50E4F">
              <w:rPr>
                <w:color w:val="000000" w:themeColor="text1"/>
                <w:sz w:val="24"/>
                <w:szCs w:val="24"/>
                <w:lang w:val="ro-RO" w:eastAsia="ru-RU"/>
              </w:rPr>
              <w:t>dificultăți în repartizarea și monitorizarea cheltuielilor publice aferente activităților sportive, inclusiv subvenții și indemnizații viagere;</w:t>
            </w:r>
          </w:p>
          <w:p w:rsidR="00976C7E" w:rsidRPr="00A50E4F" w:rsidRDefault="00976C7E" w:rsidP="00253F1A">
            <w:pPr>
              <w:pStyle w:val="a7"/>
              <w:numPr>
                <w:ilvl w:val="0"/>
                <w:numId w:val="2"/>
              </w:numPr>
              <w:shd w:val="clear" w:color="auto" w:fill="FFFFFF"/>
              <w:rPr>
                <w:color w:val="000000" w:themeColor="text1"/>
                <w:sz w:val="24"/>
                <w:szCs w:val="24"/>
                <w:lang w:val="ro-RO" w:eastAsia="ru-RU"/>
              </w:rPr>
            </w:pPr>
            <w:r w:rsidRPr="00A50E4F">
              <w:rPr>
                <w:color w:val="000000" w:themeColor="text1"/>
                <w:sz w:val="24"/>
                <w:szCs w:val="24"/>
                <w:lang w:val="ro-RO" w:eastAsia="ru-RU"/>
              </w:rPr>
              <w:t>limitarea accesului la date veridice și actualizate, necesare pentru elaborarea de rapoarte statistice, clasificări și evaluări comparative la nivel național și internațional;</w:t>
            </w:r>
          </w:p>
          <w:p w:rsidR="00976C7E" w:rsidRPr="00A50E4F" w:rsidRDefault="00976C7E" w:rsidP="00253F1A">
            <w:pPr>
              <w:pStyle w:val="a7"/>
              <w:numPr>
                <w:ilvl w:val="0"/>
                <w:numId w:val="2"/>
              </w:numPr>
              <w:shd w:val="clear" w:color="auto" w:fill="FFFFFF"/>
              <w:rPr>
                <w:color w:val="000000" w:themeColor="text1"/>
                <w:sz w:val="24"/>
                <w:szCs w:val="24"/>
                <w:lang w:val="ro-RO" w:eastAsia="ru-RU"/>
              </w:rPr>
            </w:pPr>
            <w:r w:rsidRPr="00A50E4F">
              <w:rPr>
                <w:color w:val="000000" w:themeColor="text1"/>
                <w:sz w:val="24"/>
                <w:szCs w:val="24"/>
                <w:lang w:val="ro-RO" w:eastAsia="ru-RU"/>
              </w:rPr>
              <w:lastRenderedPageBreak/>
              <w:t>lipsa transparenței și a datelor deschise privind organizațiile și activitățile sportive, ceea ce reduce nivelul de încredere și implicare al societății civile și al comunității sportive.</w:t>
            </w:r>
          </w:p>
          <w:p w:rsidR="006156FA" w:rsidRPr="00A50E4F" w:rsidRDefault="00546DDD" w:rsidP="009036BB">
            <w:pPr>
              <w:shd w:val="clear" w:color="auto" w:fill="FFFFFF"/>
              <w:rPr>
                <w:color w:val="000000" w:themeColor="text1"/>
                <w:sz w:val="24"/>
                <w:szCs w:val="24"/>
                <w:lang w:val="ro-RO" w:eastAsia="ru-RU"/>
              </w:rPr>
            </w:pPr>
            <w:r w:rsidRPr="00A50E4F">
              <w:rPr>
                <w:color w:val="000000" w:themeColor="text1"/>
                <w:sz w:val="24"/>
                <w:szCs w:val="24"/>
                <w:lang w:val="ro-RO" w:eastAsia="ru-RU"/>
              </w:rPr>
              <w:t>În acest context, intervenția normativă este necesară pentru instituirea unui cadru juridic clar și unitar privind funcționarea resursei informaționale formate de Sistemul informațional de management al datelor din domeniul sportului, în vederea asigurării gestionării eficiente, securizate și interoperabile a datelor din domeniul educației fizice și sportului.</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976C7E" w:rsidRPr="00A50E4F" w:rsidRDefault="00976C7E" w:rsidP="00253F1A">
            <w:pPr>
              <w:rPr>
                <w:b/>
                <w:bCs/>
                <w:sz w:val="24"/>
                <w:szCs w:val="24"/>
                <w:lang w:val="ro-RO"/>
              </w:rPr>
            </w:pPr>
            <w:r w:rsidRPr="00A50E4F">
              <w:rPr>
                <w:b/>
                <w:bCs/>
                <w:sz w:val="24"/>
                <w:szCs w:val="24"/>
                <w:lang w:val="ro-RO"/>
              </w:rPr>
              <w:lastRenderedPageBreak/>
              <w:t>3. Obiectivele urmărite și soluțiile propuse</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3.1. Principalele prevederi ale proiectului și evidențierea elementelor noi</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546DDD" w:rsidRPr="00A50E4F" w:rsidRDefault="00546DDD" w:rsidP="00546DDD">
            <w:pPr>
              <w:rPr>
                <w:color w:val="000000" w:themeColor="text1"/>
                <w:sz w:val="24"/>
                <w:szCs w:val="24"/>
                <w:lang w:val="ro-RO"/>
              </w:rPr>
            </w:pPr>
            <w:r w:rsidRPr="00A50E4F">
              <w:rPr>
                <w:color w:val="000000" w:themeColor="text1"/>
                <w:sz w:val="24"/>
                <w:szCs w:val="24"/>
                <w:lang w:val="ro-RO"/>
              </w:rPr>
              <w:t>Proiectul Hotărârii Guvernului prevede aprobarea Regulamentului resursei informaționale formate de Sistemul informațional de management al datelor din domeniul sportului, care stabilește cadrul normativ privind organizarea, funcționarea, administrarea și utilizarea resursei informaționale respective.</w:t>
            </w:r>
          </w:p>
          <w:p w:rsidR="00546DDD" w:rsidRPr="00A50E4F" w:rsidRDefault="00546DDD" w:rsidP="00546DDD">
            <w:pPr>
              <w:rPr>
                <w:color w:val="000000" w:themeColor="text1"/>
                <w:sz w:val="24"/>
                <w:szCs w:val="24"/>
                <w:lang w:val="ro-RO"/>
              </w:rPr>
            </w:pPr>
            <w:r w:rsidRPr="00A50E4F">
              <w:rPr>
                <w:color w:val="000000" w:themeColor="text1"/>
                <w:sz w:val="24"/>
                <w:szCs w:val="24"/>
                <w:lang w:val="ro-RO"/>
              </w:rPr>
              <w:t>Proiectul reglementează scopul și obiectivele resursei informaționale, categoriile de subiecți implicați în procesul de creare, administrare și utilizare a acesteia, precum și drepturile și obligațiile aferente posesorului, deținătorului, registratorilor, furnizorilor de date, utilizatorilor și destinatarilor.</w:t>
            </w:r>
          </w:p>
          <w:p w:rsidR="00546DDD" w:rsidRPr="00A50E4F" w:rsidRDefault="00546DDD" w:rsidP="00546DDD">
            <w:pPr>
              <w:rPr>
                <w:color w:val="000000" w:themeColor="text1"/>
                <w:sz w:val="24"/>
                <w:szCs w:val="24"/>
                <w:lang w:val="ro-RO"/>
              </w:rPr>
            </w:pPr>
            <w:r w:rsidRPr="00A50E4F">
              <w:rPr>
                <w:color w:val="000000" w:themeColor="text1"/>
                <w:sz w:val="24"/>
                <w:szCs w:val="24"/>
                <w:lang w:val="ro-RO"/>
              </w:rPr>
              <w:t>Totodată, proiectul stabilește procedura de înregistrare, modificare, completare și radiere a datelor, mecanismele de acces și utilizare a informațiilor, precum și măsurile de asigurare a securității și protecției datelor prelucrate în cadrul resursei informaționale.</w:t>
            </w:r>
          </w:p>
          <w:p w:rsidR="00546DDD" w:rsidRPr="00A50E4F" w:rsidRDefault="00546DDD" w:rsidP="00546DDD">
            <w:pPr>
              <w:rPr>
                <w:color w:val="000000" w:themeColor="text1"/>
                <w:sz w:val="24"/>
                <w:szCs w:val="24"/>
                <w:lang w:val="ro-RO"/>
              </w:rPr>
            </w:pPr>
            <w:r w:rsidRPr="00A50E4F">
              <w:rPr>
                <w:color w:val="000000" w:themeColor="text1"/>
                <w:sz w:val="24"/>
                <w:szCs w:val="24"/>
                <w:lang w:val="ro-RO"/>
              </w:rPr>
              <w:t xml:space="preserve">În vederea asigurării interoperabilității și a utilizării infrastructurii guvernamentale comune, proiectul prevede utilizarea serviciului guvernamental electronic de autentificare </w:t>
            </w:r>
            <w:r w:rsidR="008B4902">
              <w:rPr>
                <w:color w:val="000000" w:themeColor="text1"/>
                <w:sz w:val="24"/>
                <w:szCs w:val="24"/>
                <w:lang w:val="ro-RO"/>
              </w:rPr>
              <w:t>și control al accesului (MPass) și</w:t>
            </w:r>
            <w:r w:rsidRPr="00A50E4F">
              <w:rPr>
                <w:color w:val="000000" w:themeColor="text1"/>
                <w:sz w:val="24"/>
                <w:szCs w:val="24"/>
                <w:lang w:val="ro-RO"/>
              </w:rPr>
              <w:t xml:space="preserve"> a platformei d</w:t>
            </w:r>
            <w:r w:rsidR="008B4902">
              <w:rPr>
                <w:color w:val="000000" w:themeColor="text1"/>
                <w:sz w:val="24"/>
                <w:szCs w:val="24"/>
                <w:lang w:val="ro-RO"/>
              </w:rPr>
              <w:t>e interoperabilitate (MConnect)</w:t>
            </w:r>
            <w:r w:rsidRPr="00A50E4F">
              <w:rPr>
                <w:color w:val="000000" w:themeColor="text1"/>
                <w:sz w:val="24"/>
                <w:szCs w:val="24"/>
                <w:lang w:val="ro-RO"/>
              </w:rPr>
              <w:t>.</w:t>
            </w:r>
          </w:p>
          <w:p w:rsidR="00624B6F" w:rsidRPr="00A50E4F" w:rsidRDefault="00624B6F" w:rsidP="00624B6F">
            <w:pPr>
              <w:ind w:firstLine="0"/>
              <w:rPr>
                <w:color w:val="000000" w:themeColor="text1"/>
                <w:sz w:val="24"/>
                <w:szCs w:val="24"/>
                <w:lang w:val="ro-RO"/>
              </w:rPr>
            </w:pPr>
            <w:r w:rsidRPr="00A50E4F">
              <w:rPr>
                <w:color w:val="000000" w:themeColor="text1"/>
                <w:sz w:val="24"/>
                <w:szCs w:val="24"/>
                <w:lang w:val="ro-RO"/>
              </w:rPr>
              <w:t>Elementele noi ale proiectului constau în:</w:t>
            </w:r>
          </w:p>
          <w:p w:rsidR="00624B6F" w:rsidRPr="00A50E4F" w:rsidRDefault="00624B6F" w:rsidP="00624B6F">
            <w:pPr>
              <w:numPr>
                <w:ilvl w:val="0"/>
                <w:numId w:val="8"/>
              </w:numPr>
              <w:rPr>
                <w:color w:val="000000" w:themeColor="text1"/>
                <w:sz w:val="24"/>
                <w:szCs w:val="24"/>
                <w:lang w:val="ro-RO"/>
              </w:rPr>
            </w:pPr>
            <w:r w:rsidRPr="00A50E4F">
              <w:rPr>
                <w:color w:val="000000" w:themeColor="text1"/>
                <w:sz w:val="24"/>
                <w:szCs w:val="24"/>
                <w:lang w:val="ro-RO"/>
              </w:rPr>
              <w:t xml:space="preserve">instituirea unui mecanism normativ unitar de gestionare și evidență a datelor din domeniul educației fizice și sportului; </w:t>
            </w:r>
          </w:p>
          <w:p w:rsidR="00624B6F" w:rsidRPr="00A50E4F" w:rsidRDefault="00624B6F" w:rsidP="00624B6F">
            <w:pPr>
              <w:numPr>
                <w:ilvl w:val="0"/>
                <w:numId w:val="8"/>
              </w:numPr>
              <w:rPr>
                <w:color w:val="000000" w:themeColor="text1"/>
                <w:sz w:val="24"/>
                <w:szCs w:val="24"/>
                <w:lang w:val="ro-RO"/>
              </w:rPr>
            </w:pPr>
            <w:r w:rsidRPr="00A50E4F">
              <w:rPr>
                <w:color w:val="000000" w:themeColor="text1"/>
                <w:sz w:val="24"/>
                <w:szCs w:val="24"/>
                <w:lang w:val="ro-RO"/>
              </w:rPr>
              <w:t xml:space="preserve">reglementarea expresă a rolurilor și nivelurilor de acces ale utilizatorilor resursei informaționale; </w:t>
            </w:r>
          </w:p>
          <w:p w:rsidR="00624B6F" w:rsidRPr="00A50E4F" w:rsidRDefault="00624B6F" w:rsidP="00624B6F">
            <w:pPr>
              <w:numPr>
                <w:ilvl w:val="0"/>
                <w:numId w:val="8"/>
              </w:numPr>
              <w:rPr>
                <w:color w:val="000000" w:themeColor="text1"/>
                <w:sz w:val="24"/>
                <w:szCs w:val="24"/>
                <w:lang w:val="ro-RO"/>
              </w:rPr>
            </w:pPr>
            <w:r w:rsidRPr="00A50E4F">
              <w:rPr>
                <w:color w:val="000000" w:themeColor="text1"/>
                <w:sz w:val="24"/>
                <w:szCs w:val="24"/>
                <w:lang w:val="ro-RO"/>
              </w:rPr>
              <w:t xml:space="preserve">instituirea obligației de păstrare a istoricului modificărilor și asigurarea trasabilității operațiunilor efectuate în sistem; </w:t>
            </w:r>
          </w:p>
          <w:p w:rsidR="00624B6F" w:rsidRPr="00A50E4F" w:rsidRDefault="00624B6F" w:rsidP="00624B6F">
            <w:pPr>
              <w:numPr>
                <w:ilvl w:val="0"/>
                <w:numId w:val="8"/>
              </w:numPr>
              <w:rPr>
                <w:color w:val="000000" w:themeColor="text1"/>
                <w:sz w:val="24"/>
                <w:szCs w:val="24"/>
                <w:lang w:val="ro-RO"/>
              </w:rPr>
            </w:pPr>
            <w:r w:rsidRPr="00A50E4F">
              <w:rPr>
                <w:color w:val="000000" w:themeColor="text1"/>
                <w:sz w:val="24"/>
                <w:szCs w:val="24"/>
                <w:lang w:val="ro-RO"/>
              </w:rPr>
              <w:t xml:space="preserve">stabilirea măsurilor tehnice și organizatorice privind securitatea cibernetică și protecția datelor cu caracter personal; </w:t>
            </w:r>
          </w:p>
          <w:p w:rsidR="00624B6F" w:rsidRPr="00A50E4F" w:rsidRDefault="00624B6F" w:rsidP="00624B6F">
            <w:pPr>
              <w:numPr>
                <w:ilvl w:val="0"/>
                <w:numId w:val="8"/>
              </w:numPr>
              <w:rPr>
                <w:color w:val="000000" w:themeColor="text1"/>
                <w:sz w:val="24"/>
                <w:szCs w:val="24"/>
                <w:lang w:val="ro-RO"/>
              </w:rPr>
            </w:pPr>
            <w:r w:rsidRPr="00A50E4F">
              <w:rPr>
                <w:color w:val="000000" w:themeColor="text1"/>
                <w:sz w:val="24"/>
                <w:szCs w:val="24"/>
                <w:lang w:val="ro-RO"/>
              </w:rPr>
              <w:t xml:space="preserve">reglementarea mecanismelor de control și administrare a funcționării resursei informaționale. </w:t>
            </w:r>
          </w:p>
          <w:p w:rsidR="00546DDD" w:rsidRPr="00A50E4F" w:rsidRDefault="00624B6F" w:rsidP="00487063">
            <w:pPr>
              <w:ind w:firstLine="0"/>
              <w:rPr>
                <w:color w:val="000000" w:themeColor="text1"/>
                <w:sz w:val="24"/>
                <w:szCs w:val="24"/>
                <w:lang w:val="ro-RO"/>
              </w:rPr>
            </w:pPr>
            <w:r w:rsidRPr="00A50E4F">
              <w:rPr>
                <w:color w:val="000000" w:themeColor="text1"/>
                <w:sz w:val="24"/>
                <w:szCs w:val="24"/>
                <w:lang w:val="ro-RO"/>
              </w:rPr>
              <w:t>Prin aprobarea proiectului se creează cadrul juridic necesar pentru funcționarea eficientă, securizată și interoperabilă a resursei informaționale formate de Sistemul informațional de management al datelor din domeniul sportului, contribuind la eficientizarea proceselor administrative, consolidarea capacităților de monitorizare și raportare, precum și la susținerea procesului decizional în domeniul educației fizice și sportului.</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3.2. Opțiunile alternative analizate și motivele pentru care acestea nu au fost luate în considerare</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 xml:space="preserve"> Având în vedere necesitatea de a asigura managementul eficient în elaborarea politicilor în domeniul </w:t>
            </w:r>
            <w:r w:rsidR="006156FA" w:rsidRPr="00A50E4F">
              <w:rPr>
                <w:sz w:val="24"/>
                <w:szCs w:val="24"/>
                <w:lang w:val="ro-RO"/>
              </w:rPr>
              <w:t>sportului</w:t>
            </w:r>
            <w:r w:rsidRPr="00A50E4F">
              <w:rPr>
                <w:sz w:val="24"/>
                <w:szCs w:val="24"/>
                <w:lang w:val="ro-RO"/>
              </w:rPr>
              <w:t>, nu au fost identificate opțiuni alternative.</w:t>
            </w:r>
          </w:p>
        </w:tc>
      </w:tr>
      <w:tr w:rsidR="00976C7E" w:rsidRPr="00A50E4F" w:rsidTr="00941213">
        <w:trPr>
          <w:trHeight w:val="381"/>
        </w:trPr>
        <w:tc>
          <w:tcPr>
            <w:tcW w:w="906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976C7E" w:rsidRPr="00A50E4F" w:rsidRDefault="00976C7E" w:rsidP="00253F1A">
            <w:pPr>
              <w:rPr>
                <w:b/>
                <w:bCs/>
                <w:sz w:val="24"/>
                <w:szCs w:val="24"/>
                <w:lang w:val="ro-RO"/>
              </w:rPr>
            </w:pPr>
            <w:r w:rsidRPr="00A50E4F">
              <w:rPr>
                <w:b/>
                <w:bCs/>
                <w:sz w:val="24"/>
                <w:szCs w:val="24"/>
                <w:lang w:val="ro-RO"/>
              </w:rPr>
              <w:t xml:space="preserve">4. Analiza impactului de reglementare </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4.1. Impactul asupra sectorului public</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E1A87" w:rsidRPr="00A50E4F" w:rsidRDefault="00AE1A87" w:rsidP="00AE1A87">
            <w:pPr>
              <w:rPr>
                <w:sz w:val="24"/>
                <w:szCs w:val="24"/>
                <w:lang w:val="ro-RO"/>
              </w:rPr>
            </w:pPr>
            <w:r w:rsidRPr="00A50E4F">
              <w:rPr>
                <w:sz w:val="24"/>
                <w:szCs w:val="24"/>
                <w:lang w:val="ro-RO"/>
              </w:rPr>
              <w:t>Implementarea prevederilor proiectului va avea un impact semnificativ asupra sectorului public prin instituirea unui mecanism unitar, centralizat și securizat de gestionare a datelor din domeniul educației fizice și sportului.</w:t>
            </w:r>
          </w:p>
          <w:p w:rsidR="00AE1A87" w:rsidRPr="00A50E4F" w:rsidRDefault="00AE1A87" w:rsidP="00AE1A87">
            <w:pPr>
              <w:rPr>
                <w:sz w:val="24"/>
                <w:szCs w:val="24"/>
                <w:lang w:val="ro-RO"/>
              </w:rPr>
            </w:pPr>
            <w:r w:rsidRPr="00A50E4F">
              <w:rPr>
                <w:sz w:val="24"/>
                <w:szCs w:val="24"/>
                <w:lang w:val="ro-RO"/>
              </w:rPr>
              <w:lastRenderedPageBreak/>
              <w:t>Proiectul va contribui la eficientizarea activității autorităților și instituțiilor implicate în administrarea domeniului sportului, prin digitalizarea proceselor de evidență, actualizare, verificare și raportare a datelor privind structurile sportive, sportivii, antrenorii și arbitrii.</w:t>
            </w:r>
          </w:p>
          <w:p w:rsidR="00AE1A87" w:rsidRPr="00A50E4F" w:rsidRDefault="00AE1A87" w:rsidP="00AE1A87">
            <w:pPr>
              <w:rPr>
                <w:sz w:val="24"/>
                <w:szCs w:val="24"/>
                <w:lang w:val="ro-RO"/>
              </w:rPr>
            </w:pPr>
            <w:r w:rsidRPr="00A50E4F">
              <w:rPr>
                <w:sz w:val="24"/>
                <w:szCs w:val="24"/>
                <w:lang w:val="ro-RO"/>
              </w:rPr>
              <w:t>Totodată, implementarea resursei informaționale va facilita accesul rapid la informații actualizate și interoperabile, va reduce procesele administrative manuale și volumul de documente gestionate în format fizic, precum și va îmbunătăți procesul de monitorizare și analiză a indicatorilor din domeniul sportului la nivel național.</w:t>
            </w:r>
          </w:p>
          <w:p w:rsidR="006156FA" w:rsidRPr="00A50E4F" w:rsidRDefault="00AE1A87" w:rsidP="006A5278">
            <w:pPr>
              <w:rPr>
                <w:sz w:val="24"/>
                <w:szCs w:val="24"/>
                <w:lang w:val="ro-RO"/>
              </w:rPr>
            </w:pPr>
            <w:r w:rsidRPr="00A50E4F">
              <w:rPr>
                <w:sz w:val="24"/>
                <w:szCs w:val="24"/>
                <w:lang w:val="ro-RO"/>
              </w:rPr>
              <w:t>Proiectul va contribui la consolidarea capacităților instituționale ale Ministerului Educației și Cercetării și ale altor entități implicate, prin asigurarea unui instrument informațional modern, interoperabil și conform cerințelor naționale privind securitatea cibernetică, protecția datelor și utilizarea infrastructurii guvernamentale comune.</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lastRenderedPageBreak/>
              <w:t>4.2. Impactul financiar și argumentarea costurilor estimative</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50E4F" w:rsidRDefault="007A7BE7" w:rsidP="007A7BE7">
            <w:pPr>
              <w:ind w:firstLine="0"/>
              <w:rPr>
                <w:sz w:val="24"/>
                <w:szCs w:val="24"/>
                <w:lang w:val="ro-RO"/>
              </w:rPr>
            </w:pPr>
            <w:r>
              <w:rPr>
                <w:sz w:val="24"/>
                <w:szCs w:val="24"/>
                <w:lang w:val="ro-RO"/>
              </w:rPr>
              <w:tab/>
            </w:r>
            <w:r w:rsidR="00A50E4F" w:rsidRPr="0021482C">
              <w:rPr>
                <w:sz w:val="24"/>
                <w:szCs w:val="24"/>
                <w:lang w:val="ro-RO"/>
              </w:rPr>
              <w:t xml:space="preserve">Pentru punerea </w:t>
            </w:r>
            <w:r w:rsidR="00A50E4F" w:rsidRPr="0021482C">
              <w:rPr>
                <w:sz w:val="24"/>
                <w:szCs w:val="24"/>
                <w:lang w:val="ro-MD"/>
              </w:rPr>
              <w:t xml:space="preserve">în aplicare a prevederilor </w:t>
            </w:r>
            <w:r w:rsidR="00A50E4F" w:rsidRPr="0021482C">
              <w:rPr>
                <w:sz w:val="24"/>
                <w:szCs w:val="24"/>
                <w:lang w:val="ro-RO"/>
              </w:rPr>
              <w:t>proiectului, nemijlocit elaborarea sistemului informațional, sunt prevăzute în bugetul Ministerului Educației</w:t>
            </w:r>
            <w:r w:rsidR="0021482C">
              <w:rPr>
                <w:sz w:val="24"/>
                <w:szCs w:val="24"/>
                <w:lang w:val="ro-RO"/>
              </w:rPr>
              <w:t xml:space="preserve"> și Cercetării, subprogramul 86</w:t>
            </w:r>
            <w:r w:rsidR="00A50E4F" w:rsidRPr="0021482C">
              <w:rPr>
                <w:sz w:val="24"/>
                <w:szCs w:val="24"/>
                <w:lang w:val="ro-RO"/>
              </w:rPr>
              <w:t>02 „Sport”, mijloace financiare în valoare de 1 000,0 mii lei pentru anul 2026. De asemenea, în planul de achiziții pentru anul 2026 al MEC este planificată desfășurarea procedurii de achiziții. Suplimentar, costurile de administrare a sistemului informațional sunt estimate la 300,0 mii lei și au fost solicitate pentru a fi incluse în Cadrul Bugetar pe Termen Mediu 2027-2029, la etapa elaborării. În cazul în care mijloacele financiare solicitate nu vor fi alocate, Ministerul Educației și Cercetării va asigura acoperirea costurilor operaționali din contul și în limita bugetului aprobat al MEC, de la subprogramul 8602 „Sport”, fie prin redistribuirea internă a bugetului.</w:t>
            </w:r>
            <w:r w:rsidR="00A50E4F">
              <w:rPr>
                <w:sz w:val="24"/>
                <w:szCs w:val="24"/>
                <w:lang w:val="ro-RO"/>
              </w:rPr>
              <w:t xml:space="preserve"> </w:t>
            </w:r>
          </w:p>
          <w:p w:rsidR="0095576E" w:rsidRPr="0095576E" w:rsidRDefault="0095576E" w:rsidP="0095576E">
            <w:pPr>
              <w:ind w:firstLine="0"/>
              <w:rPr>
                <w:sz w:val="24"/>
                <w:szCs w:val="24"/>
              </w:rPr>
            </w:pPr>
            <w:r>
              <w:rPr>
                <w:sz w:val="24"/>
                <w:szCs w:val="24"/>
              </w:rPr>
              <w:tab/>
            </w:r>
            <w:r w:rsidRPr="0095576E">
              <w:rPr>
                <w:sz w:val="24"/>
                <w:szCs w:val="24"/>
              </w:rPr>
              <w:t>Cheltuielile aferente administrării tehnice a sistemului urmează a fi acoperite în limita alocațiilor bugetare aprobate anual pentru Cancelaria de Stat, în cadrul subprogramului bugetar 0303 „e-Transformare a Guvernării”, iar cheltuielile aferente dezvoltării și implementării sistemului vor fi suportate din mijloacele financiare aprobate Ministerului Educației și Cercetării la subprogramul 8602 „Sport”.</w:t>
            </w:r>
          </w:p>
          <w:p w:rsidR="0095576E" w:rsidRPr="0095576E" w:rsidRDefault="0095576E" w:rsidP="007A7BE7">
            <w:pPr>
              <w:ind w:firstLine="0"/>
              <w:rPr>
                <w:sz w:val="24"/>
                <w:szCs w:val="24"/>
              </w:rPr>
            </w:pPr>
            <w:r>
              <w:rPr>
                <w:sz w:val="24"/>
                <w:szCs w:val="24"/>
              </w:rPr>
              <w:tab/>
            </w:r>
            <w:r w:rsidRPr="0095576E">
              <w:rPr>
                <w:sz w:val="24"/>
                <w:szCs w:val="24"/>
              </w:rPr>
              <w:t>Implementarea prezentului proiect nu necesită identificarea unor surse financiare suplimentare față de cele prevăzute în cadrul bugetelor aprobate ale autorităților implicate.</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4.3. Impactul asupra sectorului privat</w:t>
            </w:r>
          </w:p>
        </w:tc>
      </w:tr>
      <w:tr w:rsidR="00976C7E" w:rsidRPr="00A50E4F" w:rsidTr="00941213">
        <w:trPr>
          <w:trHeight w:val="40"/>
        </w:trPr>
        <w:tc>
          <w:tcPr>
            <w:tcW w:w="906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E1A87" w:rsidRPr="00A50E4F" w:rsidRDefault="00AE1A87" w:rsidP="00AE1A87">
            <w:pPr>
              <w:rPr>
                <w:sz w:val="24"/>
                <w:szCs w:val="24"/>
                <w:lang w:val="ro-RO"/>
              </w:rPr>
            </w:pPr>
            <w:r w:rsidRPr="00A50E4F">
              <w:rPr>
                <w:sz w:val="24"/>
                <w:szCs w:val="24"/>
                <w:lang w:val="ro-RO"/>
              </w:rPr>
              <w:t>Implementarea prevederilor proiectului va avea impact asupra entităților din sectorul privat care activează în domeniul educației fizice și sportului, întrucât resursa informațională formată de Sistemul informațional de management al datelor din domeniul sportului va fi utilizată de structurile sportive, indiferent de forma de proprietate sau de modelul de organizare juridică.</w:t>
            </w:r>
          </w:p>
          <w:p w:rsidR="00AE1A87" w:rsidRPr="00A50E4F" w:rsidRDefault="00AE1A87" w:rsidP="00AE1A87">
            <w:pPr>
              <w:rPr>
                <w:sz w:val="24"/>
                <w:szCs w:val="24"/>
                <w:lang w:val="ro-RO"/>
              </w:rPr>
            </w:pPr>
            <w:r w:rsidRPr="00A50E4F">
              <w:rPr>
                <w:sz w:val="24"/>
                <w:szCs w:val="24"/>
                <w:lang w:val="ro-RO"/>
              </w:rPr>
              <w:t>Pentru organizațiile sportive private, resursa informațională va constitui un instrument unitar de evidență, actualizare și gestionare a datelor privind sportivii, antrenorii, arbitrii și structurile sportive.</w:t>
            </w:r>
          </w:p>
          <w:p w:rsidR="00AE1A87" w:rsidRPr="00A50E4F" w:rsidRDefault="00AE1A87" w:rsidP="00AE1A87">
            <w:pPr>
              <w:rPr>
                <w:sz w:val="24"/>
                <w:szCs w:val="24"/>
                <w:lang w:val="ro-RO"/>
              </w:rPr>
            </w:pPr>
            <w:r w:rsidRPr="00A50E4F">
              <w:rPr>
                <w:sz w:val="24"/>
                <w:szCs w:val="24"/>
                <w:lang w:val="ro-RO"/>
              </w:rPr>
              <w:t>Prin standardizarea proceselor de administrare a datelor și utilizarea mecanismelor de interoperabilitate cu registrele de stat, proiectul va contribui la reducerea sarcinilor administrative aferente proceselor de raportare și evidență, inclusiv prin diminuarea necesității gestionării paralele a informațiilor și facilitarea schimbului automatizat de date.</w:t>
            </w:r>
          </w:p>
          <w:p w:rsidR="00AE1A87" w:rsidRPr="00A50E4F" w:rsidRDefault="00AE1A87" w:rsidP="00AE1A87">
            <w:pPr>
              <w:rPr>
                <w:sz w:val="24"/>
                <w:szCs w:val="24"/>
                <w:lang w:val="ro-RO"/>
              </w:rPr>
            </w:pPr>
            <w:r w:rsidRPr="00A50E4F">
              <w:rPr>
                <w:sz w:val="24"/>
                <w:szCs w:val="24"/>
                <w:lang w:val="ro-RO"/>
              </w:rPr>
              <w:t>Totodată, integrarea entităților din sectorul privat în cadrul resursei informaționale va contribui la îmbunătățirea calității, veridicității și actualității datelor utilizate la nivel național în domeniul sportului, facilitând elaborarea politicilor publice și a mecanismelor de monitorizare bazate pe date complete și relevante.</w:t>
            </w:r>
          </w:p>
          <w:p w:rsidR="00A176A5" w:rsidRPr="00A50E4F" w:rsidRDefault="00AE1A87" w:rsidP="00AE1A87">
            <w:pPr>
              <w:rPr>
                <w:sz w:val="24"/>
                <w:szCs w:val="24"/>
                <w:lang w:val="ro-RO"/>
              </w:rPr>
            </w:pPr>
            <w:r w:rsidRPr="00A50E4F">
              <w:rPr>
                <w:sz w:val="24"/>
                <w:szCs w:val="24"/>
                <w:lang w:val="ro-RO"/>
              </w:rPr>
              <w:t>Proiectul stabilește, de asemenea, măsuri tehnice și organizatorice privind protecția datelor cu caracter personal și securitatea informațională, inclusiv utilizarea mecanismelor securizate de autentificare și schimb de date, ceea ce va contribui la diminuarea riscurilor operaționale aferente gestionării informațiilor și la asigurarea trasabilității operațiunilor efectuate în sistem.</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4.4. Impactul social</w:t>
            </w:r>
          </w:p>
        </w:tc>
      </w:tr>
      <w:tr w:rsidR="008E4265"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CD28DA" w:rsidRPr="00A50E4F" w:rsidRDefault="00941213" w:rsidP="00CD28DA">
            <w:pPr>
              <w:pStyle w:val="a8"/>
              <w:spacing w:after="0" w:afterAutospacing="0"/>
              <w:jc w:val="both"/>
              <w:rPr>
                <w:lang w:val="ro-RO"/>
              </w:rPr>
            </w:pPr>
            <w:r w:rsidRPr="00A50E4F">
              <w:rPr>
                <w:lang w:val="ro-RO"/>
              </w:rPr>
              <w:lastRenderedPageBreak/>
              <w:tab/>
            </w:r>
            <w:r w:rsidR="007E4755" w:rsidRPr="00A50E4F">
              <w:rPr>
                <w:lang w:val="ro-RO"/>
              </w:rPr>
              <w:t xml:space="preserve">Aprobarea </w:t>
            </w:r>
            <w:r w:rsidR="006A5278" w:rsidRPr="00A50E4F">
              <w:rPr>
                <w:lang w:val="ro-RO"/>
              </w:rPr>
              <w:t>regulamentului</w:t>
            </w:r>
            <w:r w:rsidR="007E4755" w:rsidRPr="00A50E4F">
              <w:rPr>
                <w:lang w:val="ro-RO"/>
              </w:rPr>
              <w:t xml:space="preserve"> </w:t>
            </w:r>
            <w:r w:rsidR="006A5278" w:rsidRPr="00A50E4F">
              <w:rPr>
                <w:lang w:val="ro-RO"/>
              </w:rPr>
              <w:t xml:space="preserve">Sistemului informațional de management al datelor din domeniul sportului </w:t>
            </w:r>
            <w:r w:rsidR="008E4265" w:rsidRPr="00A50E4F">
              <w:rPr>
                <w:lang w:val="ro-RO"/>
              </w:rPr>
              <w:t>va contribui la crearea unui cadru unitar, transparent și eficient de colectare, prelucrare și utilizare a datelor din domeniul educație</w:t>
            </w:r>
            <w:r w:rsidR="00F53B4A" w:rsidRPr="00A50E4F">
              <w:rPr>
                <w:lang w:val="ro-RO"/>
              </w:rPr>
              <w:t>i</w:t>
            </w:r>
            <w:r w:rsidR="008E4265" w:rsidRPr="00A50E4F">
              <w:rPr>
                <w:lang w:val="ro-RO"/>
              </w:rPr>
              <w:t xml:space="preserve"> fizic</w:t>
            </w:r>
            <w:r w:rsidR="00F53B4A" w:rsidRPr="00A50E4F">
              <w:rPr>
                <w:lang w:val="ro-RO"/>
              </w:rPr>
              <w:t>e</w:t>
            </w:r>
            <w:r w:rsidR="008E4265" w:rsidRPr="00A50E4F">
              <w:rPr>
                <w:lang w:val="ro-RO"/>
              </w:rPr>
              <w:t xml:space="preserve"> și sport</w:t>
            </w:r>
            <w:r w:rsidR="00F53B4A" w:rsidRPr="00A50E4F">
              <w:rPr>
                <w:lang w:val="ro-RO"/>
              </w:rPr>
              <w:t>ului</w:t>
            </w:r>
            <w:r w:rsidR="008E4265" w:rsidRPr="00A50E4F">
              <w:rPr>
                <w:lang w:val="ro-RO"/>
              </w:rPr>
              <w:t xml:space="preserve">. Implementarea acestui sistem va permite îmbunătățirea procesului de dezvoltare a politicilor, documentelor de politici și programelor, prin asigurarea unor informații veridice și actualizate privind practicarea sportului, infrastructura sportivă, </w:t>
            </w:r>
            <w:r w:rsidR="00C14F92" w:rsidRPr="00A50E4F">
              <w:rPr>
                <w:lang w:val="ro-RO"/>
              </w:rPr>
              <w:t xml:space="preserve">resursele financiare și </w:t>
            </w:r>
            <w:r w:rsidR="00CD28DA" w:rsidRPr="00A50E4F">
              <w:rPr>
                <w:lang w:val="ro-RO"/>
              </w:rPr>
              <w:t xml:space="preserve">resursele </w:t>
            </w:r>
            <w:r w:rsidR="00C14F92" w:rsidRPr="00A50E4F">
              <w:rPr>
                <w:lang w:val="ro-RO"/>
              </w:rPr>
              <w:t>umane</w:t>
            </w:r>
            <w:r w:rsidR="008E4265" w:rsidRPr="00A50E4F">
              <w:rPr>
                <w:lang w:val="ro-RO"/>
              </w:rPr>
              <w:t>.</w:t>
            </w:r>
          </w:p>
          <w:p w:rsidR="008E4265" w:rsidRPr="00A50E4F" w:rsidRDefault="00CD28DA" w:rsidP="00F53B4A">
            <w:pPr>
              <w:pStyle w:val="a8"/>
              <w:spacing w:before="0" w:beforeAutospacing="0"/>
              <w:jc w:val="both"/>
              <w:rPr>
                <w:lang w:val="ro-RO"/>
              </w:rPr>
            </w:pPr>
            <w:r w:rsidRPr="00A50E4F">
              <w:rPr>
                <w:lang w:val="ro-RO"/>
              </w:rPr>
              <w:tab/>
            </w:r>
            <w:r w:rsidR="008E4265" w:rsidRPr="00A50E4F">
              <w:rPr>
                <w:lang w:val="ro-RO"/>
              </w:rPr>
              <w:t>Din perspectivă socială, sistemul va facilita accesul cetățenilor, sportivilor, antrenorilor și organizațiilor sportive la informații relevante, contribuind la creșterea transparenței și responsabilității în gestionarea fondurilor și programelor sportive. Totodată, va sprijini promovarea participării populației la activități sportive și va consolida încrederea între cetățeni și instituțiile publice prin mecanisme moderne de monitorizare și raportare.</w:t>
            </w:r>
            <w:r w:rsidR="00941213" w:rsidRPr="00A50E4F">
              <w:rPr>
                <w:lang w:val="ro-RO"/>
              </w:rPr>
              <w:br/>
            </w:r>
            <w:r w:rsidR="00941213" w:rsidRPr="00A50E4F">
              <w:rPr>
                <w:lang w:val="ro-RO"/>
              </w:rPr>
              <w:tab/>
            </w:r>
            <w:r w:rsidR="008E4265" w:rsidRPr="00A50E4F">
              <w:rPr>
                <w:lang w:val="ro-RO"/>
              </w:rPr>
              <w:t xml:space="preserve">Prin intermediul acestui sistem, se estimează o valorificare mai bună a resurselor existente, prin asigurarea unui instrument de colectare, sistematizare și analiză a datelor relevante, pentru a asigura intervenții țintite din partea autorităților și instituțiilor statului în beneficiul cetățenilor, în special în zonele cu oportunități reduse. Suplimentar, este important de menționat că accesul la informația cu privire la infrastructura sportivă și la oportunitățile de practicare a sportului pentru toți </w:t>
            </w:r>
            <w:r w:rsidR="00F53B4A" w:rsidRPr="00A50E4F">
              <w:rPr>
                <w:lang w:val="ro-RO"/>
              </w:rPr>
              <w:t>ș</w:t>
            </w:r>
            <w:r w:rsidR="008E4265" w:rsidRPr="00A50E4F">
              <w:rPr>
                <w:lang w:val="ro-RO"/>
              </w:rPr>
              <w:t xml:space="preserve">i sportul de performanță vor conduce la o coeziune socială, utilizând sportul ca instrument de creare și consolidare de comunități bazate pe valori comune. </w:t>
            </w:r>
          </w:p>
        </w:tc>
      </w:tr>
      <w:tr w:rsidR="00941213"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tcPr>
          <w:p w:rsidR="00941213" w:rsidRPr="00A50E4F" w:rsidRDefault="00941213" w:rsidP="00253F1A">
            <w:pPr>
              <w:rPr>
                <w:sz w:val="24"/>
                <w:szCs w:val="24"/>
                <w:lang w:val="ro-RO"/>
              </w:rPr>
            </w:pPr>
            <w:r w:rsidRPr="00A50E4F">
              <w:rPr>
                <w:sz w:val="24"/>
                <w:szCs w:val="24"/>
                <w:lang w:val="ro-RO"/>
              </w:rPr>
              <w:t>4.4.1. Impactul asupra datelor cu caracter personal</w:t>
            </w:r>
          </w:p>
        </w:tc>
      </w:tr>
      <w:tr w:rsidR="00941213"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AE1A87" w:rsidRPr="00A50E4F" w:rsidRDefault="00941213" w:rsidP="00AE1A87">
            <w:pPr>
              <w:ind w:firstLine="0"/>
              <w:rPr>
                <w:sz w:val="24"/>
                <w:szCs w:val="24"/>
                <w:lang w:val="ro-RO"/>
              </w:rPr>
            </w:pPr>
            <w:r w:rsidRPr="00A50E4F">
              <w:rPr>
                <w:sz w:val="24"/>
                <w:szCs w:val="24"/>
                <w:lang w:val="ro-RO"/>
              </w:rPr>
              <w:tab/>
            </w:r>
            <w:r w:rsidR="00AE1A87" w:rsidRPr="00A50E4F">
              <w:rPr>
                <w:sz w:val="24"/>
                <w:szCs w:val="24"/>
                <w:lang w:val="ro-RO"/>
              </w:rPr>
              <w:t>Implementarea prevederilor proiectului implică prelucrarea unor categorii de date cu caracter personal referitoare la sportivi, antrenori, arbitri, reprezentanți ai structurilor sportive, utilizatori ai resursei informaționale și alte persoane implicate în activitățile aferente domeniului educației fizice și sportului.</w:t>
            </w:r>
          </w:p>
          <w:p w:rsidR="00AE1A87" w:rsidRPr="00A50E4F" w:rsidRDefault="00AE1A87" w:rsidP="00AE1A87">
            <w:pPr>
              <w:ind w:firstLine="0"/>
              <w:rPr>
                <w:sz w:val="24"/>
                <w:szCs w:val="24"/>
                <w:lang w:val="ro-RO"/>
              </w:rPr>
            </w:pPr>
            <w:r w:rsidRPr="00A50E4F">
              <w:rPr>
                <w:sz w:val="24"/>
                <w:szCs w:val="24"/>
                <w:lang w:val="ro-RO"/>
              </w:rPr>
              <w:tab/>
              <w:t>În acest context, proiectul stabilește măsuri juridice, organizatorice și tehnice menite să asigure respectarea prevederilor legislației privind protecția datelor cu caracter personal, inclusiv a principiilor privind legalitatea, proporționalitatea, minimizarea datelor, exactitatea și securitatea prelucrării datelor.</w:t>
            </w:r>
          </w:p>
          <w:p w:rsidR="00941213" w:rsidRPr="00A50E4F" w:rsidRDefault="00AE1A87" w:rsidP="00CD28DA">
            <w:pPr>
              <w:ind w:firstLine="0"/>
              <w:rPr>
                <w:sz w:val="24"/>
                <w:szCs w:val="24"/>
                <w:lang w:val="ro-RO"/>
              </w:rPr>
            </w:pPr>
            <w:r w:rsidRPr="00A50E4F">
              <w:rPr>
                <w:sz w:val="24"/>
                <w:szCs w:val="24"/>
                <w:lang w:val="ro-RO"/>
              </w:rPr>
              <w:tab/>
              <w:t>Totodată, proiectul reglementează mecanisme de acces controlat la date, delimitarea drepturilor de acces în funcție de rolurile utilizatorilor, utilizarea serviciului guvernamental electronic de autentificare și control al accesului (MPass), precum și utilizarea canalelor securizate pentru schimbul de date și interoperabilitate.</w:t>
            </w:r>
          </w:p>
        </w:tc>
      </w:tr>
      <w:tr w:rsidR="00941213"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tcPr>
          <w:p w:rsidR="00941213" w:rsidRPr="00A50E4F" w:rsidRDefault="00941213" w:rsidP="00253F1A">
            <w:pPr>
              <w:rPr>
                <w:sz w:val="24"/>
                <w:szCs w:val="24"/>
                <w:lang w:val="ro-RO"/>
              </w:rPr>
            </w:pPr>
            <w:r w:rsidRPr="00A50E4F">
              <w:rPr>
                <w:sz w:val="24"/>
                <w:szCs w:val="24"/>
                <w:lang w:val="ro-RO"/>
              </w:rPr>
              <w:t>4.4.2. Impactul asupra echității și egalității de gen</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Nu este aplicabil.</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4.5. Impactul asupra mediului</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Nu este aplicabil.</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4.6. Alte impacturi și informații relevante</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Nu este aplicabil.</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976C7E" w:rsidRPr="00A50E4F" w:rsidRDefault="00976C7E" w:rsidP="00253F1A">
            <w:pPr>
              <w:rPr>
                <w:b/>
                <w:bCs/>
                <w:sz w:val="24"/>
                <w:szCs w:val="24"/>
                <w:lang w:val="ro-RO"/>
              </w:rPr>
            </w:pPr>
            <w:r w:rsidRPr="00A50E4F">
              <w:rPr>
                <w:b/>
                <w:bCs/>
                <w:sz w:val="24"/>
                <w:szCs w:val="24"/>
                <w:lang w:val="ro-RO"/>
              </w:rPr>
              <w:t xml:space="preserve">5. Compatibilitatea proiectului actului normativ cu legislația UE </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5.1. Măsuri normative necesare pentru transpunerea actelor juridice ale UE în legislația națională</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Nu este aplicabil.</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5.2. Măsuri normative care urmăresc crearea cadrului juridic intern necesar pentru implementarea legislației UE</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Proiectul respectă prevederile legislației naționale și nu intră în contradicție cu prevederile legislației UE.</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976C7E" w:rsidRPr="00A50E4F" w:rsidRDefault="00976C7E" w:rsidP="00253F1A">
            <w:pPr>
              <w:rPr>
                <w:b/>
                <w:bCs/>
                <w:sz w:val="24"/>
                <w:szCs w:val="24"/>
                <w:lang w:val="ro-RO"/>
              </w:rPr>
            </w:pPr>
            <w:r w:rsidRPr="00A50E4F">
              <w:rPr>
                <w:b/>
                <w:bCs/>
                <w:sz w:val="24"/>
                <w:szCs w:val="24"/>
                <w:lang w:val="ro-RO"/>
              </w:rPr>
              <w:t>6. Avizarea și consultarea publică a proiectului actului normativ</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6C7E" w:rsidRPr="00A50E4F" w:rsidRDefault="00976C7E" w:rsidP="00253F1A">
            <w:pPr>
              <w:rPr>
                <w:color w:val="000000" w:themeColor="text1"/>
                <w:sz w:val="24"/>
                <w:szCs w:val="24"/>
                <w:lang w:val="ro-RO"/>
              </w:rPr>
            </w:pPr>
            <w:r w:rsidRPr="00A50E4F">
              <w:rPr>
                <w:sz w:val="24"/>
                <w:szCs w:val="24"/>
                <w:lang w:val="ro-RO"/>
              </w:rPr>
              <w:t xml:space="preserve"> </w:t>
            </w:r>
            <w:r w:rsidRPr="00A50E4F">
              <w:rPr>
                <w:color w:val="000000" w:themeColor="text1"/>
                <w:sz w:val="24"/>
                <w:szCs w:val="24"/>
                <w:lang w:val="ro-RO"/>
              </w:rPr>
              <w:t>În scopul respectării prevederilor art. 8 și 9 din Legea nr. 239/2008 privind transparența</w:t>
            </w:r>
            <w:r w:rsidR="009D4A23" w:rsidRPr="00A50E4F">
              <w:rPr>
                <w:color w:val="000000" w:themeColor="text1"/>
                <w:sz w:val="24"/>
                <w:szCs w:val="24"/>
                <w:lang w:val="ro-RO"/>
              </w:rPr>
              <w:t xml:space="preserve"> în procesul decizional, anunțurile</w:t>
            </w:r>
            <w:r w:rsidRPr="00A50E4F">
              <w:rPr>
                <w:color w:val="000000" w:themeColor="text1"/>
                <w:sz w:val="24"/>
                <w:szCs w:val="24"/>
                <w:lang w:val="ro-RO"/>
              </w:rPr>
              <w:t xml:space="preserve"> privind inițierea elaborării proiectului </w:t>
            </w:r>
            <w:r w:rsidR="009D4A23" w:rsidRPr="00A50E4F">
              <w:rPr>
                <w:color w:val="000000" w:themeColor="text1"/>
                <w:sz w:val="24"/>
                <w:szCs w:val="24"/>
                <w:lang w:val="ro-RO"/>
              </w:rPr>
              <w:t xml:space="preserve"> și consultarea publică </w:t>
            </w:r>
            <w:r w:rsidRPr="00A50E4F">
              <w:rPr>
                <w:color w:val="000000" w:themeColor="text1"/>
                <w:sz w:val="24"/>
                <w:szCs w:val="24"/>
                <w:lang w:val="ro-RO"/>
              </w:rPr>
              <w:t>a</w:t>
            </w:r>
            <w:r w:rsidR="009D4A23" w:rsidRPr="00A50E4F">
              <w:rPr>
                <w:color w:val="000000" w:themeColor="text1"/>
                <w:sz w:val="24"/>
                <w:szCs w:val="24"/>
                <w:lang w:val="ro-RO"/>
              </w:rPr>
              <w:t>u</w:t>
            </w:r>
            <w:r w:rsidRPr="00A50E4F">
              <w:rPr>
                <w:color w:val="000000" w:themeColor="text1"/>
                <w:sz w:val="24"/>
                <w:szCs w:val="24"/>
                <w:lang w:val="ro-RO"/>
              </w:rPr>
              <w:t xml:space="preserve"> fost plasat</w:t>
            </w:r>
            <w:r w:rsidR="009D4A23" w:rsidRPr="00A50E4F">
              <w:rPr>
                <w:color w:val="000000" w:themeColor="text1"/>
                <w:sz w:val="24"/>
                <w:szCs w:val="24"/>
                <w:lang w:val="ro-RO"/>
              </w:rPr>
              <w:t>e</w:t>
            </w:r>
            <w:r w:rsidRPr="00A50E4F">
              <w:rPr>
                <w:color w:val="000000" w:themeColor="text1"/>
                <w:sz w:val="24"/>
                <w:szCs w:val="24"/>
                <w:lang w:val="ro-RO"/>
              </w:rPr>
              <w:t xml:space="preserve"> pe pagina web oficială a Ministerului Educației și </w:t>
            </w:r>
            <w:r w:rsidRPr="00A50E4F">
              <w:rPr>
                <w:color w:val="000000" w:themeColor="text1"/>
                <w:sz w:val="24"/>
                <w:szCs w:val="24"/>
                <w:lang w:val="ro-RO"/>
              </w:rPr>
              <w:lastRenderedPageBreak/>
              <w:t xml:space="preserve">Cercetării, </w:t>
            </w:r>
            <w:hyperlink r:id="rId7" w:history="1">
              <w:r w:rsidRPr="00A50E4F">
                <w:rPr>
                  <w:rStyle w:val="a6"/>
                  <w:sz w:val="24"/>
                  <w:szCs w:val="24"/>
                  <w:lang w:val="ro-RO"/>
                </w:rPr>
                <w:t>www.mec.gov.md</w:t>
              </w:r>
            </w:hyperlink>
            <w:r w:rsidRPr="00A50E4F">
              <w:rPr>
                <w:color w:val="000000" w:themeColor="text1"/>
                <w:sz w:val="24"/>
                <w:szCs w:val="24"/>
                <w:lang w:val="ro-RO"/>
              </w:rPr>
              <w:t xml:space="preserve">, la compartimentul Transparență, directoriul Transparență decizională, precum și pe pagina </w:t>
            </w:r>
            <w:hyperlink r:id="rId8" w:history="1">
              <w:r w:rsidRPr="00A50E4F">
                <w:rPr>
                  <w:rStyle w:val="a6"/>
                  <w:sz w:val="24"/>
                  <w:szCs w:val="24"/>
                  <w:lang w:val="ro-RO"/>
                </w:rPr>
                <w:t>www.particip.gov.md</w:t>
              </w:r>
            </w:hyperlink>
            <w:r w:rsidRPr="00A50E4F">
              <w:rPr>
                <w:color w:val="000000" w:themeColor="text1"/>
                <w:sz w:val="24"/>
                <w:szCs w:val="24"/>
                <w:lang w:val="ro-RO"/>
              </w:rPr>
              <w:t xml:space="preserve"> la adresa:</w:t>
            </w:r>
          </w:p>
          <w:p w:rsidR="00434B93" w:rsidRPr="00A50E4F" w:rsidRDefault="00896526" w:rsidP="00434B93">
            <w:pPr>
              <w:ind w:firstLine="0"/>
              <w:rPr>
                <w:sz w:val="24"/>
                <w:szCs w:val="24"/>
                <w:lang w:val="ro-RO"/>
              </w:rPr>
            </w:pPr>
            <w:hyperlink r:id="rId9" w:history="1">
              <w:r w:rsidR="00AE1A87" w:rsidRPr="00A50E4F">
                <w:rPr>
                  <w:rStyle w:val="a6"/>
                  <w:sz w:val="24"/>
                  <w:szCs w:val="24"/>
                  <w:lang w:val="ro-RO"/>
                </w:rPr>
                <w:t>https://particip.gov.md/ro/document/stages/*/16513</w:t>
              </w:r>
            </w:hyperlink>
            <w:r w:rsidR="00AE1A87" w:rsidRPr="00A50E4F">
              <w:rPr>
                <w:sz w:val="24"/>
                <w:szCs w:val="24"/>
                <w:lang w:val="ro-RO"/>
              </w:rPr>
              <w:t xml:space="preserve"> </w:t>
            </w:r>
          </w:p>
          <w:p w:rsidR="006A5278" w:rsidRDefault="006A5278" w:rsidP="00AD474E">
            <w:pPr>
              <w:ind w:firstLine="0"/>
              <w:rPr>
                <w:sz w:val="24"/>
                <w:szCs w:val="24"/>
                <w:lang w:val="ro-RO"/>
              </w:rPr>
            </w:pPr>
            <w:r w:rsidRPr="00A50E4F">
              <w:rPr>
                <w:sz w:val="24"/>
                <w:szCs w:val="24"/>
                <w:lang w:val="ro-RO"/>
              </w:rPr>
              <w:tab/>
            </w:r>
            <w:r w:rsidR="00AD474E" w:rsidRPr="00AD474E">
              <w:rPr>
                <w:sz w:val="24"/>
                <w:szCs w:val="24"/>
                <w:lang w:val="ro-RO"/>
              </w:rPr>
              <w:t>Proiectul fost înregistrat la Cancelaria de Stat cu numărul unic număr unic (</w:t>
            </w:r>
            <w:r w:rsidR="00AD474E">
              <w:rPr>
                <w:sz w:val="24"/>
                <w:szCs w:val="24"/>
                <w:lang w:val="ro-RO"/>
              </w:rPr>
              <w:t>518</w:t>
            </w:r>
            <w:r w:rsidR="00AD474E" w:rsidRPr="00AD474E">
              <w:rPr>
                <w:sz w:val="24"/>
                <w:szCs w:val="24"/>
                <w:lang w:val="ro-RO"/>
              </w:rPr>
              <w:t>/MEC/202</w:t>
            </w:r>
            <w:r w:rsidR="00AD474E">
              <w:rPr>
                <w:sz w:val="24"/>
                <w:szCs w:val="24"/>
                <w:lang w:val="ro-RO"/>
              </w:rPr>
              <w:t>6</w:t>
            </w:r>
            <w:r w:rsidR="00AD474E" w:rsidRPr="00AD474E">
              <w:rPr>
                <w:sz w:val="24"/>
                <w:szCs w:val="24"/>
                <w:lang w:val="ro-RO"/>
              </w:rPr>
              <w:t>), în același timp fiind supus procedurii de avizare cu toți subiecții interesați. În acest context, proiectul a fost expediat pentru avizare către:</w:t>
            </w:r>
            <w:r w:rsidR="00AD474E">
              <w:rPr>
                <w:sz w:val="24"/>
                <w:szCs w:val="24"/>
                <w:lang w:val="ro-RO"/>
              </w:rPr>
              <w:t xml:space="preserve"> </w:t>
            </w:r>
            <w:r w:rsidRPr="00A50E4F">
              <w:rPr>
                <w:sz w:val="24"/>
                <w:szCs w:val="24"/>
                <w:lang w:val="ro-RO"/>
              </w:rPr>
              <w:t>Ministerul Finanțelor, Ministerul Dezvoltării Economice și Digitalizării, Ministerul Apărării, Ministerul Afacerilor Interne, Agenția de Guvernare Electronică, Serviciul Tehnologia Informației și Securitate Cibernetică și Centrul Național pentru Protecția Datelor cu Caracter Personal.</w:t>
            </w:r>
          </w:p>
          <w:p w:rsidR="00AD474E" w:rsidRPr="00A50E4F" w:rsidRDefault="00AD474E" w:rsidP="00AD474E">
            <w:pPr>
              <w:ind w:firstLine="0"/>
              <w:rPr>
                <w:sz w:val="24"/>
                <w:szCs w:val="24"/>
                <w:lang w:val="ro-RO"/>
              </w:rPr>
            </w:pPr>
            <w:r>
              <w:rPr>
                <w:sz w:val="24"/>
                <w:szCs w:val="24"/>
                <w:lang w:val="ro-RO"/>
              </w:rPr>
              <w:tab/>
            </w:r>
            <w:r w:rsidRPr="00AD474E">
              <w:rPr>
                <w:sz w:val="24"/>
                <w:szCs w:val="24"/>
                <w:lang w:val="ro-RO"/>
              </w:rPr>
              <w:t>Toate propunerile și obiecțiile înaintate în raport cu prevederilor proiectului au fost incluse în sinteza aferentă proiectului.</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976C7E" w:rsidRPr="00A50E4F" w:rsidRDefault="00976C7E" w:rsidP="00253F1A">
            <w:pPr>
              <w:rPr>
                <w:b/>
                <w:bCs/>
                <w:sz w:val="24"/>
                <w:szCs w:val="24"/>
                <w:lang w:val="ro-RO"/>
              </w:rPr>
            </w:pPr>
            <w:r w:rsidRPr="00A50E4F">
              <w:rPr>
                <w:b/>
                <w:bCs/>
                <w:sz w:val="24"/>
                <w:szCs w:val="24"/>
                <w:lang w:val="ro-RO"/>
              </w:rPr>
              <w:lastRenderedPageBreak/>
              <w:t>7. Concluziile expertizelor</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rsidR="00D834A2" w:rsidRPr="00D834A2" w:rsidRDefault="00D834A2" w:rsidP="00D834A2">
            <w:pPr>
              <w:rPr>
                <w:bCs/>
                <w:sz w:val="24"/>
                <w:szCs w:val="24"/>
              </w:rPr>
            </w:pPr>
            <w:r w:rsidRPr="00D834A2">
              <w:rPr>
                <w:bCs/>
                <w:sz w:val="24"/>
                <w:szCs w:val="24"/>
              </w:rPr>
              <w:t>Proiectul hotărârii Guvernului a fost supus expertizei juridice și examinării în contextul expertizei anticorupție, în conformitate cu prevederile Legii nr. 100/2017 cu privire la actele normative.</w:t>
            </w:r>
          </w:p>
          <w:p w:rsidR="00D834A2" w:rsidRPr="00D834A2" w:rsidRDefault="00D834A2" w:rsidP="00D834A2">
            <w:pPr>
              <w:rPr>
                <w:bCs/>
                <w:sz w:val="24"/>
                <w:szCs w:val="24"/>
                <w:lang w:val="ro-RO"/>
              </w:rPr>
            </w:pPr>
            <w:r w:rsidRPr="00D834A2">
              <w:rPr>
                <w:bCs/>
                <w:sz w:val="24"/>
                <w:szCs w:val="24"/>
                <w:lang w:val="ro-RO"/>
              </w:rPr>
              <w:t>Ministerul Justiției a confirmat că proiectul a fost elaborat în temeiul art.22 lit.d) din Legea nr.467/2003 cu privire la informatizare și la resursele informaționale de stat, în vederea realizării acțiunii nr.24 din Programul național de aderare pentru anii 2025–2029, precum și a acțiunii 7.8 din Planul de acțiuni al Ministerului Educației și Cercetării pentru anul 2026. Totodată, au fost formulate recomandări de ordin redacțional și de tehnică legislativă</w:t>
            </w:r>
            <w:r>
              <w:rPr>
                <w:bCs/>
                <w:sz w:val="24"/>
                <w:szCs w:val="24"/>
                <w:lang w:val="ro-RO"/>
              </w:rPr>
              <w:t>.</w:t>
            </w:r>
          </w:p>
          <w:p w:rsidR="00D834A2" w:rsidRDefault="00D834A2" w:rsidP="00D834A2">
            <w:pPr>
              <w:rPr>
                <w:bCs/>
                <w:sz w:val="24"/>
                <w:szCs w:val="24"/>
              </w:rPr>
            </w:pPr>
            <w:r w:rsidRPr="00D834A2">
              <w:rPr>
                <w:bCs/>
                <w:sz w:val="24"/>
                <w:szCs w:val="24"/>
              </w:rPr>
              <w:t>Centrul Național Anticorupție a constatat că proiectul respectă cerințele legale privind transparența decizională și tehnica legislativă, nu prezintă riscuri de corupție și contribuie la implementarea Hotărârii Guvernului nr. 41/2026.</w:t>
            </w:r>
          </w:p>
          <w:p w:rsidR="00434B93" w:rsidRPr="00A50E4F" w:rsidRDefault="00D834A2" w:rsidP="00D834A2">
            <w:pPr>
              <w:rPr>
                <w:bCs/>
                <w:sz w:val="24"/>
                <w:szCs w:val="24"/>
                <w:lang w:val="ro-RO"/>
              </w:rPr>
            </w:pPr>
            <w:r w:rsidRPr="00D834A2">
              <w:rPr>
                <w:bCs/>
                <w:sz w:val="24"/>
                <w:szCs w:val="24"/>
              </w:rPr>
              <w:t>Obiecțiile, recomandările și modul de examinare a acestora sunt prezentate în sinteza obiecțiilor și propunerilor/recomandărilor la proiect.</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976C7E" w:rsidRPr="00A50E4F" w:rsidRDefault="00976C7E" w:rsidP="00253F1A">
            <w:pPr>
              <w:rPr>
                <w:b/>
                <w:bCs/>
                <w:sz w:val="24"/>
                <w:szCs w:val="24"/>
                <w:lang w:val="ro-RO"/>
              </w:rPr>
            </w:pPr>
            <w:r w:rsidRPr="00A50E4F">
              <w:rPr>
                <w:b/>
                <w:bCs/>
                <w:sz w:val="24"/>
                <w:szCs w:val="24"/>
                <w:lang w:val="ro-RO"/>
              </w:rPr>
              <w:t>8. Modul de încorporare a actului în cadrul normativ existent</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976C7E" w:rsidRPr="00A50E4F" w:rsidRDefault="00976C7E" w:rsidP="00253F1A">
            <w:pPr>
              <w:rPr>
                <w:sz w:val="24"/>
                <w:szCs w:val="24"/>
                <w:lang w:val="ro-RO"/>
              </w:rPr>
            </w:pPr>
            <w:r w:rsidRPr="00A50E4F">
              <w:rPr>
                <w:sz w:val="24"/>
                <w:szCs w:val="24"/>
                <w:lang w:val="ro-RO"/>
              </w:rPr>
              <w:t>Proiectul se încorporează în cadrul normativ în vigoare și nu necesită modificarea actelor normative.</w:t>
            </w:r>
          </w:p>
        </w:tc>
      </w:tr>
      <w:tr w:rsidR="00976C7E" w:rsidRPr="00A50E4F" w:rsidTr="00941213">
        <w:tc>
          <w:tcPr>
            <w:tcW w:w="906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976C7E" w:rsidRPr="00A50E4F" w:rsidRDefault="00976C7E" w:rsidP="00253F1A">
            <w:pPr>
              <w:rPr>
                <w:b/>
                <w:bCs/>
                <w:sz w:val="24"/>
                <w:szCs w:val="24"/>
                <w:lang w:val="ro-RO"/>
              </w:rPr>
            </w:pPr>
            <w:r w:rsidRPr="00A50E4F">
              <w:rPr>
                <w:b/>
                <w:bCs/>
                <w:sz w:val="24"/>
                <w:szCs w:val="24"/>
                <w:lang w:val="ro-RO"/>
              </w:rPr>
              <w:t>9. Măsurile necesare pentru implementarea prevederilor proiectului actului normativ</w:t>
            </w:r>
          </w:p>
        </w:tc>
      </w:tr>
      <w:tr w:rsidR="00976C7E" w:rsidRPr="00A50E4F" w:rsidTr="00941213">
        <w:tc>
          <w:tcPr>
            <w:tcW w:w="9069" w:type="dxa"/>
            <w:tcBorders>
              <w:top w:val="none" w:sz="4" w:space="0" w:color="000000"/>
              <w:left w:val="single" w:sz="8" w:space="0" w:color="000000"/>
              <w:bottom w:val="single" w:sz="12" w:space="0" w:color="auto"/>
              <w:right w:val="single" w:sz="8" w:space="0" w:color="000000"/>
            </w:tcBorders>
            <w:tcMar>
              <w:top w:w="0" w:type="dxa"/>
              <w:left w:w="108" w:type="dxa"/>
              <w:bottom w:w="0" w:type="dxa"/>
              <w:right w:w="108" w:type="dxa"/>
            </w:tcMar>
          </w:tcPr>
          <w:p w:rsidR="00B23EFE" w:rsidRPr="00A50E4F" w:rsidRDefault="00625CD1" w:rsidP="00625CD1">
            <w:pPr>
              <w:ind w:firstLine="0"/>
              <w:rPr>
                <w:sz w:val="24"/>
                <w:szCs w:val="24"/>
                <w:lang w:val="ro-RO"/>
              </w:rPr>
            </w:pPr>
            <w:r w:rsidRPr="00A50E4F">
              <w:rPr>
                <w:sz w:val="24"/>
                <w:szCs w:val="24"/>
                <w:lang w:val="ro-RO"/>
              </w:rPr>
              <w:tab/>
              <w:t>Implementarea proiectului nu necesită măsuri administrative suplimentare.</w:t>
            </w:r>
          </w:p>
        </w:tc>
      </w:tr>
    </w:tbl>
    <w:p w:rsidR="00F53B4A" w:rsidRPr="00A50E4F" w:rsidRDefault="00F53B4A" w:rsidP="007462AB">
      <w:pPr>
        <w:pBdr>
          <w:top w:val="none" w:sz="4" w:space="0" w:color="000000"/>
          <w:left w:val="none" w:sz="4" w:space="0" w:color="000000"/>
          <w:bottom w:val="none" w:sz="4" w:space="5" w:color="000000"/>
          <w:right w:val="none" w:sz="4" w:space="0" w:color="000000"/>
        </w:pBdr>
        <w:tabs>
          <w:tab w:val="left" w:pos="884"/>
          <w:tab w:val="left" w:pos="1196"/>
        </w:tabs>
        <w:spacing w:after="240"/>
        <w:ind w:firstLine="0"/>
        <w:rPr>
          <w:sz w:val="24"/>
          <w:szCs w:val="24"/>
          <w:lang w:val="ro-RO"/>
        </w:rPr>
      </w:pPr>
    </w:p>
    <w:p w:rsidR="007462AB" w:rsidRPr="00D834A2" w:rsidRDefault="00CF1C9A" w:rsidP="00D834A2">
      <w:pPr>
        <w:jc w:val="center"/>
        <w:rPr>
          <w:b/>
          <w:bCs/>
          <w:sz w:val="28"/>
          <w:szCs w:val="24"/>
          <w:lang w:val="ro-RO"/>
        </w:rPr>
      </w:pPr>
      <w:r w:rsidRPr="00A50E4F">
        <w:rPr>
          <w:b/>
          <w:bCs/>
          <w:sz w:val="28"/>
          <w:szCs w:val="24"/>
          <w:lang w:val="ro-RO"/>
        </w:rPr>
        <w:t xml:space="preserve">Ministru </w:t>
      </w:r>
      <w:r w:rsidRPr="00A50E4F">
        <w:rPr>
          <w:b/>
          <w:bCs/>
          <w:sz w:val="28"/>
          <w:szCs w:val="24"/>
          <w:lang w:val="ro-RO"/>
        </w:rPr>
        <w:tab/>
      </w:r>
      <w:r w:rsidRPr="00A50E4F">
        <w:rPr>
          <w:b/>
          <w:bCs/>
          <w:sz w:val="28"/>
          <w:szCs w:val="24"/>
          <w:lang w:val="ro-RO"/>
        </w:rPr>
        <w:tab/>
      </w:r>
      <w:r w:rsidRPr="00A50E4F">
        <w:rPr>
          <w:b/>
          <w:bCs/>
          <w:sz w:val="28"/>
          <w:szCs w:val="24"/>
          <w:lang w:val="ro-RO"/>
        </w:rPr>
        <w:tab/>
      </w:r>
      <w:r w:rsidRPr="00A50E4F">
        <w:rPr>
          <w:b/>
          <w:bCs/>
          <w:sz w:val="28"/>
          <w:szCs w:val="24"/>
          <w:lang w:val="ro-RO"/>
        </w:rPr>
        <w:tab/>
        <w:t>Dan PERCIUN</w:t>
      </w:r>
    </w:p>
    <w:p w:rsidR="00CF1C9A" w:rsidRDefault="00CF1C9A" w:rsidP="00CF1C9A">
      <w:pPr>
        <w:ind w:firstLine="0"/>
        <w:rPr>
          <w:sz w:val="24"/>
          <w:szCs w:val="24"/>
          <w:lang w:val="ro-RO"/>
        </w:rPr>
      </w:pPr>
    </w:p>
    <w:p w:rsidR="00D834A2" w:rsidRDefault="00D834A2" w:rsidP="00CF1C9A">
      <w:pPr>
        <w:ind w:firstLine="0"/>
        <w:rPr>
          <w:sz w:val="24"/>
          <w:szCs w:val="24"/>
          <w:lang w:val="ro-RO"/>
        </w:rPr>
      </w:pPr>
    </w:p>
    <w:p w:rsidR="00D834A2" w:rsidRDefault="00D834A2" w:rsidP="00CF1C9A">
      <w:pPr>
        <w:ind w:firstLine="0"/>
        <w:rPr>
          <w:sz w:val="24"/>
          <w:szCs w:val="24"/>
          <w:lang w:val="ro-RO"/>
        </w:rPr>
      </w:pPr>
    </w:p>
    <w:p w:rsidR="00D834A2" w:rsidRDefault="00D834A2" w:rsidP="00CF1C9A">
      <w:pPr>
        <w:ind w:firstLine="0"/>
        <w:rPr>
          <w:sz w:val="24"/>
          <w:szCs w:val="24"/>
          <w:lang w:val="ro-RO"/>
        </w:rPr>
      </w:pPr>
    </w:p>
    <w:p w:rsidR="00D834A2" w:rsidRDefault="00D834A2" w:rsidP="00CF1C9A">
      <w:pPr>
        <w:ind w:firstLine="0"/>
        <w:rPr>
          <w:sz w:val="24"/>
          <w:szCs w:val="24"/>
          <w:lang w:val="ro-RO"/>
        </w:rPr>
      </w:pPr>
    </w:p>
    <w:p w:rsidR="00D834A2" w:rsidRDefault="00D834A2" w:rsidP="00CF1C9A">
      <w:pPr>
        <w:ind w:firstLine="0"/>
        <w:rPr>
          <w:sz w:val="24"/>
          <w:szCs w:val="24"/>
          <w:lang w:val="ro-RO"/>
        </w:rPr>
      </w:pPr>
    </w:p>
    <w:p w:rsidR="00D834A2" w:rsidRDefault="00D834A2" w:rsidP="00CF1C9A">
      <w:pPr>
        <w:ind w:firstLine="0"/>
        <w:rPr>
          <w:sz w:val="24"/>
          <w:szCs w:val="24"/>
          <w:lang w:val="ro-RO"/>
        </w:rPr>
      </w:pPr>
    </w:p>
    <w:p w:rsidR="00D834A2" w:rsidRDefault="00D834A2" w:rsidP="00CF1C9A">
      <w:pPr>
        <w:ind w:firstLine="0"/>
        <w:rPr>
          <w:sz w:val="24"/>
          <w:szCs w:val="24"/>
          <w:lang w:val="ro-RO"/>
        </w:rPr>
      </w:pPr>
    </w:p>
    <w:p w:rsidR="00D834A2" w:rsidRDefault="00D834A2" w:rsidP="00CF1C9A">
      <w:pPr>
        <w:ind w:firstLine="0"/>
        <w:rPr>
          <w:sz w:val="24"/>
          <w:szCs w:val="24"/>
          <w:lang w:val="ro-RO"/>
        </w:rPr>
      </w:pPr>
    </w:p>
    <w:p w:rsidR="00D834A2" w:rsidRDefault="00D834A2" w:rsidP="00CF1C9A">
      <w:pPr>
        <w:ind w:firstLine="0"/>
        <w:rPr>
          <w:sz w:val="24"/>
          <w:szCs w:val="24"/>
          <w:lang w:val="ro-RO"/>
        </w:rPr>
      </w:pPr>
    </w:p>
    <w:p w:rsidR="00D834A2" w:rsidRDefault="00D834A2" w:rsidP="00CF1C9A">
      <w:pPr>
        <w:ind w:firstLine="0"/>
        <w:rPr>
          <w:sz w:val="24"/>
          <w:szCs w:val="24"/>
          <w:lang w:val="ro-RO"/>
        </w:rPr>
      </w:pPr>
    </w:p>
    <w:p w:rsidR="00D834A2" w:rsidRDefault="00D834A2" w:rsidP="00CF1C9A">
      <w:pPr>
        <w:ind w:firstLine="0"/>
        <w:rPr>
          <w:sz w:val="24"/>
          <w:szCs w:val="24"/>
          <w:lang w:val="ro-RO"/>
        </w:rPr>
      </w:pPr>
    </w:p>
    <w:p w:rsidR="00D834A2" w:rsidRDefault="00D834A2" w:rsidP="00CF1C9A">
      <w:pPr>
        <w:ind w:firstLine="0"/>
        <w:rPr>
          <w:sz w:val="24"/>
          <w:szCs w:val="24"/>
          <w:lang w:val="ro-RO"/>
        </w:rPr>
      </w:pPr>
    </w:p>
    <w:p w:rsidR="00D834A2" w:rsidRPr="00A50E4F" w:rsidRDefault="00D834A2" w:rsidP="00CF1C9A">
      <w:pPr>
        <w:ind w:firstLine="0"/>
        <w:rPr>
          <w:sz w:val="24"/>
          <w:szCs w:val="24"/>
          <w:lang w:val="ro-RO"/>
        </w:rPr>
      </w:pPr>
      <w:bookmarkStart w:id="0" w:name="_GoBack"/>
      <w:bookmarkEnd w:id="0"/>
    </w:p>
    <w:p w:rsidR="001E49C1" w:rsidRPr="00A50E4F" w:rsidRDefault="001E49C1" w:rsidP="006A5278">
      <w:pPr>
        <w:ind w:firstLine="0"/>
        <w:rPr>
          <w:sz w:val="24"/>
          <w:szCs w:val="24"/>
          <w:lang w:val="ro-RO"/>
        </w:rPr>
      </w:pPr>
    </w:p>
    <w:p w:rsidR="006A5278" w:rsidRPr="00A50E4F" w:rsidRDefault="00976C7E" w:rsidP="00976C7E">
      <w:pPr>
        <w:ind w:firstLine="0"/>
        <w:rPr>
          <w:i/>
          <w:lang w:val="ro-RO"/>
        </w:rPr>
      </w:pPr>
      <w:r w:rsidRPr="00A50E4F">
        <w:rPr>
          <w:i/>
          <w:lang w:val="ro-RO"/>
        </w:rPr>
        <w:t xml:space="preserve">Ex.: Donțu Andreea, </w:t>
      </w:r>
    </w:p>
    <w:p w:rsidR="00C14F92" w:rsidRPr="00A50E4F" w:rsidRDefault="00896526" w:rsidP="00976C7E">
      <w:pPr>
        <w:ind w:firstLine="0"/>
        <w:rPr>
          <w:sz w:val="24"/>
          <w:szCs w:val="24"/>
          <w:lang w:val="ro-RO"/>
        </w:rPr>
      </w:pPr>
      <w:hyperlink r:id="rId10" w:history="1">
        <w:r w:rsidR="006A5278" w:rsidRPr="00A50E4F">
          <w:rPr>
            <w:rStyle w:val="a6"/>
            <w:i/>
            <w:lang w:val="ro-RO"/>
          </w:rPr>
          <w:t>andreea.dontu@mec.gov.md</w:t>
        </w:r>
      </w:hyperlink>
      <w:r w:rsidR="006A5278" w:rsidRPr="00A50E4F">
        <w:rPr>
          <w:i/>
          <w:lang w:val="ro-RO"/>
        </w:rPr>
        <w:t xml:space="preserve"> </w:t>
      </w:r>
    </w:p>
    <w:sectPr w:rsidR="00C14F92" w:rsidRPr="00A50E4F" w:rsidSect="00D834A2">
      <w:headerReference w:type="default" r:id="rId11"/>
      <w:headerReference w:type="first" r:id="rId12"/>
      <w:pgSz w:w="11906" w:h="16838" w:code="9"/>
      <w:pgMar w:top="720" w:right="1107" w:bottom="1276" w:left="1710"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526" w:rsidRDefault="00896526">
      <w:r>
        <w:separator/>
      </w:r>
    </w:p>
  </w:endnote>
  <w:endnote w:type="continuationSeparator" w:id="0">
    <w:p w:rsidR="00896526" w:rsidRDefault="00896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526" w:rsidRDefault="00896526">
      <w:r>
        <w:separator/>
      </w:r>
    </w:p>
  </w:footnote>
  <w:footnote w:type="continuationSeparator" w:id="0">
    <w:p w:rsidR="00896526" w:rsidRDefault="008965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F92" w:rsidRDefault="00C14F92">
    <w:pPr>
      <w:pStyle w:val="a3"/>
      <w:ind w:firstLine="0"/>
      <w:jc w:val="center"/>
      <w:rPr>
        <w:sz w:val="28"/>
        <w:szCs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F92" w:rsidRDefault="00C14F92">
    <w:pPr>
      <w:pStyle w:val="a3"/>
      <w:ind w:firstLine="0"/>
      <w:rPr>
        <w:sz w:val="28"/>
        <w:szCs w:val="28"/>
        <w:lang w:val="ro-RO"/>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428F3"/>
    <w:multiLevelType w:val="multilevel"/>
    <w:tmpl w:val="9B8E00E2"/>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7659E"/>
    <w:multiLevelType w:val="hybridMultilevel"/>
    <w:tmpl w:val="39583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917FE9"/>
    <w:multiLevelType w:val="hybridMultilevel"/>
    <w:tmpl w:val="DB2CB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367A66"/>
    <w:multiLevelType w:val="multilevel"/>
    <w:tmpl w:val="D16A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9444B7"/>
    <w:multiLevelType w:val="hybridMultilevel"/>
    <w:tmpl w:val="D71AC06A"/>
    <w:lvl w:ilvl="0" w:tplc="71DC5E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5F7440"/>
    <w:multiLevelType w:val="hybridMultilevel"/>
    <w:tmpl w:val="887804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983D64"/>
    <w:multiLevelType w:val="hybridMultilevel"/>
    <w:tmpl w:val="D802746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56037B32"/>
    <w:multiLevelType w:val="hybridMultilevel"/>
    <w:tmpl w:val="E03AC22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7"/>
  </w:num>
  <w:num w:numId="5">
    <w:abstractNumId w:val="1"/>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AE5"/>
    <w:rsid w:val="0002055F"/>
    <w:rsid w:val="0005385A"/>
    <w:rsid w:val="00065DD3"/>
    <w:rsid w:val="000A2606"/>
    <w:rsid w:val="00105158"/>
    <w:rsid w:val="00110E80"/>
    <w:rsid w:val="001B7E21"/>
    <w:rsid w:val="001E49C1"/>
    <w:rsid w:val="0020530B"/>
    <w:rsid w:val="0021482C"/>
    <w:rsid w:val="00253F1A"/>
    <w:rsid w:val="0026326E"/>
    <w:rsid w:val="002A5122"/>
    <w:rsid w:val="002D26D8"/>
    <w:rsid w:val="002D3916"/>
    <w:rsid w:val="002D4ABB"/>
    <w:rsid w:val="002F4AE5"/>
    <w:rsid w:val="0030096E"/>
    <w:rsid w:val="003016FE"/>
    <w:rsid w:val="00326C5A"/>
    <w:rsid w:val="00383B75"/>
    <w:rsid w:val="0039573D"/>
    <w:rsid w:val="003A0F23"/>
    <w:rsid w:val="003B6F65"/>
    <w:rsid w:val="00404ED3"/>
    <w:rsid w:val="00413EFD"/>
    <w:rsid w:val="00434B93"/>
    <w:rsid w:val="00447A36"/>
    <w:rsid w:val="00467BA6"/>
    <w:rsid w:val="00487063"/>
    <w:rsid w:val="004A5036"/>
    <w:rsid w:val="004D51B6"/>
    <w:rsid w:val="004F67A3"/>
    <w:rsid w:val="00537057"/>
    <w:rsid w:val="00546DDD"/>
    <w:rsid w:val="0055311C"/>
    <w:rsid w:val="005E208C"/>
    <w:rsid w:val="006156FA"/>
    <w:rsid w:val="00624B6F"/>
    <w:rsid w:val="00625CD1"/>
    <w:rsid w:val="006A168E"/>
    <w:rsid w:val="006A3B75"/>
    <w:rsid w:val="006A5278"/>
    <w:rsid w:val="007462AB"/>
    <w:rsid w:val="00755421"/>
    <w:rsid w:val="007A30C9"/>
    <w:rsid w:val="007A7BE7"/>
    <w:rsid w:val="007B5434"/>
    <w:rsid w:val="007B622F"/>
    <w:rsid w:val="007D5C1E"/>
    <w:rsid w:val="007E42E4"/>
    <w:rsid w:val="007E4755"/>
    <w:rsid w:val="007F0618"/>
    <w:rsid w:val="007F2962"/>
    <w:rsid w:val="007F7B1A"/>
    <w:rsid w:val="00843B30"/>
    <w:rsid w:val="00883D36"/>
    <w:rsid w:val="008952F6"/>
    <w:rsid w:val="00896526"/>
    <w:rsid w:val="008A6891"/>
    <w:rsid w:val="008B4902"/>
    <w:rsid w:val="008E4265"/>
    <w:rsid w:val="008F6F7C"/>
    <w:rsid w:val="009036BB"/>
    <w:rsid w:val="0092788D"/>
    <w:rsid w:val="00941213"/>
    <w:rsid w:val="009423AC"/>
    <w:rsid w:val="0095576E"/>
    <w:rsid w:val="00974FB1"/>
    <w:rsid w:val="00976C7E"/>
    <w:rsid w:val="00991BAD"/>
    <w:rsid w:val="009B7631"/>
    <w:rsid w:val="009D0860"/>
    <w:rsid w:val="009D4A23"/>
    <w:rsid w:val="009E15A2"/>
    <w:rsid w:val="00A029A0"/>
    <w:rsid w:val="00A176A5"/>
    <w:rsid w:val="00A33466"/>
    <w:rsid w:val="00A50E4F"/>
    <w:rsid w:val="00A55E1C"/>
    <w:rsid w:val="00A72B3A"/>
    <w:rsid w:val="00AB6155"/>
    <w:rsid w:val="00AD474E"/>
    <w:rsid w:val="00AE1A87"/>
    <w:rsid w:val="00B23EFE"/>
    <w:rsid w:val="00B50790"/>
    <w:rsid w:val="00C14F92"/>
    <w:rsid w:val="00CA3100"/>
    <w:rsid w:val="00CB1DBF"/>
    <w:rsid w:val="00CB5686"/>
    <w:rsid w:val="00CD28DA"/>
    <w:rsid w:val="00CF1C9A"/>
    <w:rsid w:val="00D46177"/>
    <w:rsid w:val="00D577BD"/>
    <w:rsid w:val="00D67D54"/>
    <w:rsid w:val="00D834A2"/>
    <w:rsid w:val="00DA1F2A"/>
    <w:rsid w:val="00DC44C6"/>
    <w:rsid w:val="00DD6C1C"/>
    <w:rsid w:val="00DE0090"/>
    <w:rsid w:val="00DF15BF"/>
    <w:rsid w:val="00DF6BF5"/>
    <w:rsid w:val="00E56BB1"/>
    <w:rsid w:val="00E66C3D"/>
    <w:rsid w:val="00EA2C6D"/>
    <w:rsid w:val="00ED4E1A"/>
    <w:rsid w:val="00EF731F"/>
    <w:rsid w:val="00F30BCD"/>
    <w:rsid w:val="00F35B32"/>
    <w:rsid w:val="00F53B4A"/>
    <w:rsid w:val="00F54286"/>
    <w:rsid w:val="00F54EE8"/>
    <w:rsid w:val="00FC36F8"/>
    <w:rsid w:val="00FE1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AC0E5"/>
  <w15:chartTrackingRefBased/>
  <w15:docId w15:val="{30A8CBC2-28D4-463D-9336-E302370D3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6C7E"/>
    <w:pPr>
      <w:spacing w:after="0" w:line="240" w:lineRule="auto"/>
      <w:ind w:firstLine="709"/>
      <w:jc w:val="both"/>
    </w:pPr>
    <w:rPr>
      <w:rFonts w:ascii="Times New Roman" w:eastAsia="Times New Roman" w:hAnsi="Times New Roman" w:cs="Times New Roman"/>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76C7E"/>
    <w:pPr>
      <w:tabs>
        <w:tab w:val="center" w:pos="4677"/>
        <w:tab w:val="right" w:pos="9355"/>
      </w:tabs>
    </w:pPr>
  </w:style>
  <w:style w:type="character" w:customStyle="1" w:styleId="a4">
    <w:name w:val="Верхний колонтитул Знак"/>
    <w:basedOn w:val="a0"/>
    <w:link w:val="a3"/>
    <w:rsid w:val="00976C7E"/>
    <w:rPr>
      <w:rFonts w:ascii="Times New Roman" w:eastAsia="Times New Roman" w:hAnsi="Times New Roman" w:cs="Times New Roman"/>
      <w:sz w:val="20"/>
      <w:szCs w:val="20"/>
    </w:rPr>
  </w:style>
  <w:style w:type="table" w:styleId="a5">
    <w:name w:val="Table Grid"/>
    <w:basedOn w:val="a1"/>
    <w:uiPriority w:val="39"/>
    <w:rsid w:val="00976C7E"/>
    <w:pPr>
      <w:spacing w:after="0" w:line="240" w:lineRule="auto"/>
      <w:ind w:firstLine="709"/>
      <w:jc w:val="both"/>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6">
    <w:name w:val="Hyperlink"/>
    <w:basedOn w:val="a0"/>
    <w:uiPriority w:val="99"/>
    <w:rsid w:val="00976C7E"/>
    <w:rPr>
      <w:color w:val="0000FF"/>
      <w:u w:val="single"/>
    </w:rPr>
  </w:style>
  <w:style w:type="paragraph" w:styleId="a7">
    <w:name w:val="List Paragraph"/>
    <w:basedOn w:val="a"/>
    <w:uiPriority w:val="34"/>
    <w:qFormat/>
    <w:rsid w:val="00976C7E"/>
    <w:pPr>
      <w:ind w:left="720"/>
      <w:contextualSpacing/>
    </w:pPr>
  </w:style>
  <w:style w:type="paragraph" w:styleId="a8">
    <w:name w:val="Normal (Web)"/>
    <w:basedOn w:val="a"/>
    <w:uiPriority w:val="99"/>
    <w:unhideWhenUsed/>
    <w:rsid w:val="0005385A"/>
    <w:pPr>
      <w:spacing w:before="100" w:beforeAutospacing="1" w:after="100" w:afterAutospacing="1"/>
      <w:ind w:firstLine="0"/>
      <w:jc w:val="left"/>
    </w:pPr>
    <w:rPr>
      <w:sz w:val="24"/>
      <w:szCs w:val="24"/>
      <w:lang w:val="ru-RU" w:eastAsia="ru-RU"/>
    </w:rPr>
  </w:style>
  <w:style w:type="paragraph" w:styleId="a9">
    <w:name w:val="Balloon Text"/>
    <w:basedOn w:val="a"/>
    <w:link w:val="aa"/>
    <w:uiPriority w:val="99"/>
    <w:semiHidden/>
    <w:unhideWhenUsed/>
    <w:rsid w:val="006A3B75"/>
    <w:rPr>
      <w:rFonts w:ascii="Segoe UI" w:hAnsi="Segoe UI" w:cs="Segoe UI"/>
      <w:sz w:val="18"/>
      <w:szCs w:val="18"/>
    </w:rPr>
  </w:style>
  <w:style w:type="character" w:customStyle="1" w:styleId="aa">
    <w:name w:val="Текст выноски Знак"/>
    <w:basedOn w:val="a0"/>
    <w:link w:val="a9"/>
    <w:uiPriority w:val="99"/>
    <w:semiHidden/>
    <w:rsid w:val="006A3B75"/>
    <w:rPr>
      <w:rFonts w:ascii="Segoe UI" w:eastAsia="Times New Roman" w:hAnsi="Segoe UI" w:cs="Segoe UI"/>
      <w:sz w:val="18"/>
      <w:szCs w:val="18"/>
    </w:rPr>
  </w:style>
  <w:style w:type="character" w:styleId="ab">
    <w:name w:val="FollowedHyperlink"/>
    <w:basedOn w:val="a0"/>
    <w:uiPriority w:val="99"/>
    <w:semiHidden/>
    <w:unhideWhenUsed/>
    <w:rsid w:val="00110E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27021">
      <w:bodyDiv w:val="1"/>
      <w:marLeft w:val="0"/>
      <w:marRight w:val="0"/>
      <w:marTop w:val="0"/>
      <w:marBottom w:val="0"/>
      <w:divBdr>
        <w:top w:val="none" w:sz="0" w:space="0" w:color="auto"/>
        <w:left w:val="none" w:sz="0" w:space="0" w:color="auto"/>
        <w:bottom w:val="none" w:sz="0" w:space="0" w:color="auto"/>
        <w:right w:val="none" w:sz="0" w:space="0" w:color="auto"/>
      </w:divBdr>
    </w:div>
    <w:div w:id="215048436">
      <w:bodyDiv w:val="1"/>
      <w:marLeft w:val="0"/>
      <w:marRight w:val="0"/>
      <w:marTop w:val="0"/>
      <w:marBottom w:val="0"/>
      <w:divBdr>
        <w:top w:val="none" w:sz="0" w:space="0" w:color="auto"/>
        <w:left w:val="none" w:sz="0" w:space="0" w:color="auto"/>
        <w:bottom w:val="none" w:sz="0" w:space="0" w:color="auto"/>
        <w:right w:val="none" w:sz="0" w:space="0" w:color="auto"/>
      </w:divBdr>
    </w:div>
    <w:div w:id="321273018">
      <w:bodyDiv w:val="1"/>
      <w:marLeft w:val="0"/>
      <w:marRight w:val="0"/>
      <w:marTop w:val="0"/>
      <w:marBottom w:val="0"/>
      <w:divBdr>
        <w:top w:val="none" w:sz="0" w:space="0" w:color="auto"/>
        <w:left w:val="none" w:sz="0" w:space="0" w:color="auto"/>
        <w:bottom w:val="none" w:sz="0" w:space="0" w:color="auto"/>
        <w:right w:val="none" w:sz="0" w:space="0" w:color="auto"/>
      </w:divBdr>
    </w:div>
    <w:div w:id="376927956">
      <w:bodyDiv w:val="1"/>
      <w:marLeft w:val="0"/>
      <w:marRight w:val="0"/>
      <w:marTop w:val="0"/>
      <w:marBottom w:val="0"/>
      <w:divBdr>
        <w:top w:val="none" w:sz="0" w:space="0" w:color="auto"/>
        <w:left w:val="none" w:sz="0" w:space="0" w:color="auto"/>
        <w:bottom w:val="none" w:sz="0" w:space="0" w:color="auto"/>
        <w:right w:val="none" w:sz="0" w:space="0" w:color="auto"/>
      </w:divBdr>
    </w:div>
    <w:div w:id="385955343">
      <w:bodyDiv w:val="1"/>
      <w:marLeft w:val="0"/>
      <w:marRight w:val="0"/>
      <w:marTop w:val="0"/>
      <w:marBottom w:val="0"/>
      <w:divBdr>
        <w:top w:val="none" w:sz="0" w:space="0" w:color="auto"/>
        <w:left w:val="none" w:sz="0" w:space="0" w:color="auto"/>
        <w:bottom w:val="none" w:sz="0" w:space="0" w:color="auto"/>
        <w:right w:val="none" w:sz="0" w:space="0" w:color="auto"/>
      </w:divBdr>
    </w:div>
    <w:div w:id="530841789">
      <w:bodyDiv w:val="1"/>
      <w:marLeft w:val="0"/>
      <w:marRight w:val="0"/>
      <w:marTop w:val="0"/>
      <w:marBottom w:val="0"/>
      <w:divBdr>
        <w:top w:val="none" w:sz="0" w:space="0" w:color="auto"/>
        <w:left w:val="none" w:sz="0" w:space="0" w:color="auto"/>
        <w:bottom w:val="none" w:sz="0" w:space="0" w:color="auto"/>
        <w:right w:val="none" w:sz="0" w:space="0" w:color="auto"/>
      </w:divBdr>
    </w:div>
    <w:div w:id="719672561">
      <w:bodyDiv w:val="1"/>
      <w:marLeft w:val="0"/>
      <w:marRight w:val="0"/>
      <w:marTop w:val="0"/>
      <w:marBottom w:val="0"/>
      <w:divBdr>
        <w:top w:val="none" w:sz="0" w:space="0" w:color="auto"/>
        <w:left w:val="none" w:sz="0" w:space="0" w:color="auto"/>
        <w:bottom w:val="none" w:sz="0" w:space="0" w:color="auto"/>
        <w:right w:val="none" w:sz="0" w:space="0" w:color="auto"/>
      </w:divBdr>
    </w:div>
    <w:div w:id="906184728">
      <w:bodyDiv w:val="1"/>
      <w:marLeft w:val="0"/>
      <w:marRight w:val="0"/>
      <w:marTop w:val="0"/>
      <w:marBottom w:val="0"/>
      <w:divBdr>
        <w:top w:val="none" w:sz="0" w:space="0" w:color="auto"/>
        <w:left w:val="none" w:sz="0" w:space="0" w:color="auto"/>
        <w:bottom w:val="none" w:sz="0" w:space="0" w:color="auto"/>
        <w:right w:val="none" w:sz="0" w:space="0" w:color="auto"/>
      </w:divBdr>
    </w:div>
    <w:div w:id="1177689896">
      <w:bodyDiv w:val="1"/>
      <w:marLeft w:val="0"/>
      <w:marRight w:val="0"/>
      <w:marTop w:val="0"/>
      <w:marBottom w:val="0"/>
      <w:divBdr>
        <w:top w:val="none" w:sz="0" w:space="0" w:color="auto"/>
        <w:left w:val="none" w:sz="0" w:space="0" w:color="auto"/>
        <w:bottom w:val="none" w:sz="0" w:space="0" w:color="auto"/>
        <w:right w:val="none" w:sz="0" w:space="0" w:color="auto"/>
      </w:divBdr>
    </w:div>
    <w:div w:id="1252930997">
      <w:bodyDiv w:val="1"/>
      <w:marLeft w:val="0"/>
      <w:marRight w:val="0"/>
      <w:marTop w:val="0"/>
      <w:marBottom w:val="0"/>
      <w:divBdr>
        <w:top w:val="none" w:sz="0" w:space="0" w:color="auto"/>
        <w:left w:val="none" w:sz="0" w:space="0" w:color="auto"/>
        <w:bottom w:val="none" w:sz="0" w:space="0" w:color="auto"/>
        <w:right w:val="none" w:sz="0" w:space="0" w:color="auto"/>
      </w:divBdr>
    </w:div>
    <w:div w:id="1264919804">
      <w:bodyDiv w:val="1"/>
      <w:marLeft w:val="0"/>
      <w:marRight w:val="0"/>
      <w:marTop w:val="0"/>
      <w:marBottom w:val="0"/>
      <w:divBdr>
        <w:top w:val="none" w:sz="0" w:space="0" w:color="auto"/>
        <w:left w:val="none" w:sz="0" w:space="0" w:color="auto"/>
        <w:bottom w:val="none" w:sz="0" w:space="0" w:color="auto"/>
        <w:right w:val="none" w:sz="0" w:space="0" w:color="auto"/>
      </w:divBdr>
    </w:div>
    <w:div w:id="1285694128">
      <w:bodyDiv w:val="1"/>
      <w:marLeft w:val="0"/>
      <w:marRight w:val="0"/>
      <w:marTop w:val="0"/>
      <w:marBottom w:val="0"/>
      <w:divBdr>
        <w:top w:val="none" w:sz="0" w:space="0" w:color="auto"/>
        <w:left w:val="none" w:sz="0" w:space="0" w:color="auto"/>
        <w:bottom w:val="none" w:sz="0" w:space="0" w:color="auto"/>
        <w:right w:val="none" w:sz="0" w:space="0" w:color="auto"/>
      </w:divBdr>
    </w:div>
    <w:div w:id="1297951606">
      <w:bodyDiv w:val="1"/>
      <w:marLeft w:val="0"/>
      <w:marRight w:val="0"/>
      <w:marTop w:val="0"/>
      <w:marBottom w:val="0"/>
      <w:divBdr>
        <w:top w:val="none" w:sz="0" w:space="0" w:color="auto"/>
        <w:left w:val="none" w:sz="0" w:space="0" w:color="auto"/>
        <w:bottom w:val="none" w:sz="0" w:space="0" w:color="auto"/>
        <w:right w:val="none" w:sz="0" w:space="0" w:color="auto"/>
      </w:divBdr>
    </w:div>
    <w:div w:id="1546671741">
      <w:bodyDiv w:val="1"/>
      <w:marLeft w:val="0"/>
      <w:marRight w:val="0"/>
      <w:marTop w:val="0"/>
      <w:marBottom w:val="0"/>
      <w:divBdr>
        <w:top w:val="none" w:sz="0" w:space="0" w:color="auto"/>
        <w:left w:val="none" w:sz="0" w:space="0" w:color="auto"/>
        <w:bottom w:val="none" w:sz="0" w:space="0" w:color="auto"/>
        <w:right w:val="none" w:sz="0" w:space="0" w:color="auto"/>
      </w:divBdr>
    </w:div>
    <w:div w:id="1641766850">
      <w:bodyDiv w:val="1"/>
      <w:marLeft w:val="0"/>
      <w:marRight w:val="0"/>
      <w:marTop w:val="0"/>
      <w:marBottom w:val="0"/>
      <w:divBdr>
        <w:top w:val="none" w:sz="0" w:space="0" w:color="auto"/>
        <w:left w:val="none" w:sz="0" w:space="0" w:color="auto"/>
        <w:bottom w:val="none" w:sz="0" w:space="0" w:color="auto"/>
        <w:right w:val="none" w:sz="0" w:space="0" w:color="auto"/>
      </w:divBdr>
    </w:div>
    <w:div w:id="1643582554">
      <w:bodyDiv w:val="1"/>
      <w:marLeft w:val="0"/>
      <w:marRight w:val="0"/>
      <w:marTop w:val="0"/>
      <w:marBottom w:val="0"/>
      <w:divBdr>
        <w:top w:val="none" w:sz="0" w:space="0" w:color="auto"/>
        <w:left w:val="none" w:sz="0" w:space="0" w:color="auto"/>
        <w:bottom w:val="none" w:sz="0" w:space="0" w:color="auto"/>
        <w:right w:val="none" w:sz="0" w:space="0" w:color="auto"/>
      </w:divBdr>
    </w:div>
    <w:div w:id="1657297249">
      <w:bodyDiv w:val="1"/>
      <w:marLeft w:val="0"/>
      <w:marRight w:val="0"/>
      <w:marTop w:val="0"/>
      <w:marBottom w:val="0"/>
      <w:divBdr>
        <w:top w:val="none" w:sz="0" w:space="0" w:color="auto"/>
        <w:left w:val="none" w:sz="0" w:space="0" w:color="auto"/>
        <w:bottom w:val="none" w:sz="0" w:space="0" w:color="auto"/>
        <w:right w:val="none" w:sz="0" w:space="0" w:color="auto"/>
      </w:divBdr>
    </w:div>
    <w:div w:id="2020808821">
      <w:bodyDiv w:val="1"/>
      <w:marLeft w:val="0"/>
      <w:marRight w:val="0"/>
      <w:marTop w:val="0"/>
      <w:marBottom w:val="0"/>
      <w:divBdr>
        <w:top w:val="none" w:sz="0" w:space="0" w:color="auto"/>
        <w:left w:val="none" w:sz="0" w:space="0" w:color="auto"/>
        <w:bottom w:val="none" w:sz="0" w:space="0" w:color="auto"/>
        <w:right w:val="none" w:sz="0" w:space="0" w:color="auto"/>
      </w:divBdr>
    </w:div>
    <w:div w:id="2047489742">
      <w:bodyDiv w:val="1"/>
      <w:marLeft w:val="0"/>
      <w:marRight w:val="0"/>
      <w:marTop w:val="0"/>
      <w:marBottom w:val="0"/>
      <w:divBdr>
        <w:top w:val="none" w:sz="0" w:space="0" w:color="auto"/>
        <w:left w:val="none" w:sz="0" w:space="0" w:color="auto"/>
        <w:bottom w:val="none" w:sz="0" w:space="0" w:color="auto"/>
        <w:right w:val="none" w:sz="0" w:space="0" w:color="auto"/>
      </w:divBdr>
    </w:div>
    <w:div w:id="212723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ticip.gov.m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ec.gov.md"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ndreea.dontu@mec.gov.md" TargetMode="External"/><Relationship Id="rId4" Type="http://schemas.openxmlformats.org/officeDocument/2006/relationships/webSettings" Target="webSettings.xml"/><Relationship Id="rId9" Type="http://schemas.openxmlformats.org/officeDocument/2006/relationships/hyperlink" Target="https://particip.gov.md/ro/document/stages/*/1651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759</TotalTime>
  <Pages>5</Pages>
  <Words>2614</Words>
  <Characters>14903</Characters>
  <Application>Microsoft Office Word</Application>
  <DocSecurity>0</DocSecurity>
  <Lines>124</Lines>
  <Paragraphs>34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17483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MEC</dc:creator>
  <cp:keywords/>
  <dc:description/>
  <cp:lastModifiedBy>MEC</cp:lastModifiedBy>
  <cp:revision>58</cp:revision>
  <cp:lastPrinted>2025-10-27T12:29:00Z</cp:lastPrinted>
  <dcterms:created xsi:type="dcterms:W3CDTF">2025-09-02T10:29:00Z</dcterms:created>
  <dcterms:modified xsi:type="dcterms:W3CDTF">2026-07-14T06:25:00Z</dcterms:modified>
</cp:coreProperties>
</file>