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2D" w:rsidRDefault="001E072D" w:rsidP="00D403C7">
      <w:pPr>
        <w:spacing w:after="0" w:line="240" w:lineRule="auto"/>
        <w:jc w:val="center"/>
        <w:rPr>
          <w:rFonts w:ascii="Times New Roman" w:hAnsi="Times New Roman" w:cs="Times New Roman"/>
          <w:b/>
          <w:sz w:val="28"/>
          <w:szCs w:val="28"/>
          <w:lang w:val="ro-MO"/>
        </w:rPr>
      </w:pPr>
    </w:p>
    <w:p w:rsidR="001E072D" w:rsidRDefault="001E072D" w:rsidP="00D403C7">
      <w:pPr>
        <w:spacing w:after="0" w:line="240" w:lineRule="auto"/>
        <w:jc w:val="center"/>
        <w:rPr>
          <w:rFonts w:ascii="Times New Roman" w:hAnsi="Times New Roman" w:cs="Times New Roman"/>
          <w:b/>
          <w:sz w:val="28"/>
          <w:szCs w:val="28"/>
          <w:lang w:val="ro-MO"/>
        </w:rPr>
      </w:pPr>
    </w:p>
    <w:p w:rsidR="00D403C7" w:rsidRPr="00B43378" w:rsidRDefault="00D403C7" w:rsidP="00D403C7">
      <w:pPr>
        <w:spacing w:after="0" w:line="240" w:lineRule="auto"/>
        <w:jc w:val="center"/>
        <w:rPr>
          <w:rFonts w:ascii="Times New Roman" w:hAnsi="Times New Roman" w:cs="Times New Roman"/>
          <w:b/>
          <w:sz w:val="28"/>
          <w:szCs w:val="28"/>
          <w:lang w:val="ro-MO"/>
        </w:rPr>
      </w:pPr>
      <w:r w:rsidRPr="00B43378">
        <w:rPr>
          <w:rFonts w:ascii="Times New Roman" w:hAnsi="Times New Roman" w:cs="Times New Roman"/>
          <w:b/>
          <w:sz w:val="28"/>
          <w:szCs w:val="28"/>
          <w:lang w:val="ro-MO"/>
        </w:rPr>
        <w:t>NOTĂ INFORMATIVĂ</w:t>
      </w:r>
    </w:p>
    <w:p w:rsidR="00D403C7" w:rsidRPr="00B43378" w:rsidRDefault="00D403C7" w:rsidP="00D403C7">
      <w:pPr>
        <w:spacing w:after="0" w:line="240" w:lineRule="auto"/>
        <w:jc w:val="center"/>
        <w:rPr>
          <w:rFonts w:ascii="Times New Roman" w:hAnsi="Times New Roman" w:cs="Times New Roman"/>
          <w:b/>
          <w:sz w:val="28"/>
          <w:szCs w:val="28"/>
          <w:lang w:val="ro-MO"/>
        </w:rPr>
      </w:pPr>
    </w:p>
    <w:p w:rsidR="00643D71" w:rsidRPr="00B46D32" w:rsidRDefault="00444D7A" w:rsidP="00F745AB">
      <w:pPr>
        <w:spacing w:after="0" w:line="240" w:lineRule="auto"/>
        <w:jc w:val="center"/>
        <w:rPr>
          <w:rFonts w:ascii="Times New Roman" w:hAnsi="Times New Roman" w:cs="Times New Roman"/>
          <w:sz w:val="26"/>
          <w:szCs w:val="26"/>
          <w:lang w:val="ro-MO"/>
        </w:rPr>
      </w:pPr>
      <w:r w:rsidRPr="00B46D32">
        <w:rPr>
          <w:rFonts w:ascii="Times New Roman" w:hAnsi="Times New Roman" w:cs="Times New Roman"/>
          <w:sz w:val="26"/>
          <w:szCs w:val="26"/>
          <w:lang w:val="ro-MO"/>
        </w:rPr>
        <w:t xml:space="preserve">asupra </w:t>
      </w:r>
      <w:r w:rsidR="00D403C7" w:rsidRPr="00B46D32">
        <w:rPr>
          <w:rFonts w:ascii="Times New Roman" w:hAnsi="Times New Roman" w:cs="Times New Roman"/>
          <w:sz w:val="26"/>
          <w:szCs w:val="26"/>
          <w:lang w:val="ro-MO"/>
        </w:rPr>
        <w:t>proiectul</w:t>
      </w:r>
      <w:r w:rsidRPr="00B46D32">
        <w:rPr>
          <w:rFonts w:ascii="Times New Roman" w:hAnsi="Times New Roman" w:cs="Times New Roman"/>
          <w:sz w:val="26"/>
          <w:szCs w:val="26"/>
          <w:lang w:val="ro-MO"/>
        </w:rPr>
        <w:t>ui</w:t>
      </w:r>
      <w:r w:rsidR="00D403C7" w:rsidRPr="00B46D32">
        <w:rPr>
          <w:rFonts w:ascii="Times New Roman" w:hAnsi="Times New Roman" w:cs="Times New Roman"/>
          <w:sz w:val="26"/>
          <w:szCs w:val="26"/>
          <w:lang w:val="ro-MO"/>
        </w:rPr>
        <w:t xml:space="preserve"> </w:t>
      </w:r>
      <w:r w:rsidR="001E072D" w:rsidRPr="00B46D32">
        <w:rPr>
          <w:rFonts w:ascii="Times New Roman" w:hAnsi="Times New Roman" w:cs="Times New Roman"/>
          <w:sz w:val="26"/>
          <w:szCs w:val="26"/>
          <w:lang w:val="ro-MO"/>
        </w:rPr>
        <w:t xml:space="preserve">de </w:t>
      </w:r>
      <w:r w:rsidR="00D403C7" w:rsidRPr="00B46D32">
        <w:rPr>
          <w:rFonts w:ascii="Times New Roman" w:hAnsi="Times New Roman" w:cs="Times New Roman"/>
          <w:sz w:val="26"/>
          <w:szCs w:val="26"/>
          <w:lang w:val="ro-MO"/>
        </w:rPr>
        <w:t xml:space="preserve">lege pentru ratificarea </w:t>
      </w:r>
      <w:r w:rsidR="00D403C7" w:rsidRPr="00B46D32">
        <w:rPr>
          <w:rFonts w:ascii="Times New Roman" w:eastAsia="Calibri" w:hAnsi="Times New Roman" w:cs="Times New Roman"/>
          <w:sz w:val="26"/>
          <w:szCs w:val="26"/>
          <w:lang w:val="ro-MO"/>
        </w:rPr>
        <w:t xml:space="preserve">Protocolului </w:t>
      </w:r>
      <w:r w:rsidR="00D403C7" w:rsidRPr="00B46D32">
        <w:rPr>
          <w:rFonts w:ascii="Times New Roman" w:hAnsi="Times New Roman" w:cs="Times New Roman"/>
          <w:sz w:val="26"/>
          <w:szCs w:val="26"/>
          <w:lang w:val="ro-MO"/>
        </w:rPr>
        <w:t>Adi</w:t>
      </w:r>
      <w:r w:rsidR="00447D15" w:rsidRPr="00B46D32">
        <w:rPr>
          <w:rFonts w:ascii="Times New Roman" w:hAnsi="Times New Roman" w:cs="Times New Roman"/>
          <w:sz w:val="26"/>
          <w:szCs w:val="26"/>
          <w:lang w:val="ro-MO"/>
        </w:rPr>
        <w:t>ţ</w:t>
      </w:r>
      <w:r w:rsidR="00D403C7" w:rsidRPr="00B46D32">
        <w:rPr>
          <w:rFonts w:ascii="Times New Roman" w:hAnsi="Times New Roman" w:cs="Times New Roman"/>
          <w:sz w:val="26"/>
          <w:szCs w:val="26"/>
          <w:lang w:val="ro-MO"/>
        </w:rPr>
        <w:t>ional la Conven</w:t>
      </w:r>
      <w:r w:rsidR="00447D15" w:rsidRPr="00B46D32">
        <w:rPr>
          <w:rFonts w:ascii="Times New Roman" w:hAnsi="Times New Roman" w:cs="Times New Roman"/>
          <w:sz w:val="26"/>
          <w:szCs w:val="26"/>
          <w:lang w:val="ro-MO"/>
        </w:rPr>
        <w:t>ţ</w:t>
      </w:r>
      <w:r w:rsidR="00D403C7" w:rsidRPr="00B46D32">
        <w:rPr>
          <w:rFonts w:ascii="Times New Roman" w:hAnsi="Times New Roman" w:cs="Times New Roman"/>
          <w:sz w:val="26"/>
          <w:szCs w:val="26"/>
          <w:lang w:val="ro-MO"/>
        </w:rPr>
        <w:t>ia Consiliului Europei priv</w:t>
      </w:r>
      <w:r w:rsidR="00460ECE" w:rsidRPr="00B46D32">
        <w:rPr>
          <w:rFonts w:ascii="Times New Roman" w:hAnsi="Times New Roman" w:cs="Times New Roman"/>
          <w:sz w:val="26"/>
          <w:szCs w:val="26"/>
          <w:lang w:val="ro-MO"/>
        </w:rPr>
        <w:t xml:space="preserve">ind criminalitatea informatică, </w:t>
      </w:r>
      <w:r w:rsidR="00D403C7" w:rsidRPr="00B46D32">
        <w:rPr>
          <w:rFonts w:ascii="Times New Roman" w:hAnsi="Times New Roman" w:cs="Times New Roman"/>
          <w:sz w:val="26"/>
          <w:szCs w:val="26"/>
          <w:lang w:val="ro-MO"/>
        </w:rPr>
        <w:t>referitor la incriminarea actelor de natură rasistă şi xenofobă săvîrşite prin intermediul sistemelor informatice,</w:t>
      </w:r>
    </w:p>
    <w:p w:rsidR="001C610D" w:rsidRPr="00B46D32" w:rsidRDefault="00D403C7" w:rsidP="00F745AB">
      <w:pPr>
        <w:spacing w:after="0" w:line="240" w:lineRule="auto"/>
        <w:jc w:val="center"/>
        <w:rPr>
          <w:rFonts w:ascii="Times New Roman" w:hAnsi="Times New Roman" w:cs="Times New Roman"/>
          <w:sz w:val="26"/>
          <w:szCs w:val="26"/>
          <w:lang w:val="ro-MO"/>
        </w:rPr>
      </w:pPr>
      <w:r w:rsidRPr="00B46D32">
        <w:rPr>
          <w:rFonts w:ascii="Times New Roman" w:hAnsi="Times New Roman" w:cs="Times New Roman"/>
          <w:sz w:val="26"/>
          <w:szCs w:val="26"/>
          <w:lang w:val="ro-MO"/>
        </w:rPr>
        <w:t xml:space="preserve"> adoptat la Strasb</w:t>
      </w:r>
      <w:r w:rsidR="001E072D" w:rsidRPr="00B46D32">
        <w:rPr>
          <w:rFonts w:ascii="Times New Roman" w:hAnsi="Times New Roman" w:cs="Times New Roman"/>
          <w:sz w:val="26"/>
          <w:szCs w:val="26"/>
          <w:lang w:val="ro-MO"/>
        </w:rPr>
        <w:t>o</w:t>
      </w:r>
      <w:r w:rsidRPr="00B46D32">
        <w:rPr>
          <w:rFonts w:ascii="Times New Roman" w:hAnsi="Times New Roman" w:cs="Times New Roman"/>
          <w:sz w:val="26"/>
          <w:szCs w:val="26"/>
          <w:lang w:val="ro-MO"/>
        </w:rPr>
        <w:t>urg la 28</w:t>
      </w:r>
      <w:r w:rsidR="001E072D" w:rsidRPr="00B46D32">
        <w:rPr>
          <w:rFonts w:ascii="Times New Roman" w:hAnsi="Times New Roman" w:cs="Times New Roman"/>
          <w:sz w:val="26"/>
          <w:szCs w:val="26"/>
          <w:lang w:val="ro-MO"/>
        </w:rPr>
        <w:t xml:space="preserve"> ianuarie 2003</w:t>
      </w:r>
    </w:p>
    <w:p w:rsidR="001C610D" w:rsidRPr="00E97B8D" w:rsidRDefault="001C610D" w:rsidP="00C419AA">
      <w:pPr>
        <w:spacing w:line="240" w:lineRule="auto"/>
        <w:rPr>
          <w:rFonts w:ascii="Times New Roman" w:hAnsi="Times New Roman" w:cs="Times New Roman"/>
          <w:lang w:val="ro-MO"/>
        </w:rPr>
      </w:pPr>
    </w:p>
    <w:p w:rsidR="00C419AA" w:rsidRPr="00C419AA" w:rsidRDefault="00E97B8D" w:rsidP="00C419AA">
      <w:pPr>
        <w:pStyle w:val="Frspaiere"/>
        <w:ind w:firstLine="708"/>
        <w:jc w:val="both"/>
        <w:rPr>
          <w:rFonts w:ascii="Times New Roman" w:hAnsi="Times New Roman" w:cs="Times New Roman"/>
          <w:b/>
          <w:sz w:val="28"/>
          <w:szCs w:val="28"/>
          <w:lang w:val="ro-RO"/>
        </w:rPr>
      </w:pPr>
      <w:r w:rsidRPr="00C419AA">
        <w:rPr>
          <w:rFonts w:ascii="Times New Roman" w:hAnsi="Times New Roman" w:cs="Times New Roman"/>
          <w:b/>
          <w:sz w:val="28"/>
          <w:szCs w:val="28"/>
          <w:lang w:val="ro-RO"/>
        </w:rPr>
        <w:t>Consideraţii generale:</w:t>
      </w:r>
    </w:p>
    <w:p w:rsidR="0074130F" w:rsidRPr="007606B7" w:rsidRDefault="00643D71" w:rsidP="007606B7">
      <w:pPr>
        <w:pStyle w:val="Frspaiere"/>
        <w:ind w:firstLine="708"/>
        <w:jc w:val="both"/>
        <w:rPr>
          <w:rFonts w:ascii="Times New Roman" w:hAnsi="Times New Roman" w:cs="Times New Roman"/>
          <w:sz w:val="28"/>
          <w:szCs w:val="28"/>
          <w:lang w:val="ro-RO"/>
        </w:rPr>
      </w:pPr>
      <w:r w:rsidRPr="00C419AA">
        <w:rPr>
          <w:rFonts w:ascii="Times New Roman" w:hAnsi="Times New Roman" w:cs="Times New Roman"/>
          <w:sz w:val="28"/>
          <w:szCs w:val="28"/>
          <w:lang w:val="ro-RO"/>
        </w:rPr>
        <w:t>Procesu</w:t>
      </w:r>
      <w:r w:rsidR="00E97B8D" w:rsidRPr="00C419AA">
        <w:rPr>
          <w:rFonts w:ascii="Times New Roman" w:hAnsi="Times New Roman" w:cs="Times New Roman"/>
          <w:sz w:val="28"/>
          <w:szCs w:val="28"/>
          <w:lang w:val="ro-RO"/>
        </w:rPr>
        <w:t xml:space="preserve">l de implementare a tehnologiilor informaţionale în toate domeniile vieţii economice, </w:t>
      </w:r>
      <w:r w:rsidR="001274F3" w:rsidRPr="00C419AA">
        <w:rPr>
          <w:rFonts w:ascii="Times New Roman" w:hAnsi="Times New Roman" w:cs="Times New Roman"/>
          <w:sz w:val="28"/>
          <w:szCs w:val="28"/>
          <w:lang w:val="ro-RO"/>
        </w:rPr>
        <w:t xml:space="preserve">politice și </w:t>
      </w:r>
      <w:r w:rsidR="00E97B8D" w:rsidRPr="00C419AA">
        <w:rPr>
          <w:rFonts w:ascii="Times New Roman" w:hAnsi="Times New Roman" w:cs="Times New Roman"/>
          <w:sz w:val="28"/>
          <w:szCs w:val="28"/>
          <w:lang w:val="ro-RO"/>
        </w:rPr>
        <w:t>sociale</w:t>
      </w:r>
      <w:r w:rsidR="00A70F5F" w:rsidRPr="00C419AA">
        <w:rPr>
          <w:rFonts w:ascii="Times New Roman" w:hAnsi="Times New Roman" w:cs="Times New Roman"/>
          <w:sz w:val="28"/>
          <w:szCs w:val="28"/>
          <w:lang w:val="ro-RO"/>
        </w:rPr>
        <w:t xml:space="preserve">, </w:t>
      </w:r>
      <w:r w:rsidR="00E97B8D" w:rsidRPr="00C419AA">
        <w:rPr>
          <w:rFonts w:ascii="Times New Roman" w:hAnsi="Times New Roman" w:cs="Times New Roman"/>
          <w:sz w:val="28"/>
          <w:szCs w:val="28"/>
          <w:lang w:val="ro-RO"/>
        </w:rPr>
        <w:t>a determinat evoluţia fenomenului infracţional şi extinderea acestuia asupra spaţiului cibernetic. Astfel, în ultimii ani s</w:t>
      </w:r>
      <w:r w:rsidR="007606B7">
        <w:rPr>
          <w:rFonts w:ascii="Times New Roman" w:hAnsi="Times New Roman" w:cs="Times New Roman"/>
          <w:sz w:val="28"/>
          <w:szCs w:val="28"/>
          <w:lang w:val="ro-RO"/>
        </w:rPr>
        <w:t xml:space="preserve"> –</w:t>
      </w:r>
      <w:bookmarkStart w:id="0" w:name="_GoBack"/>
      <w:bookmarkEnd w:id="0"/>
      <w:r w:rsidR="00E97B8D" w:rsidRPr="00C419AA">
        <w:rPr>
          <w:rFonts w:ascii="Times New Roman" w:hAnsi="Times New Roman" w:cs="Times New Roman"/>
          <w:sz w:val="28"/>
          <w:szCs w:val="28"/>
          <w:lang w:val="ro-RO"/>
        </w:rPr>
        <w:t>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E97B8D" w:rsidRPr="00D67C12" w:rsidRDefault="00E97B8D" w:rsidP="00D67C12">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Luînd în consideraţie aspiraţiile de integrare europeană şi rigorile statului de drept în raport cu ameninţările actuale la securitatea informaţională, procesul continuu de dezvoltare şi modernizare a tehnologiilor, consolidarea forţelor orientate la prevenirea şi comb</w:t>
      </w:r>
      <w:r w:rsidR="00005517">
        <w:rPr>
          <w:rFonts w:ascii="Times New Roman" w:hAnsi="Times New Roman" w:cs="Times New Roman"/>
          <w:sz w:val="28"/>
          <w:szCs w:val="28"/>
          <w:lang w:val="ro-RO"/>
        </w:rPr>
        <w:t>aterea fenomenului infracţional</w:t>
      </w:r>
      <w:r w:rsidR="00D67C12" w:rsidRPr="00D67C12">
        <w:rPr>
          <w:rFonts w:ascii="Times New Roman" w:hAnsi="Times New Roman" w:cs="Times New Roman"/>
          <w:sz w:val="28"/>
          <w:szCs w:val="28"/>
          <w:lang w:val="ro-RO"/>
        </w:rPr>
        <w:t xml:space="preserve"> </w:t>
      </w:r>
      <w:r w:rsidRPr="00D67C12">
        <w:rPr>
          <w:rFonts w:ascii="Times New Roman" w:hAnsi="Times New Roman" w:cs="Times New Roman"/>
          <w:sz w:val="28"/>
          <w:szCs w:val="28"/>
          <w:lang w:val="ro-RO"/>
        </w:rPr>
        <w:t>a devenit o priori</w:t>
      </w:r>
      <w:r w:rsidR="00672AEE" w:rsidRPr="00D67C12">
        <w:rPr>
          <w:rFonts w:ascii="Times New Roman" w:hAnsi="Times New Roman" w:cs="Times New Roman"/>
          <w:sz w:val="28"/>
          <w:szCs w:val="28"/>
          <w:lang w:val="ro-RO"/>
        </w:rPr>
        <w:t>tate a procesului de guvernare, în special pe segmentul</w:t>
      </w:r>
      <w:r w:rsidRPr="00D67C12">
        <w:rPr>
          <w:rFonts w:ascii="Times New Roman" w:hAnsi="Times New Roman" w:cs="Times New Roman"/>
          <w:sz w:val="28"/>
          <w:szCs w:val="28"/>
          <w:lang w:val="ro-RO"/>
        </w:rPr>
        <w:t xml:space="preserve"> asigurării ordinii de drept.</w:t>
      </w:r>
    </w:p>
    <w:p w:rsidR="00662E73" w:rsidRPr="00D67C12" w:rsidRDefault="00736E07"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În context, p</w:t>
      </w:r>
      <w:r w:rsidR="00672AEE" w:rsidRPr="00D67C12">
        <w:rPr>
          <w:rFonts w:ascii="Times New Roman" w:hAnsi="Times New Roman" w:cs="Times New Roman"/>
          <w:sz w:val="28"/>
          <w:szCs w:val="28"/>
          <w:lang w:val="ro-RO"/>
        </w:rPr>
        <w:t xml:space="preserve">rin Legea nr. 6 din 02 februarie </w:t>
      </w:r>
      <w:r w:rsidRPr="00D67C12">
        <w:rPr>
          <w:rFonts w:ascii="Times New Roman" w:hAnsi="Times New Roman" w:cs="Times New Roman"/>
          <w:sz w:val="28"/>
          <w:szCs w:val="28"/>
          <w:lang w:val="ro-RO"/>
        </w:rPr>
        <w:t xml:space="preserve">2009, </w:t>
      </w:r>
      <w:r w:rsidR="00E97B8D" w:rsidRPr="00D67C12">
        <w:rPr>
          <w:rFonts w:ascii="Times New Roman" w:hAnsi="Times New Roman" w:cs="Times New Roman"/>
          <w:sz w:val="28"/>
          <w:szCs w:val="28"/>
          <w:lang w:val="ro-RO"/>
        </w:rPr>
        <w:t>Republica Moldova a ratificat Convenţia Consiliului Europei privind criminalitatea informatică, adoptată la Budapesta</w:t>
      </w:r>
      <w:r w:rsidRPr="00D67C12">
        <w:rPr>
          <w:rFonts w:ascii="Times New Roman" w:hAnsi="Times New Roman" w:cs="Times New Roman"/>
          <w:sz w:val="28"/>
          <w:szCs w:val="28"/>
          <w:lang w:val="ro-RO"/>
        </w:rPr>
        <w:t xml:space="preserve"> la 23 noiembrie 2001. Totodata, </w:t>
      </w:r>
      <w:r w:rsidR="00E97B8D" w:rsidRPr="00D67C12">
        <w:rPr>
          <w:rFonts w:ascii="Times New Roman" w:hAnsi="Times New Roman" w:cs="Times New Roman"/>
          <w:sz w:val="28"/>
          <w:szCs w:val="28"/>
          <w:lang w:val="ro-RO"/>
        </w:rPr>
        <w:t>la data de 28 ianuarie 2003 de către Consiliul Europei a fost adoptat Protocolul Adiţional la Convenţie. Scopul acestuia</w:t>
      </w:r>
      <w:r w:rsidR="00937DD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 xml:space="preserve"> 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internaţionale</w:t>
      </w:r>
      <w:r w:rsidR="00937DD6">
        <w:rPr>
          <w:rFonts w:ascii="Times New Roman" w:hAnsi="Times New Roman" w:cs="Times New Roman"/>
          <w:sz w:val="28"/>
          <w:szCs w:val="28"/>
          <w:lang w:val="ro-RO"/>
        </w:rPr>
        <w:t>. F</w:t>
      </w:r>
      <w:r w:rsidR="00E97B8D" w:rsidRPr="00D67C12">
        <w:rPr>
          <w:rFonts w:ascii="Times New Roman" w:hAnsi="Times New Roman" w:cs="Times New Roman"/>
          <w:sz w:val="28"/>
          <w:szCs w:val="28"/>
          <w:lang w:val="ro-RO"/>
        </w:rPr>
        <w:t>aptele de natură rasistă şi xenofobă constituie o violare a drepturilor omului şi o ameninţare pentru statul de dr</w:t>
      </w:r>
      <w:r w:rsidR="00511738" w:rsidRPr="00D67C12">
        <w:rPr>
          <w:rFonts w:ascii="Times New Roman" w:hAnsi="Times New Roman" w:cs="Times New Roman"/>
          <w:sz w:val="28"/>
          <w:szCs w:val="28"/>
          <w:lang w:val="ro-RO"/>
        </w:rPr>
        <w:t xml:space="preserve">ept şi stabilitatea democratică, respectiv, </w:t>
      </w:r>
      <w:r w:rsidR="00E97B8D" w:rsidRPr="00D67C12">
        <w:rPr>
          <w:rFonts w:ascii="Times New Roman" w:hAnsi="Times New Roman" w:cs="Times New Roman"/>
          <w:sz w:val="28"/>
          <w:szCs w:val="28"/>
          <w:lang w:val="ro-RO"/>
        </w:rPr>
        <w:t>dreptul intern şi dreptul internaţional necesită reglementarea unor răspunsuri legale adecvate la propaganda de natură rasistă şi xenofobă săvârşită prin int</w:t>
      </w:r>
      <w:r w:rsidR="00511738" w:rsidRPr="00D67C12">
        <w:rPr>
          <w:rFonts w:ascii="Times New Roman" w:hAnsi="Times New Roman" w:cs="Times New Roman"/>
          <w:sz w:val="28"/>
          <w:szCs w:val="28"/>
          <w:lang w:val="ro-RO"/>
        </w:rPr>
        <w:t>e</w:t>
      </w:r>
      <w:r w:rsidR="00C64434" w:rsidRPr="00D67C12">
        <w:rPr>
          <w:rFonts w:ascii="Times New Roman" w:hAnsi="Times New Roman" w:cs="Times New Roman"/>
          <w:sz w:val="28"/>
          <w:szCs w:val="28"/>
          <w:lang w:val="ro-RO"/>
        </w:rPr>
        <w:t>rmediul sistemelor informatice. P</w:t>
      </w:r>
      <w:r w:rsidR="00E97B8D" w:rsidRPr="00D67C12">
        <w:rPr>
          <w:rFonts w:ascii="Times New Roman" w:hAnsi="Times New Roman" w:cs="Times New Roman"/>
          <w:sz w:val="28"/>
          <w:szCs w:val="28"/>
          <w:lang w:val="ro-RO"/>
        </w:rPr>
        <w:t xml:space="preserve">ropaganda acestor fapte este deseori incriminată de legislaţiile naţionale, </w:t>
      </w:r>
      <w:r w:rsidR="00A0215D" w:rsidRPr="00D67C12">
        <w:rPr>
          <w:rFonts w:ascii="Times New Roman" w:hAnsi="Times New Roman" w:cs="Times New Roman"/>
          <w:sz w:val="28"/>
          <w:szCs w:val="28"/>
          <w:lang w:val="ro-RO"/>
        </w:rPr>
        <w:t xml:space="preserve">iar </w:t>
      </w:r>
      <w:r w:rsidR="00E97B8D" w:rsidRPr="00D67C12">
        <w:rPr>
          <w:rFonts w:ascii="Times New Roman" w:hAnsi="Times New Roman" w:cs="Times New Roman"/>
          <w:sz w:val="28"/>
          <w:szCs w:val="28"/>
          <w:lang w:val="ro-RO"/>
        </w:rPr>
        <w:t>Convenţia privind criminalitatea informatică, prevede mijloace flexibile şi moder</w:t>
      </w:r>
      <w:r w:rsidR="00A0215D" w:rsidRPr="00D67C12">
        <w:rPr>
          <w:rFonts w:ascii="Times New Roman" w:hAnsi="Times New Roman" w:cs="Times New Roman"/>
          <w:sz w:val="28"/>
          <w:szCs w:val="28"/>
          <w:lang w:val="ro-RO"/>
        </w:rPr>
        <w:t>ne de cooperare internaţionale necesare armonizării dispoziţiilor</w:t>
      </w:r>
      <w:r w:rsidR="00E97B8D" w:rsidRPr="00D67C12">
        <w:rPr>
          <w:rFonts w:ascii="Times New Roman" w:hAnsi="Times New Roman" w:cs="Times New Roman"/>
          <w:sz w:val="28"/>
          <w:szCs w:val="28"/>
          <w:lang w:val="ro-RO"/>
        </w:rPr>
        <w:t xml:space="preserve"> de drept substanţial privind lupta împotriva p</w:t>
      </w:r>
      <w:r w:rsidR="00662E73" w:rsidRPr="00D67C12">
        <w:rPr>
          <w:rFonts w:ascii="Times New Roman" w:hAnsi="Times New Roman" w:cs="Times New Roman"/>
          <w:sz w:val="28"/>
          <w:szCs w:val="28"/>
          <w:lang w:val="ro-RO"/>
        </w:rPr>
        <w:t xml:space="preserve">ropagandei rasiste şi xenofobe. </w:t>
      </w:r>
    </w:p>
    <w:p w:rsidR="00577829" w:rsidRDefault="00662E73" w:rsidP="00CF7926">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Concomitent, </w:t>
      </w:r>
      <w:r w:rsidR="00E97B8D" w:rsidRPr="00D67C12">
        <w:rPr>
          <w:rFonts w:ascii="Times New Roman" w:hAnsi="Times New Roman" w:cs="Times New Roman"/>
          <w:sz w:val="28"/>
          <w:szCs w:val="28"/>
          <w:lang w:val="ro-RO"/>
        </w:rPr>
        <w:t>sistemele informatice oferă un mijloc fără precedent de facilitare a libertăţii de exprimare şi de comunicare în lumea întreagă,</w:t>
      </w:r>
      <w:r w:rsidR="009D3A22" w:rsidRPr="00D67C12">
        <w:rPr>
          <w:rFonts w:ascii="Times New Roman" w:hAnsi="Times New Roman" w:cs="Times New Roman"/>
          <w:sz w:val="28"/>
          <w:szCs w:val="28"/>
          <w:lang w:val="ro-RO"/>
        </w:rPr>
        <w:t xml:space="preserve"> iar </w:t>
      </w:r>
      <w:r w:rsidR="00E97B8D" w:rsidRPr="00D67C12">
        <w:rPr>
          <w:rFonts w:ascii="Times New Roman" w:hAnsi="Times New Roman" w:cs="Times New Roman"/>
          <w:sz w:val="28"/>
          <w:szCs w:val="28"/>
          <w:lang w:val="ro-RO"/>
        </w:rPr>
        <w:t>libertatea de exprimare constituie unul dintre principiile fundamentale ale unei societăţi democratice şi că aceasta constituie una dintre condiţiile esenţiale ale progresului şi dez</w:t>
      </w:r>
      <w:r w:rsidR="0033399F" w:rsidRPr="00D67C12">
        <w:rPr>
          <w:rFonts w:ascii="Times New Roman" w:hAnsi="Times New Roman" w:cs="Times New Roman"/>
          <w:sz w:val="28"/>
          <w:szCs w:val="28"/>
          <w:lang w:val="ro-RO"/>
        </w:rPr>
        <w:t xml:space="preserve">voltării fiecărei fiinţe umane. Pornind de la libertatea de exprimare, persistă </w:t>
      </w:r>
      <w:r w:rsidR="00E97B8D" w:rsidRPr="00D67C12">
        <w:rPr>
          <w:rFonts w:ascii="Times New Roman" w:hAnsi="Times New Roman" w:cs="Times New Roman"/>
          <w:sz w:val="28"/>
          <w:szCs w:val="28"/>
          <w:lang w:val="ro-RO"/>
        </w:rPr>
        <w:t>riscul ca aceste sisteme informatice să fie utilizate cu rea</w:t>
      </w:r>
      <w:r w:rsidR="00CF792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credinţă sau într</w:t>
      </w:r>
      <w:r w:rsidR="00CF792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 xml:space="preserve">o manieră abuzivă în scopul difuzării unei propagande rasiste şi xenofobe, </w:t>
      </w:r>
      <w:r w:rsidR="00D93F87" w:rsidRPr="00D67C12">
        <w:rPr>
          <w:rFonts w:ascii="Times New Roman" w:hAnsi="Times New Roman" w:cs="Times New Roman"/>
          <w:sz w:val="28"/>
          <w:szCs w:val="28"/>
          <w:lang w:val="ro-RO"/>
        </w:rPr>
        <w:t xml:space="preserve">fapt pentru care, statele semnatare ale Convenției, sunt </w:t>
      </w:r>
      <w:r w:rsidR="00E97B8D" w:rsidRPr="00D67C12">
        <w:rPr>
          <w:rFonts w:ascii="Times New Roman" w:hAnsi="Times New Roman" w:cs="Times New Roman"/>
          <w:sz w:val="28"/>
          <w:szCs w:val="28"/>
          <w:lang w:val="ro-RO"/>
        </w:rPr>
        <w:t xml:space="preserve">convinse de necesitatea asigurării unui bun </w:t>
      </w:r>
    </w:p>
    <w:p w:rsidR="00577829" w:rsidRDefault="00577829" w:rsidP="00577829">
      <w:pPr>
        <w:pStyle w:val="Frspaiere"/>
        <w:jc w:val="both"/>
        <w:rPr>
          <w:rFonts w:ascii="Times New Roman" w:hAnsi="Times New Roman" w:cs="Times New Roman"/>
          <w:sz w:val="28"/>
          <w:szCs w:val="28"/>
          <w:lang w:val="ro-RO"/>
        </w:rPr>
      </w:pPr>
    </w:p>
    <w:p w:rsidR="00C419AA" w:rsidRDefault="00E97B8D" w:rsidP="00577829">
      <w:pPr>
        <w:pStyle w:val="Frspaiere"/>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echilibru între libertatea de exprimare şi o luptă eficientă împotriva faptelo</w:t>
      </w:r>
      <w:r w:rsidR="00D93F87" w:rsidRPr="00D67C12">
        <w:rPr>
          <w:rFonts w:ascii="Times New Roman" w:hAnsi="Times New Roman" w:cs="Times New Roman"/>
          <w:sz w:val="28"/>
          <w:szCs w:val="28"/>
          <w:lang w:val="ro-RO"/>
        </w:rPr>
        <w:t>r</w:t>
      </w:r>
      <w:r w:rsidR="00EC5D48">
        <w:rPr>
          <w:rFonts w:ascii="Times New Roman" w:hAnsi="Times New Roman" w:cs="Times New Roman"/>
          <w:sz w:val="28"/>
          <w:szCs w:val="28"/>
          <w:lang w:val="ro-RO"/>
        </w:rPr>
        <w:t xml:space="preserve"> de natură rasistă şi xenofobă. </w:t>
      </w:r>
    </w:p>
    <w:p w:rsidR="004A1D27" w:rsidRDefault="004A1D27" w:rsidP="00D67C12">
      <w:pPr>
        <w:pStyle w:val="Frspaiere"/>
        <w:ind w:firstLine="708"/>
        <w:jc w:val="both"/>
        <w:rPr>
          <w:rFonts w:ascii="Times New Roman" w:hAnsi="Times New Roman" w:cs="Times New Roman"/>
          <w:b/>
          <w:sz w:val="28"/>
          <w:szCs w:val="28"/>
          <w:lang w:val="ro-RO"/>
        </w:rPr>
      </w:pPr>
    </w:p>
    <w:p w:rsidR="00E97B8D" w:rsidRPr="00D67C12" w:rsidRDefault="00E97B8D" w:rsidP="00D67C12">
      <w:pPr>
        <w:pStyle w:val="Frspaiere"/>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 xml:space="preserve">Aspectul politic: </w:t>
      </w:r>
    </w:p>
    <w:p w:rsidR="00E97B8D" w:rsidRPr="00D67C12" w:rsidRDefault="00E97B8D"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Ratificarea Protocolului va consolida rolul Republicii Moldova în procesul de realizare a unei politici penale interne</w:t>
      </w:r>
      <w:r w:rsidR="00B74568" w:rsidRPr="00D67C12">
        <w:rPr>
          <w:rFonts w:ascii="Times New Roman" w:hAnsi="Times New Roman" w:cs="Times New Roman"/>
          <w:sz w:val="28"/>
          <w:szCs w:val="28"/>
          <w:lang w:val="ro-RO"/>
        </w:rPr>
        <w:t>,</w:t>
      </w:r>
      <w:r w:rsidRPr="00D67C12">
        <w:rPr>
          <w:rFonts w:ascii="Times New Roman" w:hAnsi="Times New Roman" w:cs="Times New Roman"/>
          <w:sz w:val="28"/>
          <w:szCs w:val="28"/>
          <w:lang w:val="ro-RO"/>
        </w:rPr>
        <w:t xml:space="preserve"> în vederea prevenirii şi comb</w:t>
      </w:r>
      <w:r w:rsidR="00B74568" w:rsidRPr="00D67C12">
        <w:rPr>
          <w:rFonts w:ascii="Times New Roman" w:hAnsi="Times New Roman" w:cs="Times New Roman"/>
          <w:sz w:val="28"/>
          <w:szCs w:val="28"/>
          <w:lang w:val="ro-RO"/>
        </w:rPr>
        <w:t xml:space="preserve">aterii infracţiunii în domeniul criminalității informatice. </w:t>
      </w:r>
      <w:r w:rsidR="00196951">
        <w:rPr>
          <w:rFonts w:ascii="Times New Roman" w:hAnsi="Times New Roman" w:cs="Times New Roman"/>
          <w:sz w:val="28"/>
          <w:szCs w:val="28"/>
          <w:lang w:val="ro-RO"/>
        </w:rPr>
        <w:t>Corespunzător</w:t>
      </w:r>
      <w:r w:rsidR="00B74568" w:rsidRPr="00D67C12">
        <w:rPr>
          <w:rFonts w:ascii="Times New Roman" w:hAnsi="Times New Roman" w:cs="Times New Roman"/>
          <w:sz w:val="28"/>
          <w:szCs w:val="28"/>
          <w:lang w:val="ro-RO"/>
        </w:rPr>
        <w:t xml:space="preserve">, </w:t>
      </w:r>
      <w:r w:rsidR="0058493F" w:rsidRPr="00D67C12">
        <w:rPr>
          <w:rFonts w:ascii="Times New Roman" w:hAnsi="Times New Roman" w:cs="Times New Roman"/>
          <w:sz w:val="28"/>
          <w:szCs w:val="28"/>
          <w:lang w:val="ro-RO"/>
        </w:rPr>
        <w:t xml:space="preserve">notăm că, </w:t>
      </w:r>
      <w:r w:rsidRPr="00D67C12">
        <w:rPr>
          <w:rFonts w:ascii="Times New Roman" w:hAnsi="Times New Roman" w:cs="Times New Roman"/>
          <w:sz w:val="28"/>
          <w:szCs w:val="28"/>
          <w:lang w:val="ro-RO"/>
        </w:rPr>
        <w:t xml:space="preserve">pînă în prezent au ratificat Protocolul menţionat </w:t>
      </w:r>
      <w:r w:rsidR="0058493F" w:rsidRPr="00D67C12">
        <w:rPr>
          <w:rFonts w:ascii="Times New Roman" w:hAnsi="Times New Roman" w:cs="Times New Roman"/>
          <w:i/>
          <w:sz w:val="28"/>
          <w:szCs w:val="28"/>
          <w:lang w:val="ro-RO"/>
        </w:rPr>
        <w:t>supra,</w:t>
      </w:r>
      <w:r w:rsidR="0058493F" w:rsidRPr="00D67C12">
        <w:rPr>
          <w:rFonts w:ascii="Times New Roman" w:hAnsi="Times New Roman" w:cs="Times New Roman"/>
          <w:sz w:val="28"/>
          <w:szCs w:val="28"/>
          <w:lang w:val="ro-RO"/>
        </w:rPr>
        <w:t xml:space="preserve"> șase </w:t>
      </w:r>
      <w:r w:rsidRPr="00D67C12">
        <w:rPr>
          <w:rFonts w:ascii="Times New Roman" w:hAnsi="Times New Roman" w:cs="Times New Roman"/>
          <w:sz w:val="28"/>
          <w:szCs w:val="28"/>
          <w:lang w:val="ro-RO"/>
        </w:rPr>
        <w:t>stat</w:t>
      </w:r>
      <w:r w:rsidR="0058493F" w:rsidRPr="00D67C12">
        <w:rPr>
          <w:rFonts w:ascii="Times New Roman" w:hAnsi="Times New Roman" w:cs="Times New Roman"/>
          <w:sz w:val="28"/>
          <w:szCs w:val="28"/>
          <w:lang w:val="ro-RO"/>
        </w:rPr>
        <w:t xml:space="preserve">e, majoritatea fiind membre ale </w:t>
      </w:r>
      <w:r w:rsidRPr="00D67C12">
        <w:rPr>
          <w:rFonts w:ascii="Times New Roman" w:hAnsi="Times New Roman" w:cs="Times New Roman"/>
          <w:sz w:val="28"/>
          <w:szCs w:val="28"/>
          <w:lang w:val="ro-RO"/>
        </w:rPr>
        <w:t>Uniunii Europene.</w:t>
      </w:r>
    </w:p>
    <w:p w:rsidR="00C419AA" w:rsidRDefault="00C419AA" w:rsidP="00D67C12">
      <w:pPr>
        <w:pStyle w:val="Frspaiere"/>
        <w:ind w:firstLine="708"/>
        <w:jc w:val="both"/>
        <w:rPr>
          <w:rFonts w:ascii="Times New Roman" w:hAnsi="Times New Roman" w:cs="Times New Roman"/>
          <w:b/>
          <w:sz w:val="28"/>
          <w:szCs w:val="28"/>
          <w:lang w:val="ro-RO"/>
        </w:rPr>
      </w:pPr>
    </w:p>
    <w:p w:rsidR="00E97B8D" w:rsidRPr="00D67C12" w:rsidRDefault="00E97B8D" w:rsidP="00D67C12">
      <w:pPr>
        <w:pStyle w:val="Frspaiere"/>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Aspectul normativ:</w:t>
      </w:r>
    </w:p>
    <w:p w:rsidR="00E97B8D" w:rsidRPr="00D67C12" w:rsidRDefault="00E97B8D"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Protocolul prevede luarea mai mu</w:t>
      </w:r>
      <w:r w:rsidR="0058493F" w:rsidRPr="00D67C12">
        <w:rPr>
          <w:rFonts w:ascii="Times New Roman" w:hAnsi="Times New Roman" w:cs="Times New Roman"/>
          <w:sz w:val="28"/>
          <w:szCs w:val="28"/>
          <w:lang w:val="ro-RO"/>
        </w:rPr>
        <w:t>ltor măsuri de ordin legislativ</w:t>
      </w:r>
      <w:r w:rsidRPr="00D67C12">
        <w:rPr>
          <w:rFonts w:ascii="Times New Roman" w:hAnsi="Times New Roman" w:cs="Times New Roman"/>
          <w:sz w:val="28"/>
          <w:szCs w:val="28"/>
          <w:lang w:val="ro-RO"/>
        </w:rPr>
        <w:t xml:space="preserve"> în vederea incriminării unui şir de fapte de natură rasistă şi xenofobă săvîrşite prin intermediul sistemelor informatice, inclusiv incriminarea complicităţii la comiterea acestor infracţiuni.</w:t>
      </w:r>
    </w:p>
    <w:p w:rsidR="00E97B8D" w:rsidRPr="00D67C12" w:rsidRDefault="00E97B8D"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Î</w:t>
      </w:r>
      <w:r w:rsidR="00DC2399" w:rsidRPr="00D67C12">
        <w:rPr>
          <w:rFonts w:ascii="Times New Roman" w:hAnsi="Times New Roman" w:cs="Times New Roman"/>
          <w:sz w:val="28"/>
          <w:szCs w:val="28"/>
          <w:lang w:val="ro-RO"/>
        </w:rPr>
        <w:t xml:space="preserve">n urma ratificării Protocolului, </w:t>
      </w:r>
      <w:r w:rsidRPr="00D67C12">
        <w:rPr>
          <w:rFonts w:ascii="Times New Roman" w:hAnsi="Times New Roman" w:cs="Times New Roman"/>
          <w:sz w:val="28"/>
          <w:szCs w:val="28"/>
          <w:lang w:val="ro-RO"/>
        </w:rPr>
        <w:t xml:space="preserve">urmează a fi </w:t>
      </w:r>
      <w:r w:rsidR="00DC2399" w:rsidRPr="00D67C12">
        <w:rPr>
          <w:rFonts w:ascii="Times New Roman" w:hAnsi="Times New Roman" w:cs="Times New Roman"/>
          <w:sz w:val="28"/>
          <w:szCs w:val="28"/>
          <w:lang w:val="ro-RO"/>
        </w:rPr>
        <w:t xml:space="preserve">operate </w:t>
      </w:r>
      <w:r w:rsidRPr="00D67C12">
        <w:rPr>
          <w:rFonts w:ascii="Times New Roman" w:hAnsi="Times New Roman" w:cs="Times New Roman"/>
          <w:sz w:val="28"/>
          <w:szCs w:val="28"/>
          <w:lang w:val="ro-RO"/>
        </w:rPr>
        <w:t>modificări</w:t>
      </w:r>
      <w:r w:rsidR="00DC2399" w:rsidRPr="00D67C12">
        <w:rPr>
          <w:rFonts w:ascii="Times New Roman" w:hAnsi="Times New Roman" w:cs="Times New Roman"/>
          <w:sz w:val="28"/>
          <w:szCs w:val="28"/>
          <w:lang w:val="ro-RO"/>
        </w:rPr>
        <w:t>/completări în Codul p</w:t>
      </w:r>
      <w:r w:rsidRPr="00D67C12">
        <w:rPr>
          <w:rFonts w:ascii="Times New Roman" w:hAnsi="Times New Roman" w:cs="Times New Roman"/>
          <w:sz w:val="28"/>
          <w:szCs w:val="28"/>
          <w:lang w:val="ro-RO"/>
        </w:rPr>
        <w:t xml:space="preserve">enal </w:t>
      </w:r>
      <w:r w:rsidR="00DC2399" w:rsidRPr="00D67C12">
        <w:rPr>
          <w:rFonts w:ascii="Times New Roman" w:hAnsi="Times New Roman" w:cs="Times New Roman"/>
          <w:sz w:val="28"/>
          <w:szCs w:val="28"/>
          <w:lang w:val="ro-RO"/>
        </w:rPr>
        <w:t>şi Codul c</w:t>
      </w:r>
      <w:r w:rsidRPr="00D67C12">
        <w:rPr>
          <w:rFonts w:ascii="Times New Roman" w:hAnsi="Times New Roman" w:cs="Times New Roman"/>
          <w:sz w:val="28"/>
          <w:szCs w:val="28"/>
          <w:lang w:val="ro-RO"/>
        </w:rPr>
        <w:t>ontravenţional al Republicii Moldova.</w:t>
      </w:r>
    </w:p>
    <w:p w:rsidR="00C419AA" w:rsidRDefault="00C419AA" w:rsidP="00D67C12">
      <w:pPr>
        <w:pStyle w:val="Frspaiere"/>
        <w:jc w:val="both"/>
        <w:rPr>
          <w:rFonts w:ascii="Times New Roman" w:hAnsi="Times New Roman" w:cs="Times New Roman"/>
          <w:b/>
          <w:sz w:val="28"/>
          <w:szCs w:val="28"/>
          <w:lang w:val="ro-RO"/>
        </w:rPr>
      </w:pPr>
    </w:p>
    <w:p w:rsidR="00E97B8D" w:rsidRPr="00D67C12" w:rsidRDefault="00E97B8D" w:rsidP="00C419AA">
      <w:pPr>
        <w:pStyle w:val="Frspaiere"/>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Aspectul  financiar:</w:t>
      </w:r>
    </w:p>
    <w:p w:rsidR="00826F57" w:rsidRPr="00D67C12" w:rsidRDefault="00826F57"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Implementarea amendamentelor propuse nu implică cheltuieli financiare şi alocarea mijloacelor financiare suplimentare.</w:t>
      </w:r>
    </w:p>
    <w:p w:rsidR="00C419AA" w:rsidRDefault="00C419AA" w:rsidP="00D67C12">
      <w:pPr>
        <w:pStyle w:val="Frspaiere"/>
        <w:jc w:val="both"/>
        <w:rPr>
          <w:rFonts w:ascii="Times New Roman" w:hAnsi="Times New Roman" w:cs="Times New Roman"/>
          <w:b/>
          <w:sz w:val="28"/>
          <w:szCs w:val="28"/>
          <w:lang w:val="ro-RO"/>
        </w:rPr>
      </w:pPr>
    </w:p>
    <w:p w:rsidR="00E97B8D" w:rsidRPr="00D67C12" w:rsidRDefault="00E97B8D" w:rsidP="00C419AA">
      <w:pPr>
        <w:pStyle w:val="Frspaiere"/>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Impactul proiectului:</w:t>
      </w:r>
    </w:p>
    <w:p w:rsidR="00BB0AF2" w:rsidRPr="00D67C12" w:rsidRDefault="00A05823" w:rsidP="00C419AA">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Proiectul </w:t>
      </w:r>
      <w:r w:rsidR="001752F3" w:rsidRPr="00D67C12">
        <w:rPr>
          <w:rFonts w:ascii="Times New Roman" w:hAnsi="Times New Roman" w:cs="Times New Roman"/>
          <w:sz w:val="28"/>
          <w:szCs w:val="28"/>
          <w:lang w:val="ro-RO"/>
        </w:rPr>
        <w:t xml:space="preserve">de lege </w:t>
      </w:r>
      <w:r w:rsidRPr="00D67C12">
        <w:rPr>
          <w:rFonts w:ascii="Times New Roman" w:hAnsi="Times New Roman" w:cs="Times New Roman"/>
          <w:sz w:val="28"/>
          <w:szCs w:val="28"/>
          <w:lang w:val="ro-RO"/>
        </w:rPr>
        <w:t>pentru ratificarea Protocolului Adiţional la Convenţia Consiliului Europei privind criminalitatea informatică, referitor la incriminarea actelor de natură rasistă şi xenofobă săvîrşite prin intermediul sistemelor informatice,</w:t>
      </w:r>
      <w:r w:rsidR="001752F3" w:rsidRPr="00D67C12">
        <w:rPr>
          <w:rFonts w:ascii="Times New Roman" w:hAnsi="Times New Roman" w:cs="Times New Roman"/>
          <w:sz w:val="28"/>
          <w:szCs w:val="28"/>
          <w:lang w:val="ro-RO"/>
        </w:rPr>
        <w:t xml:space="preserve"> are o</w:t>
      </w:r>
      <w:r w:rsidR="00E97B8D" w:rsidRPr="00D67C12">
        <w:rPr>
          <w:rFonts w:ascii="Times New Roman" w:hAnsi="Times New Roman" w:cs="Times New Roman"/>
          <w:sz w:val="28"/>
          <w:szCs w:val="28"/>
          <w:lang w:val="ro-RO"/>
        </w:rPr>
        <w:t xml:space="preserve"> importanţă extrem de majoră în procesul de perfecţionare a bazei normative ce reglementează prevenirea şi combaterea fenomenului infracţional, </w:t>
      </w:r>
      <w:r w:rsidR="00BB0AF2" w:rsidRPr="00D67C12">
        <w:rPr>
          <w:rFonts w:ascii="Times New Roman" w:hAnsi="Times New Roman" w:cs="Times New Roman"/>
          <w:sz w:val="28"/>
          <w:szCs w:val="28"/>
          <w:lang w:val="ro-RO"/>
        </w:rPr>
        <w:t>fapt pentru care, este imperativă necesitatea aprobării acestuia</w:t>
      </w:r>
      <w:r w:rsidR="00E97B8D" w:rsidRPr="00D67C12">
        <w:rPr>
          <w:rFonts w:ascii="Times New Roman" w:hAnsi="Times New Roman" w:cs="Times New Roman"/>
          <w:sz w:val="28"/>
          <w:szCs w:val="28"/>
          <w:lang w:val="ro-RO"/>
        </w:rPr>
        <w:t xml:space="preserve"> de că</w:t>
      </w:r>
      <w:r w:rsidR="00BB0AF2" w:rsidRPr="00D67C12">
        <w:rPr>
          <w:rFonts w:ascii="Times New Roman" w:hAnsi="Times New Roman" w:cs="Times New Roman"/>
          <w:sz w:val="28"/>
          <w:szCs w:val="28"/>
          <w:lang w:val="ro-RO"/>
        </w:rPr>
        <w:t>tre Guvernul Republicii Moldova.</w:t>
      </w:r>
    </w:p>
    <w:p w:rsidR="005540A8" w:rsidRDefault="005540A8" w:rsidP="005540A8">
      <w:pPr>
        <w:pStyle w:val="Frspaiere"/>
        <w:ind w:firstLine="708"/>
        <w:jc w:val="both"/>
        <w:rPr>
          <w:rFonts w:ascii="Times New Roman" w:hAnsi="Times New Roman" w:cs="Times New Roman"/>
          <w:sz w:val="28"/>
          <w:szCs w:val="28"/>
          <w:lang w:val="ro-RO"/>
        </w:rPr>
      </w:pPr>
    </w:p>
    <w:p w:rsidR="00826F57" w:rsidRPr="00D67C12" w:rsidRDefault="00826F57" w:rsidP="005540A8">
      <w:pPr>
        <w:pStyle w:val="Frspaiere"/>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Proiectul urmează </w:t>
      </w:r>
      <w:r w:rsidR="005540A8">
        <w:rPr>
          <w:rFonts w:ascii="Times New Roman" w:hAnsi="Times New Roman" w:cs="Times New Roman"/>
          <w:sz w:val="28"/>
          <w:szCs w:val="28"/>
          <w:lang w:val="ro-RO"/>
        </w:rPr>
        <w:t>a fi</w:t>
      </w:r>
      <w:r w:rsidRPr="00D67C12">
        <w:rPr>
          <w:rFonts w:ascii="Times New Roman" w:hAnsi="Times New Roman" w:cs="Times New Roman"/>
          <w:sz w:val="28"/>
          <w:szCs w:val="28"/>
          <w:lang w:val="ro-RO"/>
        </w:rPr>
        <w:t xml:space="preserve"> expediat CNA pentru expertiză în rezultatul coordonării cu instituţiile interesate.</w:t>
      </w:r>
    </w:p>
    <w:p w:rsidR="005540A8" w:rsidRDefault="005540A8" w:rsidP="00D67C12">
      <w:pPr>
        <w:pStyle w:val="Frspaiere"/>
        <w:jc w:val="both"/>
        <w:rPr>
          <w:rFonts w:ascii="Times New Roman" w:hAnsi="Times New Roman" w:cs="Times New Roman"/>
          <w:sz w:val="28"/>
          <w:szCs w:val="28"/>
          <w:lang w:val="ro-RO"/>
        </w:rPr>
      </w:pPr>
    </w:p>
    <w:p w:rsidR="005B7858" w:rsidRPr="00846784" w:rsidRDefault="00826F57" w:rsidP="00846784">
      <w:pPr>
        <w:spacing w:after="0" w:line="240" w:lineRule="auto"/>
        <w:ind w:firstLine="708"/>
        <w:jc w:val="both"/>
        <w:rPr>
          <w:rFonts w:ascii="Times New Roman" w:hAnsi="Times New Roman" w:cs="Times New Roman"/>
          <w:sz w:val="28"/>
          <w:szCs w:val="28"/>
          <w:lang w:val="ro-RO"/>
        </w:rPr>
      </w:pPr>
      <w:r w:rsidRPr="005B7858">
        <w:rPr>
          <w:rFonts w:ascii="Times New Roman" w:hAnsi="Times New Roman" w:cs="Times New Roman"/>
          <w:sz w:val="28"/>
          <w:szCs w:val="28"/>
          <w:lang w:val="ro-RO"/>
        </w:rPr>
        <w:t xml:space="preserve">În scopul </w:t>
      </w:r>
      <w:r w:rsidR="009F75B2" w:rsidRPr="005B7858">
        <w:rPr>
          <w:rFonts w:ascii="Times New Roman" w:hAnsi="Times New Roman" w:cs="Times New Roman"/>
          <w:sz w:val="28"/>
          <w:szCs w:val="28"/>
          <w:lang w:val="ro-RO"/>
        </w:rPr>
        <w:t>asigurării securității informaționale, precum și a prevenirii și combaterii criminalității informaționale</w:t>
      </w:r>
      <w:r w:rsidR="00824B24">
        <w:rPr>
          <w:rFonts w:ascii="Times New Roman" w:hAnsi="Times New Roman" w:cs="Times New Roman"/>
          <w:sz w:val="28"/>
          <w:szCs w:val="28"/>
          <w:lang w:val="ro-RO"/>
        </w:rPr>
        <w:t>/</w:t>
      </w:r>
      <w:r w:rsidR="006373D1" w:rsidRPr="005B7858">
        <w:rPr>
          <w:rFonts w:ascii="Times New Roman" w:hAnsi="Times New Roman" w:cs="Times New Roman"/>
          <w:sz w:val="28"/>
          <w:szCs w:val="28"/>
          <w:lang w:val="ro-RO"/>
        </w:rPr>
        <w:t xml:space="preserve">incriminarea actelor de natură rasistă și xenofobă </w:t>
      </w:r>
      <w:proofErr w:type="spellStart"/>
      <w:r w:rsidR="006373D1" w:rsidRPr="005B7858">
        <w:rPr>
          <w:rFonts w:ascii="Times New Roman" w:hAnsi="Times New Roman" w:cs="Times New Roman"/>
          <w:sz w:val="28"/>
          <w:szCs w:val="28"/>
          <w:lang w:val="ro-RO"/>
        </w:rPr>
        <w:t>săvîrșite</w:t>
      </w:r>
      <w:proofErr w:type="spellEnd"/>
      <w:r w:rsidR="006373D1" w:rsidRPr="005B7858">
        <w:rPr>
          <w:rFonts w:ascii="Times New Roman" w:hAnsi="Times New Roman" w:cs="Times New Roman"/>
          <w:sz w:val="28"/>
          <w:szCs w:val="28"/>
          <w:lang w:val="ro-RO"/>
        </w:rPr>
        <w:t xml:space="preserve"> prin intermediul sistemelor informatice</w:t>
      </w:r>
      <w:r w:rsidR="005B7858" w:rsidRPr="005B7858">
        <w:rPr>
          <w:rFonts w:ascii="Times New Roman" w:hAnsi="Times New Roman" w:cs="Times New Roman"/>
          <w:sz w:val="28"/>
          <w:szCs w:val="28"/>
          <w:lang w:val="ro-RO"/>
        </w:rPr>
        <w:t xml:space="preserve">, se consideră oportună aprobarea </w:t>
      </w:r>
      <w:proofErr w:type="spellStart"/>
      <w:r w:rsidR="00846784">
        <w:rPr>
          <w:rFonts w:ascii="Times New Roman" w:hAnsi="Times New Roman" w:cs="Times New Roman"/>
          <w:sz w:val="28"/>
          <w:szCs w:val="28"/>
          <w:lang w:val="ro-RO"/>
        </w:rPr>
        <w:t>hotărîrii</w:t>
      </w:r>
      <w:proofErr w:type="spellEnd"/>
      <w:r w:rsidR="00846784">
        <w:rPr>
          <w:rFonts w:ascii="Times New Roman" w:hAnsi="Times New Roman" w:cs="Times New Roman"/>
          <w:sz w:val="28"/>
          <w:szCs w:val="28"/>
          <w:lang w:val="ro-RO"/>
        </w:rPr>
        <w:t xml:space="preserve"> Guvernului cu privire la aprobarea </w:t>
      </w:r>
      <w:r w:rsidR="005B7858" w:rsidRPr="005B7858">
        <w:rPr>
          <w:rFonts w:ascii="Times New Roman" w:hAnsi="Times New Roman" w:cs="Times New Roman"/>
          <w:sz w:val="28"/>
          <w:szCs w:val="28"/>
          <w:lang w:val="ro-RO"/>
        </w:rPr>
        <w:t xml:space="preserve">proiectului de lege </w:t>
      </w:r>
      <w:r w:rsidR="005B7858" w:rsidRPr="005B7858">
        <w:rPr>
          <w:rFonts w:ascii="Times New Roman" w:hAnsi="Times New Roman" w:cs="Times New Roman"/>
          <w:sz w:val="28"/>
          <w:szCs w:val="28"/>
          <w:lang w:val="ro-MO"/>
        </w:rPr>
        <w:t xml:space="preserve">pentru ratificarea </w:t>
      </w:r>
      <w:r w:rsidR="005B7858" w:rsidRPr="005B7858">
        <w:rPr>
          <w:rFonts w:ascii="Times New Roman" w:eastAsia="Calibri" w:hAnsi="Times New Roman" w:cs="Times New Roman"/>
          <w:sz w:val="28"/>
          <w:szCs w:val="28"/>
          <w:lang w:val="ro-MO"/>
        </w:rPr>
        <w:t xml:space="preserve">Protocolului </w:t>
      </w:r>
      <w:r w:rsidR="005B7858" w:rsidRPr="005B7858">
        <w:rPr>
          <w:rFonts w:ascii="Times New Roman" w:hAnsi="Times New Roman" w:cs="Times New Roman"/>
          <w:sz w:val="28"/>
          <w:szCs w:val="28"/>
          <w:lang w:val="ro-MO"/>
        </w:rPr>
        <w:t xml:space="preserve">Adiţional la Convenţia Consiliului Europei privind criminalitatea informatică, referitor la incriminarea actelor de natură rasistă şi xenofobă </w:t>
      </w:r>
      <w:proofErr w:type="spellStart"/>
      <w:r w:rsidR="005B7858" w:rsidRPr="005B7858">
        <w:rPr>
          <w:rFonts w:ascii="Times New Roman" w:hAnsi="Times New Roman" w:cs="Times New Roman"/>
          <w:sz w:val="28"/>
          <w:szCs w:val="28"/>
          <w:lang w:val="ro-MO"/>
        </w:rPr>
        <w:t>săvîrşite</w:t>
      </w:r>
      <w:proofErr w:type="spellEnd"/>
      <w:r w:rsidR="005B7858" w:rsidRPr="005B7858">
        <w:rPr>
          <w:rFonts w:ascii="Times New Roman" w:hAnsi="Times New Roman" w:cs="Times New Roman"/>
          <w:sz w:val="28"/>
          <w:szCs w:val="28"/>
          <w:lang w:val="ro-MO"/>
        </w:rPr>
        <w:t xml:space="preserve"> prin intermediul sistemelor informatice,</w:t>
      </w:r>
      <w:r w:rsidR="005B7858">
        <w:rPr>
          <w:rFonts w:ascii="Times New Roman" w:hAnsi="Times New Roman" w:cs="Times New Roman"/>
          <w:sz w:val="28"/>
          <w:szCs w:val="28"/>
          <w:lang w:val="ro-MO"/>
        </w:rPr>
        <w:t xml:space="preserve"> </w:t>
      </w:r>
      <w:r w:rsidR="005B7858" w:rsidRPr="005B7858">
        <w:rPr>
          <w:rFonts w:ascii="Times New Roman" w:hAnsi="Times New Roman" w:cs="Times New Roman"/>
          <w:sz w:val="28"/>
          <w:szCs w:val="28"/>
          <w:lang w:val="ro-MO"/>
        </w:rPr>
        <w:t>adoptat la Strasbourg la 28 ianuarie 2003</w:t>
      </w:r>
      <w:r w:rsidR="00824B24">
        <w:rPr>
          <w:rFonts w:ascii="Times New Roman" w:hAnsi="Times New Roman" w:cs="Times New Roman"/>
          <w:sz w:val="28"/>
          <w:szCs w:val="28"/>
          <w:lang w:val="ro-MO"/>
        </w:rPr>
        <w:t>.</w:t>
      </w:r>
    </w:p>
    <w:p w:rsidR="009F75B2" w:rsidRPr="005B7858" w:rsidRDefault="009F75B2" w:rsidP="005540A8">
      <w:pPr>
        <w:pStyle w:val="Frspaiere"/>
        <w:ind w:firstLine="708"/>
        <w:jc w:val="both"/>
        <w:rPr>
          <w:rFonts w:ascii="Times New Roman" w:hAnsi="Times New Roman" w:cs="Times New Roman"/>
          <w:sz w:val="28"/>
          <w:szCs w:val="28"/>
          <w:lang w:val="ro-MO"/>
        </w:rPr>
      </w:pPr>
    </w:p>
    <w:p w:rsidR="009F75B2" w:rsidRDefault="009F75B2" w:rsidP="005540A8">
      <w:pPr>
        <w:pStyle w:val="Frspaiere"/>
        <w:ind w:firstLine="708"/>
        <w:jc w:val="both"/>
        <w:rPr>
          <w:rFonts w:ascii="Times New Roman" w:hAnsi="Times New Roman" w:cs="Times New Roman"/>
          <w:sz w:val="28"/>
          <w:szCs w:val="28"/>
          <w:lang w:val="ro-RO"/>
        </w:rPr>
      </w:pPr>
    </w:p>
    <w:p w:rsidR="00C419AA" w:rsidRPr="00D67C12" w:rsidRDefault="00C419AA" w:rsidP="00D67C12">
      <w:pPr>
        <w:pStyle w:val="Frspaiere"/>
        <w:jc w:val="both"/>
        <w:rPr>
          <w:rFonts w:ascii="Times New Roman" w:hAnsi="Times New Roman" w:cs="Times New Roman"/>
          <w:b/>
          <w:sz w:val="28"/>
          <w:szCs w:val="28"/>
          <w:lang w:val="ro-RO"/>
        </w:rPr>
      </w:pPr>
    </w:p>
    <w:p w:rsidR="001C610D" w:rsidRPr="00D67C12" w:rsidRDefault="001C610D" w:rsidP="00C419AA">
      <w:pPr>
        <w:pStyle w:val="Frspaiere"/>
        <w:jc w:val="center"/>
        <w:rPr>
          <w:rFonts w:ascii="Times New Roman" w:hAnsi="Times New Roman" w:cs="Times New Roman"/>
          <w:sz w:val="28"/>
          <w:szCs w:val="28"/>
          <w:lang w:val="ro-RO"/>
        </w:rPr>
      </w:pPr>
      <w:r w:rsidRPr="00D67C12">
        <w:rPr>
          <w:rFonts w:ascii="Times New Roman" w:hAnsi="Times New Roman" w:cs="Times New Roman"/>
          <w:b/>
          <w:sz w:val="28"/>
          <w:szCs w:val="28"/>
          <w:lang w:val="ro-RO"/>
        </w:rPr>
        <w:t xml:space="preserve">Ministru                                                                      </w:t>
      </w:r>
      <w:r w:rsidR="005B7858">
        <w:rPr>
          <w:rFonts w:ascii="Times New Roman" w:hAnsi="Times New Roman" w:cs="Times New Roman"/>
          <w:b/>
          <w:sz w:val="28"/>
          <w:szCs w:val="28"/>
          <w:lang w:val="ro-RO"/>
        </w:rPr>
        <w:t>Oleg BALAN</w:t>
      </w:r>
    </w:p>
    <w:p w:rsidR="00436C4C" w:rsidRPr="00B43378" w:rsidRDefault="00436C4C" w:rsidP="00C419AA">
      <w:pPr>
        <w:jc w:val="center"/>
        <w:rPr>
          <w:rFonts w:ascii="Times New Roman" w:hAnsi="Times New Roman" w:cs="Times New Roman"/>
          <w:lang w:val="ro-MO"/>
        </w:rPr>
      </w:pPr>
    </w:p>
    <w:sectPr w:rsidR="00436C4C" w:rsidRPr="00B43378" w:rsidSect="00601D52">
      <w:pgSz w:w="11906" w:h="16838"/>
      <w:pgMar w:top="568" w:right="746" w:bottom="11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8F4"/>
    <w:multiLevelType w:val="hybridMultilevel"/>
    <w:tmpl w:val="0764F5FE"/>
    <w:lvl w:ilvl="0" w:tplc="622A82A8">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A65522F"/>
    <w:multiLevelType w:val="hybridMultilevel"/>
    <w:tmpl w:val="4224F1FA"/>
    <w:lvl w:ilvl="0" w:tplc="B492B340">
      <w:start w:val="1"/>
      <w:numFmt w:val="lowerLetter"/>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052120A"/>
    <w:multiLevelType w:val="hybridMultilevel"/>
    <w:tmpl w:val="7278C39A"/>
    <w:lvl w:ilvl="0" w:tplc="FC40ED9E">
      <w:start w:val="1"/>
      <w:numFmt w:val="lowerLetter"/>
      <w:lvlText w:val="%1)"/>
      <w:lvlJc w:val="left"/>
      <w:pPr>
        <w:ind w:left="1788" w:hanging="360"/>
      </w:pPr>
      <w:rPr>
        <w:rFonts w:hint="default"/>
        <w:b w:val="0"/>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24D701B0"/>
    <w:multiLevelType w:val="hybridMultilevel"/>
    <w:tmpl w:val="2962F0F4"/>
    <w:lvl w:ilvl="0" w:tplc="606ED61A">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2666D8"/>
    <w:multiLevelType w:val="hybridMultilevel"/>
    <w:tmpl w:val="A0B0082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A4765"/>
    <w:multiLevelType w:val="hybridMultilevel"/>
    <w:tmpl w:val="7A04804A"/>
    <w:lvl w:ilvl="0" w:tplc="C09CC2E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CEA6211"/>
    <w:multiLevelType w:val="hybridMultilevel"/>
    <w:tmpl w:val="31DC1EE8"/>
    <w:lvl w:ilvl="0" w:tplc="7980AB7C">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3A238A"/>
    <w:multiLevelType w:val="hybridMultilevel"/>
    <w:tmpl w:val="4D10DD0E"/>
    <w:lvl w:ilvl="0" w:tplc="BAAAC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7"/>
  </w:num>
  <w:num w:numId="3">
    <w:abstractNumId w:val="5"/>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2C5467"/>
    <w:rsid w:val="0000517C"/>
    <w:rsid w:val="00005517"/>
    <w:rsid w:val="00013BB9"/>
    <w:rsid w:val="000334BC"/>
    <w:rsid w:val="000633C2"/>
    <w:rsid w:val="00066527"/>
    <w:rsid w:val="00067CAE"/>
    <w:rsid w:val="00083A7D"/>
    <w:rsid w:val="000B2BD9"/>
    <w:rsid w:val="000C646E"/>
    <w:rsid w:val="000C6CA5"/>
    <w:rsid w:val="000C7D1E"/>
    <w:rsid w:val="000D1C4A"/>
    <w:rsid w:val="000D2B4D"/>
    <w:rsid w:val="000E42CC"/>
    <w:rsid w:val="000E66CD"/>
    <w:rsid w:val="00107B8B"/>
    <w:rsid w:val="00115A65"/>
    <w:rsid w:val="001243FF"/>
    <w:rsid w:val="001274F3"/>
    <w:rsid w:val="00133C71"/>
    <w:rsid w:val="001415A2"/>
    <w:rsid w:val="001446F7"/>
    <w:rsid w:val="00153412"/>
    <w:rsid w:val="00173BCD"/>
    <w:rsid w:val="001752F3"/>
    <w:rsid w:val="001916CC"/>
    <w:rsid w:val="00192204"/>
    <w:rsid w:val="00196951"/>
    <w:rsid w:val="001B7DC6"/>
    <w:rsid w:val="001B7E92"/>
    <w:rsid w:val="001C4595"/>
    <w:rsid w:val="001C610D"/>
    <w:rsid w:val="001E072D"/>
    <w:rsid w:val="001E19B1"/>
    <w:rsid w:val="001F1D05"/>
    <w:rsid w:val="001F3CB3"/>
    <w:rsid w:val="001F4BAD"/>
    <w:rsid w:val="00200BF0"/>
    <w:rsid w:val="00211883"/>
    <w:rsid w:val="00215E88"/>
    <w:rsid w:val="002163D2"/>
    <w:rsid w:val="0022708C"/>
    <w:rsid w:val="0022735E"/>
    <w:rsid w:val="002316D5"/>
    <w:rsid w:val="0023371E"/>
    <w:rsid w:val="00236A15"/>
    <w:rsid w:val="00251197"/>
    <w:rsid w:val="002671D7"/>
    <w:rsid w:val="00281D88"/>
    <w:rsid w:val="0028695E"/>
    <w:rsid w:val="002A3CA0"/>
    <w:rsid w:val="002A3E9E"/>
    <w:rsid w:val="002A7606"/>
    <w:rsid w:val="002A7B48"/>
    <w:rsid w:val="002B0456"/>
    <w:rsid w:val="002B4557"/>
    <w:rsid w:val="002B5B29"/>
    <w:rsid w:val="002C3C4F"/>
    <w:rsid w:val="002C5467"/>
    <w:rsid w:val="002C5959"/>
    <w:rsid w:val="002D2E10"/>
    <w:rsid w:val="002D63BD"/>
    <w:rsid w:val="002E40DE"/>
    <w:rsid w:val="002F252E"/>
    <w:rsid w:val="00303C65"/>
    <w:rsid w:val="00306279"/>
    <w:rsid w:val="00315955"/>
    <w:rsid w:val="003271C4"/>
    <w:rsid w:val="0033399F"/>
    <w:rsid w:val="00350BBD"/>
    <w:rsid w:val="0035751C"/>
    <w:rsid w:val="00357A11"/>
    <w:rsid w:val="00374AC8"/>
    <w:rsid w:val="003770A8"/>
    <w:rsid w:val="00381F46"/>
    <w:rsid w:val="00383ADF"/>
    <w:rsid w:val="003856C4"/>
    <w:rsid w:val="003A271D"/>
    <w:rsid w:val="003A4CEA"/>
    <w:rsid w:val="003D003D"/>
    <w:rsid w:val="003D4ABC"/>
    <w:rsid w:val="003D5992"/>
    <w:rsid w:val="003E35FE"/>
    <w:rsid w:val="003E6208"/>
    <w:rsid w:val="00400186"/>
    <w:rsid w:val="00406482"/>
    <w:rsid w:val="00415B22"/>
    <w:rsid w:val="004252A2"/>
    <w:rsid w:val="00436C4C"/>
    <w:rsid w:val="004427BD"/>
    <w:rsid w:val="0044430F"/>
    <w:rsid w:val="00444D7A"/>
    <w:rsid w:val="00447AA9"/>
    <w:rsid w:val="00447D15"/>
    <w:rsid w:val="00451720"/>
    <w:rsid w:val="00460ECE"/>
    <w:rsid w:val="0046228B"/>
    <w:rsid w:val="004740E3"/>
    <w:rsid w:val="00476D64"/>
    <w:rsid w:val="0048223F"/>
    <w:rsid w:val="00482E31"/>
    <w:rsid w:val="00484454"/>
    <w:rsid w:val="004A1D27"/>
    <w:rsid w:val="004A306C"/>
    <w:rsid w:val="004C41E4"/>
    <w:rsid w:val="004C577F"/>
    <w:rsid w:val="004D032B"/>
    <w:rsid w:val="004E0F2E"/>
    <w:rsid w:val="004F2AA2"/>
    <w:rsid w:val="004F5AF9"/>
    <w:rsid w:val="0050176F"/>
    <w:rsid w:val="005078D8"/>
    <w:rsid w:val="00511738"/>
    <w:rsid w:val="005307CB"/>
    <w:rsid w:val="0053421C"/>
    <w:rsid w:val="0053496E"/>
    <w:rsid w:val="00547BB3"/>
    <w:rsid w:val="005540A8"/>
    <w:rsid w:val="00562913"/>
    <w:rsid w:val="00564851"/>
    <w:rsid w:val="00567D46"/>
    <w:rsid w:val="005705E3"/>
    <w:rsid w:val="00570DC9"/>
    <w:rsid w:val="00577829"/>
    <w:rsid w:val="0058493F"/>
    <w:rsid w:val="00591B0E"/>
    <w:rsid w:val="005A7903"/>
    <w:rsid w:val="005B0B39"/>
    <w:rsid w:val="005B7858"/>
    <w:rsid w:val="005D682D"/>
    <w:rsid w:val="00601D52"/>
    <w:rsid w:val="006036F1"/>
    <w:rsid w:val="0061796C"/>
    <w:rsid w:val="00623F4C"/>
    <w:rsid w:val="00631EBE"/>
    <w:rsid w:val="006363EF"/>
    <w:rsid w:val="006373D1"/>
    <w:rsid w:val="006428EC"/>
    <w:rsid w:val="00643D71"/>
    <w:rsid w:val="00647BCC"/>
    <w:rsid w:val="006545E8"/>
    <w:rsid w:val="00656DFA"/>
    <w:rsid w:val="00662E73"/>
    <w:rsid w:val="00667C11"/>
    <w:rsid w:val="00667C47"/>
    <w:rsid w:val="0067055D"/>
    <w:rsid w:val="00672AEE"/>
    <w:rsid w:val="00677C30"/>
    <w:rsid w:val="00683FE1"/>
    <w:rsid w:val="006917C7"/>
    <w:rsid w:val="006922AA"/>
    <w:rsid w:val="006A3299"/>
    <w:rsid w:val="006A4D31"/>
    <w:rsid w:val="006B63F7"/>
    <w:rsid w:val="006B64BA"/>
    <w:rsid w:val="006C315D"/>
    <w:rsid w:val="006C70D9"/>
    <w:rsid w:val="006D4D2C"/>
    <w:rsid w:val="006E072A"/>
    <w:rsid w:val="006F3313"/>
    <w:rsid w:val="00720471"/>
    <w:rsid w:val="00726253"/>
    <w:rsid w:val="00727E6E"/>
    <w:rsid w:val="00732ADD"/>
    <w:rsid w:val="00736E07"/>
    <w:rsid w:val="0074130F"/>
    <w:rsid w:val="007445E7"/>
    <w:rsid w:val="00755600"/>
    <w:rsid w:val="007573CA"/>
    <w:rsid w:val="007606B7"/>
    <w:rsid w:val="00766F02"/>
    <w:rsid w:val="007947F5"/>
    <w:rsid w:val="007B090A"/>
    <w:rsid w:val="007C6F2C"/>
    <w:rsid w:val="007D3A3A"/>
    <w:rsid w:val="007E1714"/>
    <w:rsid w:val="007F2129"/>
    <w:rsid w:val="007F4125"/>
    <w:rsid w:val="00801075"/>
    <w:rsid w:val="008123DE"/>
    <w:rsid w:val="008150A8"/>
    <w:rsid w:val="008158B6"/>
    <w:rsid w:val="0082105D"/>
    <w:rsid w:val="00824B24"/>
    <w:rsid w:val="00826F57"/>
    <w:rsid w:val="00827FFE"/>
    <w:rsid w:val="0084007A"/>
    <w:rsid w:val="008465BC"/>
    <w:rsid w:val="00846784"/>
    <w:rsid w:val="008535A3"/>
    <w:rsid w:val="0087426F"/>
    <w:rsid w:val="008A2809"/>
    <w:rsid w:val="008A4E34"/>
    <w:rsid w:val="008A6981"/>
    <w:rsid w:val="008B51DE"/>
    <w:rsid w:val="008C3B30"/>
    <w:rsid w:val="008C3E91"/>
    <w:rsid w:val="008D15ED"/>
    <w:rsid w:val="008D4799"/>
    <w:rsid w:val="008E06CF"/>
    <w:rsid w:val="008F2219"/>
    <w:rsid w:val="00901490"/>
    <w:rsid w:val="009020AD"/>
    <w:rsid w:val="00906EAC"/>
    <w:rsid w:val="00914289"/>
    <w:rsid w:val="00916C26"/>
    <w:rsid w:val="0092165B"/>
    <w:rsid w:val="00924E38"/>
    <w:rsid w:val="009301AC"/>
    <w:rsid w:val="009326D9"/>
    <w:rsid w:val="00937DD6"/>
    <w:rsid w:val="009444CC"/>
    <w:rsid w:val="00947130"/>
    <w:rsid w:val="00951F4C"/>
    <w:rsid w:val="00955ED3"/>
    <w:rsid w:val="00965CFB"/>
    <w:rsid w:val="00965DAF"/>
    <w:rsid w:val="00975778"/>
    <w:rsid w:val="009833AB"/>
    <w:rsid w:val="009A2BDE"/>
    <w:rsid w:val="009A4C95"/>
    <w:rsid w:val="009A4F20"/>
    <w:rsid w:val="009B2BA9"/>
    <w:rsid w:val="009B65E4"/>
    <w:rsid w:val="009C5B3E"/>
    <w:rsid w:val="009D3A22"/>
    <w:rsid w:val="009E0CA8"/>
    <w:rsid w:val="009F1BEA"/>
    <w:rsid w:val="009F75B2"/>
    <w:rsid w:val="00A0215D"/>
    <w:rsid w:val="00A05823"/>
    <w:rsid w:val="00A07B80"/>
    <w:rsid w:val="00A1406E"/>
    <w:rsid w:val="00A1426D"/>
    <w:rsid w:val="00A1753D"/>
    <w:rsid w:val="00A31677"/>
    <w:rsid w:val="00A34752"/>
    <w:rsid w:val="00A36A65"/>
    <w:rsid w:val="00A41B40"/>
    <w:rsid w:val="00A54BFB"/>
    <w:rsid w:val="00A67E05"/>
    <w:rsid w:val="00A70F5F"/>
    <w:rsid w:val="00A71A47"/>
    <w:rsid w:val="00A96870"/>
    <w:rsid w:val="00AA2825"/>
    <w:rsid w:val="00AA60AD"/>
    <w:rsid w:val="00AB4C35"/>
    <w:rsid w:val="00AB7D8A"/>
    <w:rsid w:val="00AC1969"/>
    <w:rsid w:val="00AC468B"/>
    <w:rsid w:val="00AC6D06"/>
    <w:rsid w:val="00AE24E3"/>
    <w:rsid w:val="00AF0200"/>
    <w:rsid w:val="00AF16AC"/>
    <w:rsid w:val="00B018DA"/>
    <w:rsid w:val="00B07FB7"/>
    <w:rsid w:val="00B12A27"/>
    <w:rsid w:val="00B13720"/>
    <w:rsid w:val="00B352A4"/>
    <w:rsid w:val="00B35A07"/>
    <w:rsid w:val="00B37B10"/>
    <w:rsid w:val="00B40856"/>
    <w:rsid w:val="00B414A9"/>
    <w:rsid w:val="00B43378"/>
    <w:rsid w:val="00B4595E"/>
    <w:rsid w:val="00B46D32"/>
    <w:rsid w:val="00B527D4"/>
    <w:rsid w:val="00B62B0E"/>
    <w:rsid w:val="00B6559A"/>
    <w:rsid w:val="00B65986"/>
    <w:rsid w:val="00B676A5"/>
    <w:rsid w:val="00B74568"/>
    <w:rsid w:val="00B76ECE"/>
    <w:rsid w:val="00B8015B"/>
    <w:rsid w:val="00B86235"/>
    <w:rsid w:val="00BB0AF2"/>
    <w:rsid w:val="00BC0F38"/>
    <w:rsid w:val="00BD09C6"/>
    <w:rsid w:val="00BD4200"/>
    <w:rsid w:val="00BD42EA"/>
    <w:rsid w:val="00BD6940"/>
    <w:rsid w:val="00BE0BF7"/>
    <w:rsid w:val="00BE77FE"/>
    <w:rsid w:val="00C03D86"/>
    <w:rsid w:val="00C07F31"/>
    <w:rsid w:val="00C12C05"/>
    <w:rsid w:val="00C175F0"/>
    <w:rsid w:val="00C242F3"/>
    <w:rsid w:val="00C33A2F"/>
    <w:rsid w:val="00C37975"/>
    <w:rsid w:val="00C418D4"/>
    <w:rsid w:val="00C419AA"/>
    <w:rsid w:val="00C45850"/>
    <w:rsid w:val="00C55EDB"/>
    <w:rsid w:val="00C6107A"/>
    <w:rsid w:val="00C629E7"/>
    <w:rsid w:val="00C64434"/>
    <w:rsid w:val="00C64A3D"/>
    <w:rsid w:val="00C72CF7"/>
    <w:rsid w:val="00C72E39"/>
    <w:rsid w:val="00C827D9"/>
    <w:rsid w:val="00C83372"/>
    <w:rsid w:val="00C91E7A"/>
    <w:rsid w:val="00C94FA1"/>
    <w:rsid w:val="00C954B3"/>
    <w:rsid w:val="00C95A95"/>
    <w:rsid w:val="00CA36DF"/>
    <w:rsid w:val="00CB0980"/>
    <w:rsid w:val="00CC0ACB"/>
    <w:rsid w:val="00CC78AF"/>
    <w:rsid w:val="00CE57B1"/>
    <w:rsid w:val="00CF4327"/>
    <w:rsid w:val="00CF7926"/>
    <w:rsid w:val="00D00ECD"/>
    <w:rsid w:val="00D0701A"/>
    <w:rsid w:val="00D10471"/>
    <w:rsid w:val="00D27EBB"/>
    <w:rsid w:val="00D403C7"/>
    <w:rsid w:val="00D42889"/>
    <w:rsid w:val="00D53B97"/>
    <w:rsid w:val="00D655AA"/>
    <w:rsid w:val="00D67C12"/>
    <w:rsid w:val="00D73DD0"/>
    <w:rsid w:val="00D74608"/>
    <w:rsid w:val="00D859ED"/>
    <w:rsid w:val="00D92BBA"/>
    <w:rsid w:val="00D93F87"/>
    <w:rsid w:val="00DB10E9"/>
    <w:rsid w:val="00DB11D2"/>
    <w:rsid w:val="00DC2399"/>
    <w:rsid w:val="00DE2CC0"/>
    <w:rsid w:val="00DE4FD4"/>
    <w:rsid w:val="00E128E6"/>
    <w:rsid w:val="00E15D48"/>
    <w:rsid w:val="00E27AC7"/>
    <w:rsid w:val="00E5206C"/>
    <w:rsid w:val="00E53346"/>
    <w:rsid w:val="00E57B82"/>
    <w:rsid w:val="00E65AE5"/>
    <w:rsid w:val="00E65EA8"/>
    <w:rsid w:val="00E86026"/>
    <w:rsid w:val="00E877A7"/>
    <w:rsid w:val="00E91E68"/>
    <w:rsid w:val="00E961A6"/>
    <w:rsid w:val="00E97B8D"/>
    <w:rsid w:val="00EA7971"/>
    <w:rsid w:val="00EB5EC8"/>
    <w:rsid w:val="00EB71E7"/>
    <w:rsid w:val="00EC1F4B"/>
    <w:rsid w:val="00EC2330"/>
    <w:rsid w:val="00EC5D48"/>
    <w:rsid w:val="00EC6E49"/>
    <w:rsid w:val="00ED493D"/>
    <w:rsid w:val="00EE300D"/>
    <w:rsid w:val="00F12D75"/>
    <w:rsid w:val="00F14D46"/>
    <w:rsid w:val="00F150BD"/>
    <w:rsid w:val="00F20ACA"/>
    <w:rsid w:val="00F20BCF"/>
    <w:rsid w:val="00F23CA3"/>
    <w:rsid w:val="00F248AA"/>
    <w:rsid w:val="00F265F1"/>
    <w:rsid w:val="00F2795B"/>
    <w:rsid w:val="00F27CD1"/>
    <w:rsid w:val="00F3055A"/>
    <w:rsid w:val="00F33098"/>
    <w:rsid w:val="00F51B89"/>
    <w:rsid w:val="00F5350D"/>
    <w:rsid w:val="00F62D45"/>
    <w:rsid w:val="00F70193"/>
    <w:rsid w:val="00F729AD"/>
    <w:rsid w:val="00F745AB"/>
    <w:rsid w:val="00F75CCB"/>
    <w:rsid w:val="00F773EF"/>
    <w:rsid w:val="00F829AF"/>
    <w:rsid w:val="00F839AF"/>
    <w:rsid w:val="00FA1EA7"/>
    <w:rsid w:val="00FA6E52"/>
    <w:rsid w:val="00FA7A33"/>
    <w:rsid w:val="00FB1A61"/>
    <w:rsid w:val="00FB4FE4"/>
    <w:rsid w:val="00FB6B58"/>
    <w:rsid w:val="00FC7D87"/>
    <w:rsid w:val="00FD00F1"/>
    <w:rsid w:val="00FD1011"/>
    <w:rsid w:val="00FD1756"/>
    <w:rsid w:val="00FD4C6A"/>
    <w:rsid w:val="00FD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C7"/>
  </w:style>
  <w:style w:type="paragraph" w:styleId="Titlu1">
    <w:name w:val="heading 1"/>
    <w:basedOn w:val="Normal"/>
    <w:next w:val="Normal"/>
    <w:link w:val="Titlu1Caracter"/>
    <w:uiPriority w:val="9"/>
    <w:qFormat/>
    <w:rsid w:val="00741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5751C"/>
    <w:pPr>
      <w:ind w:left="720"/>
      <w:contextualSpacing/>
    </w:pPr>
  </w:style>
  <w:style w:type="character" w:customStyle="1" w:styleId="FontStyle31">
    <w:name w:val="Font Style31"/>
    <w:rsid w:val="0035751C"/>
    <w:rPr>
      <w:rFonts w:ascii="Times New Roman" w:hAnsi="Times New Roman" w:cs="Times New Roman"/>
      <w:sz w:val="24"/>
      <w:szCs w:val="24"/>
    </w:rPr>
  </w:style>
  <w:style w:type="character" w:customStyle="1" w:styleId="FontStyle30">
    <w:name w:val="Font Style30"/>
    <w:rsid w:val="00EE300D"/>
    <w:rPr>
      <w:rFonts w:ascii="Times New Roman" w:hAnsi="Times New Roman" w:cs="Times New Roman"/>
      <w:b/>
      <w:bCs/>
      <w:sz w:val="24"/>
      <w:szCs w:val="24"/>
    </w:rPr>
  </w:style>
  <w:style w:type="character" w:customStyle="1" w:styleId="FontStyle18">
    <w:name w:val="Font Style18"/>
    <w:rsid w:val="00C72E39"/>
    <w:rPr>
      <w:rFonts w:ascii="Times New Roman" w:hAnsi="Times New Roman" w:cs="Times New Roman"/>
      <w:sz w:val="26"/>
      <w:szCs w:val="26"/>
    </w:rPr>
  </w:style>
  <w:style w:type="character" w:customStyle="1" w:styleId="val">
    <w:name w:val="val"/>
    <w:basedOn w:val="Fontdeparagrafimplicit"/>
    <w:rsid w:val="00C954B3"/>
  </w:style>
  <w:style w:type="character" w:customStyle="1" w:styleId="docbody">
    <w:name w:val="doc_body"/>
    <w:basedOn w:val="Fontdeparagrafimplicit"/>
    <w:rsid w:val="00C954B3"/>
  </w:style>
  <w:style w:type="paragraph" w:customStyle="1" w:styleId="tt">
    <w:name w:val="tt"/>
    <w:basedOn w:val="Normal"/>
    <w:rsid w:val="001C610D"/>
    <w:pPr>
      <w:spacing w:after="0" w:line="240" w:lineRule="auto"/>
      <w:jc w:val="center"/>
    </w:pPr>
    <w:rPr>
      <w:rFonts w:ascii="Times New Roman" w:eastAsia="Times New Roman" w:hAnsi="Times New Roman" w:cs="Times New Roman"/>
      <w:b/>
      <w:bCs/>
      <w:sz w:val="24"/>
      <w:szCs w:val="24"/>
      <w:lang w:eastAsia="ru-RU"/>
    </w:rPr>
  </w:style>
  <w:style w:type="paragraph" w:styleId="Frspaiere">
    <w:name w:val="No Spacing"/>
    <w:uiPriority w:val="1"/>
    <w:qFormat/>
    <w:rsid w:val="00B62B0E"/>
    <w:pPr>
      <w:spacing w:after="0" w:line="240" w:lineRule="auto"/>
    </w:pPr>
  </w:style>
  <w:style w:type="character" w:customStyle="1" w:styleId="Titlu1Caracter">
    <w:name w:val="Titlu 1 Caracter"/>
    <w:basedOn w:val="Fontdeparagrafimplicit"/>
    <w:link w:val="Titlu1"/>
    <w:uiPriority w:val="9"/>
    <w:rsid w:val="007413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E0D3-A67C-47F9-A3A7-43396762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839</Words>
  <Characters>4785</Characters>
  <Application>Microsoft Office Word</Application>
  <DocSecurity>0</DocSecurity>
  <Lines>39</Lines>
  <Paragraphs>11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MAI</cp:lastModifiedBy>
  <cp:revision>32</cp:revision>
  <cp:lastPrinted>2015-03-25T18:57:00Z</cp:lastPrinted>
  <dcterms:created xsi:type="dcterms:W3CDTF">2014-09-08T07:07:00Z</dcterms:created>
  <dcterms:modified xsi:type="dcterms:W3CDTF">2015-03-25T18:58:00Z</dcterms:modified>
</cp:coreProperties>
</file>