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7A0" w:rsidRPr="00515A5B" w:rsidRDefault="00FF7525" w:rsidP="002B17A0">
      <w:pPr>
        <w:pStyle w:val="a4"/>
        <w:rPr>
          <w:b/>
          <w:lang w:val="ro-RO"/>
        </w:rPr>
      </w:pPr>
      <w:r>
        <w:rPr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1.05pt;margin-top:-49.25pt;width:130.8pt;height:142.55pt;z-index:251658240">
            <v:imagedata r:id="rId5" o:title=""/>
          </v:shape>
          <o:OLEObject Type="Embed" ProgID="Unknown" ShapeID="_x0000_s1026" DrawAspect="Content" ObjectID="_1845552621" r:id="rId6"/>
        </w:object>
      </w:r>
      <w:r w:rsidR="002B17A0" w:rsidRPr="00515A5B">
        <w:rPr>
          <w:b/>
          <w:lang w:val="ro-RO"/>
        </w:rPr>
        <w:t xml:space="preserve">REPUBLICA MOLDOVA                                 </w:t>
      </w:r>
      <w:r w:rsidR="002B17A0">
        <w:rPr>
          <w:b/>
          <w:lang w:val="ro-RO"/>
        </w:rPr>
        <w:t xml:space="preserve">                       </w:t>
      </w:r>
      <w:r w:rsidR="002B17A0" w:rsidRPr="00515A5B">
        <w:rPr>
          <w:b/>
          <w:lang w:val="ro-RO"/>
        </w:rPr>
        <w:t xml:space="preserve"> РЕСПУБЛИКА МОЛДОВА</w:t>
      </w:r>
    </w:p>
    <w:p w:rsidR="002B17A0" w:rsidRPr="00515A5B" w:rsidRDefault="002B17A0" w:rsidP="002B17A0">
      <w:pPr>
        <w:pStyle w:val="a4"/>
        <w:rPr>
          <w:b/>
          <w:lang w:val="ro-RO"/>
        </w:rPr>
      </w:pPr>
      <w:r w:rsidRPr="00515A5B">
        <w:rPr>
          <w:b/>
          <w:lang w:val="ro-RO"/>
        </w:rPr>
        <w:t xml:space="preserve">       Raionul Ocniţa   </w:t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  <w:t xml:space="preserve">        </w:t>
      </w:r>
      <w:r>
        <w:rPr>
          <w:b/>
          <w:lang w:val="ro-RO"/>
        </w:rPr>
        <w:t xml:space="preserve">                       </w:t>
      </w:r>
      <w:r w:rsidRPr="00515A5B">
        <w:rPr>
          <w:b/>
          <w:lang w:val="ro-RO"/>
        </w:rPr>
        <w:t>Окницкий  район</w:t>
      </w:r>
    </w:p>
    <w:p w:rsidR="002B17A0" w:rsidRPr="00515A5B" w:rsidRDefault="002B17A0" w:rsidP="002B17A0">
      <w:pPr>
        <w:pStyle w:val="a4"/>
        <w:rPr>
          <w:b/>
          <w:lang w:val="ro-RO"/>
        </w:rPr>
      </w:pPr>
      <w:r w:rsidRPr="00515A5B">
        <w:rPr>
          <w:b/>
          <w:lang w:val="ro-RO"/>
        </w:rPr>
        <w:t>Comuna Grinăuţi- Moldova</w:t>
      </w:r>
      <w:r w:rsidRPr="00515A5B">
        <w:rPr>
          <w:b/>
          <w:lang w:val="ro-RO"/>
        </w:rPr>
        <w:tab/>
        <w:t xml:space="preserve">   </w:t>
      </w:r>
      <w:r>
        <w:rPr>
          <w:b/>
          <w:lang w:val="ro-RO"/>
        </w:rPr>
        <w:t xml:space="preserve">            </w:t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    </w:t>
      </w:r>
      <w:r w:rsidRPr="00515A5B">
        <w:rPr>
          <w:b/>
          <w:lang w:val="ro-RO"/>
        </w:rPr>
        <w:t>Комуна Гринауцы-Молдова</w:t>
      </w:r>
    </w:p>
    <w:p w:rsidR="002B17A0" w:rsidRPr="00515A5B" w:rsidRDefault="002B17A0" w:rsidP="002B17A0">
      <w:pPr>
        <w:pStyle w:val="a4"/>
        <w:rPr>
          <w:b/>
          <w:lang w:val="ro-RO"/>
        </w:rPr>
      </w:pPr>
      <w:r w:rsidRPr="00515A5B">
        <w:rPr>
          <w:b/>
          <w:lang w:val="ro-RO"/>
        </w:rPr>
        <w:t xml:space="preserve">        PRIMĂRIA </w:t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</w:r>
      <w:r w:rsidRPr="00515A5B">
        <w:rPr>
          <w:b/>
          <w:lang w:val="ro-RO"/>
        </w:rPr>
        <w:tab/>
        <w:t xml:space="preserve">     ПРИМЭРИЯ</w:t>
      </w:r>
    </w:p>
    <w:p w:rsidR="00ED4FC9" w:rsidRDefault="00ED4FC9" w:rsidP="00D0057D">
      <w:pPr>
        <w:rPr>
          <w:b/>
          <w:lang w:val="ro-RO"/>
        </w:rPr>
      </w:pPr>
    </w:p>
    <w:p w:rsidR="002B72C5" w:rsidRDefault="002B72C5" w:rsidP="00D0057D">
      <w:pPr>
        <w:rPr>
          <w:b/>
          <w:lang w:val="ro-RO"/>
        </w:rPr>
      </w:pPr>
    </w:p>
    <w:p w:rsidR="002B72C5" w:rsidRDefault="002B72C5" w:rsidP="002B72C5">
      <w:pPr>
        <w:tabs>
          <w:tab w:val="left" w:pos="3360"/>
        </w:tabs>
        <w:rPr>
          <w:rFonts w:ascii="Times New Roman" w:hAnsi="Times New Roman"/>
          <w:b/>
          <w:sz w:val="28"/>
          <w:szCs w:val="28"/>
          <w:lang w:val="en-US"/>
        </w:rPr>
      </w:pPr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      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proiect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decizi</w:t>
      </w:r>
      <w:r w:rsidR="0026299C">
        <w:rPr>
          <w:rFonts w:ascii="Times New Roman" w:hAnsi="Times New Roman"/>
          <w:b/>
          <w:sz w:val="28"/>
          <w:szCs w:val="28"/>
          <w:lang w:val="en-US"/>
        </w:rPr>
        <w:t>e</w:t>
      </w:r>
      <w:proofErr w:type="spellEnd"/>
    </w:p>
    <w:p w:rsidR="002B72C5" w:rsidRDefault="002B72C5" w:rsidP="002B72C5">
      <w:pPr>
        <w:tabs>
          <w:tab w:val="left" w:pos="3360"/>
        </w:tabs>
        <w:rPr>
          <w:rFonts w:ascii="Times New Roman" w:hAnsi="Times New Roman"/>
          <w:b/>
          <w:sz w:val="28"/>
          <w:szCs w:val="28"/>
          <w:lang w:val="en-US"/>
        </w:rPr>
      </w:pP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DECIZIA </w:t>
      </w:r>
      <w:proofErr w:type="spellStart"/>
      <w:proofErr w:type="gram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nr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._</w:t>
      </w:r>
      <w:proofErr w:type="gram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___</w:t>
      </w:r>
    </w:p>
    <w:p w:rsidR="002B72C5" w:rsidRPr="002B72C5" w:rsidRDefault="002B72C5" w:rsidP="002B72C5">
      <w:pPr>
        <w:tabs>
          <w:tab w:val="left" w:pos="3360"/>
        </w:tabs>
        <w:rPr>
          <w:rFonts w:ascii="Times New Roman" w:hAnsi="Times New Roman"/>
          <w:b/>
          <w:sz w:val="28"/>
          <w:szCs w:val="28"/>
          <w:lang w:val="en-US"/>
        </w:rPr>
      </w:pPr>
      <w:r w:rsidRPr="002B72C5">
        <w:rPr>
          <w:rFonts w:ascii="Times New Roman" w:eastAsia="Onest" w:hAnsi="Times New Roman"/>
          <w:b/>
          <w:sz w:val="28"/>
          <w:szCs w:val="28"/>
          <w:lang w:val="en-US"/>
        </w:rPr>
        <w:t>Din_________ 2026</w:t>
      </w: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</w:p>
    <w:p w:rsidR="002B72C5" w:rsidRPr="002B72C5" w:rsidRDefault="002B72C5" w:rsidP="002B72C5">
      <w:pPr>
        <w:jc w:val="center"/>
        <w:rPr>
          <w:rFonts w:ascii="Times New Roman" w:eastAsia="Onest" w:hAnsi="Times New Roman"/>
          <w:b/>
          <w:bCs/>
          <w:sz w:val="28"/>
          <w:szCs w:val="28"/>
          <w:lang w:val="en-US"/>
        </w:rPr>
      </w:pPr>
    </w:p>
    <w:p w:rsidR="002B72C5" w:rsidRPr="002B72C5" w:rsidRDefault="002B72C5" w:rsidP="002B72C5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="Onest" w:hAnsi="Times New Roman"/>
          <w:sz w:val="28"/>
          <w:szCs w:val="28"/>
          <w:lang w:val="en-US"/>
        </w:rPr>
        <w:t xml:space="preserve">          </w:t>
      </w:r>
      <w:r w:rsidRPr="002B72C5">
        <w:rPr>
          <w:rFonts w:ascii="Times New Roman" w:eastAsia="Onest" w:hAnsi="Times New Roman"/>
          <w:sz w:val="28"/>
          <w:szCs w:val="28"/>
          <w:lang w:val="en-US"/>
        </w:rPr>
        <w:t>„</w:t>
      </w:r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Cu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privire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la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amalgamarea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a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unităților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administrativ-teritoriale</w:t>
      </w:r>
      <w:proofErr w:type="spellEnd"/>
      <w:r>
        <w:rPr>
          <w:rFonts w:ascii="Times New Roman" w:eastAsia="Onest" w:hAnsi="Times New Roman"/>
          <w:b/>
          <w:bCs/>
          <w:sz w:val="28"/>
          <w:szCs w:val="28"/>
          <w:lang w:val="en-US"/>
        </w:rPr>
        <w:t>:</w:t>
      </w:r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FF7525">
        <w:rPr>
          <w:rFonts w:ascii="Times New Roman" w:hAnsi="Times New Roman"/>
          <w:b/>
          <w:sz w:val="28"/>
          <w:szCs w:val="28"/>
          <w:lang w:val="en-US"/>
        </w:rPr>
        <w:t>comuna</w:t>
      </w:r>
      <w:proofErr w:type="spellEnd"/>
      <w:r w:rsidR="00FF752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FF7525">
        <w:rPr>
          <w:rFonts w:ascii="Times New Roman" w:hAnsi="Times New Roman"/>
          <w:b/>
          <w:sz w:val="28"/>
          <w:szCs w:val="28"/>
          <w:lang w:val="en-US"/>
        </w:rPr>
        <w:t>Grinăuți</w:t>
      </w:r>
      <w:proofErr w:type="spellEnd"/>
      <w:r w:rsidR="00FF7525">
        <w:rPr>
          <w:rFonts w:ascii="Times New Roman" w:hAnsi="Times New Roman"/>
          <w:b/>
          <w:sz w:val="28"/>
          <w:szCs w:val="28"/>
          <w:lang w:val="en-US"/>
        </w:rPr>
        <w:t xml:space="preserve">-Moldova, </w:t>
      </w:r>
      <w:proofErr w:type="spellStart"/>
      <w:r w:rsidR="00FF7525">
        <w:rPr>
          <w:rFonts w:ascii="Times New Roman" w:hAnsi="Times New Roman"/>
          <w:b/>
          <w:sz w:val="28"/>
          <w:szCs w:val="28"/>
          <w:lang w:val="en-US"/>
        </w:rPr>
        <w:t>c</w:t>
      </w:r>
      <w:r w:rsidRPr="002B72C5">
        <w:rPr>
          <w:rFonts w:ascii="Times New Roman" w:hAnsi="Times New Roman"/>
          <w:b/>
          <w:sz w:val="28"/>
          <w:szCs w:val="28"/>
          <w:lang w:val="en-US"/>
        </w:rPr>
        <w:t>omuna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Ruseni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comuna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Bîrlădeni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satul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Rediul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 Mare,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satul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b/>
          <w:sz w:val="28"/>
          <w:szCs w:val="28"/>
          <w:lang w:val="en-US"/>
        </w:rPr>
        <w:t>Goleni</w:t>
      </w:r>
      <w:proofErr w:type="spellEnd"/>
      <w:r w:rsidRPr="002B72C5">
        <w:rPr>
          <w:rFonts w:ascii="Times New Roman" w:hAnsi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/>
          <w:b/>
          <w:sz w:val="28"/>
          <w:szCs w:val="28"/>
          <w:lang w:val="en-US"/>
        </w:rPr>
        <w:t>”</w:t>
      </w:r>
    </w:p>
    <w:p w:rsidR="002B72C5" w:rsidRPr="002B72C5" w:rsidRDefault="002B72C5" w:rsidP="002B72C5">
      <w:pPr>
        <w:ind w:left="540"/>
        <w:rPr>
          <w:rFonts w:ascii="Times New Roman" w:eastAsia="Onest" w:hAnsi="Times New Roman"/>
          <w:b/>
          <w:bCs/>
          <w:sz w:val="28"/>
          <w:szCs w:val="28"/>
          <w:lang w:val="en-US"/>
        </w:rPr>
      </w:pPr>
    </w:p>
    <w:p w:rsidR="002B72C5" w:rsidRPr="002B72C5" w:rsidRDefault="002B72C5" w:rsidP="002B72C5">
      <w:pPr>
        <w:ind w:firstLine="540"/>
        <w:jc w:val="both"/>
        <w:rPr>
          <w:rFonts w:ascii="Times New Roman" w:eastAsia="Onest" w:hAnsi="Times New Roman"/>
          <w:sz w:val="28"/>
          <w:szCs w:val="28"/>
          <w:lang w:val="en-US"/>
        </w:rPr>
      </w:pPr>
    </w:p>
    <w:p w:rsidR="002B72C5" w:rsidRPr="007A3D40" w:rsidRDefault="002B72C5" w:rsidP="002B72C5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val="ro-RO" w:eastAsia="en-GB"/>
        </w:rPr>
      </w:pP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temeiul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art.14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alin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>. (2) lit. k</w:t>
      </w:r>
      <w:r w:rsidRPr="002B72C5">
        <w:rPr>
          <w:rFonts w:ascii="Times New Roman" w:eastAsia="Onest" w:hAnsi="Times New Roman"/>
          <w:sz w:val="28"/>
          <w:szCs w:val="28"/>
          <w:vertAlign w:val="superscript"/>
          <w:lang w:val="en-US"/>
        </w:rPr>
        <w:t>1</w:t>
      </w: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) din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Legea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nr.436/2006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privind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administrația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publică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locală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și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conformitate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cu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prevederile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art.8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și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11 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Legii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nr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. 225/2023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privind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amalgamarea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unităților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administrativ-teritoriale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și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 pct. 25, 39, 40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și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43 din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Metodologia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amalgamare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unităților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administrativ-teritoriale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aprobată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Hotărârea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Guvernului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nr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. 925/2023,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Deciziei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consiliului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communal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Bîrlădeni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nr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. 06.01 din 25.06.2026 “Cu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privire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modificarea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Deciziei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consiliului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comunal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B72C5">
        <w:rPr>
          <w:rFonts w:ascii="Times New Roman" w:eastAsia="Onest" w:hAnsi="Times New Roman"/>
          <w:sz w:val="28"/>
          <w:szCs w:val="28"/>
          <w:lang w:val="en-US"/>
        </w:rPr>
        <w:t>Bîrlădeni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 04.07.</w:t>
      </w:r>
      <w:proofErr w:type="gram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din 02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martie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2026 “Cu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privire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inițierea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procesului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amalgamare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”,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Deciziei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consiliului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communal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Ruseni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nr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. 4/1 din 29.05.2026 “Cu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privire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la </w:t>
      </w:r>
      <w:r w:rsidRPr="007A3D40">
        <w:rPr>
          <w:rFonts w:ascii="Times New Roman" w:hAnsi="Times New Roman"/>
          <w:bCs/>
          <w:iCs/>
          <w:sz w:val="28"/>
          <w:szCs w:val="28"/>
          <w:lang w:val="ro-RO" w:eastAsia="en-GB"/>
        </w:rPr>
        <w:t xml:space="preserve">modificarea Deciziei consiliului local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nr</w:t>
      </w:r>
      <w:proofErr w:type="spellEnd"/>
      <w:r w:rsidRPr="007A3D40">
        <w:rPr>
          <w:rFonts w:ascii="Times New Roman" w:hAnsi="Times New Roman"/>
          <w:sz w:val="28"/>
          <w:szCs w:val="28"/>
          <w:lang w:val="ro-RO"/>
        </w:rPr>
        <w:t xml:space="preserve">. 2/1 din 13 martie 2026 </w:t>
      </w:r>
      <w:r w:rsidRPr="002B72C5">
        <w:rPr>
          <w:rFonts w:ascii="Times New Roman" w:hAnsi="Times New Roman"/>
          <w:sz w:val="28"/>
          <w:szCs w:val="28"/>
          <w:lang w:val="en-US"/>
        </w:rPr>
        <w:t xml:space="preserve">“Cu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privire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inițierea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procesului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amalgamare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” </w:t>
      </w:r>
      <w:r w:rsidRPr="007A3D40">
        <w:rPr>
          <w:rFonts w:ascii="Times New Roman" w:hAnsi="Times New Roman"/>
          <w:sz w:val="28"/>
          <w:szCs w:val="28"/>
          <w:lang w:val="ro-RO"/>
        </w:rPr>
        <w:t xml:space="preserve">, Deciziei consiliului comunal Grinăuți-Moldova nr. 04/02 din 26.05.2026 </w:t>
      </w: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“Cu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privire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la </w:t>
      </w:r>
      <w:r w:rsidRPr="007A3D40">
        <w:rPr>
          <w:rFonts w:ascii="Times New Roman" w:hAnsi="Times New Roman"/>
          <w:bCs/>
          <w:iCs/>
          <w:sz w:val="28"/>
          <w:szCs w:val="28"/>
          <w:lang w:val="ro-RO" w:eastAsia="en-GB"/>
        </w:rPr>
        <w:t xml:space="preserve">modificarea Deciziei consiliului local nr. 03/04 din 27.04.2026 </w:t>
      </w:r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“Cu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privire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la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inițierea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procedurii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de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amalgmare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voluntară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”,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Decizie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consiliului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sătesc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Rediul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Mare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nr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. 7/2 din 20.06.2026, “Cu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privire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la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modificarea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r w:rsidRPr="007A3D40">
        <w:rPr>
          <w:rFonts w:ascii="Times New Roman" w:hAnsi="Times New Roman"/>
          <w:bCs/>
          <w:iCs/>
          <w:sz w:val="28"/>
          <w:szCs w:val="28"/>
          <w:lang w:val="ro-RO" w:eastAsia="en-GB"/>
        </w:rPr>
        <w:t>și completarea</w:t>
      </w:r>
      <w:r>
        <w:rPr>
          <w:rFonts w:ascii="Times New Roman" w:hAnsi="Times New Roman"/>
          <w:bCs/>
          <w:iCs/>
          <w:sz w:val="28"/>
          <w:szCs w:val="28"/>
          <w:lang w:val="ro-RO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Deciziei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consiliului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local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nr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. 3/1 din 17.03.2026 “Cu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privire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la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inițierea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procesului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de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amalgamare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voluntară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”,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Decizia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consiliului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sătesc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Goleni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nr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. 4/1 din 09.06.2026 “Cu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privire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la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inițierea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procesului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de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amalgamare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 </w:t>
      </w:r>
      <w:proofErr w:type="spellStart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>voluntară</w:t>
      </w:r>
      <w:proofErr w:type="spellEnd"/>
      <w:r w:rsidRPr="002B72C5">
        <w:rPr>
          <w:rFonts w:ascii="Times New Roman" w:hAnsi="Times New Roman"/>
          <w:bCs/>
          <w:iCs/>
          <w:sz w:val="28"/>
          <w:szCs w:val="28"/>
          <w:lang w:val="en-US" w:eastAsia="en-GB"/>
        </w:rPr>
        <w:t xml:space="preserve">”, </w:t>
      </w:r>
      <w:r w:rsidRPr="007A3D40">
        <w:rPr>
          <w:rFonts w:ascii="Times New Roman" w:hAnsi="Times New Roman"/>
          <w:color w:val="000000"/>
          <w:sz w:val="28"/>
          <w:szCs w:val="28"/>
          <w:lang w:val="ro-RO" w:eastAsia="en-GB"/>
        </w:rPr>
        <w:t xml:space="preserve">ţinînd cont de faptul, că unitățile propuse pentru amalgamarea voluntară întrunesc condițiile și criteriile prevăzute de lege: teritoriul unităților continuu, populația unităților conform datelor oficiale privind populația furnizate de Biroul Național de Statistică depășește pragul minim </w:t>
      </w:r>
      <w:r w:rsidRPr="007A3D40">
        <w:rPr>
          <w:rFonts w:ascii="Times New Roman" w:hAnsi="Times New Roman"/>
          <w:color w:val="000000"/>
          <w:sz w:val="28"/>
          <w:szCs w:val="28"/>
          <w:lang w:val="ro-RO" w:eastAsia="en-GB"/>
        </w:rPr>
        <w:lastRenderedPageBreak/>
        <w:t>de 3000 locuitori, constituind 5688 locuitori, Grupul de lucru comun a stabilit</w:t>
      </w:r>
      <w:r>
        <w:rPr>
          <w:rFonts w:ascii="Times New Roman" w:hAnsi="Times New Roman"/>
          <w:color w:val="000000"/>
          <w:sz w:val="28"/>
          <w:szCs w:val="28"/>
          <w:lang w:val="ro-RO" w:eastAsia="en-GB"/>
        </w:rPr>
        <w:t xml:space="preserve"> </w:t>
      </w:r>
      <w:r w:rsidRPr="007A3D40">
        <w:rPr>
          <w:rFonts w:ascii="Times New Roman" w:hAnsi="Times New Roman"/>
          <w:color w:val="000000"/>
          <w:sz w:val="28"/>
          <w:szCs w:val="28"/>
          <w:lang w:val="ro-RO" w:eastAsia="en-GB"/>
        </w:rPr>
        <w:t>comuna Bărlădeni, în calitate de centru administrativ al viitoarei unităț</w:t>
      </w:r>
      <w:r>
        <w:rPr>
          <w:rFonts w:ascii="Times New Roman" w:hAnsi="Times New Roman"/>
          <w:color w:val="000000"/>
          <w:sz w:val="28"/>
          <w:szCs w:val="28"/>
          <w:lang w:val="ro-RO" w:eastAsia="en-GB"/>
        </w:rPr>
        <w:t>i administrative-teritoriale a</w:t>
      </w:r>
      <w:r w:rsidRPr="007A3D40">
        <w:rPr>
          <w:rFonts w:ascii="Times New Roman" w:hAnsi="Times New Roman"/>
          <w:color w:val="000000"/>
          <w:sz w:val="28"/>
          <w:szCs w:val="28"/>
          <w:lang w:val="ro-RO" w:eastAsia="en-GB"/>
        </w:rPr>
        <w:t>ma</w:t>
      </w:r>
      <w:r>
        <w:rPr>
          <w:rFonts w:ascii="Times New Roman" w:hAnsi="Times New Roman"/>
          <w:color w:val="000000"/>
          <w:sz w:val="28"/>
          <w:szCs w:val="28"/>
          <w:lang w:val="ro-RO" w:eastAsia="en-GB"/>
        </w:rPr>
        <w:t>l</w:t>
      </w:r>
      <w:r w:rsidRPr="007A3D40">
        <w:rPr>
          <w:rFonts w:ascii="Times New Roman" w:hAnsi="Times New Roman"/>
          <w:color w:val="000000"/>
          <w:sz w:val="28"/>
          <w:szCs w:val="28"/>
          <w:lang w:val="ro-RO" w:eastAsia="en-GB"/>
        </w:rPr>
        <w:t>gamate, având avizul comisiei consultative de specialitate</w:t>
      </w:r>
      <w:r w:rsidR="000F5B70">
        <w:rPr>
          <w:rFonts w:ascii="Times New Roman" w:hAnsi="Times New Roman"/>
          <w:color w:val="000000"/>
          <w:sz w:val="28"/>
          <w:szCs w:val="28"/>
          <w:lang w:val="ro-RO" w:eastAsia="en-GB"/>
        </w:rPr>
        <w:t>, Consiliul Local Grinăuți-Moldova</w:t>
      </w:r>
      <w:r w:rsidRPr="007A3D40">
        <w:rPr>
          <w:rFonts w:ascii="Times New Roman" w:hAnsi="Times New Roman"/>
          <w:color w:val="000000"/>
          <w:sz w:val="28"/>
          <w:szCs w:val="28"/>
          <w:lang w:val="ro-RO" w:eastAsia="en-GB"/>
        </w:rPr>
        <w:t xml:space="preserve">, </w:t>
      </w:r>
    </w:p>
    <w:p w:rsidR="002B72C5" w:rsidRPr="002B72C5" w:rsidRDefault="002B72C5" w:rsidP="002B72C5">
      <w:pPr>
        <w:rPr>
          <w:rFonts w:ascii="Times New Roman" w:eastAsia="Onest" w:hAnsi="Times New Roman"/>
          <w:b/>
          <w:bCs/>
          <w:sz w:val="28"/>
          <w:szCs w:val="28"/>
          <w:lang w:val="en-US"/>
        </w:rPr>
      </w:pPr>
      <w:r>
        <w:rPr>
          <w:rFonts w:ascii="Times New Roman" w:eastAsia="Onest" w:hAnsi="Times New Roman"/>
          <w:sz w:val="28"/>
          <w:szCs w:val="28"/>
          <w:lang w:val="ro-RO"/>
        </w:rPr>
        <w:t xml:space="preserve">                                                          </w:t>
      </w: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 </w:t>
      </w:r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DECIDE: </w:t>
      </w:r>
    </w:p>
    <w:p w:rsidR="002B72C5" w:rsidRPr="002B72C5" w:rsidRDefault="002B72C5" w:rsidP="002B72C5">
      <w:pPr>
        <w:jc w:val="both"/>
        <w:rPr>
          <w:rFonts w:ascii="Times New Roman" w:eastAsia="Onest" w:hAnsi="Times New Roman"/>
          <w:sz w:val="28"/>
          <w:szCs w:val="28"/>
          <w:lang w:val="en-US"/>
        </w:rPr>
      </w:pPr>
    </w:p>
    <w:p w:rsidR="002B72C5" w:rsidRPr="002B72C5" w:rsidRDefault="002B72C5" w:rsidP="002B72C5">
      <w:pPr>
        <w:rPr>
          <w:rFonts w:ascii="Times New Roman" w:hAnsi="Times New Roman"/>
          <w:sz w:val="24"/>
          <w:szCs w:val="24"/>
          <w:lang w:val="en-US"/>
        </w:rPr>
      </w:pP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1.Se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aprobă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amalgamarea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unităților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administrativ-teritoriale</w:t>
      </w:r>
      <w:proofErr w:type="spellEnd"/>
      <w:r>
        <w:rPr>
          <w:rFonts w:ascii="Times New Roman" w:eastAsia="Onest" w:hAnsi="Times New Roman"/>
          <w:sz w:val="28"/>
          <w:szCs w:val="28"/>
          <w:lang w:val="ro-MD"/>
        </w:rPr>
        <w:t>:</w:t>
      </w: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="00FF7525">
        <w:rPr>
          <w:rFonts w:ascii="Times New Roman" w:hAnsi="Times New Roman"/>
          <w:sz w:val="28"/>
          <w:szCs w:val="28"/>
          <w:lang w:val="en-US"/>
        </w:rPr>
        <w:t>comuna</w:t>
      </w:r>
      <w:proofErr w:type="spellEnd"/>
      <w:r w:rsidR="00FF752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F7525">
        <w:rPr>
          <w:rFonts w:ascii="Times New Roman" w:hAnsi="Times New Roman"/>
          <w:sz w:val="28"/>
          <w:szCs w:val="28"/>
          <w:lang w:val="en-US"/>
        </w:rPr>
        <w:t>Grinăuți</w:t>
      </w:r>
      <w:proofErr w:type="spellEnd"/>
      <w:r w:rsidR="00FF7525">
        <w:rPr>
          <w:rFonts w:ascii="Times New Roman" w:hAnsi="Times New Roman"/>
          <w:sz w:val="28"/>
          <w:szCs w:val="28"/>
          <w:lang w:val="en-US"/>
        </w:rPr>
        <w:t xml:space="preserve">-Moldova, </w:t>
      </w:r>
      <w:proofErr w:type="spellStart"/>
      <w:r w:rsidR="00FF7525">
        <w:rPr>
          <w:rFonts w:ascii="Times New Roman" w:hAnsi="Times New Roman"/>
          <w:sz w:val="28"/>
          <w:szCs w:val="28"/>
          <w:lang w:val="en-US"/>
        </w:rPr>
        <w:t>c</w:t>
      </w:r>
      <w:bookmarkStart w:id="0" w:name="_GoBack"/>
      <w:bookmarkEnd w:id="0"/>
      <w:r w:rsidRPr="002B72C5">
        <w:rPr>
          <w:rFonts w:ascii="Times New Roman" w:hAnsi="Times New Roman"/>
          <w:sz w:val="28"/>
          <w:szCs w:val="28"/>
          <w:lang w:val="en-US"/>
        </w:rPr>
        <w:t>omuna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Ruseni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comuna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Bîrlădeni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satul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Rediul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Mare,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satul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hAnsi="Times New Roman"/>
          <w:sz w:val="28"/>
          <w:szCs w:val="28"/>
          <w:lang w:val="en-US"/>
        </w:rPr>
        <w:t>Goleni</w:t>
      </w:r>
      <w:proofErr w:type="spellEnd"/>
      <w:r w:rsidRPr="002B72C5">
        <w:rPr>
          <w:rFonts w:ascii="Times New Roman" w:hAnsi="Times New Roman"/>
          <w:sz w:val="28"/>
          <w:szCs w:val="28"/>
          <w:lang w:val="en-US"/>
        </w:rPr>
        <w:t>.</w:t>
      </w:r>
    </w:p>
    <w:p w:rsidR="002B72C5" w:rsidRPr="002B72C5" w:rsidRDefault="002B72C5" w:rsidP="002B72C5">
      <w:pPr>
        <w:ind w:firstLine="450"/>
        <w:jc w:val="both"/>
        <w:rPr>
          <w:rFonts w:ascii="Times New Roman" w:eastAsia="Onest" w:hAnsi="Times New Roman"/>
          <w:b/>
          <w:bCs/>
          <w:sz w:val="28"/>
          <w:szCs w:val="28"/>
          <w:lang w:val="en-US"/>
        </w:rPr>
      </w:pPr>
    </w:p>
    <w:p w:rsidR="002B72C5" w:rsidRPr="002B72C5" w:rsidRDefault="002B72C5" w:rsidP="002B72C5">
      <w:pPr>
        <w:ind w:firstLine="450"/>
        <w:jc w:val="both"/>
        <w:rPr>
          <w:rFonts w:ascii="Times New Roman" w:eastAsia="Onest" w:hAnsi="Times New Roman"/>
          <w:sz w:val="28"/>
          <w:szCs w:val="28"/>
          <w:lang w:val="en-US"/>
        </w:rPr>
      </w:pP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2.Se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pune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sarcina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dnei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Onest" w:hAnsi="Times New Roman"/>
          <w:sz w:val="28"/>
          <w:szCs w:val="28"/>
          <w:lang w:val="en-US"/>
        </w:rPr>
        <w:t>Russu</w:t>
      </w:r>
      <w:proofErr w:type="spellEnd"/>
      <w:r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Onest" w:hAnsi="Times New Roman"/>
          <w:sz w:val="28"/>
          <w:szCs w:val="28"/>
          <w:lang w:val="en-US"/>
        </w:rPr>
        <w:t>Doina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,</w:t>
      </w:r>
      <w:proofErr w:type="gram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secretara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consiliului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local 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transmiterea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deciziei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amalgamare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și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documentele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aferente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aprobate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consiliul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local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către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Primăria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Bîrlădeni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,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selectată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calitate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centru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administrativ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al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unității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administrativ-teritoriale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amalgamate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pentru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consolidarea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dosarului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amalgamare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voluntară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. </w:t>
      </w:r>
    </w:p>
    <w:p w:rsidR="002B72C5" w:rsidRPr="002B72C5" w:rsidRDefault="002B72C5" w:rsidP="002B72C5">
      <w:pPr>
        <w:ind w:firstLine="450"/>
        <w:jc w:val="both"/>
        <w:rPr>
          <w:rFonts w:ascii="Times New Roman" w:eastAsia="Onest" w:hAnsi="Times New Roman"/>
          <w:color w:val="144D6F"/>
          <w:sz w:val="28"/>
          <w:szCs w:val="28"/>
          <w:lang w:val="en-US"/>
        </w:rPr>
      </w:pPr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3.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Prezenta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decizie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intră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vigoare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la data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includerii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Registrul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stat al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actelor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locale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și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poate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fi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contestată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în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decurs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30 de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zile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de la data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comunicării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la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Judecătoria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sz w:val="28"/>
          <w:szCs w:val="28"/>
          <w:lang w:val="en-US"/>
        </w:rPr>
        <w:t>Edineț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>,</w:t>
      </w:r>
      <w:r w:rsidR="000F5B70">
        <w:rPr>
          <w:rFonts w:ascii="Times New Roman" w:eastAsia="Onest" w:hAnsi="Times New Roman"/>
          <w:sz w:val="28"/>
          <w:szCs w:val="28"/>
          <w:lang w:val="en-US"/>
        </w:rPr>
        <w:t xml:space="preserve"> sector </w:t>
      </w:r>
      <w:proofErr w:type="spellStart"/>
      <w:proofErr w:type="gramStart"/>
      <w:r w:rsidR="000F5B70">
        <w:rPr>
          <w:rFonts w:ascii="Times New Roman" w:eastAsia="Onest" w:hAnsi="Times New Roman"/>
          <w:sz w:val="28"/>
          <w:szCs w:val="28"/>
          <w:lang w:val="en-US"/>
        </w:rPr>
        <w:t>Ocnița</w:t>
      </w:r>
      <w:proofErr w:type="spellEnd"/>
      <w:r w:rsidRPr="002B72C5">
        <w:rPr>
          <w:rFonts w:ascii="Times New Roman" w:eastAsia="Onest" w:hAnsi="Times New Roman"/>
          <w:sz w:val="28"/>
          <w:szCs w:val="28"/>
          <w:lang w:val="en-US"/>
        </w:rPr>
        <w:t xml:space="preserve"> </w:t>
      </w:r>
      <w:r w:rsidRPr="002B72C5">
        <w:rPr>
          <w:rFonts w:ascii="Times New Roman" w:eastAsia="Onest" w:hAnsi="Times New Roman"/>
          <w:color w:val="144D6F"/>
          <w:sz w:val="28"/>
          <w:szCs w:val="28"/>
          <w:shd w:val="clear" w:color="auto" w:fill="D2E3F5"/>
          <w:lang w:val="en-US"/>
        </w:rPr>
        <w:t>.</w:t>
      </w:r>
      <w:proofErr w:type="gramEnd"/>
      <w:r w:rsidRPr="002B72C5">
        <w:rPr>
          <w:rFonts w:ascii="Times New Roman" w:eastAsia="Onest" w:hAnsi="Times New Roman"/>
          <w:color w:val="144D6F"/>
          <w:sz w:val="28"/>
          <w:szCs w:val="28"/>
          <w:lang w:val="en-US"/>
        </w:rPr>
        <w:t xml:space="preserve"> </w:t>
      </w:r>
    </w:p>
    <w:p w:rsidR="002B72C5" w:rsidRPr="002B72C5" w:rsidRDefault="002B72C5" w:rsidP="002B72C5">
      <w:pPr>
        <w:jc w:val="both"/>
        <w:rPr>
          <w:rFonts w:ascii="Times New Roman" w:eastAsia="Onest" w:hAnsi="Times New Roman"/>
          <w:b/>
          <w:bCs/>
          <w:sz w:val="28"/>
          <w:szCs w:val="28"/>
          <w:lang w:val="en-US"/>
        </w:rPr>
      </w:pPr>
    </w:p>
    <w:p w:rsidR="002B72C5" w:rsidRPr="002B72C5" w:rsidRDefault="002B72C5" w:rsidP="002B72C5">
      <w:pPr>
        <w:jc w:val="both"/>
        <w:rPr>
          <w:rFonts w:ascii="Times New Roman" w:eastAsia="Onest" w:hAnsi="Times New Roman"/>
          <w:sz w:val="28"/>
          <w:szCs w:val="28"/>
          <w:lang w:val="en-US"/>
        </w:rPr>
      </w:pP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Președintele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ședinței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                  </w:t>
      </w:r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ab/>
        <w:t>_____________________ /</w:t>
      </w:r>
      <w:proofErr w:type="spellStart"/>
      <w:r w:rsidRPr="002B72C5">
        <w:rPr>
          <w:rFonts w:ascii="Times New Roman" w:eastAsia="Onest" w:hAnsi="Times New Roman"/>
          <w:color w:val="144D6F"/>
          <w:sz w:val="28"/>
          <w:szCs w:val="28"/>
          <w:lang w:val="en-US"/>
        </w:rPr>
        <w:t>nume</w:t>
      </w:r>
      <w:proofErr w:type="spellEnd"/>
      <w:r w:rsidRPr="002B72C5">
        <w:rPr>
          <w:rFonts w:ascii="Times New Roman" w:eastAsia="Onest" w:hAnsi="Times New Roman"/>
          <w:color w:val="144D6F"/>
          <w:sz w:val="28"/>
          <w:szCs w:val="28"/>
          <w:lang w:val="en-US"/>
        </w:rPr>
        <w:t xml:space="preserve">, </w:t>
      </w:r>
      <w:proofErr w:type="spellStart"/>
      <w:r w:rsidRPr="002B72C5">
        <w:rPr>
          <w:rFonts w:ascii="Times New Roman" w:eastAsia="Onest" w:hAnsi="Times New Roman"/>
          <w:color w:val="144D6F"/>
          <w:sz w:val="28"/>
          <w:szCs w:val="28"/>
          <w:lang w:val="en-US"/>
        </w:rPr>
        <w:t>prenume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/</w:t>
      </w:r>
    </w:p>
    <w:p w:rsidR="002B72C5" w:rsidRPr="002B72C5" w:rsidRDefault="002B72C5" w:rsidP="002B72C5">
      <w:pPr>
        <w:ind w:left="520"/>
        <w:jc w:val="both"/>
        <w:rPr>
          <w:rFonts w:ascii="Times New Roman" w:eastAsia="Onest" w:hAnsi="Times New Roman"/>
          <w:sz w:val="28"/>
          <w:szCs w:val="28"/>
          <w:lang w:val="en-US"/>
        </w:rPr>
      </w:pPr>
    </w:p>
    <w:p w:rsidR="002B72C5" w:rsidRPr="002B72C5" w:rsidRDefault="002B72C5" w:rsidP="002B72C5">
      <w:pPr>
        <w:jc w:val="both"/>
        <w:rPr>
          <w:rFonts w:ascii="Times New Roman" w:eastAsia="Onest" w:hAnsi="Times New Roman"/>
          <w:sz w:val="28"/>
          <w:szCs w:val="28"/>
          <w:lang w:val="en-US"/>
        </w:rPr>
      </w:pP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Secretarul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>Consiliului</w:t>
      </w:r>
      <w:proofErr w:type="spellEnd"/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Local      </w:t>
      </w:r>
      <w:r w:rsidRPr="002B72C5">
        <w:rPr>
          <w:rFonts w:ascii="Times New Roman" w:eastAsia="Onest" w:hAnsi="Times New Roman"/>
          <w:b/>
          <w:bCs/>
          <w:sz w:val="28"/>
          <w:szCs w:val="28"/>
          <w:lang w:val="en-US"/>
        </w:rPr>
        <w:tab/>
        <w:t xml:space="preserve">_____________________ </w:t>
      </w:r>
      <w:proofErr w:type="spellStart"/>
      <w:r>
        <w:rPr>
          <w:rFonts w:ascii="Times New Roman" w:eastAsia="Onest" w:hAnsi="Times New Roman"/>
          <w:b/>
          <w:bCs/>
          <w:sz w:val="28"/>
          <w:szCs w:val="28"/>
          <w:lang w:val="en-US"/>
        </w:rPr>
        <w:t>Russu</w:t>
      </w:r>
      <w:proofErr w:type="spellEnd"/>
      <w:r>
        <w:rPr>
          <w:rFonts w:ascii="Times New Roman" w:eastAsia="Onest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Onest" w:hAnsi="Times New Roman"/>
          <w:b/>
          <w:bCs/>
          <w:sz w:val="28"/>
          <w:szCs w:val="28"/>
          <w:lang w:val="en-US"/>
        </w:rPr>
        <w:t>Doina</w:t>
      </w:r>
      <w:proofErr w:type="spellEnd"/>
    </w:p>
    <w:p w:rsidR="002B72C5" w:rsidRPr="002B72C5" w:rsidRDefault="002B72C5" w:rsidP="002B72C5">
      <w:pPr>
        <w:rPr>
          <w:rFonts w:ascii="Times New Roman" w:hAnsi="Times New Roman"/>
          <w:sz w:val="28"/>
          <w:szCs w:val="28"/>
          <w:lang w:val="en-US"/>
        </w:rPr>
      </w:pPr>
    </w:p>
    <w:p w:rsidR="002B72C5" w:rsidRPr="002B72C5" w:rsidRDefault="002B72C5" w:rsidP="00D0057D">
      <w:pPr>
        <w:rPr>
          <w:lang w:val="en-US"/>
        </w:rPr>
      </w:pPr>
    </w:p>
    <w:p w:rsidR="00ED4FC9" w:rsidRPr="00ED4FC9" w:rsidRDefault="00D0057D">
      <w:pPr>
        <w:rPr>
          <w:lang w:val="ro-MD"/>
        </w:rPr>
      </w:pPr>
      <w:r>
        <w:rPr>
          <w:lang w:val="ro-MD"/>
        </w:rPr>
        <w:t xml:space="preserve">                                   </w:t>
      </w:r>
      <w:r w:rsidR="002B72C5">
        <w:rPr>
          <w:lang w:val="ro-MD"/>
        </w:rPr>
        <w:t xml:space="preserve"> </w:t>
      </w:r>
    </w:p>
    <w:sectPr w:rsidR="00ED4FC9" w:rsidRPr="00ED4FC9" w:rsidSect="00285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A0"/>
    <w:rsid w:val="000F5B70"/>
    <w:rsid w:val="0026299C"/>
    <w:rsid w:val="002857A7"/>
    <w:rsid w:val="002B17A0"/>
    <w:rsid w:val="002B72C5"/>
    <w:rsid w:val="00305861"/>
    <w:rsid w:val="00511440"/>
    <w:rsid w:val="00541E6C"/>
    <w:rsid w:val="00A05FAF"/>
    <w:rsid w:val="00BE4AC4"/>
    <w:rsid w:val="00D0057D"/>
    <w:rsid w:val="00EC7C12"/>
    <w:rsid w:val="00ED4FC9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FF047E"/>
  <w15:docId w15:val="{A4664B93-BD9E-4D1E-8590-4D9A25EE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7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2B17A0"/>
    <w:rPr>
      <w:rFonts w:ascii="Times New Roman" w:eastAsia="Times New Roman" w:hAnsi="Times New Roman" w:cs="Times New Roman"/>
      <w:sz w:val="24"/>
      <w:lang w:eastAsia="ru-RU"/>
    </w:rPr>
  </w:style>
  <w:style w:type="paragraph" w:styleId="a4">
    <w:name w:val="No Spacing"/>
    <w:link w:val="a3"/>
    <w:uiPriority w:val="1"/>
    <w:qFormat/>
    <w:rsid w:val="002B17A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005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whitespace-normal">
    <w:name w:val="whitespace-normal"/>
    <w:basedOn w:val="a0"/>
    <w:rsid w:val="00D00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1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9A46A-2D04-423E-A5EF-5838825F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</cp:lastModifiedBy>
  <cp:revision>13</cp:revision>
  <dcterms:created xsi:type="dcterms:W3CDTF">2026-05-12T13:18:00Z</dcterms:created>
  <dcterms:modified xsi:type="dcterms:W3CDTF">2026-07-14T13:44:00Z</dcterms:modified>
</cp:coreProperties>
</file>