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pPr w:leftFromText="180" w:rightFromText="180" w:vertAnchor="page" w:horzAnchor="margin" w:tblpX="216" w:tblpY="1756"/>
        <w:tblW w:w="15002" w:type="dxa"/>
        <w:tblLayout w:type="fixed"/>
        <w:tblLook w:val="04A0" w:firstRow="1" w:lastRow="0" w:firstColumn="1" w:lastColumn="0" w:noHBand="0" w:noVBand="1"/>
      </w:tblPr>
      <w:tblGrid>
        <w:gridCol w:w="550"/>
        <w:gridCol w:w="4984"/>
        <w:gridCol w:w="5518"/>
        <w:gridCol w:w="1843"/>
        <w:gridCol w:w="2107"/>
      </w:tblGrid>
      <w:tr w:rsidR="00955DBC" w:rsidRPr="000D06F6" w14:paraId="43EABC3C" w14:textId="77777777" w:rsidTr="00EA0D17">
        <w:tc>
          <w:tcPr>
            <w:tcW w:w="550" w:type="dxa"/>
            <w:vAlign w:val="center"/>
          </w:tcPr>
          <w:p w14:paraId="11024C4B" w14:textId="77777777" w:rsidR="00955DBC" w:rsidRPr="000F2F04" w:rsidRDefault="00955DBC" w:rsidP="00EA0D17">
            <w:pPr>
              <w:jc w:val="both"/>
              <w:rPr>
                <w:rFonts w:ascii="Times New Roman" w:hAnsi="Times New Roman" w:cs="Times New Roman"/>
                <w:b/>
                <w:bCs/>
                <w:sz w:val="24"/>
                <w:szCs w:val="24"/>
              </w:rPr>
            </w:pPr>
            <w:r w:rsidRPr="000F2F04">
              <w:rPr>
                <w:rFonts w:ascii="Times New Roman" w:hAnsi="Times New Roman" w:cs="Times New Roman"/>
                <w:b/>
                <w:bCs/>
                <w:sz w:val="24"/>
                <w:szCs w:val="24"/>
                <w:lang w:val="ro-RO"/>
              </w:rPr>
              <w:t>1</w:t>
            </w:r>
          </w:p>
        </w:tc>
        <w:tc>
          <w:tcPr>
            <w:tcW w:w="14452" w:type="dxa"/>
            <w:gridSpan w:val="4"/>
            <w:vAlign w:val="center"/>
          </w:tcPr>
          <w:p w14:paraId="44F15FF4" w14:textId="7A03E08A" w:rsidR="004710DB" w:rsidRPr="002B548D" w:rsidRDefault="004710DB" w:rsidP="002B548D">
            <w:pPr>
              <w:pStyle w:val="oj-doc-ti"/>
              <w:shd w:val="clear" w:color="auto" w:fill="FFFFFF"/>
              <w:spacing w:before="0" w:beforeAutospacing="0" w:after="0" w:afterAutospacing="0"/>
              <w:jc w:val="both"/>
              <w:rPr>
                <w:color w:val="000000"/>
                <w:lang w:val="en-US"/>
              </w:rPr>
            </w:pPr>
            <w:r w:rsidRPr="002B548D">
              <w:rPr>
                <w:color w:val="000000"/>
                <w:lang w:val="ro-RO"/>
              </w:rPr>
              <w:t>DECIZIA COMISIEI din 22 noiembrie 2011privind criteriile pentru recunoașterea centrelor de formare implicate în formarea mecanicilor de locomotivă, criteriile pentru recunoașterea examinatorilor responsabili cu evaluarea mecanicilor de locomotivă și criteriile pentru organizarea examinărilor în conformitate cu Directiva 2007/59/CE a Parlamentului European și a Consiliului</w:t>
            </w:r>
            <w:r w:rsidR="00E73DFF" w:rsidRPr="002B548D">
              <w:rPr>
                <w:color w:val="000000"/>
                <w:lang w:val="ro-RO"/>
              </w:rPr>
              <w:t xml:space="preserve"> </w:t>
            </w:r>
            <w:r w:rsidRPr="002B548D">
              <w:rPr>
                <w:color w:val="000000"/>
                <w:lang w:val="ro-RO"/>
              </w:rPr>
              <w:t>[notificată cu numărul C(2011) 7966]</w:t>
            </w:r>
            <w:r w:rsidR="00E73DFF" w:rsidRPr="002B548D">
              <w:rPr>
                <w:color w:val="000000"/>
                <w:lang w:val="ro-RO"/>
              </w:rPr>
              <w:t xml:space="preserve"> </w:t>
            </w:r>
            <w:r w:rsidRPr="002B548D">
              <w:rPr>
                <w:color w:val="000000"/>
                <w:lang w:val="ro-RO"/>
              </w:rPr>
              <w:t>(Text cu relevanță pentru SEE)</w:t>
            </w:r>
            <w:r w:rsidR="00E73DFF" w:rsidRPr="002B548D">
              <w:rPr>
                <w:color w:val="000000"/>
                <w:lang w:val="ro-MD"/>
              </w:rPr>
              <w:t xml:space="preserve"> </w:t>
            </w:r>
            <w:r w:rsidRPr="002B548D">
              <w:rPr>
                <w:color w:val="000000"/>
                <w:lang w:val="en-US"/>
              </w:rPr>
              <w:t>(2011/765/UE)</w:t>
            </w:r>
          </w:p>
          <w:p w14:paraId="40A98F49" w14:textId="13B74533" w:rsidR="000825BD" w:rsidRPr="002376D9" w:rsidRDefault="000825BD" w:rsidP="00EA0D17">
            <w:pPr>
              <w:spacing w:line="276" w:lineRule="auto"/>
              <w:jc w:val="both"/>
              <w:rPr>
                <w:rFonts w:ascii="Times New Roman" w:hAnsi="Times New Roman" w:cs="Times New Roman"/>
                <w:b/>
                <w:bCs/>
                <w:color w:val="FF0000"/>
                <w:sz w:val="28"/>
                <w:szCs w:val="28"/>
                <w:lang w:val="ro-RO"/>
              </w:rPr>
            </w:pPr>
          </w:p>
        </w:tc>
      </w:tr>
      <w:tr w:rsidR="00955DBC" w:rsidRPr="000D06F6" w14:paraId="1B3C4C46" w14:textId="77777777" w:rsidTr="00EA0D17">
        <w:tc>
          <w:tcPr>
            <w:tcW w:w="550" w:type="dxa"/>
            <w:vAlign w:val="center"/>
          </w:tcPr>
          <w:p w14:paraId="1F442609" w14:textId="77777777" w:rsidR="00955DBC" w:rsidRPr="000F2F04" w:rsidRDefault="00955DBC" w:rsidP="00EA0D17">
            <w:pPr>
              <w:rPr>
                <w:rFonts w:ascii="Times New Roman" w:hAnsi="Times New Roman" w:cs="Times New Roman"/>
                <w:b/>
                <w:bCs/>
                <w:sz w:val="24"/>
                <w:szCs w:val="24"/>
              </w:rPr>
            </w:pPr>
            <w:r w:rsidRPr="000F2F04">
              <w:rPr>
                <w:rFonts w:ascii="Times New Roman" w:hAnsi="Times New Roman" w:cs="Times New Roman"/>
                <w:b/>
                <w:bCs/>
                <w:sz w:val="24"/>
                <w:szCs w:val="24"/>
                <w:lang w:val="ro-RO"/>
              </w:rPr>
              <w:t>2</w:t>
            </w:r>
          </w:p>
        </w:tc>
        <w:tc>
          <w:tcPr>
            <w:tcW w:w="14452" w:type="dxa"/>
            <w:gridSpan w:val="4"/>
            <w:vAlign w:val="center"/>
          </w:tcPr>
          <w:p w14:paraId="3F0E1B5B" w14:textId="68C40C4A" w:rsidR="000825BD" w:rsidRPr="002376D9" w:rsidRDefault="00955DBC" w:rsidP="003D49A6">
            <w:pPr>
              <w:autoSpaceDE w:val="0"/>
              <w:autoSpaceDN w:val="0"/>
              <w:adjustRightInd w:val="0"/>
              <w:rPr>
                <w:rFonts w:ascii="Times New Roman" w:hAnsi="Times New Roman" w:cs="Times New Roman"/>
                <w:sz w:val="24"/>
                <w:szCs w:val="24"/>
                <w:lang w:val="ro-RO"/>
              </w:rPr>
            </w:pPr>
            <w:r w:rsidRPr="002376D9">
              <w:rPr>
                <w:rFonts w:ascii="Times New Roman" w:hAnsi="Times New Roman" w:cs="Times New Roman"/>
                <w:b/>
                <w:bCs/>
                <w:sz w:val="28"/>
                <w:szCs w:val="28"/>
                <w:lang w:val="ro-RO"/>
              </w:rPr>
              <w:t>Titlul proiectului de act normativ național</w:t>
            </w:r>
            <w:r w:rsidR="000825BD" w:rsidRPr="002376D9">
              <w:rPr>
                <w:rFonts w:ascii="Times New Roman" w:hAnsi="Times New Roman" w:cs="Times New Roman"/>
                <w:b/>
                <w:bCs/>
                <w:sz w:val="28"/>
                <w:szCs w:val="28"/>
                <w:lang w:val="ro-RO"/>
              </w:rPr>
              <w:t>:</w:t>
            </w:r>
            <w:r w:rsidR="000825BD" w:rsidRPr="002376D9">
              <w:rPr>
                <w:rFonts w:ascii="Times New Roman" w:hAnsi="Times New Roman" w:cs="Times New Roman"/>
                <w:sz w:val="24"/>
                <w:szCs w:val="24"/>
                <w:lang w:val="ro-RO"/>
              </w:rPr>
              <w:t xml:space="preserve"> </w:t>
            </w:r>
            <w:r w:rsidR="00EA3BFE" w:rsidRPr="002B548D">
              <w:rPr>
                <w:rFonts w:ascii="Times New Roman" w:hAnsi="Times New Roman" w:cs="Times New Roman"/>
                <w:sz w:val="24"/>
                <w:szCs w:val="24"/>
                <w:lang w:val="ro-RO"/>
              </w:rPr>
              <w:t>H</w:t>
            </w:r>
            <w:r w:rsidR="004710DB" w:rsidRPr="002B548D">
              <w:rPr>
                <w:rFonts w:ascii="Times New Roman" w:eastAsia="Microsoft YaHei" w:hAnsi="Times New Roman" w:cs="Times New Roman"/>
                <w:kern w:val="0"/>
                <w:sz w:val="24"/>
                <w:szCs w:val="24"/>
                <w:lang w:val="ro-RO"/>
              </w:rPr>
              <w:t xml:space="preserve">otărâre de Guvern </w:t>
            </w:r>
            <w:r w:rsidR="003D49A6" w:rsidRPr="003D49A6">
              <w:rPr>
                <w:rFonts w:ascii="Times New Roman" w:hAnsi="Times New Roman" w:cs="Times New Roman"/>
                <w:iCs/>
                <w:sz w:val="24"/>
                <w:szCs w:val="24"/>
                <w:lang w:val="ro-RO"/>
              </w:rPr>
              <w:t xml:space="preserve">privind aprobarea </w:t>
            </w:r>
            <w:r w:rsidR="00030DA8">
              <w:rPr>
                <w:rFonts w:ascii="Times New Roman" w:hAnsi="Times New Roman" w:cs="Times New Roman"/>
                <w:iCs/>
                <w:sz w:val="24"/>
                <w:szCs w:val="24"/>
                <w:lang w:val="ro-RO"/>
              </w:rPr>
              <w:t>Regulamentului de stabilire a c</w:t>
            </w:r>
            <w:r w:rsidR="003D49A6" w:rsidRPr="003D49A6">
              <w:rPr>
                <w:rFonts w:ascii="Times New Roman" w:hAnsi="Times New Roman" w:cs="Times New Roman"/>
                <w:iCs/>
                <w:sz w:val="24"/>
                <w:szCs w:val="24"/>
                <w:lang w:val="ro-RO"/>
              </w:rPr>
              <w:t xml:space="preserve">riteriilor pentru recunoașterea centrelor de formare implicate în formarea mecanicilor de locomotivă, pentru recunoașterea examinatorilor responsabili cu evaluarea mecanicilor de locomotivă și pentru organizarea examinărilor, precum și a </w:t>
            </w:r>
            <w:r w:rsidR="00B6672F">
              <w:rPr>
                <w:rFonts w:ascii="Times New Roman" w:hAnsi="Times New Roman" w:cs="Times New Roman"/>
                <w:iCs/>
                <w:sz w:val="24"/>
                <w:szCs w:val="24"/>
                <w:lang w:val="ro-RO"/>
              </w:rPr>
              <w:t>Regulamentului de stabilire a p</w:t>
            </w:r>
            <w:r w:rsidR="003D49A6" w:rsidRPr="003D49A6">
              <w:rPr>
                <w:rFonts w:ascii="Times New Roman" w:hAnsi="Times New Roman" w:cs="Times New Roman"/>
                <w:iCs/>
                <w:sz w:val="24"/>
                <w:szCs w:val="24"/>
                <w:lang w:val="ro-RO"/>
              </w:rPr>
              <w:t>rocedurii de recunoaștere a centrelor de formare și a examinatorilor pentru mecanici de locomotivă</w:t>
            </w:r>
            <w:r w:rsidR="003D49A6">
              <w:rPr>
                <w:rFonts w:ascii="Times New Roman" w:eastAsia="Microsoft YaHei" w:hAnsi="Times New Roman" w:cs="Times New Roman"/>
                <w:kern w:val="0"/>
                <w:sz w:val="24"/>
                <w:szCs w:val="24"/>
                <w:lang w:val="ro-RO"/>
              </w:rPr>
              <w:t xml:space="preserve"> </w:t>
            </w:r>
          </w:p>
        </w:tc>
      </w:tr>
      <w:tr w:rsidR="00955DBC" w:rsidRPr="000D06F6" w14:paraId="4001C40F" w14:textId="77777777" w:rsidTr="00EA0D17">
        <w:tc>
          <w:tcPr>
            <w:tcW w:w="550" w:type="dxa"/>
            <w:vAlign w:val="center"/>
          </w:tcPr>
          <w:p w14:paraId="7346E794" w14:textId="77777777" w:rsidR="00955DBC" w:rsidRPr="000F2F04" w:rsidRDefault="00955DBC" w:rsidP="00EA0D17">
            <w:pPr>
              <w:rPr>
                <w:rFonts w:ascii="Times New Roman" w:hAnsi="Times New Roman" w:cs="Times New Roman"/>
                <w:b/>
                <w:bCs/>
                <w:sz w:val="24"/>
                <w:szCs w:val="24"/>
              </w:rPr>
            </w:pPr>
            <w:r w:rsidRPr="000F2F04">
              <w:rPr>
                <w:rFonts w:ascii="Times New Roman" w:hAnsi="Times New Roman" w:cs="Times New Roman"/>
                <w:b/>
                <w:bCs/>
                <w:sz w:val="24"/>
                <w:szCs w:val="24"/>
                <w:lang w:val="ro-RO"/>
              </w:rPr>
              <w:t>3</w:t>
            </w:r>
          </w:p>
        </w:tc>
        <w:tc>
          <w:tcPr>
            <w:tcW w:w="14452" w:type="dxa"/>
            <w:gridSpan w:val="4"/>
            <w:vAlign w:val="center"/>
          </w:tcPr>
          <w:p w14:paraId="022F03EB" w14:textId="77777777" w:rsidR="00955DBC" w:rsidRPr="002376D9" w:rsidRDefault="00955DBC" w:rsidP="00EA0D17">
            <w:pPr>
              <w:pStyle w:val="Frspaiere"/>
              <w:spacing w:line="276" w:lineRule="auto"/>
              <w:jc w:val="both"/>
              <w:rPr>
                <w:rFonts w:ascii="Times New Roman" w:hAnsi="Times New Roman" w:cs="Times New Roman"/>
                <w:b/>
                <w:bCs/>
                <w:sz w:val="28"/>
                <w:szCs w:val="28"/>
                <w:lang w:val="ro-RO"/>
              </w:rPr>
            </w:pPr>
            <w:r w:rsidRPr="002376D9">
              <w:rPr>
                <w:rFonts w:ascii="Times New Roman" w:hAnsi="Times New Roman" w:cs="Times New Roman"/>
                <w:b/>
                <w:bCs/>
                <w:sz w:val="28"/>
                <w:szCs w:val="28"/>
                <w:lang w:val="ro-RO"/>
              </w:rPr>
              <w:t>Gradul general de compatibilitate</w:t>
            </w:r>
          </w:p>
          <w:p w14:paraId="60B5F841" w14:textId="41AD93A4" w:rsidR="000825BD" w:rsidRPr="002376D9" w:rsidRDefault="00485B09" w:rsidP="00EA0D17">
            <w:pPr>
              <w:spacing w:line="276" w:lineRule="auto"/>
              <w:jc w:val="both"/>
              <w:rPr>
                <w:rFonts w:ascii="Times New Roman" w:hAnsi="Times New Roman" w:cs="Times New Roman"/>
                <w:sz w:val="24"/>
                <w:szCs w:val="24"/>
                <w:lang w:val="ro-RO"/>
              </w:rPr>
            </w:pPr>
            <w:r>
              <w:rPr>
                <w:rFonts w:ascii="Times New Roman" w:hAnsi="Times New Roman" w:cs="Times New Roman"/>
                <w:sz w:val="28"/>
                <w:szCs w:val="28"/>
                <w:lang w:val="ro-RO"/>
              </w:rPr>
              <w:t>C</w:t>
            </w:r>
            <w:r w:rsidR="00955DBC" w:rsidRPr="002376D9">
              <w:rPr>
                <w:rFonts w:ascii="Times New Roman" w:hAnsi="Times New Roman" w:cs="Times New Roman"/>
                <w:sz w:val="28"/>
                <w:szCs w:val="28"/>
                <w:lang w:val="ro-RO"/>
              </w:rPr>
              <w:t>ompatibil</w:t>
            </w:r>
          </w:p>
        </w:tc>
      </w:tr>
      <w:tr w:rsidR="00955DBC" w:rsidRPr="000D06F6" w14:paraId="2B17C147" w14:textId="77777777" w:rsidTr="00EA0D17">
        <w:tc>
          <w:tcPr>
            <w:tcW w:w="550" w:type="dxa"/>
            <w:vAlign w:val="center"/>
          </w:tcPr>
          <w:p w14:paraId="1ECB5A41" w14:textId="77777777" w:rsidR="00955DBC" w:rsidRPr="000F2F04" w:rsidRDefault="00955DBC" w:rsidP="00EA0D17">
            <w:pPr>
              <w:rPr>
                <w:rFonts w:ascii="Times New Roman" w:hAnsi="Times New Roman" w:cs="Times New Roman"/>
                <w:b/>
                <w:bCs/>
                <w:sz w:val="24"/>
                <w:szCs w:val="24"/>
              </w:rPr>
            </w:pPr>
            <w:r w:rsidRPr="000F2F04">
              <w:rPr>
                <w:rFonts w:ascii="Times New Roman" w:hAnsi="Times New Roman" w:cs="Times New Roman"/>
                <w:b/>
                <w:bCs/>
                <w:sz w:val="24"/>
                <w:szCs w:val="24"/>
                <w:lang w:val="ro-RO"/>
              </w:rPr>
              <w:t>4</w:t>
            </w:r>
          </w:p>
        </w:tc>
        <w:tc>
          <w:tcPr>
            <w:tcW w:w="14452" w:type="dxa"/>
            <w:gridSpan w:val="4"/>
            <w:vAlign w:val="center"/>
          </w:tcPr>
          <w:p w14:paraId="7A522B2E" w14:textId="77777777" w:rsidR="00955DBC" w:rsidRPr="002376D9" w:rsidRDefault="00955DBC" w:rsidP="00EA0D17">
            <w:pPr>
              <w:pStyle w:val="Frspaiere"/>
              <w:spacing w:line="276" w:lineRule="auto"/>
              <w:jc w:val="both"/>
              <w:rPr>
                <w:rFonts w:ascii="Times New Roman" w:hAnsi="Times New Roman" w:cs="Times New Roman"/>
                <w:b/>
                <w:bCs/>
                <w:sz w:val="28"/>
                <w:szCs w:val="28"/>
                <w:lang w:val="ro-RO"/>
              </w:rPr>
            </w:pPr>
            <w:r w:rsidRPr="002376D9">
              <w:rPr>
                <w:rFonts w:ascii="Times New Roman" w:hAnsi="Times New Roman" w:cs="Times New Roman"/>
                <w:b/>
                <w:bCs/>
                <w:sz w:val="28"/>
                <w:szCs w:val="28"/>
                <w:lang w:val="ro-RO"/>
              </w:rPr>
              <w:t>Autoritatea/persoana responsabilă</w:t>
            </w:r>
          </w:p>
          <w:p w14:paraId="3D4F6D10" w14:textId="0FF62641" w:rsidR="00955DBC" w:rsidRPr="002376D9" w:rsidRDefault="00D465A9" w:rsidP="00EA0D17">
            <w:pPr>
              <w:spacing w:line="276" w:lineRule="auto"/>
              <w:jc w:val="both"/>
              <w:rPr>
                <w:rFonts w:ascii="Times New Roman" w:hAnsi="Times New Roman" w:cs="Times New Roman"/>
                <w:sz w:val="24"/>
                <w:szCs w:val="24"/>
                <w:lang w:val="ro-RO"/>
              </w:rPr>
            </w:pPr>
            <w:r w:rsidRPr="002376D9">
              <w:rPr>
                <w:rFonts w:ascii="Times New Roman" w:hAnsi="Times New Roman" w:cs="Times New Roman"/>
                <w:sz w:val="28"/>
                <w:szCs w:val="28"/>
                <w:lang w:val="ro-RO"/>
              </w:rPr>
              <w:t>Ministerul Infrastructurii și Dezvoltării Regionale</w:t>
            </w:r>
          </w:p>
        </w:tc>
      </w:tr>
      <w:tr w:rsidR="00955DBC" w:rsidRPr="00997E4D" w14:paraId="2F8A2F9A" w14:textId="77777777" w:rsidTr="00EA0D17">
        <w:tc>
          <w:tcPr>
            <w:tcW w:w="550" w:type="dxa"/>
            <w:vAlign w:val="center"/>
          </w:tcPr>
          <w:p w14:paraId="495E78B0" w14:textId="77777777" w:rsidR="00955DBC" w:rsidRPr="00997E4D" w:rsidRDefault="00955DBC" w:rsidP="00EA0D17">
            <w:pPr>
              <w:rPr>
                <w:rFonts w:ascii="Times New Roman" w:hAnsi="Times New Roman" w:cs="Times New Roman"/>
                <w:b/>
                <w:bCs/>
                <w:sz w:val="24"/>
                <w:szCs w:val="24"/>
              </w:rPr>
            </w:pPr>
            <w:r w:rsidRPr="00997E4D">
              <w:rPr>
                <w:rFonts w:ascii="Times New Roman" w:hAnsi="Times New Roman" w:cs="Times New Roman"/>
                <w:b/>
                <w:bCs/>
                <w:sz w:val="24"/>
                <w:szCs w:val="24"/>
                <w:lang w:val="ro-RO"/>
              </w:rPr>
              <w:t>5</w:t>
            </w:r>
          </w:p>
        </w:tc>
        <w:tc>
          <w:tcPr>
            <w:tcW w:w="14452" w:type="dxa"/>
            <w:gridSpan w:val="4"/>
            <w:vAlign w:val="center"/>
          </w:tcPr>
          <w:p w14:paraId="4848E51C" w14:textId="77777777" w:rsidR="00955DBC" w:rsidRPr="002376D9" w:rsidRDefault="00955DBC" w:rsidP="00EA0D17">
            <w:pPr>
              <w:spacing w:line="276" w:lineRule="auto"/>
              <w:jc w:val="both"/>
              <w:rPr>
                <w:rFonts w:ascii="Times New Roman" w:hAnsi="Times New Roman" w:cs="Times New Roman"/>
                <w:b/>
                <w:sz w:val="24"/>
                <w:szCs w:val="24"/>
                <w:lang w:val="ro-RO"/>
              </w:rPr>
            </w:pPr>
            <w:r w:rsidRPr="002376D9">
              <w:rPr>
                <w:rFonts w:ascii="Times New Roman" w:hAnsi="Times New Roman" w:cs="Times New Roman"/>
                <w:b/>
                <w:bCs/>
                <w:sz w:val="28"/>
                <w:szCs w:val="28"/>
                <w:lang w:val="ro-RO"/>
              </w:rPr>
              <w:t>Data întocmirii/actualizării</w:t>
            </w:r>
          </w:p>
        </w:tc>
      </w:tr>
      <w:tr w:rsidR="000F2F04" w:rsidRPr="006636D3" w14:paraId="00ADDC89" w14:textId="77777777" w:rsidTr="00A63E93">
        <w:tc>
          <w:tcPr>
            <w:tcW w:w="5534" w:type="dxa"/>
            <w:gridSpan w:val="2"/>
            <w:shd w:val="clear" w:color="auto" w:fill="F2F2F2" w:themeFill="background1" w:themeFillShade="F2"/>
            <w:vAlign w:val="center"/>
          </w:tcPr>
          <w:p w14:paraId="6350E4E9" w14:textId="77777777" w:rsidR="000F2F04" w:rsidRPr="002376D9" w:rsidRDefault="000F2F04" w:rsidP="00EA0D17">
            <w:pPr>
              <w:rPr>
                <w:rFonts w:ascii="Times New Roman" w:hAnsi="Times New Roman" w:cs="Times New Roman"/>
                <w:b/>
                <w:bCs/>
                <w:sz w:val="24"/>
                <w:szCs w:val="24"/>
                <w:lang w:val="ro-RO"/>
              </w:rPr>
            </w:pPr>
            <w:r w:rsidRPr="002376D9">
              <w:rPr>
                <w:rFonts w:ascii="Times New Roman" w:hAnsi="Times New Roman" w:cs="Times New Roman"/>
                <w:b/>
                <w:bCs/>
                <w:sz w:val="24"/>
                <w:szCs w:val="24"/>
                <w:lang w:val="ro-RO"/>
              </w:rPr>
              <w:t>6</w:t>
            </w:r>
            <w:r w:rsidRPr="002376D9">
              <w:rPr>
                <w:rFonts w:ascii="Times New Roman" w:hAnsi="Times New Roman" w:cs="Times New Roman"/>
                <w:b/>
                <w:bCs/>
                <w:sz w:val="28"/>
                <w:szCs w:val="28"/>
                <w:lang w:val="ro-RO"/>
              </w:rPr>
              <w:t xml:space="preserve"> Actul Uniunii Europene</w:t>
            </w:r>
          </w:p>
        </w:tc>
        <w:tc>
          <w:tcPr>
            <w:tcW w:w="5518" w:type="dxa"/>
            <w:shd w:val="clear" w:color="auto" w:fill="F2F2F2" w:themeFill="background1" w:themeFillShade="F2"/>
            <w:vAlign w:val="center"/>
          </w:tcPr>
          <w:p w14:paraId="316AA0CD" w14:textId="77777777" w:rsidR="000F2F04" w:rsidRPr="002376D9" w:rsidRDefault="000F2F04" w:rsidP="00EA0D17">
            <w:pPr>
              <w:rPr>
                <w:rFonts w:ascii="Times New Roman" w:hAnsi="Times New Roman" w:cs="Times New Roman"/>
                <w:sz w:val="24"/>
                <w:szCs w:val="24"/>
                <w:lang w:val="ro-RO"/>
              </w:rPr>
            </w:pPr>
            <w:r w:rsidRPr="002376D9">
              <w:rPr>
                <w:rFonts w:ascii="Times New Roman" w:hAnsi="Times New Roman" w:cs="Times New Roman"/>
                <w:b/>
                <w:bCs/>
                <w:sz w:val="28"/>
                <w:szCs w:val="28"/>
                <w:lang w:val="ro-RO"/>
              </w:rPr>
              <w:t>7. Proiectul de act normativ național</w:t>
            </w:r>
          </w:p>
        </w:tc>
        <w:tc>
          <w:tcPr>
            <w:tcW w:w="1843" w:type="dxa"/>
            <w:shd w:val="clear" w:color="auto" w:fill="F2F2F2" w:themeFill="background1" w:themeFillShade="F2"/>
            <w:vAlign w:val="center"/>
          </w:tcPr>
          <w:p w14:paraId="62A7B05D" w14:textId="77777777" w:rsidR="000F2F04" w:rsidRPr="002376D9" w:rsidRDefault="000F2F04" w:rsidP="00EA0D17">
            <w:pPr>
              <w:rPr>
                <w:rFonts w:ascii="Times New Roman" w:hAnsi="Times New Roman" w:cs="Times New Roman"/>
                <w:sz w:val="24"/>
                <w:szCs w:val="24"/>
                <w:lang w:val="ro-RO"/>
              </w:rPr>
            </w:pPr>
            <w:r w:rsidRPr="002376D9">
              <w:rPr>
                <w:rFonts w:ascii="Times New Roman" w:hAnsi="Times New Roman" w:cs="Times New Roman"/>
                <w:b/>
                <w:bCs/>
                <w:sz w:val="28"/>
                <w:szCs w:val="28"/>
                <w:lang w:val="ro-RO"/>
              </w:rPr>
              <w:t>8.Grad de compatibilitate</w:t>
            </w:r>
          </w:p>
        </w:tc>
        <w:tc>
          <w:tcPr>
            <w:tcW w:w="2107" w:type="dxa"/>
            <w:shd w:val="clear" w:color="auto" w:fill="F2F2F2" w:themeFill="background1" w:themeFillShade="F2"/>
            <w:vAlign w:val="center"/>
          </w:tcPr>
          <w:p w14:paraId="5625BC19" w14:textId="4953B3FC" w:rsidR="000F2F04" w:rsidRPr="000F2F04" w:rsidRDefault="00FF326E" w:rsidP="00EA0D17">
            <w:pPr>
              <w:rPr>
                <w:rFonts w:ascii="Times New Roman" w:hAnsi="Times New Roman" w:cs="Times New Roman"/>
                <w:sz w:val="24"/>
                <w:szCs w:val="24"/>
                <w:lang w:val="en-US"/>
              </w:rPr>
            </w:pPr>
            <w:r>
              <w:rPr>
                <w:rFonts w:ascii="Times New Roman" w:hAnsi="Times New Roman" w:cs="Times New Roman"/>
                <w:b/>
                <w:bCs/>
                <w:sz w:val="28"/>
                <w:szCs w:val="28"/>
                <w:lang w:val="ro-RO"/>
              </w:rPr>
              <w:t>9. Observații</w:t>
            </w:r>
          </w:p>
        </w:tc>
      </w:tr>
      <w:tr w:rsidR="00D465A9" w:rsidRPr="00AA69D4" w14:paraId="3685A85F" w14:textId="77777777" w:rsidTr="00A63E93">
        <w:tc>
          <w:tcPr>
            <w:tcW w:w="5534" w:type="dxa"/>
            <w:gridSpan w:val="2"/>
          </w:tcPr>
          <w:p w14:paraId="10AA573E" w14:textId="77777777" w:rsidR="00455696" w:rsidRPr="00AA69D4" w:rsidRDefault="00455696" w:rsidP="00455696">
            <w:pPr>
              <w:pStyle w:val="Frspaiere"/>
              <w:jc w:val="center"/>
              <w:rPr>
                <w:rFonts w:ascii="Times New Roman" w:hAnsi="Times New Roman" w:cs="Times New Roman"/>
                <w:b/>
                <w:bCs/>
                <w:sz w:val="24"/>
                <w:szCs w:val="24"/>
                <w:lang w:val="ro-RO"/>
              </w:rPr>
            </w:pPr>
            <w:r w:rsidRPr="00AA69D4">
              <w:rPr>
                <w:rFonts w:ascii="Times New Roman" w:hAnsi="Times New Roman" w:cs="Times New Roman"/>
                <w:b/>
                <w:bCs/>
                <w:sz w:val="24"/>
                <w:szCs w:val="24"/>
                <w:lang w:val="ro-RO"/>
              </w:rPr>
              <w:t>CAPITOLUL 1</w:t>
            </w:r>
          </w:p>
          <w:p w14:paraId="71E1A582" w14:textId="77777777" w:rsidR="00455696" w:rsidRPr="00AA69D4" w:rsidRDefault="00455696" w:rsidP="00455696">
            <w:pPr>
              <w:pStyle w:val="Frspaiere"/>
              <w:jc w:val="center"/>
              <w:rPr>
                <w:rFonts w:ascii="Times New Roman" w:hAnsi="Times New Roman" w:cs="Times New Roman"/>
                <w:b/>
                <w:bCs/>
                <w:sz w:val="24"/>
                <w:szCs w:val="24"/>
                <w:lang w:val="ro-RO"/>
              </w:rPr>
            </w:pPr>
            <w:r w:rsidRPr="00AA69D4">
              <w:rPr>
                <w:rFonts w:ascii="Times New Roman" w:hAnsi="Times New Roman" w:cs="Times New Roman"/>
                <w:b/>
                <w:bCs/>
                <w:sz w:val="24"/>
                <w:szCs w:val="24"/>
                <w:lang w:val="ro-RO"/>
              </w:rPr>
              <w:t>DISPOZIȚII GENERALE</w:t>
            </w:r>
          </w:p>
          <w:p w14:paraId="69A5326A" w14:textId="261D9848" w:rsidR="00D465A9" w:rsidRPr="00AA69D4" w:rsidRDefault="00D465A9" w:rsidP="00EA0D17">
            <w:pPr>
              <w:pStyle w:val="Frspaiere"/>
              <w:jc w:val="both"/>
              <w:rPr>
                <w:rFonts w:ascii="Times New Roman" w:hAnsi="Times New Roman" w:cs="Times New Roman"/>
                <w:sz w:val="24"/>
                <w:szCs w:val="24"/>
                <w:lang w:val="ro-RO"/>
              </w:rPr>
            </w:pPr>
          </w:p>
        </w:tc>
        <w:tc>
          <w:tcPr>
            <w:tcW w:w="5518" w:type="dxa"/>
          </w:tcPr>
          <w:p w14:paraId="65092208" w14:textId="77777777" w:rsidR="00455696" w:rsidRPr="00AA69D4" w:rsidRDefault="00455696" w:rsidP="00455696">
            <w:pPr>
              <w:pStyle w:val="Frspaiere"/>
              <w:jc w:val="center"/>
              <w:rPr>
                <w:rFonts w:ascii="Times New Roman" w:hAnsi="Times New Roman" w:cs="Times New Roman"/>
                <w:b/>
                <w:bCs/>
                <w:sz w:val="24"/>
                <w:szCs w:val="24"/>
                <w:lang w:val="ro-RO"/>
              </w:rPr>
            </w:pPr>
            <w:r w:rsidRPr="00AA69D4">
              <w:rPr>
                <w:rFonts w:ascii="Times New Roman" w:hAnsi="Times New Roman" w:cs="Times New Roman"/>
                <w:b/>
                <w:bCs/>
                <w:sz w:val="24"/>
                <w:szCs w:val="24"/>
                <w:lang w:val="ro-RO"/>
              </w:rPr>
              <w:t xml:space="preserve">CAPITOLUL </w:t>
            </w:r>
            <w:r>
              <w:rPr>
                <w:rFonts w:ascii="Times New Roman" w:hAnsi="Times New Roman" w:cs="Times New Roman"/>
                <w:b/>
                <w:bCs/>
                <w:sz w:val="24"/>
                <w:szCs w:val="24"/>
                <w:lang w:val="ro-RO"/>
              </w:rPr>
              <w:t>I</w:t>
            </w:r>
          </w:p>
          <w:p w14:paraId="2A6B7702" w14:textId="77777777" w:rsidR="00455696" w:rsidRPr="00AA69D4" w:rsidRDefault="00455696" w:rsidP="00455696">
            <w:pPr>
              <w:pStyle w:val="Frspaiere"/>
              <w:jc w:val="center"/>
              <w:rPr>
                <w:rFonts w:ascii="Times New Roman" w:hAnsi="Times New Roman" w:cs="Times New Roman"/>
                <w:b/>
                <w:bCs/>
                <w:sz w:val="24"/>
                <w:szCs w:val="24"/>
                <w:lang w:val="ro-RO"/>
              </w:rPr>
            </w:pPr>
            <w:r w:rsidRPr="00AA69D4">
              <w:rPr>
                <w:rFonts w:ascii="Times New Roman" w:hAnsi="Times New Roman" w:cs="Times New Roman"/>
                <w:b/>
                <w:bCs/>
                <w:sz w:val="24"/>
                <w:szCs w:val="24"/>
                <w:lang w:val="ro-RO"/>
              </w:rPr>
              <w:t>DISPOZIȚII GENERALE</w:t>
            </w:r>
          </w:p>
          <w:p w14:paraId="74422A26" w14:textId="032411F9" w:rsidR="00D465A9" w:rsidRPr="002376D9" w:rsidRDefault="00D465A9" w:rsidP="00455696">
            <w:pPr>
              <w:pStyle w:val="Frspaiere"/>
              <w:tabs>
                <w:tab w:val="left" w:pos="457"/>
              </w:tabs>
              <w:jc w:val="both"/>
              <w:rPr>
                <w:rFonts w:ascii="Times New Roman" w:hAnsi="Times New Roman" w:cs="Times New Roman"/>
                <w:sz w:val="24"/>
                <w:szCs w:val="24"/>
                <w:lang w:val="ro-RO"/>
              </w:rPr>
            </w:pPr>
          </w:p>
        </w:tc>
        <w:tc>
          <w:tcPr>
            <w:tcW w:w="1843" w:type="dxa"/>
            <w:vAlign w:val="center"/>
          </w:tcPr>
          <w:p w14:paraId="2957FC41" w14:textId="49A2BC71" w:rsidR="00D465A9" w:rsidRPr="002376D9" w:rsidRDefault="00D465A9" w:rsidP="00EA0D17">
            <w:pPr>
              <w:pStyle w:val="Frspaiere"/>
              <w:jc w:val="both"/>
              <w:rPr>
                <w:rFonts w:ascii="Times New Roman" w:hAnsi="Times New Roman" w:cs="Times New Roman"/>
                <w:sz w:val="24"/>
                <w:szCs w:val="24"/>
                <w:lang w:val="ro-RO"/>
              </w:rPr>
            </w:pPr>
          </w:p>
        </w:tc>
        <w:tc>
          <w:tcPr>
            <w:tcW w:w="2107" w:type="dxa"/>
            <w:vAlign w:val="center"/>
          </w:tcPr>
          <w:p w14:paraId="2F74FFCA" w14:textId="77777777" w:rsidR="00455696" w:rsidRPr="000F2F04" w:rsidRDefault="00455696" w:rsidP="00EA0D17">
            <w:pPr>
              <w:rPr>
                <w:rFonts w:ascii="Times New Roman" w:hAnsi="Times New Roman" w:cs="Times New Roman"/>
                <w:sz w:val="24"/>
                <w:szCs w:val="24"/>
                <w:lang w:val="en-US"/>
              </w:rPr>
            </w:pPr>
          </w:p>
        </w:tc>
      </w:tr>
      <w:tr w:rsidR="00D465A9" w:rsidRPr="000D06F6" w14:paraId="2F38A89D" w14:textId="77777777" w:rsidTr="00A63E93">
        <w:tc>
          <w:tcPr>
            <w:tcW w:w="5534" w:type="dxa"/>
            <w:gridSpan w:val="2"/>
            <w:vAlign w:val="center"/>
          </w:tcPr>
          <w:p w14:paraId="06EC1E36" w14:textId="77777777" w:rsidR="006D6D77" w:rsidRDefault="006D6D77" w:rsidP="006D6D77">
            <w:pPr>
              <w:pStyle w:val="Frspaiere"/>
              <w:jc w:val="center"/>
              <w:rPr>
                <w:rFonts w:ascii="Times New Roman" w:hAnsi="Times New Roman" w:cs="Times New Roman"/>
                <w:b/>
                <w:bCs/>
                <w:sz w:val="24"/>
                <w:szCs w:val="24"/>
                <w:lang w:val="ro-RO"/>
              </w:rPr>
            </w:pPr>
            <w:r w:rsidRPr="00AA69D4">
              <w:rPr>
                <w:rFonts w:ascii="Times New Roman" w:hAnsi="Times New Roman" w:cs="Times New Roman"/>
                <w:b/>
                <w:bCs/>
                <w:sz w:val="24"/>
                <w:szCs w:val="24"/>
                <w:lang w:val="ro-RO"/>
              </w:rPr>
              <w:t xml:space="preserve">Articolul 1 </w:t>
            </w:r>
          </w:p>
          <w:p w14:paraId="2B4FA64E" w14:textId="77777777" w:rsidR="006D6D77" w:rsidRDefault="006D6D77" w:rsidP="006D6D77">
            <w:pPr>
              <w:pStyle w:val="Frspaiere"/>
              <w:jc w:val="center"/>
              <w:rPr>
                <w:rFonts w:ascii="Times New Roman" w:hAnsi="Times New Roman" w:cs="Times New Roman"/>
                <w:b/>
                <w:bCs/>
                <w:sz w:val="24"/>
                <w:szCs w:val="24"/>
                <w:lang w:val="ro-RO"/>
              </w:rPr>
            </w:pPr>
            <w:r w:rsidRPr="00AA69D4">
              <w:rPr>
                <w:rFonts w:ascii="Times New Roman" w:hAnsi="Times New Roman" w:cs="Times New Roman"/>
                <w:b/>
                <w:bCs/>
                <w:sz w:val="24"/>
                <w:szCs w:val="24"/>
                <w:lang w:val="ro-RO"/>
              </w:rPr>
              <w:t>Obiectul și domeniul de aplicare</w:t>
            </w:r>
          </w:p>
          <w:p w14:paraId="4DE06C59" w14:textId="1D045B6A" w:rsidR="00D465A9" w:rsidRPr="00BE6034" w:rsidRDefault="00D465A9" w:rsidP="00EA0D17">
            <w:pPr>
              <w:pStyle w:val="Frspaiere"/>
              <w:jc w:val="both"/>
              <w:rPr>
                <w:rFonts w:ascii="Times New Roman" w:hAnsi="Times New Roman" w:cs="Times New Roman"/>
                <w:sz w:val="24"/>
                <w:szCs w:val="24"/>
                <w:lang w:val="ro-RO"/>
              </w:rPr>
            </w:pPr>
          </w:p>
        </w:tc>
        <w:tc>
          <w:tcPr>
            <w:tcW w:w="5518" w:type="dxa"/>
          </w:tcPr>
          <w:p w14:paraId="418A8FEE" w14:textId="21F70841" w:rsidR="00D465A9" w:rsidRPr="002376D9" w:rsidRDefault="00D465A9" w:rsidP="00A63E93">
            <w:pPr>
              <w:pStyle w:val="Frspaiere"/>
              <w:jc w:val="both"/>
              <w:rPr>
                <w:rFonts w:ascii="Times New Roman" w:hAnsi="Times New Roman" w:cs="Times New Roman"/>
                <w:sz w:val="24"/>
                <w:szCs w:val="24"/>
                <w:lang w:val="ro-RO"/>
              </w:rPr>
            </w:pPr>
          </w:p>
        </w:tc>
        <w:tc>
          <w:tcPr>
            <w:tcW w:w="1843" w:type="dxa"/>
            <w:vAlign w:val="center"/>
          </w:tcPr>
          <w:p w14:paraId="7BC0750C" w14:textId="5867D22E" w:rsidR="00D465A9" w:rsidRPr="002376D9" w:rsidRDefault="00D465A9" w:rsidP="00EA0D17">
            <w:pPr>
              <w:pStyle w:val="Frspaiere"/>
              <w:jc w:val="both"/>
              <w:rPr>
                <w:rFonts w:ascii="Times New Roman" w:hAnsi="Times New Roman" w:cs="Times New Roman"/>
                <w:sz w:val="24"/>
                <w:szCs w:val="24"/>
                <w:lang w:val="ro-RO"/>
              </w:rPr>
            </w:pPr>
          </w:p>
        </w:tc>
        <w:tc>
          <w:tcPr>
            <w:tcW w:w="2107" w:type="dxa"/>
            <w:vAlign w:val="center"/>
          </w:tcPr>
          <w:p w14:paraId="21575A87" w14:textId="23CE4F19" w:rsidR="00D465A9" w:rsidRPr="000F2F04" w:rsidRDefault="00D465A9" w:rsidP="00EA0D17">
            <w:pPr>
              <w:rPr>
                <w:rFonts w:ascii="Times New Roman" w:hAnsi="Times New Roman" w:cs="Times New Roman"/>
                <w:sz w:val="24"/>
                <w:szCs w:val="24"/>
                <w:lang w:val="en-US"/>
              </w:rPr>
            </w:pPr>
          </w:p>
        </w:tc>
      </w:tr>
      <w:tr w:rsidR="00455696" w:rsidRPr="006D6D77" w14:paraId="486D9310" w14:textId="77777777" w:rsidTr="00A63E93">
        <w:tc>
          <w:tcPr>
            <w:tcW w:w="5534" w:type="dxa"/>
            <w:gridSpan w:val="2"/>
            <w:vAlign w:val="center"/>
          </w:tcPr>
          <w:p w14:paraId="0134F779" w14:textId="77777777" w:rsidR="006D6D77" w:rsidRDefault="006D6D77" w:rsidP="006D6D77">
            <w:pPr>
              <w:pStyle w:val="Frspaiere"/>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 xml:space="preserve">Prezenta decizie stabilește criteriile pentru recunoașterea centrelor de formare care oferă formare profesională mecanicilor de locomotivă și mecanicilor de locomotivă candidați, pentru recunoașterea examinatorilor responsabili cu evaluarea mecanicilor de locomotivă și a mecanicilor de locomotivă candidați și </w:t>
            </w:r>
            <w:r w:rsidRPr="00AA69D4">
              <w:rPr>
                <w:rFonts w:ascii="Times New Roman" w:hAnsi="Times New Roman" w:cs="Times New Roman"/>
                <w:sz w:val="24"/>
                <w:szCs w:val="24"/>
                <w:lang w:val="ro-RO"/>
              </w:rPr>
              <w:lastRenderedPageBreak/>
              <w:t xml:space="preserve">pentru organizarea examinărilor în conformitate cu Directiva 2007/59/CE. </w:t>
            </w:r>
          </w:p>
          <w:p w14:paraId="0421402C"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1D8094D2" w14:textId="7F81C4E6" w:rsidR="000923E5" w:rsidRPr="000923E5" w:rsidRDefault="000923E5" w:rsidP="000923E5">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w:t>
            </w:r>
            <w:r w:rsidR="00B6672F">
              <w:rPr>
                <w:rFonts w:ascii="Times New Roman" w:hAnsi="Times New Roman" w:cs="Times New Roman"/>
                <w:sz w:val="24"/>
                <w:szCs w:val="24"/>
                <w:lang w:val="ro-RO"/>
              </w:rPr>
              <w:t>Regulamentul de stabilire a c</w:t>
            </w:r>
            <w:r w:rsidR="006D6D77" w:rsidRPr="00AA69D4">
              <w:rPr>
                <w:rFonts w:ascii="Times New Roman" w:hAnsi="Times New Roman" w:cs="Times New Roman"/>
                <w:sz w:val="24"/>
                <w:szCs w:val="24"/>
                <w:lang w:val="ro-RO"/>
              </w:rPr>
              <w:t>riteriil</w:t>
            </w:r>
            <w:r w:rsidR="00B6672F">
              <w:rPr>
                <w:rFonts w:ascii="Times New Roman" w:hAnsi="Times New Roman" w:cs="Times New Roman"/>
                <w:sz w:val="24"/>
                <w:szCs w:val="24"/>
                <w:lang w:val="ro-RO"/>
              </w:rPr>
              <w:t>or</w:t>
            </w:r>
            <w:r w:rsidR="006D6D77" w:rsidRPr="00AA69D4">
              <w:rPr>
                <w:rFonts w:ascii="Times New Roman" w:hAnsi="Times New Roman" w:cs="Times New Roman"/>
                <w:sz w:val="24"/>
                <w:szCs w:val="24"/>
                <w:lang w:val="ro-RO"/>
              </w:rPr>
              <w:t xml:space="preserve"> pentru recunoașterea centrelor de formare care oferă formare profesională mecanicilor de locomotivă și mecanicilor de locomotivă candidați, pentru recunoașterea</w:t>
            </w:r>
            <w:r w:rsidR="006D6D77">
              <w:rPr>
                <w:rFonts w:ascii="Times New Roman" w:hAnsi="Times New Roman" w:cs="Times New Roman"/>
                <w:sz w:val="24"/>
                <w:szCs w:val="24"/>
                <w:lang w:val="ro-RO"/>
              </w:rPr>
              <w:t xml:space="preserve"> </w:t>
            </w:r>
            <w:r w:rsidR="006D6D77" w:rsidRPr="00AA69D4">
              <w:rPr>
                <w:rFonts w:ascii="Times New Roman" w:hAnsi="Times New Roman" w:cs="Times New Roman"/>
                <w:sz w:val="24"/>
                <w:szCs w:val="24"/>
                <w:lang w:val="ro-RO"/>
              </w:rPr>
              <w:t>examinatorilor responsabili cu evaluarea mecanicilor de locomotivă și a mecanicilor de locomotivă candidați și pentru organizarea examinărilor</w:t>
            </w:r>
            <w:r>
              <w:rPr>
                <w:rFonts w:ascii="Times New Roman" w:hAnsi="Times New Roman" w:cs="Times New Roman"/>
                <w:sz w:val="24"/>
                <w:szCs w:val="24"/>
                <w:lang w:val="ro-RO"/>
              </w:rPr>
              <w:t xml:space="preserve"> (în continuare – </w:t>
            </w:r>
            <w:r w:rsidR="00B6672F">
              <w:rPr>
                <w:rFonts w:ascii="Times New Roman" w:hAnsi="Times New Roman" w:cs="Times New Roman"/>
                <w:sz w:val="24"/>
                <w:szCs w:val="24"/>
                <w:lang w:val="ro-RO"/>
              </w:rPr>
              <w:lastRenderedPageBreak/>
              <w:t>Regulament</w:t>
            </w:r>
            <w:r>
              <w:rPr>
                <w:rFonts w:ascii="Times New Roman" w:hAnsi="Times New Roman" w:cs="Times New Roman"/>
                <w:sz w:val="24"/>
                <w:szCs w:val="24"/>
                <w:lang w:val="ro-RO"/>
              </w:rPr>
              <w:t>)</w:t>
            </w:r>
            <w:r w:rsidR="006D6D77" w:rsidRPr="00AA69D4">
              <w:rPr>
                <w:rFonts w:ascii="Times New Roman" w:hAnsi="Times New Roman" w:cs="Times New Roman"/>
                <w:sz w:val="24"/>
                <w:szCs w:val="24"/>
                <w:lang w:val="ro-RO"/>
              </w:rPr>
              <w:t xml:space="preserve"> </w:t>
            </w:r>
            <w:r w:rsidRPr="000923E5">
              <w:rPr>
                <w:rFonts w:cs="Times New Roman"/>
                <w:szCs w:val="28"/>
                <w:lang w:val="en-US"/>
              </w:rPr>
              <w:t xml:space="preserve"> </w:t>
            </w:r>
            <w:r w:rsidRPr="000923E5">
              <w:rPr>
                <w:rFonts w:ascii="Times New Roman" w:hAnsi="Times New Roman" w:cs="Times New Roman"/>
                <w:sz w:val="24"/>
                <w:szCs w:val="24"/>
                <w:lang w:val="ro-RO"/>
              </w:rPr>
              <w:t>stabile</w:t>
            </w:r>
            <w:r>
              <w:rPr>
                <w:rFonts w:ascii="Times New Roman" w:hAnsi="Times New Roman" w:cs="Times New Roman"/>
                <w:sz w:val="24"/>
                <w:szCs w:val="24"/>
                <w:lang w:val="ro-RO"/>
              </w:rPr>
              <w:t>sc</w:t>
            </w:r>
            <w:r w:rsidRPr="000923E5">
              <w:rPr>
                <w:rFonts w:ascii="Times New Roman" w:hAnsi="Times New Roman" w:cs="Times New Roman"/>
                <w:sz w:val="24"/>
                <w:szCs w:val="24"/>
                <w:lang w:val="ro-RO"/>
              </w:rPr>
              <w:t xml:space="preserve"> cadrul normativ aplicabil recunoașterii </w:t>
            </w:r>
            <w:r w:rsidRPr="000923E5">
              <w:rPr>
                <w:rFonts w:ascii="Times New Roman" w:hAnsi="Times New Roman" w:cs="Times New Roman"/>
                <w:bCs/>
                <w:sz w:val="24"/>
                <w:szCs w:val="24"/>
                <w:lang w:val="ro-RO"/>
              </w:rPr>
              <w:t xml:space="preserve">centrelor de formare și examinatorilor responsabili cu evaluarea </w:t>
            </w:r>
            <w:r w:rsidRPr="000923E5">
              <w:rPr>
                <w:rFonts w:ascii="Times New Roman" w:hAnsi="Times New Roman" w:cs="Times New Roman"/>
                <w:bCs/>
                <w:color w:val="000000"/>
                <w:sz w:val="24"/>
                <w:szCs w:val="24"/>
                <w:lang w:val="ro-RO"/>
              </w:rPr>
              <w:t>mecanicilor de locomotivă</w:t>
            </w:r>
            <w:r w:rsidRPr="000923E5">
              <w:rPr>
                <w:rFonts w:ascii="Times New Roman" w:hAnsi="Times New Roman" w:cs="Times New Roman"/>
                <w:b/>
                <w:bCs/>
                <w:color w:val="000000"/>
                <w:sz w:val="24"/>
                <w:szCs w:val="24"/>
                <w:lang w:val="ro-RO"/>
              </w:rPr>
              <w:t xml:space="preserve">, </w:t>
            </w:r>
            <w:r w:rsidRPr="000923E5">
              <w:rPr>
                <w:rFonts w:ascii="Times New Roman" w:hAnsi="Times New Roman" w:cs="Times New Roman"/>
                <w:bCs/>
                <w:color w:val="000000"/>
                <w:sz w:val="24"/>
                <w:szCs w:val="24"/>
                <w:lang w:val="ro-RO"/>
              </w:rPr>
              <w:t>precum și organizarea examinărilor</w:t>
            </w:r>
            <w:r w:rsidRPr="000923E5">
              <w:rPr>
                <w:rFonts w:ascii="Times New Roman" w:hAnsi="Times New Roman" w:cs="Times New Roman"/>
                <w:sz w:val="24"/>
                <w:szCs w:val="24"/>
                <w:lang w:val="ro-RO"/>
              </w:rPr>
              <w:t xml:space="preserve">, în conformitate cu Regulile privind certificarea mecanicilor de locomotivă, aprobate prin Hotărârea Guvernului nr. 792/2023. </w:t>
            </w:r>
          </w:p>
          <w:p w14:paraId="2ED14157" w14:textId="68DA003F" w:rsidR="006D6D77" w:rsidRDefault="006D6D77" w:rsidP="000923E5">
            <w:pPr>
              <w:pStyle w:val="Frspaiere"/>
              <w:tabs>
                <w:tab w:val="left" w:pos="196"/>
              </w:tabs>
              <w:jc w:val="both"/>
              <w:rPr>
                <w:rFonts w:ascii="Times New Roman" w:hAnsi="Times New Roman" w:cs="Times New Roman"/>
                <w:sz w:val="24"/>
                <w:szCs w:val="24"/>
                <w:lang w:val="ro-RO"/>
              </w:rPr>
            </w:pPr>
          </w:p>
          <w:p w14:paraId="0AA784DF"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57A10AEB" w14:textId="5D9E8235"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582CC425" w14:textId="77777777" w:rsidR="00455696" w:rsidRPr="000F2F04" w:rsidRDefault="00455696" w:rsidP="00EA0D17">
            <w:pPr>
              <w:rPr>
                <w:rFonts w:ascii="Times New Roman" w:hAnsi="Times New Roman" w:cs="Times New Roman"/>
                <w:sz w:val="24"/>
                <w:szCs w:val="24"/>
                <w:lang w:val="en-US"/>
              </w:rPr>
            </w:pPr>
          </w:p>
        </w:tc>
      </w:tr>
      <w:tr w:rsidR="00455696" w:rsidRPr="006D6D77" w14:paraId="1279A160" w14:textId="77777777" w:rsidTr="00A63E93">
        <w:tc>
          <w:tcPr>
            <w:tcW w:w="5534" w:type="dxa"/>
            <w:gridSpan w:val="2"/>
            <w:vAlign w:val="center"/>
          </w:tcPr>
          <w:p w14:paraId="10E4B2EE" w14:textId="77777777" w:rsidR="006D6D77" w:rsidRDefault="006D6D77" w:rsidP="006D6D77">
            <w:pPr>
              <w:pStyle w:val="Frspaiere"/>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 xml:space="preserve">Prezenta decizie se aplică </w:t>
            </w:r>
          </w:p>
          <w:p w14:paraId="652C0B6D"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7BD3A757" w14:textId="42BF1132" w:rsidR="006D6D77" w:rsidRDefault="006D6D77" w:rsidP="000923E5">
            <w:pPr>
              <w:pStyle w:val="Frspaiere"/>
              <w:numPr>
                <w:ilvl w:val="0"/>
                <w:numId w:val="79"/>
              </w:numPr>
              <w:tabs>
                <w:tab w:val="left" w:pos="196"/>
              </w:tabs>
              <w:ind w:left="31" w:firstLine="0"/>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Prezent</w:t>
            </w:r>
            <w:r w:rsidR="00B6672F">
              <w:rPr>
                <w:rFonts w:ascii="Times New Roman" w:hAnsi="Times New Roman" w:cs="Times New Roman"/>
                <w:sz w:val="24"/>
                <w:szCs w:val="24"/>
                <w:lang w:val="ro-RO"/>
              </w:rPr>
              <w:t>ul</w:t>
            </w:r>
            <w:r>
              <w:rPr>
                <w:rFonts w:ascii="Times New Roman" w:hAnsi="Times New Roman" w:cs="Times New Roman"/>
                <w:sz w:val="24"/>
                <w:szCs w:val="24"/>
                <w:lang w:val="ro-RO"/>
              </w:rPr>
              <w:t xml:space="preserve"> </w:t>
            </w:r>
            <w:r w:rsidR="00B6672F">
              <w:rPr>
                <w:rFonts w:ascii="Times New Roman" w:hAnsi="Times New Roman" w:cs="Times New Roman"/>
                <w:sz w:val="24"/>
                <w:szCs w:val="24"/>
                <w:lang w:val="ro-RO"/>
              </w:rPr>
              <w:t>Regulament</w:t>
            </w:r>
            <w:r>
              <w:rPr>
                <w:rFonts w:ascii="Times New Roman" w:hAnsi="Times New Roman" w:cs="Times New Roman"/>
                <w:sz w:val="24"/>
                <w:szCs w:val="24"/>
                <w:lang w:val="ro-RO"/>
              </w:rPr>
              <w:t xml:space="preserve"> </w:t>
            </w:r>
            <w:r w:rsidRPr="00AA69D4">
              <w:rPr>
                <w:rFonts w:ascii="Times New Roman" w:hAnsi="Times New Roman" w:cs="Times New Roman"/>
                <w:sz w:val="24"/>
                <w:szCs w:val="24"/>
                <w:lang w:val="ro-RO"/>
              </w:rPr>
              <w:t xml:space="preserve">se aplică </w:t>
            </w:r>
          </w:p>
          <w:p w14:paraId="65BF3374"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7325E7B1" w14:textId="096B8A66"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036697D" w14:textId="77777777" w:rsidR="00455696" w:rsidRPr="000F2F04" w:rsidRDefault="00455696" w:rsidP="00EA0D17">
            <w:pPr>
              <w:rPr>
                <w:rFonts w:ascii="Times New Roman" w:hAnsi="Times New Roman" w:cs="Times New Roman"/>
                <w:sz w:val="24"/>
                <w:szCs w:val="24"/>
                <w:lang w:val="en-US"/>
              </w:rPr>
            </w:pPr>
          </w:p>
        </w:tc>
      </w:tr>
      <w:tr w:rsidR="00455696" w:rsidRPr="006D6D77" w14:paraId="706FB891" w14:textId="77777777" w:rsidTr="00A63E93">
        <w:tc>
          <w:tcPr>
            <w:tcW w:w="5534" w:type="dxa"/>
            <w:gridSpan w:val="2"/>
            <w:vAlign w:val="center"/>
          </w:tcPr>
          <w:p w14:paraId="13403BFD" w14:textId="77777777" w:rsidR="006D6D77" w:rsidRDefault="006D6D77" w:rsidP="006D6D77">
            <w:pPr>
              <w:pStyle w:val="Frspaiere"/>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 xml:space="preserve">(a) centrelor de formare care oferă mecanicilor de locomotivă și mecanicilor de locomotivă candidați cursuri de formare legate de sarcinile de formare prevăzute la articolul 23 din Directiva 2007/59/CE; </w:t>
            </w:r>
          </w:p>
          <w:p w14:paraId="4FB59D51"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572E44C1" w14:textId="02121154" w:rsidR="006D6D77" w:rsidRDefault="006D6D77" w:rsidP="000923E5">
            <w:pPr>
              <w:pStyle w:val="Frspaiere"/>
              <w:numPr>
                <w:ilvl w:val="1"/>
                <w:numId w:val="79"/>
              </w:numPr>
              <w:tabs>
                <w:tab w:val="left" w:pos="457"/>
              </w:tabs>
              <w:ind w:left="31" w:firstLine="0"/>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 xml:space="preserve">centrelor de formare care oferă mecanicilor de locomotivă și mecanicilor de locomotivă candidați cursuri de formare legate de sarcinile de formare prevăzute </w:t>
            </w:r>
            <w:r>
              <w:rPr>
                <w:rFonts w:ascii="Times New Roman" w:hAnsi="Times New Roman" w:cs="Times New Roman"/>
                <w:sz w:val="24"/>
                <w:szCs w:val="24"/>
                <w:lang w:val="ro-RO"/>
              </w:rPr>
              <w:t xml:space="preserve">în </w:t>
            </w:r>
            <w:r w:rsidR="00E73DFF">
              <w:rPr>
                <w:rFonts w:ascii="Times New Roman" w:hAnsi="Times New Roman" w:cs="Times New Roman"/>
                <w:sz w:val="24"/>
                <w:szCs w:val="24"/>
                <w:lang w:val="ro-RO"/>
              </w:rPr>
              <w:t>punctele</w:t>
            </w:r>
            <w:r w:rsidR="008A098F">
              <w:rPr>
                <w:rFonts w:ascii="Times New Roman" w:hAnsi="Times New Roman" w:cs="Times New Roman"/>
                <w:sz w:val="24"/>
                <w:szCs w:val="24"/>
                <w:lang w:val="ro-RO"/>
              </w:rPr>
              <w:t xml:space="preserve"> 43-4</w:t>
            </w:r>
            <w:r w:rsidR="006636D3">
              <w:rPr>
                <w:rFonts w:ascii="Times New Roman" w:hAnsi="Times New Roman" w:cs="Times New Roman"/>
                <w:sz w:val="24"/>
                <w:szCs w:val="24"/>
                <w:lang w:val="ro-RO"/>
              </w:rPr>
              <w:t>8</w:t>
            </w:r>
            <w:r>
              <w:rPr>
                <w:rFonts w:ascii="Times New Roman" w:hAnsi="Times New Roman" w:cs="Times New Roman"/>
                <w:sz w:val="24"/>
                <w:szCs w:val="24"/>
                <w:lang w:val="ro-RO"/>
              </w:rPr>
              <w:t xml:space="preserve"> al</w:t>
            </w:r>
            <w:r w:rsidR="008A098F">
              <w:rPr>
                <w:rFonts w:ascii="Times New Roman" w:hAnsi="Times New Roman" w:cs="Times New Roman"/>
                <w:sz w:val="24"/>
                <w:szCs w:val="24"/>
                <w:lang w:val="ro-RO"/>
              </w:rPr>
              <w:t>e</w:t>
            </w:r>
            <w:r w:rsidR="00E73DFF">
              <w:rPr>
                <w:rFonts w:ascii="Times New Roman" w:hAnsi="Times New Roman" w:cs="Times New Roman"/>
                <w:sz w:val="24"/>
                <w:szCs w:val="24"/>
                <w:lang w:val="ro-RO"/>
              </w:rPr>
              <w:t xml:space="preserve"> </w:t>
            </w:r>
            <w:r w:rsidR="008A098F" w:rsidRPr="00644D5E">
              <w:rPr>
                <w:rFonts w:ascii="Times New Roman" w:hAnsi="Times New Roman" w:cs="Times New Roman"/>
                <w:sz w:val="24"/>
                <w:szCs w:val="24"/>
                <w:lang w:val="ro-RO"/>
              </w:rPr>
              <w:t xml:space="preserve"> Regulil</w:t>
            </w:r>
            <w:r w:rsidR="008A098F">
              <w:rPr>
                <w:rFonts w:ascii="Times New Roman" w:hAnsi="Times New Roman" w:cs="Times New Roman"/>
                <w:sz w:val="24"/>
                <w:szCs w:val="24"/>
                <w:lang w:val="ro-RO"/>
              </w:rPr>
              <w:t>or</w:t>
            </w:r>
            <w:r w:rsidR="008A098F" w:rsidRPr="00644D5E">
              <w:rPr>
                <w:rFonts w:ascii="Times New Roman" w:hAnsi="Times New Roman" w:cs="Times New Roman"/>
                <w:sz w:val="24"/>
                <w:szCs w:val="24"/>
                <w:lang w:val="ro-RO"/>
              </w:rPr>
              <w:t xml:space="preserve"> privind certificarea mecanicilor de locomotivă</w:t>
            </w:r>
            <w:r w:rsidR="008A098F">
              <w:rPr>
                <w:rFonts w:ascii="Times New Roman" w:hAnsi="Times New Roman" w:cs="Times New Roman"/>
                <w:sz w:val="24"/>
                <w:szCs w:val="24"/>
                <w:lang w:val="ro-RO"/>
              </w:rPr>
              <w:t>, aprobate prin</w:t>
            </w:r>
            <w:r w:rsidR="008A098F" w:rsidRPr="00240003">
              <w:rPr>
                <w:rFonts w:ascii="Times New Roman" w:hAnsi="Times New Roman" w:cs="Times New Roman"/>
                <w:sz w:val="24"/>
                <w:szCs w:val="24"/>
                <w:lang w:val="ro-RO"/>
              </w:rPr>
              <w:t xml:space="preserve"> </w:t>
            </w:r>
            <w:r>
              <w:rPr>
                <w:rFonts w:ascii="Times New Roman" w:hAnsi="Times New Roman" w:cs="Times New Roman"/>
                <w:sz w:val="24"/>
                <w:szCs w:val="24"/>
                <w:lang w:val="ro-RO"/>
              </w:rPr>
              <w:t>Hotărâr</w:t>
            </w:r>
            <w:r w:rsidR="008A098F">
              <w:rPr>
                <w:rFonts w:ascii="Times New Roman" w:hAnsi="Times New Roman" w:cs="Times New Roman"/>
                <w:sz w:val="24"/>
                <w:szCs w:val="24"/>
                <w:lang w:val="ro-RO"/>
              </w:rPr>
              <w:t>ea</w:t>
            </w:r>
            <w:r>
              <w:rPr>
                <w:rFonts w:ascii="Times New Roman" w:hAnsi="Times New Roman" w:cs="Times New Roman"/>
                <w:sz w:val="24"/>
                <w:szCs w:val="24"/>
                <w:lang w:val="ro-RO"/>
              </w:rPr>
              <w:t xml:space="preserve"> Guvern</w:t>
            </w:r>
            <w:r w:rsidR="000923E5">
              <w:rPr>
                <w:rFonts w:ascii="Times New Roman" w:hAnsi="Times New Roman" w:cs="Times New Roman"/>
                <w:sz w:val="24"/>
                <w:szCs w:val="24"/>
                <w:lang w:val="ro-RO"/>
              </w:rPr>
              <w:t>ului</w:t>
            </w:r>
            <w:r>
              <w:rPr>
                <w:rFonts w:ascii="Times New Roman" w:hAnsi="Times New Roman" w:cs="Times New Roman"/>
                <w:sz w:val="24"/>
                <w:szCs w:val="24"/>
                <w:lang w:val="ro-RO"/>
              </w:rPr>
              <w:t xml:space="preserve"> nr. 792/2023</w:t>
            </w:r>
            <w:r w:rsidR="000F118D">
              <w:rPr>
                <w:rFonts w:ascii="Times New Roman" w:hAnsi="Times New Roman" w:cs="Times New Roman"/>
                <w:sz w:val="24"/>
                <w:szCs w:val="24"/>
                <w:lang w:val="ro-RO"/>
              </w:rPr>
              <w:t>;</w:t>
            </w:r>
            <w:r w:rsidRPr="00AA69D4">
              <w:rPr>
                <w:rFonts w:ascii="Times New Roman" w:hAnsi="Times New Roman" w:cs="Times New Roman"/>
                <w:sz w:val="24"/>
                <w:szCs w:val="24"/>
                <w:lang w:val="ro-RO"/>
              </w:rPr>
              <w:t xml:space="preserve"> </w:t>
            </w:r>
          </w:p>
          <w:p w14:paraId="0561055F"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7617B1ED" w14:textId="3E9C335F"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611B595" w14:textId="77777777" w:rsidR="00455696" w:rsidRPr="000F2F04" w:rsidRDefault="00455696" w:rsidP="00EA0D17">
            <w:pPr>
              <w:rPr>
                <w:rFonts w:ascii="Times New Roman" w:hAnsi="Times New Roman" w:cs="Times New Roman"/>
                <w:sz w:val="24"/>
                <w:szCs w:val="24"/>
                <w:lang w:val="en-US"/>
              </w:rPr>
            </w:pPr>
          </w:p>
        </w:tc>
      </w:tr>
      <w:tr w:rsidR="00455696" w:rsidRPr="006D6D77" w14:paraId="0FFB62B3" w14:textId="77777777" w:rsidTr="00A63E93">
        <w:tc>
          <w:tcPr>
            <w:tcW w:w="5534" w:type="dxa"/>
            <w:gridSpan w:val="2"/>
            <w:vAlign w:val="center"/>
          </w:tcPr>
          <w:p w14:paraId="3B089286" w14:textId="3C420C3D" w:rsidR="00455696" w:rsidRPr="00BE6034" w:rsidRDefault="006D6D77" w:rsidP="00EA0D17">
            <w:pPr>
              <w:pStyle w:val="Frspaiere"/>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(b) examinatorilor responsabili cu evaluarea mecanicilor de locomotivă, autorizați să verifice competențele mecanicilor de locomotivă candidați sau ale mecanicilor de locomotivă care urmează să fie certificați în conformitate cu articolul 25 din Directiva 2007/59/CE.</w:t>
            </w:r>
          </w:p>
        </w:tc>
        <w:tc>
          <w:tcPr>
            <w:tcW w:w="5518" w:type="dxa"/>
          </w:tcPr>
          <w:p w14:paraId="12D7A7FD" w14:textId="77777777" w:rsidR="006D6D77" w:rsidRDefault="006D6D77" w:rsidP="006D6D77">
            <w:pPr>
              <w:pStyle w:val="Frspaiere"/>
              <w:tabs>
                <w:tab w:val="left" w:pos="196"/>
              </w:tabs>
              <w:jc w:val="both"/>
              <w:rPr>
                <w:rFonts w:ascii="Times New Roman" w:hAnsi="Times New Roman" w:cs="Times New Roman"/>
                <w:sz w:val="24"/>
                <w:szCs w:val="24"/>
                <w:lang w:val="ro-RO"/>
              </w:rPr>
            </w:pPr>
          </w:p>
          <w:p w14:paraId="52E9EE54" w14:textId="63C30ED8" w:rsidR="00455696" w:rsidRPr="002376D9" w:rsidRDefault="006D6D77" w:rsidP="000923E5">
            <w:pPr>
              <w:pStyle w:val="Frspaiere"/>
              <w:numPr>
                <w:ilvl w:val="1"/>
                <w:numId w:val="79"/>
              </w:numPr>
              <w:ind w:left="0" w:firstLine="0"/>
              <w:jc w:val="both"/>
              <w:rPr>
                <w:rFonts w:ascii="Times New Roman" w:hAnsi="Times New Roman" w:cs="Times New Roman"/>
                <w:sz w:val="24"/>
                <w:szCs w:val="24"/>
                <w:lang w:val="ro-RO"/>
              </w:rPr>
            </w:pPr>
            <w:r w:rsidRPr="00AA69D4">
              <w:rPr>
                <w:rFonts w:ascii="Times New Roman" w:hAnsi="Times New Roman" w:cs="Times New Roman"/>
                <w:sz w:val="24"/>
                <w:szCs w:val="24"/>
                <w:lang w:val="ro-RO"/>
              </w:rPr>
              <w:t xml:space="preserve">examinatorilor responsabili cu evaluarea mecanicilor de locomotivă, autorizați să verifice competențele mecanicilor de locomotivă candidați sau ale mecanicilor de locomotivă care urmează să fie certificați în conformitate cu </w:t>
            </w:r>
            <w:r>
              <w:rPr>
                <w:rFonts w:ascii="Times New Roman" w:hAnsi="Times New Roman" w:cs="Times New Roman"/>
                <w:sz w:val="24"/>
                <w:szCs w:val="24"/>
                <w:lang w:val="ro-RO"/>
              </w:rPr>
              <w:t xml:space="preserve"> </w:t>
            </w:r>
            <w:r w:rsidR="00E73DFF">
              <w:rPr>
                <w:rFonts w:ascii="Times New Roman" w:hAnsi="Times New Roman" w:cs="Times New Roman"/>
                <w:sz w:val="24"/>
                <w:szCs w:val="24"/>
                <w:lang w:val="ro-RO"/>
              </w:rPr>
              <w:t xml:space="preserve">punctele </w:t>
            </w:r>
            <w:r w:rsidR="008A098F">
              <w:rPr>
                <w:rFonts w:ascii="Times New Roman" w:hAnsi="Times New Roman" w:cs="Times New Roman"/>
                <w:sz w:val="24"/>
                <w:szCs w:val="24"/>
                <w:lang w:val="ro-RO"/>
              </w:rPr>
              <w:t>50</w:t>
            </w:r>
            <w:r w:rsidR="000923E5">
              <w:rPr>
                <w:rFonts w:ascii="Times New Roman" w:hAnsi="Times New Roman" w:cs="Times New Roman"/>
                <w:sz w:val="24"/>
                <w:szCs w:val="24"/>
                <w:lang w:val="ro-RO"/>
              </w:rPr>
              <w:t xml:space="preserve"> și </w:t>
            </w:r>
            <w:r w:rsidR="008A098F">
              <w:rPr>
                <w:rFonts w:ascii="Times New Roman" w:hAnsi="Times New Roman" w:cs="Times New Roman"/>
                <w:sz w:val="24"/>
                <w:szCs w:val="24"/>
                <w:lang w:val="ro-RO"/>
              </w:rPr>
              <w:t>51</w:t>
            </w:r>
            <w:r>
              <w:rPr>
                <w:rFonts w:ascii="Times New Roman" w:hAnsi="Times New Roman" w:cs="Times New Roman"/>
                <w:sz w:val="24"/>
                <w:szCs w:val="24"/>
                <w:lang w:val="ro-RO"/>
              </w:rPr>
              <w:t xml:space="preserve"> </w:t>
            </w:r>
            <w:r w:rsidR="008A098F">
              <w:rPr>
                <w:rFonts w:ascii="Times New Roman" w:hAnsi="Times New Roman" w:cs="Times New Roman"/>
                <w:sz w:val="24"/>
                <w:szCs w:val="24"/>
                <w:lang w:val="ro-RO"/>
              </w:rPr>
              <w:t xml:space="preserve"> ale </w:t>
            </w:r>
            <w:r w:rsidR="008A098F" w:rsidRPr="00644D5E">
              <w:rPr>
                <w:rFonts w:ascii="Times New Roman" w:hAnsi="Times New Roman" w:cs="Times New Roman"/>
                <w:sz w:val="24"/>
                <w:szCs w:val="24"/>
                <w:lang w:val="ro-RO"/>
              </w:rPr>
              <w:t xml:space="preserve"> Regulil</w:t>
            </w:r>
            <w:r w:rsidR="008A098F">
              <w:rPr>
                <w:rFonts w:ascii="Times New Roman" w:hAnsi="Times New Roman" w:cs="Times New Roman"/>
                <w:sz w:val="24"/>
                <w:szCs w:val="24"/>
                <w:lang w:val="ro-RO"/>
              </w:rPr>
              <w:t>or</w:t>
            </w:r>
            <w:r w:rsidR="008A098F" w:rsidRPr="00644D5E">
              <w:rPr>
                <w:rFonts w:ascii="Times New Roman" w:hAnsi="Times New Roman" w:cs="Times New Roman"/>
                <w:sz w:val="24"/>
                <w:szCs w:val="24"/>
                <w:lang w:val="ro-RO"/>
              </w:rPr>
              <w:t xml:space="preserve"> privind certificarea mecanicilor de locomotivă</w:t>
            </w:r>
            <w:r w:rsidR="008A098F">
              <w:rPr>
                <w:rFonts w:ascii="Times New Roman" w:hAnsi="Times New Roman" w:cs="Times New Roman"/>
                <w:sz w:val="24"/>
                <w:szCs w:val="24"/>
                <w:lang w:val="ro-RO"/>
              </w:rPr>
              <w:t>, aprobate prin</w:t>
            </w:r>
            <w:r w:rsidR="008A098F" w:rsidRPr="00240003">
              <w:rPr>
                <w:rFonts w:ascii="Times New Roman" w:hAnsi="Times New Roman" w:cs="Times New Roman"/>
                <w:sz w:val="24"/>
                <w:szCs w:val="24"/>
                <w:lang w:val="ro-RO"/>
              </w:rPr>
              <w:t xml:space="preserve"> </w:t>
            </w:r>
            <w:r w:rsidR="008A098F">
              <w:rPr>
                <w:rFonts w:ascii="Times New Roman" w:hAnsi="Times New Roman" w:cs="Times New Roman"/>
                <w:sz w:val="24"/>
                <w:szCs w:val="24"/>
                <w:lang w:val="ro-RO"/>
              </w:rPr>
              <w:t>Hotărârea Guvern</w:t>
            </w:r>
            <w:r w:rsidR="000923E5">
              <w:rPr>
                <w:rFonts w:ascii="Times New Roman" w:hAnsi="Times New Roman" w:cs="Times New Roman"/>
                <w:sz w:val="24"/>
                <w:szCs w:val="24"/>
                <w:lang w:val="ro-RO"/>
              </w:rPr>
              <w:t>ului</w:t>
            </w:r>
            <w:r w:rsidR="008A098F">
              <w:rPr>
                <w:rFonts w:ascii="Times New Roman" w:hAnsi="Times New Roman" w:cs="Times New Roman"/>
                <w:sz w:val="24"/>
                <w:szCs w:val="24"/>
                <w:lang w:val="ro-RO"/>
              </w:rPr>
              <w:t xml:space="preserve"> nr. 792/2023.</w:t>
            </w:r>
          </w:p>
        </w:tc>
        <w:tc>
          <w:tcPr>
            <w:tcW w:w="1843" w:type="dxa"/>
            <w:vAlign w:val="center"/>
          </w:tcPr>
          <w:p w14:paraId="7368E993" w14:textId="496B90BB"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AD59D2C" w14:textId="77777777" w:rsidR="00455696" w:rsidRPr="000F2F04" w:rsidRDefault="00455696" w:rsidP="00EA0D17">
            <w:pPr>
              <w:rPr>
                <w:rFonts w:ascii="Times New Roman" w:hAnsi="Times New Roman" w:cs="Times New Roman"/>
                <w:sz w:val="24"/>
                <w:szCs w:val="24"/>
                <w:lang w:val="en-US"/>
              </w:rPr>
            </w:pPr>
          </w:p>
        </w:tc>
      </w:tr>
      <w:tr w:rsidR="00455696" w:rsidRPr="006D6D77" w14:paraId="12B064A0" w14:textId="77777777" w:rsidTr="00A63E93">
        <w:tc>
          <w:tcPr>
            <w:tcW w:w="5534" w:type="dxa"/>
            <w:gridSpan w:val="2"/>
            <w:vAlign w:val="center"/>
          </w:tcPr>
          <w:p w14:paraId="0CA00D59" w14:textId="77777777" w:rsidR="006D6D77" w:rsidRPr="00BE6034" w:rsidRDefault="006D6D77" w:rsidP="006D6D77">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 xml:space="preserve">Articolul 2 </w:t>
            </w:r>
          </w:p>
          <w:p w14:paraId="732CB3F8" w14:textId="77777777" w:rsidR="006D6D77" w:rsidRPr="00BE6034" w:rsidRDefault="006D6D77" w:rsidP="006D6D77">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Definiții</w:t>
            </w:r>
          </w:p>
          <w:p w14:paraId="55297678"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32B2C51E"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0F40DC7A" w14:textId="77777777" w:rsidR="00455696" w:rsidRPr="002376D9" w:rsidRDefault="00455696" w:rsidP="00EA0D17">
            <w:pPr>
              <w:pStyle w:val="Frspaiere"/>
              <w:jc w:val="both"/>
              <w:rPr>
                <w:rFonts w:ascii="Times New Roman" w:hAnsi="Times New Roman" w:cs="Times New Roman"/>
                <w:sz w:val="24"/>
                <w:szCs w:val="24"/>
                <w:lang w:val="ro-RO"/>
              </w:rPr>
            </w:pPr>
          </w:p>
        </w:tc>
        <w:tc>
          <w:tcPr>
            <w:tcW w:w="2107" w:type="dxa"/>
            <w:vAlign w:val="center"/>
          </w:tcPr>
          <w:p w14:paraId="46570039" w14:textId="77777777" w:rsidR="00455696" w:rsidRPr="000F2F04" w:rsidRDefault="00455696" w:rsidP="00EA0D17">
            <w:pPr>
              <w:rPr>
                <w:rFonts w:ascii="Times New Roman" w:hAnsi="Times New Roman" w:cs="Times New Roman"/>
                <w:sz w:val="24"/>
                <w:szCs w:val="24"/>
                <w:lang w:val="en-US"/>
              </w:rPr>
            </w:pPr>
          </w:p>
        </w:tc>
      </w:tr>
      <w:tr w:rsidR="00455696" w:rsidRPr="006D6D77" w14:paraId="63D973C9" w14:textId="77777777" w:rsidTr="00A63E93">
        <w:tc>
          <w:tcPr>
            <w:tcW w:w="5534" w:type="dxa"/>
            <w:gridSpan w:val="2"/>
            <w:vAlign w:val="center"/>
          </w:tcPr>
          <w:p w14:paraId="51FCDE09" w14:textId="77777777" w:rsidR="006D6D77" w:rsidRDefault="006D6D77" w:rsidP="006D6D77">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În scopul prezentei directive, se aplică următoarele definiții: </w:t>
            </w:r>
          </w:p>
          <w:p w14:paraId="6010FD77"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5CDBD8A5" w14:textId="0518F9F2" w:rsidR="006D6D77" w:rsidRDefault="006D6D77" w:rsidP="006D6D7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BE6034">
              <w:rPr>
                <w:rFonts w:ascii="Times New Roman" w:hAnsi="Times New Roman" w:cs="Times New Roman"/>
                <w:sz w:val="24"/>
                <w:szCs w:val="24"/>
                <w:lang w:val="ro-RO"/>
              </w:rPr>
              <w:t>În scopul prezent</w:t>
            </w:r>
            <w:r w:rsidR="00B6672F">
              <w:rPr>
                <w:rFonts w:ascii="Times New Roman" w:hAnsi="Times New Roman" w:cs="Times New Roman"/>
                <w:sz w:val="24"/>
                <w:szCs w:val="24"/>
                <w:lang w:val="ro-RO"/>
              </w:rPr>
              <w:t>ului</w:t>
            </w:r>
            <w:r w:rsidRPr="00BE6034">
              <w:rPr>
                <w:rFonts w:ascii="Times New Roman" w:hAnsi="Times New Roman" w:cs="Times New Roman"/>
                <w:sz w:val="24"/>
                <w:szCs w:val="24"/>
                <w:lang w:val="ro-RO"/>
              </w:rPr>
              <w:t xml:space="preserve"> </w:t>
            </w:r>
            <w:r w:rsidR="00B6672F">
              <w:rPr>
                <w:rFonts w:ascii="Times New Roman" w:hAnsi="Times New Roman" w:cs="Times New Roman"/>
                <w:sz w:val="24"/>
                <w:szCs w:val="24"/>
                <w:lang w:val="ro-RO"/>
              </w:rPr>
              <w:t>Regulament</w:t>
            </w:r>
            <w:r w:rsidRPr="00BE6034">
              <w:rPr>
                <w:rFonts w:ascii="Times New Roman" w:hAnsi="Times New Roman" w:cs="Times New Roman"/>
                <w:sz w:val="24"/>
                <w:szCs w:val="24"/>
                <w:lang w:val="ro-RO"/>
              </w:rPr>
              <w:t xml:space="preserve">, se </w:t>
            </w:r>
            <w:r w:rsidR="000923E5">
              <w:rPr>
                <w:rFonts w:ascii="Times New Roman" w:hAnsi="Times New Roman" w:cs="Times New Roman"/>
                <w:sz w:val="24"/>
                <w:szCs w:val="24"/>
                <w:lang w:val="ro-RO"/>
              </w:rPr>
              <w:t>definesc</w:t>
            </w:r>
            <w:r w:rsidRPr="00BE6034">
              <w:rPr>
                <w:rFonts w:ascii="Times New Roman" w:hAnsi="Times New Roman" w:cs="Times New Roman"/>
                <w:sz w:val="24"/>
                <w:szCs w:val="24"/>
                <w:lang w:val="ro-RO"/>
              </w:rPr>
              <w:t xml:space="preserve"> următoarele </w:t>
            </w:r>
            <w:r w:rsidR="000923E5">
              <w:rPr>
                <w:rFonts w:ascii="Times New Roman" w:hAnsi="Times New Roman" w:cs="Times New Roman"/>
                <w:sz w:val="24"/>
                <w:szCs w:val="24"/>
                <w:lang w:val="ro-RO"/>
              </w:rPr>
              <w:t>noțiuni</w:t>
            </w:r>
            <w:r w:rsidRPr="00BE6034">
              <w:rPr>
                <w:rFonts w:ascii="Times New Roman" w:hAnsi="Times New Roman" w:cs="Times New Roman"/>
                <w:sz w:val="24"/>
                <w:szCs w:val="24"/>
                <w:lang w:val="ro-RO"/>
              </w:rPr>
              <w:t xml:space="preserve">: </w:t>
            </w:r>
          </w:p>
          <w:p w14:paraId="06D8A3D6"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401207E8" w14:textId="5FA49EC3"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EC62DD8" w14:textId="77777777" w:rsidR="00455696" w:rsidRPr="000F2F04" w:rsidRDefault="00455696" w:rsidP="00EA0D17">
            <w:pPr>
              <w:rPr>
                <w:rFonts w:ascii="Times New Roman" w:hAnsi="Times New Roman" w:cs="Times New Roman"/>
                <w:sz w:val="24"/>
                <w:szCs w:val="24"/>
                <w:lang w:val="en-US"/>
              </w:rPr>
            </w:pPr>
          </w:p>
        </w:tc>
      </w:tr>
      <w:tr w:rsidR="00455696" w:rsidRPr="006D6D77" w14:paraId="2C43E6FB" w14:textId="77777777" w:rsidTr="00A63E93">
        <w:tc>
          <w:tcPr>
            <w:tcW w:w="5534" w:type="dxa"/>
            <w:gridSpan w:val="2"/>
            <w:vAlign w:val="center"/>
          </w:tcPr>
          <w:p w14:paraId="79CC8600" w14:textId="0AB3AE1E" w:rsidR="00455696" w:rsidRPr="00BE6034" w:rsidRDefault="006D6D77" w:rsidP="00DE09AD">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lastRenderedPageBreak/>
              <w:t>a) „solicitant” înseamnă o entitate sau o persoană individuală care a înființat o societate ce solicită recunoaștere pentru a putea oferi cursuri de formare legate de sarcinile de formare prevăzute la articolul 23 alineatele (5) și (6) din Directiva 2007/59/EC, inclusiv o persoană individuală care solicită recunoașterea în calitate de examinator în sensul articolului 25 alineatele (1) și (2) din Directiva 2007/59/CE;</w:t>
            </w:r>
          </w:p>
        </w:tc>
        <w:tc>
          <w:tcPr>
            <w:tcW w:w="5518" w:type="dxa"/>
          </w:tcPr>
          <w:p w14:paraId="782EC569" w14:textId="5F445E27" w:rsidR="006D6D77" w:rsidRPr="00DE09AD" w:rsidRDefault="006D6D77" w:rsidP="006D6D7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3.1</w:t>
            </w:r>
            <w:r w:rsidRPr="00DE09AD">
              <w:rPr>
                <w:rFonts w:ascii="Times New Roman" w:hAnsi="Times New Roman" w:cs="Times New Roman"/>
                <w:sz w:val="24"/>
                <w:szCs w:val="24"/>
                <w:lang w:val="ro-RO"/>
              </w:rPr>
              <w:t xml:space="preserve">. </w:t>
            </w:r>
            <w:r w:rsidR="00DE09AD" w:rsidRPr="00DE09AD">
              <w:rPr>
                <w:rFonts w:ascii="Times New Roman" w:hAnsi="Times New Roman" w:cs="Times New Roman"/>
                <w:i/>
                <w:sz w:val="24"/>
                <w:szCs w:val="24"/>
                <w:lang w:val="ro-RO"/>
              </w:rPr>
              <w:t xml:space="preserve"> autoritate competentă</w:t>
            </w:r>
            <w:r w:rsidR="00DE09AD" w:rsidRPr="00DE09AD">
              <w:rPr>
                <w:rFonts w:ascii="Times New Roman" w:hAnsi="Times New Roman" w:cs="Times New Roman"/>
                <w:sz w:val="24"/>
                <w:szCs w:val="24"/>
                <w:lang w:val="ro-RO"/>
              </w:rPr>
              <w:t xml:space="preserve"> - </w:t>
            </w:r>
            <w:r w:rsidR="00DE09AD" w:rsidRPr="00DE09AD">
              <w:rPr>
                <w:rFonts w:ascii="Times New Roman" w:hAnsi="Times New Roman" w:cs="Times New Roman"/>
                <w:color w:val="333333"/>
                <w:sz w:val="24"/>
                <w:szCs w:val="24"/>
                <w:shd w:val="clear" w:color="auto" w:fill="FFFFFF"/>
                <w:lang w:val="ro-RO"/>
              </w:rPr>
              <w:t>autoritatea de realizare a politicilor în domeniul transportului feroviar și al siguranței feroviare</w:t>
            </w:r>
            <w:r w:rsidR="00DE09AD" w:rsidRPr="00DE09AD">
              <w:rPr>
                <w:rFonts w:ascii="Times New Roman" w:hAnsi="Times New Roman" w:cs="Times New Roman"/>
                <w:sz w:val="24"/>
                <w:szCs w:val="24"/>
                <w:lang w:val="ro-RO"/>
              </w:rPr>
              <w:t>.</w:t>
            </w:r>
          </w:p>
          <w:p w14:paraId="363DAC1B"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77005641" w14:textId="521DE345"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2FA02A2" w14:textId="77777777" w:rsidR="00455696" w:rsidRPr="000F2F04" w:rsidRDefault="00455696" w:rsidP="00EA0D17">
            <w:pPr>
              <w:rPr>
                <w:rFonts w:ascii="Times New Roman" w:hAnsi="Times New Roman" w:cs="Times New Roman"/>
                <w:sz w:val="24"/>
                <w:szCs w:val="24"/>
                <w:lang w:val="en-US"/>
              </w:rPr>
            </w:pPr>
          </w:p>
        </w:tc>
      </w:tr>
      <w:tr w:rsidR="00455696" w:rsidRPr="006D6D77" w14:paraId="61433311" w14:textId="77777777" w:rsidTr="00A63E93">
        <w:tc>
          <w:tcPr>
            <w:tcW w:w="5534" w:type="dxa"/>
            <w:gridSpan w:val="2"/>
            <w:vAlign w:val="center"/>
          </w:tcPr>
          <w:p w14:paraId="395EE0E5" w14:textId="77777777" w:rsidR="006D6D77" w:rsidRPr="00BE6034" w:rsidRDefault="006D6D77" w:rsidP="006D6D77">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(b) „formator” înseamnă o persoană care deține calificările și competențele necesare pentru pregătirea, organizarea și desfășurarea de cursuri de formare; </w:t>
            </w:r>
          </w:p>
          <w:p w14:paraId="23984387"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23634CDD" w14:textId="41A8B055" w:rsidR="00455696" w:rsidRPr="002376D9" w:rsidRDefault="006D6D77" w:rsidP="00DE09AD">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3.2</w:t>
            </w:r>
            <w:r w:rsidRPr="00DE09AD">
              <w:rPr>
                <w:rFonts w:ascii="Times New Roman" w:hAnsi="Times New Roman" w:cs="Times New Roman"/>
                <w:sz w:val="24"/>
                <w:szCs w:val="24"/>
                <w:lang w:val="ro-RO"/>
              </w:rPr>
              <w:t xml:space="preserve">. </w:t>
            </w:r>
            <w:r w:rsidR="00DE09AD" w:rsidRPr="00DE09AD">
              <w:rPr>
                <w:rFonts w:ascii="Times New Roman" w:hAnsi="Times New Roman" w:cs="Times New Roman"/>
                <w:i/>
                <w:sz w:val="24"/>
                <w:szCs w:val="24"/>
                <w:lang w:val="ro-RO"/>
              </w:rPr>
              <w:t xml:space="preserve"> centru de examinare</w:t>
            </w:r>
            <w:r w:rsidR="00DE09AD" w:rsidRPr="00DE09AD">
              <w:rPr>
                <w:rFonts w:ascii="Times New Roman" w:hAnsi="Times New Roman" w:cs="Times New Roman"/>
                <w:sz w:val="24"/>
                <w:szCs w:val="24"/>
                <w:lang w:val="ro-RO"/>
              </w:rPr>
              <w:t xml:space="preserve"> - entitate creată în scopul examinării mecanicilor de locomotivă, în conformitate cu punctele 50 și 51  ale  Regulilor privind certificarea mecanicilor de locomotivă, aprobate prin Hotărârea Guvernului nr. 792/2023;</w:t>
            </w:r>
          </w:p>
        </w:tc>
        <w:tc>
          <w:tcPr>
            <w:tcW w:w="1843" w:type="dxa"/>
            <w:vAlign w:val="center"/>
          </w:tcPr>
          <w:p w14:paraId="33888451" w14:textId="72444B27"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748DC96" w14:textId="77777777" w:rsidR="00455696" w:rsidRPr="000F2F04" w:rsidRDefault="00455696" w:rsidP="00EA0D17">
            <w:pPr>
              <w:rPr>
                <w:rFonts w:ascii="Times New Roman" w:hAnsi="Times New Roman" w:cs="Times New Roman"/>
                <w:sz w:val="24"/>
                <w:szCs w:val="24"/>
                <w:lang w:val="en-US"/>
              </w:rPr>
            </w:pPr>
          </w:p>
        </w:tc>
      </w:tr>
      <w:tr w:rsidR="00455696" w:rsidRPr="006D6D77" w14:paraId="79D95D17" w14:textId="77777777" w:rsidTr="00A63E93">
        <w:tc>
          <w:tcPr>
            <w:tcW w:w="5534" w:type="dxa"/>
            <w:gridSpan w:val="2"/>
            <w:vAlign w:val="center"/>
          </w:tcPr>
          <w:p w14:paraId="44D99ECB" w14:textId="77777777" w:rsidR="006D6D77" w:rsidRPr="00BE6034" w:rsidRDefault="006D6D77" w:rsidP="006D6D77">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(c) „examinator” înseamnă o persoană care deține calificările și competențele relevante, recunoscută ca fiind aptă să desfășoare examinări și să acorde punctaje candidaților, în scopul aplicării Directivei 2007/59/CE; </w:t>
            </w:r>
          </w:p>
          <w:p w14:paraId="0BEEAD43"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5E7990B5" w14:textId="657D7957" w:rsidR="00455696" w:rsidRPr="002376D9" w:rsidRDefault="006D6D77" w:rsidP="00DE09AD">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3.3.</w:t>
            </w:r>
            <w:r w:rsidRPr="00BE6034">
              <w:rPr>
                <w:rFonts w:ascii="Times New Roman" w:hAnsi="Times New Roman" w:cs="Times New Roman"/>
                <w:sz w:val="24"/>
                <w:szCs w:val="24"/>
                <w:lang w:val="ro-RO"/>
              </w:rPr>
              <w:t xml:space="preserve"> </w:t>
            </w:r>
            <w:r w:rsidR="00DE09AD" w:rsidRPr="00DE09AD">
              <w:rPr>
                <w:rFonts w:ascii="Times New Roman" w:eastAsia="Calibri" w:hAnsi="Times New Roman" w:cs="Times New Roman"/>
                <w:i/>
                <w:sz w:val="24"/>
                <w:szCs w:val="24"/>
                <w:lang w:val="ro-RO"/>
                <w14:ligatures w14:val="standardContextual"/>
              </w:rPr>
              <w:t xml:space="preserve"> examinare</w:t>
            </w:r>
            <w:r w:rsidR="00DE09AD" w:rsidRPr="00DE09AD">
              <w:rPr>
                <w:rFonts w:ascii="Times New Roman" w:eastAsia="Calibri" w:hAnsi="Times New Roman" w:cs="Times New Roman"/>
                <w:sz w:val="24"/>
                <w:szCs w:val="24"/>
                <w:lang w:val="ro-RO"/>
                <w14:ligatures w14:val="standardContextual"/>
              </w:rPr>
              <w:t xml:space="preserve"> - proces de verificare a competențelor mecanicilor de locomotivă sau ale mecanicilor de locomotivă candidați, în conformitate cu Regulile privind certificarea mecanicilor de locomotivă, aprobate prin Hotărârea Guvernului nr. 792/2023, prin una sau mai multe metode, precum verificarea scrisă, orală sau practică;</w:t>
            </w:r>
          </w:p>
        </w:tc>
        <w:tc>
          <w:tcPr>
            <w:tcW w:w="1843" w:type="dxa"/>
            <w:vAlign w:val="center"/>
          </w:tcPr>
          <w:p w14:paraId="78B15C22" w14:textId="16DB331B"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7288DEB" w14:textId="77777777" w:rsidR="00455696" w:rsidRPr="006D6D77" w:rsidRDefault="00455696" w:rsidP="00EA0D17">
            <w:pPr>
              <w:rPr>
                <w:rFonts w:ascii="Times New Roman" w:hAnsi="Times New Roman" w:cs="Times New Roman"/>
                <w:sz w:val="24"/>
                <w:szCs w:val="24"/>
                <w:lang w:val="ro-RO"/>
              </w:rPr>
            </w:pPr>
          </w:p>
        </w:tc>
      </w:tr>
      <w:tr w:rsidR="00455696" w:rsidRPr="006D6D77" w14:paraId="79371A0F" w14:textId="77777777" w:rsidTr="00A63E93">
        <w:tc>
          <w:tcPr>
            <w:tcW w:w="5534" w:type="dxa"/>
            <w:gridSpan w:val="2"/>
            <w:vAlign w:val="center"/>
          </w:tcPr>
          <w:p w14:paraId="560228A5"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(d) „examinare” înseamnă un proces de verificare a competențelor mecanicilor de locomotivă sau ale mecanicilor de locomotivă candidați, în conformitate cu Directiva 2007/59/CE, </w:t>
            </w:r>
            <w:proofErr w:type="spellStart"/>
            <w:r w:rsidRPr="00BE6034">
              <w:rPr>
                <w:rFonts w:ascii="Times New Roman" w:hAnsi="Times New Roman" w:cs="Times New Roman"/>
                <w:sz w:val="24"/>
                <w:szCs w:val="24"/>
                <w:lang w:val="ro-RO"/>
              </w:rPr>
              <w:t>printr</w:t>
            </w:r>
            <w:proofErr w:type="spellEnd"/>
            <w:r w:rsidRPr="00BE6034">
              <w:rPr>
                <w:rFonts w:ascii="Times New Roman" w:hAnsi="Times New Roman" w:cs="Times New Roman"/>
                <w:sz w:val="24"/>
                <w:szCs w:val="24"/>
                <w:lang w:val="ro-RO"/>
              </w:rPr>
              <w:t xml:space="preserve">-una sau mai multe metode, precum verificarea scrisă, orală sau practică; </w:t>
            </w:r>
          </w:p>
          <w:p w14:paraId="2FFBCDE7"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6A16DD0C" w14:textId="15534EBE" w:rsidR="00455696" w:rsidRPr="002376D9" w:rsidRDefault="00E16939" w:rsidP="00DE09AD">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3.4.</w:t>
            </w:r>
            <w:r w:rsidRPr="00BE6034">
              <w:rPr>
                <w:rFonts w:ascii="Times New Roman" w:hAnsi="Times New Roman" w:cs="Times New Roman"/>
                <w:sz w:val="24"/>
                <w:szCs w:val="24"/>
                <w:lang w:val="ro-RO"/>
              </w:rPr>
              <w:t xml:space="preserve"> </w:t>
            </w:r>
            <w:r w:rsidR="00DE09AD" w:rsidRPr="00DE09AD">
              <w:rPr>
                <w:lang w:val="ro-RO"/>
              </w:rPr>
              <w:t xml:space="preserve"> </w:t>
            </w:r>
            <w:r w:rsidR="00DE09AD" w:rsidRPr="00DE09AD">
              <w:rPr>
                <w:rFonts w:ascii="Times New Roman" w:hAnsi="Times New Roman" w:cs="Times New Roman"/>
                <w:sz w:val="24"/>
                <w:szCs w:val="24"/>
                <w:lang w:val="ro-RO"/>
              </w:rPr>
              <w:t>examinator - persoană care deține calificările și competențele relevante, recunoscută ca fiind aptă să desfășoare examinări și să acorde punctaje candidaților, în scopul aplicării Regulilor privind certificarea mecanicilor de locomotivă, aprobate prin Hotărârii Guvernului nr. 792/2023;</w:t>
            </w:r>
          </w:p>
        </w:tc>
        <w:tc>
          <w:tcPr>
            <w:tcW w:w="1843" w:type="dxa"/>
            <w:vAlign w:val="center"/>
          </w:tcPr>
          <w:p w14:paraId="0A2B162A" w14:textId="5EDDE77D"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1FE05F3" w14:textId="77777777" w:rsidR="00455696" w:rsidRPr="006D6D77" w:rsidRDefault="00455696" w:rsidP="00EA0D17">
            <w:pPr>
              <w:rPr>
                <w:rFonts w:ascii="Times New Roman" w:hAnsi="Times New Roman" w:cs="Times New Roman"/>
                <w:sz w:val="24"/>
                <w:szCs w:val="24"/>
                <w:lang w:val="ro-RO"/>
              </w:rPr>
            </w:pPr>
          </w:p>
        </w:tc>
      </w:tr>
      <w:tr w:rsidR="00455696" w:rsidRPr="006D6D77" w14:paraId="556751EB" w14:textId="77777777" w:rsidTr="00A63E93">
        <w:tc>
          <w:tcPr>
            <w:tcW w:w="5534" w:type="dxa"/>
            <w:gridSpan w:val="2"/>
            <w:vAlign w:val="center"/>
          </w:tcPr>
          <w:p w14:paraId="2BA38959" w14:textId="49A016C5" w:rsidR="00455696" w:rsidRPr="00BE6034" w:rsidRDefault="00E16939" w:rsidP="00DE09AD">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(e) „centru de examinare” înseamnă o entitate creată în scopul examinării mecanicilor de locomotivă, în conformitate cu articolul 25 din Directiva 2007/59/CE; </w:t>
            </w:r>
          </w:p>
        </w:tc>
        <w:tc>
          <w:tcPr>
            <w:tcW w:w="5518" w:type="dxa"/>
          </w:tcPr>
          <w:p w14:paraId="3BD8D64D" w14:textId="1F5CE3E9" w:rsidR="00455696" w:rsidRPr="002376D9" w:rsidRDefault="00E16939" w:rsidP="0051782F">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3.5</w:t>
            </w:r>
            <w:r w:rsidR="00DE09AD" w:rsidRPr="00DE09AD">
              <w:rPr>
                <w:lang w:val="en-US"/>
              </w:rPr>
              <w:t xml:space="preserve"> </w:t>
            </w:r>
            <w:r w:rsidR="00DE09AD" w:rsidRPr="00DE09AD">
              <w:rPr>
                <w:rFonts w:ascii="Times New Roman" w:hAnsi="Times New Roman" w:cs="Times New Roman"/>
                <w:sz w:val="24"/>
                <w:szCs w:val="24"/>
                <w:lang w:val="ro-RO"/>
              </w:rPr>
              <w:t>formator - persoană care deține calificările și competențele necesare pentru pregătirea, organizarea și desfășurarea de cursuri de formare;</w:t>
            </w:r>
          </w:p>
        </w:tc>
        <w:tc>
          <w:tcPr>
            <w:tcW w:w="1843" w:type="dxa"/>
            <w:vAlign w:val="center"/>
          </w:tcPr>
          <w:p w14:paraId="08A21FF1" w14:textId="1B246907"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EB01D78" w14:textId="77777777" w:rsidR="00455696" w:rsidRPr="006D6D77" w:rsidRDefault="00455696" w:rsidP="00EA0D17">
            <w:pPr>
              <w:rPr>
                <w:rFonts w:ascii="Times New Roman" w:hAnsi="Times New Roman" w:cs="Times New Roman"/>
                <w:sz w:val="24"/>
                <w:szCs w:val="24"/>
                <w:lang w:val="ro-RO"/>
              </w:rPr>
            </w:pPr>
          </w:p>
        </w:tc>
      </w:tr>
      <w:tr w:rsidR="00455696" w:rsidRPr="006D6D77" w14:paraId="6C7575CA" w14:textId="77777777" w:rsidTr="00A63E93">
        <w:tc>
          <w:tcPr>
            <w:tcW w:w="5534" w:type="dxa"/>
            <w:gridSpan w:val="2"/>
            <w:vAlign w:val="center"/>
          </w:tcPr>
          <w:p w14:paraId="78948341"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(f) „recunoaștere” înseamnă o declarație oficială care atestă competențele unei persoane sau ale unei entități de a efectua sarcini de formare sau examinări, eliberată de o autoritate numită în acest scop de statul membru; </w:t>
            </w:r>
          </w:p>
          <w:p w14:paraId="57B1142C" w14:textId="4B6C5CF8" w:rsidR="00455696" w:rsidRPr="00BE6034" w:rsidRDefault="00E16939" w:rsidP="00EA0D17">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lastRenderedPageBreak/>
              <w:t>(g) „autoritate competentă” înseamnă autoritatea competentă definită la articolul 3 din Directiva 2007/59/CE sau orice alt organism numit de statul membru sau căruia autoritatea competentă îi încredințează sarcina de a recunoaște centrele de formare și a examinatorii.</w:t>
            </w:r>
          </w:p>
        </w:tc>
        <w:tc>
          <w:tcPr>
            <w:tcW w:w="5518" w:type="dxa"/>
          </w:tcPr>
          <w:p w14:paraId="21C08F17" w14:textId="60AB9E40"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3.6.</w:t>
            </w:r>
            <w:r w:rsidRPr="00BE6034">
              <w:rPr>
                <w:rFonts w:ascii="Times New Roman" w:hAnsi="Times New Roman" w:cs="Times New Roman"/>
                <w:sz w:val="24"/>
                <w:szCs w:val="24"/>
                <w:lang w:val="ro-RO"/>
              </w:rPr>
              <w:t xml:space="preserve"> </w:t>
            </w:r>
            <w:r w:rsidR="00DE09AD" w:rsidRPr="00DE09AD">
              <w:rPr>
                <w:lang w:val="en-US"/>
              </w:rPr>
              <w:t xml:space="preserve"> </w:t>
            </w:r>
            <w:r w:rsidR="00DE09AD" w:rsidRPr="00DE09AD">
              <w:rPr>
                <w:rFonts w:ascii="Times New Roman" w:hAnsi="Times New Roman" w:cs="Times New Roman"/>
                <w:sz w:val="24"/>
                <w:szCs w:val="24"/>
                <w:lang w:val="ro-RO"/>
              </w:rPr>
              <w:t>recunoaștere - declarație oficială care atestă competențele unei persoane sau ale unei entități de a efectua sarcini de formare sau examinări, eliberată de o autoritate desemnată în acest scop;</w:t>
            </w:r>
          </w:p>
          <w:p w14:paraId="3F5FB7B2" w14:textId="2BDFBE0C" w:rsidR="00455696" w:rsidRPr="002376D9"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3.7.</w:t>
            </w:r>
            <w:r w:rsidRPr="00BE6034">
              <w:rPr>
                <w:rFonts w:ascii="Times New Roman" w:hAnsi="Times New Roman" w:cs="Times New Roman"/>
                <w:sz w:val="24"/>
                <w:szCs w:val="24"/>
                <w:lang w:val="ro-RO"/>
              </w:rPr>
              <w:t xml:space="preserve"> </w:t>
            </w:r>
            <w:r w:rsidR="00DE09AD" w:rsidRPr="00DE09AD">
              <w:rPr>
                <w:lang w:val="en-US"/>
              </w:rPr>
              <w:t xml:space="preserve"> </w:t>
            </w:r>
            <w:r w:rsidR="00DE09AD" w:rsidRPr="00DE09AD">
              <w:rPr>
                <w:rFonts w:ascii="Times New Roman" w:hAnsi="Times New Roman" w:cs="Times New Roman"/>
                <w:sz w:val="24"/>
                <w:szCs w:val="24"/>
                <w:lang w:val="ro-RO"/>
              </w:rPr>
              <w:t>solicitant - entitate sau o persoană individuală care a înființat o societate ce solicită recunoaștere pentru a putea oferi cursuri de formare legate de sarcinile de formare prevăzute în punctele 47 și 48 ale Regulilor privind certificarea mecanicilor de locomotivă, aprobate prin Hotărârea Guvernului nr. 792/2023, inclusiv o persoană individuală care solicită recunoașterea în calitate de examinator în sensul punctelor 50 și 51 ale Regulilor privind certificarea mecanicilor de locomotivă, aprobate prin Hotărârea Guvernului nr. 792/2023;</w:t>
            </w:r>
          </w:p>
        </w:tc>
        <w:tc>
          <w:tcPr>
            <w:tcW w:w="1843" w:type="dxa"/>
            <w:vAlign w:val="center"/>
          </w:tcPr>
          <w:p w14:paraId="07B472EF" w14:textId="77777777" w:rsidR="00DF11A7" w:rsidRDefault="00DF11A7" w:rsidP="00EA0D17">
            <w:pPr>
              <w:pStyle w:val="Frspaiere"/>
              <w:jc w:val="both"/>
              <w:rPr>
                <w:rFonts w:ascii="Times New Roman" w:hAnsi="Times New Roman" w:cs="Times New Roman"/>
                <w:sz w:val="24"/>
                <w:szCs w:val="24"/>
                <w:lang w:val="ro-RO"/>
              </w:rPr>
            </w:pPr>
          </w:p>
          <w:p w14:paraId="05AB1BE8" w14:textId="30A9F8CB" w:rsidR="00455696"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p w14:paraId="734DA727" w14:textId="77777777" w:rsidR="00DF11A7" w:rsidRDefault="00DF11A7" w:rsidP="00EA0D17">
            <w:pPr>
              <w:pStyle w:val="Frspaiere"/>
              <w:jc w:val="both"/>
              <w:rPr>
                <w:rFonts w:ascii="Times New Roman" w:hAnsi="Times New Roman" w:cs="Times New Roman"/>
                <w:sz w:val="24"/>
                <w:szCs w:val="24"/>
                <w:lang w:val="ro-RO"/>
              </w:rPr>
            </w:pPr>
          </w:p>
          <w:p w14:paraId="3174CEC7" w14:textId="77777777" w:rsidR="00DF11A7" w:rsidRDefault="00DF11A7" w:rsidP="00EA0D17">
            <w:pPr>
              <w:pStyle w:val="Frspaiere"/>
              <w:jc w:val="both"/>
              <w:rPr>
                <w:rFonts w:ascii="Times New Roman" w:hAnsi="Times New Roman" w:cs="Times New Roman"/>
                <w:sz w:val="24"/>
                <w:szCs w:val="24"/>
                <w:lang w:val="ro-RO"/>
              </w:rPr>
            </w:pPr>
          </w:p>
          <w:p w14:paraId="0D42F970" w14:textId="77777777" w:rsidR="00DF11A7" w:rsidRDefault="00DF11A7" w:rsidP="00EA0D17">
            <w:pPr>
              <w:pStyle w:val="Frspaiere"/>
              <w:jc w:val="both"/>
              <w:rPr>
                <w:rFonts w:ascii="Times New Roman" w:hAnsi="Times New Roman" w:cs="Times New Roman"/>
                <w:sz w:val="24"/>
                <w:szCs w:val="24"/>
                <w:lang w:val="ro-RO"/>
              </w:rPr>
            </w:pPr>
          </w:p>
          <w:p w14:paraId="79A3F285" w14:textId="77777777" w:rsidR="00DF11A7" w:rsidRDefault="00DF11A7" w:rsidP="00EA0D17">
            <w:pPr>
              <w:pStyle w:val="Frspaiere"/>
              <w:jc w:val="both"/>
              <w:rPr>
                <w:rFonts w:ascii="Times New Roman" w:hAnsi="Times New Roman" w:cs="Times New Roman"/>
                <w:sz w:val="24"/>
                <w:szCs w:val="24"/>
                <w:lang w:val="ro-RO"/>
              </w:rPr>
            </w:pPr>
          </w:p>
          <w:p w14:paraId="56170E17" w14:textId="550CA7DD" w:rsidR="00DF11A7"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D846DCF" w14:textId="77777777" w:rsidR="00455696" w:rsidRPr="006D6D77" w:rsidRDefault="00455696" w:rsidP="00EA0D17">
            <w:pPr>
              <w:rPr>
                <w:rFonts w:ascii="Times New Roman" w:hAnsi="Times New Roman" w:cs="Times New Roman"/>
                <w:sz w:val="24"/>
                <w:szCs w:val="24"/>
                <w:lang w:val="ro-RO"/>
              </w:rPr>
            </w:pPr>
          </w:p>
        </w:tc>
      </w:tr>
      <w:tr w:rsidR="00455696" w:rsidRPr="006D6D77" w14:paraId="1400AB74" w14:textId="77777777" w:rsidTr="00A63E93">
        <w:tc>
          <w:tcPr>
            <w:tcW w:w="5534" w:type="dxa"/>
            <w:gridSpan w:val="2"/>
            <w:vAlign w:val="center"/>
          </w:tcPr>
          <w:p w14:paraId="204E4806" w14:textId="77777777" w:rsidR="00E16939" w:rsidRPr="00BE6034" w:rsidRDefault="00E16939" w:rsidP="00E16939">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CAPITOLUL 2</w:t>
            </w:r>
          </w:p>
          <w:p w14:paraId="762DE1A6" w14:textId="77777777" w:rsidR="00E16939" w:rsidRPr="00BE6034" w:rsidRDefault="00E16939" w:rsidP="00E16939">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CENTRELE DE FORMARE</w:t>
            </w:r>
          </w:p>
          <w:p w14:paraId="1D5A00F6"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3DD72BEE" w14:textId="7CC72EEB" w:rsidR="00E16939" w:rsidRPr="00BE6034" w:rsidRDefault="00E16939" w:rsidP="00E16939">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 xml:space="preserve">CAPITOLUL </w:t>
            </w:r>
            <w:r>
              <w:rPr>
                <w:rFonts w:ascii="Times New Roman" w:hAnsi="Times New Roman" w:cs="Times New Roman"/>
                <w:b/>
                <w:bCs/>
                <w:sz w:val="24"/>
                <w:szCs w:val="24"/>
                <w:lang w:val="ro-RO"/>
              </w:rPr>
              <w:t>II</w:t>
            </w:r>
          </w:p>
          <w:p w14:paraId="02BD2D45" w14:textId="77777777" w:rsidR="00E16939" w:rsidRPr="00BE6034" w:rsidRDefault="00E16939" w:rsidP="00E16939">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CENTRELE DE FORMARE</w:t>
            </w:r>
          </w:p>
          <w:p w14:paraId="20E3ACCB"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5968AFE7" w14:textId="77777777" w:rsidR="00455696" w:rsidRPr="002376D9" w:rsidRDefault="00455696" w:rsidP="00EA0D17">
            <w:pPr>
              <w:pStyle w:val="Frspaiere"/>
              <w:jc w:val="both"/>
              <w:rPr>
                <w:rFonts w:ascii="Times New Roman" w:hAnsi="Times New Roman" w:cs="Times New Roman"/>
                <w:sz w:val="24"/>
                <w:szCs w:val="24"/>
                <w:lang w:val="ro-RO"/>
              </w:rPr>
            </w:pPr>
          </w:p>
        </w:tc>
        <w:tc>
          <w:tcPr>
            <w:tcW w:w="2107" w:type="dxa"/>
            <w:vAlign w:val="center"/>
          </w:tcPr>
          <w:p w14:paraId="203107B0" w14:textId="77777777" w:rsidR="00455696" w:rsidRPr="006D6D77" w:rsidRDefault="00455696" w:rsidP="00EA0D17">
            <w:pPr>
              <w:rPr>
                <w:rFonts w:ascii="Times New Roman" w:hAnsi="Times New Roman" w:cs="Times New Roman"/>
                <w:sz w:val="24"/>
                <w:szCs w:val="24"/>
                <w:lang w:val="ro-RO"/>
              </w:rPr>
            </w:pPr>
          </w:p>
        </w:tc>
      </w:tr>
      <w:tr w:rsidR="00455696" w:rsidRPr="006D6D77" w14:paraId="7044080B" w14:textId="77777777" w:rsidTr="00A63E93">
        <w:tc>
          <w:tcPr>
            <w:tcW w:w="5534" w:type="dxa"/>
            <w:gridSpan w:val="2"/>
            <w:vAlign w:val="center"/>
          </w:tcPr>
          <w:p w14:paraId="50E6162F" w14:textId="77777777" w:rsidR="00E16939" w:rsidRPr="00BE6034" w:rsidRDefault="00E16939" w:rsidP="00E16939">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Articolul 3</w:t>
            </w:r>
          </w:p>
          <w:p w14:paraId="101858E7" w14:textId="4FCC7849" w:rsidR="00455696" w:rsidRPr="00BE6034" w:rsidRDefault="00E16939" w:rsidP="00E16939">
            <w:pPr>
              <w:pStyle w:val="Frspaiere"/>
              <w:jc w:val="center"/>
              <w:rPr>
                <w:rFonts w:ascii="Times New Roman" w:hAnsi="Times New Roman" w:cs="Times New Roman"/>
                <w:sz w:val="24"/>
                <w:szCs w:val="24"/>
                <w:lang w:val="ro-RO"/>
              </w:rPr>
            </w:pPr>
            <w:r w:rsidRPr="00BE6034">
              <w:rPr>
                <w:rFonts w:ascii="Times New Roman" w:hAnsi="Times New Roman" w:cs="Times New Roman"/>
                <w:b/>
                <w:bCs/>
                <w:sz w:val="24"/>
                <w:szCs w:val="24"/>
                <w:lang w:val="ro-RO"/>
              </w:rPr>
              <w:t>Independență și imparțialitate</w:t>
            </w:r>
          </w:p>
        </w:tc>
        <w:tc>
          <w:tcPr>
            <w:tcW w:w="5518" w:type="dxa"/>
          </w:tcPr>
          <w:p w14:paraId="11174B6C"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45B515DF" w14:textId="77777777" w:rsidR="00455696" w:rsidRPr="002376D9" w:rsidRDefault="00455696" w:rsidP="00EA0D17">
            <w:pPr>
              <w:pStyle w:val="Frspaiere"/>
              <w:jc w:val="both"/>
              <w:rPr>
                <w:rFonts w:ascii="Times New Roman" w:hAnsi="Times New Roman" w:cs="Times New Roman"/>
                <w:sz w:val="24"/>
                <w:szCs w:val="24"/>
                <w:lang w:val="ro-RO"/>
              </w:rPr>
            </w:pPr>
          </w:p>
        </w:tc>
        <w:tc>
          <w:tcPr>
            <w:tcW w:w="2107" w:type="dxa"/>
            <w:vAlign w:val="center"/>
          </w:tcPr>
          <w:p w14:paraId="4F14E939" w14:textId="77777777" w:rsidR="00455696" w:rsidRPr="006D6D77" w:rsidRDefault="00455696" w:rsidP="00EA0D17">
            <w:pPr>
              <w:rPr>
                <w:rFonts w:ascii="Times New Roman" w:hAnsi="Times New Roman" w:cs="Times New Roman"/>
                <w:sz w:val="24"/>
                <w:szCs w:val="24"/>
                <w:lang w:val="ro-RO"/>
              </w:rPr>
            </w:pPr>
          </w:p>
        </w:tc>
      </w:tr>
      <w:tr w:rsidR="00455696" w:rsidRPr="006D6D77" w14:paraId="2F748183" w14:textId="77777777" w:rsidTr="00A63E93">
        <w:tc>
          <w:tcPr>
            <w:tcW w:w="5534" w:type="dxa"/>
            <w:gridSpan w:val="2"/>
            <w:vAlign w:val="center"/>
          </w:tcPr>
          <w:p w14:paraId="01B268C4" w14:textId="77777777" w:rsidR="00E16939"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Centrele de formare organizează cursuri de formare, dând dovadă de imparțialitate față de toți participanții. </w:t>
            </w:r>
          </w:p>
          <w:p w14:paraId="19684BA8" w14:textId="3469DA9B" w:rsidR="00455696"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Concret, în cazul în care un centru de formare oferă servicii de formare atât personalului societății care deține centrul de formare, cât și altor persoane, formarea se desfășoară independent de interesele societății care deține centrul de formare și în mod imparțial față de toți participanții. Centrele de formare aplică aceleași norme atât în cazul personalului societății care deține centrul de formare, cât și în cazul altor persoane. Statele membre se asigură că se iau măsuri pentru a se garanta respectarea acestui principiu.</w:t>
            </w:r>
          </w:p>
        </w:tc>
        <w:tc>
          <w:tcPr>
            <w:tcW w:w="5518" w:type="dxa"/>
          </w:tcPr>
          <w:p w14:paraId="30CE6119" w14:textId="77777777" w:rsidR="00E16939" w:rsidRDefault="00E16939" w:rsidP="00E16939">
            <w:pPr>
              <w:pStyle w:val="Frspaiere"/>
              <w:numPr>
                <w:ilvl w:val="0"/>
                <w:numId w:val="77"/>
              </w:numPr>
              <w:tabs>
                <w:tab w:val="left" w:pos="315"/>
              </w:tabs>
              <w:ind w:left="0" w:firstLine="0"/>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Centrele de formare organizează cursuri de formare, dând dovadă de imparțialitate față de toți participanții. </w:t>
            </w:r>
          </w:p>
          <w:p w14:paraId="512B1CA9" w14:textId="59BF6D55" w:rsidR="00455696" w:rsidRPr="002376D9" w:rsidRDefault="002F4F4F" w:rsidP="00E16939">
            <w:pPr>
              <w:pStyle w:val="Frspaiere"/>
              <w:jc w:val="both"/>
              <w:rPr>
                <w:rFonts w:ascii="Times New Roman" w:hAnsi="Times New Roman" w:cs="Times New Roman"/>
                <w:sz w:val="24"/>
                <w:szCs w:val="24"/>
                <w:lang w:val="ro-RO"/>
              </w:rPr>
            </w:pPr>
            <w:r w:rsidRPr="002F4F4F">
              <w:rPr>
                <w:rFonts w:ascii="Times New Roman" w:hAnsi="Times New Roman" w:cs="Times New Roman"/>
                <w:sz w:val="24"/>
                <w:szCs w:val="24"/>
                <w:lang w:val="ro-RO"/>
              </w:rPr>
              <w:t>În cazul în care un centru de formare oferă servicii de formare propriilor angajați,</w:t>
            </w:r>
            <w:r w:rsidRPr="002F4F4F">
              <w:rPr>
                <w:rFonts w:cs="Times New Roman"/>
                <w:sz w:val="24"/>
                <w:szCs w:val="24"/>
                <w:lang w:val="en-US"/>
              </w:rPr>
              <w:t xml:space="preserve"> </w:t>
            </w:r>
            <w:r w:rsidR="00E16939" w:rsidRPr="00BE6034">
              <w:rPr>
                <w:rFonts w:ascii="Times New Roman" w:hAnsi="Times New Roman" w:cs="Times New Roman"/>
                <w:sz w:val="24"/>
                <w:szCs w:val="24"/>
                <w:lang w:val="ro-RO"/>
              </w:rPr>
              <w:t xml:space="preserve">cât și altor persoane, formarea se desfășoară independent de interesele societății care deține centrul de formare și în mod imparțial față de toți participanții. Centrele de formare aplică aceleași norme atât în cazul personalului societății care deține centrul de formare, cât și în cazul altor persoane. </w:t>
            </w:r>
            <w:r w:rsidR="00E16939">
              <w:rPr>
                <w:rFonts w:ascii="Times New Roman" w:hAnsi="Times New Roman" w:cs="Times New Roman"/>
                <w:sz w:val="24"/>
                <w:szCs w:val="24"/>
                <w:lang w:val="ro-RO"/>
              </w:rPr>
              <w:t>Autoritatea competentă</w:t>
            </w:r>
            <w:r w:rsidR="00E16939" w:rsidRPr="00BE6034">
              <w:rPr>
                <w:rFonts w:ascii="Times New Roman" w:hAnsi="Times New Roman" w:cs="Times New Roman"/>
                <w:sz w:val="24"/>
                <w:szCs w:val="24"/>
                <w:lang w:val="ro-RO"/>
              </w:rPr>
              <w:t xml:space="preserve"> se asigură că se iau măsuri pentru a se garanta respectarea acestui principiu.</w:t>
            </w:r>
          </w:p>
        </w:tc>
        <w:tc>
          <w:tcPr>
            <w:tcW w:w="1843" w:type="dxa"/>
            <w:vAlign w:val="center"/>
          </w:tcPr>
          <w:p w14:paraId="7DF754CF" w14:textId="5205A318"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47D8C1A" w14:textId="77777777" w:rsidR="00455696" w:rsidRPr="006D6D77" w:rsidRDefault="00455696" w:rsidP="00EA0D17">
            <w:pPr>
              <w:rPr>
                <w:rFonts w:ascii="Times New Roman" w:hAnsi="Times New Roman" w:cs="Times New Roman"/>
                <w:sz w:val="24"/>
                <w:szCs w:val="24"/>
                <w:lang w:val="ro-RO"/>
              </w:rPr>
            </w:pPr>
          </w:p>
        </w:tc>
      </w:tr>
      <w:tr w:rsidR="00455696" w:rsidRPr="006D6D77" w14:paraId="4AC9C748" w14:textId="77777777" w:rsidTr="00A63E93">
        <w:tc>
          <w:tcPr>
            <w:tcW w:w="5534" w:type="dxa"/>
            <w:gridSpan w:val="2"/>
            <w:vAlign w:val="center"/>
          </w:tcPr>
          <w:p w14:paraId="522CECC9" w14:textId="77777777" w:rsidR="00E16939" w:rsidRPr="00BE6034" w:rsidRDefault="00E16939" w:rsidP="00E16939">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Articolul 4</w:t>
            </w:r>
          </w:p>
          <w:p w14:paraId="2084CABD" w14:textId="77777777" w:rsidR="00E16939" w:rsidRPr="00BE6034" w:rsidRDefault="00E16939" w:rsidP="00E16939">
            <w:pPr>
              <w:pStyle w:val="Frspaiere"/>
              <w:jc w:val="center"/>
              <w:rPr>
                <w:rFonts w:ascii="Times New Roman" w:hAnsi="Times New Roman" w:cs="Times New Roman"/>
                <w:sz w:val="24"/>
                <w:szCs w:val="24"/>
                <w:lang w:val="ro-RO"/>
              </w:rPr>
            </w:pPr>
            <w:r w:rsidRPr="00BE6034">
              <w:rPr>
                <w:rFonts w:ascii="Times New Roman" w:hAnsi="Times New Roman" w:cs="Times New Roman"/>
                <w:b/>
                <w:bCs/>
                <w:sz w:val="24"/>
                <w:szCs w:val="24"/>
                <w:lang w:val="ro-RO"/>
              </w:rPr>
              <w:t>Cerințe privind competențele</w:t>
            </w:r>
          </w:p>
          <w:p w14:paraId="398D6BC6"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016C4D3F"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32DC13D9" w14:textId="77777777" w:rsidR="00455696" w:rsidRPr="002376D9" w:rsidRDefault="00455696" w:rsidP="00EA0D17">
            <w:pPr>
              <w:pStyle w:val="Frspaiere"/>
              <w:jc w:val="both"/>
              <w:rPr>
                <w:rFonts w:ascii="Times New Roman" w:hAnsi="Times New Roman" w:cs="Times New Roman"/>
                <w:sz w:val="24"/>
                <w:szCs w:val="24"/>
                <w:lang w:val="ro-RO"/>
              </w:rPr>
            </w:pPr>
          </w:p>
        </w:tc>
        <w:tc>
          <w:tcPr>
            <w:tcW w:w="2107" w:type="dxa"/>
            <w:vAlign w:val="center"/>
          </w:tcPr>
          <w:p w14:paraId="3FF23AE2" w14:textId="77777777" w:rsidR="00455696" w:rsidRPr="006D6D77" w:rsidRDefault="00455696" w:rsidP="00EA0D17">
            <w:pPr>
              <w:rPr>
                <w:rFonts w:ascii="Times New Roman" w:hAnsi="Times New Roman" w:cs="Times New Roman"/>
                <w:sz w:val="24"/>
                <w:szCs w:val="24"/>
                <w:lang w:val="ro-RO"/>
              </w:rPr>
            </w:pPr>
          </w:p>
        </w:tc>
      </w:tr>
      <w:tr w:rsidR="00455696" w:rsidRPr="006D6D77" w14:paraId="27B737E8" w14:textId="77777777" w:rsidTr="00A63E93">
        <w:tc>
          <w:tcPr>
            <w:tcW w:w="5534" w:type="dxa"/>
            <w:gridSpan w:val="2"/>
            <w:vAlign w:val="center"/>
          </w:tcPr>
          <w:p w14:paraId="19F413CC"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(1) Solicitantul trebuie să demonstreze că deține competențele tehnice și operaționale, precum și </w:t>
            </w:r>
            <w:r w:rsidRPr="00BE6034">
              <w:rPr>
                <w:rFonts w:ascii="Times New Roman" w:hAnsi="Times New Roman" w:cs="Times New Roman"/>
                <w:sz w:val="24"/>
                <w:szCs w:val="24"/>
                <w:lang w:val="ro-RO"/>
              </w:rPr>
              <w:lastRenderedPageBreak/>
              <w:t>aptitudinea necesară pentru organizarea de cursuri de formare adaptate sarcinilor de formare. Solicitantul trebuie să dispună de personalul și de echipamentele adecvate și să funcționeze într</w:t>
            </w:r>
            <w:r>
              <w:rPr>
                <w:rFonts w:ascii="Times New Roman" w:hAnsi="Times New Roman" w:cs="Times New Roman"/>
                <w:sz w:val="24"/>
                <w:szCs w:val="24"/>
                <w:lang w:val="ro-RO"/>
              </w:rPr>
              <w:t>-</w:t>
            </w:r>
            <w:r w:rsidRPr="00BE6034">
              <w:rPr>
                <w:rFonts w:ascii="Times New Roman" w:hAnsi="Times New Roman" w:cs="Times New Roman"/>
                <w:sz w:val="24"/>
                <w:szCs w:val="24"/>
                <w:lang w:val="ro-RO"/>
              </w:rPr>
              <w:t xml:space="preserve">un mediu potrivit pentru activități de formare care vizează pregătirea mecanicilor de locomotivă în vederea examinărilor pentru obținerea sau menținerea permiselor sau certificatelor, în conformitate cu Directiva 2007/59/CE. </w:t>
            </w:r>
          </w:p>
          <w:p w14:paraId="2FC83242" w14:textId="77777777" w:rsidR="00455696" w:rsidRPr="00BE6034" w:rsidRDefault="00455696" w:rsidP="00EA0D17">
            <w:pPr>
              <w:pStyle w:val="Frspaiere"/>
              <w:jc w:val="both"/>
              <w:rPr>
                <w:rFonts w:ascii="Times New Roman" w:hAnsi="Times New Roman" w:cs="Times New Roman"/>
                <w:sz w:val="24"/>
                <w:szCs w:val="24"/>
                <w:lang w:val="ro-RO"/>
              </w:rPr>
            </w:pPr>
          </w:p>
        </w:tc>
        <w:tc>
          <w:tcPr>
            <w:tcW w:w="5518" w:type="dxa"/>
          </w:tcPr>
          <w:p w14:paraId="5DAFB113" w14:textId="7F0BC303" w:rsidR="00E16939" w:rsidRPr="00BE6034" w:rsidRDefault="00E16939" w:rsidP="00E16939">
            <w:pPr>
              <w:pStyle w:val="Frspaiere"/>
              <w:numPr>
                <w:ilvl w:val="0"/>
                <w:numId w:val="77"/>
              </w:numPr>
              <w:tabs>
                <w:tab w:val="left" w:pos="331"/>
              </w:tabs>
              <w:ind w:left="0" w:firstLine="0"/>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lastRenderedPageBreak/>
              <w:t xml:space="preserve">Solicitantul trebuie să demonstreze că deține competențele tehnice și operaționale, precum și </w:t>
            </w:r>
            <w:r w:rsidRPr="00BE6034">
              <w:rPr>
                <w:rFonts w:ascii="Times New Roman" w:hAnsi="Times New Roman" w:cs="Times New Roman"/>
                <w:sz w:val="24"/>
                <w:szCs w:val="24"/>
                <w:lang w:val="ro-RO"/>
              </w:rPr>
              <w:lastRenderedPageBreak/>
              <w:t>aptitudinea necesară pentru organizarea de cursuri de formare adaptate sarcinilor de formare. Solicitantul trebuie să dispună de personalul și de echipamentele adecvate și să funcționeze într</w:t>
            </w:r>
            <w:r>
              <w:rPr>
                <w:rFonts w:ascii="Times New Roman" w:hAnsi="Times New Roman" w:cs="Times New Roman"/>
                <w:sz w:val="24"/>
                <w:szCs w:val="24"/>
                <w:lang w:val="ro-RO"/>
              </w:rPr>
              <w:t>-</w:t>
            </w:r>
            <w:r w:rsidRPr="00BE6034">
              <w:rPr>
                <w:rFonts w:ascii="Times New Roman" w:hAnsi="Times New Roman" w:cs="Times New Roman"/>
                <w:sz w:val="24"/>
                <w:szCs w:val="24"/>
                <w:lang w:val="ro-RO"/>
              </w:rPr>
              <w:t xml:space="preserve">un mediu potrivit pentru activități de formare care vizează pregătirea mecanicilor de locomotivă în vederea examinărilor pentru obținerea sau menținerea permiselor sau </w:t>
            </w:r>
            <w:r>
              <w:rPr>
                <w:rFonts w:ascii="Times New Roman" w:hAnsi="Times New Roman" w:cs="Times New Roman"/>
                <w:sz w:val="24"/>
                <w:szCs w:val="24"/>
                <w:lang w:val="ro-RO"/>
              </w:rPr>
              <w:t>legitimațiilor</w:t>
            </w:r>
            <w:r w:rsidRPr="00BE6034">
              <w:rPr>
                <w:rFonts w:ascii="Times New Roman" w:hAnsi="Times New Roman" w:cs="Times New Roman"/>
                <w:sz w:val="24"/>
                <w:szCs w:val="24"/>
                <w:lang w:val="ro-RO"/>
              </w:rPr>
              <w:t>, în conformitate cu</w:t>
            </w:r>
            <w:r>
              <w:rPr>
                <w:rFonts w:ascii="Times New Roman" w:hAnsi="Times New Roman" w:cs="Times New Roman"/>
                <w:sz w:val="24"/>
                <w:szCs w:val="24"/>
                <w:lang w:val="ro-RO"/>
              </w:rPr>
              <w:t xml:space="preserve"> </w:t>
            </w:r>
            <w:r w:rsidR="009D3937" w:rsidRPr="00644D5E">
              <w:rPr>
                <w:rFonts w:ascii="Times New Roman" w:hAnsi="Times New Roman" w:cs="Times New Roman"/>
                <w:sz w:val="24"/>
                <w:szCs w:val="24"/>
                <w:lang w:val="ro-RO"/>
              </w:rPr>
              <w:t>Regulil</w:t>
            </w:r>
            <w:r w:rsidR="009D3937">
              <w:rPr>
                <w:rFonts w:ascii="Times New Roman" w:hAnsi="Times New Roman" w:cs="Times New Roman"/>
                <w:sz w:val="24"/>
                <w:szCs w:val="24"/>
                <w:lang w:val="ro-RO"/>
              </w:rPr>
              <w:t>e</w:t>
            </w:r>
            <w:r w:rsidR="009D3937" w:rsidRPr="00644D5E">
              <w:rPr>
                <w:rFonts w:ascii="Times New Roman" w:hAnsi="Times New Roman" w:cs="Times New Roman"/>
                <w:sz w:val="24"/>
                <w:szCs w:val="24"/>
                <w:lang w:val="ro-RO"/>
              </w:rPr>
              <w:t xml:space="preserve"> privind certificarea mecanicilor de locomotivă</w:t>
            </w:r>
            <w:r w:rsidR="009D3937">
              <w:rPr>
                <w:rFonts w:ascii="Times New Roman" w:hAnsi="Times New Roman" w:cs="Times New Roman"/>
                <w:sz w:val="24"/>
                <w:szCs w:val="24"/>
                <w:lang w:val="ro-RO"/>
              </w:rPr>
              <w:t>, aprobate prin</w:t>
            </w:r>
            <w:r w:rsidR="009D3937" w:rsidRPr="00240003">
              <w:rPr>
                <w:rFonts w:ascii="Times New Roman" w:hAnsi="Times New Roman" w:cs="Times New Roman"/>
                <w:sz w:val="24"/>
                <w:szCs w:val="24"/>
                <w:lang w:val="ro-RO"/>
              </w:rPr>
              <w:t xml:space="preserve"> </w:t>
            </w:r>
            <w:r w:rsidR="009D3937">
              <w:rPr>
                <w:rFonts w:ascii="Times New Roman" w:hAnsi="Times New Roman" w:cs="Times New Roman"/>
                <w:sz w:val="24"/>
                <w:szCs w:val="24"/>
                <w:lang w:val="ro-RO"/>
              </w:rPr>
              <w:t>Hotărârea Guvern</w:t>
            </w:r>
            <w:r w:rsidR="00FE1778">
              <w:rPr>
                <w:rFonts w:ascii="Times New Roman" w:hAnsi="Times New Roman" w:cs="Times New Roman"/>
                <w:sz w:val="24"/>
                <w:szCs w:val="24"/>
                <w:lang w:val="ro-RO"/>
              </w:rPr>
              <w:t>ului</w:t>
            </w:r>
            <w:r w:rsidR="009D3937">
              <w:rPr>
                <w:rFonts w:ascii="Times New Roman" w:hAnsi="Times New Roman" w:cs="Times New Roman"/>
                <w:sz w:val="24"/>
                <w:szCs w:val="24"/>
                <w:lang w:val="ro-RO"/>
              </w:rPr>
              <w:t xml:space="preserve"> nr. 792/2023</w:t>
            </w:r>
            <w:r w:rsidRPr="00BE6034">
              <w:rPr>
                <w:rFonts w:ascii="Times New Roman" w:hAnsi="Times New Roman" w:cs="Times New Roman"/>
                <w:sz w:val="24"/>
                <w:szCs w:val="24"/>
                <w:lang w:val="ro-RO"/>
              </w:rPr>
              <w:t xml:space="preserve">. </w:t>
            </w:r>
          </w:p>
          <w:p w14:paraId="2E3CC9D9" w14:textId="77777777" w:rsidR="00455696" w:rsidRPr="002376D9" w:rsidRDefault="00455696" w:rsidP="00A63E93">
            <w:pPr>
              <w:pStyle w:val="Frspaiere"/>
              <w:jc w:val="both"/>
              <w:rPr>
                <w:rFonts w:ascii="Times New Roman" w:hAnsi="Times New Roman" w:cs="Times New Roman"/>
                <w:sz w:val="24"/>
                <w:szCs w:val="24"/>
                <w:lang w:val="ro-RO"/>
              </w:rPr>
            </w:pPr>
          </w:p>
        </w:tc>
        <w:tc>
          <w:tcPr>
            <w:tcW w:w="1843" w:type="dxa"/>
            <w:vAlign w:val="center"/>
          </w:tcPr>
          <w:p w14:paraId="6D184DD4" w14:textId="67AF7AC4" w:rsidR="00455696"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586EA4DB" w14:textId="77777777" w:rsidR="00455696" w:rsidRPr="006D6D77" w:rsidRDefault="00455696" w:rsidP="00EA0D17">
            <w:pPr>
              <w:rPr>
                <w:rFonts w:ascii="Times New Roman" w:hAnsi="Times New Roman" w:cs="Times New Roman"/>
                <w:sz w:val="24"/>
                <w:szCs w:val="24"/>
                <w:lang w:val="ro-RO"/>
              </w:rPr>
            </w:pPr>
          </w:p>
        </w:tc>
      </w:tr>
      <w:tr w:rsidR="00E16939" w:rsidRPr="006D6D77" w14:paraId="1B25A9A3" w14:textId="77777777" w:rsidTr="00A63E93">
        <w:tc>
          <w:tcPr>
            <w:tcW w:w="5534" w:type="dxa"/>
            <w:gridSpan w:val="2"/>
            <w:vAlign w:val="center"/>
          </w:tcPr>
          <w:p w14:paraId="61D8668B"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(2) Concret, solicitanții trebuie: </w:t>
            </w:r>
          </w:p>
          <w:p w14:paraId="0074D20F"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660D90D4" w14:textId="5879C56D"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Pr="00BE6034">
              <w:rPr>
                <w:rFonts w:ascii="Times New Roman" w:hAnsi="Times New Roman" w:cs="Times New Roman"/>
                <w:sz w:val="24"/>
                <w:szCs w:val="24"/>
                <w:lang w:val="ro-RO"/>
              </w:rPr>
              <w:t xml:space="preserve"> </w:t>
            </w:r>
            <w:r w:rsidR="00FE1778">
              <w:rPr>
                <w:rFonts w:ascii="Times New Roman" w:hAnsi="Times New Roman" w:cs="Times New Roman"/>
                <w:sz w:val="24"/>
                <w:szCs w:val="24"/>
                <w:lang w:val="ro-RO"/>
              </w:rPr>
              <w:t>S</w:t>
            </w:r>
            <w:r w:rsidRPr="00BE6034">
              <w:rPr>
                <w:rFonts w:ascii="Times New Roman" w:hAnsi="Times New Roman" w:cs="Times New Roman"/>
                <w:sz w:val="24"/>
                <w:szCs w:val="24"/>
                <w:lang w:val="ro-RO"/>
              </w:rPr>
              <w:t xml:space="preserve">olicitanții trebuie: </w:t>
            </w:r>
          </w:p>
          <w:p w14:paraId="1CAB4638"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71B191BB" w14:textId="14504D3B"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430B1E6" w14:textId="77777777" w:rsidR="00E16939" w:rsidRPr="006D6D77" w:rsidRDefault="00E16939" w:rsidP="00EA0D17">
            <w:pPr>
              <w:rPr>
                <w:rFonts w:ascii="Times New Roman" w:hAnsi="Times New Roman" w:cs="Times New Roman"/>
                <w:sz w:val="24"/>
                <w:szCs w:val="24"/>
                <w:lang w:val="ro-RO"/>
              </w:rPr>
            </w:pPr>
          </w:p>
        </w:tc>
      </w:tr>
      <w:tr w:rsidR="00E16939" w:rsidRPr="006D6D77" w14:paraId="660A4AD2" w14:textId="77777777" w:rsidTr="00A63E93">
        <w:tc>
          <w:tcPr>
            <w:tcW w:w="5534" w:type="dxa"/>
            <w:gridSpan w:val="2"/>
            <w:vAlign w:val="center"/>
          </w:tcPr>
          <w:p w14:paraId="3AF377ED"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(a) să dispună de o structură administrativă eficace care să se asigure că formatorii dețin experiența și calificările adecvate pentru a furniza servicii de formare în conformitate cu cerințele prevăzute de Directiva 2007/59/CE; </w:t>
            </w:r>
          </w:p>
          <w:p w14:paraId="5912F88C"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084F03D8" w14:textId="3F1ED33F"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6.1.</w:t>
            </w:r>
            <w:r w:rsidRPr="00BE6034">
              <w:rPr>
                <w:rFonts w:ascii="Times New Roman" w:hAnsi="Times New Roman" w:cs="Times New Roman"/>
                <w:sz w:val="24"/>
                <w:szCs w:val="24"/>
                <w:lang w:val="ro-RO"/>
              </w:rPr>
              <w:t xml:space="preserve"> să dispună de o structură administrativă eficace care să se asigure că formatorii dețin experiența și calificările adecvate pentru a furniza servicii de formare în conformitate cu cerințele prevăzute de</w:t>
            </w:r>
            <w:r>
              <w:rPr>
                <w:rFonts w:ascii="Times New Roman" w:hAnsi="Times New Roman" w:cs="Times New Roman"/>
                <w:sz w:val="24"/>
                <w:szCs w:val="24"/>
                <w:lang w:val="ro-RO"/>
              </w:rPr>
              <w:t xml:space="preserve"> </w:t>
            </w:r>
            <w:r w:rsidR="009D3937" w:rsidRPr="00644D5E">
              <w:rPr>
                <w:rFonts w:ascii="Times New Roman" w:hAnsi="Times New Roman" w:cs="Times New Roman"/>
                <w:sz w:val="24"/>
                <w:szCs w:val="24"/>
                <w:lang w:val="ro-RO"/>
              </w:rPr>
              <w:t xml:space="preserve"> Regulil</w:t>
            </w:r>
            <w:r w:rsidR="009D3937">
              <w:rPr>
                <w:rFonts w:ascii="Times New Roman" w:hAnsi="Times New Roman" w:cs="Times New Roman"/>
                <w:sz w:val="24"/>
                <w:szCs w:val="24"/>
                <w:lang w:val="ro-RO"/>
              </w:rPr>
              <w:t xml:space="preserve">e  </w:t>
            </w:r>
            <w:r w:rsidR="009D3937" w:rsidRPr="00644D5E">
              <w:rPr>
                <w:rFonts w:ascii="Times New Roman" w:hAnsi="Times New Roman" w:cs="Times New Roman"/>
                <w:sz w:val="24"/>
                <w:szCs w:val="24"/>
                <w:lang w:val="ro-RO"/>
              </w:rPr>
              <w:t xml:space="preserve"> privind certificarea mecanicilor de locomotivă</w:t>
            </w:r>
            <w:r w:rsidR="009D3937">
              <w:rPr>
                <w:rFonts w:ascii="Times New Roman" w:hAnsi="Times New Roman" w:cs="Times New Roman"/>
                <w:sz w:val="24"/>
                <w:szCs w:val="24"/>
                <w:lang w:val="ro-RO"/>
              </w:rPr>
              <w:t>, aprobate prin</w:t>
            </w:r>
            <w:r w:rsidR="009D3937" w:rsidRPr="00240003">
              <w:rPr>
                <w:rFonts w:ascii="Times New Roman" w:hAnsi="Times New Roman" w:cs="Times New Roman"/>
                <w:sz w:val="24"/>
                <w:szCs w:val="24"/>
                <w:lang w:val="ro-RO"/>
              </w:rPr>
              <w:t xml:space="preserve"> </w:t>
            </w:r>
            <w:r w:rsidR="009D3937">
              <w:rPr>
                <w:rFonts w:ascii="Times New Roman" w:hAnsi="Times New Roman" w:cs="Times New Roman"/>
                <w:sz w:val="24"/>
                <w:szCs w:val="24"/>
                <w:lang w:val="ro-RO"/>
              </w:rPr>
              <w:t>Hotărârea Guvern</w:t>
            </w:r>
            <w:r w:rsidR="00FE1778">
              <w:rPr>
                <w:rFonts w:ascii="Times New Roman" w:hAnsi="Times New Roman" w:cs="Times New Roman"/>
                <w:sz w:val="24"/>
                <w:szCs w:val="24"/>
                <w:lang w:val="ro-RO"/>
              </w:rPr>
              <w:t>ului</w:t>
            </w:r>
            <w:r w:rsidR="009D3937">
              <w:rPr>
                <w:rFonts w:ascii="Times New Roman" w:hAnsi="Times New Roman" w:cs="Times New Roman"/>
                <w:sz w:val="24"/>
                <w:szCs w:val="24"/>
                <w:lang w:val="ro-RO"/>
              </w:rPr>
              <w:t xml:space="preserve"> nr. 792/2023</w:t>
            </w:r>
            <w:r w:rsidRPr="00BE6034">
              <w:rPr>
                <w:rFonts w:ascii="Times New Roman" w:hAnsi="Times New Roman" w:cs="Times New Roman"/>
                <w:sz w:val="24"/>
                <w:szCs w:val="24"/>
                <w:lang w:val="ro-RO"/>
              </w:rPr>
              <w:t xml:space="preserve">; </w:t>
            </w:r>
          </w:p>
          <w:p w14:paraId="47D60726"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78DD130B" w14:textId="396BE7E1"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4308FD2" w14:textId="77777777" w:rsidR="00E16939" w:rsidRPr="006D6D77" w:rsidRDefault="00E16939" w:rsidP="00EA0D17">
            <w:pPr>
              <w:rPr>
                <w:rFonts w:ascii="Times New Roman" w:hAnsi="Times New Roman" w:cs="Times New Roman"/>
                <w:sz w:val="24"/>
                <w:szCs w:val="24"/>
                <w:lang w:val="ro-RO"/>
              </w:rPr>
            </w:pPr>
          </w:p>
        </w:tc>
      </w:tr>
      <w:tr w:rsidR="00E16939" w:rsidRPr="006D6D77" w14:paraId="699961EB" w14:textId="77777777" w:rsidTr="00A63E93">
        <w:tc>
          <w:tcPr>
            <w:tcW w:w="5534" w:type="dxa"/>
            <w:gridSpan w:val="2"/>
            <w:vAlign w:val="center"/>
          </w:tcPr>
          <w:p w14:paraId="464DD66D"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(b) să dispună de personalul, instalațiile, echipamentele și localurile necesare, adaptate serviciilor de formare oferite și numărului estimat de cursanți; </w:t>
            </w:r>
          </w:p>
          <w:p w14:paraId="3B6C0D72"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1A5860BD" w14:textId="77777777"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6.2.</w:t>
            </w:r>
            <w:r w:rsidRPr="00BE6034">
              <w:rPr>
                <w:rFonts w:ascii="Times New Roman" w:hAnsi="Times New Roman" w:cs="Times New Roman"/>
                <w:sz w:val="24"/>
                <w:szCs w:val="24"/>
                <w:lang w:val="ro-RO"/>
              </w:rPr>
              <w:t xml:space="preserve"> să dispună de personalul, instalațiile, echipamentele și localurile necesare, adaptate serviciilor de formare oferite și numărului estimat de cursanți; </w:t>
            </w:r>
          </w:p>
          <w:p w14:paraId="3B4CA435"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06445E46" w14:textId="38E78F7A"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7E14ED1" w14:textId="77777777" w:rsidR="00E16939" w:rsidRPr="006D6D77" w:rsidRDefault="00E16939" w:rsidP="00EA0D17">
            <w:pPr>
              <w:rPr>
                <w:rFonts w:ascii="Times New Roman" w:hAnsi="Times New Roman" w:cs="Times New Roman"/>
                <w:sz w:val="24"/>
                <w:szCs w:val="24"/>
                <w:lang w:val="ro-RO"/>
              </w:rPr>
            </w:pPr>
          </w:p>
        </w:tc>
      </w:tr>
      <w:tr w:rsidR="00E16939" w:rsidRPr="006D6D77" w14:paraId="72E929EF" w14:textId="77777777" w:rsidTr="00A63E93">
        <w:tc>
          <w:tcPr>
            <w:tcW w:w="5534" w:type="dxa"/>
            <w:gridSpan w:val="2"/>
            <w:vAlign w:val="center"/>
          </w:tcPr>
          <w:p w14:paraId="25E688D6"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(c) să se asigure că formarea practică este realizată de formatori care dețin atât un permis de mecanic de locomotivă valabil, cât și un certificat valabil care să acopere subiectul formării sau un tip similar de linie/material rulant și care au experiență profesională de cel puțin trei ani în domeniul conducerii locomotivelor. În cazul în care formatorul nu deține un certificat valabil pentru infrastructura relevantă/ </w:t>
            </w:r>
            <w:r w:rsidRPr="00BE6034">
              <w:rPr>
                <w:rFonts w:ascii="Times New Roman" w:hAnsi="Times New Roman" w:cs="Times New Roman"/>
                <w:sz w:val="24"/>
                <w:szCs w:val="24"/>
                <w:lang w:val="ro-RO"/>
              </w:rPr>
              <w:lastRenderedPageBreak/>
              <w:t xml:space="preserve">materialul rulant relevant, un mecanic de locomotivă care deține un certificat pentru respectiva infrastructură/ respectivul material rulant trebuie să asiste la formare, în conformitate cu articolul 4 alineatul (2) litera (e) din Directiva 2007/59/CE; </w:t>
            </w:r>
          </w:p>
          <w:p w14:paraId="2137F45F"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6B898497" w14:textId="377262A3"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6.3.</w:t>
            </w:r>
            <w:r w:rsidRPr="00BE6034">
              <w:rPr>
                <w:rFonts w:ascii="Times New Roman" w:hAnsi="Times New Roman" w:cs="Times New Roman"/>
                <w:sz w:val="24"/>
                <w:szCs w:val="24"/>
                <w:lang w:val="ro-RO"/>
              </w:rPr>
              <w:t xml:space="preserve"> să se asigure că formarea practică este realizată de formatori care dețin atât un permis de mecanic de locomotivă valabil, cât și </w:t>
            </w:r>
            <w:r>
              <w:rPr>
                <w:rFonts w:ascii="Times New Roman" w:hAnsi="Times New Roman" w:cs="Times New Roman"/>
                <w:sz w:val="24"/>
                <w:szCs w:val="24"/>
                <w:lang w:val="ro-RO"/>
              </w:rPr>
              <w:t>o legitimație</w:t>
            </w:r>
            <w:r w:rsidRPr="00BE6034">
              <w:rPr>
                <w:rFonts w:ascii="Times New Roman" w:hAnsi="Times New Roman" w:cs="Times New Roman"/>
                <w:sz w:val="24"/>
                <w:szCs w:val="24"/>
                <w:lang w:val="ro-RO"/>
              </w:rPr>
              <w:t xml:space="preserve"> valabil</w:t>
            </w:r>
            <w:r>
              <w:rPr>
                <w:rFonts w:ascii="Times New Roman" w:hAnsi="Times New Roman" w:cs="Times New Roman"/>
                <w:sz w:val="24"/>
                <w:szCs w:val="24"/>
                <w:lang w:val="ro-RO"/>
              </w:rPr>
              <w:t>ă</w:t>
            </w:r>
            <w:r w:rsidRPr="00BE6034">
              <w:rPr>
                <w:rFonts w:ascii="Times New Roman" w:hAnsi="Times New Roman" w:cs="Times New Roman"/>
                <w:sz w:val="24"/>
                <w:szCs w:val="24"/>
                <w:lang w:val="ro-RO"/>
              </w:rPr>
              <w:t xml:space="preserve"> care să acopere subiectul formării sau un tip similar de linie/material rulant și care au experiență profesională de cel puțin trei ani în domeniul conducerii locomotivelor. În cazul în care formatorul nu deține </w:t>
            </w:r>
            <w:r>
              <w:rPr>
                <w:rFonts w:ascii="Times New Roman" w:hAnsi="Times New Roman" w:cs="Times New Roman"/>
                <w:sz w:val="24"/>
                <w:szCs w:val="24"/>
                <w:lang w:val="ro-RO"/>
              </w:rPr>
              <w:t>o legitimație</w:t>
            </w:r>
            <w:r w:rsidRPr="00BE6034">
              <w:rPr>
                <w:rFonts w:ascii="Times New Roman" w:hAnsi="Times New Roman" w:cs="Times New Roman"/>
                <w:sz w:val="24"/>
                <w:szCs w:val="24"/>
                <w:lang w:val="ro-RO"/>
              </w:rPr>
              <w:t xml:space="preserve"> valabil</w:t>
            </w:r>
            <w:r>
              <w:rPr>
                <w:rFonts w:ascii="Times New Roman" w:hAnsi="Times New Roman" w:cs="Times New Roman"/>
                <w:sz w:val="24"/>
                <w:szCs w:val="24"/>
                <w:lang w:val="ro-RO"/>
              </w:rPr>
              <w:t>ă</w:t>
            </w:r>
            <w:r w:rsidRPr="00BE6034">
              <w:rPr>
                <w:rFonts w:ascii="Times New Roman" w:hAnsi="Times New Roman" w:cs="Times New Roman"/>
                <w:sz w:val="24"/>
                <w:szCs w:val="24"/>
                <w:lang w:val="ro-RO"/>
              </w:rPr>
              <w:t xml:space="preserve"> pentru infrastructura relevantă/ </w:t>
            </w:r>
            <w:r w:rsidRPr="00BE6034">
              <w:rPr>
                <w:rFonts w:ascii="Times New Roman" w:hAnsi="Times New Roman" w:cs="Times New Roman"/>
                <w:sz w:val="24"/>
                <w:szCs w:val="24"/>
                <w:lang w:val="ro-RO"/>
              </w:rPr>
              <w:lastRenderedPageBreak/>
              <w:t xml:space="preserve">materialul rulant relevant, un mecanic de locomotivă care deține </w:t>
            </w:r>
            <w:r>
              <w:rPr>
                <w:rFonts w:ascii="Times New Roman" w:hAnsi="Times New Roman" w:cs="Times New Roman"/>
                <w:sz w:val="24"/>
                <w:szCs w:val="24"/>
                <w:lang w:val="ro-RO"/>
              </w:rPr>
              <w:t>o legitimație</w:t>
            </w:r>
            <w:r w:rsidRPr="00BE6034">
              <w:rPr>
                <w:rFonts w:ascii="Times New Roman" w:hAnsi="Times New Roman" w:cs="Times New Roman"/>
                <w:sz w:val="24"/>
                <w:szCs w:val="24"/>
                <w:lang w:val="ro-RO"/>
              </w:rPr>
              <w:t xml:space="preserve"> pentru respectiva infrastructură/ respectivul material rulant trebuie să asiste la formare, în conformitate cu</w:t>
            </w:r>
            <w:r>
              <w:rPr>
                <w:rFonts w:ascii="Times New Roman" w:hAnsi="Times New Roman" w:cs="Times New Roman"/>
                <w:sz w:val="24"/>
                <w:szCs w:val="24"/>
                <w:lang w:val="ro-RO"/>
              </w:rPr>
              <w:t xml:space="preserve"> punctul 6. </w:t>
            </w:r>
            <w:proofErr w:type="spellStart"/>
            <w:r w:rsidR="00FE1778">
              <w:rPr>
                <w:rFonts w:ascii="Times New Roman" w:hAnsi="Times New Roman" w:cs="Times New Roman"/>
                <w:sz w:val="24"/>
                <w:szCs w:val="24"/>
                <w:lang w:val="ro-RO"/>
              </w:rPr>
              <w:t>subpct</w:t>
            </w:r>
            <w:proofErr w:type="spellEnd"/>
            <w:r w:rsidR="00FE1778">
              <w:rPr>
                <w:rFonts w:ascii="Times New Roman" w:hAnsi="Times New Roman" w:cs="Times New Roman"/>
                <w:sz w:val="24"/>
                <w:szCs w:val="24"/>
                <w:lang w:val="ro-RO"/>
              </w:rPr>
              <w:t>.</w:t>
            </w:r>
            <w:r>
              <w:rPr>
                <w:rFonts w:ascii="Times New Roman" w:hAnsi="Times New Roman" w:cs="Times New Roman"/>
                <w:sz w:val="24"/>
                <w:szCs w:val="24"/>
                <w:lang w:val="ro-RO"/>
              </w:rPr>
              <w:t xml:space="preserve"> 5) al </w:t>
            </w:r>
            <w:r w:rsidR="009D3937" w:rsidRPr="00644D5E">
              <w:rPr>
                <w:rFonts w:ascii="Times New Roman" w:hAnsi="Times New Roman" w:cs="Times New Roman"/>
                <w:sz w:val="24"/>
                <w:szCs w:val="24"/>
                <w:lang w:val="ro-RO"/>
              </w:rPr>
              <w:t>Regulil</w:t>
            </w:r>
            <w:r w:rsidR="009D3937">
              <w:rPr>
                <w:rFonts w:ascii="Times New Roman" w:hAnsi="Times New Roman" w:cs="Times New Roman"/>
                <w:sz w:val="24"/>
                <w:szCs w:val="24"/>
                <w:lang w:val="ro-RO"/>
              </w:rPr>
              <w:t>or</w:t>
            </w:r>
            <w:r w:rsidR="009D3937" w:rsidRPr="00644D5E">
              <w:rPr>
                <w:rFonts w:ascii="Times New Roman" w:hAnsi="Times New Roman" w:cs="Times New Roman"/>
                <w:sz w:val="24"/>
                <w:szCs w:val="24"/>
                <w:lang w:val="ro-RO"/>
              </w:rPr>
              <w:t xml:space="preserve"> privind certificarea mecanicilor de locomotivă</w:t>
            </w:r>
            <w:r w:rsidR="009D3937">
              <w:rPr>
                <w:rFonts w:ascii="Times New Roman" w:hAnsi="Times New Roman" w:cs="Times New Roman"/>
                <w:sz w:val="24"/>
                <w:szCs w:val="24"/>
                <w:lang w:val="ro-RO"/>
              </w:rPr>
              <w:t>, aprobate prin</w:t>
            </w:r>
            <w:r w:rsidR="009D3937" w:rsidRPr="00240003">
              <w:rPr>
                <w:rFonts w:ascii="Times New Roman" w:hAnsi="Times New Roman" w:cs="Times New Roman"/>
                <w:sz w:val="24"/>
                <w:szCs w:val="24"/>
                <w:lang w:val="ro-RO"/>
              </w:rPr>
              <w:t xml:space="preserve"> </w:t>
            </w:r>
            <w:r w:rsidR="009D3937">
              <w:rPr>
                <w:rFonts w:ascii="Times New Roman" w:hAnsi="Times New Roman" w:cs="Times New Roman"/>
                <w:sz w:val="24"/>
                <w:szCs w:val="24"/>
                <w:lang w:val="ro-RO"/>
              </w:rPr>
              <w:t>Hotărârea Guvern</w:t>
            </w:r>
            <w:r w:rsidR="00FE1778">
              <w:rPr>
                <w:rFonts w:ascii="Times New Roman" w:hAnsi="Times New Roman" w:cs="Times New Roman"/>
                <w:sz w:val="24"/>
                <w:szCs w:val="24"/>
                <w:lang w:val="ro-RO"/>
              </w:rPr>
              <w:t>ului</w:t>
            </w:r>
            <w:r w:rsidR="009D3937">
              <w:rPr>
                <w:rFonts w:ascii="Times New Roman" w:hAnsi="Times New Roman" w:cs="Times New Roman"/>
                <w:sz w:val="24"/>
                <w:szCs w:val="24"/>
                <w:lang w:val="ro-RO"/>
              </w:rPr>
              <w:t xml:space="preserve"> nr. 792/2023</w:t>
            </w:r>
            <w:r w:rsidRPr="00BE6034">
              <w:rPr>
                <w:rFonts w:ascii="Times New Roman" w:hAnsi="Times New Roman" w:cs="Times New Roman"/>
                <w:sz w:val="24"/>
                <w:szCs w:val="24"/>
                <w:lang w:val="ro-RO"/>
              </w:rPr>
              <w:t xml:space="preserve">; </w:t>
            </w:r>
          </w:p>
          <w:p w14:paraId="7AA6B27B"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681A0DF2" w14:textId="667AE839"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4A95E118" w14:textId="77777777" w:rsidR="00E16939" w:rsidRPr="006D6D77" w:rsidRDefault="00E16939" w:rsidP="00EA0D17">
            <w:pPr>
              <w:rPr>
                <w:rFonts w:ascii="Times New Roman" w:hAnsi="Times New Roman" w:cs="Times New Roman"/>
                <w:sz w:val="24"/>
                <w:szCs w:val="24"/>
                <w:lang w:val="ro-RO"/>
              </w:rPr>
            </w:pPr>
          </w:p>
        </w:tc>
      </w:tr>
      <w:tr w:rsidR="00E16939" w:rsidRPr="006D6D77" w14:paraId="105EDACC" w14:textId="77777777" w:rsidTr="00A63E93">
        <w:tc>
          <w:tcPr>
            <w:tcW w:w="5534" w:type="dxa"/>
            <w:gridSpan w:val="2"/>
            <w:vAlign w:val="center"/>
          </w:tcPr>
          <w:p w14:paraId="1AA00304"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(d) să furnizeze metodologia pe care intenționează să o aplice pentru a asigura conținutul, organizarea și durata cursurilor de formare, planurile de formare și programele de competențe; </w:t>
            </w:r>
          </w:p>
          <w:p w14:paraId="5BF92080"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1C2EBC67" w14:textId="77777777"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6.4.</w:t>
            </w:r>
            <w:r w:rsidRPr="00BE6034">
              <w:rPr>
                <w:rFonts w:ascii="Times New Roman" w:hAnsi="Times New Roman" w:cs="Times New Roman"/>
                <w:sz w:val="24"/>
                <w:szCs w:val="24"/>
                <w:lang w:val="ro-RO"/>
              </w:rPr>
              <w:t xml:space="preserve"> să furnizeze metodologia pe care intenționează să o aplice pentru a asigura conținutul, organizarea și durata cursurilor de formare, planurile de formare și programele de competențe; </w:t>
            </w:r>
          </w:p>
          <w:p w14:paraId="7F60B932"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3CADA62E" w14:textId="1F504BDC"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CCD05A7" w14:textId="77777777" w:rsidR="00E16939" w:rsidRPr="006D6D77" w:rsidRDefault="00E16939" w:rsidP="00EA0D17">
            <w:pPr>
              <w:rPr>
                <w:rFonts w:ascii="Times New Roman" w:hAnsi="Times New Roman" w:cs="Times New Roman"/>
                <w:sz w:val="24"/>
                <w:szCs w:val="24"/>
                <w:lang w:val="ro-RO"/>
              </w:rPr>
            </w:pPr>
          </w:p>
        </w:tc>
      </w:tr>
      <w:tr w:rsidR="00E16939" w:rsidRPr="006D6D77" w14:paraId="0622ED3A" w14:textId="77777777" w:rsidTr="00A63E93">
        <w:tc>
          <w:tcPr>
            <w:tcW w:w="5534" w:type="dxa"/>
            <w:gridSpan w:val="2"/>
            <w:vAlign w:val="center"/>
          </w:tcPr>
          <w:p w14:paraId="71A24D7A"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(e) să furnizeze sisteme de înregistrare a activităților de formare, inclusiv informații despre participanți și formatori, precum și despre numărul și scopul cursurilor; </w:t>
            </w:r>
          </w:p>
          <w:p w14:paraId="191C527E"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727AF14A" w14:textId="77777777"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6.5.</w:t>
            </w:r>
            <w:r w:rsidRPr="00BE6034">
              <w:rPr>
                <w:rFonts w:ascii="Times New Roman" w:hAnsi="Times New Roman" w:cs="Times New Roman"/>
                <w:sz w:val="24"/>
                <w:szCs w:val="24"/>
                <w:lang w:val="ro-RO"/>
              </w:rPr>
              <w:t xml:space="preserve"> să furnizeze sisteme de înregistrare a activităților de formare, inclusiv informații despre participanți și formatori, precum și despre numărul și scopul cursurilor; </w:t>
            </w:r>
          </w:p>
          <w:p w14:paraId="6E95629F"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73F55D1A" w14:textId="4C98DC82"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701ABA7" w14:textId="77777777" w:rsidR="00E16939" w:rsidRPr="006D6D77" w:rsidRDefault="00E16939" w:rsidP="00EA0D17">
            <w:pPr>
              <w:rPr>
                <w:rFonts w:ascii="Times New Roman" w:hAnsi="Times New Roman" w:cs="Times New Roman"/>
                <w:sz w:val="24"/>
                <w:szCs w:val="24"/>
                <w:lang w:val="ro-RO"/>
              </w:rPr>
            </w:pPr>
          </w:p>
        </w:tc>
      </w:tr>
      <w:tr w:rsidR="00E16939" w:rsidRPr="006D6D77" w14:paraId="55816327" w14:textId="77777777" w:rsidTr="00A63E93">
        <w:tc>
          <w:tcPr>
            <w:tcW w:w="5534" w:type="dxa"/>
            <w:gridSpan w:val="2"/>
            <w:vAlign w:val="center"/>
          </w:tcPr>
          <w:p w14:paraId="65760905"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(f) să aplice un sistem de management al calității sau proceduri echivalente pentru monitorizarea conformității cu sistemele și procedurile care garantează că serviciile de formare furnizate îndeplinesc cerințele prevăzute de Directiva 2007/59/CE, precum și a adecvării sistemelor și procedurilor respective; </w:t>
            </w:r>
          </w:p>
          <w:p w14:paraId="6A4A332F"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21877942" w14:textId="67C50260"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6.6.</w:t>
            </w:r>
            <w:r w:rsidRPr="00BE6034">
              <w:rPr>
                <w:rFonts w:ascii="Times New Roman" w:hAnsi="Times New Roman" w:cs="Times New Roman"/>
                <w:sz w:val="24"/>
                <w:szCs w:val="24"/>
                <w:lang w:val="ro-RO"/>
              </w:rPr>
              <w:t xml:space="preserve"> să aplice un sistem de management al calității sau proceduri echivalente pentru monitorizarea conformității cu sistemele și procedurile care garantează că serviciile de formare furnizate îndeplinesc cerințele prevăzute de </w:t>
            </w:r>
            <w:r w:rsidR="009D3937" w:rsidRPr="00644D5E">
              <w:rPr>
                <w:rFonts w:ascii="Times New Roman" w:hAnsi="Times New Roman" w:cs="Times New Roman"/>
                <w:sz w:val="24"/>
                <w:szCs w:val="24"/>
                <w:lang w:val="ro-RO"/>
              </w:rPr>
              <w:t xml:space="preserve"> Regulil</w:t>
            </w:r>
            <w:r w:rsidR="009D3937">
              <w:rPr>
                <w:rFonts w:ascii="Times New Roman" w:hAnsi="Times New Roman" w:cs="Times New Roman"/>
                <w:sz w:val="24"/>
                <w:szCs w:val="24"/>
                <w:lang w:val="ro-RO"/>
              </w:rPr>
              <w:t>e</w:t>
            </w:r>
            <w:r w:rsidR="009D3937" w:rsidRPr="00644D5E">
              <w:rPr>
                <w:rFonts w:ascii="Times New Roman" w:hAnsi="Times New Roman" w:cs="Times New Roman"/>
                <w:sz w:val="24"/>
                <w:szCs w:val="24"/>
                <w:lang w:val="ro-RO"/>
              </w:rPr>
              <w:t xml:space="preserve"> privind certificarea mecanicilor de locomotivă</w:t>
            </w:r>
            <w:r w:rsidR="009D3937">
              <w:rPr>
                <w:rFonts w:ascii="Times New Roman" w:hAnsi="Times New Roman" w:cs="Times New Roman"/>
                <w:sz w:val="24"/>
                <w:szCs w:val="24"/>
                <w:lang w:val="ro-RO"/>
              </w:rPr>
              <w:t>, aprobate prin</w:t>
            </w:r>
            <w:r w:rsidR="009D3937" w:rsidRPr="00240003">
              <w:rPr>
                <w:rFonts w:ascii="Times New Roman" w:hAnsi="Times New Roman" w:cs="Times New Roman"/>
                <w:sz w:val="24"/>
                <w:szCs w:val="24"/>
                <w:lang w:val="ro-RO"/>
              </w:rPr>
              <w:t xml:space="preserve"> </w:t>
            </w:r>
            <w:r w:rsidR="009D3937">
              <w:rPr>
                <w:rFonts w:ascii="Times New Roman" w:hAnsi="Times New Roman" w:cs="Times New Roman"/>
                <w:sz w:val="24"/>
                <w:szCs w:val="24"/>
                <w:lang w:val="ro-RO"/>
              </w:rPr>
              <w:t>Hotărârea Guvern</w:t>
            </w:r>
            <w:r w:rsidR="00FE1778">
              <w:rPr>
                <w:rFonts w:ascii="Times New Roman" w:hAnsi="Times New Roman" w:cs="Times New Roman"/>
                <w:sz w:val="24"/>
                <w:szCs w:val="24"/>
                <w:lang w:val="ro-RO"/>
              </w:rPr>
              <w:t>ului</w:t>
            </w:r>
            <w:r w:rsidR="009D3937">
              <w:rPr>
                <w:rFonts w:ascii="Times New Roman" w:hAnsi="Times New Roman" w:cs="Times New Roman"/>
                <w:sz w:val="24"/>
                <w:szCs w:val="24"/>
                <w:lang w:val="ro-RO"/>
              </w:rPr>
              <w:t xml:space="preserve"> nr. 792/2023</w:t>
            </w:r>
            <w:r w:rsidRPr="00BE6034">
              <w:rPr>
                <w:rFonts w:ascii="Times New Roman" w:hAnsi="Times New Roman" w:cs="Times New Roman"/>
                <w:sz w:val="24"/>
                <w:szCs w:val="24"/>
                <w:lang w:val="ro-RO"/>
              </w:rPr>
              <w:t xml:space="preserve">, precum și a adecvării sistemelor și procedurilor respective; </w:t>
            </w:r>
          </w:p>
          <w:p w14:paraId="3B9A7641"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2FB76FD6" w14:textId="41C3230D"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B4A1E83" w14:textId="77777777" w:rsidR="00E16939" w:rsidRPr="006D6D77" w:rsidRDefault="00E16939" w:rsidP="00EA0D17">
            <w:pPr>
              <w:rPr>
                <w:rFonts w:ascii="Times New Roman" w:hAnsi="Times New Roman" w:cs="Times New Roman"/>
                <w:sz w:val="24"/>
                <w:szCs w:val="24"/>
                <w:lang w:val="ro-RO"/>
              </w:rPr>
            </w:pPr>
          </w:p>
        </w:tc>
      </w:tr>
      <w:tr w:rsidR="00E16939" w:rsidRPr="006D6D77" w14:paraId="39207631" w14:textId="77777777" w:rsidTr="00A63E93">
        <w:tc>
          <w:tcPr>
            <w:tcW w:w="5534" w:type="dxa"/>
            <w:gridSpan w:val="2"/>
            <w:vAlign w:val="center"/>
          </w:tcPr>
          <w:p w14:paraId="31A3F2B1" w14:textId="7B530210" w:rsidR="00E16939" w:rsidRPr="00BE6034" w:rsidRDefault="00E16939" w:rsidP="00EA0D17">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(g) să asigure gestionarea competențelor, formare neîntreruptă și măsuri de menținere la zi a competențelor profesionale ale formatorilor;</w:t>
            </w:r>
          </w:p>
        </w:tc>
        <w:tc>
          <w:tcPr>
            <w:tcW w:w="5518" w:type="dxa"/>
          </w:tcPr>
          <w:p w14:paraId="32290B49" w14:textId="77777777" w:rsidR="00E16939" w:rsidRPr="00BE6034" w:rsidRDefault="00E16939" w:rsidP="00E16939">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6.7.</w:t>
            </w:r>
            <w:r w:rsidRPr="00BE6034">
              <w:rPr>
                <w:rFonts w:ascii="Times New Roman" w:hAnsi="Times New Roman" w:cs="Times New Roman"/>
                <w:sz w:val="24"/>
                <w:szCs w:val="24"/>
                <w:lang w:val="ro-RO"/>
              </w:rPr>
              <w:t xml:space="preserve"> să asigure gestionarea competențelor, formare neîntreruptă și măsuri de menținere la zi a competențelor profesionale ale formatorilor; </w:t>
            </w:r>
          </w:p>
          <w:p w14:paraId="79A22F89"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5E06A6A9" w14:textId="710AAE06"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0348007" w14:textId="77777777" w:rsidR="00E16939" w:rsidRPr="006D6D77" w:rsidRDefault="00E16939" w:rsidP="00EA0D17">
            <w:pPr>
              <w:rPr>
                <w:rFonts w:ascii="Times New Roman" w:hAnsi="Times New Roman" w:cs="Times New Roman"/>
                <w:sz w:val="24"/>
                <w:szCs w:val="24"/>
                <w:lang w:val="ro-RO"/>
              </w:rPr>
            </w:pPr>
          </w:p>
        </w:tc>
      </w:tr>
      <w:tr w:rsidR="00E16939" w:rsidRPr="006D6D77" w14:paraId="702809C7" w14:textId="77777777" w:rsidTr="00A63E93">
        <w:tc>
          <w:tcPr>
            <w:tcW w:w="5534" w:type="dxa"/>
            <w:gridSpan w:val="2"/>
            <w:vAlign w:val="center"/>
          </w:tcPr>
          <w:p w14:paraId="1DA13B5C" w14:textId="77777777" w:rsidR="00E16939" w:rsidRPr="00BE6034"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(h) să demonstreze că aplică proceduri de menținere la zi a metodelor, instrumentelor și echipamentelor de </w:t>
            </w:r>
            <w:r w:rsidRPr="00BE6034">
              <w:rPr>
                <w:rFonts w:ascii="Times New Roman" w:hAnsi="Times New Roman" w:cs="Times New Roman"/>
                <w:sz w:val="24"/>
                <w:szCs w:val="24"/>
                <w:lang w:val="ro-RO"/>
              </w:rPr>
              <w:lastRenderedPageBreak/>
              <w:t>formare, inclusiv a documentației și a softurilor de formare, precum și a documentelor furnizate de administratorul infrastructurii, cum sunt manualele de proceduri (</w:t>
            </w:r>
            <w:proofErr w:type="spellStart"/>
            <w:r w:rsidRPr="00BE6034">
              <w:rPr>
                <w:rFonts w:ascii="Times New Roman" w:hAnsi="Times New Roman" w:cs="Times New Roman"/>
                <w:sz w:val="24"/>
                <w:szCs w:val="24"/>
                <w:lang w:val="ro-RO"/>
              </w:rPr>
              <w:t>rulebooks</w:t>
            </w:r>
            <w:proofErr w:type="spellEnd"/>
            <w:r w:rsidRPr="00BE6034">
              <w:rPr>
                <w:rFonts w:ascii="Times New Roman" w:hAnsi="Times New Roman" w:cs="Times New Roman"/>
                <w:sz w:val="24"/>
                <w:szCs w:val="24"/>
                <w:lang w:val="ro-RO"/>
              </w:rPr>
              <w:t xml:space="preserve">) referitoare la normele operaționale, la semnale sau la sistemele de siguranță. </w:t>
            </w:r>
          </w:p>
          <w:p w14:paraId="306FDB24"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4E36C839" w14:textId="5A96CEFC" w:rsidR="00E16939" w:rsidRPr="002376D9" w:rsidRDefault="00E16939"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6.8.</w:t>
            </w:r>
            <w:r w:rsidRPr="00BE6034">
              <w:rPr>
                <w:rFonts w:ascii="Times New Roman" w:hAnsi="Times New Roman" w:cs="Times New Roman"/>
                <w:sz w:val="24"/>
                <w:szCs w:val="24"/>
                <w:lang w:val="ro-RO"/>
              </w:rPr>
              <w:t xml:space="preserve"> să demonstreze că aplică proceduri de menținere la zi a metodelor, instrumentelor și echipamentelor de </w:t>
            </w:r>
            <w:r w:rsidRPr="00BE6034">
              <w:rPr>
                <w:rFonts w:ascii="Times New Roman" w:hAnsi="Times New Roman" w:cs="Times New Roman"/>
                <w:sz w:val="24"/>
                <w:szCs w:val="24"/>
                <w:lang w:val="ro-RO"/>
              </w:rPr>
              <w:lastRenderedPageBreak/>
              <w:t>formare, inclusiv a documentației și a softurilor de formare, precum și a documentelor furnizate de administratorul infrastructurii, cum sunt manualele de proceduri (</w:t>
            </w:r>
            <w:proofErr w:type="spellStart"/>
            <w:r w:rsidRPr="00BE6034">
              <w:rPr>
                <w:rFonts w:ascii="Times New Roman" w:hAnsi="Times New Roman" w:cs="Times New Roman"/>
                <w:sz w:val="24"/>
                <w:szCs w:val="24"/>
                <w:lang w:val="ro-RO"/>
              </w:rPr>
              <w:t>rulebooks</w:t>
            </w:r>
            <w:proofErr w:type="spellEnd"/>
            <w:r w:rsidRPr="00BE6034">
              <w:rPr>
                <w:rFonts w:ascii="Times New Roman" w:hAnsi="Times New Roman" w:cs="Times New Roman"/>
                <w:sz w:val="24"/>
                <w:szCs w:val="24"/>
                <w:lang w:val="ro-RO"/>
              </w:rPr>
              <w:t>) referitoare la normele operaționale, la semnale sau la sistemele de siguranță.</w:t>
            </w:r>
          </w:p>
        </w:tc>
        <w:tc>
          <w:tcPr>
            <w:tcW w:w="1843" w:type="dxa"/>
            <w:vAlign w:val="center"/>
          </w:tcPr>
          <w:p w14:paraId="26AC0BE0" w14:textId="2CB9DAC6"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315049B2" w14:textId="77777777" w:rsidR="00E16939" w:rsidRPr="006D6D77" w:rsidRDefault="00E16939" w:rsidP="00EA0D17">
            <w:pPr>
              <w:rPr>
                <w:rFonts w:ascii="Times New Roman" w:hAnsi="Times New Roman" w:cs="Times New Roman"/>
                <w:sz w:val="24"/>
                <w:szCs w:val="24"/>
                <w:lang w:val="ro-RO"/>
              </w:rPr>
            </w:pPr>
          </w:p>
        </w:tc>
      </w:tr>
      <w:tr w:rsidR="00E16939" w:rsidRPr="000D06F6" w14:paraId="231BD8A8" w14:textId="77777777" w:rsidTr="000B256F">
        <w:tc>
          <w:tcPr>
            <w:tcW w:w="5534" w:type="dxa"/>
            <w:gridSpan w:val="2"/>
            <w:vAlign w:val="center"/>
          </w:tcPr>
          <w:p w14:paraId="7CA4AFC7" w14:textId="77777777" w:rsidR="00E16939" w:rsidRDefault="00E16939" w:rsidP="00E16939">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(3) Un stat membru poate stabili cerințe suplimentare de formare, aplicabile infrastructurii existente pe teritoriul său. </w:t>
            </w:r>
          </w:p>
          <w:p w14:paraId="191AA301" w14:textId="77777777" w:rsidR="000B256F" w:rsidRPr="00BE6034" w:rsidRDefault="000B256F" w:rsidP="00E16939">
            <w:pPr>
              <w:pStyle w:val="Frspaiere"/>
              <w:jc w:val="both"/>
              <w:rPr>
                <w:rFonts w:ascii="Times New Roman" w:hAnsi="Times New Roman" w:cs="Times New Roman"/>
                <w:sz w:val="24"/>
                <w:szCs w:val="24"/>
                <w:lang w:val="ro-RO"/>
              </w:rPr>
            </w:pPr>
          </w:p>
          <w:p w14:paraId="2FABA4C9" w14:textId="0D6CEFF7" w:rsidR="00E16939" w:rsidRPr="00BE6034" w:rsidRDefault="00E16939" w:rsidP="00EA0D17">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(4) Solicitanții care doresc să organizeze cursuri de formare în ceea ce privește un anumit mod de comunicare sau terminologia specifică exploatării feroviare sau unor proceduri de siguranță trebuie să trimită o cerere în acest sens autorității competente din statul membru în care se află infrastructura de care sunt legate modul de comunicare și terminologia în cauză.</w:t>
            </w:r>
          </w:p>
        </w:tc>
        <w:tc>
          <w:tcPr>
            <w:tcW w:w="5518" w:type="dxa"/>
          </w:tcPr>
          <w:p w14:paraId="040A8161" w14:textId="77777777" w:rsidR="00E16939" w:rsidRDefault="00E16939" w:rsidP="00A63E93">
            <w:pPr>
              <w:pStyle w:val="Frspaiere"/>
              <w:jc w:val="both"/>
              <w:rPr>
                <w:rFonts w:ascii="Times New Roman" w:hAnsi="Times New Roman" w:cs="Times New Roman"/>
                <w:sz w:val="24"/>
                <w:szCs w:val="24"/>
                <w:lang w:val="ro-RO"/>
              </w:rPr>
            </w:pPr>
          </w:p>
          <w:p w14:paraId="7A8AB2A7" w14:textId="77777777" w:rsidR="000B256F" w:rsidRDefault="000B256F" w:rsidP="00A63E93">
            <w:pPr>
              <w:pStyle w:val="Frspaiere"/>
              <w:jc w:val="both"/>
              <w:rPr>
                <w:rFonts w:ascii="Times New Roman" w:hAnsi="Times New Roman" w:cs="Times New Roman"/>
                <w:sz w:val="24"/>
                <w:szCs w:val="24"/>
                <w:lang w:val="ro-RO"/>
              </w:rPr>
            </w:pPr>
          </w:p>
          <w:p w14:paraId="08519FD4" w14:textId="77777777" w:rsidR="000B256F" w:rsidRDefault="000B256F" w:rsidP="00A63E93">
            <w:pPr>
              <w:pStyle w:val="Frspaiere"/>
              <w:jc w:val="both"/>
              <w:rPr>
                <w:rFonts w:ascii="Times New Roman" w:hAnsi="Times New Roman" w:cs="Times New Roman"/>
                <w:sz w:val="24"/>
                <w:szCs w:val="24"/>
                <w:lang w:val="ro-RO"/>
              </w:rPr>
            </w:pPr>
          </w:p>
          <w:p w14:paraId="0205A621" w14:textId="77777777" w:rsidR="000B256F" w:rsidRDefault="000B256F" w:rsidP="00A63E93">
            <w:pPr>
              <w:pStyle w:val="Frspaiere"/>
              <w:jc w:val="both"/>
              <w:rPr>
                <w:rFonts w:ascii="Times New Roman" w:hAnsi="Times New Roman" w:cs="Times New Roman"/>
                <w:sz w:val="24"/>
                <w:szCs w:val="24"/>
                <w:lang w:val="ro-RO"/>
              </w:rPr>
            </w:pPr>
          </w:p>
          <w:p w14:paraId="66DD8BA8" w14:textId="120A7E25" w:rsidR="007F7A81" w:rsidRPr="002376D9" w:rsidRDefault="000B256F"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007F7A81">
              <w:rPr>
                <w:rFonts w:ascii="Times New Roman" w:hAnsi="Times New Roman" w:cs="Times New Roman"/>
                <w:sz w:val="24"/>
                <w:szCs w:val="24"/>
                <w:lang w:val="ro-RO"/>
              </w:rPr>
              <w:t>.</w:t>
            </w:r>
            <w:r w:rsidR="007F7A81" w:rsidRPr="00BE6034">
              <w:rPr>
                <w:rFonts w:ascii="Times New Roman" w:hAnsi="Times New Roman" w:cs="Times New Roman"/>
                <w:sz w:val="24"/>
                <w:szCs w:val="24"/>
                <w:lang w:val="ro-RO"/>
              </w:rPr>
              <w:t xml:space="preserve"> Solicitanții care doresc să organizeze cursuri de formare în ceea ce privește un anumit mod de comunicare sau terminologia specifică exploatării feroviare sau unor proceduri de siguranță trebuie să trimită o cerere în acest sens autorității competente.</w:t>
            </w:r>
          </w:p>
        </w:tc>
        <w:tc>
          <w:tcPr>
            <w:tcW w:w="1843" w:type="dxa"/>
          </w:tcPr>
          <w:p w14:paraId="5AEA8B1D" w14:textId="5444B37E" w:rsidR="00E16939" w:rsidRDefault="000B256F"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Inc</w:t>
            </w:r>
            <w:r w:rsidR="00DF11A7">
              <w:rPr>
                <w:rFonts w:ascii="Times New Roman" w:hAnsi="Times New Roman" w:cs="Times New Roman"/>
                <w:sz w:val="24"/>
                <w:szCs w:val="24"/>
                <w:lang w:val="ro-RO"/>
              </w:rPr>
              <w:t>ompatibil</w:t>
            </w:r>
          </w:p>
          <w:p w14:paraId="40949EA1" w14:textId="77777777" w:rsidR="00DF11A7" w:rsidRDefault="00DF11A7" w:rsidP="00EA0D17">
            <w:pPr>
              <w:pStyle w:val="Frspaiere"/>
              <w:jc w:val="both"/>
              <w:rPr>
                <w:rFonts w:ascii="Times New Roman" w:hAnsi="Times New Roman" w:cs="Times New Roman"/>
                <w:sz w:val="24"/>
                <w:szCs w:val="24"/>
                <w:lang w:val="ro-RO"/>
              </w:rPr>
            </w:pPr>
          </w:p>
          <w:p w14:paraId="43E34939" w14:textId="77777777" w:rsidR="00DF11A7" w:rsidRDefault="00DF11A7" w:rsidP="00EA0D17">
            <w:pPr>
              <w:pStyle w:val="Frspaiere"/>
              <w:jc w:val="both"/>
              <w:rPr>
                <w:rFonts w:ascii="Times New Roman" w:hAnsi="Times New Roman" w:cs="Times New Roman"/>
                <w:sz w:val="24"/>
                <w:szCs w:val="24"/>
                <w:lang w:val="ro-RO"/>
              </w:rPr>
            </w:pPr>
          </w:p>
          <w:p w14:paraId="2F383B9F" w14:textId="77777777" w:rsidR="00DF11A7" w:rsidRDefault="00DF11A7" w:rsidP="00EA0D17">
            <w:pPr>
              <w:pStyle w:val="Frspaiere"/>
              <w:jc w:val="both"/>
              <w:rPr>
                <w:rFonts w:ascii="Times New Roman" w:hAnsi="Times New Roman" w:cs="Times New Roman"/>
                <w:sz w:val="24"/>
                <w:szCs w:val="24"/>
                <w:lang w:val="ro-RO"/>
              </w:rPr>
            </w:pPr>
          </w:p>
          <w:p w14:paraId="5751371E" w14:textId="77777777" w:rsidR="000B256F" w:rsidRDefault="000B256F" w:rsidP="00EA0D17">
            <w:pPr>
              <w:pStyle w:val="Frspaiere"/>
              <w:jc w:val="both"/>
              <w:rPr>
                <w:rFonts w:ascii="Times New Roman" w:hAnsi="Times New Roman" w:cs="Times New Roman"/>
                <w:sz w:val="24"/>
                <w:szCs w:val="24"/>
                <w:lang w:val="ro-RO"/>
              </w:rPr>
            </w:pPr>
          </w:p>
          <w:p w14:paraId="0136C706" w14:textId="30FE7421" w:rsidR="00DF11A7"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p w14:paraId="52BB1721" w14:textId="77777777" w:rsidR="00DF11A7" w:rsidRDefault="00DF11A7" w:rsidP="00EA0D17">
            <w:pPr>
              <w:pStyle w:val="Frspaiere"/>
              <w:jc w:val="both"/>
              <w:rPr>
                <w:rFonts w:ascii="Times New Roman" w:hAnsi="Times New Roman" w:cs="Times New Roman"/>
                <w:sz w:val="24"/>
                <w:szCs w:val="24"/>
                <w:lang w:val="ro-RO"/>
              </w:rPr>
            </w:pPr>
          </w:p>
          <w:p w14:paraId="5C43A7A9" w14:textId="4FD9B2A9" w:rsidR="00DF11A7" w:rsidRPr="002376D9" w:rsidRDefault="00DF11A7" w:rsidP="00EA0D17">
            <w:pPr>
              <w:pStyle w:val="Frspaiere"/>
              <w:jc w:val="both"/>
              <w:rPr>
                <w:rFonts w:ascii="Times New Roman" w:hAnsi="Times New Roman" w:cs="Times New Roman"/>
                <w:sz w:val="24"/>
                <w:szCs w:val="24"/>
                <w:lang w:val="ro-RO"/>
              </w:rPr>
            </w:pPr>
          </w:p>
        </w:tc>
        <w:tc>
          <w:tcPr>
            <w:tcW w:w="2107" w:type="dxa"/>
          </w:tcPr>
          <w:p w14:paraId="2A83F35C" w14:textId="1C71B47B" w:rsidR="00E16939" w:rsidRPr="006D6D77" w:rsidRDefault="000B256F" w:rsidP="00EA0D17">
            <w:pPr>
              <w:rPr>
                <w:rFonts w:ascii="Times New Roman" w:hAnsi="Times New Roman" w:cs="Times New Roman"/>
                <w:sz w:val="24"/>
                <w:szCs w:val="24"/>
                <w:lang w:val="ro-RO"/>
              </w:rPr>
            </w:pPr>
            <w:r>
              <w:rPr>
                <w:rFonts w:ascii="Times New Roman" w:hAnsi="Times New Roman" w:cs="Times New Roman"/>
                <w:sz w:val="24"/>
                <w:szCs w:val="24"/>
                <w:lang w:val="ro-RO"/>
              </w:rPr>
              <w:t>Prevederi care se referă la statele membre UE</w:t>
            </w:r>
          </w:p>
        </w:tc>
      </w:tr>
      <w:tr w:rsidR="00E16939" w:rsidRPr="000D06F6" w14:paraId="211AD7EF" w14:textId="77777777" w:rsidTr="00A63E93">
        <w:tc>
          <w:tcPr>
            <w:tcW w:w="5534" w:type="dxa"/>
            <w:gridSpan w:val="2"/>
            <w:vAlign w:val="center"/>
          </w:tcPr>
          <w:p w14:paraId="6AF46916" w14:textId="77777777" w:rsidR="007F7A81" w:rsidRPr="00BE6034" w:rsidRDefault="007F7A81" w:rsidP="007F7A81">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Articolul 5</w:t>
            </w:r>
          </w:p>
          <w:p w14:paraId="3D70576B" w14:textId="77777777" w:rsidR="007F7A81" w:rsidRPr="00BE6034" w:rsidRDefault="007F7A81" w:rsidP="007F7A81">
            <w:pPr>
              <w:pStyle w:val="Frspaiere"/>
              <w:jc w:val="center"/>
              <w:rPr>
                <w:rFonts w:ascii="Times New Roman" w:hAnsi="Times New Roman" w:cs="Times New Roman"/>
                <w:b/>
                <w:bCs/>
                <w:sz w:val="24"/>
                <w:szCs w:val="24"/>
                <w:lang w:val="ro-RO"/>
              </w:rPr>
            </w:pPr>
            <w:r w:rsidRPr="00BE6034">
              <w:rPr>
                <w:rFonts w:ascii="Times New Roman" w:hAnsi="Times New Roman" w:cs="Times New Roman"/>
                <w:b/>
                <w:bCs/>
                <w:sz w:val="24"/>
                <w:szCs w:val="24"/>
                <w:lang w:val="ro-RO"/>
              </w:rPr>
              <w:t>Centre de formare care aparțin unei întreprinderi feroviare sau unui administrator de infrastructură</w:t>
            </w:r>
          </w:p>
          <w:p w14:paraId="017471CE"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6B3E94E5"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5AE303B6" w14:textId="77777777" w:rsidR="00E16939" w:rsidRPr="002376D9" w:rsidRDefault="00E16939" w:rsidP="00EA0D17">
            <w:pPr>
              <w:pStyle w:val="Frspaiere"/>
              <w:jc w:val="both"/>
              <w:rPr>
                <w:rFonts w:ascii="Times New Roman" w:hAnsi="Times New Roman" w:cs="Times New Roman"/>
                <w:sz w:val="24"/>
                <w:szCs w:val="24"/>
                <w:lang w:val="ro-RO"/>
              </w:rPr>
            </w:pPr>
          </w:p>
        </w:tc>
        <w:tc>
          <w:tcPr>
            <w:tcW w:w="2107" w:type="dxa"/>
            <w:vAlign w:val="center"/>
          </w:tcPr>
          <w:p w14:paraId="52123F7F" w14:textId="77777777" w:rsidR="00E16939" w:rsidRPr="006D6D77" w:rsidRDefault="00E16939" w:rsidP="00EA0D17">
            <w:pPr>
              <w:rPr>
                <w:rFonts w:ascii="Times New Roman" w:hAnsi="Times New Roman" w:cs="Times New Roman"/>
                <w:sz w:val="24"/>
                <w:szCs w:val="24"/>
                <w:lang w:val="ro-RO"/>
              </w:rPr>
            </w:pPr>
          </w:p>
        </w:tc>
      </w:tr>
      <w:tr w:rsidR="00E16939" w:rsidRPr="006D6D77" w14:paraId="520249EE" w14:textId="77777777" w:rsidTr="00A63E93">
        <w:tc>
          <w:tcPr>
            <w:tcW w:w="5534" w:type="dxa"/>
            <w:gridSpan w:val="2"/>
            <w:vAlign w:val="center"/>
          </w:tcPr>
          <w:p w14:paraId="2273610D" w14:textId="77777777" w:rsidR="007F7A81" w:rsidRDefault="007F7A81" w:rsidP="007F7A81">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 xml:space="preserve">(1) Un stat membru poate permite ca un solicitant care aparține unei întreprinderi feroviare sau unui administrator de infrastructură, care furnizează servicii de formare exclusiv personalului societății căreia îi aparține și care îndeplinește toate cerințele prevăzute la articolul 4 din prezenta decizie, să fie recunoscut în combinație cu procesul de certificare sau de autorizare de siguranță, în conformitate cu Directiva 2004/49/CE a Parlamentului European și a Consiliului (1). </w:t>
            </w:r>
          </w:p>
          <w:p w14:paraId="14CAE7A7"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021606BC" w14:textId="5A162158" w:rsidR="007F7A81" w:rsidRDefault="000B256F"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007F7A81">
              <w:rPr>
                <w:rFonts w:ascii="Times New Roman" w:hAnsi="Times New Roman" w:cs="Times New Roman"/>
                <w:sz w:val="24"/>
                <w:szCs w:val="24"/>
                <w:lang w:val="ro-RO"/>
              </w:rPr>
              <w:t>.</w:t>
            </w:r>
            <w:r w:rsidR="007F7A81" w:rsidRPr="00BE6034">
              <w:rPr>
                <w:rFonts w:ascii="Times New Roman" w:hAnsi="Times New Roman" w:cs="Times New Roman"/>
                <w:sz w:val="24"/>
                <w:szCs w:val="24"/>
                <w:lang w:val="ro-RO"/>
              </w:rPr>
              <w:t xml:space="preserve"> </w:t>
            </w:r>
            <w:r w:rsidR="007F7A81">
              <w:rPr>
                <w:rFonts w:ascii="Times New Roman" w:hAnsi="Times New Roman" w:cs="Times New Roman"/>
                <w:sz w:val="24"/>
                <w:szCs w:val="24"/>
                <w:lang w:val="ro-RO"/>
              </w:rPr>
              <w:t>Autoritatea competentă</w:t>
            </w:r>
            <w:r w:rsidR="007F7A81" w:rsidRPr="00BE6034">
              <w:rPr>
                <w:rFonts w:ascii="Times New Roman" w:hAnsi="Times New Roman" w:cs="Times New Roman"/>
                <w:sz w:val="24"/>
                <w:szCs w:val="24"/>
                <w:lang w:val="ro-RO"/>
              </w:rPr>
              <w:t xml:space="preserve"> poate permite ca un solicitant care aparține unei întreprinderi feroviare sau unui administrator de infrastructură, care furnizează servicii de formare exclusiv </w:t>
            </w:r>
            <w:r w:rsidR="002F4F4F" w:rsidRPr="002F4F4F">
              <w:rPr>
                <w:rFonts w:ascii="Times New Roman" w:hAnsi="Times New Roman" w:cs="Times New Roman"/>
                <w:sz w:val="24"/>
                <w:szCs w:val="24"/>
                <w:lang w:val="ro-RO"/>
              </w:rPr>
              <w:t>propriilor angajați</w:t>
            </w:r>
            <w:r w:rsidR="002F4F4F" w:rsidRPr="002F4F4F">
              <w:rPr>
                <w:rFonts w:cs="Times New Roman"/>
                <w:sz w:val="24"/>
                <w:szCs w:val="24"/>
                <w:lang w:val="en-US"/>
              </w:rPr>
              <w:t xml:space="preserve"> </w:t>
            </w:r>
            <w:r w:rsidR="007F7A81" w:rsidRPr="00BE6034">
              <w:rPr>
                <w:rFonts w:ascii="Times New Roman" w:hAnsi="Times New Roman" w:cs="Times New Roman"/>
                <w:sz w:val="24"/>
                <w:szCs w:val="24"/>
                <w:lang w:val="ro-RO"/>
              </w:rPr>
              <w:t xml:space="preserve">și care îndeplinește toate cerințele prevăzute la </w:t>
            </w:r>
            <w:r w:rsidR="007F7A81">
              <w:rPr>
                <w:rFonts w:ascii="Times New Roman" w:hAnsi="Times New Roman" w:cs="Times New Roman"/>
                <w:sz w:val="24"/>
                <w:szCs w:val="24"/>
                <w:lang w:val="ro-RO"/>
              </w:rPr>
              <w:t>punctele 5.-</w:t>
            </w:r>
            <w:r w:rsidR="00FE1778">
              <w:rPr>
                <w:rFonts w:ascii="Times New Roman" w:hAnsi="Times New Roman" w:cs="Times New Roman"/>
                <w:sz w:val="24"/>
                <w:szCs w:val="24"/>
                <w:lang w:val="ro-RO"/>
              </w:rPr>
              <w:t xml:space="preserve"> </w:t>
            </w:r>
            <w:r>
              <w:rPr>
                <w:rFonts w:ascii="Times New Roman" w:hAnsi="Times New Roman" w:cs="Times New Roman"/>
                <w:sz w:val="24"/>
                <w:szCs w:val="24"/>
                <w:lang w:val="ro-RO"/>
              </w:rPr>
              <w:t>7</w:t>
            </w:r>
            <w:r w:rsidR="007F7A81">
              <w:rPr>
                <w:rFonts w:ascii="Times New Roman" w:hAnsi="Times New Roman" w:cs="Times New Roman"/>
                <w:sz w:val="24"/>
                <w:szCs w:val="24"/>
                <w:lang w:val="ro-RO"/>
              </w:rPr>
              <w:t>.</w:t>
            </w:r>
            <w:r w:rsidR="007F7A81" w:rsidRPr="00BE6034">
              <w:rPr>
                <w:rFonts w:ascii="Times New Roman" w:hAnsi="Times New Roman" w:cs="Times New Roman"/>
                <w:sz w:val="24"/>
                <w:szCs w:val="24"/>
                <w:lang w:val="ro-RO"/>
              </w:rPr>
              <w:t>, să fie recunoscut în combinație cu procesul de certificare sau de autorizare de siguranță, în conformitate cu</w:t>
            </w:r>
            <w:r w:rsidR="007F7A81">
              <w:rPr>
                <w:rFonts w:ascii="Times New Roman" w:hAnsi="Times New Roman" w:cs="Times New Roman"/>
                <w:sz w:val="24"/>
                <w:szCs w:val="24"/>
                <w:lang w:val="ro-RO"/>
              </w:rPr>
              <w:t xml:space="preserve"> Codul transportului feroviar nr.19/2022</w:t>
            </w:r>
            <w:r w:rsidR="007F7A81" w:rsidRPr="00BE6034">
              <w:rPr>
                <w:rFonts w:ascii="Times New Roman" w:hAnsi="Times New Roman" w:cs="Times New Roman"/>
                <w:sz w:val="24"/>
                <w:szCs w:val="24"/>
                <w:lang w:val="ro-RO"/>
              </w:rPr>
              <w:t xml:space="preserve">. </w:t>
            </w:r>
          </w:p>
          <w:p w14:paraId="4725B5A1"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0CB5B1AA" w14:textId="4ED4AC10"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16D87DF" w14:textId="77777777" w:rsidR="00E16939" w:rsidRPr="006D6D77" w:rsidRDefault="00E16939" w:rsidP="00EA0D17">
            <w:pPr>
              <w:rPr>
                <w:rFonts w:ascii="Times New Roman" w:hAnsi="Times New Roman" w:cs="Times New Roman"/>
                <w:sz w:val="24"/>
                <w:szCs w:val="24"/>
                <w:lang w:val="ro-RO"/>
              </w:rPr>
            </w:pPr>
          </w:p>
        </w:tc>
      </w:tr>
      <w:tr w:rsidR="00E16939" w:rsidRPr="006D6D77" w14:paraId="63B2A890" w14:textId="77777777" w:rsidTr="00A63E93">
        <w:tc>
          <w:tcPr>
            <w:tcW w:w="5534" w:type="dxa"/>
            <w:gridSpan w:val="2"/>
            <w:vAlign w:val="center"/>
          </w:tcPr>
          <w:p w14:paraId="5360DBF9" w14:textId="77777777" w:rsidR="007F7A81" w:rsidRDefault="007F7A81" w:rsidP="007F7A81">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lastRenderedPageBreak/>
              <w:t xml:space="preserve">(2) În acest caz, declarația de recunoaștere poate fi inclusă în certificatul sau autorizația de siguranță relevantă. </w:t>
            </w:r>
          </w:p>
          <w:p w14:paraId="44C15437" w14:textId="77777777" w:rsidR="00E16939" w:rsidRPr="00BE6034" w:rsidRDefault="00E16939" w:rsidP="00EA0D17">
            <w:pPr>
              <w:pStyle w:val="Frspaiere"/>
              <w:jc w:val="both"/>
              <w:rPr>
                <w:rFonts w:ascii="Times New Roman" w:hAnsi="Times New Roman" w:cs="Times New Roman"/>
                <w:sz w:val="24"/>
                <w:szCs w:val="24"/>
                <w:lang w:val="ro-RO"/>
              </w:rPr>
            </w:pPr>
          </w:p>
        </w:tc>
        <w:tc>
          <w:tcPr>
            <w:tcW w:w="5518" w:type="dxa"/>
          </w:tcPr>
          <w:p w14:paraId="10BF3055" w14:textId="6668EF6F" w:rsidR="007F7A81" w:rsidRDefault="000B256F"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9</w:t>
            </w:r>
            <w:r w:rsidR="007F7A81">
              <w:rPr>
                <w:rFonts w:ascii="Times New Roman" w:hAnsi="Times New Roman" w:cs="Times New Roman"/>
                <w:sz w:val="24"/>
                <w:szCs w:val="24"/>
                <w:lang w:val="ro-RO"/>
              </w:rPr>
              <w:t>.</w:t>
            </w:r>
            <w:r w:rsidR="007F7A81" w:rsidRPr="00BE6034">
              <w:rPr>
                <w:rFonts w:ascii="Times New Roman" w:hAnsi="Times New Roman" w:cs="Times New Roman"/>
                <w:sz w:val="24"/>
                <w:szCs w:val="24"/>
                <w:lang w:val="ro-RO"/>
              </w:rPr>
              <w:t xml:space="preserve"> În acest caz, declarația de recunoaștere poate fi inclusă în certificatul sau autorizația de siguranță relevantă. </w:t>
            </w:r>
          </w:p>
          <w:p w14:paraId="47C8A855" w14:textId="77777777" w:rsidR="00E16939" w:rsidRPr="002376D9" w:rsidRDefault="00E16939" w:rsidP="00A63E93">
            <w:pPr>
              <w:pStyle w:val="Frspaiere"/>
              <w:jc w:val="both"/>
              <w:rPr>
                <w:rFonts w:ascii="Times New Roman" w:hAnsi="Times New Roman" w:cs="Times New Roman"/>
                <w:sz w:val="24"/>
                <w:szCs w:val="24"/>
                <w:lang w:val="ro-RO"/>
              </w:rPr>
            </w:pPr>
          </w:p>
        </w:tc>
        <w:tc>
          <w:tcPr>
            <w:tcW w:w="1843" w:type="dxa"/>
            <w:vAlign w:val="center"/>
          </w:tcPr>
          <w:p w14:paraId="77EEA35C" w14:textId="4B030B48" w:rsidR="00E16939"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8FE0280" w14:textId="77777777" w:rsidR="00E16939" w:rsidRPr="006D6D77" w:rsidRDefault="00E16939" w:rsidP="00EA0D17">
            <w:pPr>
              <w:rPr>
                <w:rFonts w:ascii="Times New Roman" w:hAnsi="Times New Roman" w:cs="Times New Roman"/>
                <w:sz w:val="24"/>
                <w:szCs w:val="24"/>
                <w:lang w:val="ro-RO"/>
              </w:rPr>
            </w:pPr>
          </w:p>
        </w:tc>
      </w:tr>
      <w:tr w:rsidR="007F7A81" w:rsidRPr="006D6D77" w14:paraId="2ABF2FA0" w14:textId="77777777" w:rsidTr="00A63E93">
        <w:tc>
          <w:tcPr>
            <w:tcW w:w="5534" w:type="dxa"/>
            <w:gridSpan w:val="2"/>
            <w:vAlign w:val="center"/>
          </w:tcPr>
          <w:p w14:paraId="0BA6B7BA" w14:textId="2F4711D6" w:rsidR="007F7A81" w:rsidRPr="00BE6034" w:rsidRDefault="007F7A81" w:rsidP="007F7A81">
            <w:pPr>
              <w:pStyle w:val="Frspaiere"/>
              <w:jc w:val="both"/>
              <w:rPr>
                <w:rFonts w:ascii="Times New Roman" w:hAnsi="Times New Roman" w:cs="Times New Roman"/>
                <w:sz w:val="24"/>
                <w:szCs w:val="24"/>
                <w:lang w:val="ro-RO"/>
              </w:rPr>
            </w:pPr>
            <w:r w:rsidRPr="00BE6034">
              <w:rPr>
                <w:rFonts w:ascii="Times New Roman" w:hAnsi="Times New Roman" w:cs="Times New Roman"/>
                <w:sz w:val="24"/>
                <w:szCs w:val="24"/>
                <w:lang w:val="ro-RO"/>
              </w:rPr>
              <w:t>(3) Organizarea și gestionarea activităților solicitantului menționat la alineatul (1) trebuie organizată și structurată astfel încât să se prevină orice conflict de interese.</w:t>
            </w:r>
          </w:p>
        </w:tc>
        <w:tc>
          <w:tcPr>
            <w:tcW w:w="5518" w:type="dxa"/>
          </w:tcPr>
          <w:p w14:paraId="15E31325" w14:textId="07F64A30" w:rsidR="007F7A81" w:rsidRPr="002376D9" w:rsidRDefault="007F7A81"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0B256F">
              <w:rPr>
                <w:rFonts w:ascii="Times New Roman" w:hAnsi="Times New Roman" w:cs="Times New Roman"/>
                <w:sz w:val="24"/>
                <w:szCs w:val="24"/>
                <w:lang w:val="ro-RO"/>
              </w:rPr>
              <w:t>0</w:t>
            </w:r>
            <w:r>
              <w:rPr>
                <w:rFonts w:ascii="Times New Roman" w:hAnsi="Times New Roman" w:cs="Times New Roman"/>
                <w:sz w:val="24"/>
                <w:szCs w:val="24"/>
                <w:lang w:val="ro-RO"/>
              </w:rPr>
              <w:t>.</w:t>
            </w:r>
            <w:r w:rsidRPr="00BE6034">
              <w:rPr>
                <w:rFonts w:ascii="Times New Roman" w:hAnsi="Times New Roman" w:cs="Times New Roman"/>
                <w:sz w:val="24"/>
                <w:szCs w:val="24"/>
                <w:lang w:val="ro-RO"/>
              </w:rPr>
              <w:t xml:space="preserve"> Organizarea și gestionarea activităților solicitantului menționat la </w:t>
            </w:r>
            <w:r>
              <w:rPr>
                <w:rFonts w:ascii="Times New Roman" w:hAnsi="Times New Roman" w:cs="Times New Roman"/>
                <w:sz w:val="24"/>
                <w:szCs w:val="24"/>
                <w:lang w:val="ro-RO"/>
              </w:rPr>
              <w:t xml:space="preserve">punctul  </w:t>
            </w:r>
            <w:r w:rsidR="000B256F">
              <w:rPr>
                <w:rFonts w:ascii="Times New Roman" w:hAnsi="Times New Roman" w:cs="Times New Roman"/>
                <w:sz w:val="24"/>
                <w:szCs w:val="24"/>
                <w:lang w:val="ro-RO"/>
              </w:rPr>
              <w:t>8</w:t>
            </w:r>
            <w:r w:rsidRPr="00BE6034">
              <w:rPr>
                <w:rFonts w:ascii="Times New Roman" w:hAnsi="Times New Roman" w:cs="Times New Roman"/>
                <w:sz w:val="24"/>
                <w:szCs w:val="24"/>
                <w:lang w:val="ro-RO"/>
              </w:rPr>
              <w:t xml:space="preserve"> trebuie organizată și structurată astfel încât să se prevină orice conflict de interese.</w:t>
            </w:r>
          </w:p>
        </w:tc>
        <w:tc>
          <w:tcPr>
            <w:tcW w:w="1843" w:type="dxa"/>
            <w:vAlign w:val="center"/>
          </w:tcPr>
          <w:p w14:paraId="43622B3D" w14:textId="1E4B54DB"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82190DD" w14:textId="77777777" w:rsidR="007F7A81" w:rsidRPr="006D6D77" w:rsidRDefault="007F7A81" w:rsidP="00EA0D17">
            <w:pPr>
              <w:rPr>
                <w:rFonts w:ascii="Times New Roman" w:hAnsi="Times New Roman" w:cs="Times New Roman"/>
                <w:sz w:val="24"/>
                <w:szCs w:val="24"/>
                <w:lang w:val="ro-RO"/>
              </w:rPr>
            </w:pPr>
          </w:p>
        </w:tc>
      </w:tr>
      <w:tr w:rsidR="007F7A81" w:rsidRPr="000D06F6" w14:paraId="23F55CD8" w14:textId="77777777" w:rsidTr="00A63E93">
        <w:tc>
          <w:tcPr>
            <w:tcW w:w="5534" w:type="dxa"/>
            <w:gridSpan w:val="2"/>
            <w:vAlign w:val="center"/>
          </w:tcPr>
          <w:p w14:paraId="470097E5"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Articolul 6</w:t>
            </w:r>
          </w:p>
          <w:p w14:paraId="1489C43A" w14:textId="45255597" w:rsidR="007F7A81" w:rsidRPr="00BE6034" w:rsidRDefault="007F7A81" w:rsidP="0041614E">
            <w:pPr>
              <w:pStyle w:val="Frspaiere"/>
              <w:jc w:val="center"/>
              <w:rPr>
                <w:rFonts w:ascii="Times New Roman" w:hAnsi="Times New Roman" w:cs="Times New Roman"/>
                <w:sz w:val="24"/>
                <w:szCs w:val="24"/>
                <w:lang w:val="ro-RO"/>
              </w:rPr>
            </w:pPr>
            <w:r w:rsidRPr="00656295">
              <w:rPr>
                <w:rFonts w:ascii="Times New Roman" w:hAnsi="Times New Roman" w:cs="Times New Roman"/>
                <w:b/>
                <w:bCs/>
                <w:sz w:val="24"/>
                <w:szCs w:val="24"/>
                <w:lang w:val="ro-RO"/>
              </w:rPr>
              <w:t>Linie nouă sau echipată recent și material rulant introdus recent</w:t>
            </w:r>
          </w:p>
        </w:tc>
        <w:tc>
          <w:tcPr>
            <w:tcW w:w="5518" w:type="dxa"/>
          </w:tcPr>
          <w:p w14:paraId="0439A0DE"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31DD162D"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09A898AA" w14:textId="77777777" w:rsidR="007F7A81" w:rsidRPr="006D6D77" w:rsidRDefault="007F7A81" w:rsidP="00EA0D17">
            <w:pPr>
              <w:rPr>
                <w:rFonts w:ascii="Times New Roman" w:hAnsi="Times New Roman" w:cs="Times New Roman"/>
                <w:sz w:val="24"/>
                <w:szCs w:val="24"/>
                <w:lang w:val="ro-RO"/>
              </w:rPr>
            </w:pPr>
          </w:p>
        </w:tc>
      </w:tr>
      <w:tr w:rsidR="007F7A81" w:rsidRPr="006D6D77" w14:paraId="6376EDBA" w14:textId="77777777" w:rsidTr="00A63E93">
        <w:tc>
          <w:tcPr>
            <w:tcW w:w="5534" w:type="dxa"/>
            <w:gridSpan w:val="2"/>
            <w:vAlign w:val="center"/>
          </w:tcPr>
          <w:p w14:paraId="6AEF3B56"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În ceea ce privește liniile noi sau echipate recent sau materialul rulant recent introdus, un stat membru poate să specifice condițiile în care un centru de formare recunoscut poate organiza formarea practică prin derogare de la articolul 4 alineatul (2) litera (c). </w:t>
            </w:r>
          </w:p>
          <w:p w14:paraId="3BED7808"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03913BDF" w14:textId="14156FAA" w:rsidR="007F7A81" w:rsidRDefault="007F7A81"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0B256F">
              <w:rPr>
                <w:rFonts w:ascii="Times New Roman" w:hAnsi="Times New Roman" w:cs="Times New Roman"/>
                <w:sz w:val="24"/>
                <w:szCs w:val="24"/>
                <w:lang w:val="ro-RO"/>
              </w:rPr>
              <w:t>1</w:t>
            </w:r>
            <w:r>
              <w:rPr>
                <w:rFonts w:ascii="Times New Roman" w:hAnsi="Times New Roman" w:cs="Times New Roman"/>
                <w:sz w:val="24"/>
                <w:szCs w:val="24"/>
                <w:lang w:val="ro-RO"/>
              </w:rPr>
              <w:t xml:space="preserve">. </w:t>
            </w:r>
            <w:r w:rsidRPr="006713AC">
              <w:rPr>
                <w:rFonts w:ascii="Times New Roman" w:hAnsi="Times New Roman" w:cs="Times New Roman"/>
                <w:sz w:val="24"/>
                <w:szCs w:val="24"/>
                <w:lang w:val="ro-RO"/>
              </w:rPr>
              <w:t xml:space="preserve">În ceea ce privește liniile noi sau </w:t>
            </w:r>
            <w:r w:rsidR="00420FB2">
              <w:rPr>
                <w:rFonts w:ascii="Times New Roman" w:hAnsi="Times New Roman" w:cs="Times New Roman"/>
                <w:sz w:val="24"/>
                <w:szCs w:val="24"/>
                <w:lang w:val="ro-RO"/>
              </w:rPr>
              <w:t>nou-</w:t>
            </w:r>
            <w:r w:rsidRPr="006713AC">
              <w:rPr>
                <w:rFonts w:ascii="Times New Roman" w:hAnsi="Times New Roman" w:cs="Times New Roman"/>
                <w:sz w:val="24"/>
                <w:szCs w:val="24"/>
                <w:lang w:val="ro-RO"/>
              </w:rPr>
              <w:t xml:space="preserve">echipate sau materialul rulant </w:t>
            </w:r>
            <w:r w:rsidR="00420FB2">
              <w:rPr>
                <w:rFonts w:ascii="Times New Roman" w:hAnsi="Times New Roman" w:cs="Times New Roman"/>
                <w:sz w:val="24"/>
                <w:szCs w:val="24"/>
                <w:lang w:val="ro-RO"/>
              </w:rPr>
              <w:t>nou-</w:t>
            </w:r>
            <w:r w:rsidRPr="006713AC">
              <w:rPr>
                <w:rFonts w:ascii="Times New Roman" w:hAnsi="Times New Roman" w:cs="Times New Roman"/>
                <w:sz w:val="24"/>
                <w:szCs w:val="24"/>
                <w:lang w:val="ro-RO"/>
              </w:rPr>
              <w:t>introdus, stat</w:t>
            </w:r>
            <w:r w:rsidR="0075270B">
              <w:rPr>
                <w:rFonts w:ascii="Times New Roman" w:hAnsi="Times New Roman" w:cs="Times New Roman"/>
                <w:sz w:val="24"/>
                <w:szCs w:val="24"/>
                <w:lang w:val="ro-RO"/>
              </w:rPr>
              <w:t>ul</w:t>
            </w:r>
            <w:r w:rsidRPr="006713AC">
              <w:rPr>
                <w:rFonts w:ascii="Times New Roman" w:hAnsi="Times New Roman" w:cs="Times New Roman"/>
                <w:sz w:val="24"/>
                <w:szCs w:val="24"/>
                <w:lang w:val="ro-RO"/>
              </w:rPr>
              <w:t xml:space="preserve"> specific</w:t>
            </w:r>
            <w:r w:rsidR="00420FB2">
              <w:rPr>
                <w:rFonts w:ascii="Times New Roman" w:hAnsi="Times New Roman" w:cs="Times New Roman"/>
                <w:sz w:val="24"/>
                <w:szCs w:val="24"/>
                <w:lang w:val="ro-RO"/>
              </w:rPr>
              <w:t>ă</w:t>
            </w:r>
            <w:r w:rsidRPr="006713AC">
              <w:rPr>
                <w:rFonts w:ascii="Times New Roman" w:hAnsi="Times New Roman" w:cs="Times New Roman"/>
                <w:sz w:val="24"/>
                <w:szCs w:val="24"/>
                <w:lang w:val="ro-RO"/>
              </w:rPr>
              <w:t xml:space="preserve"> condițiile</w:t>
            </w:r>
            <w:r w:rsidRPr="00656295">
              <w:rPr>
                <w:rFonts w:ascii="Times New Roman" w:hAnsi="Times New Roman" w:cs="Times New Roman"/>
                <w:sz w:val="24"/>
                <w:szCs w:val="24"/>
                <w:lang w:val="ro-RO"/>
              </w:rPr>
              <w:t xml:space="preserve"> în care un centru de formare recunoscut organiz</w:t>
            </w:r>
            <w:r w:rsidR="00420FB2">
              <w:rPr>
                <w:rFonts w:ascii="Times New Roman" w:hAnsi="Times New Roman" w:cs="Times New Roman"/>
                <w:sz w:val="24"/>
                <w:szCs w:val="24"/>
                <w:lang w:val="ro-RO"/>
              </w:rPr>
              <w:t>e</w:t>
            </w:r>
            <w:r w:rsidRPr="00656295">
              <w:rPr>
                <w:rFonts w:ascii="Times New Roman" w:hAnsi="Times New Roman" w:cs="Times New Roman"/>
                <w:sz w:val="24"/>
                <w:szCs w:val="24"/>
                <w:lang w:val="ro-RO"/>
              </w:rPr>
              <w:t>a</w:t>
            </w:r>
            <w:r w:rsidR="00420FB2">
              <w:rPr>
                <w:rFonts w:ascii="Times New Roman" w:hAnsi="Times New Roman" w:cs="Times New Roman"/>
                <w:sz w:val="24"/>
                <w:szCs w:val="24"/>
                <w:lang w:val="ro-RO"/>
              </w:rPr>
              <w:t>ză</w:t>
            </w:r>
            <w:r w:rsidRPr="00656295">
              <w:rPr>
                <w:rFonts w:ascii="Times New Roman" w:hAnsi="Times New Roman" w:cs="Times New Roman"/>
                <w:sz w:val="24"/>
                <w:szCs w:val="24"/>
                <w:lang w:val="ro-RO"/>
              </w:rPr>
              <w:t xml:space="preserve"> formarea practică prin derogare de la </w:t>
            </w:r>
            <w:proofErr w:type="spellStart"/>
            <w:r w:rsidR="00FE1778">
              <w:rPr>
                <w:rFonts w:ascii="Times New Roman" w:hAnsi="Times New Roman" w:cs="Times New Roman"/>
                <w:sz w:val="24"/>
                <w:szCs w:val="24"/>
                <w:lang w:val="ro-RO"/>
              </w:rPr>
              <w:t>subpct</w:t>
            </w:r>
            <w:proofErr w:type="spellEnd"/>
            <w:r w:rsidR="00FE1778">
              <w:rPr>
                <w:rFonts w:ascii="Times New Roman" w:hAnsi="Times New Roman" w:cs="Times New Roman"/>
                <w:sz w:val="24"/>
                <w:szCs w:val="24"/>
                <w:lang w:val="ro-RO"/>
              </w:rPr>
              <w:t xml:space="preserve">. </w:t>
            </w:r>
            <w:r w:rsidR="00420FB2">
              <w:rPr>
                <w:rFonts w:ascii="Times New Roman" w:hAnsi="Times New Roman" w:cs="Times New Roman"/>
                <w:sz w:val="24"/>
                <w:szCs w:val="24"/>
                <w:lang w:val="ro-RO"/>
              </w:rPr>
              <w:t>6.</w:t>
            </w:r>
            <w:r>
              <w:rPr>
                <w:rFonts w:ascii="Times New Roman" w:hAnsi="Times New Roman" w:cs="Times New Roman"/>
                <w:sz w:val="24"/>
                <w:szCs w:val="24"/>
                <w:lang w:val="ro-RO"/>
              </w:rPr>
              <w:t>3</w:t>
            </w:r>
            <w:r w:rsidR="00420FB2">
              <w:rPr>
                <w:rFonts w:ascii="Times New Roman" w:hAnsi="Times New Roman" w:cs="Times New Roman"/>
                <w:sz w:val="24"/>
                <w:szCs w:val="24"/>
                <w:lang w:val="ro-RO"/>
              </w:rPr>
              <w:t>.</w:t>
            </w:r>
            <w:r w:rsidRPr="00656295">
              <w:rPr>
                <w:rFonts w:ascii="Times New Roman" w:hAnsi="Times New Roman" w:cs="Times New Roman"/>
                <w:sz w:val="24"/>
                <w:szCs w:val="24"/>
                <w:lang w:val="ro-RO"/>
              </w:rPr>
              <w:t xml:space="preserve"> </w:t>
            </w:r>
          </w:p>
          <w:p w14:paraId="202299CF"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A7357F0" w14:textId="6F46AC3F"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60185CD" w14:textId="77777777" w:rsidR="007F7A81" w:rsidRPr="006D6D77" w:rsidRDefault="007F7A81" w:rsidP="00EA0D17">
            <w:pPr>
              <w:rPr>
                <w:rFonts w:ascii="Times New Roman" w:hAnsi="Times New Roman" w:cs="Times New Roman"/>
                <w:sz w:val="24"/>
                <w:szCs w:val="24"/>
                <w:lang w:val="ro-RO"/>
              </w:rPr>
            </w:pPr>
          </w:p>
        </w:tc>
      </w:tr>
      <w:tr w:rsidR="007F7A81" w:rsidRPr="006D6D77" w14:paraId="5EEAD8F8" w14:textId="77777777" w:rsidTr="00A63E93">
        <w:tc>
          <w:tcPr>
            <w:tcW w:w="5534" w:type="dxa"/>
            <w:gridSpan w:val="2"/>
            <w:vAlign w:val="center"/>
          </w:tcPr>
          <w:p w14:paraId="381E9EBA"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Recurgerea la această derogare este limitată strict la cazul în care nu este încă disponibil niciun formator titular al unui certificat care să acopere deja respectiva linie nouă sau echipată recent sau respectivul material rulant recent introdus. </w:t>
            </w:r>
          </w:p>
          <w:p w14:paraId="61417A10"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05EDDE94" w14:textId="3F90DA03" w:rsidR="007F7A81" w:rsidRDefault="006A7972"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12</w:t>
            </w:r>
            <w:r w:rsidR="007F7A81">
              <w:rPr>
                <w:rFonts w:ascii="Times New Roman" w:hAnsi="Times New Roman" w:cs="Times New Roman"/>
                <w:sz w:val="24"/>
                <w:szCs w:val="24"/>
                <w:lang w:val="ro-RO"/>
              </w:rPr>
              <w:t xml:space="preserve">. </w:t>
            </w:r>
            <w:r w:rsidR="007F7A81" w:rsidRPr="00656295">
              <w:rPr>
                <w:rFonts w:ascii="Times New Roman" w:hAnsi="Times New Roman" w:cs="Times New Roman"/>
                <w:sz w:val="24"/>
                <w:szCs w:val="24"/>
                <w:lang w:val="ro-RO"/>
              </w:rPr>
              <w:t>Recurgerea la derogare</w:t>
            </w:r>
            <w:r w:rsidR="002959D4">
              <w:rPr>
                <w:rFonts w:ascii="Times New Roman" w:hAnsi="Times New Roman" w:cs="Times New Roman"/>
                <w:sz w:val="24"/>
                <w:szCs w:val="24"/>
                <w:lang w:val="ro-RO"/>
              </w:rPr>
              <w:t>a menționată în punctul 11.</w:t>
            </w:r>
            <w:r w:rsidR="007F7A81" w:rsidRPr="00656295">
              <w:rPr>
                <w:rFonts w:ascii="Times New Roman" w:hAnsi="Times New Roman" w:cs="Times New Roman"/>
                <w:sz w:val="24"/>
                <w:szCs w:val="24"/>
                <w:lang w:val="ro-RO"/>
              </w:rPr>
              <w:t xml:space="preserve"> este limitată strict la cazul în care nu este încă disponibil niciun formator titular al </w:t>
            </w:r>
            <w:r w:rsidR="007F7A81">
              <w:rPr>
                <w:rFonts w:ascii="Times New Roman" w:hAnsi="Times New Roman" w:cs="Times New Roman"/>
                <w:sz w:val="24"/>
                <w:szCs w:val="24"/>
                <w:lang w:val="ro-RO"/>
              </w:rPr>
              <w:t>unei legitimații</w:t>
            </w:r>
            <w:r w:rsidR="007F7A81" w:rsidRPr="00656295">
              <w:rPr>
                <w:rFonts w:ascii="Times New Roman" w:hAnsi="Times New Roman" w:cs="Times New Roman"/>
                <w:sz w:val="24"/>
                <w:szCs w:val="24"/>
                <w:lang w:val="ro-RO"/>
              </w:rPr>
              <w:t xml:space="preserve"> care să acopere deja respectiva linie nouă sau </w:t>
            </w:r>
            <w:r w:rsidR="003F0CB1">
              <w:rPr>
                <w:rFonts w:ascii="Times New Roman" w:hAnsi="Times New Roman" w:cs="Times New Roman"/>
                <w:sz w:val="24"/>
                <w:szCs w:val="24"/>
                <w:lang w:val="ro-RO"/>
              </w:rPr>
              <w:t>nou-</w:t>
            </w:r>
            <w:r w:rsidR="007F7A81" w:rsidRPr="00656295">
              <w:rPr>
                <w:rFonts w:ascii="Times New Roman" w:hAnsi="Times New Roman" w:cs="Times New Roman"/>
                <w:sz w:val="24"/>
                <w:szCs w:val="24"/>
                <w:lang w:val="ro-RO"/>
              </w:rPr>
              <w:t xml:space="preserve">echipată sau respectivul material rulant </w:t>
            </w:r>
            <w:r w:rsidR="003F0CB1">
              <w:rPr>
                <w:rFonts w:ascii="Times New Roman" w:hAnsi="Times New Roman" w:cs="Times New Roman"/>
                <w:sz w:val="24"/>
                <w:szCs w:val="24"/>
                <w:lang w:val="ro-RO"/>
              </w:rPr>
              <w:t>nou-</w:t>
            </w:r>
            <w:r w:rsidR="007F7A81" w:rsidRPr="00656295">
              <w:rPr>
                <w:rFonts w:ascii="Times New Roman" w:hAnsi="Times New Roman" w:cs="Times New Roman"/>
                <w:sz w:val="24"/>
                <w:szCs w:val="24"/>
                <w:lang w:val="ro-RO"/>
              </w:rPr>
              <w:t xml:space="preserve">introdus. </w:t>
            </w:r>
          </w:p>
          <w:p w14:paraId="27F49088"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C596747" w14:textId="6A7A4219"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CDBFFA3" w14:textId="77777777" w:rsidR="007F7A81" w:rsidRPr="006D6D77" w:rsidRDefault="007F7A81" w:rsidP="00EA0D17">
            <w:pPr>
              <w:rPr>
                <w:rFonts w:ascii="Times New Roman" w:hAnsi="Times New Roman" w:cs="Times New Roman"/>
                <w:sz w:val="24"/>
                <w:szCs w:val="24"/>
                <w:lang w:val="ro-RO"/>
              </w:rPr>
            </w:pPr>
          </w:p>
        </w:tc>
      </w:tr>
      <w:tr w:rsidR="007F7A81" w:rsidRPr="006D6D77" w14:paraId="0C9DD42F" w14:textId="77777777" w:rsidTr="00A63E93">
        <w:tc>
          <w:tcPr>
            <w:tcW w:w="5534" w:type="dxa"/>
            <w:gridSpan w:val="2"/>
            <w:vAlign w:val="center"/>
          </w:tcPr>
          <w:p w14:paraId="57729F0F" w14:textId="7C8EBF39" w:rsidR="007F7A81" w:rsidRPr="00BE6034"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Formatorul trebuie să îndeplinească toate celelalte cerințe de la articolul 4 alineatul (2) litera (c) privind permisul și certificatul prevăzute la articolele 14 și 15 din Directiva 2007/59/CE, precum și perioada de experiență profesională necesară.</w:t>
            </w:r>
          </w:p>
        </w:tc>
        <w:tc>
          <w:tcPr>
            <w:tcW w:w="5518" w:type="dxa"/>
          </w:tcPr>
          <w:p w14:paraId="634CDA7D" w14:textId="26F15CE3" w:rsidR="007F7A81" w:rsidRPr="002376D9" w:rsidRDefault="006A7972"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13</w:t>
            </w:r>
            <w:r w:rsidR="007F7A81">
              <w:rPr>
                <w:rFonts w:ascii="Times New Roman" w:hAnsi="Times New Roman" w:cs="Times New Roman"/>
                <w:sz w:val="24"/>
                <w:szCs w:val="24"/>
                <w:lang w:val="ro-RO"/>
              </w:rPr>
              <w:t xml:space="preserve">. </w:t>
            </w:r>
            <w:r w:rsidR="007F7A81" w:rsidRPr="00656295">
              <w:rPr>
                <w:rFonts w:ascii="Times New Roman" w:hAnsi="Times New Roman" w:cs="Times New Roman"/>
                <w:sz w:val="24"/>
                <w:szCs w:val="24"/>
                <w:lang w:val="ro-RO"/>
              </w:rPr>
              <w:t xml:space="preserve">Formatorul trebuie să îndeplinească toate celelalte cerințe de la </w:t>
            </w:r>
            <w:r w:rsidR="00FE1778">
              <w:rPr>
                <w:rFonts w:ascii="Times New Roman" w:hAnsi="Times New Roman" w:cs="Times New Roman"/>
                <w:sz w:val="24"/>
                <w:szCs w:val="24"/>
                <w:lang w:val="ro-RO"/>
              </w:rPr>
              <w:t xml:space="preserve"> </w:t>
            </w:r>
            <w:proofErr w:type="spellStart"/>
            <w:r w:rsidR="00FE1778">
              <w:rPr>
                <w:rFonts w:ascii="Times New Roman" w:hAnsi="Times New Roman" w:cs="Times New Roman"/>
                <w:sz w:val="24"/>
                <w:szCs w:val="24"/>
                <w:lang w:val="ro-RO"/>
              </w:rPr>
              <w:t>subpct</w:t>
            </w:r>
            <w:proofErr w:type="spellEnd"/>
            <w:r w:rsidR="00FE1778">
              <w:rPr>
                <w:rFonts w:ascii="Times New Roman" w:hAnsi="Times New Roman" w:cs="Times New Roman"/>
                <w:sz w:val="24"/>
                <w:szCs w:val="24"/>
                <w:lang w:val="ro-RO"/>
              </w:rPr>
              <w:t xml:space="preserve">. </w:t>
            </w:r>
            <w:r w:rsidR="00420FB2">
              <w:rPr>
                <w:rFonts w:ascii="Times New Roman" w:hAnsi="Times New Roman" w:cs="Times New Roman"/>
                <w:sz w:val="24"/>
                <w:szCs w:val="24"/>
                <w:lang w:val="ro-RO"/>
              </w:rPr>
              <w:t>6.</w:t>
            </w:r>
            <w:r w:rsidR="007F7A81">
              <w:rPr>
                <w:rFonts w:ascii="Times New Roman" w:hAnsi="Times New Roman" w:cs="Times New Roman"/>
                <w:sz w:val="24"/>
                <w:szCs w:val="24"/>
                <w:lang w:val="ro-RO"/>
              </w:rPr>
              <w:t>3.</w:t>
            </w:r>
            <w:r w:rsidR="007F7A81" w:rsidRPr="00656295">
              <w:rPr>
                <w:rFonts w:ascii="Times New Roman" w:hAnsi="Times New Roman" w:cs="Times New Roman"/>
                <w:sz w:val="24"/>
                <w:szCs w:val="24"/>
                <w:lang w:val="ro-RO"/>
              </w:rPr>
              <w:t xml:space="preserve"> privind permisul și </w:t>
            </w:r>
            <w:r w:rsidR="007F7A81">
              <w:rPr>
                <w:rFonts w:ascii="Times New Roman" w:hAnsi="Times New Roman" w:cs="Times New Roman"/>
                <w:sz w:val="24"/>
                <w:szCs w:val="24"/>
                <w:lang w:val="ro-RO"/>
              </w:rPr>
              <w:t>legitimația</w:t>
            </w:r>
            <w:r w:rsidR="007F7A81" w:rsidRPr="00656295">
              <w:rPr>
                <w:rFonts w:ascii="Times New Roman" w:hAnsi="Times New Roman" w:cs="Times New Roman"/>
                <w:sz w:val="24"/>
                <w:szCs w:val="24"/>
                <w:lang w:val="ro-RO"/>
              </w:rPr>
              <w:t xml:space="preserve"> prevăzute </w:t>
            </w:r>
            <w:r w:rsidR="007F7A81" w:rsidRPr="00186A81">
              <w:rPr>
                <w:rFonts w:ascii="Times New Roman" w:hAnsi="Times New Roman" w:cs="Times New Roman"/>
                <w:sz w:val="24"/>
                <w:szCs w:val="24"/>
                <w:lang w:val="ro-RO"/>
              </w:rPr>
              <w:t>la</w:t>
            </w:r>
            <w:r w:rsidR="009D3937" w:rsidRPr="00186A81">
              <w:rPr>
                <w:rFonts w:ascii="Times New Roman" w:hAnsi="Times New Roman" w:cs="Times New Roman"/>
                <w:sz w:val="24"/>
                <w:szCs w:val="24"/>
                <w:lang w:val="ro-RO"/>
              </w:rPr>
              <w:t xml:space="preserve"> </w:t>
            </w:r>
            <w:r w:rsidR="00186A81" w:rsidRPr="00186A81">
              <w:rPr>
                <w:rFonts w:ascii="Times New Roman" w:hAnsi="Times New Roman" w:cs="Times New Roman"/>
                <w:sz w:val="24"/>
                <w:szCs w:val="24"/>
                <w:lang w:val="ro-RO"/>
              </w:rPr>
              <w:t>Secțiunea V și VI</w:t>
            </w:r>
            <w:r w:rsidR="00186A81">
              <w:rPr>
                <w:rFonts w:ascii="Times New Roman" w:hAnsi="Times New Roman" w:cs="Times New Roman"/>
                <w:sz w:val="24"/>
                <w:szCs w:val="24"/>
                <w:lang w:val="ro-RO"/>
              </w:rPr>
              <w:t xml:space="preserve"> </w:t>
            </w:r>
            <w:r w:rsidR="007F7A81">
              <w:rPr>
                <w:rFonts w:ascii="Times New Roman" w:hAnsi="Times New Roman" w:cs="Times New Roman"/>
                <w:sz w:val="24"/>
                <w:szCs w:val="24"/>
                <w:lang w:val="ro-RO"/>
              </w:rPr>
              <w:t>din</w:t>
            </w:r>
            <w:r w:rsidR="009D3937" w:rsidRPr="00644D5E">
              <w:rPr>
                <w:rFonts w:ascii="Times New Roman" w:hAnsi="Times New Roman" w:cs="Times New Roman"/>
                <w:sz w:val="24"/>
                <w:szCs w:val="24"/>
                <w:lang w:val="ro-RO"/>
              </w:rPr>
              <w:t xml:space="preserve"> Regulil</w:t>
            </w:r>
            <w:r w:rsidR="009D3937">
              <w:rPr>
                <w:rFonts w:ascii="Times New Roman" w:hAnsi="Times New Roman" w:cs="Times New Roman"/>
                <w:sz w:val="24"/>
                <w:szCs w:val="24"/>
                <w:lang w:val="ro-RO"/>
              </w:rPr>
              <w:t>e</w:t>
            </w:r>
            <w:r w:rsidR="009D3937" w:rsidRPr="00644D5E">
              <w:rPr>
                <w:rFonts w:ascii="Times New Roman" w:hAnsi="Times New Roman" w:cs="Times New Roman"/>
                <w:sz w:val="24"/>
                <w:szCs w:val="24"/>
                <w:lang w:val="ro-RO"/>
              </w:rPr>
              <w:t xml:space="preserve"> privind certificarea mecanicilor de locomotivă</w:t>
            </w:r>
            <w:r w:rsidR="009D3937">
              <w:rPr>
                <w:rFonts w:ascii="Times New Roman" w:hAnsi="Times New Roman" w:cs="Times New Roman"/>
                <w:sz w:val="24"/>
                <w:szCs w:val="24"/>
                <w:lang w:val="ro-RO"/>
              </w:rPr>
              <w:t>, aprobate prin</w:t>
            </w:r>
            <w:r w:rsidR="009D3937" w:rsidRPr="00240003">
              <w:rPr>
                <w:rFonts w:ascii="Times New Roman" w:hAnsi="Times New Roman" w:cs="Times New Roman"/>
                <w:sz w:val="24"/>
                <w:szCs w:val="24"/>
                <w:lang w:val="ro-RO"/>
              </w:rPr>
              <w:t xml:space="preserve"> </w:t>
            </w:r>
            <w:r w:rsidR="009D3937">
              <w:rPr>
                <w:rFonts w:ascii="Times New Roman" w:hAnsi="Times New Roman" w:cs="Times New Roman"/>
                <w:sz w:val="24"/>
                <w:szCs w:val="24"/>
                <w:lang w:val="ro-RO"/>
              </w:rPr>
              <w:t>Hotărârea Guvern</w:t>
            </w:r>
            <w:r w:rsidR="00FE1778">
              <w:rPr>
                <w:rFonts w:ascii="Times New Roman" w:hAnsi="Times New Roman" w:cs="Times New Roman"/>
                <w:sz w:val="24"/>
                <w:szCs w:val="24"/>
                <w:lang w:val="ro-RO"/>
              </w:rPr>
              <w:t>ului</w:t>
            </w:r>
            <w:r w:rsidR="009D3937">
              <w:rPr>
                <w:rFonts w:ascii="Times New Roman" w:hAnsi="Times New Roman" w:cs="Times New Roman"/>
                <w:sz w:val="24"/>
                <w:szCs w:val="24"/>
                <w:lang w:val="ro-RO"/>
              </w:rPr>
              <w:t xml:space="preserve"> nr. 792/2023</w:t>
            </w:r>
            <w:r w:rsidR="007F7A81" w:rsidRPr="00656295">
              <w:rPr>
                <w:rFonts w:ascii="Times New Roman" w:hAnsi="Times New Roman" w:cs="Times New Roman"/>
                <w:sz w:val="24"/>
                <w:szCs w:val="24"/>
                <w:lang w:val="ro-RO"/>
              </w:rPr>
              <w:t>, precum și perioada de experiență profesională necesară.</w:t>
            </w:r>
          </w:p>
        </w:tc>
        <w:tc>
          <w:tcPr>
            <w:tcW w:w="1843" w:type="dxa"/>
            <w:vAlign w:val="center"/>
          </w:tcPr>
          <w:p w14:paraId="1666D7A9" w14:textId="64F37271"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26C379B" w14:textId="77777777" w:rsidR="007F7A81" w:rsidRPr="006D6D77" w:rsidRDefault="007F7A81" w:rsidP="00EA0D17">
            <w:pPr>
              <w:rPr>
                <w:rFonts w:ascii="Times New Roman" w:hAnsi="Times New Roman" w:cs="Times New Roman"/>
                <w:sz w:val="24"/>
                <w:szCs w:val="24"/>
                <w:lang w:val="ro-RO"/>
              </w:rPr>
            </w:pPr>
          </w:p>
        </w:tc>
      </w:tr>
      <w:tr w:rsidR="007F7A81" w:rsidRPr="006D6D77" w14:paraId="331D163D" w14:textId="77777777" w:rsidTr="00A63E93">
        <w:tc>
          <w:tcPr>
            <w:tcW w:w="5534" w:type="dxa"/>
            <w:gridSpan w:val="2"/>
            <w:vAlign w:val="center"/>
          </w:tcPr>
          <w:p w14:paraId="3FF9D197"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CAPITOLUL 3</w:t>
            </w:r>
          </w:p>
          <w:p w14:paraId="6DEA64D8"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EXAMINATORI</w:t>
            </w:r>
          </w:p>
          <w:p w14:paraId="302BF515"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3554B577" w14:textId="531CD32D"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 xml:space="preserve">CAPITOLUL </w:t>
            </w:r>
            <w:r>
              <w:rPr>
                <w:rFonts w:ascii="Times New Roman" w:hAnsi="Times New Roman" w:cs="Times New Roman"/>
                <w:b/>
                <w:bCs/>
                <w:sz w:val="24"/>
                <w:szCs w:val="24"/>
                <w:lang w:val="ro-RO"/>
              </w:rPr>
              <w:t>III</w:t>
            </w:r>
          </w:p>
          <w:p w14:paraId="0DC2637C"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EXAMINATORI</w:t>
            </w:r>
          </w:p>
          <w:p w14:paraId="2165FD9F"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0BF922E"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3057CB40" w14:textId="77777777" w:rsidR="007F7A81" w:rsidRPr="006D6D77" w:rsidRDefault="007F7A81" w:rsidP="00EA0D17">
            <w:pPr>
              <w:rPr>
                <w:rFonts w:ascii="Times New Roman" w:hAnsi="Times New Roman" w:cs="Times New Roman"/>
                <w:sz w:val="24"/>
                <w:szCs w:val="24"/>
                <w:lang w:val="ro-RO"/>
              </w:rPr>
            </w:pPr>
          </w:p>
        </w:tc>
      </w:tr>
      <w:tr w:rsidR="007F7A81" w:rsidRPr="006D6D77" w14:paraId="65F2E7E3" w14:textId="77777777" w:rsidTr="00A63E93">
        <w:tc>
          <w:tcPr>
            <w:tcW w:w="5534" w:type="dxa"/>
            <w:gridSpan w:val="2"/>
            <w:vAlign w:val="center"/>
          </w:tcPr>
          <w:p w14:paraId="687ABF2A"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Articolul 7</w:t>
            </w:r>
          </w:p>
          <w:p w14:paraId="4804A099"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lastRenderedPageBreak/>
              <w:t>Independență și imparțialitate</w:t>
            </w:r>
          </w:p>
          <w:p w14:paraId="13843394"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51BB7534"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1F8C2DD3"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5FC6BAA3" w14:textId="77777777" w:rsidR="007F7A81" w:rsidRPr="006D6D77" w:rsidRDefault="007F7A81" w:rsidP="00EA0D17">
            <w:pPr>
              <w:rPr>
                <w:rFonts w:ascii="Times New Roman" w:hAnsi="Times New Roman" w:cs="Times New Roman"/>
                <w:sz w:val="24"/>
                <w:szCs w:val="24"/>
                <w:lang w:val="ro-RO"/>
              </w:rPr>
            </w:pPr>
          </w:p>
        </w:tc>
      </w:tr>
      <w:tr w:rsidR="007F7A81" w:rsidRPr="006D6D77" w14:paraId="1EACC6B8" w14:textId="77777777" w:rsidTr="00A63E93">
        <w:tc>
          <w:tcPr>
            <w:tcW w:w="5534" w:type="dxa"/>
            <w:gridSpan w:val="2"/>
            <w:vAlign w:val="center"/>
          </w:tcPr>
          <w:p w14:paraId="28DC2EE2"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Solicitanții confirmă faptul că vor desfășura examinările în mod imparțial și nediscriminatoriu, fără a fi influențat de nicio presiune sau de niciun stimulent care i-ar putea afecta judecata sau rezultatele examinării și modul de desfășurare a acesteia. </w:t>
            </w:r>
          </w:p>
          <w:p w14:paraId="2B30EE71" w14:textId="21FF652D" w:rsidR="007F7A81" w:rsidRPr="00BE6034"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În acest scop, autoritatea competentă elaborează o declarație încorporată într-un formular de cerere care trebuie semnat de solicitant.</w:t>
            </w:r>
          </w:p>
        </w:tc>
        <w:tc>
          <w:tcPr>
            <w:tcW w:w="5518" w:type="dxa"/>
          </w:tcPr>
          <w:p w14:paraId="6F529E67" w14:textId="538F9CE9" w:rsidR="007F7A81" w:rsidRDefault="007F7A81"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A7972">
              <w:rPr>
                <w:rFonts w:ascii="Times New Roman" w:hAnsi="Times New Roman" w:cs="Times New Roman"/>
                <w:sz w:val="24"/>
                <w:szCs w:val="24"/>
                <w:lang w:val="ro-RO"/>
              </w:rPr>
              <w:t>4</w:t>
            </w:r>
            <w:r>
              <w:rPr>
                <w:rFonts w:ascii="Times New Roman" w:hAnsi="Times New Roman" w:cs="Times New Roman"/>
                <w:sz w:val="24"/>
                <w:szCs w:val="24"/>
                <w:lang w:val="ro-RO"/>
              </w:rPr>
              <w:t xml:space="preserve">. </w:t>
            </w:r>
            <w:r w:rsidRPr="00656295">
              <w:rPr>
                <w:rFonts w:ascii="Times New Roman" w:hAnsi="Times New Roman" w:cs="Times New Roman"/>
                <w:sz w:val="24"/>
                <w:szCs w:val="24"/>
                <w:lang w:val="ro-RO"/>
              </w:rPr>
              <w:t xml:space="preserve">Solicitanții confirmă faptul că vor desfășura examinările în mod imparțial și nediscriminatoriu, fără a fi influențat de nicio presiune sau de niciun stimulent care i-ar putea afecta judecata sau rezultatele examinării și modul de desfășurare a acesteia. </w:t>
            </w:r>
          </w:p>
          <w:p w14:paraId="0F383933" w14:textId="4F93C8E2" w:rsidR="007F7A81" w:rsidRPr="002376D9"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În acest scop, autoritatea competentă elaborează o declarație încorporată într-un formular de cerere care trebuie semnat de solicitant.</w:t>
            </w:r>
          </w:p>
        </w:tc>
        <w:tc>
          <w:tcPr>
            <w:tcW w:w="1843" w:type="dxa"/>
            <w:vAlign w:val="center"/>
          </w:tcPr>
          <w:p w14:paraId="7AF70C53" w14:textId="33E4A0A4"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2A0D232" w14:textId="77777777" w:rsidR="007F7A81" w:rsidRPr="006D6D77" w:rsidRDefault="007F7A81" w:rsidP="00EA0D17">
            <w:pPr>
              <w:rPr>
                <w:rFonts w:ascii="Times New Roman" w:hAnsi="Times New Roman" w:cs="Times New Roman"/>
                <w:sz w:val="24"/>
                <w:szCs w:val="24"/>
                <w:lang w:val="ro-RO"/>
              </w:rPr>
            </w:pPr>
          </w:p>
        </w:tc>
      </w:tr>
      <w:tr w:rsidR="007F7A81" w:rsidRPr="006D6D77" w14:paraId="16E9C64A" w14:textId="77777777" w:rsidTr="00A63E93">
        <w:tc>
          <w:tcPr>
            <w:tcW w:w="5534" w:type="dxa"/>
            <w:gridSpan w:val="2"/>
            <w:vAlign w:val="center"/>
          </w:tcPr>
          <w:p w14:paraId="7FAE80C9" w14:textId="77777777" w:rsidR="007F7A81" w:rsidRPr="00656295" w:rsidRDefault="007F7A81" w:rsidP="007F7A81">
            <w:pPr>
              <w:pStyle w:val="Frspaiere"/>
              <w:jc w:val="center"/>
              <w:rPr>
                <w:rFonts w:ascii="Times New Roman" w:hAnsi="Times New Roman" w:cs="Times New Roman"/>
                <w:b/>
                <w:bCs/>
                <w:sz w:val="24"/>
                <w:szCs w:val="24"/>
                <w:lang w:val="ro-RO"/>
              </w:rPr>
            </w:pPr>
            <w:r w:rsidRPr="00656295">
              <w:rPr>
                <w:rFonts w:ascii="Times New Roman" w:hAnsi="Times New Roman" w:cs="Times New Roman"/>
                <w:b/>
                <w:bCs/>
                <w:sz w:val="24"/>
                <w:szCs w:val="24"/>
                <w:lang w:val="ro-RO"/>
              </w:rPr>
              <w:t>Articolul 8</w:t>
            </w:r>
          </w:p>
          <w:p w14:paraId="02319376" w14:textId="70298BC3" w:rsidR="007F7A81" w:rsidRPr="00BE6034" w:rsidRDefault="007F7A81" w:rsidP="007F7A81">
            <w:pPr>
              <w:pStyle w:val="Frspaiere"/>
              <w:jc w:val="center"/>
              <w:rPr>
                <w:rFonts w:ascii="Times New Roman" w:hAnsi="Times New Roman" w:cs="Times New Roman"/>
                <w:sz w:val="24"/>
                <w:szCs w:val="24"/>
                <w:lang w:val="ro-RO"/>
              </w:rPr>
            </w:pPr>
            <w:r w:rsidRPr="00656295">
              <w:rPr>
                <w:rFonts w:ascii="Times New Roman" w:hAnsi="Times New Roman" w:cs="Times New Roman"/>
                <w:b/>
                <w:bCs/>
                <w:sz w:val="24"/>
                <w:szCs w:val="24"/>
                <w:lang w:val="ro-RO"/>
              </w:rPr>
              <w:t>Cerințe privind competențele</w:t>
            </w:r>
          </w:p>
        </w:tc>
        <w:tc>
          <w:tcPr>
            <w:tcW w:w="5518" w:type="dxa"/>
          </w:tcPr>
          <w:p w14:paraId="42F2B8EF"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74AD82F6"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3F861BEA" w14:textId="77777777" w:rsidR="007F7A81" w:rsidRPr="006D6D77" w:rsidRDefault="007F7A81" w:rsidP="00EA0D17">
            <w:pPr>
              <w:rPr>
                <w:rFonts w:ascii="Times New Roman" w:hAnsi="Times New Roman" w:cs="Times New Roman"/>
                <w:sz w:val="24"/>
                <w:szCs w:val="24"/>
                <w:lang w:val="ro-RO"/>
              </w:rPr>
            </w:pPr>
          </w:p>
        </w:tc>
      </w:tr>
      <w:tr w:rsidR="007F7A81" w:rsidRPr="006D6D77" w14:paraId="1530828E" w14:textId="77777777" w:rsidTr="00A63E93">
        <w:tc>
          <w:tcPr>
            <w:tcW w:w="5534" w:type="dxa"/>
            <w:gridSpan w:val="2"/>
            <w:vAlign w:val="center"/>
          </w:tcPr>
          <w:p w14:paraId="2FDBC6F3"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(1) Solicitanții trebuie să aibă competențe și experiență în ceea ce privește obiectul examinărilor pe care doresc să le desfășoare. </w:t>
            </w:r>
          </w:p>
          <w:p w14:paraId="1505C15F"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4E5B4D04" w14:textId="19F4C5E9" w:rsidR="007F7A81" w:rsidRDefault="007F7A81"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A7972">
              <w:rPr>
                <w:rFonts w:ascii="Times New Roman" w:hAnsi="Times New Roman" w:cs="Times New Roman"/>
                <w:sz w:val="24"/>
                <w:szCs w:val="24"/>
                <w:lang w:val="ro-RO"/>
              </w:rPr>
              <w:t>5</w:t>
            </w:r>
            <w:r>
              <w:rPr>
                <w:rFonts w:ascii="Times New Roman" w:hAnsi="Times New Roman" w:cs="Times New Roman"/>
                <w:sz w:val="24"/>
                <w:szCs w:val="24"/>
                <w:lang w:val="ro-RO"/>
              </w:rPr>
              <w:t xml:space="preserve">. </w:t>
            </w:r>
            <w:r w:rsidRPr="00656295">
              <w:rPr>
                <w:rFonts w:ascii="Times New Roman" w:hAnsi="Times New Roman" w:cs="Times New Roman"/>
                <w:sz w:val="24"/>
                <w:szCs w:val="24"/>
                <w:lang w:val="ro-RO"/>
              </w:rPr>
              <w:t xml:space="preserve">Solicitanții trebuie să aibă competențe și experiență în ceea ce privește obiectul examinărilor pe care doresc să le desfășoare. </w:t>
            </w:r>
          </w:p>
          <w:p w14:paraId="18D81814"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35208471" w14:textId="69C3ADBE"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B85C056" w14:textId="77777777" w:rsidR="007F7A81" w:rsidRPr="006D6D77" w:rsidRDefault="007F7A81" w:rsidP="00EA0D17">
            <w:pPr>
              <w:rPr>
                <w:rFonts w:ascii="Times New Roman" w:hAnsi="Times New Roman" w:cs="Times New Roman"/>
                <w:sz w:val="24"/>
                <w:szCs w:val="24"/>
                <w:lang w:val="ro-RO"/>
              </w:rPr>
            </w:pPr>
          </w:p>
        </w:tc>
      </w:tr>
      <w:tr w:rsidR="007F7A81" w:rsidRPr="006D6D77" w14:paraId="43E7518A" w14:textId="77777777" w:rsidTr="00A63E93">
        <w:tc>
          <w:tcPr>
            <w:tcW w:w="5534" w:type="dxa"/>
            <w:gridSpan w:val="2"/>
            <w:vAlign w:val="center"/>
          </w:tcPr>
          <w:p w14:paraId="2C3DA93B"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Experiența necesară se obține pe parcursul unei practici profesionale cu durata de minimum patru ani, efectuată într-un interval de maximum cinci ani înainte de data depunerii cererii. </w:t>
            </w:r>
          </w:p>
          <w:p w14:paraId="1747CD93"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3B2C9E27" w14:textId="301265E7" w:rsidR="007F7A81" w:rsidRDefault="006A7972"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7F7A81">
              <w:rPr>
                <w:rFonts w:ascii="Times New Roman" w:hAnsi="Times New Roman" w:cs="Times New Roman"/>
                <w:sz w:val="24"/>
                <w:szCs w:val="24"/>
                <w:lang w:val="ro-RO"/>
              </w:rPr>
              <w:t xml:space="preserve">. </w:t>
            </w:r>
            <w:r w:rsidR="007F7A81" w:rsidRPr="00656295">
              <w:rPr>
                <w:rFonts w:ascii="Times New Roman" w:hAnsi="Times New Roman" w:cs="Times New Roman"/>
                <w:sz w:val="24"/>
                <w:szCs w:val="24"/>
                <w:lang w:val="ro-RO"/>
              </w:rPr>
              <w:t xml:space="preserve">Experiența necesară se obține pe parcursul unei practici profesionale cu durata de minimum patru ani, efectuată </w:t>
            </w:r>
            <w:r w:rsidR="00555423">
              <w:rPr>
                <w:rFonts w:ascii="Times New Roman" w:hAnsi="Times New Roman" w:cs="Times New Roman"/>
                <w:sz w:val="24"/>
                <w:szCs w:val="24"/>
                <w:lang w:val="ro-RO"/>
              </w:rPr>
              <w:t>în termen de</w:t>
            </w:r>
            <w:r w:rsidR="007F7A81" w:rsidRPr="00656295">
              <w:rPr>
                <w:rFonts w:ascii="Times New Roman" w:hAnsi="Times New Roman" w:cs="Times New Roman"/>
                <w:sz w:val="24"/>
                <w:szCs w:val="24"/>
                <w:lang w:val="ro-RO"/>
              </w:rPr>
              <w:t xml:space="preserve"> cinci ani înainte de data depunerii cererii. </w:t>
            </w:r>
          </w:p>
          <w:p w14:paraId="38A637C6"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5BB689AF" w14:textId="337C32DB"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4CCE7DA" w14:textId="77777777" w:rsidR="007F7A81" w:rsidRPr="006D6D77" w:rsidRDefault="007F7A81" w:rsidP="00EA0D17">
            <w:pPr>
              <w:rPr>
                <w:rFonts w:ascii="Times New Roman" w:hAnsi="Times New Roman" w:cs="Times New Roman"/>
                <w:sz w:val="24"/>
                <w:szCs w:val="24"/>
                <w:lang w:val="ro-RO"/>
              </w:rPr>
            </w:pPr>
          </w:p>
        </w:tc>
      </w:tr>
      <w:tr w:rsidR="007F7A81" w:rsidRPr="006D6D77" w14:paraId="160A40D8" w14:textId="77777777" w:rsidTr="00A63E93">
        <w:tc>
          <w:tcPr>
            <w:tcW w:w="5534" w:type="dxa"/>
            <w:gridSpan w:val="2"/>
            <w:vAlign w:val="center"/>
          </w:tcPr>
          <w:p w14:paraId="790B13FC"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Perioada necesară de experiență profesională poate include perioade de experiență în calitate de responsabil al mecanicilor de locomotivă, deținător al unui permis de mecanic de locomotivă valabil și al unui certificat complementar, sau în calitate de formator în ceea ce privește sarcinile de formare relevante pentru cererea depusă. </w:t>
            </w:r>
          </w:p>
          <w:p w14:paraId="0571CA5D"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0ED91F38" w14:textId="7F647B94" w:rsidR="007F7A81" w:rsidRDefault="006A7972"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17</w:t>
            </w:r>
            <w:r w:rsidR="007F7A81">
              <w:rPr>
                <w:rFonts w:ascii="Times New Roman" w:hAnsi="Times New Roman" w:cs="Times New Roman"/>
                <w:sz w:val="24"/>
                <w:szCs w:val="24"/>
                <w:lang w:val="ro-RO"/>
              </w:rPr>
              <w:t xml:space="preserve">. </w:t>
            </w:r>
            <w:r w:rsidR="007F7A81" w:rsidRPr="00656295">
              <w:rPr>
                <w:rFonts w:ascii="Times New Roman" w:hAnsi="Times New Roman" w:cs="Times New Roman"/>
                <w:sz w:val="24"/>
                <w:szCs w:val="24"/>
                <w:lang w:val="ro-RO"/>
              </w:rPr>
              <w:t>Perioada necesară de experiență profesională poate include perioade de experiență în calitate de  mecanic</w:t>
            </w:r>
            <w:r w:rsidR="007F7A81">
              <w:rPr>
                <w:rFonts w:ascii="Times New Roman" w:hAnsi="Times New Roman" w:cs="Times New Roman"/>
                <w:sz w:val="24"/>
                <w:szCs w:val="24"/>
                <w:lang w:val="ro-RO"/>
              </w:rPr>
              <w:t>-instructor</w:t>
            </w:r>
            <w:r w:rsidR="007F7A81" w:rsidRPr="00656295">
              <w:rPr>
                <w:rFonts w:ascii="Times New Roman" w:hAnsi="Times New Roman" w:cs="Times New Roman"/>
                <w:sz w:val="24"/>
                <w:szCs w:val="24"/>
                <w:lang w:val="ro-RO"/>
              </w:rPr>
              <w:t xml:space="preserve"> de locomotivă, deținător al unui permis de mecanic de locomotivă valabil și al un</w:t>
            </w:r>
            <w:r w:rsidR="007F7A81">
              <w:rPr>
                <w:rFonts w:ascii="Times New Roman" w:hAnsi="Times New Roman" w:cs="Times New Roman"/>
                <w:sz w:val="24"/>
                <w:szCs w:val="24"/>
                <w:lang w:val="ro-RO"/>
              </w:rPr>
              <w:t>e</w:t>
            </w:r>
            <w:r w:rsidR="007F7A81" w:rsidRPr="00656295">
              <w:rPr>
                <w:rFonts w:ascii="Times New Roman" w:hAnsi="Times New Roman" w:cs="Times New Roman"/>
                <w:sz w:val="24"/>
                <w:szCs w:val="24"/>
                <w:lang w:val="ro-RO"/>
              </w:rPr>
              <w:t xml:space="preserve">i </w:t>
            </w:r>
            <w:r w:rsidR="007F7A81">
              <w:rPr>
                <w:rFonts w:ascii="Times New Roman" w:hAnsi="Times New Roman" w:cs="Times New Roman"/>
                <w:sz w:val="24"/>
                <w:szCs w:val="24"/>
                <w:lang w:val="ro-RO"/>
              </w:rPr>
              <w:t>legitimații</w:t>
            </w:r>
            <w:r w:rsidR="007F7A81" w:rsidRPr="00656295">
              <w:rPr>
                <w:rFonts w:ascii="Times New Roman" w:hAnsi="Times New Roman" w:cs="Times New Roman"/>
                <w:sz w:val="24"/>
                <w:szCs w:val="24"/>
                <w:lang w:val="ro-RO"/>
              </w:rPr>
              <w:t xml:space="preserve">, sau în calitate de formator în ceea ce privește sarcinile de formare relevante pentru cererea depusă. </w:t>
            </w:r>
          </w:p>
          <w:p w14:paraId="796D1405"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8A60A87" w14:textId="4A33777F"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4EEBE60" w14:textId="77777777" w:rsidR="007F7A81" w:rsidRPr="006D6D77" w:rsidRDefault="007F7A81" w:rsidP="00EA0D17">
            <w:pPr>
              <w:rPr>
                <w:rFonts w:ascii="Times New Roman" w:hAnsi="Times New Roman" w:cs="Times New Roman"/>
                <w:sz w:val="24"/>
                <w:szCs w:val="24"/>
                <w:lang w:val="ro-RO"/>
              </w:rPr>
            </w:pPr>
          </w:p>
        </w:tc>
      </w:tr>
      <w:tr w:rsidR="007F7A81" w:rsidRPr="006D6D77" w14:paraId="31AFE85A" w14:textId="77777777" w:rsidTr="00A63E93">
        <w:tc>
          <w:tcPr>
            <w:tcW w:w="5534" w:type="dxa"/>
            <w:gridSpan w:val="2"/>
            <w:vAlign w:val="center"/>
          </w:tcPr>
          <w:p w14:paraId="2E58550C"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(2) În ceea ce privește examinările practice la bordul trenurilor, solicitantul trebuie să dețină atât un permis valabil de mecanic de locomotivă, cât și un certificat valabil care să acopere obiectul examinării sau un tip </w:t>
            </w:r>
            <w:r w:rsidRPr="00656295">
              <w:rPr>
                <w:rFonts w:ascii="Times New Roman" w:hAnsi="Times New Roman" w:cs="Times New Roman"/>
                <w:sz w:val="24"/>
                <w:szCs w:val="24"/>
                <w:lang w:val="ro-RO"/>
              </w:rPr>
              <w:lastRenderedPageBreak/>
              <w:t xml:space="preserve">similar de linie/material rulant. În cazul în care formatorul nu deține un certificat valabil pentru infrastructura/materialul rulant care face obiectul examinării, un mecanic de locomotivă care deține un certificat pentru respectiva infrastructură/respectivul materialul rulant trebuie să asiste la examinare, în conformitate cu articolul 4 alineatul (2) litera (e) din Directiva 2007/59/CE. </w:t>
            </w:r>
          </w:p>
          <w:p w14:paraId="0B3F93C4"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5CBA2F80" w14:textId="2807B71A" w:rsidR="007F7A81" w:rsidRDefault="007F7A81" w:rsidP="007F7A81">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w:t>
            </w:r>
            <w:r w:rsidR="006A7972">
              <w:rPr>
                <w:rFonts w:ascii="Times New Roman" w:hAnsi="Times New Roman" w:cs="Times New Roman"/>
                <w:sz w:val="24"/>
                <w:szCs w:val="24"/>
                <w:lang w:val="ro-RO"/>
              </w:rPr>
              <w:t>8</w:t>
            </w:r>
            <w:r>
              <w:rPr>
                <w:rFonts w:ascii="Times New Roman" w:hAnsi="Times New Roman" w:cs="Times New Roman"/>
                <w:sz w:val="24"/>
                <w:szCs w:val="24"/>
                <w:lang w:val="ro-RO"/>
              </w:rPr>
              <w:t>.</w:t>
            </w:r>
            <w:r w:rsidRPr="00656295">
              <w:rPr>
                <w:rFonts w:ascii="Times New Roman" w:hAnsi="Times New Roman" w:cs="Times New Roman"/>
                <w:sz w:val="24"/>
                <w:szCs w:val="24"/>
                <w:lang w:val="ro-RO"/>
              </w:rPr>
              <w:t xml:space="preserve"> În ceea ce privește examinările practice la bordul trenurilor, solicitantul trebuie să dețină atât un permis valabil de mecanic de locomotivă, cât și </w:t>
            </w:r>
            <w:r>
              <w:rPr>
                <w:rFonts w:ascii="Times New Roman" w:hAnsi="Times New Roman" w:cs="Times New Roman"/>
                <w:sz w:val="24"/>
                <w:szCs w:val="24"/>
                <w:lang w:val="ro-RO"/>
              </w:rPr>
              <w:t>o legitimație</w:t>
            </w:r>
            <w:r w:rsidRPr="00656295">
              <w:rPr>
                <w:rFonts w:ascii="Times New Roman" w:hAnsi="Times New Roman" w:cs="Times New Roman"/>
                <w:sz w:val="24"/>
                <w:szCs w:val="24"/>
                <w:lang w:val="ro-RO"/>
              </w:rPr>
              <w:t xml:space="preserve"> valabil</w:t>
            </w:r>
            <w:r>
              <w:rPr>
                <w:rFonts w:ascii="Times New Roman" w:hAnsi="Times New Roman" w:cs="Times New Roman"/>
                <w:sz w:val="24"/>
                <w:szCs w:val="24"/>
                <w:lang w:val="ro-RO"/>
              </w:rPr>
              <w:t>ă</w:t>
            </w:r>
            <w:r w:rsidRPr="00656295">
              <w:rPr>
                <w:rFonts w:ascii="Times New Roman" w:hAnsi="Times New Roman" w:cs="Times New Roman"/>
                <w:sz w:val="24"/>
                <w:szCs w:val="24"/>
                <w:lang w:val="ro-RO"/>
              </w:rPr>
              <w:t xml:space="preserve"> care să acopere obiectul examinării sau un tip </w:t>
            </w:r>
            <w:r w:rsidRPr="00656295">
              <w:rPr>
                <w:rFonts w:ascii="Times New Roman" w:hAnsi="Times New Roman" w:cs="Times New Roman"/>
                <w:sz w:val="24"/>
                <w:szCs w:val="24"/>
                <w:lang w:val="ro-RO"/>
              </w:rPr>
              <w:lastRenderedPageBreak/>
              <w:t xml:space="preserve">similar de linie/material rulant. În cazul în care formatorul nu deține </w:t>
            </w:r>
            <w:r>
              <w:rPr>
                <w:rFonts w:ascii="Times New Roman" w:hAnsi="Times New Roman" w:cs="Times New Roman"/>
                <w:sz w:val="24"/>
                <w:szCs w:val="24"/>
                <w:lang w:val="ro-RO"/>
              </w:rPr>
              <w:t>o legitimație</w:t>
            </w:r>
            <w:r w:rsidRPr="00656295">
              <w:rPr>
                <w:rFonts w:ascii="Times New Roman" w:hAnsi="Times New Roman" w:cs="Times New Roman"/>
                <w:sz w:val="24"/>
                <w:szCs w:val="24"/>
                <w:lang w:val="ro-RO"/>
              </w:rPr>
              <w:t xml:space="preserve"> valabil</w:t>
            </w:r>
            <w:r>
              <w:rPr>
                <w:rFonts w:ascii="Times New Roman" w:hAnsi="Times New Roman" w:cs="Times New Roman"/>
                <w:sz w:val="24"/>
                <w:szCs w:val="24"/>
                <w:lang w:val="ro-RO"/>
              </w:rPr>
              <w:t>ă</w:t>
            </w:r>
            <w:r w:rsidRPr="00656295">
              <w:rPr>
                <w:rFonts w:ascii="Times New Roman" w:hAnsi="Times New Roman" w:cs="Times New Roman"/>
                <w:sz w:val="24"/>
                <w:szCs w:val="24"/>
                <w:lang w:val="ro-RO"/>
              </w:rPr>
              <w:t xml:space="preserve"> pentru infrastructura/materialul rulant care face obiectul examinării, un mecanic de locomotivă care deține </w:t>
            </w:r>
            <w:r>
              <w:rPr>
                <w:rFonts w:ascii="Times New Roman" w:hAnsi="Times New Roman" w:cs="Times New Roman"/>
                <w:sz w:val="24"/>
                <w:szCs w:val="24"/>
                <w:lang w:val="ro-RO"/>
              </w:rPr>
              <w:t>o legitimație</w:t>
            </w:r>
            <w:r w:rsidRPr="00656295">
              <w:rPr>
                <w:rFonts w:ascii="Times New Roman" w:hAnsi="Times New Roman" w:cs="Times New Roman"/>
                <w:sz w:val="24"/>
                <w:szCs w:val="24"/>
                <w:lang w:val="ro-RO"/>
              </w:rPr>
              <w:t xml:space="preserve"> pentru respectiva infrastructură/respectivul materialul rulant trebuie să asiste la examinare, în conformitate cu </w:t>
            </w:r>
            <w:proofErr w:type="spellStart"/>
            <w:r w:rsidR="002B5065">
              <w:rPr>
                <w:rFonts w:ascii="Times New Roman" w:hAnsi="Times New Roman" w:cs="Times New Roman"/>
                <w:sz w:val="24"/>
                <w:szCs w:val="24"/>
                <w:lang w:val="ro-RO"/>
              </w:rPr>
              <w:t>subpct</w:t>
            </w:r>
            <w:proofErr w:type="spellEnd"/>
            <w:r w:rsidR="002B5065">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555423">
              <w:rPr>
                <w:rFonts w:ascii="Times New Roman" w:hAnsi="Times New Roman" w:cs="Times New Roman"/>
                <w:sz w:val="24"/>
                <w:szCs w:val="24"/>
                <w:lang w:val="ro-RO"/>
              </w:rPr>
              <w:t>6.</w:t>
            </w:r>
            <w:r>
              <w:rPr>
                <w:rFonts w:ascii="Times New Roman" w:hAnsi="Times New Roman" w:cs="Times New Roman"/>
                <w:sz w:val="24"/>
                <w:szCs w:val="24"/>
                <w:lang w:val="ro-RO"/>
              </w:rPr>
              <w:t>5</w:t>
            </w:r>
            <w:r w:rsidR="00555423">
              <w:rPr>
                <w:rFonts w:ascii="Times New Roman" w:hAnsi="Times New Roman" w:cs="Times New Roman"/>
                <w:sz w:val="24"/>
                <w:szCs w:val="24"/>
                <w:lang w:val="ro-RO"/>
              </w:rPr>
              <w:t>.</w:t>
            </w:r>
            <w:r>
              <w:rPr>
                <w:rFonts w:ascii="Times New Roman" w:hAnsi="Times New Roman" w:cs="Times New Roman"/>
                <w:sz w:val="24"/>
                <w:szCs w:val="24"/>
                <w:lang w:val="ro-RO"/>
              </w:rPr>
              <w:t xml:space="preserve">, din </w:t>
            </w:r>
            <w:r w:rsidR="004A56AA" w:rsidRPr="00644D5E">
              <w:rPr>
                <w:rFonts w:ascii="Times New Roman" w:hAnsi="Times New Roman" w:cs="Times New Roman"/>
                <w:sz w:val="24"/>
                <w:szCs w:val="24"/>
                <w:lang w:val="ro-RO"/>
              </w:rPr>
              <w:t>Regulil</w:t>
            </w:r>
            <w:r w:rsidR="004A56AA">
              <w:rPr>
                <w:rFonts w:ascii="Times New Roman" w:hAnsi="Times New Roman" w:cs="Times New Roman"/>
                <w:sz w:val="24"/>
                <w:szCs w:val="24"/>
                <w:lang w:val="ro-RO"/>
              </w:rPr>
              <w:t>e</w:t>
            </w:r>
            <w:r w:rsidR="004A56AA" w:rsidRPr="00644D5E">
              <w:rPr>
                <w:rFonts w:ascii="Times New Roman" w:hAnsi="Times New Roman" w:cs="Times New Roman"/>
                <w:sz w:val="24"/>
                <w:szCs w:val="24"/>
                <w:lang w:val="ro-RO"/>
              </w:rPr>
              <w:t xml:space="preserve"> privind certificarea mecanicilor de locomotivă</w:t>
            </w:r>
            <w:r w:rsidR="004A56AA">
              <w:rPr>
                <w:rFonts w:ascii="Times New Roman" w:hAnsi="Times New Roman" w:cs="Times New Roman"/>
                <w:sz w:val="24"/>
                <w:szCs w:val="24"/>
                <w:lang w:val="ro-RO"/>
              </w:rPr>
              <w:t>, aprobate prin</w:t>
            </w:r>
            <w:r w:rsidR="004A56AA" w:rsidRPr="00240003">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Hotărârea Guvern</w:t>
            </w:r>
            <w:r w:rsidR="002B5065">
              <w:rPr>
                <w:rFonts w:ascii="Times New Roman" w:hAnsi="Times New Roman" w:cs="Times New Roman"/>
                <w:sz w:val="24"/>
                <w:szCs w:val="24"/>
                <w:lang w:val="ro-RO"/>
              </w:rPr>
              <w:t>ului</w:t>
            </w:r>
            <w:r w:rsidR="004A56AA">
              <w:rPr>
                <w:rFonts w:ascii="Times New Roman" w:hAnsi="Times New Roman" w:cs="Times New Roman"/>
                <w:sz w:val="24"/>
                <w:szCs w:val="24"/>
                <w:lang w:val="ro-RO"/>
              </w:rPr>
              <w:t xml:space="preserve"> nr. 792/2023</w:t>
            </w:r>
            <w:r w:rsidRPr="00656295">
              <w:rPr>
                <w:rFonts w:ascii="Times New Roman" w:hAnsi="Times New Roman" w:cs="Times New Roman"/>
                <w:sz w:val="24"/>
                <w:szCs w:val="24"/>
                <w:lang w:val="ro-RO"/>
              </w:rPr>
              <w:t xml:space="preserve">. </w:t>
            </w:r>
          </w:p>
          <w:p w14:paraId="21147855"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29591C36" w14:textId="0EBBBA42"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5A9C1A75" w14:textId="77777777" w:rsidR="007F7A81" w:rsidRPr="006D6D77" w:rsidRDefault="007F7A81" w:rsidP="00EA0D17">
            <w:pPr>
              <w:rPr>
                <w:rFonts w:ascii="Times New Roman" w:hAnsi="Times New Roman" w:cs="Times New Roman"/>
                <w:sz w:val="24"/>
                <w:szCs w:val="24"/>
                <w:lang w:val="ro-RO"/>
              </w:rPr>
            </w:pPr>
          </w:p>
        </w:tc>
      </w:tr>
      <w:tr w:rsidR="007F7A81" w:rsidRPr="006D6D77" w14:paraId="37138694" w14:textId="77777777" w:rsidTr="00A63E93">
        <w:tc>
          <w:tcPr>
            <w:tcW w:w="5534" w:type="dxa"/>
            <w:gridSpan w:val="2"/>
            <w:vAlign w:val="center"/>
          </w:tcPr>
          <w:p w14:paraId="3F5307F2" w14:textId="77777777" w:rsidR="007F7A81" w:rsidRDefault="007F7A81"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Solicitantul trebuie să aibă experiență profesională de minimum patru ani, efectuată într-un interval de maximum cinci ani înainte de data depunerii cererii. În momentul depunerii cererii, cunoștințele solicitantului trebuie să fie la zi. </w:t>
            </w:r>
          </w:p>
          <w:p w14:paraId="2B8BF27F"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2A490EB3" w14:textId="340E87D4" w:rsidR="007F7A81" w:rsidRDefault="006A7972" w:rsidP="007F7A81">
            <w:pPr>
              <w:pStyle w:val="Frspaiere"/>
              <w:tabs>
                <w:tab w:val="left" w:pos="598"/>
              </w:tabs>
              <w:jc w:val="both"/>
              <w:rPr>
                <w:rFonts w:ascii="Times New Roman" w:hAnsi="Times New Roman" w:cs="Times New Roman"/>
                <w:sz w:val="24"/>
                <w:szCs w:val="24"/>
                <w:lang w:val="ro-RO"/>
              </w:rPr>
            </w:pPr>
            <w:r>
              <w:rPr>
                <w:rFonts w:ascii="Times New Roman" w:hAnsi="Times New Roman" w:cs="Times New Roman"/>
                <w:sz w:val="24"/>
                <w:szCs w:val="24"/>
                <w:lang w:val="ro-RO"/>
              </w:rPr>
              <w:t>19</w:t>
            </w:r>
            <w:r w:rsidR="007F7A81">
              <w:rPr>
                <w:rFonts w:ascii="Times New Roman" w:hAnsi="Times New Roman" w:cs="Times New Roman"/>
                <w:sz w:val="24"/>
                <w:szCs w:val="24"/>
                <w:lang w:val="ro-RO"/>
              </w:rPr>
              <w:t xml:space="preserve">. </w:t>
            </w:r>
            <w:r w:rsidR="007F7A81" w:rsidRPr="00656295">
              <w:rPr>
                <w:rFonts w:ascii="Times New Roman" w:hAnsi="Times New Roman" w:cs="Times New Roman"/>
                <w:sz w:val="24"/>
                <w:szCs w:val="24"/>
                <w:lang w:val="ro-RO"/>
              </w:rPr>
              <w:t xml:space="preserve">Solicitantul trebuie să aibă experiență profesională de minimum patru ani, efectuată </w:t>
            </w:r>
            <w:r w:rsidR="00555423">
              <w:rPr>
                <w:rFonts w:ascii="Times New Roman" w:hAnsi="Times New Roman" w:cs="Times New Roman"/>
                <w:sz w:val="24"/>
                <w:szCs w:val="24"/>
                <w:lang w:val="ro-RO"/>
              </w:rPr>
              <w:t>în termen de</w:t>
            </w:r>
            <w:r w:rsidR="007F7A81" w:rsidRPr="00656295">
              <w:rPr>
                <w:rFonts w:ascii="Times New Roman" w:hAnsi="Times New Roman" w:cs="Times New Roman"/>
                <w:sz w:val="24"/>
                <w:szCs w:val="24"/>
                <w:lang w:val="ro-RO"/>
              </w:rPr>
              <w:t xml:space="preserve"> cinci ani înainte de data depunerii cererii. În momentul depunerii cererii, cunoștințele solicitantului trebuie să fie la zi. </w:t>
            </w:r>
          </w:p>
          <w:p w14:paraId="32E2AE15"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3D3D1B18" w14:textId="3E5E0136"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C453BC9" w14:textId="77777777" w:rsidR="007F7A81" w:rsidRPr="006D6D77" w:rsidRDefault="007F7A81" w:rsidP="00EA0D17">
            <w:pPr>
              <w:rPr>
                <w:rFonts w:ascii="Times New Roman" w:hAnsi="Times New Roman" w:cs="Times New Roman"/>
                <w:sz w:val="24"/>
                <w:szCs w:val="24"/>
                <w:lang w:val="ro-RO"/>
              </w:rPr>
            </w:pPr>
          </w:p>
        </w:tc>
      </w:tr>
      <w:tr w:rsidR="007F7A81" w:rsidRPr="006D6D77" w14:paraId="48BB4817" w14:textId="77777777" w:rsidTr="00A63E93">
        <w:tc>
          <w:tcPr>
            <w:tcW w:w="5534" w:type="dxa"/>
            <w:gridSpan w:val="2"/>
            <w:vAlign w:val="center"/>
          </w:tcPr>
          <w:p w14:paraId="08FE57DD" w14:textId="77777777" w:rsidR="0041614E" w:rsidRDefault="0041614E" w:rsidP="0041614E">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(3) În plus, solicitanții trebuie să îndeplinească următoarele criterii minime: </w:t>
            </w:r>
          </w:p>
          <w:p w14:paraId="0BFB22FD"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60B76294" w14:textId="2D2285BF"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41614E">
              <w:rPr>
                <w:rFonts w:ascii="Times New Roman" w:hAnsi="Times New Roman" w:cs="Times New Roman"/>
                <w:sz w:val="24"/>
                <w:szCs w:val="24"/>
                <w:lang w:val="ro-RO"/>
              </w:rPr>
              <w:t>.</w:t>
            </w:r>
            <w:r w:rsidR="0041614E" w:rsidRPr="00656295">
              <w:rPr>
                <w:rFonts w:ascii="Times New Roman" w:hAnsi="Times New Roman" w:cs="Times New Roman"/>
                <w:sz w:val="24"/>
                <w:szCs w:val="24"/>
                <w:lang w:val="ro-RO"/>
              </w:rPr>
              <w:t xml:space="preserve"> </w:t>
            </w:r>
            <w:r w:rsidR="00EB6EAD">
              <w:rPr>
                <w:rFonts w:ascii="Times New Roman" w:hAnsi="Times New Roman" w:cs="Times New Roman"/>
                <w:sz w:val="24"/>
                <w:szCs w:val="24"/>
                <w:lang w:val="ro-RO"/>
              </w:rPr>
              <w:t xml:space="preserve">Suplimentar </w:t>
            </w:r>
            <w:r w:rsidR="00EB6EAD" w:rsidRPr="00EB6EAD">
              <w:rPr>
                <w:rFonts w:cs="Times New Roman"/>
                <w:sz w:val="24"/>
                <w:szCs w:val="24"/>
                <w:lang w:val="en-US"/>
              </w:rPr>
              <w:t xml:space="preserve"> </w:t>
            </w:r>
            <w:r w:rsidR="00EB6EAD" w:rsidRPr="00EB6EAD">
              <w:rPr>
                <w:rFonts w:ascii="Times New Roman" w:hAnsi="Times New Roman" w:cs="Times New Roman"/>
                <w:sz w:val="24"/>
                <w:szCs w:val="24"/>
                <w:lang w:val="ro-RO"/>
              </w:rPr>
              <w:t xml:space="preserve">cerințelor stipulate în punctele </w:t>
            </w:r>
            <w:r w:rsidRPr="006A7972">
              <w:rPr>
                <w:rFonts w:ascii="Times New Roman" w:hAnsi="Times New Roman" w:cs="Times New Roman"/>
                <w:sz w:val="24"/>
                <w:szCs w:val="24"/>
                <w:lang w:val="ro-RO"/>
              </w:rPr>
              <w:t>15-19</w:t>
            </w:r>
            <w:r w:rsidR="0041614E" w:rsidRPr="00656295">
              <w:rPr>
                <w:rFonts w:ascii="Times New Roman" w:hAnsi="Times New Roman" w:cs="Times New Roman"/>
                <w:sz w:val="24"/>
                <w:szCs w:val="24"/>
                <w:lang w:val="ro-RO"/>
              </w:rPr>
              <w:t xml:space="preserve">, solicitanții trebuie să îndeplinească următoarele criterii minime: </w:t>
            </w:r>
          </w:p>
          <w:p w14:paraId="3C79EB66"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2C487755" w14:textId="7A1CCFD4"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316B218" w14:textId="77777777" w:rsidR="007F7A81" w:rsidRPr="006D6D77" w:rsidRDefault="007F7A81" w:rsidP="00EA0D17">
            <w:pPr>
              <w:rPr>
                <w:rFonts w:ascii="Times New Roman" w:hAnsi="Times New Roman" w:cs="Times New Roman"/>
                <w:sz w:val="24"/>
                <w:szCs w:val="24"/>
                <w:lang w:val="ro-RO"/>
              </w:rPr>
            </w:pPr>
          </w:p>
        </w:tc>
      </w:tr>
      <w:tr w:rsidR="007F7A81" w:rsidRPr="006D6D77" w14:paraId="7112819E" w14:textId="77777777" w:rsidTr="00A63E93">
        <w:tc>
          <w:tcPr>
            <w:tcW w:w="5534" w:type="dxa"/>
            <w:gridSpan w:val="2"/>
            <w:vAlign w:val="center"/>
          </w:tcPr>
          <w:p w14:paraId="23D921E8" w14:textId="3F0531FC" w:rsidR="007F7A81" w:rsidRPr="00BE6034" w:rsidRDefault="0041614E"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(a) în ceea ce privește limba de examinare, competențele lor de ascultare și de participare la conversație să corespundă cel puțin nivelului B2 din Cadrului European Comun de Referință pentru Limbi stabilit de Consiliul Europei</w:t>
            </w:r>
          </w:p>
        </w:tc>
        <w:tc>
          <w:tcPr>
            <w:tcW w:w="5518" w:type="dxa"/>
          </w:tcPr>
          <w:p w14:paraId="43C79570" w14:textId="126144BF"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41614E">
              <w:rPr>
                <w:rFonts w:ascii="Times New Roman" w:hAnsi="Times New Roman" w:cs="Times New Roman"/>
                <w:sz w:val="24"/>
                <w:szCs w:val="24"/>
                <w:lang w:val="ro-RO"/>
              </w:rPr>
              <w:t>.1.</w:t>
            </w:r>
            <w:r w:rsidR="0041614E" w:rsidRPr="00656295">
              <w:rPr>
                <w:rFonts w:ascii="Times New Roman" w:hAnsi="Times New Roman" w:cs="Times New Roman"/>
                <w:sz w:val="24"/>
                <w:szCs w:val="24"/>
                <w:lang w:val="ro-RO"/>
              </w:rPr>
              <w:t xml:space="preserve"> în ceea ce privește limba de examinare, competențele lor de ascultare și de participare la conversație să corespundă cel puțin nivelului B2 </w:t>
            </w:r>
            <w:r w:rsidR="0041614E">
              <w:rPr>
                <w:rFonts w:ascii="Times New Roman" w:hAnsi="Times New Roman" w:cs="Times New Roman"/>
                <w:sz w:val="24"/>
                <w:szCs w:val="24"/>
                <w:lang w:val="ro-RO"/>
              </w:rPr>
              <w:t>al limbii române</w:t>
            </w:r>
            <w:r w:rsidR="0041614E" w:rsidRPr="00656295">
              <w:rPr>
                <w:rFonts w:ascii="Times New Roman" w:hAnsi="Times New Roman" w:cs="Times New Roman"/>
                <w:sz w:val="24"/>
                <w:szCs w:val="24"/>
                <w:lang w:val="ro-RO"/>
              </w:rPr>
              <w:t xml:space="preserve">; </w:t>
            </w:r>
          </w:p>
          <w:p w14:paraId="5BF685D7"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1B796AAA" w14:textId="21EFE660"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BFDC245" w14:textId="77777777" w:rsidR="007F7A81" w:rsidRPr="006D6D77" w:rsidRDefault="007F7A81" w:rsidP="00EA0D17">
            <w:pPr>
              <w:rPr>
                <w:rFonts w:ascii="Times New Roman" w:hAnsi="Times New Roman" w:cs="Times New Roman"/>
                <w:sz w:val="24"/>
                <w:szCs w:val="24"/>
                <w:lang w:val="ro-RO"/>
              </w:rPr>
            </w:pPr>
          </w:p>
        </w:tc>
      </w:tr>
      <w:tr w:rsidR="007F7A81" w:rsidRPr="006D6D77" w14:paraId="3FBCDB15" w14:textId="77777777" w:rsidTr="00A63E93">
        <w:tc>
          <w:tcPr>
            <w:tcW w:w="5534" w:type="dxa"/>
            <w:gridSpan w:val="2"/>
            <w:vAlign w:val="center"/>
          </w:tcPr>
          <w:p w14:paraId="6C065EC5" w14:textId="77777777" w:rsidR="0041614E" w:rsidRDefault="0041614E" w:rsidP="0041614E">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(b) să posede aptitudinea pedagogică și calificările necesare în scopul desfășurării examinărilor și cunosc foarte bine metodele și documentele de examinare relevante; </w:t>
            </w:r>
          </w:p>
          <w:p w14:paraId="704F466E"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0212BA3B" w14:textId="5734B414"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41614E">
              <w:rPr>
                <w:rFonts w:ascii="Times New Roman" w:hAnsi="Times New Roman" w:cs="Times New Roman"/>
                <w:sz w:val="24"/>
                <w:szCs w:val="24"/>
                <w:lang w:val="ro-RO"/>
              </w:rPr>
              <w:t>.2.</w:t>
            </w:r>
            <w:r w:rsidR="0041614E" w:rsidRPr="00656295">
              <w:rPr>
                <w:rFonts w:ascii="Times New Roman" w:hAnsi="Times New Roman" w:cs="Times New Roman"/>
                <w:sz w:val="24"/>
                <w:szCs w:val="24"/>
                <w:lang w:val="ro-RO"/>
              </w:rPr>
              <w:t xml:space="preserve"> să posede aptitudinea pedagogică și calificările necesare în scopul desfășurării examinărilor și cunosc foarte bine metodele și documentele de examinare relevante; </w:t>
            </w:r>
          </w:p>
          <w:p w14:paraId="2C4DCB5F"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3F7FB415" w14:textId="66E608E3"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12C68CA" w14:textId="77777777" w:rsidR="007F7A81" w:rsidRPr="006D6D77" w:rsidRDefault="007F7A81" w:rsidP="00EA0D17">
            <w:pPr>
              <w:rPr>
                <w:rFonts w:ascii="Times New Roman" w:hAnsi="Times New Roman" w:cs="Times New Roman"/>
                <w:sz w:val="24"/>
                <w:szCs w:val="24"/>
                <w:lang w:val="ro-RO"/>
              </w:rPr>
            </w:pPr>
          </w:p>
        </w:tc>
      </w:tr>
      <w:tr w:rsidR="007F7A81" w:rsidRPr="006D6D77" w14:paraId="50C0AE7E" w14:textId="77777777" w:rsidTr="00A63E93">
        <w:tc>
          <w:tcPr>
            <w:tcW w:w="5534" w:type="dxa"/>
            <w:gridSpan w:val="2"/>
            <w:vAlign w:val="center"/>
          </w:tcPr>
          <w:p w14:paraId="6A0040DF" w14:textId="77777777" w:rsidR="0041614E" w:rsidRDefault="0041614E" w:rsidP="0041614E">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(c) să demonstreze modul în care își vor menține la zi competențele profesionale cu privire la subiectele pe care le examinează; </w:t>
            </w:r>
          </w:p>
          <w:p w14:paraId="6A1389EE"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001F7A4B" w14:textId="4A740662"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20</w:t>
            </w:r>
            <w:r w:rsidR="0041614E">
              <w:rPr>
                <w:rFonts w:ascii="Times New Roman" w:hAnsi="Times New Roman" w:cs="Times New Roman"/>
                <w:sz w:val="24"/>
                <w:szCs w:val="24"/>
                <w:lang w:val="ro-RO"/>
              </w:rPr>
              <w:t>.3.</w:t>
            </w:r>
            <w:r w:rsidR="0041614E" w:rsidRPr="00656295">
              <w:rPr>
                <w:rFonts w:ascii="Times New Roman" w:hAnsi="Times New Roman" w:cs="Times New Roman"/>
                <w:sz w:val="24"/>
                <w:szCs w:val="24"/>
                <w:lang w:val="ro-RO"/>
              </w:rPr>
              <w:t xml:space="preserve"> să demonstreze modul în care își vor menține la zi competențele profesionale cu privire la subiectele pe care le examinează; </w:t>
            </w:r>
          </w:p>
          <w:p w14:paraId="0A9F53CB"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1D5E4E8B" w14:textId="71D3D6D8"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45F7DC06" w14:textId="77777777" w:rsidR="007F7A81" w:rsidRPr="006D6D77" w:rsidRDefault="007F7A81" w:rsidP="00EA0D17">
            <w:pPr>
              <w:rPr>
                <w:rFonts w:ascii="Times New Roman" w:hAnsi="Times New Roman" w:cs="Times New Roman"/>
                <w:sz w:val="24"/>
                <w:szCs w:val="24"/>
                <w:lang w:val="ro-RO"/>
              </w:rPr>
            </w:pPr>
          </w:p>
        </w:tc>
      </w:tr>
      <w:tr w:rsidR="007F7A81" w:rsidRPr="006D6D77" w14:paraId="26A1A6CF" w14:textId="77777777" w:rsidTr="00A63E93">
        <w:tc>
          <w:tcPr>
            <w:tcW w:w="5534" w:type="dxa"/>
            <w:gridSpan w:val="2"/>
            <w:vAlign w:val="center"/>
          </w:tcPr>
          <w:p w14:paraId="7E120BD4" w14:textId="77777777" w:rsidR="0041614E" w:rsidRDefault="0041614E" w:rsidP="0041614E">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 xml:space="preserve">(d) să fie familiarizați cu sistemul de certificare pentru mecanicii de locomotivă. </w:t>
            </w:r>
          </w:p>
          <w:p w14:paraId="23A3818C"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3F0004D5" w14:textId="4421E801"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41614E">
              <w:rPr>
                <w:rFonts w:ascii="Times New Roman" w:hAnsi="Times New Roman" w:cs="Times New Roman"/>
                <w:sz w:val="24"/>
                <w:szCs w:val="24"/>
                <w:lang w:val="ro-RO"/>
              </w:rPr>
              <w:t>.4.</w:t>
            </w:r>
            <w:r w:rsidR="0041614E" w:rsidRPr="00656295">
              <w:rPr>
                <w:rFonts w:ascii="Times New Roman" w:hAnsi="Times New Roman" w:cs="Times New Roman"/>
                <w:sz w:val="24"/>
                <w:szCs w:val="24"/>
                <w:lang w:val="ro-RO"/>
              </w:rPr>
              <w:t xml:space="preserve"> să fie familiarizați cu sistemul de certificare pentru mecanicii de locomotivă. </w:t>
            </w:r>
          </w:p>
          <w:p w14:paraId="52ADA9D5"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B591F47" w14:textId="6C0E0B49"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511CAE5" w14:textId="77777777" w:rsidR="007F7A81" w:rsidRPr="006D6D77" w:rsidRDefault="007F7A81" w:rsidP="00EA0D17">
            <w:pPr>
              <w:rPr>
                <w:rFonts w:ascii="Times New Roman" w:hAnsi="Times New Roman" w:cs="Times New Roman"/>
                <w:sz w:val="24"/>
                <w:szCs w:val="24"/>
                <w:lang w:val="ro-RO"/>
              </w:rPr>
            </w:pPr>
          </w:p>
        </w:tc>
      </w:tr>
      <w:tr w:rsidR="007F7A81" w:rsidRPr="000D06F6" w14:paraId="384EBF6C" w14:textId="77777777" w:rsidTr="00A63E93">
        <w:tc>
          <w:tcPr>
            <w:tcW w:w="5534" w:type="dxa"/>
            <w:gridSpan w:val="2"/>
            <w:vAlign w:val="center"/>
          </w:tcPr>
          <w:p w14:paraId="71574D39" w14:textId="65862557" w:rsidR="007F7A81" w:rsidRPr="00BE6034" w:rsidRDefault="0041614E" w:rsidP="007F7A81">
            <w:pPr>
              <w:pStyle w:val="Frspaiere"/>
              <w:jc w:val="both"/>
              <w:rPr>
                <w:rFonts w:ascii="Times New Roman" w:hAnsi="Times New Roman" w:cs="Times New Roman"/>
                <w:sz w:val="24"/>
                <w:szCs w:val="24"/>
                <w:lang w:val="ro-RO"/>
              </w:rPr>
            </w:pPr>
            <w:r w:rsidRPr="00656295">
              <w:rPr>
                <w:rFonts w:ascii="Times New Roman" w:hAnsi="Times New Roman" w:cs="Times New Roman"/>
                <w:sz w:val="24"/>
                <w:szCs w:val="24"/>
                <w:lang w:val="ro-RO"/>
              </w:rPr>
              <w:t>(4) Un stat membru poate stabili cerințe suplimentare pentru examinatorii care desfășoară examinări legate de infrastructura existentă pe teritoriul său.</w:t>
            </w:r>
          </w:p>
        </w:tc>
        <w:tc>
          <w:tcPr>
            <w:tcW w:w="5518" w:type="dxa"/>
          </w:tcPr>
          <w:p w14:paraId="3D3A834F" w14:textId="6EA1442E"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08CC546E" w14:textId="7046464C" w:rsidR="007F7A81" w:rsidRPr="002376D9" w:rsidRDefault="000B256F"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Inc</w:t>
            </w:r>
            <w:r w:rsidR="00DF11A7">
              <w:rPr>
                <w:rFonts w:ascii="Times New Roman" w:hAnsi="Times New Roman" w:cs="Times New Roman"/>
                <w:sz w:val="24"/>
                <w:szCs w:val="24"/>
                <w:lang w:val="ro-RO"/>
              </w:rPr>
              <w:t>ompatibil</w:t>
            </w:r>
          </w:p>
        </w:tc>
        <w:tc>
          <w:tcPr>
            <w:tcW w:w="2107" w:type="dxa"/>
            <w:vAlign w:val="center"/>
          </w:tcPr>
          <w:p w14:paraId="21CFB490" w14:textId="7DA20313" w:rsidR="007F7A81" w:rsidRPr="006D6D77" w:rsidRDefault="000B256F" w:rsidP="00EA0D17">
            <w:pPr>
              <w:rPr>
                <w:rFonts w:ascii="Times New Roman" w:hAnsi="Times New Roman" w:cs="Times New Roman"/>
                <w:sz w:val="24"/>
                <w:szCs w:val="24"/>
                <w:lang w:val="ro-RO"/>
              </w:rPr>
            </w:pPr>
            <w:r>
              <w:rPr>
                <w:rFonts w:ascii="Times New Roman" w:hAnsi="Times New Roman" w:cs="Times New Roman"/>
                <w:sz w:val="24"/>
                <w:szCs w:val="24"/>
                <w:lang w:val="ro-RO"/>
              </w:rPr>
              <w:t>Prevederi care se referă la statele membre UE</w:t>
            </w:r>
          </w:p>
        </w:tc>
      </w:tr>
      <w:tr w:rsidR="007F7A81" w:rsidRPr="006D6D77" w14:paraId="48A96ADE" w14:textId="77777777" w:rsidTr="00A63E93">
        <w:tc>
          <w:tcPr>
            <w:tcW w:w="5534" w:type="dxa"/>
            <w:gridSpan w:val="2"/>
            <w:vAlign w:val="center"/>
          </w:tcPr>
          <w:p w14:paraId="6C096971" w14:textId="77777777" w:rsidR="0041614E" w:rsidRPr="002F7674" w:rsidRDefault="0041614E" w:rsidP="0041614E">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CAPITOLUL 4</w:t>
            </w:r>
          </w:p>
          <w:p w14:paraId="401F1082" w14:textId="77777777" w:rsidR="0041614E" w:rsidRPr="002F7674" w:rsidRDefault="0041614E" w:rsidP="0041614E">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ORGANIZAREA EXAMINĂRILOR</w:t>
            </w:r>
          </w:p>
          <w:p w14:paraId="6A4DD07F"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5C15C8B2" w14:textId="3250F756" w:rsidR="0041614E" w:rsidRPr="002F7674" w:rsidRDefault="0041614E" w:rsidP="0041614E">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 xml:space="preserve">CAPITOLUL </w:t>
            </w:r>
            <w:r>
              <w:rPr>
                <w:rFonts w:ascii="Times New Roman" w:hAnsi="Times New Roman" w:cs="Times New Roman"/>
                <w:b/>
                <w:bCs/>
                <w:sz w:val="24"/>
                <w:szCs w:val="24"/>
                <w:lang w:val="ro-RO"/>
              </w:rPr>
              <w:t>IV</w:t>
            </w:r>
          </w:p>
          <w:p w14:paraId="4AC1340C" w14:textId="77777777" w:rsidR="0041614E" w:rsidRPr="002F7674" w:rsidRDefault="0041614E" w:rsidP="0041614E">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ORGANIZAREA EXAMINĂRILOR</w:t>
            </w:r>
          </w:p>
          <w:p w14:paraId="46449771"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507294D4"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56C46D7E" w14:textId="77777777" w:rsidR="007F7A81" w:rsidRPr="006D6D77" w:rsidRDefault="007F7A81" w:rsidP="00EA0D17">
            <w:pPr>
              <w:rPr>
                <w:rFonts w:ascii="Times New Roman" w:hAnsi="Times New Roman" w:cs="Times New Roman"/>
                <w:sz w:val="24"/>
                <w:szCs w:val="24"/>
                <w:lang w:val="ro-RO"/>
              </w:rPr>
            </w:pPr>
          </w:p>
        </w:tc>
      </w:tr>
      <w:tr w:rsidR="007F7A81" w:rsidRPr="000D06F6" w14:paraId="5A891688" w14:textId="77777777" w:rsidTr="00A63E93">
        <w:tc>
          <w:tcPr>
            <w:tcW w:w="5534" w:type="dxa"/>
            <w:gridSpan w:val="2"/>
            <w:vAlign w:val="center"/>
          </w:tcPr>
          <w:p w14:paraId="18822C60" w14:textId="77777777" w:rsidR="0041614E" w:rsidRPr="002F7674" w:rsidRDefault="0041614E" w:rsidP="0041614E">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Articolul 9</w:t>
            </w:r>
          </w:p>
          <w:p w14:paraId="54ED247C" w14:textId="77777777" w:rsidR="0041614E" w:rsidRPr="002F7674" w:rsidRDefault="0041614E" w:rsidP="0041614E">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Criterii comune pentru organizarea examinărilor</w:t>
            </w:r>
          </w:p>
          <w:p w14:paraId="5A9C3590"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35BFC974"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19A02F73"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31490D1E" w14:textId="77777777" w:rsidR="007F7A81" w:rsidRPr="006D6D77" w:rsidRDefault="007F7A81" w:rsidP="00EA0D17">
            <w:pPr>
              <w:rPr>
                <w:rFonts w:ascii="Times New Roman" w:hAnsi="Times New Roman" w:cs="Times New Roman"/>
                <w:sz w:val="24"/>
                <w:szCs w:val="24"/>
                <w:lang w:val="ro-RO"/>
              </w:rPr>
            </w:pPr>
          </w:p>
        </w:tc>
      </w:tr>
      <w:tr w:rsidR="007F7A81" w:rsidRPr="006D6D77" w14:paraId="4596DF69" w14:textId="77777777" w:rsidTr="00A63E93">
        <w:tc>
          <w:tcPr>
            <w:tcW w:w="5534" w:type="dxa"/>
            <w:gridSpan w:val="2"/>
            <w:vAlign w:val="center"/>
          </w:tcPr>
          <w:p w14:paraId="1414A60B" w14:textId="77777777" w:rsidR="0041614E" w:rsidRDefault="0041614E" w:rsidP="0041614E">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Examinările organizate pentru a evalua competențele mecanicilor de locomotivă în conformitate cu articolul 25 din Directiva 2007/59/CE trebuie să îndeplinească următoarele criterii: </w:t>
            </w:r>
          </w:p>
          <w:p w14:paraId="7C4EE710"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4CA3AB81" w14:textId="3A0204AD"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41614E">
              <w:rPr>
                <w:rFonts w:ascii="Times New Roman" w:hAnsi="Times New Roman" w:cs="Times New Roman"/>
                <w:sz w:val="24"/>
                <w:szCs w:val="24"/>
                <w:lang w:val="ro-RO"/>
              </w:rPr>
              <w:t xml:space="preserve">. </w:t>
            </w:r>
            <w:r w:rsidR="0041614E" w:rsidRPr="002F7674">
              <w:rPr>
                <w:rFonts w:ascii="Times New Roman" w:hAnsi="Times New Roman" w:cs="Times New Roman"/>
                <w:sz w:val="24"/>
                <w:szCs w:val="24"/>
                <w:lang w:val="ro-RO"/>
              </w:rPr>
              <w:t xml:space="preserve">Examinările organizate pentru a evalua competențele mecanicilor de locomotivă în conformitate cu </w:t>
            </w:r>
            <w:r w:rsidR="004A56AA">
              <w:rPr>
                <w:rFonts w:ascii="Times New Roman" w:hAnsi="Times New Roman" w:cs="Times New Roman"/>
                <w:sz w:val="24"/>
                <w:szCs w:val="24"/>
                <w:lang w:val="ro-RO"/>
              </w:rPr>
              <w:t>punctele 50</w:t>
            </w:r>
            <w:r w:rsidR="002B5065">
              <w:rPr>
                <w:rFonts w:ascii="Times New Roman" w:hAnsi="Times New Roman" w:cs="Times New Roman"/>
                <w:sz w:val="24"/>
                <w:szCs w:val="24"/>
                <w:lang w:val="ro-RO"/>
              </w:rPr>
              <w:t xml:space="preserve"> și </w:t>
            </w:r>
            <w:r w:rsidR="004A56AA">
              <w:rPr>
                <w:rFonts w:ascii="Times New Roman" w:hAnsi="Times New Roman" w:cs="Times New Roman"/>
                <w:sz w:val="24"/>
                <w:szCs w:val="24"/>
                <w:lang w:val="ro-RO"/>
              </w:rPr>
              <w:t>51 din</w:t>
            </w:r>
            <w:r w:rsidR="004A56AA" w:rsidRPr="00644D5E">
              <w:rPr>
                <w:rFonts w:ascii="Times New Roman" w:hAnsi="Times New Roman" w:cs="Times New Roman"/>
                <w:sz w:val="24"/>
                <w:szCs w:val="24"/>
                <w:lang w:val="ro-RO"/>
              </w:rPr>
              <w:t xml:space="preserve"> Regulil</w:t>
            </w:r>
            <w:r w:rsidR="004A56AA">
              <w:rPr>
                <w:rFonts w:ascii="Times New Roman" w:hAnsi="Times New Roman" w:cs="Times New Roman"/>
                <w:sz w:val="24"/>
                <w:szCs w:val="24"/>
                <w:lang w:val="ro-RO"/>
              </w:rPr>
              <w:t>e</w:t>
            </w:r>
            <w:r w:rsidR="004A56AA" w:rsidRPr="00644D5E">
              <w:rPr>
                <w:rFonts w:ascii="Times New Roman" w:hAnsi="Times New Roman" w:cs="Times New Roman"/>
                <w:sz w:val="24"/>
                <w:szCs w:val="24"/>
                <w:lang w:val="ro-RO"/>
              </w:rPr>
              <w:t xml:space="preserve"> privind certificarea mecanicilor de locomotivă</w:t>
            </w:r>
            <w:r w:rsidR="004A56AA">
              <w:rPr>
                <w:rFonts w:ascii="Times New Roman" w:hAnsi="Times New Roman" w:cs="Times New Roman"/>
                <w:sz w:val="24"/>
                <w:szCs w:val="24"/>
                <w:lang w:val="ro-RO"/>
              </w:rPr>
              <w:t>, aprobate prin</w:t>
            </w:r>
            <w:r w:rsidR="004A56AA" w:rsidRPr="00240003">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Hotărârea Guvern</w:t>
            </w:r>
            <w:r w:rsidR="002B5065">
              <w:rPr>
                <w:rFonts w:ascii="Times New Roman" w:hAnsi="Times New Roman" w:cs="Times New Roman"/>
                <w:sz w:val="24"/>
                <w:szCs w:val="24"/>
                <w:lang w:val="ro-RO"/>
              </w:rPr>
              <w:t>ului</w:t>
            </w:r>
            <w:r w:rsidR="004A56AA">
              <w:rPr>
                <w:rFonts w:ascii="Times New Roman" w:hAnsi="Times New Roman" w:cs="Times New Roman"/>
                <w:sz w:val="24"/>
                <w:szCs w:val="24"/>
                <w:lang w:val="ro-RO"/>
              </w:rPr>
              <w:t xml:space="preserve"> nr. 792/2023</w:t>
            </w:r>
            <w:r w:rsidR="0041614E" w:rsidRPr="002F7674">
              <w:rPr>
                <w:rFonts w:ascii="Times New Roman" w:hAnsi="Times New Roman" w:cs="Times New Roman"/>
                <w:sz w:val="24"/>
                <w:szCs w:val="24"/>
                <w:lang w:val="ro-RO"/>
              </w:rPr>
              <w:t xml:space="preserve"> trebuie să îndeplinească următoarele criterii: </w:t>
            </w:r>
          </w:p>
          <w:p w14:paraId="7A033D75"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9599A07" w14:textId="0838250E"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D76E75E" w14:textId="77777777" w:rsidR="007F7A81" w:rsidRPr="006D6D77" w:rsidRDefault="007F7A81" w:rsidP="00EA0D17">
            <w:pPr>
              <w:rPr>
                <w:rFonts w:ascii="Times New Roman" w:hAnsi="Times New Roman" w:cs="Times New Roman"/>
                <w:sz w:val="24"/>
                <w:szCs w:val="24"/>
                <w:lang w:val="ro-RO"/>
              </w:rPr>
            </w:pPr>
          </w:p>
        </w:tc>
      </w:tr>
      <w:tr w:rsidR="007F7A81" w:rsidRPr="006D6D77" w14:paraId="7A149A68" w14:textId="77777777" w:rsidTr="00A63E93">
        <w:tc>
          <w:tcPr>
            <w:tcW w:w="5534" w:type="dxa"/>
            <w:gridSpan w:val="2"/>
            <w:vAlign w:val="center"/>
          </w:tcPr>
          <w:p w14:paraId="241C5A72" w14:textId="77777777" w:rsidR="0041614E" w:rsidRDefault="0041614E" w:rsidP="0041614E">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(a) în cazul examinărilor efectuate de două sau mai multe persoane, cel puțin persoana care conduce examinările trebuie să fie un examinator recunoscut în conformitate cu dispozițiile prezentei decizii; </w:t>
            </w:r>
          </w:p>
          <w:p w14:paraId="575DE8B5"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2C410202" w14:textId="15D7BB17"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41614E">
              <w:rPr>
                <w:rFonts w:ascii="Times New Roman" w:hAnsi="Times New Roman" w:cs="Times New Roman"/>
                <w:sz w:val="24"/>
                <w:szCs w:val="24"/>
                <w:lang w:val="ro-RO"/>
              </w:rPr>
              <w:t>.1.</w:t>
            </w:r>
            <w:r w:rsidR="0041614E" w:rsidRPr="002F7674">
              <w:rPr>
                <w:rFonts w:ascii="Times New Roman" w:hAnsi="Times New Roman" w:cs="Times New Roman"/>
                <w:sz w:val="24"/>
                <w:szCs w:val="24"/>
                <w:lang w:val="ro-RO"/>
              </w:rPr>
              <w:t xml:space="preserve"> în cazul examinărilor efectuate de două sau mai multe persoane, cel puțin persoana care conduce examinările trebuie să fie un examinator recunoscut în conformitate cu dispozițiile prezentei decizii; </w:t>
            </w:r>
          </w:p>
          <w:p w14:paraId="48B54411"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D01119F" w14:textId="17C8C2C6"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D0DEB9C" w14:textId="77777777" w:rsidR="007F7A81" w:rsidRPr="006D6D77" w:rsidRDefault="007F7A81" w:rsidP="00EA0D17">
            <w:pPr>
              <w:rPr>
                <w:rFonts w:ascii="Times New Roman" w:hAnsi="Times New Roman" w:cs="Times New Roman"/>
                <w:sz w:val="24"/>
                <w:szCs w:val="24"/>
                <w:lang w:val="ro-RO"/>
              </w:rPr>
            </w:pPr>
          </w:p>
        </w:tc>
      </w:tr>
      <w:tr w:rsidR="007F7A81" w:rsidRPr="006D6D77" w14:paraId="2FA10131" w14:textId="77777777" w:rsidTr="00A63E93">
        <w:tc>
          <w:tcPr>
            <w:tcW w:w="5534" w:type="dxa"/>
            <w:gridSpan w:val="2"/>
            <w:vAlign w:val="center"/>
          </w:tcPr>
          <w:p w14:paraId="08980A92" w14:textId="2F2F4C01" w:rsidR="007F7A81" w:rsidRPr="00BE6034" w:rsidRDefault="0041614E" w:rsidP="0041614E">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(b) în cazul în care examinarea vizează partea practică a competențelor necesare unui mecanic de locomotivă, examinatorul trebuie să dețină un permis de mecanic de locomotivă și un certificat complementar prin care este autorizat să utilizeze infrastructura și să conducă materialul rulant care face obiectul examinării, sau un tip similar de linie/material rulant </w:t>
            </w:r>
            <w:r>
              <w:rPr>
                <w:rFonts w:ascii="Times New Roman" w:hAnsi="Times New Roman" w:cs="Times New Roman"/>
                <w:sz w:val="24"/>
                <w:szCs w:val="24"/>
                <w:lang w:val="ro-RO"/>
              </w:rPr>
              <w:t>;</w:t>
            </w:r>
          </w:p>
        </w:tc>
        <w:tc>
          <w:tcPr>
            <w:tcW w:w="5518" w:type="dxa"/>
          </w:tcPr>
          <w:p w14:paraId="3547EC5C" w14:textId="7434CD1B"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41614E">
              <w:rPr>
                <w:rFonts w:ascii="Times New Roman" w:hAnsi="Times New Roman" w:cs="Times New Roman"/>
                <w:sz w:val="24"/>
                <w:szCs w:val="24"/>
                <w:lang w:val="ro-RO"/>
              </w:rPr>
              <w:t>.2.</w:t>
            </w:r>
            <w:r w:rsidR="0041614E" w:rsidRPr="002F7674">
              <w:rPr>
                <w:rFonts w:ascii="Times New Roman" w:hAnsi="Times New Roman" w:cs="Times New Roman"/>
                <w:sz w:val="24"/>
                <w:szCs w:val="24"/>
                <w:lang w:val="ro-RO"/>
              </w:rPr>
              <w:t xml:space="preserve"> în cazul în care examinarea vizează partea practică a competențelor necesare unui mecanic de locomotivă, examinatorul trebuie să dețină un permis de mecanic de locomotivă și </w:t>
            </w:r>
            <w:r w:rsidR="0041614E">
              <w:rPr>
                <w:rFonts w:ascii="Times New Roman" w:hAnsi="Times New Roman" w:cs="Times New Roman"/>
                <w:sz w:val="24"/>
                <w:szCs w:val="24"/>
                <w:lang w:val="ro-RO"/>
              </w:rPr>
              <w:t>o legitimație</w:t>
            </w:r>
            <w:r w:rsidR="0041614E" w:rsidRPr="002F7674">
              <w:rPr>
                <w:rFonts w:ascii="Times New Roman" w:hAnsi="Times New Roman" w:cs="Times New Roman"/>
                <w:sz w:val="24"/>
                <w:szCs w:val="24"/>
                <w:lang w:val="ro-RO"/>
              </w:rPr>
              <w:t xml:space="preserve"> prin care este autorizat să utilizeze infrastructura și să conducă materialul rulant care face obiectul examinării, sau un tip similar de linie/material rulant; </w:t>
            </w:r>
          </w:p>
          <w:p w14:paraId="4BDA26A1"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0B08D30C" w14:textId="37C36310"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C951DB1" w14:textId="77777777" w:rsidR="007F7A81" w:rsidRPr="006D6D77" w:rsidRDefault="007F7A81" w:rsidP="00EA0D17">
            <w:pPr>
              <w:rPr>
                <w:rFonts w:ascii="Times New Roman" w:hAnsi="Times New Roman" w:cs="Times New Roman"/>
                <w:sz w:val="24"/>
                <w:szCs w:val="24"/>
                <w:lang w:val="ro-RO"/>
              </w:rPr>
            </w:pPr>
          </w:p>
        </w:tc>
      </w:tr>
      <w:tr w:rsidR="0041614E" w:rsidRPr="006D6D77" w14:paraId="43AAC1D6" w14:textId="77777777" w:rsidTr="00A63E93">
        <w:tc>
          <w:tcPr>
            <w:tcW w:w="5534" w:type="dxa"/>
            <w:gridSpan w:val="2"/>
            <w:vAlign w:val="center"/>
          </w:tcPr>
          <w:p w14:paraId="32071275" w14:textId="073D51E1" w:rsidR="0041614E" w:rsidRPr="002F7674" w:rsidRDefault="0041614E" w:rsidP="0041614E">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lastRenderedPageBreak/>
              <w:t>În cazul în care examinatorul nu deține un certificat valabil pentru infrastructura/materialul rulant care face obiectul examinării, un mecanic de locomotivă care deține un certificat pentru respectiva infrastructură/ respectivul materialul rulant trebuie să asiste la examinare, în conformitate cu articolul 4 alineatul (2) litera (e) din Directiva 2007/59/CE;</w:t>
            </w:r>
          </w:p>
        </w:tc>
        <w:tc>
          <w:tcPr>
            <w:tcW w:w="5518" w:type="dxa"/>
          </w:tcPr>
          <w:p w14:paraId="545BEF7D" w14:textId="181CD1F9" w:rsidR="0041614E" w:rsidRDefault="006A7972" w:rsidP="0041614E">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41614E">
              <w:rPr>
                <w:rFonts w:ascii="Times New Roman" w:hAnsi="Times New Roman" w:cs="Times New Roman"/>
                <w:sz w:val="24"/>
                <w:szCs w:val="24"/>
                <w:lang w:val="ro-RO"/>
              </w:rPr>
              <w:t>.3. î</w:t>
            </w:r>
            <w:r w:rsidR="0041614E" w:rsidRPr="002F7674">
              <w:rPr>
                <w:rFonts w:ascii="Times New Roman" w:hAnsi="Times New Roman" w:cs="Times New Roman"/>
                <w:sz w:val="24"/>
                <w:szCs w:val="24"/>
                <w:lang w:val="ro-RO"/>
              </w:rPr>
              <w:t xml:space="preserve">n cazul în care examinatorul nu deține </w:t>
            </w:r>
            <w:r w:rsidR="0041614E">
              <w:rPr>
                <w:rFonts w:ascii="Times New Roman" w:hAnsi="Times New Roman" w:cs="Times New Roman"/>
                <w:sz w:val="24"/>
                <w:szCs w:val="24"/>
                <w:lang w:val="ro-RO"/>
              </w:rPr>
              <w:t>o legitimație</w:t>
            </w:r>
            <w:r w:rsidR="0041614E" w:rsidRPr="002F7674">
              <w:rPr>
                <w:rFonts w:ascii="Times New Roman" w:hAnsi="Times New Roman" w:cs="Times New Roman"/>
                <w:sz w:val="24"/>
                <w:szCs w:val="24"/>
                <w:lang w:val="ro-RO"/>
              </w:rPr>
              <w:t xml:space="preserve"> valabil</w:t>
            </w:r>
            <w:r w:rsidR="0041614E">
              <w:rPr>
                <w:rFonts w:ascii="Times New Roman" w:hAnsi="Times New Roman" w:cs="Times New Roman"/>
                <w:sz w:val="24"/>
                <w:szCs w:val="24"/>
                <w:lang w:val="ro-RO"/>
              </w:rPr>
              <w:t>ă</w:t>
            </w:r>
            <w:r w:rsidR="0041614E" w:rsidRPr="002F7674">
              <w:rPr>
                <w:rFonts w:ascii="Times New Roman" w:hAnsi="Times New Roman" w:cs="Times New Roman"/>
                <w:sz w:val="24"/>
                <w:szCs w:val="24"/>
                <w:lang w:val="ro-RO"/>
              </w:rPr>
              <w:t xml:space="preserve"> pentru infrastructura/materialul rulant care face obiectul examinării, un mecanic de locomotivă care deține </w:t>
            </w:r>
            <w:r w:rsidR="0041614E">
              <w:rPr>
                <w:rFonts w:ascii="Times New Roman" w:hAnsi="Times New Roman" w:cs="Times New Roman"/>
                <w:sz w:val="24"/>
                <w:szCs w:val="24"/>
                <w:lang w:val="ro-RO"/>
              </w:rPr>
              <w:t>o legitimație</w:t>
            </w:r>
            <w:r w:rsidR="0041614E" w:rsidRPr="002F7674">
              <w:rPr>
                <w:rFonts w:ascii="Times New Roman" w:hAnsi="Times New Roman" w:cs="Times New Roman"/>
                <w:sz w:val="24"/>
                <w:szCs w:val="24"/>
                <w:lang w:val="ro-RO"/>
              </w:rPr>
              <w:t xml:space="preserve"> pentru respectiva infrastructură/ respectivul materialul rulant trebuie să asiste la examinare, în conformitate cu </w:t>
            </w:r>
            <w:proofErr w:type="spellStart"/>
            <w:r w:rsidR="002B5065">
              <w:rPr>
                <w:rFonts w:ascii="Times New Roman" w:hAnsi="Times New Roman" w:cs="Times New Roman"/>
                <w:sz w:val="24"/>
                <w:szCs w:val="24"/>
                <w:lang w:val="ro-RO"/>
              </w:rPr>
              <w:t>subpct</w:t>
            </w:r>
            <w:proofErr w:type="spellEnd"/>
            <w:r w:rsidR="002B3C68">
              <w:rPr>
                <w:rFonts w:ascii="Times New Roman" w:hAnsi="Times New Roman" w:cs="Times New Roman"/>
                <w:sz w:val="24"/>
                <w:szCs w:val="24"/>
                <w:lang w:val="ro-RO"/>
              </w:rPr>
              <w:t>. 6</w:t>
            </w:r>
            <w:r w:rsidR="002B5065">
              <w:rPr>
                <w:rFonts w:ascii="Times New Roman" w:hAnsi="Times New Roman" w:cs="Times New Roman"/>
                <w:sz w:val="24"/>
                <w:szCs w:val="24"/>
                <w:lang w:val="ro-RO"/>
              </w:rPr>
              <w:t>.</w:t>
            </w:r>
            <w:r w:rsidR="0041614E">
              <w:rPr>
                <w:rFonts w:ascii="Times New Roman" w:hAnsi="Times New Roman" w:cs="Times New Roman"/>
                <w:sz w:val="24"/>
                <w:szCs w:val="24"/>
                <w:lang w:val="ro-RO"/>
              </w:rPr>
              <w:t>5, din Hotărârea Guvern</w:t>
            </w:r>
            <w:r w:rsidR="002B5065">
              <w:rPr>
                <w:rFonts w:ascii="Times New Roman" w:hAnsi="Times New Roman" w:cs="Times New Roman"/>
                <w:sz w:val="24"/>
                <w:szCs w:val="24"/>
                <w:lang w:val="ro-RO"/>
              </w:rPr>
              <w:t>ului</w:t>
            </w:r>
            <w:r w:rsidR="0041614E">
              <w:rPr>
                <w:rFonts w:ascii="Times New Roman" w:hAnsi="Times New Roman" w:cs="Times New Roman"/>
                <w:sz w:val="24"/>
                <w:szCs w:val="24"/>
                <w:lang w:val="ro-RO"/>
              </w:rPr>
              <w:t xml:space="preserve"> nr. </w:t>
            </w:r>
            <w:r w:rsidR="002B3C68">
              <w:rPr>
                <w:rFonts w:ascii="Times New Roman" w:hAnsi="Times New Roman" w:cs="Times New Roman"/>
                <w:sz w:val="24"/>
                <w:szCs w:val="24"/>
                <w:lang w:val="ro-RO"/>
              </w:rPr>
              <w:t>792</w:t>
            </w:r>
            <w:r w:rsidR="0041614E">
              <w:rPr>
                <w:rFonts w:ascii="Times New Roman" w:hAnsi="Times New Roman" w:cs="Times New Roman"/>
                <w:sz w:val="24"/>
                <w:szCs w:val="24"/>
                <w:lang w:val="ro-RO"/>
              </w:rPr>
              <w:t>/2023;</w:t>
            </w:r>
          </w:p>
        </w:tc>
        <w:tc>
          <w:tcPr>
            <w:tcW w:w="1843" w:type="dxa"/>
            <w:vAlign w:val="center"/>
          </w:tcPr>
          <w:p w14:paraId="65FF7835" w14:textId="619CA512" w:rsidR="0041614E"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4B37561" w14:textId="77777777" w:rsidR="0041614E" w:rsidRPr="006D6D77" w:rsidRDefault="0041614E" w:rsidP="00EA0D17">
            <w:pPr>
              <w:rPr>
                <w:rFonts w:ascii="Times New Roman" w:hAnsi="Times New Roman" w:cs="Times New Roman"/>
                <w:sz w:val="24"/>
                <w:szCs w:val="24"/>
                <w:lang w:val="ro-RO"/>
              </w:rPr>
            </w:pPr>
          </w:p>
        </w:tc>
      </w:tr>
      <w:tr w:rsidR="007F7A81" w:rsidRPr="006D6D77" w14:paraId="26BE826F" w14:textId="77777777" w:rsidTr="00A63E93">
        <w:tc>
          <w:tcPr>
            <w:tcW w:w="5534" w:type="dxa"/>
            <w:gridSpan w:val="2"/>
            <w:vAlign w:val="center"/>
          </w:tcPr>
          <w:p w14:paraId="033F0040" w14:textId="43174CE0" w:rsidR="0041614E" w:rsidRPr="00BE6034" w:rsidRDefault="0041614E" w:rsidP="0041614E">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(c) examinările trebuie să se efectueze în mod transparent și să fie de o durată corespunzătoare pentru a dovedi, cu suficiente elemente probatorii documentate, că sunt acoperite toate subiectele relevante enumerate în anexele la Directiva 2007/59/CE;</w:t>
            </w:r>
          </w:p>
        </w:tc>
        <w:tc>
          <w:tcPr>
            <w:tcW w:w="5518" w:type="dxa"/>
          </w:tcPr>
          <w:p w14:paraId="143D70CF" w14:textId="2F0598E0" w:rsidR="00C735CC" w:rsidRPr="002F7674" w:rsidRDefault="006A7972" w:rsidP="00C735C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C735CC">
              <w:rPr>
                <w:rFonts w:ascii="Times New Roman" w:hAnsi="Times New Roman" w:cs="Times New Roman"/>
                <w:sz w:val="24"/>
                <w:szCs w:val="24"/>
                <w:lang w:val="ro-RO"/>
              </w:rPr>
              <w:t>.4.</w:t>
            </w:r>
            <w:r w:rsidR="00C735CC" w:rsidRPr="002F7674">
              <w:rPr>
                <w:rFonts w:ascii="Times New Roman" w:hAnsi="Times New Roman" w:cs="Times New Roman"/>
                <w:sz w:val="24"/>
                <w:szCs w:val="24"/>
                <w:lang w:val="ro-RO"/>
              </w:rPr>
              <w:t xml:space="preserve"> examinările trebuie să se efectueze în mod transparent și să fie de o durată corespunzătoare pentru a dovedi, cu suficiente elemente probatorii documentate, că sunt acoperite toate subiectele relevante enumerate în anexele la </w:t>
            </w:r>
            <w:r w:rsidR="004A56AA" w:rsidRPr="00644D5E">
              <w:rPr>
                <w:rFonts w:ascii="Times New Roman" w:hAnsi="Times New Roman" w:cs="Times New Roman"/>
                <w:sz w:val="24"/>
                <w:szCs w:val="24"/>
                <w:lang w:val="ro-RO"/>
              </w:rPr>
              <w:t>Regulil</w:t>
            </w:r>
            <w:r w:rsidR="004A56AA">
              <w:rPr>
                <w:rFonts w:ascii="Times New Roman" w:hAnsi="Times New Roman" w:cs="Times New Roman"/>
                <w:sz w:val="24"/>
                <w:szCs w:val="24"/>
                <w:lang w:val="ro-RO"/>
              </w:rPr>
              <w:t>e</w:t>
            </w:r>
            <w:r w:rsidR="004A56AA" w:rsidRPr="00644D5E">
              <w:rPr>
                <w:rFonts w:ascii="Times New Roman" w:hAnsi="Times New Roman" w:cs="Times New Roman"/>
                <w:sz w:val="24"/>
                <w:szCs w:val="24"/>
                <w:lang w:val="ro-RO"/>
              </w:rPr>
              <w:t xml:space="preserve"> privind certificarea mecanicilor de locomotivă</w:t>
            </w:r>
            <w:r w:rsidR="004A56AA">
              <w:rPr>
                <w:rFonts w:ascii="Times New Roman" w:hAnsi="Times New Roman" w:cs="Times New Roman"/>
                <w:sz w:val="24"/>
                <w:szCs w:val="24"/>
                <w:lang w:val="ro-RO"/>
              </w:rPr>
              <w:t>, aprobate prin</w:t>
            </w:r>
            <w:r w:rsidR="004A56AA" w:rsidRPr="00240003">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Hotărârea de Guvern nr. 792/2023</w:t>
            </w:r>
            <w:r w:rsidR="00C735CC" w:rsidRPr="002F7674">
              <w:rPr>
                <w:rFonts w:ascii="Times New Roman" w:hAnsi="Times New Roman" w:cs="Times New Roman"/>
                <w:sz w:val="24"/>
                <w:szCs w:val="24"/>
                <w:lang w:val="ro-RO"/>
              </w:rPr>
              <w:t>;</w:t>
            </w:r>
            <w:r w:rsidR="00C735CC">
              <w:rPr>
                <w:rFonts w:ascii="Times New Roman" w:hAnsi="Times New Roman" w:cs="Times New Roman"/>
                <w:sz w:val="24"/>
                <w:szCs w:val="24"/>
                <w:lang w:val="ro-RO"/>
              </w:rPr>
              <w:t xml:space="preserve"> </w:t>
            </w:r>
          </w:p>
          <w:p w14:paraId="22F9481B" w14:textId="1B2E060F" w:rsidR="007F7A81" w:rsidRPr="002376D9" w:rsidRDefault="007F7A81" w:rsidP="0041614E">
            <w:pPr>
              <w:pStyle w:val="Frspaiere"/>
              <w:jc w:val="both"/>
              <w:rPr>
                <w:rFonts w:ascii="Times New Roman" w:hAnsi="Times New Roman" w:cs="Times New Roman"/>
                <w:sz w:val="24"/>
                <w:szCs w:val="24"/>
                <w:lang w:val="ro-RO"/>
              </w:rPr>
            </w:pPr>
          </w:p>
        </w:tc>
        <w:tc>
          <w:tcPr>
            <w:tcW w:w="1843" w:type="dxa"/>
            <w:vAlign w:val="center"/>
          </w:tcPr>
          <w:p w14:paraId="504FF7C5" w14:textId="254AC264"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6E127BF" w14:textId="77777777" w:rsidR="007F7A81" w:rsidRPr="006D6D77" w:rsidRDefault="007F7A81" w:rsidP="00EA0D17">
            <w:pPr>
              <w:rPr>
                <w:rFonts w:ascii="Times New Roman" w:hAnsi="Times New Roman" w:cs="Times New Roman"/>
                <w:sz w:val="24"/>
                <w:szCs w:val="24"/>
                <w:lang w:val="ro-RO"/>
              </w:rPr>
            </w:pPr>
          </w:p>
        </w:tc>
      </w:tr>
      <w:tr w:rsidR="007F7A81" w:rsidRPr="006D6D77" w14:paraId="38A53AE5" w14:textId="77777777" w:rsidTr="00A63E93">
        <w:tc>
          <w:tcPr>
            <w:tcW w:w="5534" w:type="dxa"/>
            <w:gridSpan w:val="2"/>
            <w:vAlign w:val="center"/>
          </w:tcPr>
          <w:p w14:paraId="66458BAD" w14:textId="1CA874E8" w:rsidR="007F7A81" w:rsidRPr="00BE6034" w:rsidRDefault="0041614E" w:rsidP="0041614E">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(d) în cazul în care examinatorul care participă la examinare a furnizat mecanicului de locomotivă sau mecanicului de locomotivă candidat servicii de formare legate de subiectul examinării, aceasta va fi condusă de un al doilea examinator, care nu a fost implicat în activitățile de formare pregătitoare; </w:t>
            </w:r>
          </w:p>
        </w:tc>
        <w:tc>
          <w:tcPr>
            <w:tcW w:w="5518" w:type="dxa"/>
          </w:tcPr>
          <w:p w14:paraId="2878E027" w14:textId="60268BBA" w:rsidR="00C735CC" w:rsidRDefault="006A7972" w:rsidP="00C735C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C735CC">
              <w:rPr>
                <w:rFonts w:ascii="Times New Roman" w:hAnsi="Times New Roman" w:cs="Times New Roman"/>
                <w:sz w:val="24"/>
                <w:szCs w:val="24"/>
                <w:lang w:val="ro-RO"/>
              </w:rPr>
              <w:t>.5.</w:t>
            </w:r>
            <w:r w:rsidR="00C735CC" w:rsidRPr="002F7674">
              <w:rPr>
                <w:rFonts w:ascii="Times New Roman" w:hAnsi="Times New Roman" w:cs="Times New Roman"/>
                <w:sz w:val="24"/>
                <w:szCs w:val="24"/>
                <w:lang w:val="ro-RO"/>
              </w:rPr>
              <w:t xml:space="preserve"> în cazul în care examinatorul care participă la examinare a furnizat mecanicului de locomotivă sau mecanicului de locomotivă candidat servicii de formare legate de subiectul examinării, aceasta va fi condusă de un al doilea examinator, care nu a fost implicat în activitățile de formare pregătitoare; </w:t>
            </w:r>
          </w:p>
          <w:p w14:paraId="150C4CA8"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13E59696" w14:textId="6BE71475"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9CEABE4" w14:textId="77777777" w:rsidR="007F7A81" w:rsidRPr="006D6D77" w:rsidRDefault="007F7A81" w:rsidP="00EA0D17">
            <w:pPr>
              <w:rPr>
                <w:rFonts w:ascii="Times New Roman" w:hAnsi="Times New Roman" w:cs="Times New Roman"/>
                <w:sz w:val="24"/>
                <w:szCs w:val="24"/>
                <w:lang w:val="ro-RO"/>
              </w:rPr>
            </w:pPr>
          </w:p>
        </w:tc>
      </w:tr>
      <w:tr w:rsidR="007F7A81" w:rsidRPr="006D6D77" w14:paraId="2BB0E28D" w14:textId="77777777" w:rsidTr="00A63E93">
        <w:tc>
          <w:tcPr>
            <w:tcW w:w="5534" w:type="dxa"/>
            <w:gridSpan w:val="2"/>
            <w:vAlign w:val="center"/>
          </w:tcPr>
          <w:p w14:paraId="697E934F" w14:textId="057F3870" w:rsidR="007F7A81" w:rsidRPr="00BE6034" w:rsidRDefault="00C735CC" w:rsidP="007F7A81">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(e) examinarea trebuie pregătită cu o deosebită atenție, pentru a se asigura confidențialitatea întrebărilor care vor fi puse pe parcursul examinării.</w:t>
            </w:r>
          </w:p>
        </w:tc>
        <w:tc>
          <w:tcPr>
            <w:tcW w:w="5518" w:type="dxa"/>
          </w:tcPr>
          <w:p w14:paraId="37E623D4" w14:textId="68B23BA4" w:rsidR="007F7A81" w:rsidRPr="002376D9" w:rsidRDefault="006A7972"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C735CC">
              <w:rPr>
                <w:rFonts w:ascii="Times New Roman" w:hAnsi="Times New Roman" w:cs="Times New Roman"/>
                <w:sz w:val="24"/>
                <w:szCs w:val="24"/>
                <w:lang w:val="ro-RO"/>
              </w:rPr>
              <w:t>.6.</w:t>
            </w:r>
            <w:r w:rsidR="00C735CC" w:rsidRPr="002F7674">
              <w:rPr>
                <w:rFonts w:ascii="Times New Roman" w:hAnsi="Times New Roman" w:cs="Times New Roman"/>
                <w:sz w:val="24"/>
                <w:szCs w:val="24"/>
                <w:lang w:val="ro-RO"/>
              </w:rPr>
              <w:t xml:space="preserve"> examinarea trebuie pregătită cu o deosebită atenție, pentru a se asigura confidențialitatea întrebărilor care vor fi puse pe parcursul examinării.</w:t>
            </w:r>
          </w:p>
        </w:tc>
        <w:tc>
          <w:tcPr>
            <w:tcW w:w="1843" w:type="dxa"/>
            <w:vAlign w:val="center"/>
          </w:tcPr>
          <w:p w14:paraId="12F94599" w14:textId="45B028C3"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FEFC04A" w14:textId="77777777" w:rsidR="007F7A81" w:rsidRPr="006D6D77" w:rsidRDefault="007F7A81" w:rsidP="00EA0D17">
            <w:pPr>
              <w:rPr>
                <w:rFonts w:ascii="Times New Roman" w:hAnsi="Times New Roman" w:cs="Times New Roman"/>
                <w:sz w:val="24"/>
                <w:szCs w:val="24"/>
                <w:lang w:val="ro-RO"/>
              </w:rPr>
            </w:pPr>
          </w:p>
        </w:tc>
      </w:tr>
      <w:tr w:rsidR="007F7A81" w:rsidRPr="000D06F6" w14:paraId="58DDE570" w14:textId="77777777" w:rsidTr="00A63E93">
        <w:tc>
          <w:tcPr>
            <w:tcW w:w="5534" w:type="dxa"/>
            <w:gridSpan w:val="2"/>
            <w:vAlign w:val="center"/>
          </w:tcPr>
          <w:p w14:paraId="57397A73" w14:textId="77777777"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Articolul 10</w:t>
            </w:r>
          </w:p>
          <w:p w14:paraId="531B81C4" w14:textId="77777777"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Linie nouă sau echipată recent și material rulant recent introdus</w:t>
            </w:r>
          </w:p>
          <w:p w14:paraId="3A195010"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78213952"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2DA0F1E1"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126C1E95" w14:textId="77777777" w:rsidR="007F7A81" w:rsidRPr="006D6D77" w:rsidRDefault="007F7A81" w:rsidP="00EA0D17">
            <w:pPr>
              <w:rPr>
                <w:rFonts w:ascii="Times New Roman" w:hAnsi="Times New Roman" w:cs="Times New Roman"/>
                <w:sz w:val="24"/>
                <w:szCs w:val="24"/>
                <w:lang w:val="ro-RO"/>
              </w:rPr>
            </w:pPr>
          </w:p>
        </w:tc>
      </w:tr>
      <w:tr w:rsidR="007F7A81" w:rsidRPr="006D6D77" w14:paraId="7FE25189" w14:textId="77777777" w:rsidTr="00A63E93">
        <w:tc>
          <w:tcPr>
            <w:tcW w:w="5534" w:type="dxa"/>
            <w:gridSpan w:val="2"/>
            <w:vAlign w:val="center"/>
          </w:tcPr>
          <w:p w14:paraId="4A1BF145" w14:textId="77777777" w:rsidR="00C735CC" w:rsidRDefault="00C735CC" w:rsidP="00C735CC">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În ceea ce privește liniile noi sau echipate recent sau materialul rulant recent introdus, un stat membru poate să specifice condițiile în care un examinator recunoscut </w:t>
            </w:r>
            <w:r w:rsidRPr="002F7674">
              <w:rPr>
                <w:rFonts w:ascii="Times New Roman" w:hAnsi="Times New Roman" w:cs="Times New Roman"/>
                <w:sz w:val="24"/>
                <w:szCs w:val="24"/>
                <w:lang w:val="ro-RO"/>
              </w:rPr>
              <w:lastRenderedPageBreak/>
              <w:t xml:space="preserve">poate desfășura examinări prin derogare de la articolul 9. </w:t>
            </w:r>
          </w:p>
          <w:p w14:paraId="241E44B3"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04323054" w14:textId="78A2AD5D" w:rsidR="00C735CC" w:rsidRDefault="006A7972" w:rsidP="00C735C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22</w:t>
            </w:r>
            <w:r w:rsidR="00C735CC">
              <w:rPr>
                <w:rFonts w:ascii="Times New Roman" w:hAnsi="Times New Roman" w:cs="Times New Roman"/>
                <w:sz w:val="24"/>
                <w:szCs w:val="24"/>
                <w:lang w:val="ro-RO"/>
              </w:rPr>
              <w:t xml:space="preserve">. </w:t>
            </w:r>
            <w:r w:rsidR="00C735CC" w:rsidRPr="002F7674">
              <w:rPr>
                <w:rFonts w:ascii="Times New Roman" w:hAnsi="Times New Roman" w:cs="Times New Roman"/>
                <w:sz w:val="24"/>
                <w:szCs w:val="24"/>
                <w:lang w:val="ro-RO"/>
              </w:rPr>
              <w:t xml:space="preserve">În ceea ce privește liniile noi sau </w:t>
            </w:r>
            <w:r w:rsidR="003F0CB1">
              <w:rPr>
                <w:rFonts w:ascii="Times New Roman" w:hAnsi="Times New Roman" w:cs="Times New Roman"/>
                <w:sz w:val="24"/>
                <w:szCs w:val="24"/>
                <w:lang w:val="ro-RO"/>
              </w:rPr>
              <w:t>nou-</w:t>
            </w:r>
            <w:r w:rsidR="00C735CC" w:rsidRPr="002F7674">
              <w:rPr>
                <w:rFonts w:ascii="Times New Roman" w:hAnsi="Times New Roman" w:cs="Times New Roman"/>
                <w:sz w:val="24"/>
                <w:szCs w:val="24"/>
                <w:lang w:val="ro-RO"/>
              </w:rPr>
              <w:t xml:space="preserve">echipate sau materialul rulant </w:t>
            </w:r>
            <w:r w:rsidR="003F0CB1">
              <w:rPr>
                <w:rFonts w:ascii="Times New Roman" w:hAnsi="Times New Roman" w:cs="Times New Roman"/>
                <w:sz w:val="24"/>
                <w:szCs w:val="24"/>
                <w:lang w:val="ro-RO"/>
              </w:rPr>
              <w:t>nou-</w:t>
            </w:r>
            <w:r w:rsidR="00C735CC" w:rsidRPr="002F7674">
              <w:rPr>
                <w:rFonts w:ascii="Times New Roman" w:hAnsi="Times New Roman" w:cs="Times New Roman"/>
                <w:sz w:val="24"/>
                <w:szCs w:val="24"/>
                <w:lang w:val="ro-RO"/>
              </w:rPr>
              <w:t>introdus, po</w:t>
            </w:r>
            <w:r w:rsidR="00C735CC">
              <w:rPr>
                <w:rFonts w:ascii="Times New Roman" w:hAnsi="Times New Roman" w:cs="Times New Roman"/>
                <w:sz w:val="24"/>
                <w:szCs w:val="24"/>
                <w:lang w:val="ro-RO"/>
              </w:rPr>
              <w:t>t fi</w:t>
            </w:r>
            <w:r w:rsidR="00C735CC" w:rsidRPr="002F7674">
              <w:rPr>
                <w:rFonts w:ascii="Times New Roman" w:hAnsi="Times New Roman" w:cs="Times New Roman"/>
                <w:sz w:val="24"/>
                <w:szCs w:val="24"/>
                <w:lang w:val="ro-RO"/>
              </w:rPr>
              <w:t xml:space="preserve"> specific</w:t>
            </w:r>
            <w:r w:rsidR="00C735CC">
              <w:rPr>
                <w:rFonts w:ascii="Times New Roman" w:hAnsi="Times New Roman" w:cs="Times New Roman"/>
                <w:sz w:val="24"/>
                <w:szCs w:val="24"/>
                <w:lang w:val="ro-RO"/>
              </w:rPr>
              <w:t>ate</w:t>
            </w:r>
            <w:r w:rsidR="00C735CC" w:rsidRPr="002F7674">
              <w:rPr>
                <w:rFonts w:ascii="Times New Roman" w:hAnsi="Times New Roman" w:cs="Times New Roman"/>
                <w:sz w:val="24"/>
                <w:szCs w:val="24"/>
                <w:lang w:val="ro-RO"/>
              </w:rPr>
              <w:t xml:space="preserve"> condițiile în care un examinator recunoscut poate desfășura examinări prin derogare de la </w:t>
            </w:r>
            <w:r w:rsidR="00C735CC">
              <w:rPr>
                <w:rFonts w:ascii="Times New Roman" w:hAnsi="Times New Roman" w:cs="Times New Roman"/>
                <w:sz w:val="24"/>
                <w:szCs w:val="24"/>
                <w:lang w:val="ro-RO"/>
              </w:rPr>
              <w:t xml:space="preserve">punctul </w:t>
            </w:r>
            <w:r w:rsidR="002B3C68">
              <w:rPr>
                <w:rFonts w:ascii="Times New Roman" w:hAnsi="Times New Roman" w:cs="Times New Roman"/>
                <w:sz w:val="24"/>
                <w:szCs w:val="24"/>
                <w:lang w:val="ro-RO"/>
              </w:rPr>
              <w:t>21</w:t>
            </w:r>
            <w:r w:rsidR="00C735CC">
              <w:rPr>
                <w:rFonts w:ascii="Times New Roman" w:hAnsi="Times New Roman" w:cs="Times New Roman"/>
                <w:sz w:val="24"/>
                <w:szCs w:val="24"/>
                <w:lang w:val="ro-RO"/>
              </w:rPr>
              <w:t>.</w:t>
            </w:r>
            <w:r w:rsidR="00C735CC" w:rsidRPr="002F7674">
              <w:rPr>
                <w:rFonts w:ascii="Times New Roman" w:hAnsi="Times New Roman" w:cs="Times New Roman"/>
                <w:sz w:val="24"/>
                <w:szCs w:val="24"/>
                <w:lang w:val="ro-RO"/>
              </w:rPr>
              <w:t xml:space="preserve"> </w:t>
            </w:r>
          </w:p>
          <w:p w14:paraId="383E5B8C"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4B4ADF81" w14:textId="7C5A913E"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126D22F2" w14:textId="77777777" w:rsidR="007F7A81" w:rsidRPr="006D6D77" w:rsidRDefault="007F7A81" w:rsidP="00EA0D17">
            <w:pPr>
              <w:rPr>
                <w:rFonts w:ascii="Times New Roman" w:hAnsi="Times New Roman" w:cs="Times New Roman"/>
                <w:sz w:val="24"/>
                <w:szCs w:val="24"/>
                <w:lang w:val="ro-RO"/>
              </w:rPr>
            </w:pPr>
          </w:p>
        </w:tc>
      </w:tr>
      <w:tr w:rsidR="007F7A81" w:rsidRPr="006D6D77" w14:paraId="1C9AC2B2" w14:textId="77777777" w:rsidTr="00A63E93">
        <w:tc>
          <w:tcPr>
            <w:tcW w:w="5534" w:type="dxa"/>
            <w:gridSpan w:val="2"/>
            <w:vAlign w:val="center"/>
          </w:tcPr>
          <w:p w14:paraId="186E44CF" w14:textId="77777777" w:rsidR="00C735CC" w:rsidRDefault="00C735CC" w:rsidP="00C735CC">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Recurgerea la această derogare este limitată strict la cazul în care nu este încă disponibil niciun examinator titular al unui certificat care să acopere deja respectiva linie nouă sau echipată recent sau respectivul material rulant recent introdus. </w:t>
            </w:r>
          </w:p>
          <w:p w14:paraId="3C6B4479"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71F0C2E6" w14:textId="49A9F949" w:rsidR="00C735CC" w:rsidRDefault="003F0CB1" w:rsidP="00C735C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23.</w:t>
            </w:r>
            <w:r w:rsidR="00C735CC">
              <w:rPr>
                <w:rFonts w:ascii="Times New Roman" w:hAnsi="Times New Roman" w:cs="Times New Roman"/>
                <w:sz w:val="24"/>
                <w:szCs w:val="24"/>
                <w:lang w:val="ro-RO"/>
              </w:rPr>
              <w:t xml:space="preserve"> </w:t>
            </w:r>
            <w:r w:rsidR="00C735CC" w:rsidRPr="002F7674">
              <w:rPr>
                <w:rFonts w:ascii="Times New Roman" w:hAnsi="Times New Roman" w:cs="Times New Roman"/>
                <w:sz w:val="24"/>
                <w:szCs w:val="24"/>
                <w:lang w:val="ro-RO"/>
              </w:rPr>
              <w:t>Recurgerea la derogare</w:t>
            </w:r>
            <w:r>
              <w:rPr>
                <w:rFonts w:ascii="Times New Roman" w:hAnsi="Times New Roman" w:cs="Times New Roman"/>
                <w:sz w:val="24"/>
                <w:szCs w:val="24"/>
                <w:lang w:val="ro-RO"/>
              </w:rPr>
              <w:t>a de la punctul 21</w:t>
            </w:r>
            <w:r w:rsidR="00C735CC" w:rsidRPr="002F7674">
              <w:rPr>
                <w:rFonts w:ascii="Times New Roman" w:hAnsi="Times New Roman" w:cs="Times New Roman"/>
                <w:sz w:val="24"/>
                <w:szCs w:val="24"/>
                <w:lang w:val="ro-RO"/>
              </w:rPr>
              <w:t xml:space="preserve"> este limitată strict la cazul în care nu este încă disponibil niciun examinator titular al un</w:t>
            </w:r>
            <w:r w:rsidR="00C735CC">
              <w:rPr>
                <w:rFonts w:ascii="Times New Roman" w:hAnsi="Times New Roman" w:cs="Times New Roman"/>
                <w:sz w:val="24"/>
                <w:szCs w:val="24"/>
                <w:lang w:val="ro-RO"/>
              </w:rPr>
              <w:t>e</w:t>
            </w:r>
            <w:r w:rsidR="00C735CC" w:rsidRPr="002F7674">
              <w:rPr>
                <w:rFonts w:ascii="Times New Roman" w:hAnsi="Times New Roman" w:cs="Times New Roman"/>
                <w:sz w:val="24"/>
                <w:szCs w:val="24"/>
                <w:lang w:val="ro-RO"/>
              </w:rPr>
              <w:t xml:space="preserve">i </w:t>
            </w:r>
            <w:r w:rsidR="00C735CC">
              <w:rPr>
                <w:rFonts w:ascii="Times New Roman" w:hAnsi="Times New Roman" w:cs="Times New Roman"/>
                <w:sz w:val="24"/>
                <w:szCs w:val="24"/>
                <w:lang w:val="ro-RO"/>
              </w:rPr>
              <w:t>legitimații</w:t>
            </w:r>
            <w:r w:rsidR="00C735CC" w:rsidRPr="002F7674">
              <w:rPr>
                <w:rFonts w:ascii="Times New Roman" w:hAnsi="Times New Roman" w:cs="Times New Roman"/>
                <w:sz w:val="24"/>
                <w:szCs w:val="24"/>
                <w:lang w:val="ro-RO"/>
              </w:rPr>
              <w:t xml:space="preserve"> care să acopere deja respectiva linie nouă sau </w:t>
            </w:r>
            <w:r>
              <w:rPr>
                <w:rFonts w:ascii="Times New Roman" w:hAnsi="Times New Roman" w:cs="Times New Roman"/>
                <w:sz w:val="24"/>
                <w:szCs w:val="24"/>
                <w:lang w:val="ro-RO"/>
              </w:rPr>
              <w:t>nou-</w:t>
            </w:r>
            <w:r w:rsidR="00C735CC" w:rsidRPr="002F7674">
              <w:rPr>
                <w:rFonts w:ascii="Times New Roman" w:hAnsi="Times New Roman" w:cs="Times New Roman"/>
                <w:sz w:val="24"/>
                <w:szCs w:val="24"/>
                <w:lang w:val="ro-RO"/>
              </w:rPr>
              <w:t xml:space="preserve">echipată sau respectivul material rulant </w:t>
            </w:r>
            <w:r>
              <w:rPr>
                <w:rFonts w:ascii="Times New Roman" w:hAnsi="Times New Roman" w:cs="Times New Roman"/>
                <w:sz w:val="24"/>
                <w:szCs w:val="24"/>
                <w:lang w:val="ro-RO"/>
              </w:rPr>
              <w:t>nou-</w:t>
            </w:r>
            <w:r w:rsidR="00C735CC" w:rsidRPr="002F7674">
              <w:rPr>
                <w:rFonts w:ascii="Times New Roman" w:hAnsi="Times New Roman" w:cs="Times New Roman"/>
                <w:sz w:val="24"/>
                <w:szCs w:val="24"/>
                <w:lang w:val="ro-RO"/>
              </w:rPr>
              <w:t xml:space="preserve">introdus. </w:t>
            </w:r>
          </w:p>
          <w:p w14:paraId="7A2E9B30"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9047A58" w14:textId="4EF0E96F"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BD67030" w14:textId="77777777" w:rsidR="007F7A81" w:rsidRPr="006D6D77" w:rsidRDefault="007F7A81" w:rsidP="00EA0D17">
            <w:pPr>
              <w:rPr>
                <w:rFonts w:ascii="Times New Roman" w:hAnsi="Times New Roman" w:cs="Times New Roman"/>
                <w:sz w:val="24"/>
                <w:szCs w:val="24"/>
                <w:lang w:val="ro-RO"/>
              </w:rPr>
            </w:pPr>
          </w:p>
        </w:tc>
      </w:tr>
      <w:tr w:rsidR="007F7A81" w:rsidRPr="006D6D77" w14:paraId="5A0E4D76" w14:textId="77777777" w:rsidTr="00A63E93">
        <w:tc>
          <w:tcPr>
            <w:tcW w:w="5534" w:type="dxa"/>
            <w:gridSpan w:val="2"/>
            <w:vAlign w:val="center"/>
          </w:tcPr>
          <w:p w14:paraId="34BFDBFE" w14:textId="2818BC43" w:rsidR="007F7A81" w:rsidRPr="00BE6034" w:rsidRDefault="00C735CC" w:rsidP="007F7A81">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Examinatorul trebuie să îndeplinească toate celelalte cerințe de la articolul 4 alineatul (2) litera (c) privind permisul și certificatul prevăzute la articolele 14 și 15 din Directiva 2007/59/CE, precum și perioada de experiență profesională necesară</w:t>
            </w:r>
          </w:p>
        </w:tc>
        <w:tc>
          <w:tcPr>
            <w:tcW w:w="5518" w:type="dxa"/>
          </w:tcPr>
          <w:p w14:paraId="3F6777B0" w14:textId="57FF5A0E" w:rsidR="007F7A81" w:rsidRPr="002376D9" w:rsidRDefault="003F0CB1"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24.</w:t>
            </w:r>
            <w:r w:rsidR="00C735CC">
              <w:rPr>
                <w:rFonts w:ascii="Times New Roman" w:hAnsi="Times New Roman" w:cs="Times New Roman"/>
                <w:sz w:val="24"/>
                <w:szCs w:val="24"/>
                <w:lang w:val="ro-RO"/>
              </w:rPr>
              <w:t xml:space="preserve"> </w:t>
            </w:r>
            <w:r w:rsidR="00C735CC" w:rsidRPr="002F7674">
              <w:rPr>
                <w:rFonts w:ascii="Times New Roman" w:hAnsi="Times New Roman" w:cs="Times New Roman"/>
                <w:sz w:val="24"/>
                <w:szCs w:val="24"/>
                <w:lang w:val="ro-RO"/>
              </w:rPr>
              <w:t xml:space="preserve">Examinatorul trebuie să îndeplinească toate celelalte cerințe de la </w:t>
            </w:r>
            <w:r w:rsidR="004A56AA">
              <w:rPr>
                <w:rFonts w:ascii="Times New Roman" w:hAnsi="Times New Roman" w:cs="Times New Roman"/>
                <w:sz w:val="24"/>
                <w:szCs w:val="24"/>
                <w:lang w:val="ro-RO"/>
              </w:rPr>
              <w:t xml:space="preserve"> </w:t>
            </w:r>
            <w:proofErr w:type="spellStart"/>
            <w:r w:rsidR="002B5065">
              <w:rPr>
                <w:rFonts w:ascii="Times New Roman" w:hAnsi="Times New Roman" w:cs="Times New Roman"/>
                <w:sz w:val="24"/>
                <w:szCs w:val="24"/>
                <w:lang w:val="ro-RO"/>
              </w:rPr>
              <w:t>subpct</w:t>
            </w:r>
            <w:proofErr w:type="spellEnd"/>
            <w:r w:rsidR="002B5065">
              <w:rPr>
                <w:rFonts w:ascii="Times New Roman" w:hAnsi="Times New Roman" w:cs="Times New Roman"/>
                <w:sz w:val="24"/>
                <w:szCs w:val="24"/>
                <w:lang w:val="ro-RO"/>
              </w:rPr>
              <w:t>.</w:t>
            </w:r>
            <w:r w:rsidR="004A56AA">
              <w:rPr>
                <w:rFonts w:ascii="Times New Roman" w:hAnsi="Times New Roman" w:cs="Times New Roman"/>
                <w:sz w:val="24"/>
                <w:szCs w:val="24"/>
                <w:lang w:val="ro-RO"/>
              </w:rPr>
              <w:t xml:space="preserve"> </w:t>
            </w:r>
            <w:r w:rsidR="00555423">
              <w:rPr>
                <w:rFonts w:ascii="Times New Roman" w:hAnsi="Times New Roman" w:cs="Times New Roman"/>
                <w:sz w:val="24"/>
                <w:szCs w:val="24"/>
                <w:lang w:val="ro-RO"/>
              </w:rPr>
              <w:t>6.</w:t>
            </w:r>
            <w:r w:rsidR="004A56AA">
              <w:rPr>
                <w:rFonts w:ascii="Times New Roman" w:hAnsi="Times New Roman" w:cs="Times New Roman"/>
                <w:sz w:val="24"/>
                <w:szCs w:val="24"/>
                <w:lang w:val="ro-RO"/>
              </w:rPr>
              <w:t>3</w:t>
            </w:r>
            <w:r w:rsidR="00555423">
              <w:rPr>
                <w:rFonts w:ascii="Times New Roman" w:hAnsi="Times New Roman" w:cs="Times New Roman"/>
                <w:sz w:val="24"/>
                <w:szCs w:val="24"/>
                <w:lang w:val="ro-RO"/>
              </w:rPr>
              <w:t>.</w:t>
            </w:r>
            <w:r w:rsidR="004A56AA" w:rsidRPr="00644D5E">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 xml:space="preserve">din </w:t>
            </w:r>
            <w:r w:rsidR="004A56AA" w:rsidRPr="00644D5E">
              <w:rPr>
                <w:rFonts w:ascii="Times New Roman" w:hAnsi="Times New Roman" w:cs="Times New Roman"/>
                <w:sz w:val="24"/>
                <w:szCs w:val="24"/>
                <w:lang w:val="ro-RO"/>
              </w:rPr>
              <w:t>Regulil</w:t>
            </w:r>
            <w:r w:rsidR="004A56AA">
              <w:rPr>
                <w:rFonts w:ascii="Times New Roman" w:hAnsi="Times New Roman" w:cs="Times New Roman"/>
                <w:sz w:val="24"/>
                <w:szCs w:val="24"/>
                <w:lang w:val="ro-RO"/>
              </w:rPr>
              <w:t>e</w:t>
            </w:r>
            <w:r w:rsidR="004A56AA" w:rsidRPr="00644D5E">
              <w:rPr>
                <w:rFonts w:ascii="Times New Roman" w:hAnsi="Times New Roman" w:cs="Times New Roman"/>
                <w:sz w:val="24"/>
                <w:szCs w:val="24"/>
                <w:lang w:val="ro-RO"/>
              </w:rPr>
              <w:t xml:space="preserve"> privind certificarea mecanicilor de locomotivă</w:t>
            </w:r>
            <w:r w:rsidR="004A56AA">
              <w:rPr>
                <w:rFonts w:ascii="Times New Roman" w:hAnsi="Times New Roman" w:cs="Times New Roman"/>
                <w:sz w:val="24"/>
                <w:szCs w:val="24"/>
                <w:lang w:val="ro-RO"/>
              </w:rPr>
              <w:t>, aprobate prin</w:t>
            </w:r>
            <w:r w:rsidR="004A56AA" w:rsidRPr="00240003">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Hotărârea Guvern</w:t>
            </w:r>
            <w:r w:rsidR="002B5065">
              <w:rPr>
                <w:rFonts w:ascii="Times New Roman" w:hAnsi="Times New Roman" w:cs="Times New Roman"/>
                <w:sz w:val="24"/>
                <w:szCs w:val="24"/>
                <w:lang w:val="ro-RO"/>
              </w:rPr>
              <w:t>ului</w:t>
            </w:r>
            <w:r w:rsidR="004A56AA">
              <w:rPr>
                <w:rFonts w:ascii="Times New Roman" w:hAnsi="Times New Roman" w:cs="Times New Roman"/>
                <w:sz w:val="24"/>
                <w:szCs w:val="24"/>
                <w:lang w:val="ro-RO"/>
              </w:rPr>
              <w:t xml:space="preserve"> nr. 792/2023</w:t>
            </w:r>
            <w:r w:rsidR="00C735CC" w:rsidRPr="002F7674">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 xml:space="preserve"> </w:t>
            </w:r>
            <w:r w:rsidR="00C735CC" w:rsidRPr="002F7674">
              <w:rPr>
                <w:rFonts w:ascii="Times New Roman" w:hAnsi="Times New Roman" w:cs="Times New Roman"/>
                <w:sz w:val="24"/>
                <w:szCs w:val="24"/>
                <w:lang w:val="ro-RO"/>
              </w:rPr>
              <w:t xml:space="preserve">privind permisul și </w:t>
            </w:r>
            <w:r w:rsidR="00C735CC">
              <w:rPr>
                <w:rFonts w:ascii="Times New Roman" w:hAnsi="Times New Roman" w:cs="Times New Roman"/>
                <w:sz w:val="24"/>
                <w:szCs w:val="24"/>
                <w:lang w:val="ro-RO"/>
              </w:rPr>
              <w:t>legitimația</w:t>
            </w:r>
            <w:r w:rsidR="00C735CC" w:rsidRPr="002F7674">
              <w:rPr>
                <w:rFonts w:ascii="Times New Roman" w:hAnsi="Times New Roman" w:cs="Times New Roman"/>
                <w:sz w:val="24"/>
                <w:szCs w:val="24"/>
                <w:lang w:val="ro-RO"/>
              </w:rPr>
              <w:t xml:space="preserve"> prevăzute la </w:t>
            </w:r>
            <w:r w:rsidR="00555423" w:rsidRPr="00555423">
              <w:rPr>
                <w:lang w:val="en-US"/>
              </w:rPr>
              <w:t xml:space="preserve"> </w:t>
            </w:r>
            <w:r w:rsidR="00555423" w:rsidRPr="00555423">
              <w:rPr>
                <w:rFonts w:ascii="Times New Roman" w:hAnsi="Times New Roman" w:cs="Times New Roman"/>
                <w:sz w:val="24"/>
                <w:szCs w:val="24"/>
                <w:lang w:val="ro-RO"/>
              </w:rPr>
              <w:t>Secțiunea V și VI</w:t>
            </w:r>
            <w:r w:rsidR="004A56AA" w:rsidRPr="00644D5E">
              <w:rPr>
                <w:rFonts w:ascii="Times New Roman" w:hAnsi="Times New Roman" w:cs="Times New Roman"/>
                <w:sz w:val="24"/>
                <w:szCs w:val="24"/>
                <w:lang w:val="ro-RO"/>
              </w:rPr>
              <w:t xml:space="preserve"> </w:t>
            </w:r>
            <w:r w:rsidR="004A56AA">
              <w:rPr>
                <w:rFonts w:ascii="Times New Roman" w:hAnsi="Times New Roman" w:cs="Times New Roman"/>
                <w:sz w:val="24"/>
                <w:szCs w:val="24"/>
                <w:lang w:val="ro-RO"/>
              </w:rPr>
              <w:t xml:space="preserve">din </w:t>
            </w:r>
            <w:r w:rsidR="00D15460">
              <w:rPr>
                <w:rFonts w:ascii="Times New Roman" w:hAnsi="Times New Roman" w:cs="Times New Roman"/>
                <w:sz w:val="24"/>
                <w:szCs w:val="24"/>
                <w:lang w:val="ro-RO"/>
              </w:rPr>
              <w:t xml:space="preserve">aceleași </w:t>
            </w:r>
            <w:r w:rsidR="004A56AA" w:rsidRPr="00644D5E">
              <w:rPr>
                <w:rFonts w:ascii="Times New Roman" w:hAnsi="Times New Roman" w:cs="Times New Roman"/>
                <w:sz w:val="24"/>
                <w:szCs w:val="24"/>
                <w:lang w:val="ro-RO"/>
              </w:rPr>
              <w:t>Reguli</w:t>
            </w:r>
            <w:r w:rsidR="00C735CC" w:rsidRPr="002F7674">
              <w:rPr>
                <w:rFonts w:ascii="Times New Roman" w:hAnsi="Times New Roman" w:cs="Times New Roman"/>
                <w:sz w:val="24"/>
                <w:szCs w:val="24"/>
                <w:lang w:val="ro-RO"/>
              </w:rPr>
              <w:t>, precum și perioada de experiență profesională necesară</w:t>
            </w:r>
          </w:p>
        </w:tc>
        <w:tc>
          <w:tcPr>
            <w:tcW w:w="1843" w:type="dxa"/>
            <w:vAlign w:val="center"/>
          </w:tcPr>
          <w:p w14:paraId="7F6781A9" w14:textId="65503228"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0E631B9" w14:textId="77777777" w:rsidR="007F7A81" w:rsidRPr="006D6D77" w:rsidRDefault="007F7A81" w:rsidP="00EA0D17">
            <w:pPr>
              <w:rPr>
                <w:rFonts w:ascii="Times New Roman" w:hAnsi="Times New Roman" w:cs="Times New Roman"/>
                <w:sz w:val="24"/>
                <w:szCs w:val="24"/>
                <w:lang w:val="ro-RO"/>
              </w:rPr>
            </w:pPr>
          </w:p>
        </w:tc>
      </w:tr>
      <w:tr w:rsidR="007F7A81" w:rsidRPr="006D6D77" w14:paraId="43D504CA" w14:textId="77777777" w:rsidTr="00A63E93">
        <w:tc>
          <w:tcPr>
            <w:tcW w:w="5534" w:type="dxa"/>
            <w:gridSpan w:val="2"/>
            <w:vAlign w:val="center"/>
          </w:tcPr>
          <w:p w14:paraId="5814BCAB" w14:textId="77777777" w:rsidR="00C735CC" w:rsidRDefault="00C735CC" w:rsidP="00C735CC">
            <w:pPr>
              <w:pStyle w:val="Frspaiere"/>
              <w:jc w:val="center"/>
              <w:rPr>
                <w:rFonts w:ascii="Times New Roman" w:hAnsi="Times New Roman" w:cs="Times New Roman"/>
                <w:b/>
                <w:bCs/>
                <w:sz w:val="24"/>
                <w:szCs w:val="24"/>
                <w:lang w:val="ro-RO"/>
              </w:rPr>
            </w:pPr>
          </w:p>
          <w:p w14:paraId="41041532" w14:textId="117F34AE"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CAPITOLUL 5</w:t>
            </w:r>
          </w:p>
          <w:p w14:paraId="54ADFE8C" w14:textId="77777777"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DISPOZIȚII FINALE</w:t>
            </w:r>
          </w:p>
          <w:p w14:paraId="6A914935"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277802B1" w14:textId="77777777" w:rsidR="00C735CC" w:rsidRDefault="00C735CC" w:rsidP="00C735CC">
            <w:pPr>
              <w:pStyle w:val="Frspaiere"/>
              <w:jc w:val="center"/>
              <w:rPr>
                <w:rFonts w:ascii="Times New Roman" w:hAnsi="Times New Roman" w:cs="Times New Roman"/>
                <w:b/>
                <w:bCs/>
                <w:sz w:val="24"/>
                <w:szCs w:val="24"/>
                <w:lang w:val="ro-RO"/>
              </w:rPr>
            </w:pPr>
          </w:p>
          <w:p w14:paraId="62B25350" w14:textId="77777777" w:rsidR="007F7A81" w:rsidRPr="002376D9" w:rsidRDefault="007F7A81" w:rsidP="004F0C7C">
            <w:pPr>
              <w:pStyle w:val="Frspaiere"/>
              <w:jc w:val="center"/>
              <w:rPr>
                <w:rFonts w:ascii="Times New Roman" w:hAnsi="Times New Roman" w:cs="Times New Roman"/>
                <w:sz w:val="24"/>
                <w:szCs w:val="24"/>
                <w:lang w:val="ro-RO"/>
              </w:rPr>
            </w:pPr>
          </w:p>
        </w:tc>
        <w:tc>
          <w:tcPr>
            <w:tcW w:w="1843" w:type="dxa"/>
            <w:vAlign w:val="center"/>
          </w:tcPr>
          <w:p w14:paraId="6E3314D4"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38B2F104" w14:textId="77777777" w:rsidR="007F7A81" w:rsidRPr="006D6D77" w:rsidRDefault="007F7A81" w:rsidP="00EA0D17">
            <w:pPr>
              <w:rPr>
                <w:rFonts w:ascii="Times New Roman" w:hAnsi="Times New Roman" w:cs="Times New Roman"/>
                <w:sz w:val="24"/>
                <w:szCs w:val="24"/>
                <w:lang w:val="ro-RO"/>
              </w:rPr>
            </w:pPr>
          </w:p>
        </w:tc>
      </w:tr>
      <w:tr w:rsidR="007F7A81" w:rsidRPr="006D6D77" w14:paraId="21E18E3B" w14:textId="77777777" w:rsidTr="00A63E93">
        <w:tc>
          <w:tcPr>
            <w:tcW w:w="5534" w:type="dxa"/>
            <w:gridSpan w:val="2"/>
            <w:vAlign w:val="center"/>
          </w:tcPr>
          <w:p w14:paraId="597F4E5D" w14:textId="77777777"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Articolul 11</w:t>
            </w:r>
          </w:p>
          <w:p w14:paraId="03EE2FD0" w14:textId="77777777"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Perioada de tranziție</w:t>
            </w:r>
          </w:p>
          <w:p w14:paraId="4BB5FCD3"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1FB108FD"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65B29FAF"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10A4EB3F" w14:textId="77777777" w:rsidR="007F7A81" w:rsidRPr="006D6D77" w:rsidRDefault="007F7A81" w:rsidP="00EA0D17">
            <w:pPr>
              <w:rPr>
                <w:rFonts w:ascii="Times New Roman" w:hAnsi="Times New Roman" w:cs="Times New Roman"/>
                <w:sz w:val="24"/>
                <w:szCs w:val="24"/>
                <w:lang w:val="ro-RO"/>
              </w:rPr>
            </w:pPr>
          </w:p>
        </w:tc>
      </w:tr>
      <w:tr w:rsidR="007F7A81" w:rsidRPr="006D6D77" w14:paraId="4E788205" w14:textId="77777777" w:rsidTr="00A63E93">
        <w:tc>
          <w:tcPr>
            <w:tcW w:w="5534" w:type="dxa"/>
            <w:gridSpan w:val="2"/>
            <w:vAlign w:val="center"/>
          </w:tcPr>
          <w:p w14:paraId="68A0AD85" w14:textId="77777777" w:rsidR="00C735CC" w:rsidRDefault="00C735CC" w:rsidP="00C735CC">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Dacă o întreprindere feroviară sau un administrator de infrastructură a selecționat deja examinatori în scopul examinării propriului personal, în conformitate cu dispozițiile și cu cerințele naționale aplicabile înainte de intrarea în vigoare a prezentei decizii, statul membru în cauză poate decide autorizarea examinatorilor selecționați să continue examinările sub rezerva respectării următoarelor condiții: </w:t>
            </w:r>
          </w:p>
          <w:p w14:paraId="3FBCC389"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2B1133B1" w14:textId="6CBE8FA5" w:rsidR="00C735CC" w:rsidRDefault="006A7972" w:rsidP="00C735C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3F0CB1">
              <w:rPr>
                <w:rFonts w:ascii="Times New Roman" w:hAnsi="Times New Roman" w:cs="Times New Roman"/>
                <w:sz w:val="24"/>
                <w:szCs w:val="24"/>
                <w:lang w:val="ro-RO"/>
              </w:rPr>
              <w:t>5</w:t>
            </w:r>
            <w:r w:rsidR="00C735CC">
              <w:rPr>
                <w:rFonts w:ascii="Times New Roman" w:hAnsi="Times New Roman" w:cs="Times New Roman"/>
                <w:sz w:val="24"/>
                <w:szCs w:val="24"/>
                <w:lang w:val="ro-RO"/>
              </w:rPr>
              <w:t xml:space="preserve">. </w:t>
            </w:r>
            <w:r w:rsidR="00C735CC" w:rsidRPr="002F7674">
              <w:rPr>
                <w:rFonts w:ascii="Times New Roman" w:hAnsi="Times New Roman" w:cs="Times New Roman"/>
                <w:sz w:val="24"/>
                <w:szCs w:val="24"/>
                <w:lang w:val="ro-RO"/>
              </w:rPr>
              <w:t>Dacă o întreprindere feroviară sau administrator</w:t>
            </w:r>
            <w:r w:rsidR="00C735CC">
              <w:rPr>
                <w:rFonts w:ascii="Times New Roman" w:hAnsi="Times New Roman" w:cs="Times New Roman"/>
                <w:sz w:val="24"/>
                <w:szCs w:val="24"/>
                <w:lang w:val="ro-RO"/>
              </w:rPr>
              <w:t>ul</w:t>
            </w:r>
            <w:r w:rsidR="00C735CC" w:rsidRPr="002F7674">
              <w:rPr>
                <w:rFonts w:ascii="Times New Roman" w:hAnsi="Times New Roman" w:cs="Times New Roman"/>
                <w:sz w:val="24"/>
                <w:szCs w:val="24"/>
                <w:lang w:val="ro-RO"/>
              </w:rPr>
              <w:t xml:space="preserve"> de infrastructură a selecționat deja examinatori în scopul examinării propriului personal, în conformitate cu dispozițiile și cu cerințele aplicabile înainte de intrarea în vigoare a prezent</w:t>
            </w:r>
            <w:r w:rsidR="00030DA8">
              <w:rPr>
                <w:rFonts w:ascii="Times New Roman" w:hAnsi="Times New Roman" w:cs="Times New Roman"/>
                <w:sz w:val="24"/>
                <w:szCs w:val="24"/>
                <w:lang w:val="ro-RO"/>
              </w:rPr>
              <w:t>ului</w:t>
            </w:r>
            <w:r w:rsidR="00C735CC">
              <w:rPr>
                <w:rFonts w:ascii="Times New Roman" w:hAnsi="Times New Roman" w:cs="Times New Roman"/>
                <w:sz w:val="24"/>
                <w:szCs w:val="24"/>
                <w:lang w:val="ro-RO"/>
              </w:rPr>
              <w:t xml:space="preserve"> </w:t>
            </w:r>
            <w:r w:rsidR="00030DA8">
              <w:rPr>
                <w:rFonts w:ascii="Times New Roman" w:hAnsi="Times New Roman" w:cs="Times New Roman"/>
                <w:sz w:val="24"/>
                <w:szCs w:val="24"/>
                <w:lang w:val="ro-RO"/>
              </w:rPr>
              <w:t>Regulament</w:t>
            </w:r>
            <w:r w:rsidR="002B5065">
              <w:rPr>
                <w:rFonts w:ascii="Times New Roman" w:hAnsi="Times New Roman" w:cs="Times New Roman"/>
                <w:sz w:val="24"/>
                <w:szCs w:val="24"/>
                <w:lang w:val="ro-RO"/>
              </w:rPr>
              <w:t>, a</w:t>
            </w:r>
            <w:r w:rsidR="00C735CC">
              <w:rPr>
                <w:rFonts w:ascii="Times New Roman" w:hAnsi="Times New Roman" w:cs="Times New Roman"/>
                <w:sz w:val="24"/>
                <w:szCs w:val="24"/>
                <w:lang w:val="ro-RO"/>
              </w:rPr>
              <w:t>utoritatea competentă</w:t>
            </w:r>
            <w:r w:rsidR="00C735CC" w:rsidRPr="002F7674">
              <w:rPr>
                <w:rFonts w:ascii="Times New Roman" w:hAnsi="Times New Roman" w:cs="Times New Roman"/>
                <w:sz w:val="24"/>
                <w:szCs w:val="24"/>
                <w:lang w:val="ro-RO"/>
              </w:rPr>
              <w:t xml:space="preserve"> </w:t>
            </w:r>
            <w:r w:rsidR="00030DA8">
              <w:rPr>
                <w:rFonts w:ascii="Times New Roman" w:hAnsi="Times New Roman" w:cs="Times New Roman"/>
                <w:sz w:val="24"/>
                <w:szCs w:val="24"/>
                <w:lang w:val="ro-RO"/>
              </w:rPr>
              <w:t>va</w:t>
            </w:r>
            <w:r w:rsidR="00C735CC" w:rsidRPr="002F7674">
              <w:rPr>
                <w:rFonts w:ascii="Times New Roman" w:hAnsi="Times New Roman" w:cs="Times New Roman"/>
                <w:sz w:val="24"/>
                <w:szCs w:val="24"/>
                <w:lang w:val="ro-RO"/>
              </w:rPr>
              <w:t xml:space="preserve"> autoriza examinatori</w:t>
            </w:r>
            <w:r w:rsidR="00030DA8">
              <w:rPr>
                <w:rFonts w:ascii="Times New Roman" w:hAnsi="Times New Roman" w:cs="Times New Roman"/>
                <w:sz w:val="24"/>
                <w:szCs w:val="24"/>
                <w:lang w:val="ro-RO"/>
              </w:rPr>
              <w:t>i</w:t>
            </w:r>
            <w:r w:rsidR="00C735CC" w:rsidRPr="002F7674">
              <w:rPr>
                <w:rFonts w:ascii="Times New Roman" w:hAnsi="Times New Roman" w:cs="Times New Roman"/>
                <w:sz w:val="24"/>
                <w:szCs w:val="24"/>
                <w:lang w:val="ro-RO"/>
              </w:rPr>
              <w:t xml:space="preserve"> selecționați să continue examinările sub rezerva respectării următoarelor condiții: </w:t>
            </w:r>
          </w:p>
          <w:p w14:paraId="47A642B9"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505A98E2" w14:textId="1582D35F"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EA80299" w14:textId="77777777" w:rsidR="007F7A81" w:rsidRPr="006D6D77" w:rsidRDefault="007F7A81" w:rsidP="00EA0D17">
            <w:pPr>
              <w:rPr>
                <w:rFonts w:ascii="Times New Roman" w:hAnsi="Times New Roman" w:cs="Times New Roman"/>
                <w:sz w:val="24"/>
                <w:szCs w:val="24"/>
                <w:lang w:val="ro-RO"/>
              </w:rPr>
            </w:pPr>
          </w:p>
        </w:tc>
      </w:tr>
      <w:tr w:rsidR="007F7A81" w:rsidRPr="006D6D77" w14:paraId="58791F1F" w14:textId="77777777" w:rsidTr="00A63E93">
        <w:tc>
          <w:tcPr>
            <w:tcW w:w="5534" w:type="dxa"/>
            <w:gridSpan w:val="2"/>
            <w:vAlign w:val="center"/>
          </w:tcPr>
          <w:p w14:paraId="6619D049" w14:textId="77777777" w:rsidR="00C735CC" w:rsidRDefault="00C735CC" w:rsidP="00C735CC">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lastRenderedPageBreak/>
              <w:t xml:space="preserve">(a) întreprinderea feroviară sau administratorul infrastructurii a selecționat examinatorul în cadrul unui certificat sau al unei autorizații de siguranță, eliberate în conformitate cu Directiva 2004/49/CE și în limitele domeniului de aplicare definit de autoritatea competentă și până la expirarea respectivului certificat sau a respectivei autorizații de siguranță; </w:t>
            </w:r>
          </w:p>
          <w:p w14:paraId="2AB8B866"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4529C1A6" w14:textId="4F7DE543" w:rsidR="00C735CC" w:rsidRDefault="006A7972" w:rsidP="00C735CC">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3F0CB1">
              <w:rPr>
                <w:rFonts w:ascii="Times New Roman" w:hAnsi="Times New Roman" w:cs="Times New Roman"/>
                <w:sz w:val="24"/>
                <w:szCs w:val="24"/>
                <w:lang w:val="ro-RO"/>
              </w:rPr>
              <w:t>5</w:t>
            </w:r>
            <w:r w:rsidR="00C735CC">
              <w:rPr>
                <w:rFonts w:ascii="Times New Roman" w:hAnsi="Times New Roman" w:cs="Times New Roman"/>
                <w:sz w:val="24"/>
                <w:szCs w:val="24"/>
                <w:lang w:val="ro-RO"/>
              </w:rPr>
              <w:t>.1.</w:t>
            </w:r>
            <w:r w:rsidR="00C735CC" w:rsidRPr="002F7674">
              <w:rPr>
                <w:rFonts w:ascii="Times New Roman" w:hAnsi="Times New Roman" w:cs="Times New Roman"/>
                <w:sz w:val="24"/>
                <w:szCs w:val="24"/>
                <w:lang w:val="ro-RO"/>
              </w:rPr>
              <w:t xml:space="preserve"> întreprinderea feroviară sau administratorul infrastructurii a selecționat examinatorul în cadrul unui certificat sau al unei autorizații de siguranță, eliberate în conformitate cu </w:t>
            </w:r>
            <w:r w:rsidR="00C735CC">
              <w:rPr>
                <w:rFonts w:ascii="Times New Roman" w:hAnsi="Times New Roman" w:cs="Times New Roman"/>
                <w:sz w:val="24"/>
                <w:szCs w:val="24"/>
                <w:lang w:val="ro-RO"/>
              </w:rPr>
              <w:t>Codul Transportului Feroviar nr.19/2022</w:t>
            </w:r>
            <w:r w:rsidR="00C735CC" w:rsidRPr="002F7674">
              <w:rPr>
                <w:rFonts w:ascii="Times New Roman" w:hAnsi="Times New Roman" w:cs="Times New Roman"/>
                <w:sz w:val="24"/>
                <w:szCs w:val="24"/>
                <w:lang w:val="ro-RO"/>
              </w:rPr>
              <w:t xml:space="preserve"> și în limitele domeniului de aplicare definit de autoritatea competentă și până la expirarea respectivului certificat sau a respectivei autorizații de siguranță; </w:t>
            </w:r>
          </w:p>
          <w:p w14:paraId="0B86F6DA"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53B8BBD9" w14:textId="4453DEDB"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10B4593" w14:textId="77777777" w:rsidR="007F7A81" w:rsidRPr="006D6D77" w:rsidRDefault="007F7A81" w:rsidP="00EA0D17">
            <w:pPr>
              <w:rPr>
                <w:rFonts w:ascii="Times New Roman" w:hAnsi="Times New Roman" w:cs="Times New Roman"/>
                <w:sz w:val="24"/>
                <w:szCs w:val="24"/>
                <w:lang w:val="ro-RO"/>
              </w:rPr>
            </w:pPr>
          </w:p>
        </w:tc>
      </w:tr>
      <w:tr w:rsidR="007F7A81" w:rsidRPr="006D6D77" w14:paraId="0ABD7D1A" w14:textId="77777777" w:rsidTr="00A63E93">
        <w:tc>
          <w:tcPr>
            <w:tcW w:w="5534" w:type="dxa"/>
            <w:gridSpan w:val="2"/>
            <w:vAlign w:val="center"/>
          </w:tcPr>
          <w:p w14:paraId="6FE5FC19" w14:textId="3443092C" w:rsidR="007F7A81" w:rsidRPr="00BE6034" w:rsidRDefault="00C735CC" w:rsidP="007F7A81">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b) întreprinderea feroviară sau administratorul de infrastructură verifică îndeplinirea cerințelor prevăzute de prezenta decizie în ceea ce privește examinatorii pe care i-a selectat; dacă un examinator nu îndeplinește una dintre cerințe, întreprinderea feroviară sau administratorul infrastructurii ia masurile care se cuvin pentru a se asigura că examinatorii îndeplinesc cerințele respective.</w:t>
            </w:r>
          </w:p>
        </w:tc>
        <w:tc>
          <w:tcPr>
            <w:tcW w:w="5518" w:type="dxa"/>
          </w:tcPr>
          <w:p w14:paraId="650532A2" w14:textId="10B5E569" w:rsidR="007F7A81" w:rsidRPr="002376D9" w:rsidRDefault="006A7972" w:rsidP="00A63E9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3F0CB1">
              <w:rPr>
                <w:rFonts w:ascii="Times New Roman" w:hAnsi="Times New Roman" w:cs="Times New Roman"/>
                <w:sz w:val="24"/>
                <w:szCs w:val="24"/>
                <w:lang w:val="ro-RO"/>
              </w:rPr>
              <w:t>5</w:t>
            </w:r>
            <w:r w:rsidR="00C735CC">
              <w:rPr>
                <w:rFonts w:ascii="Times New Roman" w:hAnsi="Times New Roman" w:cs="Times New Roman"/>
                <w:sz w:val="24"/>
                <w:szCs w:val="24"/>
                <w:lang w:val="ro-RO"/>
              </w:rPr>
              <w:t>.2.</w:t>
            </w:r>
            <w:r w:rsidR="00C735CC" w:rsidRPr="002F7674">
              <w:rPr>
                <w:rFonts w:ascii="Times New Roman" w:hAnsi="Times New Roman" w:cs="Times New Roman"/>
                <w:sz w:val="24"/>
                <w:szCs w:val="24"/>
                <w:lang w:val="ro-RO"/>
              </w:rPr>
              <w:t xml:space="preserve"> întreprinderea feroviară sau administratorul de infrastructură verifică îndeplinirea cerințelor prevăzute de prezenta </w:t>
            </w:r>
            <w:r w:rsidR="00C735CC">
              <w:rPr>
                <w:rFonts w:ascii="Times New Roman" w:hAnsi="Times New Roman" w:cs="Times New Roman"/>
                <w:sz w:val="24"/>
                <w:szCs w:val="24"/>
                <w:lang w:val="ro-RO"/>
              </w:rPr>
              <w:t>hotărâre</w:t>
            </w:r>
            <w:r w:rsidR="00C735CC" w:rsidRPr="002F7674">
              <w:rPr>
                <w:rFonts w:ascii="Times New Roman" w:hAnsi="Times New Roman" w:cs="Times New Roman"/>
                <w:sz w:val="24"/>
                <w:szCs w:val="24"/>
                <w:lang w:val="ro-RO"/>
              </w:rPr>
              <w:t xml:space="preserve"> în ceea ce privește examinatorii pe care i-a selectat; dacă un examinator nu îndeplinește una dintre cerințe, întreprinderea feroviară sau administratorul infrastructurii ia masurile care se cuvin pentru a se asigura că examinatorii îndeplinesc cerințele respective.</w:t>
            </w:r>
          </w:p>
        </w:tc>
        <w:tc>
          <w:tcPr>
            <w:tcW w:w="1843" w:type="dxa"/>
            <w:vAlign w:val="center"/>
          </w:tcPr>
          <w:p w14:paraId="13744BE4" w14:textId="6BBDC01E" w:rsidR="007F7A81" w:rsidRPr="002376D9" w:rsidRDefault="00DF11A7" w:rsidP="00EA0D17">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F9037E7" w14:textId="77777777" w:rsidR="007F7A81" w:rsidRPr="006D6D77" w:rsidRDefault="007F7A81" w:rsidP="00EA0D17">
            <w:pPr>
              <w:rPr>
                <w:rFonts w:ascii="Times New Roman" w:hAnsi="Times New Roman" w:cs="Times New Roman"/>
                <w:sz w:val="24"/>
                <w:szCs w:val="24"/>
                <w:lang w:val="ro-RO"/>
              </w:rPr>
            </w:pPr>
          </w:p>
        </w:tc>
      </w:tr>
      <w:tr w:rsidR="007F7A81" w:rsidRPr="006D6D77" w14:paraId="567BA6F4" w14:textId="77777777" w:rsidTr="00A63E93">
        <w:tc>
          <w:tcPr>
            <w:tcW w:w="5534" w:type="dxa"/>
            <w:gridSpan w:val="2"/>
            <w:vAlign w:val="center"/>
          </w:tcPr>
          <w:p w14:paraId="059956F3" w14:textId="77777777" w:rsidR="00C735CC" w:rsidRDefault="00C735CC" w:rsidP="00C735CC">
            <w:pPr>
              <w:pStyle w:val="Frspaiere"/>
              <w:jc w:val="center"/>
              <w:rPr>
                <w:rFonts w:ascii="Times New Roman" w:hAnsi="Times New Roman" w:cs="Times New Roman"/>
                <w:b/>
                <w:bCs/>
                <w:sz w:val="24"/>
                <w:szCs w:val="24"/>
                <w:lang w:val="ro-RO"/>
              </w:rPr>
            </w:pPr>
          </w:p>
          <w:p w14:paraId="6121031C" w14:textId="4A56F8F3"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Articolul 12</w:t>
            </w:r>
          </w:p>
          <w:p w14:paraId="4A8141BB" w14:textId="77777777" w:rsidR="00C735CC" w:rsidRPr="002F7674" w:rsidRDefault="00C735CC" w:rsidP="00C735CC">
            <w:pPr>
              <w:pStyle w:val="Frspaiere"/>
              <w:jc w:val="center"/>
              <w:rPr>
                <w:rFonts w:ascii="Times New Roman" w:hAnsi="Times New Roman" w:cs="Times New Roman"/>
                <w:b/>
                <w:bCs/>
                <w:sz w:val="24"/>
                <w:szCs w:val="24"/>
                <w:lang w:val="ro-RO"/>
              </w:rPr>
            </w:pPr>
            <w:r w:rsidRPr="002F7674">
              <w:rPr>
                <w:rFonts w:ascii="Times New Roman" w:hAnsi="Times New Roman" w:cs="Times New Roman"/>
                <w:b/>
                <w:bCs/>
                <w:sz w:val="24"/>
                <w:szCs w:val="24"/>
                <w:lang w:val="ro-RO"/>
              </w:rPr>
              <w:t>Aplicare</w:t>
            </w:r>
          </w:p>
          <w:p w14:paraId="3EA57303"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6C39FF2C"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07FF26F6"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6286551A" w14:textId="77777777" w:rsidR="007F7A81" w:rsidRPr="006D6D77" w:rsidRDefault="007F7A81" w:rsidP="00EA0D17">
            <w:pPr>
              <w:rPr>
                <w:rFonts w:ascii="Times New Roman" w:hAnsi="Times New Roman" w:cs="Times New Roman"/>
                <w:sz w:val="24"/>
                <w:szCs w:val="24"/>
                <w:lang w:val="ro-RO"/>
              </w:rPr>
            </w:pPr>
          </w:p>
        </w:tc>
      </w:tr>
      <w:tr w:rsidR="007F7A81" w:rsidRPr="006636D3" w14:paraId="21F406A2" w14:textId="77777777" w:rsidTr="00A63E93">
        <w:tc>
          <w:tcPr>
            <w:tcW w:w="5534" w:type="dxa"/>
            <w:gridSpan w:val="2"/>
            <w:vAlign w:val="center"/>
          </w:tcPr>
          <w:p w14:paraId="334BDA32" w14:textId="77777777" w:rsidR="00C735CC" w:rsidRDefault="00C735CC" w:rsidP="00C735CC">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 xml:space="preserve">Prezenta decizie se aplică începând cu data de 15 mai 2012. </w:t>
            </w:r>
          </w:p>
          <w:p w14:paraId="5DB03742" w14:textId="7FFE88BA" w:rsidR="007F7A81" w:rsidRPr="00BE6034" w:rsidRDefault="00C735CC" w:rsidP="00C735CC">
            <w:pPr>
              <w:pStyle w:val="Frspaiere"/>
              <w:jc w:val="both"/>
              <w:rPr>
                <w:rFonts w:ascii="Times New Roman" w:hAnsi="Times New Roman" w:cs="Times New Roman"/>
                <w:sz w:val="24"/>
                <w:szCs w:val="24"/>
                <w:lang w:val="ro-RO"/>
              </w:rPr>
            </w:pPr>
            <w:r w:rsidRPr="002F7674">
              <w:rPr>
                <w:rFonts w:ascii="Times New Roman" w:hAnsi="Times New Roman" w:cs="Times New Roman"/>
                <w:sz w:val="24"/>
                <w:szCs w:val="24"/>
                <w:lang w:val="ro-RO"/>
              </w:rPr>
              <w:t>În ceea ce privește centrele de formare care, la data aplicării prezentei decizii, furnizează deja servicii de formare, prezenta decizie se aplică începând cu 1 iulie 2013.</w:t>
            </w:r>
          </w:p>
        </w:tc>
        <w:tc>
          <w:tcPr>
            <w:tcW w:w="5518" w:type="dxa"/>
          </w:tcPr>
          <w:p w14:paraId="4C44CD1F" w14:textId="63657E6F"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067DF88E" w14:textId="70247AB2" w:rsidR="007F7A81" w:rsidRPr="002376D9" w:rsidRDefault="000B256F" w:rsidP="00EA0D17">
            <w:pPr>
              <w:pStyle w:val="Frspaiere"/>
              <w:jc w:val="both"/>
              <w:rPr>
                <w:rFonts w:ascii="Times New Roman" w:hAnsi="Times New Roman" w:cs="Times New Roman"/>
                <w:sz w:val="24"/>
                <w:szCs w:val="24"/>
                <w:lang w:val="ro-RO"/>
              </w:rPr>
            </w:pPr>
            <w:r w:rsidRPr="002623C6">
              <w:rPr>
                <w:rFonts w:ascii="Times New Roman" w:hAnsi="Times New Roman" w:cs="Times New Roman"/>
                <w:sz w:val="24"/>
                <w:szCs w:val="24"/>
                <w:lang w:val="ro-RO"/>
              </w:rPr>
              <w:t>prevederi UE neaplicabile</w:t>
            </w:r>
          </w:p>
        </w:tc>
        <w:tc>
          <w:tcPr>
            <w:tcW w:w="2107" w:type="dxa"/>
            <w:vAlign w:val="center"/>
          </w:tcPr>
          <w:p w14:paraId="29B50E58" w14:textId="557418A6" w:rsidR="007F7A81" w:rsidRPr="006D6D77" w:rsidRDefault="007F7A81" w:rsidP="00EA0D17">
            <w:pPr>
              <w:rPr>
                <w:rFonts w:ascii="Times New Roman" w:hAnsi="Times New Roman" w:cs="Times New Roman"/>
                <w:sz w:val="24"/>
                <w:szCs w:val="24"/>
                <w:lang w:val="ro-RO"/>
              </w:rPr>
            </w:pPr>
          </w:p>
        </w:tc>
      </w:tr>
      <w:tr w:rsidR="007F7A81" w:rsidRPr="006D6D77" w14:paraId="74DD6503" w14:textId="77777777" w:rsidTr="00A63E93">
        <w:tc>
          <w:tcPr>
            <w:tcW w:w="5534" w:type="dxa"/>
            <w:gridSpan w:val="2"/>
            <w:vAlign w:val="center"/>
          </w:tcPr>
          <w:p w14:paraId="6BBC4F59" w14:textId="77777777" w:rsidR="00FF326E" w:rsidRDefault="00FF326E" w:rsidP="00C735CC">
            <w:pPr>
              <w:pStyle w:val="Frspaiere"/>
              <w:jc w:val="center"/>
              <w:rPr>
                <w:rFonts w:ascii="Times New Roman" w:hAnsi="Times New Roman" w:cs="Times New Roman"/>
                <w:b/>
                <w:bCs/>
                <w:sz w:val="24"/>
                <w:szCs w:val="24"/>
                <w:lang w:val="ro-RO"/>
              </w:rPr>
            </w:pPr>
          </w:p>
          <w:p w14:paraId="64137D53" w14:textId="2B2CAB81" w:rsidR="00C735CC" w:rsidRPr="00A63E93" w:rsidRDefault="00C735CC" w:rsidP="00C735CC">
            <w:pPr>
              <w:pStyle w:val="Frspaiere"/>
              <w:jc w:val="center"/>
              <w:rPr>
                <w:rFonts w:ascii="Times New Roman" w:hAnsi="Times New Roman" w:cs="Times New Roman"/>
                <w:b/>
                <w:bCs/>
                <w:sz w:val="24"/>
                <w:szCs w:val="24"/>
                <w:lang w:val="ro-RO"/>
              </w:rPr>
            </w:pPr>
            <w:r w:rsidRPr="00A63E93">
              <w:rPr>
                <w:rFonts w:ascii="Times New Roman" w:hAnsi="Times New Roman" w:cs="Times New Roman"/>
                <w:b/>
                <w:bCs/>
                <w:sz w:val="24"/>
                <w:szCs w:val="24"/>
                <w:lang w:val="ro-RO"/>
              </w:rPr>
              <w:t>Articolul 13</w:t>
            </w:r>
          </w:p>
          <w:p w14:paraId="5ABBB949" w14:textId="77777777" w:rsidR="00C735CC" w:rsidRPr="00A63E93" w:rsidRDefault="00C735CC" w:rsidP="00C735CC">
            <w:pPr>
              <w:pStyle w:val="Frspaiere"/>
              <w:jc w:val="center"/>
              <w:rPr>
                <w:rFonts w:ascii="Times New Roman" w:hAnsi="Times New Roman" w:cs="Times New Roman"/>
                <w:b/>
                <w:bCs/>
                <w:sz w:val="24"/>
                <w:szCs w:val="24"/>
                <w:lang w:val="ro-RO"/>
              </w:rPr>
            </w:pPr>
            <w:r w:rsidRPr="00A63E93">
              <w:rPr>
                <w:rFonts w:ascii="Times New Roman" w:hAnsi="Times New Roman" w:cs="Times New Roman"/>
                <w:b/>
                <w:bCs/>
                <w:sz w:val="24"/>
                <w:szCs w:val="24"/>
                <w:lang w:val="ro-RO"/>
              </w:rPr>
              <w:t>Destinatari</w:t>
            </w:r>
          </w:p>
          <w:p w14:paraId="3B339B14" w14:textId="77777777" w:rsidR="007F7A81" w:rsidRPr="00BE6034" w:rsidRDefault="007F7A81" w:rsidP="007F7A81">
            <w:pPr>
              <w:pStyle w:val="Frspaiere"/>
              <w:jc w:val="both"/>
              <w:rPr>
                <w:rFonts w:ascii="Times New Roman" w:hAnsi="Times New Roman" w:cs="Times New Roman"/>
                <w:sz w:val="24"/>
                <w:szCs w:val="24"/>
                <w:lang w:val="ro-RO"/>
              </w:rPr>
            </w:pPr>
          </w:p>
        </w:tc>
        <w:tc>
          <w:tcPr>
            <w:tcW w:w="5518" w:type="dxa"/>
          </w:tcPr>
          <w:p w14:paraId="45D11F90"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02B4B43A" w14:textId="77777777" w:rsidR="007F7A81" w:rsidRPr="002376D9" w:rsidRDefault="007F7A81" w:rsidP="00EA0D17">
            <w:pPr>
              <w:pStyle w:val="Frspaiere"/>
              <w:jc w:val="both"/>
              <w:rPr>
                <w:rFonts w:ascii="Times New Roman" w:hAnsi="Times New Roman" w:cs="Times New Roman"/>
                <w:sz w:val="24"/>
                <w:szCs w:val="24"/>
                <w:lang w:val="ro-RO"/>
              </w:rPr>
            </w:pPr>
          </w:p>
        </w:tc>
        <w:tc>
          <w:tcPr>
            <w:tcW w:w="2107" w:type="dxa"/>
            <w:vAlign w:val="center"/>
          </w:tcPr>
          <w:p w14:paraId="6972D189" w14:textId="77777777" w:rsidR="007F7A81" w:rsidRPr="006D6D77" w:rsidRDefault="007F7A81" w:rsidP="00EA0D17">
            <w:pPr>
              <w:rPr>
                <w:rFonts w:ascii="Times New Roman" w:hAnsi="Times New Roman" w:cs="Times New Roman"/>
                <w:sz w:val="24"/>
                <w:szCs w:val="24"/>
                <w:lang w:val="ro-RO"/>
              </w:rPr>
            </w:pPr>
          </w:p>
        </w:tc>
      </w:tr>
      <w:tr w:rsidR="007F7A81" w:rsidRPr="006636D3" w14:paraId="1328BFFE" w14:textId="77777777" w:rsidTr="00A63E93">
        <w:tc>
          <w:tcPr>
            <w:tcW w:w="5534" w:type="dxa"/>
            <w:gridSpan w:val="2"/>
            <w:vAlign w:val="center"/>
          </w:tcPr>
          <w:p w14:paraId="0E9C0080" w14:textId="18D008FC" w:rsidR="007F7A81" w:rsidRPr="00BE6034" w:rsidRDefault="00C735CC" w:rsidP="007F7A81">
            <w:pPr>
              <w:pStyle w:val="Frspaiere"/>
              <w:jc w:val="both"/>
              <w:rPr>
                <w:rFonts w:ascii="Times New Roman" w:hAnsi="Times New Roman" w:cs="Times New Roman"/>
                <w:sz w:val="24"/>
                <w:szCs w:val="24"/>
                <w:lang w:val="ro-RO"/>
              </w:rPr>
            </w:pPr>
            <w:r w:rsidRPr="00A63E93">
              <w:rPr>
                <w:rFonts w:ascii="Times New Roman" w:hAnsi="Times New Roman" w:cs="Times New Roman"/>
                <w:sz w:val="24"/>
                <w:szCs w:val="24"/>
                <w:lang w:val="ro-RO"/>
              </w:rPr>
              <w:t>Prezenta decizie se adresează statelor membre.</w:t>
            </w:r>
          </w:p>
        </w:tc>
        <w:tc>
          <w:tcPr>
            <w:tcW w:w="5518" w:type="dxa"/>
          </w:tcPr>
          <w:p w14:paraId="11CBDA09" w14:textId="77777777" w:rsidR="007F7A81" w:rsidRPr="002376D9" w:rsidRDefault="007F7A81" w:rsidP="00A63E93">
            <w:pPr>
              <w:pStyle w:val="Frspaiere"/>
              <w:jc w:val="both"/>
              <w:rPr>
                <w:rFonts w:ascii="Times New Roman" w:hAnsi="Times New Roman" w:cs="Times New Roman"/>
                <w:sz w:val="24"/>
                <w:szCs w:val="24"/>
                <w:lang w:val="ro-RO"/>
              </w:rPr>
            </w:pPr>
          </w:p>
        </w:tc>
        <w:tc>
          <w:tcPr>
            <w:tcW w:w="1843" w:type="dxa"/>
            <w:vAlign w:val="center"/>
          </w:tcPr>
          <w:p w14:paraId="54785333" w14:textId="61E2882C" w:rsidR="007F7A81" w:rsidRPr="002376D9" w:rsidRDefault="000B256F" w:rsidP="00EA0D17">
            <w:pPr>
              <w:pStyle w:val="Frspaiere"/>
              <w:jc w:val="both"/>
              <w:rPr>
                <w:rFonts w:ascii="Times New Roman" w:hAnsi="Times New Roman" w:cs="Times New Roman"/>
                <w:sz w:val="24"/>
                <w:szCs w:val="24"/>
                <w:lang w:val="ro-RO"/>
              </w:rPr>
            </w:pPr>
            <w:r w:rsidRPr="002623C6">
              <w:rPr>
                <w:rFonts w:ascii="Times New Roman" w:hAnsi="Times New Roman" w:cs="Times New Roman"/>
                <w:sz w:val="24"/>
                <w:szCs w:val="24"/>
                <w:lang w:val="ro-RO"/>
              </w:rPr>
              <w:t>prevederi UE neaplicabile</w:t>
            </w:r>
          </w:p>
        </w:tc>
        <w:tc>
          <w:tcPr>
            <w:tcW w:w="2107" w:type="dxa"/>
            <w:vAlign w:val="center"/>
          </w:tcPr>
          <w:p w14:paraId="271CB3C1" w14:textId="7A60CCE4" w:rsidR="007F7A81" w:rsidRPr="006D6D77" w:rsidRDefault="007F7A81" w:rsidP="00EA0D17">
            <w:pPr>
              <w:rPr>
                <w:rFonts w:ascii="Times New Roman" w:hAnsi="Times New Roman" w:cs="Times New Roman"/>
                <w:sz w:val="24"/>
                <w:szCs w:val="24"/>
                <w:lang w:val="ro-RO"/>
              </w:rPr>
            </w:pPr>
          </w:p>
        </w:tc>
      </w:tr>
    </w:tbl>
    <w:p w14:paraId="5BC017D6" w14:textId="77777777" w:rsidR="000F2F04" w:rsidRPr="00B03475" w:rsidRDefault="000F2F04" w:rsidP="00C735CC">
      <w:pPr>
        <w:jc w:val="center"/>
        <w:rPr>
          <w:rFonts w:ascii="Times New Roman" w:hAnsi="Times New Roman" w:cs="Times New Roman"/>
          <w:b/>
          <w:bCs/>
          <w:sz w:val="24"/>
          <w:szCs w:val="24"/>
          <w:lang w:val="ro-RO"/>
        </w:rPr>
      </w:pPr>
    </w:p>
    <w:sectPr w:rsidR="000F2F04" w:rsidRPr="00B03475" w:rsidSect="00A05730">
      <w:headerReference w:type="first" r:id="rId8"/>
      <w:pgSz w:w="16838" w:h="11906" w:orient="landscape"/>
      <w:pgMar w:top="1701" w:right="1134" w:bottom="850"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BC2A" w14:textId="77777777" w:rsidR="00D2437F" w:rsidRDefault="00D2437F" w:rsidP="00A05730">
      <w:pPr>
        <w:spacing w:after="0" w:line="240" w:lineRule="auto"/>
      </w:pPr>
      <w:r>
        <w:separator/>
      </w:r>
    </w:p>
  </w:endnote>
  <w:endnote w:type="continuationSeparator" w:id="0">
    <w:p w14:paraId="1E50A4F2" w14:textId="77777777" w:rsidR="00D2437F" w:rsidRDefault="00D2437F" w:rsidP="00A0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D711" w14:textId="77777777" w:rsidR="00D2437F" w:rsidRDefault="00D2437F" w:rsidP="00A05730">
      <w:pPr>
        <w:spacing w:after="0" w:line="240" w:lineRule="auto"/>
      </w:pPr>
      <w:r>
        <w:separator/>
      </w:r>
    </w:p>
  </w:footnote>
  <w:footnote w:type="continuationSeparator" w:id="0">
    <w:p w14:paraId="2B35C99F" w14:textId="77777777" w:rsidR="00D2437F" w:rsidRDefault="00D2437F" w:rsidP="00A0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B6E1" w14:textId="77777777" w:rsidR="00007594" w:rsidRDefault="00007594" w:rsidP="00197E8D">
    <w:pPr>
      <w:jc w:val="center"/>
    </w:pPr>
    <w:r w:rsidRPr="00B05078">
      <w:rPr>
        <w:rFonts w:ascii="Times New Roman" w:hAnsi="Times New Roman" w:cs="Times New Roman"/>
        <w:b/>
        <w:bCs/>
        <w:sz w:val="28"/>
        <w:szCs w:val="28"/>
        <w:lang w:val="ro-RO"/>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E1B"/>
    <w:multiLevelType w:val="hybridMultilevel"/>
    <w:tmpl w:val="1CBEE4C0"/>
    <w:lvl w:ilvl="0" w:tplc="2512854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6D73DD"/>
    <w:multiLevelType w:val="multilevel"/>
    <w:tmpl w:val="67E8CF1E"/>
    <w:lvl w:ilvl="0">
      <w:start w:val="4"/>
      <w:numFmt w:val="decimal"/>
      <w:lvlText w:val="%1."/>
      <w:lvlJc w:val="left"/>
      <w:pPr>
        <w:ind w:left="1465" w:hanging="1080"/>
      </w:pPr>
      <w:rPr>
        <w:rFonts w:hint="default"/>
        <w:b/>
      </w:rPr>
    </w:lvl>
    <w:lvl w:ilvl="1">
      <w:start w:val="2"/>
      <w:numFmt w:val="decimal"/>
      <w:lvlText w:val="%1.%2."/>
      <w:lvlJc w:val="left"/>
      <w:pPr>
        <w:ind w:left="1472" w:hanging="1080"/>
      </w:pPr>
      <w:rPr>
        <w:rFonts w:hint="default"/>
        <w:b/>
      </w:rPr>
    </w:lvl>
    <w:lvl w:ilvl="2">
      <w:start w:val="9"/>
      <w:numFmt w:val="decimal"/>
      <w:lvlText w:val="%1.%2.%3."/>
      <w:lvlJc w:val="left"/>
      <w:pPr>
        <w:ind w:left="1479" w:hanging="1080"/>
      </w:pPr>
      <w:rPr>
        <w:rFonts w:hint="default"/>
        <w:b/>
      </w:rPr>
    </w:lvl>
    <w:lvl w:ilvl="3">
      <w:start w:val="1"/>
      <w:numFmt w:val="decimal"/>
      <w:lvlText w:val="%1.%2.%3.%4."/>
      <w:lvlJc w:val="left"/>
      <w:pPr>
        <w:ind w:left="1486" w:hanging="1080"/>
      </w:pPr>
      <w:rPr>
        <w:rFonts w:hint="default"/>
        <w:b/>
      </w:rPr>
    </w:lvl>
    <w:lvl w:ilvl="4">
      <w:start w:val="1"/>
      <w:numFmt w:val="decimal"/>
      <w:lvlText w:val="%1.%2.%3.%4.%5."/>
      <w:lvlJc w:val="left"/>
      <w:pPr>
        <w:ind w:left="1493" w:hanging="1080"/>
      </w:pPr>
      <w:rPr>
        <w:rFonts w:hint="default"/>
        <w:b/>
      </w:rPr>
    </w:lvl>
    <w:lvl w:ilvl="5">
      <w:start w:val="1"/>
      <w:numFmt w:val="decimal"/>
      <w:lvlText w:val="%1.%2.%3.%4.%5.%6."/>
      <w:lvlJc w:val="left"/>
      <w:pPr>
        <w:ind w:left="1500" w:hanging="1080"/>
      </w:pPr>
      <w:rPr>
        <w:rFonts w:hint="default"/>
        <w:b/>
      </w:rPr>
    </w:lvl>
    <w:lvl w:ilvl="6">
      <w:start w:val="1"/>
      <w:numFmt w:val="decimal"/>
      <w:lvlText w:val="%1.%2.%3.%4.%5.%6.%7."/>
      <w:lvlJc w:val="left"/>
      <w:pPr>
        <w:ind w:left="1867" w:hanging="1440"/>
      </w:pPr>
      <w:rPr>
        <w:rFonts w:hint="default"/>
        <w:b/>
      </w:rPr>
    </w:lvl>
    <w:lvl w:ilvl="7">
      <w:start w:val="1"/>
      <w:numFmt w:val="decimal"/>
      <w:lvlText w:val="%1.%2.%3.%4.%5.%6.%7.%8."/>
      <w:lvlJc w:val="left"/>
      <w:pPr>
        <w:ind w:left="1874" w:hanging="1440"/>
      </w:pPr>
      <w:rPr>
        <w:rFonts w:hint="default"/>
        <w:b/>
      </w:rPr>
    </w:lvl>
    <w:lvl w:ilvl="8">
      <w:start w:val="1"/>
      <w:numFmt w:val="decimal"/>
      <w:lvlText w:val="%1.%2.%3.%4.%5.%6.%7.%8.%9."/>
      <w:lvlJc w:val="left"/>
      <w:pPr>
        <w:ind w:left="2241" w:hanging="1800"/>
      </w:pPr>
      <w:rPr>
        <w:rFonts w:hint="default"/>
        <w:b/>
      </w:rPr>
    </w:lvl>
  </w:abstractNum>
  <w:abstractNum w:abstractNumId="2" w15:restartNumberingAfterBreak="0">
    <w:nsid w:val="01BD649E"/>
    <w:multiLevelType w:val="multilevel"/>
    <w:tmpl w:val="901E4FC8"/>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53" w:hanging="840"/>
      </w:pPr>
      <w:rPr>
        <w:rFonts w:ascii="inherit" w:eastAsiaTheme="majorEastAsia" w:hAnsi="inherit" w:hint="default"/>
      </w:rPr>
    </w:lvl>
    <w:lvl w:ilvl="2">
      <w:start w:val="2"/>
      <w:numFmt w:val="decimal"/>
      <w:lvlText w:val="%1.%2.%3."/>
      <w:lvlJc w:val="left"/>
      <w:pPr>
        <w:ind w:left="866" w:hanging="840"/>
      </w:pPr>
      <w:rPr>
        <w:rFonts w:ascii="inherit" w:eastAsiaTheme="majorEastAsia" w:hAnsi="inherit" w:hint="default"/>
      </w:rPr>
    </w:lvl>
    <w:lvl w:ilvl="3">
      <w:start w:val="4"/>
      <w:numFmt w:val="decimal"/>
      <w:lvlText w:val="%1.%2.%3.%4."/>
      <w:lvlJc w:val="left"/>
      <w:pPr>
        <w:ind w:left="879" w:hanging="840"/>
      </w:pPr>
      <w:rPr>
        <w:rFonts w:ascii="inherit" w:eastAsiaTheme="majorEastAsia" w:hAnsi="inherit" w:hint="default"/>
      </w:rPr>
    </w:lvl>
    <w:lvl w:ilvl="4">
      <w:start w:val="1"/>
      <w:numFmt w:val="decimal"/>
      <w:lvlText w:val="%1.%2.%3.%4.%5."/>
      <w:lvlJc w:val="left"/>
      <w:pPr>
        <w:ind w:left="1132" w:hanging="1080"/>
      </w:pPr>
      <w:rPr>
        <w:rFonts w:ascii="inherit" w:eastAsiaTheme="majorEastAsia" w:hAnsi="inherit" w:hint="default"/>
      </w:rPr>
    </w:lvl>
    <w:lvl w:ilvl="5">
      <w:start w:val="1"/>
      <w:numFmt w:val="decimal"/>
      <w:lvlText w:val="%1.%2.%3.%4.%5.%6."/>
      <w:lvlJc w:val="left"/>
      <w:pPr>
        <w:ind w:left="1145" w:hanging="1080"/>
      </w:pPr>
      <w:rPr>
        <w:rFonts w:ascii="inherit" w:eastAsiaTheme="majorEastAsia" w:hAnsi="inherit" w:hint="default"/>
      </w:rPr>
    </w:lvl>
    <w:lvl w:ilvl="6">
      <w:start w:val="1"/>
      <w:numFmt w:val="decimal"/>
      <w:lvlText w:val="%1.%2.%3.%4.%5.%6.%7."/>
      <w:lvlJc w:val="left"/>
      <w:pPr>
        <w:ind w:left="1518" w:hanging="1440"/>
      </w:pPr>
      <w:rPr>
        <w:rFonts w:ascii="inherit" w:eastAsiaTheme="majorEastAsia" w:hAnsi="inherit" w:hint="default"/>
      </w:rPr>
    </w:lvl>
    <w:lvl w:ilvl="7">
      <w:start w:val="1"/>
      <w:numFmt w:val="decimal"/>
      <w:lvlText w:val="%1.%2.%3.%4.%5.%6.%7.%8."/>
      <w:lvlJc w:val="left"/>
      <w:pPr>
        <w:ind w:left="1531" w:hanging="1440"/>
      </w:pPr>
      <w:rPr>
        <w:rFonts w:ascii="inherit" w:eastAsiaTheme="majorEastAsia" w:hAnsi="inherit" w:hint="default"/>
      </w:rPr>
    </w:lvl>
    <w:lvl w:ilvl="8">
      <w:start w:val="1"/>
      <w:numFmt w:val="decimal"/>
      <w:lvlText w:val="%1.%2.%3.%4.%5.%6.%7.%8.%9."/>
      <w:lvlJc w:val="left"/>
      <w:pPr>
        <w:ind w:left="1904" w:hanging="1800"/>
      </w:pPr>
      <w:rPr>
        <w:rFonts w:ascii="inherit" w:eastAsiaTheme="majorEastAsia" w:hAnsi="inherit" w:hint="default"/>
      </w:rPr>
    </w:lvl>
  </w:abstractNum>
  <w:abstractNum w:abstractNumId="3" w15:restartNumberingAfterBreak="0">
    <w:nsid w:val="059961DE"/>
    <w:multiLevelType w:val="multilevel"/>
    <w:tmpl w:val="92C62BA4"/>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2"/>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4" w15:restartNumberingAfterBreak="0">
    <w:nsid w:val="05A6718F"/>
    <w:multiLevelType w:val="multilevel"/>
    <w:tmpl w:val="A2D665CA"/>
    <w:lvl w:ilvl="0">
      <w:start w:val="4"/>
      <w:numFmt w:val="decimal"/>
      <w:lvlText w:val="%1."/>
      <w:lvlJc w:val="left"/>
      <w:pPr>
        <w:ind w:left="720" w:hanging="720"/>
      </w:pPr>
      <w:rPr>
        <w:rFonts w:hint="default"/>
        <w:color w:val="auto"/>
      </w:rPr>
    </w:lvl>
    <w:lvl w:ilvl="1">
      <w:start w:val="2"/>
      <w:numFmt w:val="decimal"/>
      <w:lvlText w:val="%1.%2."/>
      <w:lvlJc w:val="left"/>
      <w:pPr>
        <w:ind w:left="1105" w:hanging="720"/>
      </w:pPr>
      <w:rPr>
        <w:rFonts w:hint="default"/>
        <w:color w:val="auto"/>
      </w:rPr>
    </w:lvl>
    <w:lvl w:ilvl="2">
      <w:start w:val="6"/>
      <w:numFmt w:val="decimal"/>
      <w:lvlText w:val="%1.%2.%3."/>
      <w:lvlJc w:val="left"/>
      <w:pPr>
        <w:ind w:left="1490" w:hanging="720"/>
      </w:pPr>
      <w:rPr>
        <w:rFonts w:hint="default"/>
        <w:color w:val="auto"/>
      </w:rPr>
    </w:lvl>
    <w:lvl w:ilvl="3">
      <w:start w:val="1"/>
      <w:numFmt w:val="decimal"/>
      <w:lvlText w:val="%1.%2.%3.%4."/>
      <w:lvlJc w:val="left"/>
      <w:pPr>
        <w:ind w:left="1875" w:hanging="720"/>
      </w:pPr>
      <w:rPr>
        <w:rFonts w:hint="default"/>
        <w:b/>
        <w:bCs/>
        <w:color w:val="auto"/>
      </w:rPr>
    </w:lvl>
    <w:lvl w:ilvl="4">
      <w:start w:val="1"/>
      <w:numFmt w:val="decimal"/>
      <w:lvlText w:val="%1.%2.%3.%4.%5."/>
      <w:lvlJc w:val="left"/>
      <w:pPr>
        <w:ind w:left="2620" w:hanging="1080"/>
      </w:pPr>
      <w:rPr>
        <w:rFonts w:hint="default"/>
        <w:color w:val="auto"/>
      </w:rPr>
    </w:lvl>
    <w:lvl w:ilvl="5">
      <w:start w:val="1"/>
      <w:numFmt w:val="decimal"/>
      <w:lvlText w:val="%1.%2.%3.%4.%5.%6."/>
      <w:lvlJc w:val="left"/>
      <w:pPr>
        <w:ind w:left="3005" w:hanging="1080"/>
      </w:pPr>
      <w:rPr>
        <w:rFonts w:hint="default"/>
        <w:color w:val="auto"/>
      </w:rPr>
    </w:lvl>
    <w:lvl w:ilvl="6">
      <w:start w:val="1"/>
      <w:numFmt w:val="decimal"/>
      <w:lvlText w:val="%1.%2.%3.%4.%5.%6.%7."/>
      <w:lvlJc w:val="left"/>
      <w:pPr>
        <w:ind w:left="3750" w:hanging="1440"/>
      </w:pPr>
      <w:rPr>
        <w:rFonts w:hint="default"/>
        <w:color w:val="auto"/>
      </w:rPr>
    </w:lvl>
    <w:lvl w:ilvl="7">
      <w:start w:val="1"/>
      <w:numFmt w:val="decimal"/>
      <w:lvlText w:val="%1.%2.%3.%4.%5.%6.%7.%8."/>
      <w:lvlJc w:val="left"/>
      <w:pPr>
        <w:ind w:left="4135" w:hanging="1440"/>
      </w:pPr>
      <w:rPr>
        <w:rFonts w:hint="default"/>
        <w:color w:val="auto"/>
      </w:rPr>
    </w:lvl>
    <w:lvl w:ilvl="8">
      <w:start w:val="1"/>
      <w:numFmt w:val="decimal"/>
      <w:lvlText w:val="%1.%2.%3.%4.%5.%6.%7.%8.%9."/>
      <w:lvlJc w:val="left"/>
      <w:pPr>
        <w:ind w:left="4880" w:hanging="1800"/>
      </w:pPr>
      <w:rPr>
        <w:rFonts w:hint="default"/>
        <w:color w:val="auto"/>
      </w:rPr>
    </w:lvl>
  </w:abstractNum>
  <w:abstractNum w:abstractNumId="5" w15:restartNumberingAfterBreak="0">
    <w:nsid w:val="05C86F63"/>
    <w:multiLevelType w:val="multilevel"/>
    <w:tmpl w:val="EA92715A"/>
    <w:lvl w:ilvl="0">
      <w:start w:val="4"/>
      <w:numFmt w:val="decimal"/>
      <w:lvlText w:val="%1."/>
      <w:lvlJc w:val="left"/>
      <w:pPr>
        <w:ind w:left="720" w:hanging="720"/>
      </w:pPr>
      <w:rPr>
        <w:rFonts w:hint="default"/>
      </w:rPr>
    </w:lvl>
    <w:lvl w:ilvl="1">
      <w:start w:val="2"/>
      <w:numFmt w:val="decimal"/>
      <w:lvlText w:val="%1.%2."/>
      <w:lvlJc w:val="left"/>
      <w:pPr>
        <w:ind w:left="1105" w:hanging="720"/>
      </w:pPr>
      <w:rPr>
        <w:rFonts w:hint="default"/>
      </w:rPr>
    </w:lvl>
    <w:lvl w:ilvl="2">
      <w:start w:val="7"/>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6" w15:restartNumberingAfterBreak="0">
    <w:nsid w:val="06A3570D"/>
    <w:multiLevelType w:val="hybridMultilevel"/>
    <w:tmpl w:val="74D6AB74"/>
    <w:lvl w:ilvl="0" w:tplc="A0CC3B5E">
      <w:start w:val="1"/>
      <w:numFmt w:val="decimal"/>
      <w:lvlText w:val="%1."/>
      <w:lvlJc w:val="left"/>
      <w:pPr>
        <w:ind w:left="885" w:hanging="360"/>
      </w:pPr>
      <w:rPr>
        <w:rFonts w:hint="default"/>
      </w:rPr>
    </w:lvl>
    <w:lvl w:ilvl="1" w:tplc="04180019" w:tentative="1">
      <w:start w:val="1"/>
      <w:numFmt w:val="lowerLetter"/>
      <w:lvlText w:val="%2."/>
      <w:lvlJc w:val="left"/>
      <w:pPr>
        <w:ind w:left="1605" w:hanging="360"/>
      </w:pPr>
    </w:lvl>
    <w:lvl w:ilvl="2" w:tplc="0418001B" w:tentative="1">
      <w:start w:val="1"/>
      <w:numFmt w:val="lowerRoman"/>
      <w:lvlText w:val="%3."/>
      <w:lvlJc w:val="right"/>
      <w:pPr>
        <w:ind w:left="2325" w:hanging="180"/>
      </w:pPr>
    </w:lvl>
    <w:lvl w:ilvl="3" w:tplc="0418000F" w:tentative="1">
      <w:start w:val="1"/>
      <w:numFmt w:val="decimal"/>
      <w:lvlText w:val="%4."/>
      <w:lvlJc w:val="left"/>
      <w:pPr>
        <w:ind w:left="3045" w:hanging="360"/>
      </w:pPr>
    </w:lvl>
    <w:lvl w:ilvl="4" w:tplc="04180019" w:tentative="1">
      <w:start w:val="1"/>
      <w:numFmt w:val="lowerLetter"/>
      <w:lvlText w:val="%5."/>
      <w:lvlJc w:val="left"/>
      <w:pPr>
        <w:ind w:left="3765" w:hanging="360"/>
      </w:pPr>
    </w:lvl>
    <w:lvl w:ilvl="5" w:tplc="0418001B" w:tentative="1">
      <w:start w:val="1"/>
      <w:numFmt w:val="lowerRoman"/>
      <w:lvlText w:val="%6."/>
      <w:lvlJc w:val="right"/>
      <w:pPr>
        <w:ind w:left="4485" w:hanging="180"/>
      </w:pPr>
    </w:lvl>
    <w:lvl w:ilvl="6" w:tplc="0418000F" w:tentative="1">
      <w:start w:val="1"/>
      <w:numFmt w:val="decimal"/>
      <w:lvlText w:val="%7."/>
      <w:lvlJc w:val="left"/>
      <w:pPr>
        <w:ind w:left="5205" w:hanging="360"/>
      </w:pPr>
    </w:lvl>
    <w:lvl w:ilvl="7" w:tplc="04180019" w:tentative="1">
      <w:start w:val="1"/>
      <w:numFmt w:val="lowerLetter"/>
      <w:lvlText w:val="%8."/>
      <w:lvlJc w:val="left"/>
      <w:pPr>
        <w:ind w:left="5925" w:hanging="360"/>
      </w:pPr>
    </w:lvl>
    <w:lvl w:ilvl="8" w:tplc="0418001B" w:tentative="1">
      <w:start w:val="1"/>
      <w:numFmt w:val="lowerRoman"/>
      <w:lvlText w:val="%9."/>
      <w:lvlJc w:val="right"/>
      <w:pPr>
        <w:ind w:left="6645" w:hanging="180"/>
      </w:pPr>
    </w:lvl>
  </w:abstractNum>
  <w:abstractNum w:abstractNumId="7" w15:restartNumberingAfterBreak="0">
    <w:nsid w:val="09621C56"/>
    <w:multiLevelType w:val="multilevel"/>
    <w:tmpl w:val="6590CBE4"/>
    <w:lvl w:ilvl="0">
      <w:start w:val="4"/>
      <w:numFmt w:val="decimal"/>
      <w:lvlText w:val="%1"/>
      <w:lvlJc w:val="left"/>
      <w:pPr>
        <w:ind w:left="975" w:hanging="975"/>
      </w:pPr>
      <w:rPr>
        <w:rFonts w:hint="default"/>
        <w:b/>
      </w:rPr>
    </w:lvl>
    <w:lvl w:ilvl="1">
      <w:start w:val="2"/>
      <w:numFmt w:val="decimal"/>
      <w:lvlText w:val="%1.%2"/>
      <w:lvlJc w:val="left"/>
      <w:pPr>
        <w:ind w:left="982" w:hanging="975"/>
      </w:pPr>
      <w:rPr>
        <w:rFonts w:hint="default"/>
        <w:b/>
      </w:rPr>
    </w:lvl>
    <w:lvl w:ilvl="2">
      <w:start w:val="9"/>
      <w:numFmt w:val="decimal"/>
      <w:lvlText w:val="%1.%2.%3"/>
      <w:lvlJc w:val="left"/>
      <w:pPr>
        <w:ind w:left="989" w:hanging="975"/>
      </w:pPr>
      <w:rPr>
        <w:rFonts w:hint="default"/>
        <w:b/>
      </w:rPr>
    </w:lvl>
    <w:lvl w:ilvl="3">
      <w:start w:val="1"/>
      <w:numFmt w:val="decimal"/>
      <w:lvlText w:val="%1.%2.%3.%4"/>
      <w:lvlJc w:val="left"/>
      <w:pPr>
        <w:ind w:left="996" w:hanging="975"/>
      </w:pPr>
      <w:rPr>
        <w:rFonts w:hint="default"/>
        <w:b/>
      </w:rPr>
    </w:lvl>
    <w:lvl w:ilvl="4">
      <w:start w:val="1"/>
      <w:numFmt w:val="decimal"/>
      <w:lvlText w:val="%1.%2.%3.%4.%5"/>
      <w:lvlJc w:val="left"/>
      <w:pPr>
        <w:ind w:left="1108" w:hanging="1080"/>
      </w:pPr>
      <w:rPr>
        <w:rFonts w:hint="default"/>
        <w:b/>
      </w:rPr>
    </w:lvl>
    <w:lvl w:ilvl="5">
      <w:start w:val="1"/>
      <w:numFmt w:val="decimal"/>
      <w:lvlText w:val="%1.%2.%3.%4.%5.%6"/>
      <w:lvlJc w:val="left"/>
      <w:pPr>
        <w:ind w:left="1115" w:hanging="1080"/>
      </w:pPr>
      <w:rPr>
        <w:rFonts w:hint="default"/>
        <w:b/>
      </w:rPr>
    </w:lvl>
    <w:lvl w:ilvl="6">
      <w:start w:val="1"/>
      <w:numFmt w:val="decimal"/>
      <w:lvlText w:val="%1.%2.%3.%4.%5.%6.%7"/>
      <w:lvlJc w:val="left"/>
      <w:pPr>
        <w:ind w:left="1482" w:hanging="1440"/>
      </w:pPr>
      <w:rPr>
        <w:rFonts w:hint="default"/>
        <w:b/>
      </w:rPr>
    </w:lvl>
    <w:lvl w:ilvl="7">
      <w:start w:val="1"/>
      <w:numFmt w:val="decimal"/>
      <w:lvlText w:val="%1.%2.%3.%4.%5.%6.%7.%8"/>
      <w:lvlJc w:val="left"/>
      <w:pPr>
        <w:ind w:left="1489" w:hanging="1440"/>
      </w:pPr>
      <w:rPr>
        <w:rFonts w:hint="default"/>
        <w:b/>
      </w:rPr>
    </w:lvl>
    <w:lvl w:ilvl="8">
      <w:start w:val="1"/>
      <w:numFmt w:val="decimal"/>
      <w:lvlText w:val="%1.%2.%3.%4.%5.%6.%7.%8.%9"/>
      <w:lvlJc w:val="left"/>
      <w:pPr>
        <w:ind w:left="1856" w:hanging="1800"/>
      </w:pPr>
      <w:rPr>
        <w:rFonts w:hint="default"/>
        <w:b/>
      </w:rPr>
    </w:lvl>
  </w:abstractNum>
  <w:abstractNum w:abstractNumId="8" w15:restartNumberingAfterBreak="0">
    <w:nsid w:val="098E35A9"/>
    <w:multiLevelType w:val="multilevel"/>
    <w:tmpl w:val="A670B0E8"/>
    <w:lvl w:ilvl="0">
      <w:start w:val="7"/>
      <w:numFmt w:val="decimal"/>
      <w:lvlText w:val="%1."/>
      <w:lvlJc w:val="left"/>
      <w:pPr>
        <w:ind w:left="540" w:hanging="540"/>
      </w:pPr>
      <w:rPr>
        <w:rFonts w:hint="default"/>
        <w:i/>
      </w:rPr>
    </w:lvl>
    <w:lvl w:ilvl="1">
      <w:start w:val="2"/>
      <w:numFmt w:val="decimal"/>
      <w:lvlText w:val="%1.%2."/>
      <w:lvlJc w:val="left"/>
      <w:pPr>
        <w:ind w:left="922" w:hanging="540"/>
      </w:pPr>
      <w:rPr>
        <w:rFonts w:hint="default"/>
        <w:i/>
      </w:rPr>
    </w:lvl>
    <w:lvl w:ilvl="2">
      <w:start w:val="1"/>
      <w:numFmt w:val="decimal"/>
      <w:lvlText w:val="%1.%2.%3."/>
      <w:lvlJc w:val="left"/>
      <w:pPr>
        <w:ind w:left="1484" w:hanging="720"/>
      </w:pPr>
      <w:rPr>
        <w:rFonts w:hint="default"/>
        <w:i/>
      </w:rPr>
    </w:lvl>
    <w:lvl w:ilvl="3">
      <w:start w:val="1"/>
      <w:numFmt w:val="decimal"/>
      <w:lvlText w:val="%1.%2.%3.%4."/>
      <w:lvlJc w:val="left"/>
      <w:pPr>
        <w:ind w:left="1866" w:hanging="720"/>
      </w:pPr>
      <w:rPr>
        <w:rFonts w:hint="default"/>
        <w:i/>
      </w:rPr>
    </w:lvl>
    <w:lvl w:ilvl="4">
      <w:start w:val="1"/>
      <w:numFmt w:val="decimal"/>
      <w:lvlText w:val="%1.%2.%3.%4.%5."/>
      <w:lvlJc w:val="left"/>
      <w:pPr>
        <w:ind w:left="2608" w:hanging="1080"/>
      </w:pPr>
      <w:rPr>
        <w:rFonts w:hint="default"/>
        <w:i/>
      </w:rPr>
    </w:lvl>
    <w:lvl w:ilvl="5">
      <w:start w:val="1"/>
      <w:numFmt w:val="decimal"/>
      <w:lvlText w:val="%1.%2.%3.%4.%5.%6."/>
      <w:lvlJc w:val="left"/>
      <w:pPr>
        <w:ind w:left="2990" w:hanging="1080"/>
      </w:pPr>
      <w:rPr>
        <w:rFonts w:hint="default"/>
        <w:i/>
      </w:rPr>
    </w:lvl>
    <w:lvl w:ilvl="6">
      <w:start w:val="1"/>
      <w:numFmt w:val="decimal"/>
      <w:lvlText w:val="%1.%2.%3.%4.%5.%6.%7."/>
      <w:lvlJc w:val="left"/>
      <w:pPr>
        <w:ind w:left="3732" w:hanging="1440"/>
      </w:pPr>
      <w:rPr>
        <w:rFonts w:hint="default"/>
        <w:i/>
      </w:rPr>
    </w:lvl>
    <w:lvl w:ilvl="7">
      <w:start w:val="1"/>
      <w:numFmt w:val="decimal"/>
      <w:lvlText w:val="%1.%2.%3.%4.%5.%6.%7.%8."/>
      <w:lvlJc w:val="left"/>
      <w:pPr>
        <w:ind w:left="4114" w:hanging="1440"/>
      </w:pPr>
      <w:rPr>
        <w:rFonts w:hint="default"/>
        <w:i/>
      </w:rPr>
    </w:lvl>
    <w:lvl w:ilvl="8">
      <w:start w:val="1"/>
      <w:numFmt w:val="decimal"/>
      <w:lvlText w:val="%1.%2.%3.%4.%5.%6.%7.%8.%9."/>
      <w:lvlJc w:val="left"/>
      <w:pPr>
        <w:ind w:left="4856" w:hanging="1800"/>
      </w:pPr>
      <w:rPr>
        <w:rFonts w:hint="default"/>
        <w:i/>
      </w:rPr>
    </w:lvl>
  </w:abstractNum>
  <w:abstractNum w:abstractNumId="9" w15:restartNumberingAfterBreak="0">
    <w:nsid w:val="0B5A2DF1"/>
    <w:multiLevelType w:val="multilevel"/>
    <w:tmpl w:val="8B14F2F4"/>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395" w:hanging="1155"/>
      </w:pPr>
      <w:rPr>
        <w:rFonts w:ascii="inherit" w:eastAsiaTheme="majorEastAsia" w:hAnsi="inherit" w:hint="default"/>
        <w:b/>
      </w:rPr>
    </w:lvl>
    <w:lvl w:ilvl="2">
      <w:start w:val="5"/>
      <w:numFmt w:val="decimal"/>
      <w:lvlText w:val="%1.%2.%3."/>
      <w:lvlJc w:val="left"/>
      <w:pPr>
        <w:ind w:left="1635" w:hanging="1155"/>
      </w:pPr>
      <w:rPr>
        <w:rFonts w:ascii="inherit" w:eastAsiaTheme="majorEastAsia" w:hAnsi="inherit" w:hint="default"/>
        <w:b/>
      </w:rPr>
    </w:lvl>
    <w:lvl w:ilvl="3">
      <w:start w:val="2"/>
      <w:numFmt w:val="decimal"/>
      <w:lvlText w:val="%1.%2.%3.%4."/>
      <w:lvlJc w:val="left"/>
      <w:pPr>
        <w:ind w:left="1875" w:hanging="1155"/>
      </w:pPr>
      <w:rPr>
        <w:rFonts w:ascii="inherit" w:eastAsiaTheme="majorEastAsia" w:hAnsi="inherit" w:hint="default"/>
        <w:b/>
      </w:rPr>
    </w:lvl>
    <w:lvl w:ilvl="4">
      <w:start w:val="1"/>
      <w:numFmt w:val="decimal"/>
      <w:lvlText w:val="%1.%2.%3.%4.%5."/>
      <w:lvlJc w:val="left"/>
      <w:pPr>
        <w:ind w:left="2115" w:hanging="1155"/>
      </w:pPr>
      <w:rPr>
        <w:rFonts w:ascii="inherit" w:eastAsiaTheme="majorEastAsia" w:hAnsi="inherit" w:hint="default"/>
        <w:b/>
      </w:rPr>
    </w:lvl>
    <w:lvl w:ilvl="5">
      <w:start w:val="1"/>
      <w:numFmt w:val="decimal"/>
      <w:lvlText w:val="%1.%2.%3.%4.%5.%6."/>
      <w:lvlJc w:val="left"/>
      <w:pPr>
        <w:ind w:left="2355" w:hanging="1155"/>
      </w:pPr>
      <w:rPr>
        <w:rFonts w:ascii="inherit" w:eastAsiaTheme="majorEastAsia" w:hAnsi="inherit" w:hint="default"/>
        <w:b/>
      </w:rPr>
    </w:lvl>
    <w:lvl w:ilvl="6">
      <w:start w:val="1"/>
      <w:numFmt w:val="decimal"/>
      <w:lvlText w:val="%1.%2.%3.%4.%5.%6.%7."/>
      <w:lvlJc w:val="left"/>
      <w:pPr>
        <w:ind w:left="2880" w:hanging="1440"/>
      </w:pPr>
      <w:rPr>
        <w:rFonts w:ascii="inherit" w:eastAsiaTheme="majorEastAsia" w:hAnsi="inherit" w:hint="default"/>
        <w:b/>
      </w:rPr>
    </w:lvl>
    <w:lvl w:ilvl="7">
      <w:start w:val="1"/>
      <w:numFmt w:val="decimal"/>
      <w:lvlText w:val="%1.%2.%3.%4.%5.%6.%7.%8."/>
      <w:lvlJc w:val="left"/>
      <w:pPr>
        <w:ind w:left="3120" w:hanging="1440"/>
      </w:pPr>
      <w:rPr>
        <w:rFonts w:ascii="inherit" w:eastAsiaTheme="majorEastAsia" w:hAnsi="inherit" w:hint="default"/>
        <w:b/>
      </w:rPr>
    </w:lvl>
    <w:lvl w:ilvl="8">
      <w:start w:val="1"/>
      <w:numFmt w:val="decimal"/>
      <w:lvlText w:val="%1.%2.%3.%4.%5.%6.%7.%8.%9."/>
      <w:lvlJc w:val="left"/>
      <w:pPr>
        <w:ind w:left="3720" w:hanging="1800"/>
      </w:pPr>
      <w:rPr>
        <w:rFonts w:ascii="inherit" w:eastAsiaTheme="majorEastAsia" w:hAnsi="inherit" w:hint="default"/>
        <w:b/>
      </w:rPr>
    </w:lvl>
  </w:abstractNum>
  <w:abstractNum w:abstractNumId="10" w15:restartNumberingAfterBreak="0">
    <w:nsid w:val="0DD60B63"/>
    <w:multiLevelType w:val="hybridMultilevel"/>
    <w:tmpl w:val="301CEE4A"/>
    <w:lvl w:ilvl="0" w:tplc="A844EC4E">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F0C6B8D"/>
    <w:multiLevelType w:val="multilevel"/>
    <w:tmpl w:val="3A86748A"/>
    <w:lvl w:ilvl="0">
      <w:start w:val="4"/>
      <w:numFmt w:val="decimal"/>
      <w:lvlText w:val="%1."/>
      <w:lvlJc w:val="left"/>
      <w:pPr>
        <w:ind w:left="720" w:hanging="720"/>
      </w:pPr>
      <w:rPr>
        <w:rFonts w:hint="default"/>
        <w:color w:val="auto"/>
      </w:rPr>
    </w:lvl>
    <w:lvl w:ilvl="1">
      <w:start w:val="2"/>
      <w:numFmt w:val="decimal"/>
      <w:lvlText w:val="%1.%2."/>
      <w:lvlJc w:val="left"/>
      <w:pPr>
        <w:ind w:left="960" w:hanging="720"/>
      </w:pPr>
      <w:rPr>
        <w:rFonts w:hint="default"/>
        <w:color w:val="auto"/>
      </w:rPr>
    </w:lvl>
    <w:lvl w:ilvl="2">
      <w:start w:val="5"/>
      <w:numFmt w:val="decimal"/>
      <w:lvlText w:val="%1.%2.%3."/>
      <w:lvlJc w:val="left"/>
      <w:pPr>
        <w:ind w:left="1200" w:hanging="720"/>
      </w:pPr>
      <w:rPr>
        <w:rFonts w:hint="default"/>
        <w:color w:val="auto"/>
      </w:rPr>
    </w:lvl>
    <w:lvl w:ilvl="3">
      <w:start w:val="1"/>
      <w:numFmt w:val="decimal"/>
      <w:lvlText w:val="%1.%2.%3.%4."/>
      <w:lvlJc w:val="left"/>
      <w:pPr>
        <w:ind w:left="1440" w:hanging="720"/>
      </w:pPr>
      <w:rPr>
        <w:rFonts w:hint="default"/>
        <w:b/>
        <w:bCs/>
        <w:color w:val="auto"/>
      </w:rPr>
    </w:lvl>
    <w:lvl w:ilvl="4">
      <w:start w:val="1"/>
      <w:numFmt w:val="decimal"/>
      <w:lvlText w:val="%1.%2.%3.%4.%5."/>
      <w:lvlJc w:val="left"/>
      <w:pPr>
        <w:ind w:left="2040" w:hanging="1080"/>
      </w:pPr>
      <w:rPr>
        <w:rFonts w:hint="default"/>
        <w:color w:val="auto"/>
      </w:rPr>
    </w:lvl>
    <w:lvl w:ilvl="5">
      <w:start w:val="1"/>
      <w:numFmt w:val="decimal"/>
      <w:lvlText w:val="%1.%2.%3.%4.%5.%6."/>
      <w:lvlJc w:val="left"/>
      <w:pPr>
        <w:ind w:left="2280" w:hanging="1080"/>
      </w:pPr>
      <w:rPr>
        <w:rFonts w:hint="default"/>
        <w:color w:val="auto"/>
      </w:rPr>
    </w:lvl>
    <w:lvl w:ilvl="6">
      <w:start w:val="1"/>
      <w:numFmt w:val="decimal"/>
      <w:lvlText w:val="%1.%2.%3.%4.%5.%6.%7."/>
      <w:lvlJc w:val="left"/>
      <w:pPr>
        <w:ind w:left="2880" w:hanging="1440"/>
      </w:pPr>
      <w:rPr>
        <w:rFonts w:hint="default"/>
        <w:color w:val="auto"/>
      </w:rPr>
    </w:lvl>
    <w:lvl w:ilvl="7">
      <w:start w:val="1"/>
      <w:numFmt w:val="decimal"/>
      <w:lvlText w:val="%1.%2.%3.%4.%5.%6.%7.%8."/>
      <w:lvlJc w:val="left"/>
      <w:pPr>
        <w:ind w:left="3120" w:hanging="1440"/>
      </w:pPr>
      <w:rPr>
        <w:rFonts w:hint="default"/>
        <w:color w:val="auto"/>
      </w:rPr>
    </w:lvl>
    <w:lvl w:ilvl="8">
      <w:start w:val="1"/>
      <w:numFmt w:val="decimal"/>
      <w:lvlText w:val="%1.%2.%3.%4.%5.%6.%7.%8.%9."/>
      <w:lvlJc w:val="left"/>
      <w:pPr>
        <w:ind w:left="3720" w:hanging="1800"/>
      </w:pPr>
      <w:rPr>
        <w:rFonts w:hint="default"/>
        <w:color w:val="auto"/>
      </w:rPr>
    </w:lvl>
  </w:abstractNum>
  <w:abstractNum w:abstractNumId="12" w15:restartNumberingAfterBreak="0">
    <w:nsid w:val="0F65452A"/>
    <w:multiLevelType w:val="multilevel"/>
    <w:tmpl w:val="265AAF40"/>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4"/>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13" w15:restartNumberingAfterBreak="0">
    <w:nsid w:val="0F6F3DE2"/>
    <w:multiLevelType w:val="multilevel"/>
    <w:tmpl w:val="88DA88E4"/>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3A7F1D"/>
    <w:multiLevelType w:val="multilevel"/>
    <w:tmpl w:val="A1305090"/>
    <w:lvl w:ilvl="0">
      <w:start w:val="6"/>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15" w15:restartNumberingAfterBreak="0">
    <w:nsid w:val="14274EA9"/>
    <w:multiLevelType w:val="multilevel"/>
    <w:tmpl w:val="021C43E0"/>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1"/>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16" w15:restartNumberingAfterBreak="0">
    <w:nsid w:val="15657426"/>
    <w:multiLevelType w:val="multilevel"/>
    <w:tmpl w:val="4392879E"/>
    <w:lvl w:ilvl="0">
      <w:start w:val="4"/>
      <w:numFmt w:val="decimal"/>
      <w:lvlText w:val="%1."/>
      <w:lvlJc w:val="left"/>
      <w:pPr>
        <w:ind w:left="585" w:hanging="585"/>
      </w:pPr>
      <w:rPr>
        <w:rFonts w:ascii="inherit" w:eastAsiaTheme="majorEastAsia" w:hAnsi="inherit" w:hint="default"/>
        <w:i/>
      </w:rPr>
    </w:lvl>
    <w:lvl w:ilvl="1">
      <w:start w:val="2"/>
      <w:numFmt w:val="decimal"/>
      <w:lvlText w:val="%1.%2."/>
      <w:lvlJc w:val="left"/>
      <w:pPr>
        <w:ind w:left="967" w:hanging="585"/>
      </w:pPr>
      <w:rPr>
        <w:rFonts w:ascii="inherit" w:eastAsiaTheme="majorEastAsia" w:hAnsi="inherit" w:hint="default"/>
        <w:i/>
      </w:rPr>
    </w:lvl>
    <w:lvl w:ilvl="2">
      <w:start w:val="2"/>
      <w:numFmt w:val="decimal"/>
      <w:lvlText w:val="%1.%2.%3."/>
      <w:lvlJc w:val="left"/>
      <w:pPr>
        <w:ind w:left="1484" w:hanging="720"/>
      </w:pPr>
      <w:rPr>
        <w:rFonts w:ascii="inherit" w:eastAsiaTheme="majorEastAsia" w:hAnsi="inherit" w:hint="default"/>
        <w:i/>
      </w:rPr>
    </w:lvl>
    <w:lvl w:ilvl="3">
      <w:start w:val="1"/>
      <w:numFmt w:val="decimal"/>
      <w:lvlText w:val="%1.%2.%3.%4."/>
      <w:lvlJc w:val="left"/>
      <w:pPr>
        <w:ind w:left="1866" w:hanging="720"/>
      </w:pPr>
      <w:rPr>
        <w:rFonts w:ascii="inherit" w:eastAsiaTheme="majorEastAsia" w:hAnsi="inherit" w:hint="default"/>
        <w:i/>
      </w:rPr>
    </w:lvl>
    <w:lvl w:ilvl="4">
      <w:start w:val="1"/>
      <w:numFmt w:val="decimal"/>
      <w:lvlText w:val="%1.%2.%3.%4.%5."/>
      <w:lvlJc w:val="left"/>
      <w:pPr>
        <w:ind w:left="2608" w:hanging="1080"/>
      </w:pPr>
      <w:rPr>
        <w:rFonts w:ascii="inherit" w:eastAsiaTheme="majorEastAsia" w:hAnsi="inherit" w:hint="default"/>
        <w:i/>
      </w:rPr>
    </w:lvl>
    <w:lvl w:ilvl="5">
      <w:start w:val="1"/>
      <w:numFmt w:val="decimal"/>
      <w:lvlText w:val="%1.%2.%3.%4.%5.%6."/>
      <w:lvlJc w:val="left"/>
      <w:pPr>
        <w:ind w:left="2990" w:hanging="1080"/>
      </w:pPr>
      <w:rPr>
        <w:rFonts w:ascii="inherit" w:eastAsiaTheme="majorEastAsia" w:hAnsi="inherit" w:hint="default"/>
        <w:i/>
      </w:rPr>
    </w:lvl>
    <w:lvl w:ilvl="6">
      <w:start w:val="1"/>
      <w:numFmt w:val="decimal"/>
      <w:lvlText w:val="%1.%2.%3.%4.%5.%6.%7."/>
      <w:lvlJc w:val="left"/>
      <w:pPr>
        <w:ind w:left="3732" w:hanging="1440"/>
      </w:pPr>
      <w:rPr>
        <w:rFonts w:ascii="inherit" w:eastAsiaTheme="majorEastAsia" w:hAnsi="inherit" w:hint="default"/>
        <w:i/>
      </w:rPr>
    </w:lvl>
    <w:lvl w:ilvl="7">
      <w:start w:val="1"/>
      <w:numFmt w:val="decimal"/>
      <w:lvlText w:val="%1.%2.%3.%4.%5.%6.%7.%8."/>
      <w:lvlJc w:val="left"/>
      <w:pPr>
        <w:ind w:left="4114" w:hanging="1440"/>
      </w:pPr>
      <w:rPr>
        <w:rFonts w:ascii="inherit" w:eastAsiaTheme="majorEastAsia" w:hAnsi="inherit" w:hint="default"/>
        <w:i/>
      </w:rPr>
    </w:lvl>
    <w:lvl w:ilvl="8">
      <w:start w:val="1"/>
      <w:numFmt w:val="decimal"/>
      <w:lvlText w:val="%1.%2.%3.%4.%5.%6.%7.%8.%9."/>
      <w:lvlJc w:val="left"/>
      <w:pPr>
        <w:ind w:left="4856" w:hanging="1800"/>
      </w:pPr>
      <w:rPr>
        <w:rFonts w:ascii="inherit" w:eastAsiaTheme="majorEastAsia" w:hAnsi="inherit" w:hint="default"/>
        <w:i/>
      </w:rPr>
    </w:lvl>
  </w:abstractNum>
  <w:abstractNum w:abstractNumId="17" w15:restartNumberingAfterBreak="0">
    <w:nsid w:val="16950603"/>
    <w:multiLevelType w:val="multilevel"/>
    <w:tmpl w:val="A1A0DF82"/>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7"/>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18" w15:restartNumberingAfterBreak="0">
    <w:nsid w:val="1752602A"/>
    <w:multiLevelType w:val="multilevel"/>
    <w:tmpl w:val="C9C40856"/>
    <w:lvl w:ilvl="0">
      <w:start w:val="4"/>
      <w:numFmt w:val="decimal"/>
      <w:lvlText w:val="%1."/>
      <w:lvlJc w:val="left"/>
      <w:pPr>
        <w:ind w:left="720" w:hanging="720"/>
      </w:pPr>
      <w:rPr>
        <w:rFonts w:hint="default"/>
        <w:b w:val="0"/>
        <w:color w:val="auto"/>
      </w:rPr>
    </w:lvl>
    <w:lvl w:ilvl="1">
      <w:start w:val="2"/>
      <w:numFmt w:val="decimal"/>
      <w:lvlText w:val="%1.%2."/>
      <w:lvlJc w:val="left"/>
      <w:pPr>
        <w:ind w:left="960" w:hanging="720"/>
      </w:pPr>
      <w:rPr>
        <w:rFonts w:hint="default"/>
        <w:b w:val="0"/>
        <w:color w:val="auto"/>
      </w:rPr>
    </w:lvl>
    <w:lvl w:ilvl="2">
      <w:start w:val="3"/>
      <w:numFmt w:val="decimal"/>
      <w:lvlText w:val="%1.%2.%3."/>
      <w:lvlJc w:val="left"/>
      <w:pPr>
        <w:ind w:left="1200" w:hanging="720"/>
      </w:pPr>
      <w:rPr>
        <w:rFonts w:hint="default"/>
        <w:b w:val="0"/>
        <w:color w:val="auto"/>
      </w:rPr>
    </w:lvl>
    <w:lvl w:ilvl="3">
      <w:start w:val="1"/>
      <w:numFmt w:val="decimal"/>
      <w:lvlText w:val="%1.%2.%3.%4."/>
      <w:lvlJc w:val="left"/>
      <w:pPr>
        <w:ind w:left="1440" w:hanging="720"/>
      </w:pPr>
      <w:rPr>
        <w:rFonts w:hint="default"/>
        <w:b/>
        <w:bCs w:val="0"/>
        <w:color w:val="auto"/>
      </w:rPr>
    </w:lvl>
    <w:lvl w:ilvl="4">
      <w:start w:val="1"/>
      <w:numFmt w:val="decimal"/>
      <w:lvlText w:val="%1.%2.%3.%4.%5."/>
      <w:lvlJc w:val="left"/>
      <w:pPr>
        <w:ind w:left="2040" w:hanging="1080"/>
      </w:pPr>
      <w:rPr>
        <w:rFonts w:hint="default"/>
        <w:b w:val="0"/>
        <w:color w:val="auto"/>
      </w:rPr>
    </w:lvl>
    <w:lvl w:ilvl="5">
      <w:start w:val="1"/>
      <w:numFmt w:val="decimal"/>
      <w:lvlText w:val="%1.%2.%3.%4.%5.%6."/>
      <w:lvlJc w:val="left"/>
      <w:pPr>
        <w:ind w:left="2280" w:hanging="1080"/>
      </w:pPr>
      <w:rPr>
        <w:rFonts w:hint="default"/>
        <w:b w:val="0"/>
        <w:color w:val="auto"/>
      </w:rPr>
    </w:lvl>
    <w:lvl w:ilvl="6">
      <w:start w:val="1"/>
      <w:numFmt w:val="decimal"/>
      <w:lvlText w:val="%1.%2.%3.%4.%5.%6.%7."/>
      <w:lvlJc w:val="left"/>
      <w:pPr>
        <w:ind w:left="2880" w:hanging="1440"/>
      </w:pPr>
      <w:rPr>
        <w:rFonts w:hint="default"/>
        <w:b w:val="0"/>
        <w:color w:val="auto"/>
      </w:rPr>
    </w:lvl>
    <w:lvl w:ilvl="7">
      <w:start w:val="1"/>
      <w:numFmt w:val="decimal"/>
      <w:lvlText w:val="%1.%2.%3.%4.%5.%6.%7.%8."/>
      <w:lvlJc w:val="left"/>
      <w:pPr>
        <w:ind w:left="3120" w:hanging="1440"/>
      </w:pPr>
      <w:rPr>
        <w:rFonts w:hint="default"/>
        <w:b w:val="0"/>
        <w:color w:val="auto"/>
      </w:rPr>
    </w:lvl>
    <w:lvl w:ilvl="8">
      <w:start w:val="1"/>
      <w:numFmt w:val="decimal"/>
      <w:lvlText w:val="%1.%2.%3.%4.%5.%6.%7.%8.%9."/>
      <w:lvlJc w:val="left"/>
      <w:pPr>
        <w:ind w:left="3720" w:hanging="1800"/>
      </w:pPr>
      <w:rPr>
        <w:rFonts w:hint="default"/>
        <w:b w:val="0"/>
        <w:color w:val="auto"/>
      </w:rPr>
    </w:lvl>
  </w:abstractNum>
  <w:abstractNum w:abstractNumId="19" w15:restartNumberingAfterBreak="0">
    <w:nsid w:val="19F462C4"/>
    <w:multiLevelType w:val="multilevel"/>
    <w:tmpl w:val="74509490"/>
    <w:lvl w:ilvl="0">
      <w:start w:val="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1A6A19D4"/>
    <w:multiLevelType w:val="multilevel"/>
    <w:tmpl w:val="1E5E7A8C"/>
    <w:lvl w:ilvl="0">
      <w:start w:val="4"/>
      <w:numFmt w:val="decimal"/>
      <w:lvlText w:val="%1."/>
      <w:lvlJc w:val="left"/>
      <w:pPr>
        <w:ind w:left="540" w:hanging="540"/>
      </w:pPr>
      <w:rPr>
        <w:rFonts w:hint="default"/>
        <w:i/>
      </w:rPr>
    </w:lvl>
    <w:lvl w:ilvl="1">
      <w:start w:val="2"/>
      <w:numFmt w:val="decimal"/>
      <w:lvlText w:val="%1.%2."/>
      <w:lvlJc w:val="left"/>
      <w:pPr>
        <w:ind w:left="547" w:hanging="540"/>
      </w:pPr>
      <w:rPr>
        <w:rFonts w:hint="default"/>
        <w:i/>
      </w:rPr>
    </w:lvl>
    <w:lvl w:ilvl="2">
      <w:start w:val="9"/>
      <w:numFmt w:val="decimal"/>
      <w:lvlText w:val="%1.%2.%3."/>
      <w:lvlJc w:val="left"/>
      <w:pPr>
        <w:ind w:left="734" w:hanging="720"/>
      </w:pPr>
      <w:rPr>
        <w:rFonts w:hint="default"/>
        <w:i/>
      </w:rPr>
    </w:lvl>
    <w:lvl w:ilvl="3">
      <w:start w:val="1"/>
      <w:numFmt w:val="decimal"/>
      <w:lvlText w:val="%1.%2.%3.%4."/>
      <w:lvlJc w:val="left"/>
      <w:pPr>
        <w:ind w:left="741" w:hanging="720"/>
      </w:pPr>
      <w:rPr>
        <w:rFonts w:hint="default"/>
        <w:i/>
      </w:rPr>
    </w:lvl>
    <w:lvl w:ilvl="4">
      <w:start w:val="1"/>
      <w:numFmt w:val="decimal"/>
      <w:lvlText w:val="%1.%2.%3.%4.%5."/>
      <w:lvlJc w:val="left"/>
      <w:pPr>
        <w:ind w:left="1108" w:hanging="1080"/>
      </w:pPr>
      <w:rPr>
        <w:rFonts w:hint="default"/>
        <w:i/>
      </w:rPr>
    </w:lvl>
    <w:lvl w:ilvl="5">
      <w:start w:val="1"/>
      <w:numFmt w:val="decimal"/>
      <w:lvlText w:val="%1.%2.%3.%4.%5.%6."/>
      <w:lvlJc w:val="left"/>
      <w:pPr>
        <w:ind w:left="1115" w:hanging="1080"/>
      </w:pPr>
      <w:rPr>
        <w:rFonts w:hint="default"/>
        <w:i/>
      </w:rPr>
    </w:lvl>
    <w:lvl w:ilvl="6">
      <w:start w:val="1"/>
      <w:numFmt w:val="decimal"/>
      <w:lvlText w:val="%1.%2.%3.%4.%5.%6.%7."/>
      <w:lvlJc w:val="left"/>
      <w:pPr>
        <w:ind w:left="1482" w:hanging="1440"/>
      </w:pPr>
      <w:rPr>
        <w:rFonts w:hint="default"/>
        <w:i/>
      </w:rPr>
    </w:lvl>
    <w:lvl w:ilvl="7">
      <w:start w:val="1"/>
      <w:numFmt w:val="decimal"/>
      <w:lvlText w:val="%1.%2.%3.%4.%5.%6.%7.%8."/>
      <w:lvlJc w:val="left"/>
      <w:pPr>
        <w:ind w:left="1489" w:hanging="1440"/>
      </w:pPr>
      <w:rPr>
        <w:rFonts w:hint="default"/>
        <w:i/>
      </w:rPr>
    </w:lvl>
    <w:lvl w:ilvl="8">
      <w:start w:val="1"/>
      <w:numFmt w:val="decimal"/>
      <w:lvlText w:val="%1.%2.%3.%4.%5.%6.%7.%8.%9."/>
      <w:lvlJc w:val="left"/>
      <w:pPr>
        <w:ind w:left="1856" w:hanging="1800"/>
      </w:pPr>
      <w:rPr>
        <w:rFonts w:hint="default"/>
        <w:i/>
      </w:rPr>
    </w:lvl>
  </w:abstractNum>
  <w:abstractNum w:abstractNumId="21" w15:restartNumberingAfterBreak="0">
    <w:nsid w:val="1D75564B"/>
    <w:multiLevelType w:val="multilevel"/>
    <w:tmpl w:val="3DAA2312"/>
    <w:lvl w:ilvl="0">
      <w:start w:val="1"/>
      <w:numFmt w:val="decimal"/>
      <w:lvlText w:val="%1."/>
      <w:lvlJc w:val="left"/>
      <w:pPr>
        <w:ind w:left="360" w:hanging="360"/>
      </w:pPr>
      <w:rPr>
        <w:rFonts w:hint="default"/>
        <w:b/>
        <w:bCs w:val="0"/>
        <w:color w:val="auto"/>
      </w:rPr>
    </w:lvl>
    <w:lvl w:ilvl="1">
      <w:start w:val="3"/>
      <w:numFmt w:val="decimal"/>
      <w:lvlText w:val="%1.%2."/>
      <w:lvlJc w:val="left"/>
      <w:pPr>
        <w:ind w:left="1440" w:hanging="360"/>
      </w:pPr>
      <w:rPr>
        <w:rFonts w:hint="default"/>
        <w:b/>
        <w:bCs w:val="0"/>
        <w:color w:val="auto"/>
      </w:rPr>
    </w:lvl>
    <w:lvl w:ilvl="2">
      <w:start w:val="1"/>
      <w:numFmt w:val="decimal"/>
      <w:lvlText w:val="%1.%2.%3."/>
      <w:lvlJc w:val="left"/>
      <w:pPr>
        <w:ind w:left="2880" w:hanging="720"/>
      </w:pPr>
      <w:rPr>
        <w:rFonts w:hint="default"/>
        <w:b/>
        <w:bCs w:val="0"/>
        <w:i/>
        <w:iCs/>
        <w:color w:val="auto"/>
      </w:rPr>
    </w:lvl>
    <w:lvl w:ilvl="3">
      <w:start w:val="1"/>
      <w:numFmt w:val="decimal"/>
      <w:lvlText w:val="%1.%2.%3.%4."/>
      <w:lvlJc w:val="left"/>
      <w:pPr>
        <w:ind w:left="3960" w:hanging="720"/>
      </w:pPr>
      <w:rPr>
        <w:rFonts w:hint="default"/>
        <w:b w:val="0"/>
        <w:color w:val="auto"/>
      </w:rPr>
    </w:lvl>
    <w:lvl w:ilvl="4">
      <w:start w:val="1"/>
      <w:numFmt w:val="decimal"/>
      <w:lvlText w:val="%1.%2.%3.%4.%5."/>
      <w:lvlJc w:val="left"/>
      <w:pPr>
        <w:ind w:left="5400" w:hanging="1080"/>
      </w:pPr>
      <w:rPr>
        <w:rFonts w:hint="default"/>
        <w:b w:val="0"/>
        <w:color w:val="auto"/>
      </w:rPr>
    </w:lvl>
    <w:lvl w:ilvl="5">
      <w:start w:val="1"/>
      <w:numFmt w:val="decimal"/>
      <w:lvlText w:val="%1.%2.%3.%4.%5.%6."/>
      <w:lvlJc w:val="left"/>
      <w:pPr>
        <w:ind w:left="6480" w:hanging="1080"/>
      </w:pPr>
      <w:rPr>
        <w:rFonts w:hint="default"/>
        <w:b w:val="0"/>
        <w:color w:val="auto"/>
      </w:rPr>
    </w:lvl>
    <w:lvl w:ilvl="6">
      <w:start w:val="1"/>
      <w:numFmt w:val="decimal"/>
      <w:lvlText w:val="%1.%2.%3.%4.%5.%6.%7."/>
      <w:lvlJc w:val="left"/>
      <w:pPr>
        <w:ind w:left="7920" w:hanging="1440"/>
      </w:pPr>
      <w:rPr>
        <w:rFonts w:hint="default"/>
        <w:b w:val="0"/>
        <w:color w:val="auto"/>
      </w:rPr>
    </w:lvl>
    <w:lvl w:ilvl="7">
      <w:start w:val="1"/>
      <w:numFmt w:val="decimal"/>
      <w:lvlText w:val="%1.%2.%3.%4.%5.%6.%7.%8."/>
      <w:lvlJc w:val="left"/>
      <w:pPr>
        <w:ind w:left="9000" w:hanging="1440"/>
      </w:pPr>
      <w:rPr>
        <w:rFonts w:hint="default"/>
        <w:b w:val="0"/>
        <w:color w:val="auto"/>
      </w:rPr>
    </w:lvl>
    <w:lvl w:ilvl="8">
      <w:start w:val="1"/>
      <w:numFmt w:val="decimal"/>
      <w:lvlText w:val="%1.%2.%3.%4.%5.%6.%7.%8.%9."/>
      <w:lvlJc w:val="left"/>
      <w:pPr>
        <w:ind w:left="10440" w:hanging="1800"/>
      </w:pPr>
      <w:rPr>
        <w:rFonts w:hint="default"/>
        <w:b w:val="0"/>
        <w:color w:val="auto"/>
      </w:rPr>
    </w:lvl>
  </w:abstractNum>
  <w:abstractNum w:abstractNumId="22" w15:restartNumberingAfterBreak="0">
    <w:nsid w:val="209F1A81"/>
    <w:multiLevelType w:val="multilevel"/>
    <w:tmpl w:val="0E821642"/>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2"/>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23" w15:restartNumberingAfterBreak="0">
    <w:nsid w:val="21E620C4"/>
    <w:multiLevelType w:val="multilevel"/>
    <w:tmpl w:val="77B867F0"/>
    <w:lvl w:ilvl="0">
      <w:start w:val="2"/>
      <w:numFmt w:val="decimal"/>
      <w:lvlText w:val="%1."/>
      <w:lvlJc w:val="left"/>
      <w:pPr>
        <w:ind w:left="360" w:hanging="360"/>
      </w:pPr>
      <w:rPr>
        <w:rFonts w:hint="default"/>
      </w:rPr>
    </w:lvl>
    <w:lvl w:ilvl="1">
      <w:start w:val="2"/>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2048" w:hanging="1800"/>
      </w:pPr>
      <w:rPr>
        <w:rFonts w:hint="default"/>
      </w:rPr>
    </w:lvl>
  </w:abstractNum>
  <w:abstractNum w:abstractNumId="24" w15:restartNumberingAfterBreak="0">
    <w:nsid w:val="224448AC"/>
    <w:multiLevelType w:val="multilevel"/>
    <w:tmpl w:val="652CACA2"/>
    <w:lvl w:ilvl="0">
      <w:start w:val="3"/>
      <w:numFmt w:val="decimal"/>
      <w:lvlText w:val="%1."/>
      <w:lvlJc w:val="left"/>
      <w:pPr>
        <w:ind w:left="585" w:hanging="585"/>
      </w:pPr>
      <w:rPr>
        <w:rFonts w:ascii="inherit" w:hAnsi="inherit" w:hint="default"/>
        <w:i/>
      </w:rPr>
    </w:lvl>
    <w:lvl w:ilvl="1">
      <w:start w:val="3"/>
      <w:numFmt w:val="decimal"/>
      <w:lvlText w:val="%1.%2."/>
      <w:lvlJc w:val="left"/>
      <w:pPr>
        <w:ind w:left="605" w:hanging="585"/>
      </w:pPr>
      <w:rPr>
        <w:rFonts w:ascii="inherit" w:hAnsi="inherit" w:hint="default"/>
        <w:i/>
      </w:rPr>
    </w:lvl>
    <w:lvl w:ilvl="2">
      <w:start w:val="5"/>
      <w:numFmt w:val="decimal"/>
      <w:lvlText w:val="%1.%2.%3."/>
      <w:lvlJc w:val="left"/>
      <w:pPr>
        <w:ind w:left="760" w:hanging="720"/>
      </w:pPr>
      <w:rPr>
        <w:rFonts w:ascii="inherit" w:hAnsi="inherit" w:hint="default"/>
        <w:i/>
      </w:rPr>
    </w:lvl>
    <w:lvl w:ilvl="3">
      <w:start w:val="1"/>
      <w:numFmt w:val="decimal"/>
      <w:lvlText w:val="%1.%2.%3.%4."/>
      <w:lvlJc w:val="left"/>
      <w:pPr>
        <w:ind w:left="780" w:hanging="720"/>
      </w:pPr>
      <w:rPr>
        <w:rFonts w:ascii="inherit" w:hAnsi="inherit" w:hint="default"/>
        <w:i/>
      </w:rPr>
    </w:lvl>
    <w:lvl w:ilvl="4">
      <w:start w:val="1"/>
      <w:numFmt w:val="decimal"/>
      <w:lvlText w:val="%1.%2.%3.%4.%5."/>
      <w:lvlJc w:val="left"/>
      <w:pPr>
        <w:ind w:left="1160" w:hanging="1080"/>
      </w:pPr>
      <w:rPr>
        <w:rFonts w:ascii="inherit" w:hAnsi="inherit" w:hint="default"/>
        <w:i/>
      </w:rPr>
    </w:lvl>
    <w:lvl w:ilvl="5">
      <w:start w:val="1"/>
      <w:numFmt w:val="decimal"/>
      <w:lvlText w:val="%1.%2.%3.%4.%5.%6."/>
      <w:lvlJc w:val="left"/>
      <w:pPr>
        <w:ind w:left="1180" w:hanging="1080"/>
      </w:pPr>
      <w:rPr>
        <w:rFonts w:ascii="inherit" w:hAnsi="inherit" w:hint="default"/>
        <w:i/>
      </w:rPr>
    </w:lvl>
    <w:lvl w:ilvl="6">
      <w:start w:val="1"/>
      <w:numFmt w:val="decimal"/>
      <w:lvlText w:val="%1.%2.%3.%4.%5.%6.%7."/>
      <w:lvlJc w:val="left"/>
      <w:pPr>
        <w:ind w:left="1560" w:hanging="1440"/>
      </w:pPr>
      <w:rPr>
        <w:rFonts w:ascii="inherit" w:hAnsi="inherit" w:hint="default"/>
        <w:i/>
      </w:rPr>
    </w:lvl>
    <w:lvl w:ilvl="7">
      <w:start w:val="1"/>
      <w:numFmt w:val="decimal"/>
      <w:lvlText w:val="%1.%2.%3.%4.%5.%6.%7.%8."/>
      <w:lvlJc w:val="left"/>
      <w:pPr>
        <w:ind w:left="1580" w:hanging="1440"/>
      </w:pPr>
      <w:rPr>
        <w:rFonts w:ascii="inherit" w:hAnsi="inherit" w:hint="default"/>
        <w:i/>
      </w:rPr>
    </w:lvl>
    <w:lvl w:ilvl="8">
      <w:start w:val="1"/>
      <w:numFmt w:val="decimal"/>
      <w:lvlText w:val="%1.%2.%3.%4.%5.%6.%7.%8.%9."/>
      <w:lvlJc w:val="left"/>
      <w:pPr>
        <w:ind w:left="1960" w:hanging="1800"/>
      </w:pPr>
      <w:rPr>
        <w:rFonts w:ascii="inherit" w:hAnsi="inherit" w:hint="default"/>
        <w:i/>
      </w:rPr>
    </w:lvl>
  </w:abstractNum>
  <w:abstractNum w:abstractNumId="25" w15:restartNumberingAfterBreak="0">
    <w:nsid w:val="269B36D8"/>
    <w:multiLevelType w:val="multilevel"/>
    <w:tmpl w:val="6EDC56D8"/>
    <w:lvl w:ilvl="0">
      <w:start w:val="4"/>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6" w15:restartNumberingAfterBreak="0">
    <w:nsid w:val="2848148B"/>
    <w:multiLevelType w:val="multilevel"/>
    <w:tmpl w:val="3462FA84"/>
    <w:lvl w:ilvl="0">
      <w:start w:val="4"/>
      <w:numFmt w:val="decimal"/>
      <w:lvlText w:val="%1."/>
      <w:lvlJc w:val="left"/>
      <w:pPr>
        <w:ind w:left="720" w:hanging="720"/>
      </w:pPr>
      <w:rPr>
        <w:rFonts w:eastAsiaTheme="majorEastAsia" w:hint="default"/>
      </w:rPr>
    </w:lvl>
    <w:lvl w:ilvl="1">
      <w:start w:val="2"/>
      <w:numFmt w:val="decimal"/>
      <w:lvlText w:val="%1.%2."/>
      <w:lvlJc w:val="left"/>
      <w:pPr>
        <w:ind w:left="727" w:hanging="720"/>
      </w:pPr>
      <w:rPr>
        <w:rFonts w:eastAsiaTheme="majorEastAsia" w:hint="default"/>
        <w:b/>
        <w:bCs/>
      </w:rPr>
    </w:lvl>
    <w:lvl w:ilvl="2">
      <w:start w:val="2"/>
      <w:numFmt w:val="decimal"/>
      <w:lvlText w:val="%1.%2.%3."/>
      <w:lvlJc w:val="left"/>
      <w:pPr>
        <w:ind w:left="734" w:hanging="720"/>
      </w:pPr>
      <w:rPr>
        <w:rFonts w:eastAsiaTheme="majorEastAsia" w:hint="default"/>
      </w:rPr>
    </w:lvl>
    <w:lvl w:ilvl="3">
      <w:start w:val="8"/>
      <w:numFmt w:val="decimal"/>
      <w:lvlText w:val="%1.%2.%3.%4."/>
      <w:lvlJc w:val="left"/>
      <w:pPr>
        <w:ind w:left="741" w:hanging="720"/>
      </w:pPr>
      <w:rPr>
        <w:rFonts w:eastAsiaTheme="majorEastAsia" w:hint="default"/>
      </w:rPr>
    </w:lvl>
    <w:lvl w:ilvl="4">
      <w:start w:val="1"/>
      <w:numFmt w:val="decimal"/>
      <w:lvlText w:val="%1.%2.%3.%4.%5."/>
      <w:lvlJc w:val="left"/>
      <w:pPr>
        <w:ind w:left="1108" w:hanging="1080"/>
      </w:pPr>
      <w:rPr>
        <w:rFonts w:eastAsiaTheme="majorEastAsia" w:hint="default"/>
      </w:rPr>
    </w:lvl>
    <w:lvl w:ilvl="5">
      <w:start w:val="1"/>
      <w:numFmt w:val="decimal"/>
      <w:lvlText w:val="%1.%2.%3.%4.%5.%6."/>
      <w:lvlJc w:val="left"/>
      <w:pPr>
        <w:ind w:left="1115" w:hanging="1080"/>
      </w:pPr>
      <w:rPr>
        <w:rFonts w:eastAsiaTheme="majorEastAsia" w:hint="default"/>
      </w:rPr>
    </w:lvl>
    <w:lvl w:ilvl="6">
      <w:start w:val="1"/>
      <w:numFmt w:val="decimal"/>
      <w:lvlText w:val="%1.%2.%3.%4.%5.%6.%7."/>
      <w:lvlJc w:val="left"/>
      <w:pPr>
        <w:ind w:left="1482" w:hanging="1440"/>
      </w:pPr>
      <w:rPr>
        <w:rFonts w:eastAsiaTheme="majorEastAsia" w:hint="default"/>
      </w:rPr>
    </w:lvl>
    <w:lvl w:ilvl="7">
      <w:start w:val="1"/>
      <w:numFmt w:val="decimal"/>
      <w:lvlText w:val="%1.%2.%3.%4.%5.%6.%7.%8."/>
      <w:lvlJc w:val="left"/>
      <w:pPr>
        <w:ind w:left="1489" w:hanging="1440"/>
      </w:pPr>
      <w:rPr>
        <w:rFonts w:eastAsiaTheme="majorEastAsia" w:hint="default"/>
      </w:rPr>
    </w:lvl>
    <w:lvl w:ilvl="8">
      <w:start w:val="1"/>
      <w:numFmt w:val="decimal"/>
      <w:lvlText w:val="%1.%2.%3.%4.%5.%6.%7.%8.%9."/>
      <w:lvlJc w:val="left"/>
      <w:pPr>
        <w:ind w:left="1856" w:hanging="1800"/>
      </w:pPr>
      <w:rPr>
        <w:rFonts w:eastAsiaTheme="majorEastAsia" w:hint="default"/>
      </w:rPr>
    </w:lvl>
  </w:abstractNum>
  <w:abstractNum w:abstractNumId="27" w15:restartNumberingAfterBreak="0">
    <w:nsid w:val="2A565A0F"/>
    <w:multiLevelType w:val="multilevel"/>
    <w:tmpl w:val="634CDF72"/>
    <w:lvl w:ilvl="0">
      <w:start w:val="4"/>
      <w:numFmt w:val="decimal"/>
      <w:lvlText w:val="%1."/>
      <w:lvlJc w:val="left"/>
      <w:pPr>
        <w:ind w:left="420" w:hanging="420"/>
      </w:pPr>
      <w:rPr>
        <w:rFonts w:ascii="inherit" w:hAnsi="inherit" w:hint="default"/>
      </w:rPr>
    </w:lvl>
    <w:lvl w:ilvl="1">
      <w:start w:val="2"/>
      <w:numFmt w:val="decimal"/>
      <w:lvlText w:val="%1.%2."/>
      <w:lvlJc w:val="left"/>
      <w:pPr>
        <w:ind w:left="442" w:hanging="420"/>
      </w:pPr>
      <w:rPr>
        <w:rFonts w:ascii="inherit" w:hAnsi="inherit" w:hint="default"/>
      </w:rPr>
    </w:lvl>
    <w:lvl w:ilvl="2">
      <w:start w:val="1"/>
      <w:numFmt w:val="decimal"/>
      <w:lvlText w:val="%1.%2.%3."/>
      <w:lvlJc w:val="left"/>
      <w:pPr>
        <w:ind w:left="764" w:hanging="720"/>
      </w:pPr>
      <w:rPr>
        <w:rFonts w:ascii="inherit" w:hAnsi="inherit" w:hint="default"/>
      </w:rPr>
    </w:lvl>
    <w:lvl w:ilvl="3">
      <w:start w:val="1"/>
      <w:numFmt w:val="decimal"/>
      <w:lvlText w:val="%1.%2.%3.%4."/>
      <w:lvlJc w:val="left"/>
      <w:pPr>
        <w:ind w:left="786" w:hanging="720"/>
      </w:pPr>
      <w:rPr>
        <w:rFonts w:ascii="inherit" w:hAnsi="inherit" w:hint="default"/>
      </w:rPr>
    </w:lvl>
    <w:lvl w:ilvl="4">
      <w:start w:val="1"/>
      <w:numFmt w:val="decimal"/>
      <w:lvlText w:val="%1.%2.%3.%4.%5."/>
      <w:lvlJc w:val="left"/>
      <w:pPr>
        <w:ind w:left="1168" w:hanging="1080"/>
      </w:pPr>
      <w:rPr>
        <w:rFonts w:ascii="inherit" w:hAnsi="inherit" w:hint="default"/>
      </w:rPr>
    </w:lvl>
    <w:lvl w:ilvl="5">
      <w:start w:val="1"/>
      <w:numFmt w:val="decimal"/>
      <w:lvlText w:val="%1.%2.%3.%4.%5.%6."/>
      <w:lvlJc w:val="left"/>
      <w:pPr>
        <w:ind w:left="1190" w:hanging="1080"/>
      </w:pPr>
      <w:rPr>
        <w:rFonts w:ascii="inherit" w:hAnsi="inherit" w:hint="default"/>
      </w:rPr>
    </w:lvl>
    <w:lvl w:ilvl="6">
      <w:start w:val="1"/>
      <w:numFmt w:val="decimal"/>
      <w:lvlText w:val="%1.%2.%3.%4.%5.%6.%7."/>
      <w:lvlJc w:val="left"/>
      <w:pPr>
        <w:ind w:left="1572" w:hanging="1440"/>
      </w:pPr>
      <w:rPr>
        <w:rFonts w:ascii="inherit" w:hAnsi="inherit" w:hint="default"/>
      </w:rPr>
    </w:lvl>
    <w:lvl w:ilvl="7">
      <w:start w:val="1"/>
      <w:numFmt w:val="decimal"/>
      <w:lvlText w:val="%1.%2.%3.%4.%5.%6.%7.%8."/>
      <w:lvlJc w:val="left"/>
      <w:pPr>
        <w:ind w:left="1594" w:hanging="1440"/>
      </w:pPr>
      <w:rPr>
        <w:rFonts w:ascii="inherit" w:hAnsi="inherit" w:hint="default"/>
      </w:rPr>
    </w:lvl>
    <w:lvl w:ilvl="8">
      <w:start w:val="1"/>
      <w:numFmt w:val="decimal"/>
      <w:lvlText w:val="%1.%2.%3.%4.%5.%6.%7.%8.%9."/>
      <w:lvlJc w:val="left"/>
      <w:pPr>
        <w:ind w:left="1976" w:hanging="1800"/>
      </w:pPr>
      <w:rPr>
        <w:rFonts w:ascii="inherit" w:hAnsi="inherit" w:hint="default"/>
      </w:rPr>
    </w:lvl>
  </w:abstractNum>
  <w:abstractNum w:abstractNumId="28" w15:restartNumberingAfterBreak="0">
    <w:nsid w:val="2C491786"/>
    <w:multiLevelType w:val="multilevel"/>
    <w:tmpl w:val="2BC0DC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60B14"/>
    <w:multiLevelType w:val="multilevel"/>
    <w:tmpl w:val="71AA27E8"/>
    <w:lvl w:ilvl="0">
      <w:start w:val="2"/>
      <w:numFmt w:val="decimal"/>
      <w:lvlText w:val="%1."/>
      <w:lvlJc w:val="left"/>
      <w:pPr>
        <w:ind w:left="420" w:hanging="420"/>
      </w:pPr>
      <w:rPr>
        <w:rFonts w:ascii="inherit" w:hAnsi="inherit" w:hint="default"/>
      </w:rPr>
    </w:lvl>
    <w:lvl w:ilvl="1">
      <w:start w:val="1"/>
      <w:numFmt w:val="decimal"/>
      <w:lvlText w:val="%1.%2."/>
      <w:lvlJc w:val="left"/>
      <w:pPr>
        <w:ind w:left="420" w:hanging="420"/>
      </w:pPr>
      <w:rPr>
        <w:rFonts w:ascii="inherit" w:hAnsi="inherit" w:hint="default"/>
      </w:rPr>
    </w:lvl>
    <w:lvl w:ilvl="2">
      <w:start w:val="1"/>
      <w:numFmt w:val="decimal"/>
      <w:lvlText w:val="%1.%2.%3."/>
      <w:lvlJc w:val="left"/>
      <w:pPr>
        <w:ind w:left="720" w:hanging="720"/>
      </w:pPr>
      <w:rPr>
        <w:rFonts w:ascii="inherit" w:hAnsi="inherit" w:hint="default"/>
      </w:rPr>
    </w:lvl>
    <w:lvl w:ilvl="3">
      <w:start w:val="1"/>
      <w:numFmt w:val="decimal"/>
      <w:lvlText w:val="%1.%2.%3.%4."/>
      <w:lvlJc w:val="left"/>
      <w:pPr>
        <w:ind w:left="720" w:hanging="720"/>
      </w:pPr>
      <w:rPr>
        <w:rFonts w:ascii="inherit" w:hAnsi="inherit" w:hint="default"/>
      </w:rPr>
    </w:lvl>
    <w:lvl w:ilvl="4">
      <w:start w:val="1"/>
      <w:numFmt w:val="decimal"/>
      <w:lvlText w:val="%1.%2.%3.%4.%5."/>
      <w:lvlJc w:val="left"/>
      <w:pPr>
        <w:ind w:left="1080" w:hanging="1080"/>
      </w:pPr>
      <w:rPr>
        <w:rFonts w:ascii="inherit" w:hAnsi="inherit" w:hint="default"/>
      </w:rPr>
    </w:lvl>
    <w:lvl w:ilvl="5">
      <w:start w:val="1"/>
      <w:numFmt w:val="decimal"/>
      <w:lvlText w:val="%1.%2.%3.%4.%5.%6."/>
      <w:lvlJc w:val="left"/>
      <w:pPr>
        <w:ind w:left="1080" w:hanging="1080"/>
      </w:pPr>
      <w:rPr>
        <w:rFonts w:ascii="inherit" w:hAnsi="inherit" w:hint="default"/>
      </w:rPr>
    </w:lvl>
    <w:lvl w:ilvl="6">
      <w:start w:val="1"/>
      <w:numFmt w:val="decimal"/>
      <w:lvlText w:val="%1.%2.%3.%4.%5.%6.%7."/>
      <w:lvlJc w:val="left"/>
      <w:pPr>
        <w:ind w:left="1440" w:hanging="1440"/>
      </w:pPr>
      <w:rPr>
        <w:rFonts w:ascii="inherit" w:hAnsi="inherit" w:hint="default"/>
      </w:rPr>
    </w:lvl>
    <w:lvl w:ilvl="7">
      <w:start w:val="1"/>
      <w:numFmt w:val="decimal"/>
      <w:lvlText w:val="%1.%2.%3.%4.%5.%6.%7.%8."/>
      <w:lvlJc w:val="left"/>
      <w:pPr>
        <w:ind w:left="1440" w:hanging="1440"/>
      </w:pPr>
      <w:rPr>
        <w:rFonts w:ascii="inherit" w:hAnsi="inherit" w:hint="default"/>
      </w:rPr>
    </w:lvl>
    <w:lvl w:ilvl="8">
      <w:start w:val="1"/>
      <w:numFmt w:val="decimal"/>
      <w:lvlText w:val="%1.%2.%3.%4.%5.%6.%7.%8.%9."/>
      <w:lvlJc w:val="left"/>
      <w:pPr>
        <w:ind w:left="1800" w:hanging="1800"/>
      </w:pPr>
      <w:rPr>
        <w:rFonts w:ascii="inherit" w:hAnsi="inherit" w:hint="default"/>
      </w:rPr>
    </w:lvl>
  </w:abstractNum>
  <w:abstractNum w:abstractNumId="30" w15:restartNumberingAfterBreak="0">
    <w:nsid w:val="2FF046D9"/>
    <w:multiLevelType w:val="multilevel"/>
    <w:tmpl w:val="7AAE022C"/>
    <w:lvl w:ilvl="0">
      <w:start w:val="3"/>
      <w:numFmt w:val="decimal"/>
      <w:lvlText w:val="%1."/>
      <w:lvlJc w:val="left"/>
      <w:pPr>
        <w:ind w:left="585" w:hanging="585"/>
      </w:pPr>
      <w:rPr>
        <w:rFonts w:ascii="inherit" w:hAnsi="inherit" w:hint="default"/>
        <w:i/>
      </w:rPr>
    </w:lvl>
    <w:lvl w:ilvl="1">
      <w:start w:val="3"/>
      <w:numFmt w:val="decimal"/>
      <w:lvlText w:val="%1.%2."/>
      <w:lvlJc w:val="left"/>
      <w:pPr>
        <w:ind w:left="596" w:hanging="585"/>
      </w:pPr>
      <w:rPr>
        <w:rFonts w:ascii="inherit" w:hAnsi="inherit" w:hint="default"/>
        <w:i/>
      </w:rPr>
    </w:lvl>
    <w:lvl w:ilvl="2">
      <w:start w:val="3"/>
      <w:numFmt w:val="decimal"/>
      <w:lvlText w:val="%1.%2.%3."/>
      <w:lvlJc w:val="left"/>
      <w:pPr>
        <w:ind w:left="742" w:hanging="720"/>
      </w:pPr>
      <w:rPr>
        <w:rFonts w:ascii="Times New Roman" w:hAnsi="Times New Roman" w:cs="Times New Roman"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31" w15:restartNumberingAfterBreak="0">
    <w:nsid w:val="30986B10"/>
    <w:multiLevelType w:val="multilevel"/>
    <w:tmpl w:val="12F47EA4"/>
    <w:lvl w:ilvl="0">
      <w:start w:val="4"/>
      <w:numFmt w:val="decimal"/>
      <w:lvlText w:val="%1."/>
      <w:lvlJc w:val="left"/>
      <w:pPr>
        <w:ind w:left="840" w:hanging="840"/>
      </w:pPr>
      <w:rPr>
        <w:rFonts w:hint="default"/>
      </w:rPr>
    </w:lvl>
    <w:lvl w:ilvl="1">
      <w:start w:val="2"/>
      <w:numFmt w:val="decimal"/>
      <w:lvlText w:val="%1.%2."/>
      <w:lvlJc w:val="left"/>
      <w:pPr>
        <w:ind w:left="1255" w:hanging="840"/>
      </w:pPr>
      <w:rPr>
        <w:rFonts w:hint="default"/>
      </w:rPr>
    </w:lvl>
    <w:lvl w:ilvl="2">
      <w:start w:val="11"/>
      <w:numFmt w:val="decimal"/>
      <w:lvlText w:val="%1.%2.%3."/>
      <w:lvlJc w:val="left"/>
      <w:pPr>
        <w:ind w:left="1670" w:hanging="840"/>
      </w:pPr>
      <w:rPr>
        <w:rFonts w:hint="default"/>
      </w:rPr>
    </w:lvl>
    <w:lvl w:ilvl="3">
      <w:start w:val="1"/>
      <w:numFmt w:val="decimal"/>
      <w:lvlText w:val="%1.%2.%3.%4."/>
      <w:lvlJc w:val="left"/>
      <w:pPr>
        <w:ind w:left="2085" w:hanging="840"/>
      </w:pPr>
      <w:rPr>
        <w:rFonts w:hint="default"/>
      </w:rPr>
    </w:lvl>
    <w:lvl w:ilvl="4">
      <w:start w:val="1"/>
      <w:numFmt w:val="decimal"/>
      <w:lvlText w:val="%1.%2.%3.%4.%5."/>
      <w:lvlJc w:val="left"/>
      <w:pPr>
        <w:ind w:left="2740" w:hanging="1080"/>
      </w:pPr>
      <w:rPr>
        <w:rFonts w:hint="default"/>
      </w:rPr>
    </w:lvl>
    <w:lvl w:ilvl="5">
      <w:start w:val="1"/>
      <w:numFmt w:val="decimal"/>
      <w:lvlText w:val="%1.%2.%3.%4.%5.%6."/>
      <w:lvlJc w:val="left"/>
      <w:pPr>
        <w:ind w:left="3155" w:hanging="1080"/>
      </w:pPr>
      <w:rPr>
        <w:rFonts w:hint="default"/>
      </w:rPr>
    </w:lvl>
    <w:lvl w:ilvl="6">
      <w:start w:val="1"/>
      <w:numFmt w:val="decimal"/>
      <w:lvlText w:val="%1.%2.%3.%4.%5.%6.%7."/>
      <w:lvlJc w:val="left"/>
      <w:pPr>
        <w:ind w:left="3930" w:hanging="1440"/>
      </w:pPr>
      <w:rPr>
        <w:rFonts w:hint="default"/>
      </w:rPr>
    </w:lvl>
    <w:lvl w:ilvl="7">
      <w:start w:val="1"/>
      <w:numFmt w:val="decimal"/>
      <w:lvlText w:val="%1.%2.%3.%4.%5.%6.%7.%8."/>
      <w:lvlJc w:val="left"/>
      <w:pPr>
        <w:ind w:left="4345" w:hanging="1440"/>
      </w:pPr>
      <w:rPr>
        <w:rFonts w:hint="default"/>
      </w:rPr>
    </w:lvl>
    <w:lvl w:ilvl="8">
      <w:start w:val="1"/>
      <w:numFmt w:val="decimal"/>
      <w:lvlText w:val="%1.%2.%3.%4.%5.%6.%7.%8.%9."/>
      <w:lvlJc w:val="left"/>
      <w:pPr>
        <w:ind w:left="5120" w:hanging="1800"/>
      </w:pPr>
      <w:rPr>
        <w:rFonts w:hint="default"/>
      </w:rPr>
    </w:lvl>
  </w:abstractNum>
  <w:abstractNum w:abstractNumId="32" w15:restartNumberingAfterBreak="0">
    <w:nsid w:val="34D052A4"/>
    <w:multiLevelType w:val="multilevel"/>
    <w:tmpl w:val="5AAA8F52"/>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3"/>
      <w:numFmt w:val="decimal"/>
      <w:lvlText w:val="%1.%2.%3."/>
      <w:lvlJc w:val="left"/>
      <w:pPr>
        <w:ind w:left="854" w:hanging="840"/>
      </w:pPr>
      <w:rPr>
        <w:rFonts w:ascii="inherit" w:eastAsiaTheme="majorEastAsia" w:hAnsi="inherit" w:hint="default"/>
      </w:rPr>
    </w:lvl>
    <w:lvl w:ilvl="3">
      <w:start w:val="2"/>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33" w15:restartNumberingAfterBreak="0">
    <w:nsid w:val="35A7002E"/>
    <w:multiLevelType w:val="multilevel"/>
    <w:tmpl w:val="1DD4D874"/>
    <w:lvl w:ilvl="0">
      <w:start w:val="4"/>
      <w:numFmt w:val="decimal"/>
      <w:lvlText w:val="%1."/>
      <w:lvlJc w:val="left"/>
      <w:pPr>
        <w:ind w:left="585" w:hanging="585"/>
      </w:pPr>
      <w:rPr>
        <w:rFonts w:ascii="inherit" w:hAnsi="inherit" w:hint="default"/>
        <w:i/>
      </w:rPr>
    </w:lvl>
    <w:lvl w:ilvl="1">
      <w:start w:val="3"/>
      <w:numFmt w:val="decimal"/>
      <w:lvlText w:val="%1.%2."/>
      <w:lvlJc w:val="left"/>
      <w:pPr>
        <w:ind w:left="592" w:hanging="585"/>
      </w:pPr>
      <w:rPr>
        <w:rFonts w:ascii="inherit" w:hAnsi="inherit" w:hint="default"/>
        <w:i/>
      </w:rPr>
    </w:lvl>
    <w:lvl w:ilvl="2">
      <w:start w:val="2"/>
      <w:numFmt w:val="decimal"/>
      <w:lvlText w:val="%1.%2.%3."/>
      <w:lvlJc w:val="left"/>
      <w:pPr>
        <w:ind w:left="734" w:hanging="720"/>
      </w:pPr>
      <w:rPr>
        <w:rFonts w:ascii="inherit" w:hAnsi="inherit" w:hint="default"/>
        <w:i/>
      </w:rPr>
    </w:lvl>
    <w:lvl w:ilvl="3">
      <w:start w:val="1"/>
      <w:numFmt w:val="decimal"/>
      <w:lvlText w:val="%1.%2.%3.%4."/>
      <w:lvlJc w:val="left"/>
      <w:pPr>
        <w:ind w:left="741" w:hanging="720"/>
      </w:pPr>
      <w:rPr>
        <w:rFonts w:ascii="inherit" w:hAnsi="inherit" w:hint="default"/>
        <w:i/>
      </w:rPr>
    </w:lvl>
    <w:lvl w:ilvl="4">
      <w:start w:val="1"/>
      <w:numFmt w:val="decimal"/>
      <w:lvlText w:val="%1.%2.%3.%4.%5."/>
      <w:lvlJc w:val="left"/>
      <w:pPr>
        <w:ind w:left="1108" w:hanging="1080"/>
      </w:pPr>
      <w:rPr>
        <w:rFonts w:ascii="inherit" w:hAnsi="inherit" w:hint="default"/>
        <w:i/>
      </w:rPr>
    </w:lvl>
    <w:lvl w:ilvl="5">
      <w:start w:val="1"/>
      <w:numFmt w:val="decimal"/>
      <w:lvlText w:val="%1.%2.%3.%4.%5.%6."/>
      <w:lvlJc w:val="left"/>
      <w:pPr>
        <w:ind w:left="1115" w:hanging="1080"/>
      </w:pPr>
      <w:rPr>
        <w:rFonts w:ascii="inherit" w:hAnsi="inherit" w:hint="default"/>
        <w:i/>
      </w:rPr>
    </w:lvl>
    <w:lvl w:ilvl="6">
      <w:start w:val="1"/>
      <w:numFmt w:val="decimal"/>
      <w:lvlText w:val="%1.%2.%3.%4.%5.%6.%7."/>
      <w:lvlJc w:val="left"/>
      <w:pPr>
        <w:ind w:left="1482" w:hanging="1440"/>
      </w:pPr>
      <w:rPr>
        <w:rFonts w:ascii="inherit" w:hAnsi="inherit" w:hint="default"/>
        <w:i/>
      </w:rPr>
    </w:lvl>
    <w:lvl w:ilvl="7">
      <w:start w:val="1"/>
      <w:numFmt w:val="decimal"/>
      <w:lvlText w:val="%1.%2.%3.%4.%5.%6.%7.%8."/>
      <w:lvlJc w:val="left"/>
      <w:pPr>
        <w:ind w:left="1489" w:hanging="1440"/>
      </w:pPr>
      <w:rPr>
        <w:rFonts w:ascii="inherit" w:hAnsi="inherit" w:hint="default"/>
        <w:i/>
      </w:rPr>
    </w:lvl>
    <w:lvl w:ilvl="8">
      <w:start w:val="1"/>
      <w:numFmt w:val="decimal"/>
      <w:lvlText w:val="%1.%2.%3.%4.%5.%6.%7.%8.%9."/>
      <w:lvlJc w:val="left"/>
      <w:pPr>
        <w:ind w:left="1856" w:hanging="1800"/>
      </w:pPr>
      <w:rPr>
        <w:rFonts w:ascii="inherit" w:hAnsi="inherit" w:hint="default"/>
        <w:i/>
      </w:rPr>
    </w:lvl>
  </w:abstractNum>
  <w:abstractNum w:abstractNumId="34" w15:restartNumberingAfterBreak="0">
    <w:nsid w:val="35E55464"/>
    <w:multiLevelType w:val="multilevel"/>
    <w:tmpl w:val="7112426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63834E7"/>
    <w:multiLevelType w:val="multilevel"/>
    <w:tmpl w:val="7040B510"/>
    <w:lvl w:ilvl="0">
      <w:start w:val="3"/>
      <w:numFmt w:val="decimal"/>
      <w:lvlText w:val="%1."/>
      <w:lvlJc w:val="left"/>
      <w:pPr>
        <w:ind w:left="585" w:hanging="585"/>
      </w:pPr>
      <w:rPr>
        <w:rFonts w:ascii="inherit" w:hAnsi="inherit" w:hint="default"/>
        <w:i/>
      </w:rPr>
    </w:lvl>
    <w:lvl w:ilvl="1">
      <w:start w:val="3"/>
      <w:numFmt w:val="decimal"/>
      <w:lvlText w:val="%1.%2."/>
      <w:lvlJc w:val="left"/>
      <w:pPr>
        <w:ind w:left="596" w:hanging="585"/>
      </w:pPr>
      <w:rPr>
        <w:rFonts w:ascii="inherit" w:hAnsi="inherit" w:hint="default"/>
        <w:i/>
      </w:rPr>
    </w:lvl>
    <w:lvl w:ilvl="2">
      <w:start w:val="1"/>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36" w15:restartNumberingAfterBreak="0">
    <w:nsid w:val="36E66276"/>
    <w:multiLevelType w:val="multilevel"/>
    <w:tmpl w:val="41B0926E"/>
    <w:lvl w:ilvl="0">
      <w:start w:val="4"/>
      <w:numFmt w:val="decimal"/>
      <w:lvlText w:val="%1"/>
      <w:lvlJc w:val="left"/>
      <w:pPr>
        <w:ind w:left="780" w:hanging="780"/>
      </w:pPr>
      <w:rPr>
        <w:rFonts w:ascii="inherit" w:eastAsiaTheme="majorEastAsia" w:hAnsi="inherit" w:hint="default"/>
      </w:rPr>
    </w:lvl>
    <w:lvl w:ilvl="1">
      <w:start w:val="2"/>
      <w:numFmt w:val="decimal"/>
      <w:lvlText w:val="%1.%2"/>
      <w:lvlJc w:val="left"/>
      <w:pPr>
        <w:ind w:left="787" w:hanging="780"/>
      </w:pPr>
      <w:rPr>
        <w:rFonts w:ascii="inherit" w:eastAsiaTheme="majorEastAsia" w:hAnsi="inherit" w:hint="default"/>
      </w:rPr>
    </w:lvl>
    <w:lvl w:ilvl="2">
      <w:start w:val="2"/>
      <w:numFmt w:val="decimal"/>
      <w:lvlText w:val="%1.%2.%3"/>
      <w:lvlJc w:val="left"/>
      <w:pPr>
        <w:ind w:left="794" w:hanging="780"/>
      </w:pPr>
      <w:rPr>
        <w:rFonts w:ascii="inherit" w:eastAsiaTheme="majorEastAsia" w:hAnsi="inherit" w:hint="default"/>
      </w:rPr>
    </w:lvl>
    <w:lvl w:ilvl="3">
      <w:start w:val="2"/>
      <w:numFmt w:val="decimal"/>
      <w:lvlText w:val="%1.%2.%3.%4"/>
      <w:lvlJc w:val="left"/>
      <w:pPr>
        <w:ind w:left="801" w:hanging="78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37" w15:restartNumberingAfterBreak="0">
    <w:nsid w:val="37102989"/>
    <w:multiLevelType w:val="multilevel"/>
    <w:tmpl w:val="5EA08FAA"/>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3"/>
      <w:numFmt w:val="decimal"/>
      <w:lvlText w:val="%1.%2.%3."/>
      <w:lvlJc w:val="left"/>
      <w:pPr>
        <w:ind w:left="854" w:hanging="840"/>
      </w:pPr>
      <w:rPr>
        <w:rFonts w:ascii="inherit" w:eastAsiaTheme="majorEastAsia" w:hAnsi="inherit" w:hint="default"/>
      </w:rPr>
    </w:lvl>
    <w:lvl w:ilvl="3">
      <w:start w:val="1"/>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38" w15:restartNumberingAfterBreak="0">
    <w:nsid w:val="37AD180E"/>
    <w:multiLevelType w:val="multilevel"/>
    <w:tmpl w:val="2A72C31E"/>
    <w:lvl w:ilvl="0">
      <w:start w:val="4"/>
      <w:numFmt w:val="decimal"/>
      <w:lvlText w:val="%1."/>
      <w:lvlJc w:val="left"/>
      <w:pPr>
        <w:ind w:left="540" w:hanging="540"/>
      </w:pPr>
      <w:rPr>
        <w:rFonts w:hint="default"/>
      </w:rPr>
    </w:lvl>
    <w:lvl w:ilvl="1">
      <w:start w:val="4"/>
      <w:numFmt w:val="decimal"/>
      <w:lvlText w:val="%1.%2."/>
      <w:lvlJc w:val="left"/>
      <w:pPr>
        <w:ind w:left="832" w:hanging="540"/>
      </w:pPr>
      <w:rPr>
        <w:rFonts w:hint="default"/>
        <w:b/>
        <w:bCs/>
        <w:i/>
        <w:iCs/>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abstractNum w:abstractNumId="39" w15:restartNumberingAfterBreak="0">
    <w:nsid w:val="37C07392"/>
    <w:multiLevelType w:val="multilevel"/>
    <w:tmpl w:val="13389ED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38205CA5"/>
    <w:multiLevelType w:val="multilevel"/>
    <w:tmpl w:val="D9649252"/>
    <w:lvl w:ilvl="0">
      <w:start w:val="4"/>
      <w:numFmt w:val="decimal"/>
      <w:lvlText w:val="%1"/>
      <w:lvlJc w:val="left"/>
      <w:pPr>
        <w:ind w:left="480" w:hanging="480"/>
      </w:pPr>
      <w:rPr>
        <w:rFonts w:hint="default"/>
        <w:i/>
      </w:rPr>
    </w:lvl>
    <w:lvl w:ilvl="1">
      <w:start w:val="4"/>
      <w:numFmt w:val="decimal"/>
      <w:lvlText w:val="%1.%2"/>
      <w:lvlJc w:val="left"/>
      <w:pPr>
        <w:ind w:left="772" w:hanging="480"/>
      </w:pPr>
      <w:rPr>
        <w:rFonts w:hint="default"/>
        <w:i/>
      </w:rPr>
    </w:lvl>
    <w:lvl w:ilvl="2">
      <w:start w:val="1"/>
      <w:numFmt w:val="decimal"/>
      <w:lvlText w:val="%1.%2.%3"/>
      <w:lvlJc w:val="left"/>
      <w:pPr>
        <w:ind w:left="1304" w:hanging="720"/>
      </w:pPr>
      <w:rPr>
        <w:rFonts w:hint="default"/>
        <w:i/>
      </w:rPr>
    </w:lvl>
    <w:lvl w:ilvl="3">
      <w:start w:val="1"/>
      <w:numFmt w:val="decimal"/>
      <w:lvlText w:val="%1.%2.%3.%4"/>
      <w:lvlJc w:val="left"/>
      <w:pPr>
        <w:ind w:left="1596" w:hanging="720"/>
      </w:pPr>
      <w:rPr>
        <w:rFonts w:hint="default"/>
        <w:i/>
      </w:rPr>
    </w:lvl>
    <w:lvl w:ilvl="4">
      <w:start w:val="1"/>
      <w:numFmt w:val="decimal"/>
      <w:lvlText w:val="%1.%2.%3.%4.%5"/>
      <w:lvlJc w:val="left"/>
      <w:pPr>
        <w:ind w:left="2248" w:hanging="1080"/>
      </w:pPr>
      <w:rPr>
        <w:rFonts w:hint="default"/>
        <w:i/>
      </w:rPr>
    </w:lvl>
    <w:lvl w:ilvl="5">
      <w:start w:val="1"/>
      <w:numFmt w:val="decimal"/>
      <w:lvlText w:val="%1.%2.%3.%4.%5.%6"/>
      <w:lvlJc w:val="left"/>
      <w:pPr>
        <w:ind w:left="2540" w:hanging="1080"/>
      </w:pPr>
      <w:rPr>
        <w:rFonts w:hint="default"/>
        <w:i/>
      </w:rPr>
    </w:lvl>
    <w:lvl w:ilvl="6">
      <w:start w:val="1"/>
      <w:numFmt w:val="decimal"/>
      <w:lvlText w:val="%1.%2.%3.%4.%5.%6.%7"/>
      <w:lvlJc w:val="left"/>
      <w:pPr>
        <w:ind w:left="3192" w:hanging="1440"/>
      </w:pPr>
      <w:rPr>
        <w:rFonts w:hint="default"/>
        <w:i/>
      </w:rPr>
    </w:lvl>
    <w:lvl w:ilvl="7">
      <w:start w:val="1"/>
      <w:numFmt w:val="decimal"/>
      <w:lvlText w:val="%1.%2.%3.%4.%5.%6.%7.%8"/>
      <w:lvlJc w:val="left"/>
      <w:pPr>
        <w:ind w:left="3484" w:hanging="1440"/>
      </w:pPr>
      <w:rPr>
        <w:rFonts w:hint="default"/>
        <w:i/>
      </w:rPr>
    </w:lvl>
    <w:lvl w:ilvl="8">
      <w:start w:val="1"/>
      <w:numFmt w:val="decimal"/>
      <w:lvlText w:val="%1.%2.%3.%4.%5.%6.%7.%8.%9"/>
      <w:lvlJc w:val="left"/>
      <w:pPr>
        <w:ind w:left="4136" w:hanging="1800"/>
      </w:pPr>
      <w:rPr>
        <w:rFonts w:hint="default"/>
        <w:i/>
      </w:rPr>
    </w:lvl>
  </w:abstractNum>
  <w:abstractNum w:abstractNumId="41" w15:restartNumberingAfterBreak="0">
    <w:nsid w:val="3AF22306"/>
    <w:multiLevelType w:val="multilevel"/>
    <w:tmpl w:val="90E8AA80"/>
    <w:lvl w:ilvl="0">
      <w:start w:val="7"/>
      <w:numFmt w:val="decimal"/>
      <w:lvlText w:val="%1."/>
      <w:lvlJc w:val="left"/>
      <w:pPr>
        <w:ind w:left="540" w:hanging="540"/>
      </w:pPr>
      <w:rPr>
        <w:rFonts w:hint="default"/>
        <w:i/>
      </w:rPr>
    </w:lvl>
    <w:lvl w:ilvl="1">
      <w:start w:val="1"/>
      <w:numFmt w:val="decimal"/>
      <w:lvlText w:val="%1.%2."/>
      <w:lvlJc w:val="left"/>
      <w:pPr>
        <w:ind w:left="922" w:hanging="540"/>
      </w:pPr>
      <w:rPr>
        <w:rFonts w:hint="default"/>
        <w:i/>
      </w:rPr>
    </w:lvl>
    <w:lvl w:ilvl="2">
      <w:start w:val="2"/>
      <w:numFmt w:val="decimal"/>
      <w:lvlText w:val="%1.%2.%3."/>
      <w:lvlJc w:val="left"/>
      <w:pPr>
        <w:ind w:left="1484" w:hanging="720"/>
      </w:pPr>
      <w:rPr>
        <w:rFonts w:hint="default"/>
        <w:i/>
      </w:rPr>
    </w:lvl>
    <w:lvl w:ilvl="3">
      <w:start w:val="1"/>
      <w:numFmt w:val="decimal"/>
      <w:lvlText w:val="%1.%2.%3.%4."/>
      <w:lvlJc w:val="left"/>
      <w:pPr>
        <w:ind w:left="1866" w:hanging="720"/>
      </w:pPr>
      <w:rPr>
        <w:rFonts w:hint="default"/>
        <w:i/>
      </w:rPr>
    </w:lvl>
    <w:lvl w:ilvl="4">
      <w:start w:val="1"/>
      <w:numFmt w:val="decimal"/>
      <w:lvlText w:val="%1.%2.%3.%4.%5."/>
      <w:lvlJc w:val="left"/>
      <w:pPr>
        <w:ind w:left="2608" w:hanging="1080"/>
      </w:pPr>
      <w:rPr>
        <w:rFonts w:hint="default"/>
        <w:i/>
      </w:rPr>
    </w:lvl>
    <w:lvl w:ilvl="5">
      <w:start w:val="1"/>
      <w:numFmt w:val="decimal"/>
      <w:lvlText w:val="%1.%2.%3.%4.%5.%6."/>
      <w:lvlJc w:val="left"/>
      <w:pPr>
        <w:ind w:left="2990" w:hanging="1080"/>
      </w:pPr>
      <w:rPr>
        <w:rFonts w:hint="default"/>
        <w:i/>
      </w:rPr>
    </w:lvl>
    <w:lvl w:ilvl="6">
      <w:start w:val="1"/>
      <w:numFmt w:val="decimal"/>
      <w:lvlText w:val="%1.%2.%3.%4.%5.%6.%7."/>
      <w:lvlJc w:val="left"/>
      <w:pPr>
        <w:ind w:left="3732" w:hanging="1440"/>
      </w:pPr>
      <w:rPr>
        <w:rFonts w:hint="default"/>
        <w:i/>
      </w:rPr>
    </w:lvl>
    <w:lvl w:ilvl="7">
      <w:start w:val="1"/>
      <w:numFmt w:val="decimal"/>
      <w:lvlText w:val="%1.%2.%3.%4.%5.%6.%7.%8."/>
      <w:lvlJc w:val="left"/>
      <w:pPr>
        <w:ind w:left="4114" w:hanging="1440"/>
      </w:pPr>
      <w:rPr>
        <w:rFonts w:hint="default"/>
        <w:i/>
      </w:rPr>
    </w:lvl>
    <w:lvl w:ilvl="8">
      <w:start w:val="1"/>
      <w:numFmt w:val="decimal"/>
      <w:lvlText w:val="%1.%2.%3.%4.%5.%6.%7.%8.%9."/>
      <w:lvlJc w:val="left"/>
      <w:pPr>
        <w:ind w:left="4856" w:hanging="1800"/>
      </w:pPr>
      <w:rPr>
        <w:rFonts w:hint="default"/>
        <w:i/>
      </w:rPr>
    </w:lvl>
  </w:abstractNum>
  <w:abstractNum w:abstractNumId="42" w15:restartNumberingAfterBreak="0">
    <w:nsid w:val="3D425814"/>
    <w:multiLevelType w:val="multilevel"/>
    <w:tmpl w:val="87D698DE"/>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4"/>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43" w15:restartNumberingAfterBreak="0">
    <w:nsid w:val="3DE12C77"/>
    <w:multiLevelType w:val="multilevel"/>
    <w:tmpl w:val="1E1A2B6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3E9631C8"/>
    <w:multiLevelType w:val="multilevel"/>
    <w:tmpl w:val="09DA6122"/>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3"/>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45" w15:restartNumberingAfterBreak="0">
    <w:nsid w:val="41AE01F7"/>
    <w:multiLevelType w:val="multilevel"/>
    <w:tmpl w:val="3CE463C4"/>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3"/>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46" w15:restartNumberingAfterBreak="0">
    <w:nsid w:val="43957905"/>
    <w:multiLevelType w:val="multilevel"/>
    <w:tmpl w:val="173CBB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39D22F7"/>
    <w:multiLevelType w:val="hybridMultilevel"/>
    <w:tmpl w:val="ED08CF02"/>
    <w:lvl w:ilvl="0" w:tplc="81A653A0">
      <w:start w:val="3"/>
      <w:numFmt w:val="decimal"/>
      <w:lvlText w:val="%1."/>
      <w:lvlJc w:val="left"/>
      <w:pPr>
        <w:ind w:left="400" w:hanging="360"/>
      </w:pPr>
      <w:rPr>
        <w:rFonts w:hint="default"/>
        <w:b/>
        <w:bCs/>
        <w:i w:val="0"/>
        <w:iCs w:val="0"/>
      </w:rPr>
    </w:lvl>
    <w:lvl w:ilvl="1" w:tplc="04180019">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48" w15:restartNumberingAfterBreak="0">
    <w:nsid w:val="48CF600A"/>
    <w:multiLevelType w:val="multilevel"/>
    <w:tmpl w:val="2EEEDA2E"/>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1"/>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49" w15:restartNumberingAfterBreak="0">
    <w:nsid w:val="491E48A0"/>
    <w:multiLevelType w:val="multilevel"/>
    <w:tmpl w:val="039A6C04"/>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3"/>
      <w:numFmt w:val="decimal"/>
      <w:lvlText w:val="%1.%2.%3."/>
      <w:lvlJc w:val="left"/>
      <w:pPr>
        <w:ind w:left="854" w:hanging="840"/>
      </w:pPr>
      <w:rPr>
        <w:rFonts w:ascii="inherit" w:eastAsiaTheme="majorEastAsia" w:hAnsi="inherit" w:hint="default"/>
      </w:rPr>
    </w:lvl>
    <w:lvl w:ilvl="3">
      <w:start w:val="3"/>
      <w:numFmt w:val="decimal"/>
      <w:lvlText w:val="%1.%2.%3.%4."/>
      <w:lvlJc w:val="left"/>
      <w:pPr>
        <w:ind w:left="861" w:hanging="840"/>
      </w:pPr>
      <w:rPr>
        <w:rFonts w:ascii="Times New Roman" w:eastAsiaTheme="majorEastAsia" w:hAnsi="Times New Roman" w:cs="Times New Roman"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50" w15:restartNumberingAfterBreak="0">
    <w:nsid w:val="51D21EF9"/>
    <w:multiLevelType w:val="multilevel"/>
    <w:tmpl w:val="D2A8F300"/>
    <w:lvl w:ilvl="0">
      <w:start w:val="3"/>
      <w:numFmt w:val="decimal"/>
      <w:lvlText w:val="%1"/>
      <w:lvlJc w:val="left"/>
      <w:pPr>
        <w:ind w:left="480" w:hanging="480"/>
      </w:pPr>
      <w:rPr>
        <w:rFonts w:hint="default"/>
        <w:i/>
      </w:rPr>
    </w:lvl>
    <w:lvl w:ilvl="1">
      <w:start w:val="3"/>
      <w:numFmt w:val="decimal"/>
      <w:lvlText w:val="%1.%2"/>
      <w:lvlJc w:val="left"/>
      <w:pPr>
        <w:ind w:left="1560" w:hanging="480"/>
      </w:pPr>
      <w:rPr>
        <w:rFonts w:hint="default"/>
        <w:i/>
      </w:rPr>
    </w:lvl>
    <w:lvl w:ilvl="2">
      <w:start w:val="2"/>
      <w:numFmt w:val="decimal"/>
      <w:lvlText w:val="%1.%2.%3"/>
      <w:lvlJc w:val="left"/>
      <w:pPr>
        <w:ind w:left="2880" w:hanging="720"/>
      </w:pPr>
      <w:rPr>
        <w:rFonts w:hint="default"/>
        <w:i/>
      </w:rPr>
    </w:lvl>
    <w:lvl w:ilvl="3">
      <w:start w:val="1"/>
      <w:numFmt w:val="decimal"/>
      <w:lvlText w:val="%1.%2.%3.%4"/>
      <w:lvlJc w:val="left"/>
      <w:pPr>
        <w:ind w:left="3960" w:hanging="720"/>
      </w:pPr>
      <w:rPr>
        <w:rFonts w:hint="default"/>
        <w:i/>
      </w:rPr>
    </w:lvl>
    <w:lvl w:ilvl="4">
      <w:start w:val="1"/>
      <w:numFmt w:val="decimal"/>
      <w:lvlText w:val="%1.%2.%3.%4.%5"/>
      <w:lvlJc w:val="left"/>
      <w:pPr>
        <w:ind w:left="5400" w:hanging="1080"/>
      </w:pPr>
      <w:rPr>
        <w:rFonts w:hint="default"/>
        <w:i/>
      </w:rPr>
    </w:lvl>
    <w:lvl w:ilvl="5">
      <w:start w:val="1"/>
      <w:numFmt w:val="decimal"/>
      <w:lvlText w:val="%1.%2.%3.%4.%5.%6"/>
      <w:lvlJc w:val="left"/>
      <w:pPr>
        <w:ind w:left="6480" w:hanging="1080"/>
      </w:pPr>
      <w:rPr>
        <w:rFonts w:hint="default"/>
        <w:i/>
      </w:rPr>
    </w:lvl>
    <w:lvl w:ilvl="6">
      <w:start w:val="1"/>
      <w:numFmt w:val="decimal"/>
      <w:lvlText w:val="%1.%2.%3.%4.%5.%6.%7"/>
      <w:lvlJc w:val="left"/>
      <w:pPr>
        <w:ind w:left="7920" w:hanging="1440"/>
      </w:pPr>
      <w:rPr>
        <w:rFonts w:hint="default"/>
        <w:i/>
      </w:rPr>
    </w:lvl>
    <w:lvl w:ilvl="7">
      <w:start w:val="1"/>
      <w:numFmt w:val="decimal"/>
      <w:lvlText w:val="%1.%2.%3.%4.%5.%6.%7.%8"/>
      <w:lvlJc w:val="left"/>
      <w:pPr>
        <w:ind w:left="9000" w:hanging="1440"/>
      </w:pPr>
      <w:rPr>
        <w:rFonts w:hint="default"/>
        <w:i/>
      </w:rPr>
    </w:lvl>
    <w:lvl w:ilvl="8">
      <w:start w:val="1"/>
      <w:numFmt w:val="decimal"/>
      <w:lvlText w:val="%1.%2.%3.%4.%5.%6.%7.%8.%9"/>
      <w:lvlJc w:val="left"/>
      <w:pPr>
        <w:ind w:left="10440" w:hanging="1800"/>
      </w:pPr>
      <w:rPr>
        <w:rFonts w:hint="default"/>
        <w:i/>
      </w:rPr>
    </w:lvl>
  </w:abstractNum>
  <w:abstractNum w:abstractNumId="51" w15:restartNumberingAfterBreak="0">
    <w:nsid w:val="51ED2A59"/>
    <w:multiLevelType w:val="multilevel"/>
    <w:tmpl w:val="BCB6027E"/>
    <w:lvl w:ilvl="0">
      <w:start w:val="4"/>
      <w:numFmt w:val="decimal"/>
      <w:lvlText w:val="%1."/>
      <w:lvlJc w:val="left"/>
      <w:pPr>
        <w:ind w:left="1245" w:hanging="1245"/>
      </w:pPr>
      <w:rPr>
        <w:rFonts w:hint="default"/>
        <w:b/>
      </w:rPr>
    </w:lvl>
    <w:lvl w:ilvl="1">
      <w:start w:val="2"/>
      <w:numFmt w:val="decimal"/>
      <w:lvlText w:val="%1.%2."/>
      <w:lvlJc w:val="left"/>
      <w:pPr>
        <w:ind w:left="1252" w:hanging="1245"/>
      </w:pPr>
      <w:rPr>
        <w:rFonts w:hint="default"/>
        <w:b/>
      </w:rPr>
    </w:lvl>
    <w:lvl w:ilvl="2">
      <w:start w:val="10"/>
      <w:numFmt w:val="decimal"/>
      <w:lvlText w:val="%1.%2.%3."/>
      <w:lvlJc w:val="left"/>
      <w:pPr>
        <w:ind w:left="1259" w:hanging="1245"/>
      </w:pPr>
      <w:rPr>
        <w:rFonts w:hint="default"/>
        <w:b/>
      </w:rPr>
    </w:lvl>
    <w:lvl w:ilvl="3">
      <w:start w:val="2"/>
      <w:numFmt w:val="decimal"/>
      <w:lvlText w:val="%1.%2.%3.%4."/>
      <w:lvlJc w:val="left"/>
      <w:pPr>
        <w:ind w:left="1266" w:hanging="1245"/>
      </w:pPr>
      <w:rPr>
        <w:rFonts w:hint="default"/>
        <w:b/>
      </w:rPr>
    </w:lvl>
    <w:lvl w:ilvl="4">
      <w:start w:val="1"/>
      <w:numFmt w:val="decimal"/>
      <w:lvlText w:val="%1.%2.%3.%4.%5."/>
      <w:lvlJc w:val="left"/>
      <w:pPr>
        <w:ind w:left="1273" w:hanging="1245"/>
      </w:pPr>
      <w:rPr>
        <w:rFonts w:hint="default"/>
        <w:b/>
      </w:rPr>
    </w:lvl>
    <w:lvl w:ilvl="5">
      <w:start w:val="1"/>
      <w:numFmt w:val="decimal"/>
      <w:lvlText w:val="%1.%2.%3.%4.%5.%6."/>
      <w:lvlJc w:val="left"/>
      <w:pPr>
        <w:ind w:left="1280" w:hanging="1245"/>
      </w:pPr>
      <w:rPr>
        <w:rFonts w:hint="default"/>
        <w:b/>
      </w:rPr>
    </w:lvl>
    <w:lvl w:ilvl="6">
      <w:start w:val="1"/>
      <w:numFmt w:val="decimal"/>
      <w:lvlText w:val="%1.%2.%3.%4.%5.%6.%7."/>
      <w:lvlJc w:val="left"/>
      <w:pPr>
        <w:ind w:left="1482" w:hanging="1440"/>
      </w:pPr>
      <w:rPr>
        <w:rFonts w:hint="default"/>
        <w:b/>
      </w:rPr>
    </w:lvl>
    <w:lvl w:ilvl="7">
      <w:start w:val="1"/>
      <w:numFmt w:val="decimal"/>
      <w:lvlText w:val="%1.%2.%3.%4.%5.%6.%7.%8."/>
      <w:lvlJc w:val="left"/>
      <w:pPr>
        <w:ind w:left="1489" w:hanging="1440"/>
      </w:pPr>
      <w:rPr>
        <w:rFonts w:hint="default"/>
        <w:b/>
      </w:rPr>
    </w:lvl>
    <w:lvl w:ilvl="8">
      <w:start w:val="1"/>
      <w:numFmt w:val="decimal"/>
      <w:lvlText w:val="%1.%2.%3.%4.%5.%6.%7.%8.%9."/>
      <w:lvlJc w:val="left"/>
      <w:pPr>
        <w:ind w:left="1856" w:hanging="1800"/>
      </w:pPr>
      <w:rPr>
        <w:rFonts w:hint="default"/>
        <w:b/>
      </w:rPr>
    </w:lvl>
  </w:abstractNum>
  <w:abstractNum w:abstractNumId="52" w15:restartNumberingAfterBreak="0">
    <w:nsid w:val="56931819"/>
    <w:multiLevelType w:val="multilevel"/>
    <w:tmpl w:val="4788B076"/>
    <w:lvl w:ilvl="0">
      <w:start w:val="4"/>
      <w:numFmt w:val="decimal"/>
      <w:lvlText w:val="%1."/>
      <w:lvlJc w:val="left"/>
      <w:pPr>
        <w:ind w:left="420" w:hanging="420"/>
      </w:pPr>
      <w:rPr>
        <w:rFonts w:ascii="inherit" w:hAnsi="inherit" w:hint="default"/>
      </w:rPr>
    </w:lvl>
    <w:lvl w:ilvl="1">
      <w:start w:val="2"/>
      <w:numFmt w:val="decimal"/>
      <w:lvlText w:val="%1.%2."/>
      <w:lvlJc w:val="left"/>
      <w:pPr>
        <w:ind w:left="442" w:hanging="420"/>
      </w:pPr>
      <w:rPr>
        <w:rFonts w:ascii="inherit" w:hAnsi="inherit" w:hint="default"/>
      </w:rPr>
    </w:lvl>
    <w:lvl w:ilvl="2">
      <w:start w:val="1"/>
      <w:numFmt w:val="decimal"/>
      <w:lvlText w:val="%1.%2.%3."/>
      <w:lvlJc w:val="left"/>
      <w:pPr>
        <w:ind w:left="720" w:hanging="720"/>
      </w:pPr>
      <w:rPr>
        <w:rFonts w:ascii="inherit" w:hAnsi="inherit" w:hint="default"/>
      </w:rPr>
    </w:lvl>
    <w:lvl w:ilvl="3">
      <w:start w:val="1"/>
      <w:numFmt w:val="decimal"/>
      <w:lvlText w:val="%1.%2.%3.%4."/>
      <w:lvlJc w:val="left"/>
      <w:pPr>
        <w:ind w:left="786" w:hanging="720"/>
      </w:pPr>
      <w:rPr>
        <w:rFonts w:ascii="inherit" w:hAnsi="inherit" w:hint="default"/>
      </w:rPr>
    </w:lvl>
    <w:lvl w:ilvl="4">
      <w:start w:val="1"/>
      <w:numFmt w:val="decimal"/>
      <w:lvlText w:val="%1.%2.%3.%4.%5."/>
      <w:lvlJc w:val="left"/>
      <w:pPr>
        <w:ind w:left="1168" w:hanging="1080"/>
      </w:pPr>
      <w:rPr>
        <w:rFonts w:ascii="inherit" w:hAnsi="inherit" w:hint="default"/>
      </w:rPr>
    </w:lvl>
    <w:lvl w:ilvl="5">
      <w:start w:val="1"/>
      <w:numFmt w:val="decimal"/>
      <w:lvlText w:val="%1.%2.%3.%4.%5.%6."/>
      <w:lvlJc w:val="left"/>
      <w:pPr>
        <w:ind w:left="1190" w:hanging="1080"/>
      </w:pPr>
      <w:rPr>
        <w:rFonts w:ascii="inherit" w:hAnsi="inherit" w:hint="default"/>
      </w:rPr>
    </w:lvl>
    <w:lvl w:ilvl="6">
      <w:start w:val="1"/>
      <w:numFmt w:val="decimal"/>
      <w:lvlText w:val="%1.%2.%3.%4.%5.%6.%7."/>
      <w:lvlJc w:val="left"/>
      <w:pPr>
        <w:ind w:left="1572" w:hanging="1440"/>
      </w:pPr>
      <w:rPr>
        <w:rFonts w:ascii="inherit" w:hAnsi="inherit" w:hint="default"/>
      </w:rPr>
    </w:lvl>
    <w:lvl w:ilvl="7">
      <w:start w:val="1"/>
      <w:numFmt w:val="decimal"/>
      <w:lvlText w:val="%1.%2.%3.%4.%5.%6.%7.%8."/>
      <w:lvlJc w:val="left"/>
      <w:pPr>
        <w:ind w:left="1594" w:hanging="1440"/>
      </w:pPr>
      <w:rPr>
        <w:rFonts w:ascii="inherit" w:hAnsi="inherit" w:hint="default"/>
      </w:rPr>
    </w:lvl>
    <w:lvl w:ilvl="8">
      <w:start w:val="1"/>
      <w:numFmt w:val="decimal"/>
      <w:lvlText w:val="%1.%2.%3.%4.%5.%6.%7.%8.%9."/>
      <w:lvlJc w:val="left"/>
      <w:pPr>
        <w:ind w:left="1976" w:hanging="1800"/>
      </w:pPr>
      <w:rPr>
        <w:rFonts w:ascii="inherit" w:hAnsi="inherit" w:hint="default"/>
      </w:rPr>
    </w:lvl>
  </w:abstractNum>
  <w:abstractNum w:abstractNumId="53" w15:restartNumberingAfterBreak="0">
    <w:nsid w:val="56CB7030"/>
    <w:multiLevelType w:val="hybridMultilevel"/>
    <w:tmpl w:val="8CB448F0"/>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57301DC9"/>
    <w:multiLevelType w:val="multilevel"/>
    <w:tmpl w:val="B138689E"/>
    <w:lvl w:ilvl="0">
      <w:start w:val="4"/>
      <w:numFmt w:val="decimal"/>
      <w:lvlText w:val="%1"/>
      <w:lvlJc w:val="left"/>
      <w:pPr>
        <w:ind w:left="360" w:hanging="360"/>
      </w:pPr>
      <w:rPr>
        <w:rFonts w:hint="default"/>
      </w:rPr>
    </w:lvl>
    <w:lvl w:ilvl="1">
      <w:start w:val="1"/>
      <w:numFmt w:val="decimal"/>
      <w:lvlText w:val="%1.%2"/>
      <w:lvlJc w:val="left"/>
      <w:pPr>
        <w:ind w:left="802" w:hanging="360"/>
      </w:pPr>
      <w:rPr>
        <w:rFonts w:hint="default"/>
      </w:rPr>
    </w:lvl>
    <w:lvl w:ilvl="2">
      <w:start w:val="1"/>
      <w:numFmt w:val="decimal"/>
      <w:lvlText w:val="%1.%2.%3"/>
      <w:lvlJc w:val="left"/>
      <w:pPr>
        <w:ind w:left="1604" w:hanging="720"/>
      </w:pPr>
      <w:rPr>
        <w:rFonts w:hint="default"/>
      </w:rPr>
    </w:lvl>
    <w:lvl w:ilvl="3">
      <w:start w:val="1"/>
      <w:numFmt w:val="decimal"/>
      <w:lvlText w:val="%1.%2.%3.%4"/>
      <w:lvlJc w:val="left"/>
      <w:pPr>
        <w:ind w:left="2046" w:hanging="72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290" w:hanging="1080"/>
      </w:pPr>
      <w:rPr>
        <w:rFonts w:hint="default"/>
      </w:rPr>
    </w:lvl>
    <w:lvl w:ilvl="6">
      <w:start w:val="1"/>
      <w:numFmt w:val="decimal"/>
      <w:lvlText w:val="%1.%2.%3.%4.%5.%6.%7"/>
      <w:lvlJc w:val="left"/>
      <w:pPr>
        <w:ind w:left="4092" w:hanging="1440"/>
      </w:pPr>
      <w:rPr>
        <w:rFonts w:hint="default"/>
      </w:rPr>
    </w:lvl>
    <w:lvl w:ilvl="7">
      <w:start w:val="1"/>
      <w:numFmt w:val="decimal"/>
      <w:lvlText w:val="%1.%2.%3.%4.%5.%6.%7.%8"/>
      <w:lvlJc w:val="left"/>
      <w:pPr>
        <w:ind w:left="4534" w:hanging="1440"/>
      </w:pPr>
      <w:rPr>
        <w:rFonts w:hint="default"/>
      </w:rPr>
    </w:lvl>
    <w:lvl w:ilvl="8">
      <w:start w:val="1"/>
      <w:numFmt w:val="decimal"/>
      <w:lvlText w:val="%1.%2.%3.%4.%5.%6.%7.%8.%9"/>
      <w:lvlJc w:val="left"/>
      <w:pPr>
        <w:ind w:left="5336" w:hanging="1800"/>
      </w:pPr>
      <w:rPr>
        <w:rFonts w:hint="default"/>
      </w:rPr>
    </w:lvl>
  </w:abstractNum>
  <w:abstractNum w:abstractNumId="55" w15:restartNumberingAfterBreak="0">
    <w:nsid w:val="5A716CCF"/>
    <w:multiLevelType w:val="multilevel"/>
    <w:tmpl w:val="FE76AF8E"/>
    <w:lvl w:ilvl="0">
      <w:start w:val="4"/>
      <w:numFmt w:val="decimal"/>
      <w:lvlText w:val="%1."/>
      <w:lvlJc w:val="left"/>
      <w:pPr>
        <w:ind w:left="720" w:hanging="720"/>
      </w:pPr>
      <w:rPr>
        <w:rFonts w:hint="default"/>
      </w:rPr>
    </w:lvl>
    <w:lvl w:ilvl="1">
      <w:start w:val="2"/>
      <w:numFmt w:val="decimal"/>
      <w:lvlText w:val="%1.%2."/>
      <w:lvlJc w:val="left"/>
      <w:pPr>
        <w:ind w:left="1013" w:hanging="720"/>
      </w:pPr>
      <w:rPr>
        <w:rFonts w:hint="default"/>
      </w:rPr>
    </w:lvl>
    <w:lvl w:ilvl="2">
      <w:start w:val="4"/>
      <w:numFmt w:val="decimal"/>
      <w:lvlText w:val="%1.%2.%3."/>
      <w:lvlJc w:val="left"/>
      <w:pPr>
        <w:ind w:left="1306" w:hanging="720"/>
      </w:pPr>
      <w:rPr>
        <w:rFonts w:hint="default"/>
      </w:rPr>
    </w:lvl>
    <w:lvl w:ilvl="3">
      <w:start w:val="1"/>
      <w:numFmt w:val="decimal"/>
      <w:lvlText w:val="%1.%2.%3.%4."/>
      <w:lvlJc w:val="left"/>
      <w:pPr>
        <w:ind w:left="1599" w:hanging="720"/>
      </w:pPr>
      <w:rPr>
        <w:rFonts w:hint="default"/>
      </w:rPr>
    </w:lvl>
    <w:lvl w:ilvl="4">
      <w:start w:val="1"/>
      <w:numFmt w:val="decimal"/>
      <w:lvlText w:val="%1.%2.%3.%4.%5."/>
      <w:lvlJc w:val="left"/>
      <w:pPr>
        <w:ind w:left="2252" w:hanging="1080"/>
      </w:pPr>
      <w:rPr>
        <w:rFonts w:hint="default"/>
      </w:rPr>
    </w:lvl>
    <w:lvl w:ilvl="5">
      <w:start w:val="1"/>
      <w:numFmt w:val="decimal"/>
      <w:lvlText w:val="%1.%2.%3.%4.%5.%6."/>
      <w:lvlJc w:val="left"/>
      <w:pPr>
        <w:ind w:left="2545" w:hanging="1080"/>
      </w:pPr>
      <w:rPr>
        <w:rFonts w:hint="default"/>
      </w:rPr>
    </w:lvl>
    <w:lvl w:ilvl="6">
      <w:start w:val="1"/>
      <w:numFmt w:val="decimal"/>
      <w:lvlText w:val="%1.%2.%3.%4.%5.%6.%7."/>
      <w:lvlJc w:val="left"/>
      <w:pPr>
        <w:ind w:left="3198" w:hanging="1440"/>
      </w:pPr>
      <w:rPr>
        <w:rFonts w:hint="default"/>
      </w:rPr>
    </w:lvl>
    <w:lvl w:ilvl="7">
      <w:start w:val="1"/>
      <w:numFmt w:val="decimal"/>
      <w:lvlText w:val="%1.%2.%3.%4.%5.%6.%7.%8."/>
      <w:lvlJc w:val="left"/>
      <w:pPr>
        <w:ind w:left="3491" w:hanging="1440"/>
      </w:pPr>
      <w:rPr>
        <w:rFonts w:hint="default"/>
      </w:rPr>
    </w:lvl>
    <w:lvl w:ilvl="8">
      <w:start w:val="1"/>
      <w:numFmt w:val="decimal"/>
      <w:lvlText w:val="%1.%2.%3.%4.%5.%6.%7.%8.%9."/>
      <w:lvlJc w:val="left"/>
      <w:pPr>
        <w:ind w:left="4144" w:hanging="1800"/>
      </w:pPr>
      <w:rPr>
        <w:rFonts w:hint="default"/>
      </w:rPr>
    </w:lvl>
  </w:abstractNum>
  <w:abstractNum w:abstractNumId="56" w15:restartNumberingAfterBreak="0">
    <w:nsid w:val="5C1966A8"/>
    <w:multiLevelType w:val="multilevel"/>
    <w:tmpl w:val="073A9C8A"/>
    <w:lvl w:ilvl="0">
      <w:start w:val="4"/>
      <w:numFmt w:val="decimal"/>
      <w:lvlText w:val="%1"/>
      <w:lvlJc w:val="left"/>
      <w:pPr>
        <w:ind w:left="1140" w:hanging="1140"/>
      </w:pPr>
      <w:rPr>
        <w:rFonts w:hint="default"/>
        <w:b/>
      </w:rPr>
    </w:lvl>
    <w:lvl w:ilvl="1">
      <w:start w:val="2"/>
      <w:numFmt w:val="decimal"/>
      <w:lvlText w:val="%1.%2"/>
      <w:lvlJc w:val="left"/>
      <w:pPr>
        <w:ind w:left="1507" w:hanging="1140"/>
      </w:pPr>
      <w:rPr>
        <w:rFonts w:hint="default"/>
        <w:b/>
      </w:rPr>
    </w:lvl>
    <w:lvl w:ilvl="2">
      <w:start w:val="10"/>
      <w:numFmt w:val="decimal"/>
      <w:lvlText w:val="%1.%2.%3"/>
      <w:lvlJc w:val="left"/>
      <w:pPr>
        <w:ind w:left="1874" w:hanging="1140"/>
      </w:pPr>
      <w:rPr>
        <w:rFonts w:hint="default"/>
        <w:b/>
      </w:rPr>
    </w:lvl>
    <w:lvl w:ilvl="3">
      <w:start w:val="1"/>
      <w:numFmt w:val="decimal"/>
      <w:lvlText w:val="%1.%2.%3.%4"/>
      <w:lvlJc w:val="left"/>
      <w:pPr>
        <w:ind w:left="2241" w:hanging="1140"/>
      </w:pPr>
      <w:rPr>
        <w:rFonts w:hint="default"/>
        <w:b/>
      </w:rPr>
    </w:lvl>
    <w:lvl w:ilvl="4">
      <w:start w:val="1"/>
      <w:numFmt w:val="decimal"/>
      <w:lvlText w:val="%1.%2.%3.%4.%5"/>
      <w:lvlJc w:val="left"/>
      <w:pPr>
        <w:ind w:left="2608" w:hanging="1140"/>
      </w:pPr>
      <w:rPr>
        <w:rFonts w:hint="default"/>
        <w:b/>
      </w:rPr>
    </w:lvl>
    <w:lvl w:ilvl="5">
      <w:start w:val="1"/>
      <w:numFmt w:val="decimal"/>
      <w:lvlText w:val="%1.%2.%3.%4.%5.%6"/>
      <w:lvlJc w:val="left"/>
      <w:pPr>
        <w:ind w:left="2975" w:hanging="1140"/>
      </w:pPr>
      <w:rPr>
        <w:rFonts w:hint="default"/>
        <w:b/>
      </w:rPr>
    </w:lvl>
    <w:lvl w:ilvl="6">
      <w:start w:val="1"/>
      <w:numFmt w:val="decimal"/>
      <w:lvlText w:val="%1.%2.%3.%4.%5.%6.%7"/>
      <w:lvlJc w:val="left"/>
      <w:pPr>
        <w:ind w:left="3642" w:hanging="1440"/>
      </w:pPr>
      <w:rPr>
        <w:rFonts w:hint="default"/>
        <w:b/>
      </w:rPr>
    </w:lvl>
    <w:lvl w:ilvl="7">
      <w:start w:val="1"/>
      <w:numFmt w:val="decimal"/>
      <w:lvlText w:val="%1.%2.%3.%4.%5.%6.%7.%8"/>
      <w:lvlJc w:val="left"/>
      <w:pPr>
        <w:ind w:left="4009" w:hanging="1440"/>
      </w:pPr>
      <w:rPr>
        <w:rFonts w:hint="default"/>
        <w:b/>
      </w:rPr>
    </w:lvl>
    <w:lvl w:ilvl="8">
      <w:start w:val="1"/>
      <w:numFmt w:val="decimal"/>
      <w:lvlText w:val="%1.%2.%3.%4.%5.%6.%7.%8.%9"/>
      <w:lvlJc w:val="left"/>
      <w:pPr>
        <w:ind w:left="4736" w:hanging="1800"/>
      </w:pPr>
      <w:rPr>
        <w:rFonts w:hint="default"/>
        <w:b/>
      </w:rPr>
    </w:lvl>
  </w:abstractNum>
  <w:abstractNum w:abstractNumId="57" w15:restartNumberingAfterBreak="0">
    <w:nsid w:val="5CDA6C23"/>
    <w:multiLevelType w:val="multilevel"/>
    <w:tmpl w:val="880E230A"/>
    <w:lvl w:ilvl="0">
      <w:start w:val="4"/>
      <w:numFmt w:val="decimal"/>
      <w:lvlText w:val="%1."/>
      <w:lvlJc w:val="left"/>
      <w:pPr>
        <w:ind w:left="720" w:hanging="720"/>
      </w:pPr>
      <w:rPr>
        <w:rFonts w:hint="default"/>
      </w:rPr>
    </w:lvl>
    <w:lvl w:ilvl="1">
      <w:start w:val="2"/>
      <w:numFmt w:val="decimal"/>
      <w:lvlText w:val="%1.%2."/>
      <w:lvlJc w:val="left"/>
      <w:pPr>
        <w:ind w:left="1105" w:hanging="720"/>
      </w:pPr>
      <w:rPr>
        <w:rFonts w:hint="default"/>
      </w:rPr>
    </w:lvl>
    <w:lvl w:ilvl="2">
      <w:start w:val="7"/>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58" w15:restartNumberingAfterBreak="0">
    <w:nsid w:val="5DA00B45"/>
    <w:multiLevelType w:val="multilevel"/>
    <w:tmpl w:val="15AA6918"/>
    <w:lvl w:ilvl="0">
      <w:start w:val="5"/>
      <w:numFmt w:val="decimal"/>
      <w:lvlText w:val="%1."/>
      <w:lvlJc w:val="left"/>
      <w:pPr>
        <w:ind w:left="360" w:hanging="360"/>
      </w:pPr>
      <w:rPr>
        <w:rFonts w:hint="default"/>
      </w:rPr>
    </w:lvl>
    <w:lvl w:ilvl="1">
      <w:start w:val="1"/>
      <w:numFmt w:val="decimal"/>
      <w:lvlText w:val="%1.%2."/>
      <w:lvlJc w:val="left"/>
      <w:pPr>
        <w:ind w:left="386" w:hanging="360"/>
      </w:pPr>
      <w:rPr>
        <w:rFonts w:hint="default"/>
      </w:rPr>
    </w:lvl>
    <w:lvl w:ilvl="2">
      <w:start w:val="1"/>
      <w:numFmt w:val="decimal"/>
      <w:lvlText w:val="%1.%2.%3."/>
      <w:lvlJc w:val="left"/>
      <w:pPr>
        <w:ind w:left="772" w:hanging="720"/>
      </w:pPr>
      <w:rPr>
        <w:rFonts w:hint="default"/>
      </w:rPr>
    </w:lvl>
    <w:lvl w:ilvl="3">
      <w:start w:val="1"/>
      <w:numFmt w:val="decimal"/>
      <w:lvlText w:val="%1.%2.%3.%4."/>
      <w:lvlJc w:val="left"/>
      <w:pPr>
        <w:ind w:left="798" w:hanging="72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59" w15:restartNumberingAfterBreak="0">
    <w:nsid w:val="5EC62D9A"/>
    <w:multiLevelType w:val="multilevel"/>
    <w:tmpl w:val="DA26875C"/>
    <w:lvl w:ilvl="0">
      <w:start w:val="5"/>
      <w:numFmt w:val="decimal"/>
      <w:lvlText w:val="%1."/>
      <w:lvlJc w:val="left"/>
      <w:pPr>
        <w:ind w:left="360" w:hanging="360"/>
      </w:pPr>
      <w:rPr>
        <w:rFonts w:hint="default"/>
        <w:i w:val="0"/>
        <w:color w:val="auto"/>
      </w:rPr>
    </w:lvl>
    <w:lvl w:ilvl="1">
      <w:start w:val="1"/>
      <w:numFmt w:val="decimal"/>
      <w:lvlText w:val="%1.%2."/>
      <w:lvlJc w:val="left"/>
      <w:pPr>
        <w:ind w:left="900" w:hanging="360"/>
      </w:pPr>
      <w:rPr>
        <w:rFonts w:hint="default"/>
        <w:b/>
        <w:bCs/>
        <w:i/>
        <w:iCs w:val="0"/>
        <w:color w:val="auto"/>
      </w:rPr>
    </w:lvl>
    <w:lvl w:ilvl="2">
      <w:start w:val="1"/>
      <w:numFmt w:val="decimal"/>
      <w:lvlText w:val="%1.%2.%3."/>
      <w:lvlJc w:val="left"/>
      <w:pPr>
        <w:ind w:left="1800" w:hanging="720"/>
      </w:pPr>
      <w:rPr>
        <w:rFonts w:hint="default"/>
        <w:i w:val="0"/>
        <w:color w:val="auto"/>
      </w:rPr>
    </w:lvl>
    <w:lvl w:ilvl="3">
      <w:start w:val="1"/>
      <w:numFmt w:val="decimal"/>
      <w:lvlText w:val="%1.%2.%3.%4."/>
      <w:lvlJc w:val="left"/>
      <w:pPr>
        <w:ind w:left="2340" w:hanging="720"/>
      </w:pPr>
      <w:rPr>
        <w:rFonts w:hint="default"/>
        <w:i w:val="0"/>
        <w:color w:val="auto"/>
      </w:rPr>
    </w:lvl>
    <w:lvl w:ilvl="4">
      <w:start w:val="1"/>
      <w:numFmt w:val="decimal"/>
      <w:lvlText w:val="%1.%2.%3.%4.%5."/>
      <w:lvlJc w:val="left"/>
      <w:pPr>
        <w:ind w:left="3240" w:hanging="1080"/>
      </w:pPr>
      <w:rPr>
        <w:rFonts w:hint="default"/>
        <w:i w:val="0"/>
        <w:color w:val="auto"/>
      </w:rPr>
    </w:lvl>
    <w:lvl w:ilvl="5">
      <w:start w:val="1"/>
      <w:numFmt w:val="decimal"/>
      <w:lvlText w:val="%1.%2.%3.%4.%5.%6."/>
      <w:lvlJc w:val="left"/>
      <w:pPr>
        <w:ind w:left="3780" w:hanging="1080"/>
      </w:pPr>
      <w:rPr>
        <w:rFonts w:hint="default"/>
        <w:i w:val="0"/>
        <w:color w:val="auto"/>
      </w:rPr>
    </w:lvl>
    <w:lvl w:ilvl="6">
      <w:start w:val="1"/>
      <w:numFmt w:val="decimal"/>
      <w:lvlText w:val="%1.%2.%3.%4.%5.%6.%7."/>
      <w:lvlJc w:val="left"/>
      <w:pPr>
        <w:ind w:left="4680" w:hanging="1440"/>
      </w:pPr>
      <w:rPr>
        <w:rFonts w:hint="default"/>
        <w:i w:val="0"/>
        <w:color w:val="auto"/>
      </w:rPr>
    </w:lvl>
    <w:lvl w:ilvl="7">
      <w:start w:val="1"/>
      <w:numFmt w:val="decimal"/>
      <w:lvlText w:val="%1.%2.%3.%4.%5.%6.%7.%8."/>
      <w:lvlJc w:val="left"/>
      <w:pPr>
        <w:ind w:left="5220" w:hanging="1440"/>
      </w:pPr>
      <w:rPr>
        <w:rFonts w:hint="default"/>
        <w:i w:val="0"/>
        <w:color w:val="auto"/>
      </w:rPr>
    </w:lvl>
    <w:lvl w:ilvl="8">
      <w:start w:val="1"/>
      <w:numFmt w:val="decimal"/>
      <w:lvlText w:val="%1.%2.%3.%4.%5.%6.%7.%8.%9."/>
      <w:lvlJc w:val="left"/>
      <w:pPr>
        <w:ind w:left="6120" w:hanging="1800"/>
      </w:pPr>
      <w:rPr>
        <w:rFonts w:hint="default"/>
        <w:i w:val="0"/>
        <w:color w:val="auto"/>
      </w:rPr>
    </w:lvl>
  </w:abstractNum>
  <w:abstractNum w:abstractNumId="60" w15:restartNumberingAfterBreak="0">
    <w:nsid w:val="5F71462A"/>
    <w:multiLevelType w:val="multilevel"/>
    <w:tmpl w:val="899C8610"/>
    <w:lvl w:ilvl="0">
      <w:start w:val="4"/>
      <w:numFmt w:val="decimal"/>
      <w:lvlText w:val="%1."/>
      <w:lvlJc w:val="left"/>
      <w:pPr>
        <w:ind w:left="1335" w:hanging="1335"/>
      </w:pPr>
      <w:rPr>
        <w:rFonts w:ascii="inherit" w:hAnsi="inherit" w:hint="default"/>
        <w:b/>
      </w:rPr>
    </w:lvl>
    <w:lvl w:ilvl="1">
      <w:start w:val="2"/>
      <w:numFmt w:val="decimal"/>
      <w:lvlText w:val="%1.%2."/>
      <w:lvlJc w:val="left"/>
      <w:pPr>
        <w:ind w:left="1342" w:hanging="1335"/>
      </w:pPr>
      <w:rPr>
        <w:rFonts w:ascii="inherit" w:hAnsi="inherit" w:hint="default"/>
        <w:b/>
      </w:rPr>
    </w:lvl>
    <w:lvl w:ilvl="2">
      <w:start w:val="11"/>
      <w:numFmt w:val="decimal"/>
      <w:lvlText w:val="%1.%2.%3."/>
      <w:lvlJc w:val="left"/>
      <w:pPr>
        <w:ind w:left="1349" w:hanging="1335"/>
      </w:pPr>
      <w:rPr>
        <w:rFonts w:ascii="Times New Roman" w:hAnsi="Times New Roman" w:cs="Times New Roman" w:hint="default"/>
        <w:b/>
      </w:rPr>
    </w:lvl>
    <w:lvl w:ilvl="3">
      <w:start w:val="1"/>
      <w:numFmt w:val="decimal"/>
      <w:lvlText w:val="%1.%2.%3.%4."/>
      <w:lvlJc w:val="left"/>
      <w:pPr>
        <w:ind w:left="1356" w:hanging="1335"/>
      </w:pPr>
      <w:rPr>
        <w:rFonts w:ascii="Times New Roman" w:hAnsi="Times New Roman" w:cs="Times New Roman" w:hint="default"/>
        <w:b/>
      </w:rPr>
    </w:lvl>
    <w:lvl w:ilvl="4">
      <w:start w:val="1"/>
      <w:numFmt w:val="decimal"/>
      <w:lvlText w:val="%1.%2.%3.%4.%5."/>
      <w:lvlJc w:val="left"/>
      <w:pPr>
        <w:ind w:left="1363" w:hanging="1335"/>
      </w:pPr>
      <w:rPr>
        <w:rFonts w:ascii="inherit" w:hAnsi="inherit" w:hint="default"/>
        <w:b/>
      </w:rPr>
    </w:lvl>
    <w:lvl w:ilvl="5">
      <w:start w:val="1"/>
      <w:numFmt w:val="decimal"/>
      <w:lvlText w:val="%1.%2.%3.%4.%5.%6."/>
      <w:lvlJc w:val="left"/>
      <w:pPr>
        <w:ind w:left="1370" w:hanging="1335"/>
      </w:pPr>
      <w:rPr>
        <w:rFonts w:ascii="inherit" w:hAnsi="inherit" w:hint="default"/>
        <w:b/>
      </w:rPr>
    </w:lvl>
    <w:lvl w:ilvl="6">
      <w:start w:val="1"/>
      <w:numFmt w:val="decimal"/>
      <w:lvlText w:val="%1.%2.%3.%4.%5.%6.%7."/>
      <w:lvlJc w:val="left"/>
      <w:pPr>
        <w:ind w:left="1482" w:hanging="1440"/>
      </w:pPr>
      <w:rPr>
        <w:rFonts w:ascii="inherit" w:hAnsi="inherit" w:hint="default"/>
        <w:b/>
      </w:rPr>
    </w:lvl>
    <w:lvl w:ilvl="7">
      <w:start w:val="1"/>
      <w:numFmt w:val="decimal"/>
      <w:lvlText w:val="%1.%2.%3.%4.%5.%6.%7.%8."/>
      <w:lvlJc w:val="left"/>
      <w:pPr>
        <w:ind w:left="1489" w:hanging="1440"/>
      </w:pPr>
      <w:rPr>
        <w:rFonts w:ascii="inherit" w:hAnsi="inherit" w:hint="default"/>
        <w:b/>
      </w:rPr>
    </w:lvl>
    <w:lvl w:ilvl="8">
      <w:start w:val="1"/>
      <w:numFmt w:val="decimal"/>
      <w:lvlText w:val="%1.%2.%3.%4.%5.%6.%7.%8.%9."/>
      <w:lvlJc w:val="left"/>
      <w:pPr>
        <w:ind w:left="1856" w:hanging="1800"/>
      </w:pPr>
      <w:rPr>
        <w:rFonts w:ascii="inherit" w:hAnsi="inherit" w:hint="default"/>
        <w:b/>
      </w:rPr>
    </w:lvl>
  </w:abstractNum>
  <w:abstractNum w:abstractNumId="61" w15:restartNumberingAfterBreak="0">
    <w:nsid w:val="60417479"/>
    <w:multiLevelType w:val="multilevel"/>
    <w:tmpl w:val="0BC4BEA8"/>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5"/>
      <w:numFmt w:val="decimal"/>
      <w:lvlText w:val="%1.%2.%3."/>
      <w:lvlJc w:val="left"/>
      <w:pPr>
        <w:ind w:left="1169" w:hanging="1155"/>
      </w:pPr>
      <w:rPr>
        <w:rFonts w:ascii="inherit" w:eastAsiaTheme="majorEastAsia" w:hAnsi="inherit" w:hint="default"/>
        <w:b/>
      </w:rPr>
    </w:lvl>
    <w:lvl w:ilvl="3">
      <w:start w:val="1"/>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62" w15:restartNumberingAfterBreak="0">
    <w:nsid w:val="61CB0236"/>
    <w:multiLevelType w:val="multilevel"/>
    <w:tmpl w:val="21B47EB4"/>
    <w:lvl w:ilvl="0">
      <w:start w:val="5"/>
      <w:numFmt w:val="decimal"/>
      <w:lvlText w:val="%1."/>
      <w:lvlJc w:val="left"/>
      <w:pPr>
        <w:ind w:left="390" w:hanging="390"/>
      </w:pPr>
      <w:rPr>
        <w:rFonts w:ascii="Times New Roman" w:eastAsiaTheme="majorEastAsia" w:hAnsi="Times New Roman" w:cs="Times New Roman" w:hint="default"/>
        <w:b/>
        <w:lang w:val="ru-RU"/>
      </w:rPr>
    </w:lvl>
    <w:lvl w:ilvl="1">
      <w:start w:val="1"/>
      <w:numFmt w:val="decimal"/>
      <w:lvlText w:val="%1.%2."/>
      <w:lvlJc w:val="left"/>
      <w:pPr>
        <w:ind w:left="412" w:hanging="390"/>
      </w:pPr>
      <w:rPr>
        <w:rFonts w:ascii="inherit" w:eastAsiaTheme="majorEastAsia" w:hAnsi="inherit" w:hint="default"/>
        <w:b/>
      </w:rPr>
    </w:lvl>
    <w:lvl w:ilvl="2">
      <w:start w:val="1"/>
      <w:numFmt w:val="decimal"/>
      <w:lvlText w:val="%1.%2.%3."/>
      <w:lvlJc w:val="left"/>
      <w:pPr>
        <w:ind w:left="764" w:hanging="720"/>
      </w:pPr>
      <w:rPr>
        <w:rFonts w:ascii="inherit" w:eastAsiaTheme="majorEastAsia" w:hAnsi="inherit" w:hint="default"/>
        <w:b/>
      </w:rPr>
    </w:lvl>
    <w:lvl w:ilvl="3">
      <w:start w:val="1"/>
      <w:numFmt w:val="decimal"/>
      <w:lvlText w:val="%1.%2.%3.%4."/>
      <w:lvlJc w:val="left"/>
      <w:pPr>
        <w:ind w:left="786" w:hanging="720"/>
      </w:pPr>
      <w:rPr>
        <w:rFonts w:ascii="inherit" w:eastAsiaTheme="majorEastAsia" w:hAnsi="inherit" w:hint="default"/>
        <w:b/>
      </w:rPr>
    </w:lvl>
    <w:lvl w:ilvl="4">
      <w:start w:val="1"/>
      <w:numFmt w:val="decimal"/>
      <w:lvlText w:val="%1.%2.%3.%4.%5."/>
      <w:lvlJc w:val="left"/>
      <w:pPr>
        <w:ind w:left="1168" w:hanging="1080"/>
      </w:pPr>
      <w:rPr>
        <w:rFonts w:ascii="inherit" w:eastAsiaTheme="majorEastAsia" w:hAnsi="inherit" w:hint="default"/>
        <w:b/>
      </w:rPr>
    </w:lvl>
    <w:lvl w:ilvl="5">
      <w:start w:val="1"/>
      <w:numFmt w:val="decimal"/>
      <w:lvlText w:val="%1.%2.%3.%4.%5.%6."/>
      <w:lvlJc w:val="left"/>
      <w:pPr>
        <w:ind w:left="1190" w:hanging="1080"/>
      </w:pPr>
      <w:rPr>
        <w:rFonts w:ascii="inherit" w:eastAsiaTheme="majorEastAsia" w:hAnsi="inherit" w:hint="default"/>
        <w:b/>
      </w:rPr>
    </w:lvl>
    <w:lvl w:ilvl="6">
      <w:start w:val="1"/>
      <w:numFmt w:val="decimal"/>
      <w:lvlText w:val="%1.%2.%3.%4.%5.%6.%7."/>
      <w:lvlJc w:val="left"/>
      <w:pPr>
        <w:ind w:left="1572" w:hanging="1440"/>
      </w:pPr>
      <w:rPr>
        <w:rFonts w:ascii="inherit" w:eastAsiaTheme="majorEastAsia" w:hAnsi="inherit" w:hint="default"/>
        <w:b/>
      </w:rPr>
    </w:lvl>
    <w:lvl w:ilvl="7">
      <w:start w:val="1"/>
      <w:numFmt w:val="decimal"/>
      <w:lvlText w:val="%1.%2.%3.%4.%5.%6.%7.%8."/>
      <w:lvlJc w:val="left"/>
      <w:pPr>
        <w:ind w:left="1594" w:hanging="1440"/>
      </w:pPr>
      <w:rPr>
        <w:rFonts w:ascii="inherit" w:eastAsiaTheme="majorEastAsia" w:hAnsi="inherit" w:hint="default"/>
        <w:b/>
      </w:rPr>
    </w:lvl>
    <w:lvl w:ilvl="8">
      <w:start w:val="1"/>
      <w:numFmt w:val="decimal"/>
      <w:lvlText w:val="%1.%2.%3.%4.%5.%6.%7.%8.%9."/>
      <w:lvlJc w:val="left"/>
      <w:pPr>
        <w:ind w:left="1976" w:hanging="1800"/>
      </w:pPr>
      <w:rPr>
        <w:rFonts w:ascii="inherit" w:eastAsiaTheme="majorEastAsia" w:hAnsi="inherit" w:hint="default"/>
        <w:b/>
      </w:rPr>
    </w:lvl>
  </w:abstractNum>
  <w:abstractNum w:abstractNumId="63" w15:restartNumberingAfterBreak="0">
    <w:nsid w:val="68140E7A"/>
    <w:multiLevelType w:val="multilevel"/>
    <w:tmpl w:val="33D6ED40"/>
    <w:lvl w:ilvl="0">
      <w:start w:val="4"/>
      <w:numFmt w:val="decimal"/>
      <w:lvlText w:val="%1"/>
      <w:lvlJc w:val="left"/>
      <w:pPr>
        <w:ind w:left="480" w:hanging="480"/>
      </w:pPr>
      <w:rPr>
        <w:rFonts w:hint="default"/>
        <w:i/>
      </w:rPr>
    </w:lvl>
    <w:lvl w:ilvl="1">
      <w:start w:val="2"/>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4" w15:restartNumberingAfterBreak="0">
    <w:nsid w:val="68C64BC1"/>
    <w:multiLevelType w:val="multilevel"/>
    <w:tmpl w:val="C4E05FA2"/>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6"/>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65" w15:restartNumberingAfterBreak="0">
    <w:nsid w:val="68D51408"/>
    <w:multiLevelType w:val="multilevel"/>
    <w:tmpl w:val="404AAEBC"/>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5"/>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66" w15:restartNumberingAfterBreak="0">
    <w:nsid w:val="69913874"/>
    <w:multiLevelType w:val="multilevel"/>
    <w:tmpl w:val="F604A7A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AA056BD"/>
    <w:multiLevelType w:val="multilevel"/>
    <w:tmpl w:val="972AB534"/>
    <w:lvl w:ilvl="0">
      <w:start w:val="4"/>
      <w:numFmt w:val="decimal"/>
      <w:lvlText w:val="%1."/>
      <w:lvlJc w:val="left"/>
      <w:pPr>
        <w:ind w:left="720" w:hanging="720"/>
      </w:pPr>
      <w:rPr>
        <w:rFonts w:hint="default"/>
      </w:rPr>
    </w:lvl>
    <w:lvl w:ilvl="1">
      <w:start w:val="2"/>
      <w:numFmt w:val="decimal"/>
      <w:lvlText w:val="%1.%2."/>
      <w:lvlJc w:val="left"/>
      <w:pPr>
        <w:ind w:left="1000" w:hanging="720"/>
      </w:pPr>
      <w:rPr>
        <w:rFonts w:hint="default"/>
      </w:rPr>
    </w:lvl>
    <w:lvl w:ilvl="2">
      <w:start w:val="4"/>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68" w15:restartNumberingAfterBreak="0">
    <w:nsid w:val="6BDE734C"/>
    <w:multiLevelType w:val="multilevel"/>
    <w:tmpl w:val="0E60D64E"/>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D3B3C5F"/>
    <w:multiLevelType w:val="hybridMultilevel"/>
    <w:tmpl w:val="8CB448F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0BB752D"/>
    <w:multiLevelType w:val="multilevel"/>
    <w:tmpl w:val="23F61866"/>
    <w:lvl w:ilvl="0">
      <w:start w:val="2"/>
      <w:numFmt w:val="decimal"/>
      <w:lvlText w:val="%1"/>
      <w:lvlJc w:val="left"/>
      <w:pPr>
        <w:ind w:left="480" w:hanging="480"/>
      </w:pPr>
      <w:rPr>
        <w:rFonts w:hint="default"/>
        <w:i/>
      </w:rPr>
    </w:lvl>
    <w:lvl w:ilvl="1">
      <w:start w:val="3"/>
      <w:numFmt w:val="decimal"/>
      <w:lvlText w:val="%1.%2"/>
      <w:lvlJc w:val="left"/>
      <w:pPr>
        <w:ind w:left="1020" w:hanging="480"/>
      </w:pPr>
      <w:rPr>
        <w:rFonts w:hint="default"/>
        <w:i/>
      </w:rPr>
    </w:lvl>
    <w:lvl w:ilvl="2">
      <w:start w:val="2"/>
      <w:numFmt w:val="decimal"/>
      <w:lvlText w:val="%1.%2.%3"/>
      <w:lvlJc w:val="left"/>
      <w:pPr>
        <w:ind w:left="1800" w:hanging="720"/>
      </w:pPr>
      <w:rPr>
        <w:rFonts w:hint="default"/>
        <w:i/>
      </w:rPr>
    </w:lvl>
    <w:lvl w:ilvl="3">
      <w:start w:val="1"/>
      <w:numFmt w:val="decimal"/>
      <w:lvlText w:val="%1.%2.%3.%4"/>
      <w:lvlJc w:val="left"/>
      <w:pPr>
        <w:ind w:left="2340" w:hanging="720"/>
      </w:pPr>
      <w:rPr>
        <w:rFonts w:hint="default"/>
        <w:i/>
      </w:rPr>
    </w:lvl>
    <w:lvl w:ilvl="4">
      <w:start w:val="1"/>
      <w:numFmt w:val="decimal"/>
      <w:lvlText w:val="%1.%2.%3.%4.%5"/>
      <w:lvlJc w:val="left"/>
      <w:pPr>
        <w:ind w:left="3240" w:hanging="1080"/>
      </w:pPr>
      <w:rPr>
        <w:rFonts w:hint="default"/>
        <w:i/>
      </w:rPr>
    </w:lvl>
    <w:lvl w:ilvl="5">
      <w:start w:val="1"/>
      <w:numFmt w:val="decimal"/>
      <w:lvlText w:val="%1.%2.%3.%4.%5.%6"/>
      <w:lvlJc w:val="left"/>
      <w:pPr>
        <w:ind w:left="3780" w:hanging="1080"/>
      </w:pPr>
      <w:rPr>
        <w:rFonts w:hint="default"/>
        <w:i/>
      </w:rPr>
    </w:lvl>
    <w:lvl w:ilvl="6">
      <w:start w:val="1"/>
      <w:numFmt w:val="decimal"/>
      <w:lvlText w:val="%1.%2.%3.%4.%5.%6.%7"/>
      <w:lvlJc w:val="left"/>
      <w:pPr>
        <w:ind w:left="4680" w:hanging="1440"/>
      </w:pPr>
      <w:rPr>
        <w:rFonts w:hint="default"/>
        <w:i/>
      </w:rPr>
    </w:lvl>
    <w:lvl w:ilvl="7">
      <w:start w:val="1"/>
      <w:numFmt w:val="decimal"/>
      <w:lvlText w:val="%1.%2.%3.%4.%5.%6.%7.%8"/>
      <w:lvlJc w:val="left"/>
      <w:pPr>
        <w:ind w:left="5220" w:hanging="1440"/>
      </w:pPr>
      <w:rPr>
        <w:rFonts w:hint="default"/>
        <w:i/>
      </w:rPr>
    </w:lvl>
    <w:lvl w:ilvl="8">
      <w:start w:val="1"/>
      <w:numFmt w:val="decimal"/>
      <w:lvlText w:val="%1.%2.%3.%4.%5.%6.%7.%8.%9"/>
      <w:lvlJc w:val="left"/>
      <w:pPr>
        <w:ind w:left="6120" w:hanging="1800"/>
      </w:pPr>
      <w:rPr>
        <w:rFonts w:hint="default"/>
        <w:i/>
      </w:rPr>
    </w:lvl>
  </w:abstractNum>
  <w:abstractNum w:abstractNumId="71" w15:restartNumberingAfterBreak="0">
    <w:nsid w:val="71D71AB8"/>
    <w:multiLevelType w:val="multilevel"/>
    <w:tmpl w:val="3C480DDC"/>
    <w:lvl w:ilvl="0">
      <w:start w:val="3"/>
      <w:numFmt w:val="decimal"/>
      <w:lvlText w:val="%1."/>
      <w:lvlJc w:val="left"/>
      <w:pPr>
        <w:ind w:left="585" w:hanging="585"/>
      </w:pPr>
      <w:rPr>
        <w:rFonts w:ascii="inherit" w:hAnsi="inherit" w:hint="default"/>
        <w:i/>
      </w:rPr>
    </w:lvl>
    <w:lvl w:ilvl="1">
      <w:start w:val="3"/>
      <w:numFmt w:val="decimal"/>
      <w:lvlText w:val="%1.%2."/>
      <w:lvlJc w:val="left"/>
      <w:pPr>
        <w:ind w:left="596" w:hanging="585"/>
      </w:pPr>
      <w:rPr>
        <w:rFonts w:ascii="inherit" w:hAnsi="inherit" w:hint="default"/>
        <w:i/>
      </w:rPr>
    </w:lvl>
    <w:lvl w:ilvl="2">
      <w:start w:val="4"/>
      <w:numFmt w:val="decimal"/>
      <w:lvlText w:val="%1.%2.%3."/>
      <w:lvlJc w:val="left"/>
      <w:pPr>
        <w:ind w:left="742" w:hanging="720"/>
      </w:pPr>
      <w:rPr>
        <w:rFonts w:ascii="Times New Roman" w:hAnsi="Times New Roman" w:cs="Times New Roman"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72" w15:restartNumberingAfterBreak="0">
    <w:nsid w:val="726310C2"/>
    <w:multiLevelType w:val="multilevel"/>
    <w:tmpl w:val="40B026D4"/>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1"/>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73" w15:restartNumberingAfterBreak="0">
    <w:nsid w:val="74361F1D"/>
    <w:multiLevelType w:val="multilevel"/>
    <w:tmpl w:val="8F787D82"/>
    <w:lvl w:ilvl="0">
      <w:start w:val="4"/>
      <w:numFmt w:val="decimal"/>
      <w:lvlText w:val="%1"/>
      <w:lvlJc w:val="left"/>
      <w:pPr>
        <w:ind w:left="480" w:hanging="480"/>
      </w:pPr>
      <w:rPr>
        <w:rFonts w:eastAsiaTheme="majorEastAsia" w:hint="default"/>
        <w:i/>
      </w:rPr>
    </w:lvl>
    <w:lvl w:ilvl="1">
      <w:start w:val="2"/>
      <w:numFmt w:val="decimal"/>
      <w:lvlText w:val="%1.%2"/>
      <w:lvlJc w:val="left"/>
      <w:pPr>
        <w:ind w:left="1232" w:hanging="480"/>
      </w:pPr>
      <w:rPr>
        <w:rFonts w:eastAsiaTheme="majorEastAsia" w:hint="default"/>
        <w:i/>
      </w:rPr>
    </w:lvl>
    <w:lvl w:ilvl="2">
      <w:start w:val="8"/>
      <w:numFmt w:val="decimal"/>
      <w:lvlText w:val="%1.%2.%3"/>
      <w:lvlJc w:val="left"/>
      <w:pPr>
        <w:ind w:left="2224" w:hanging="720"/>
      </w:pPr>
      <w:rPr>
        <w:rFonts w:eastAsiaTheme="majorEastAsia" w:hint="default"/>
        <w:i/>
      </w:rPr>
    </w:lvl>
    <w:lvl w:ilvl="3">
      <w:start w:val="1"/>
      <w:numFmt w:val="decimal"/>
      <w:lvlText w:val="%1.%2.%3.%4"/>
      <w:lvlJc w:val="left"/>
      <w:pPr>
        <w:ind w:left="2976" w:hanging="720"/>
      </w:pPr>
      <w:rPr>
        <w:rFonts w:eastAsiaTheme="majorEastAsia" w:hint="default"/>
        <w:i/>
      </w:rPr>
    </w:lvl>
    <w:lvl w:ilvl="4">
      <w:start w:val="1"/>
      <w:numFmt w:val="decimal"/>
      <w:lvlText w:val="%1.%2.%3.%4.%5"/>
      <w:lvlJc w:val="left"/>
      <w:pPr>
        <w:ind w:left="4088" w:hanging="1080"/>
      </w:pPr>
      <w:rPr>
        <w:rFonts w:eastAsiaTheme="majorEastAsia" w:hint="default"/>
        <w:i/>
      </w:rPr>
    </w:lvl>
    <w:lvl w:ilvl="5">
      <w:start w:val="1"/>
      <w:numFmt w:val="decimal"/>
      <w:lvlText w:val="%1.%2.%3.%4.%5.%6"/>
      <w:lvlJc w:val="left"/>
      <w:pPr>
        <w:ind w:left="4840" w:hanging="1080"/>
      </w:pPr>
      <w:rPr>
        <w:rFonts w:eastAsiaTheme="majorEastAsia" w:hint="default"/>
        <w:i/>
      </w:rPr>
    </w:lvl>
    <w:lvl w:ilvl="6">
      <w:start w:val="1"/>
      <w:numFmt w:val="decimal"/>
      <w:lvlText w:val="%1.%2.%3.%4.%5.%6.%7"/>
      <w:lvlJc w:val="left"/>
      <w:pPr>
        <w:ind w:left="5952" w:hanging="1440"/>
      </w:pPr>
      <w:rPr>
        <w:rFonts w:eastAsiaTheme="majorEastAsia" w:hint="default"/>
        <w:i/>
      </w:rPr>
    </w:lvl>
    <w:lvl w:ilvl="7">
      <w:start w:val="1"/>
      <w:numFmt w:val="decimal"/>
      <w:lvlText w:val="%1.%2.%3.%4.%5.%6.%7.%8"/>
      <w:lvlJc w:val="left"/>
      <w:pPr>
        <w:ind w:left="6704" w:hanging="1440"/>
      </w:pPr>
      <w:rPr>
        <w:rFonts w:eastAsiaTheme="majorEastAsia" w:hint="default"/>
        <w:i/>
      </w:rPr>
    </w:lvl>
    <w:lvl w:ilvl="8">
      <w:start w:val="1"/>
      <w:numFmt w:val="decimal"/>
      <w:lvlText w:val="%1.%2.%3.%4.%5.%6.%7.%8.%9"/>
      <w:lvlJc w:val="left"/>
      <w:pPr>
        <w:ind w:left="7816" w:hanging="1800"/>
      </w:pPr>
      <w:rPr>
        <w:rFonts w:eastAsiaTheme="majorEastAsia" w:hint="default"/>
        <w:i/>
      </w:rPr>
    </w:lvl>
  </w:abstractNum>
  <w:abstractNum w:abstractNumId="74" w15:restartNumberingAfterBreak="0">
    <w:nsid w:val="77EA1DF3"/>
    <w:multiLevelType w:val="multilevel"/>
    <w:tmpl w:val="604EF8B0"/>
    <w:lvl w:ilvl="0">
      <w:start w:val="3"/>
      <w:numFmt w:val="decimal"/>
      <w:lvlText w:val="%1."/>
      <w:lvlJc w:val="left"/>
      <w:pPr>
        <w:ind w:left="540" w:hanging="540"/>
      </w:pPr>
      <w:rPr>
        <w:rFonts w:hint="default"/>
      </w:rPr>
    </w:lvl>
    <w:lvl w:ilvl="1">
      <w:start w:val="4"/>
      <w:numFmt w:val="decimal"/>
      <w:lvlText w:val="%1.%2."/>
      <w:lvlJc w:val="left"/>
      <w:pPr>
        <w:ind w:left="832" w:hanging="540"/>
      </w:pPr>
      <w:rPr>
        <w:rFonts w:hint="default"/>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abstractNum w:abstractNumId="75" w15:restartNumberingAfterBreak="0">
    <w:nsid w:val="780F33D4"/>
    <w:multiLevelType w:val="multilevel"/>
    <w:tmpl w:val="00AAF740"/>
    <w:lvl w:ilvl="0">
      <w:start w:val="4"/>
      <w:numFmt w:val="decimal"/>
      <w:lvlText w:val="%1"/>
      <w:lvlJc w:val="left"/>
      <w:pPr>
        <w:ind w:left="480" w:hanging="480"/>
      </w:pPr>
      <w:rPr>
        <w:rFonts w:hint="default"/>
        <w:i/>
      </w:rPr>
    </w:lvl>
    <w:lvl w:ilvl="1">
      <w:start w:val="2"/>
      <w:numFmt w:val="decimal"/>
      <w:lvlText w:val="%1.%2"/>
      <w:lvlJc w:val="left"/>
      <w:pPr>
        <w:ind w:left="877" w:hanging="480"/>
      </w:pPr>
      <w:rPr>
        <w:rFonts w:hint="default"/>
        <w:i/>
      </w:rPr>
    </w:lvl>
    <w:lvl w:ilvl="2">
      <w:start w:val="4"/>
      <w:numFmt w:val="decimal"/>
      <w:lvlText w:val="%1.%2.%3"/>
      <w:lvlJc w:val="left"/>
      <w:pPr>
        <w:ind w:left="1514" w:hanging="720"/>
      </w:pPr>
      <w:rPr>
        <w:rFonts w:hint="default"/>
        <w:i/>
      </w:rPr>
    </w:lvl>
    <w:lvl w:ilvl="3">
      <w:start w:val="1"/>
      <w:numFmt w:val="decimal"/>
      <w:lvlText w:val="%1.%2.%3.%4"/>
      <w:lvlJc w:val="left"/>
      <w:pPr>
        <w:ind w:left="1911" w:hanging="720"/>
      </w:pPr>
      <w:rPr>
        <w:rFonts w:hint="default"/>
        <w:i/>
      </w:rPr>
    </w:lvl>
    <w:lvl w:ilvl="4">
      <w:start w:val="1"/>
      <w:numFmt w:val="decimal"/>
      <w:lvlText w:val="%1.%2.%3.%4.%5"/>
      <w:lvlJc w:val="left"/>
      <w:pPr>
        <w:ind w:left="2668" w:hanging="1080"/>
      </w:pPr>
      <w:rPr>
        <w:rFonts w:hint="default"/>
        <w:i/>
      </w:rPr>
    </w:lvl>
    <w:lvl w:ilvl="5">
      <w:start w:val="1"/>
      <w:numFmt w:val="decimal"/>
      <w:lvlText w:val="%1.%2.%3.%4.%5.%6"/>
      <w:lvlJc w:val="left"/>
      <w:pPr>
        <w:ind w:left="3065" w:hanging="1080"/>
      </w:pPr>
      <w:rPr>
        <w:rFonts w:hint="default"/>
        <w:i/>
      </w:rPr>
    </w:lvl>
    <w:lvl w:ilvl="6">
      <w:start w:val="1"/>
      <w:numFmt w:val="decimal"/>
      <w:lvlText w:val="%1.%2.%3.%4.%5.%6.%7"/>
      <w:lvlJc w:val="left"/>
      <w:pPr>
        <w:ind w:left="3822" w:hanging="1440"/>
      </w:pPr>
      <w:rPr>
        <w:rFonts w:hint="default"/>
        <w:i/>
      </w:rPr>
    </w:lvl>
    <w:lvl w:ilvl="7">
      <w:start w:val="1"/>
      <w:numFmt w:val="decimal"/>
      <w:lvlText w:val="%1.%2.%3.%4.%5.%6.%7.%8"/>
      <w:lvlJc w:val="left"/>
      <w:pPr>
        <w:ind w:left="4219" w:hanging="1440"/>
      </w:pPr>
      <w:rPr>
        <w:rFonts w:hint="default"/>
        <w:i/>
      </w:rPr>
    </w:lvl>
    <w:lvl w:ilvl="8">
      <w:start w:val="1"/>
      <w:numFmt w:val="decimal"/>
      <w:lvlText w:val="%1.%2.%3.%4.%5.%6.%7.%8.%9"/>
      <w:lvlJc w:val="left"/>
      <w:pPr>
        <w:ind w:left="4976" w:hanging="1800"/>
      </w:pPr>
      <w:rPr>
        <w:rFonts w:hint="default"/>
        <w:i/>
      </w:rPr>
    </w:lvl>
  </w:abstractNum>
  <w:abstractNum w:abstractNumId="76" w15:restartNumberingAfterBreak="0">
    <w:nsid w:val="7A2A5EBF"/>
    <w:multiLevelType w:val="multilevel"/>
    <w:tmpl w:val="21484256"/>
    <w:lvl w:ilvl="0">
      <w:start w:val="4"/>
      <w:numFmt w:val="decimal"/>
      <w:lvlText w:val="%1"/>
      <w:lvlJc w:val="left"/>
      <w:pPr>
        <w:ind w:left="525" w:hanging="525"/>
      </w:pPr>
      <w:rPr>
        <w:rFonts w:ascii="inherit" w:eastAsiaTheme="majorEastAsia" w:hAnsi="inherit" w:hint="default"/>
        <w:i/>
      </w:rPr>
    </w:lvl>
    <w:lvl w:ilvl="1">
      <w:start w:val="2"/>
      <w:numFmt w:val="decimal"/>
      <w:lvlText w:val="%1.%2"/>
      <w:lvlJc w:val="left"/>
      <w:pPr>
        <w:ind w:left="917" w:hanging="525"/>
      </w:pPr>
      <w:rPr>
        <w:rFonts w:ascii="inherit" w:eastAsiaTheme="majorEastAsia" w:hAnsi="inherit" w:hint="default"/>
        <w:i/>
      </w:rPr>
    </w:lvl>
    <w:lvl w:ilvl="2">
      <w:start w:val="8"/>
      <w:numFmt w:val="decimal"/>
      <w:lvlText w:val="%1.%2.%3"/>
      <w:lvlJc w:val="left"/>
      <w:pPr>
        <w:ind w:left="1504" w:hanging="720"/>
      </w:pPr>
      <w:rPr>
        <w:rFonts w:ascii="inherit" w:eastAsiaTheme="majorEastAsia" w:hAnsi="inherit" w:hint="default"/>
        <w:i/>
      </w:rPr>
    </w:lvl>
    <w:lvl w:ilvl="3">
      <w:start w:val="1"/>
      <w:numFmt w:val="decimal"/>
      <w:lvlText w:val="%1.%2.%3.%4"/>
      <w:lvlJc w:val="left"/>
      <w:pPr>
        <w:ind w:left="1896" w:hanging="720"/>
      </w:pPr>
      <w:rPr>
        <w:rFonts w:ascii="inherit" w:eastAsiaTheme="majorEastAsia" w:hAnsi="inherit" w:hint="default"/>
        <w:i/>
      </w:rPr>
    </w:lvl>
    <w:lvl w:ilvl="4">
      <w:start w:val="1"/>
      <w:numFmt w:val="decimal"/>
      <w:lvlText w:val="%1.%2.%3.%4.%5"/>
      <w:lvlJc w:val="left"/>
      <w:pPr>
        <w:ind w:left="2648" w:hanging="1080"/>
      </w:pPr>
      <w:rPr>
        <w:rFonts w:ascii="inherit" w:eastAsiaTheme="majorEastAsia" w:hAnsi="inherit" w:hint="default"/>
        <w:i/>
      </w:rPr>
    </w:lvl>
    <w:lvl w:ilvl="5">
      <w:start w:val="1"/>
      <w:numFmt w:val="decimal"/>
      <w:lvlText w:val="%1.%2.%3.%4.%5.%6"/>
      <w:lvlJc w:val="left"/>
      <w:pPr>
        <w:ind w:left="3040" w:hanging="1080"/>
      </w:pPr>
      <w:rPr>
        <w:rFonts w:ascii="inherit" w:eastAsiaTheme="majorEastAsia" w:hAnsi="inherit" w:hint="default"/>
        <w:i/>
      </w:rPr>
    </w:lvl>
    <w:lvl w:ilvl="6">
      <w:start w:val="1"/>
      <w:numFmt w:val="decimal"/>
      <w:lvlText w:val="%1.%2.%3.%4.%5.%6.%7"/>
      <w:lvlJc w:val="left"/>
      <w:pPr>
        <w:ind w:left="3792" w:hanging="1440"/>
      </w:pPr>
      <w:rPr>
        <w:rFonts w:ascii="inherit" w:eastAsiaTheme="majorEastAsia" w:hAnsi="inherit" w:hint="default"/>
        <w:i/>
      </w:rPr>
    </w:lvl>
    <w:lvl w:ilvl="7">
      <w:start w:val="1"/>
      <w:numFmt w:val="decimal"/>
      <w:lvlText w:val="%1.%2.%3.%4.%5.%6.%7.%8"/>
      <w:lvlJc w:val="left"/>
      <w:pPr>
        <w:ind w:left="4184" w:hanging="1440"/>
      </w:pPr>
      <w:rPr>
        <w:rFonts w:ascii="inherit" w:eastAsiaTheme="majorEastAsia" w:hAnsi="inherit" w:hint="default"/>
        <w:i/>
      </w:rPr>
    </w:lvl>
    <w:lvl w:ilvl="8">
      <w:start w:val="1"/>
      <w:numFmt w:val="decimal"/>
      <w:lvlText w:val="%1.%2.%3.%4.%5.%6.%7.%8.%9"/>
      <w:lvlJc w:val="left"/>
      <w:pPr>
        <w:ind w:left="4936" w:hanging="1800"/>
      </w:pPr>
      <w:rPr>
        <w:rFonts w:ascii="inherit" w:eastAsiaTheme="majorEastAsia" w:hAnsi="inherit" w:hint="default"/>
        <w:i/>
      </w:rPr>
    </w:lvl>
  </w:abstractNum>
  <w:abstractNum w:abstractNumId="77" w15:restartNumberingAfterBreak="0">
    <w:nsid w:val="7B997555"/>
    <w:multiLevelType w:val="multilevel"/>
    <w:tmpl w:val="243683D4"/>
    <w:lvl w:ilvl="0">
      <w:start w:val="2"/>
      <w:numFmt w:val="decimal"/>
      <w:lvlText w:val="%1"/>
      <w:lvlJc w:val="left"/>
      <w:pPr>
        <w:ind w:left="360" w:hanging="360"/>
      </w:pPr>
      <w:rPr>
        <w:rFonts w:hint="default"/>
      </w:rPr>
    </w:lvl>
    <w:lvl w:ilvl="1">
      <w:start w:val="2"/>
      <w:numFmt w:val="decimal"/>
      <w:lvlText w:val="%1.%2"/>
      <w:lvlJc w:val="left"/>
      <w:pPr>
        <w:ind w:left="400" w:hanging="36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78" w15:restartNumberingAfterBreak="0">
    <w:nsid w:val="7C4066E6"/>
    <w:multiLevelType w:val="multilevel"/>
    <w:tmpl w:val="B06A65F6"/>
    <w:lvl w:ilvl="0">
      <w:start w:val="7"/>
      <w:numFmt w:val="decimal"/>
      <w:lvlText w:val="%1"/>
      <w:lvlJc w:val="left"/>
      <w:pPr>
        <w:ind w:left="360" w:hanging="360"/>
      </w:pPr>
      <w:rPr>
        <w:rFonts w:hint="default"/>
      </w:rPr>
    </w:lvl>
    <w:lvl w:ilvl="1">
      <w:start w:val="2"/>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num w:numId="1" w16cid:durableId="1962228391">
    <w:abstractNumId w:val="34"/>
  </w:num>
  <w:num w:numId="2" w16cid:durableId="382019192">
    <w:abstractNumId w:val="21"/>
  </w:num>
  <w:num w:numId="3" w16cid:durableId="392391368">
    <w:abstractNumId w:val="46"/>
  </w:num>
  <w:num w:numId="4" w16cid:durableId="876357787">
    <w:abstractNumId w:val="29"/>
  </w:num>
  <w:num w:numId="5" w16cid:durableId="2014527096">
    <w:abstractNumId w:val="19"/>
  </w:num>
  <w:num w:numId="6" w16cid:durableId="579483302">
    <w:abstractNumId w:val="39"/>
  </w:num>
  <w:num w:numId="7" w16cid:durableId="731393773">
    <w:abstractNumId w:val="24"/>
  </w:num>
  <w:num w:numId="8" w16cid:durableId="228270508">
    <w:abstractNumId w:val="71"/>
  </w:num>
  <w:num w:numId="9" w16cid:durableId="398016149">
    <w:abstractNumId w:val="30"/>
  </w:num>
  <w:num w:numId="10" w16cid:durableId="1255674051">
    <w:abstractNumId w:val="35"/>
  </w:num>
  <w:num w:numId="11" w16cid:durableId="495852069">
    <w:abstractNumId w:val="74"/>
  </w:num>
  <w:num w:numId="12" w16cid:durableId="2126268974">
    <w:abstractNumId w:val="42"/>
  </w:num>
  <w:num w:numId="13" w16cid:durableId="1723673825">
    <w:abstractNumId w:val="44"/>
  </w:num>
  <w:num w:numId="14" w16cid:durableId="635137961">
    <w:abstractNumId w:val="22"/>
  </w:num>
  <w:num w:numId="15" w16cid:durableId="21783157">
    <w:abstractNumId w:val="72"/>
  </w:num>
  <w:num w:numId="16" w16cid:durableId="383987513">
    <w:abstractNumId w:val="25"/>
  </w:num>
  <w:num w:numId="17" w16cid:durableId="651759772">
    <w:abstractNumId w:val="10"/>
  </w:num>
  <w:num w:numId="18" w16cid:durableId="502209995">
    <w:abstractNumId w:val="52"/>
  </w:num>
  <w:num w:numId="19" w16cid:durableId="1302922828">
    <w:abstractNumId w:val="27"/>
  </w:num>
  <w:num w:numId="20" w16cid:durableId="318271865">
    <w:abstractNumId w:val="16"/>
  </w:num>
  <w:num w:numId="21" w16cid:durableId="410856639">
    <w:abstractNumId w:val="26"/>
  </w:num>
  <w:num w:numId="22" w16cid:durableId="500704886">
    <w:abstractNumId w:val="17"/>
  </w:num>
  <w:num w:numId="23" w16cid:durableId="791558225">
    <w:abstractNumId w:val="64"/>
  </w:num>
  <w:num w:numId="24" w16cid:durableId="1866290386">
    <w:abstractNumId w:val="65"/>
  </w:num>
  <w:num w:numId="25" w16cid:durableId="556357711">
    <w:abstractNumId w:val="2"/>
  </w:num>
  <w:num w:numId="26" w16cid:durableId="69158745">
    <w:abstractNumId w:val="36"/>
  </w:num>
  <w:num w:numId="27" w16cid:durableId="1020548240">
    <w:abstractNumId w:val="15"/>
  </w:num>
  <w:num w:numId="28" w16cid:durableId="1353798168">
    <w:abstractNumId w:val="18"/>
  </w:num>
  <w:num w:numId="29" w16cid:durableId="554436902">
    <w:abstractNumId w:val="49"/>
  </w:num>
  <w:num w:numId="30" w16cid:durableId="1743289695">
    <w:abstractNumId w:val="32"/>
  </w:num>
  <w:num w:numId="31" w16cid:durableId="108745448">
    <w:abstractNumId w:val="37"/>
  </w:num>
  <w:num w:numId="32" w16cid:durableId="2089615621">
    <w:abstractNumId w:val="67"/>
  </w:num>
  <w:num w:numId="33" w16cid:durableId="298196456">
    <w:abstractNumId w:val="68"/>
  </w:num>
  <w:num w:numId="34" w16cid:durableId="293759241">
    <w:abstractNumId w:val="13"/>
  </w:num>
  <w:num w:numId="35" w16cid:durableId="1164779099">
    <w:abstractNumId w:val="55"/>
  </w:num>
  <w:num w:numId="36" w16cid:durableId="1808427935">
    <w:abstractNumId w:val="11"/>
  </w:num>
  <w:num w:numId="37" w16cid:durableId="297995683">
    <w:abstractNumId w:val="9"/>
  </w:num>
  <w:num w:numId="38" w16cid:durableId="1776291471">
    <w:abstractNumId w:val="61"/>
  </w:num>
  <w:num w:numId="39" w16cid:durableId="2047555864">
    <w:abstractNumId w:val="4"/>
  </w:num>
  <w:num w:numId="40" w16cid:durableId="1253705917">
    <w:abstractNumId w:val="12"/>
  </w:num>
  <w:num w:numId="41" w16cid:durableId="1834490574">
    <w:abstractNumId w:val="45"/>
  </w:num>
  <w:num w:numId="42" w16cid:durableId="1229148279">
    <w:abstractNumId w:val="3"/>
  </w:num>
  <w:num w:numId="43" w16cid:durableId="1260988656">
    <w:abstractNumId w:val="48"/>
  </w:num>
  <w:num w:numId="44" w16cid:durableId="507989672">
    <w:abstractNumId w:val="1"/>
  </w:num>
  <w:num w:numId="45" w16cid:durableId="1987472925">
    <w:abstractNumId w:val="56"/>
  </w:num>
  <w:num w:numId="46" w16cid:durableId="258216301">
    <w:abstractNumId w:val="51"/>
  </w:num>
  <w:num w:numId="47" w16cid:durableId="1801919222">
    <w:abstractNumId w:val="31"/>
  </w:num>
  <w:num w:numId="48" w16cid:durableId="1675451428">
    <w:abstractNumId w:val="60"/>
  </w:num>
  <w:num w:numId="49" w16cid:durableId="992023601">
    <w:abstractNumId w:val="33"/>
  </w:num>
  <w:num w:numId="50" w16cid:durableId="2054768672">
    <w:abstractNumId w:val="38"/>
  </w:num>
  <w:num w:numId="51" w16cid:durableId="1055548776">
    <w:abstractNumId w:val="59"/>
  </w:num>
  <w:num w:numId="52" w16cid:durableId="1817841544">
    <w:abstractNumId w:val="62"/>
  </w:num>
  <w:num w:numId="53" w16cid:durableId="185366277">
    <w:abstractNumId w:val="14"/>
  </w:num>
  <w:num w:numId="54" w16cid:durableId="822968270">
    <w:abstractNumId w:val="76"/>
  </w:num>
  <w:num w:numId="55" w16cid:durableId="1810784662">
    <w:abstractNumId w:val="20"/>
  </w:num>
  <w:num w:numId="56" w16cid:durableId="1210343679">
    <w:abstractNumId w:val="7"/>
  </w:num>
  <w:num w:numId="57" w16cid:durableId="1592858156">
    <w:abstractNumId w:val="40"/>
  </w:num>
  <w:num w:numId="58" w16cid:durableId="269974126">
    <w:abstractNumId w:val="78"/>
  </w:num>
  <w:num w:numId="59" w16cid:durableId="362286145">
    <w:abstractNumId w:val="5"/>
  </w:num>
  <w:num w:numId="60" w16cid:durableId="1217397909">
    <w:abstractNumId w:val="57"/>
  </w:num>
  <w:num w:numId="61" w16cid:durableId="1797068596">
    <w:abstractNumId w:val="6"/>
  </w:num>
  <w:num w:numId="62" w16cid:durableId="2126459339">
    <w:abstractNumId w:val="54"/>
  </w:num>
  <w:num w:numId="63" w16cid:durableId="1638955359">
    <w:abstractNumId w:val="47"/>
  </w:num>
  <w:num w:numId="64" w16cid:durableId="1477601040">
    <w:abstractNumId w:val="0"/>
  </w:num>
  <w:num w:numId="65" w16cid:durableId="734671476">
    <w:abstractNumId w:val="70"/>
  </w:num>
  <w:num w:numId="66" w16cid:durableId="574705119">
    <w:abstractNumId w:val="43"/>
  </w:num>
  <w:num w:numId="67" w16cid:durableId="2125151166">
    <w:abstractNumId w:val="50"/>
  </w:num>
  <w:num w:numId="68" w16cid:durableId="978338937">
    <w:abstractNumId w:val="41"/>
  </w:num>
  <w:num w:numId="69" w16cid:durableId="748889441">
    <w:abstractNumId w:val="8"/>
  </w:num>
  <w:num w:numId="70" w16cid:durableId="869756292">
    <w:abstractNumId w:val="63"/>
  </w:num>
  <w:num w:numId="71" w16cid:durableId="134836484">
    <w:abstractNumId w:val="75"/>
  </w:num>
  <w:num w:numId="72" w16cid:durableId="861477658">
    <w:abstractNumId w:val="73"/>
  </w:num>
  <w:num w:numId="73" w16cid:durableId="12852530">
    <w:abstractNumId w:val="77"/>
  </w:num>
  <w:num w:numId="74" w16cid:durableId="1760564690">
    <w:abstractNumId w:val="23"/>
  </w:num>
  <w:num w:numId="75" w16cid:durableId="680012278">
    <w:abstractNumId w:val="58"/>
  </w:num>
  <w:num w:numId="76" w16cid:durableId="2003508561">
    <w:abstractNumId w:val="28"/>
  </w:num>
  <w:num w:numId="77" w16cid:durableId="319192400">
    <w:abstractNumId w:val="53"/>
  </w:num>
  <w:num w:numId="78" w16cid:durableId="1272009013">
    <w:abstractNumId w:val="69"/>
  </w:num>
  <w:num w:numId="79" w16cid:durableId="1547139403">
    <w:abstractNumId w:val="6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04"/>
    <w:rsid w:val="000038FF"/>
    <w:rsid w:val="00007594"/>
    <w:rsid w:val="00012B7F"/>
    <w:rsid w:val="00013B3E"/>
    <w:rsid w:val="00013B75"/>
    <w:rsid w:val="000175A0"/>
    <w:rsid w:val="00020D9D"/>
    <w:rsid w:val="00022EC8"/>
    <w:rsid w:val="00030DA8"/>
    <w:rsid w:val="00042E90"/>
    <w:rsid w:val="00045942"/>
    <w:rsid w:val="00047C3F"/>
    <w:rsid w:val="00050C74"/>
    <w:rsid w:val="000563E8"/>
    <w:rsid w:val="00062030"/>
    <w:rsid w:val="000825BD"/>
    <w:rsid w:val="00085215"/>
    <w:rsid w:val="00085733"/>
    <w:rsid w:val="00086892"/>
    <w:rsid w:val="000923E5"/>
    <w:rsid w:val="00094437"/>
    <w:rsid w:val="000971B9"/>
    <w:rsid w:val="000A7A80"/>
    <w:rsid w:val="000B256F"/>
    <w:rsid w:val="000B2E1A"/>
    <w:rsid w:val="000C23E4"/>
    <w:rsid w:val="000C5ACB"/>
    <w:rsid w:val="000C6CAC"/>
    <w:rsid w:val="000D06F6"/>
    <w:rsid w:val="000D1AEF"/>
    <w:rsid w:val="000D32A6"/>
    <w:rsid w:val="000D4673"/>
    <w:rsid w:val="000E7E9A"/>
    <w:rsid w:val="000F118D"/>
    <w:rsid w:val="000F2BB9"/>
    <w:rsid w:val="000F2F04"/>
    <w:rsid w:val="000F5A65"/>
    <w:rsid w:val="00101318"/>
    <w:rsid w:val="00102965"/>
    <w:rsid w:val="00102AD1"/>
    <w:rsid w:val="00104BC4"/>
    <w:rsid w:val="001162B9"/>
    <w:rsid w:val="00124E22"/>
    <w:rsid w:val="00137E16"/>
    <w:rsid w:val="00143A40"/>
    <w:rsid w:val="0014522F"/>
    <w:rsid w:val="00146C94"/>
    <w:rsid w:val="001504A3"/>
    <w:rsid w:val="00150C0B"/>
    <w:rsid w:val="00152CC1"/>
    <w:rsid w:val="00153A46"/>
    <w:rsid w:val="0016063E"/>
    <w:rsid w:val="00186A81"/>
    <w:rsid w:val="00186F6E"/>
    <w:rsid w:val="00196C38"/>
    <w:rsid w:val="00197E8D"/>
    <w:rsid w:val="001A65E0"/>
    <w:rsid w:val="001D1134"/>
    <w:rsid w:val="001E2E02"/>
    <w:rsid w:val="001E52D6"/>
    <w:rsid w:val="001E5AAC"/>
    <w:rsid w:val="001F04AB"/>
    <w:rsid w:val="001F1AF1"/>
    <w:rsid w:val="0020079D"/>
    <w:rsid w:val="00205A89"/>
    <w:rsid w:val="0020725A"/>
    <w:rsid w:val="00213255"/>
    <w:rsid w:val="00220AD3"/>
    <w:rsid w:val="002229D4"/>
    <w:rsid w:val="0022392C"/>
    <w:rsid w:val="00226886"/>
    <w:rsid w:val="00236769"/>
    <w:rsid w:val="002376D9"/>
    <w:rsid w:val="00242386"/>
    <w:rsid w:val="00244C4F"/>
    <w:rsid w:val="00246DB9"/>
    <w:rsid w:val="002526BA"/>
    <w:rsid w:val="002562CC"/>
    <w:rsid w:val="002568F4"/>
    <w:rsid w:val="002658F0"/>
    <w:rsid w:val="00267D28"/>
    <w:rsid w:val="002807A1"/>
    <w:rsid w:val="002855F9"/>
    <w:rsid w:val="0029260E"/>
    <w:rsid w:val="002959D4"/>
    <w:rsid w:val="002A12B6"/>
    <w:rsid w:val="002A1DED"/>
    <w:rsid w:val="002A3CBD"/>
    <w:rsid w:val="002A7422"/>
    <w:rsid w:val="002B016A"/>
    <w:rsid w:val="002B3C68"/>
    <w:rsid w:val="002B4F36"/>
    <w:rsid w:val="002B5065"/>
    <w:rsid w:val="002B548D"/>
    <w:rsid w:val="002B7236"/>
    <w:rsid w:val="002B7B4D"/>
    <w:rsid w:val="002C3E37"/>
    <w:rsid w:val="002C5BD6"/>
    <w:rsid w:val="002D08B1"/>
    <w:rsid w:val="002D1465"/>
    <w:rsid w:val="002D504A"/>
    <w:rsid w:val="002D54C3"/>
    <w:rsid w:val="002D7DB6"/>
    <w:rsid w:val="002E2B58"/>
    <w:rsid w:val="002E66DF"/>
    <w:rsid w:val="002F06E2"/>
    <w:rsid w:val="002F2E3D"/>
    <w:rsid w:val="002F4F4F"/>
    <w:rsid w:val="002F7674"/>
    <w:rsid w:val="00330695"/>
    <w:rsid w:val="003336EE"/>
    <w:rsid w:val="003372EB"/>
    <w:rsid w:val="003376FB"/>
    <w:rsid w:val="00340C0A"/>
    <w:rsid w:val="003432CB"/>
    <w:rsid w:val="0034625D"/>
    <w:rsid w:val="00347759"/>
    <w:rsid w:val="0034778E"/>
    <w:rsid w:val="00351F4B"/>
    <w:rsid w:val="00354A1A"/>
    <w:rsid w:val="0036586B"/>
    <w:rsid w:val="00372D2A"/>
    <w:rsid w:val="0037571A"/>
    <w:rsid w:val="0038261B"/>
    <w:rsid w:val="00383C0E"/>
    <w:rsid w:val="00390497"/>
    <w:rsid w:val="003952C3"/>
    <w:rsid w:val="003A3FD6"/>
    <w:rsid w:val="003B0C39"/>
    <w:rsid w:val="003C1A49"/>
    <w:rsid w:val="003C779C"/>
    <w:rsid w:val="003D49A6"/>
    <w:rsid w:val="003E073A"/>
    <w:rsid w:val="003E151E"/>
    <w:rsid w:val="003E57DD"/>
    <w:rsid w:val="003F0CB1"/>
    <w:rsid w:val="00400FBE"/>
    <w:rsid w:val="0040261E"/>
    <w:rsid w:val="004059DA"/>
    <w:rsid w:val="0041614E"/>
    <w:rsid w:val="004171F7"/>
    <w:rsid w:val="00420FB2"/>
    <w:rsid w:val="00422148"/>
    <w:rsid w:val="00423EBF"/>
    <w:rsid w:val="00426055"/>
    <w:rsid w:val="00427C87"/>
    <w:rsid w:val="004301A3"/>
    <w:rsid w:val="0043435D"/>
    <w:rsid w:val="0043479D"/>
    <w:rsid w:val="00442C82"/>
    <w:rsid w:val="00442E72"/>
    <w:rsid w:val="00446D87"/>
    <w:rsid w:val="00450037"/>
    <w:rsid w:val="00454122"/>
    <w:rsid w:val="00455696"/>
    <w:rsid w:val="00455BCA"/>
    <w:rsid w:val="00464EC9"/>
    <w:rsid w:val="0046783D"/>
    <w:rsid w:val="004710DB"/>
    <w:rsid w:val="00480004"/>
    <w:rsid w:val="00485B09"/>
    <w:rsid w:val="0048703F"/>
    <w:rsid w:val="00491587"/>
    <w:rsid w:val="00492396"/>
    <w:rsid w:val="004A23E1"/>
    <w:rsid w:val="004A56AA"/>
    <w:rsid w:val="004B234C"/>
    <w:rsid w:val="004B3A2A"/>
    <w:rsid w:val="004C4403"/>
    <w:rsid w:val="004D3BE3"/>
    <w:rsid w:val="004D54BC"/>
    <w:rsid w:val="004D6DDC"/>
    <w:rsid w:val="004F0260"/>
    <w:rsid w:val="004F0C7C"/>
    <w:rsid w:val="004F672F"/>
    <w:rsid w:val="004F7049"/>
    <w:rsid w:val="004F7B57"/>
    <w:rsid w:val="005071D6"/>
    <w:rsid w:val="00514D83"/>
    <w:rsid w:val="0051782F"/>
    <w:rsid w:val="00522910"/>
    <w:rsid w:val="005426CE"/>
    <w:rsid w:val="0054759D"/>
    <w:rsid w:val="005507D3"/>
    <w:rsid w:val="005523E9"/>
    <w:rsid w:val="00555423"/>
    <w:rsid w:val="005572A2"/>
    <w:rsid w:val="005577FB"/>
    <w:rsid w:val="00563D4D"/>
    <w:rsid w:val="00564CCD"/>
    <w:rsid w:val="005657EB"/>
    <w:rsid w:val="005818DF"/>
    <w:rsid w:val="00590BC2"/>
    <w:rsid w:val="005944C7"/>
    <w:rsid w:val="00596CE6"/>
    <w:rsid w:val="00597187"/>
    <w:rsid w:val="005A37EA"/>
    <w:rsid w:val="005A63BA"/>
    <w:rsid w:val="005B1817"/>
    <w:rsid w:val="005B2EE7"/>
    <w:rsid w:val="005C5CF2"/>
    <w:rsid w:val="005C7FA9"/>
    <w:rsid w:val="005E0B87"/>
    <w:rsid w:val="005E374E"/>
    <w:rsid w:val="005E4FFC"/>
    <w:rsid w:val="0061581C"/>
    <w:rsid w:val="00621D43"/>
    <w:rsid w:val="00622D2D"/>
    <w:rsid w:val="0062495F"/>
    <w:rsid w:val="006271B8"/>
    <w:rsid w:val="00653AEE"/>
    <w:rsid w:val="00654124"/>
    <w:rsid w:val="00656295"/>
    <w:rsid w:val="00656BC1"/>
    <w:rsid w:val="006636D3"/>
    <w:rsid w:val="0067042C"/>
    <w:rsid w:val="006713AC"/>
    <w:rsid w:val="0067539E"/>
    <w:rsid w:val="00677C6E"/>
    <w:rsid w:val="0068556C"/>
    <w:rsid w:val="00686E65"/>
    <w:rsid w:val="00692330"/>
    <w:rsid w:val="00692B02"/>
    <w:rsid w:val="00694DC1"/>
    <w:rsid w:val="006A65E5"/>
    <w:rsid w:val="006A7972"/>
    <w:rsid w:val="006B0357"/>
    <w:rsid w:val="006B3808"/>
    <w:rsid w:val="006B42D1"/>
    <w:rsid w:val="006B562C"/>
    <w:rsid w:val="006B75A0"/>
    <w:rsid w:val="006C1560"/>
    <w:rsid w:val="006D411D"/>
    <w:rsid w:val="006D6D77"/>
    <w:rsid w:val="006E4BE0"/>
    <w:rsid w:val="006E64A1"/>
    <w:rsid w:val="006F242F"/>
    <w:rsid w:val="006F2E2A"/>
    <w:rsid w:val="0070136A"/>
    <w:rsid w:val="00705C0B"/>
    <w:rsid w:val="0070689C"/>
    <w:rsid w:val="00711728"/>
    <w:rsid w:val="00714FDF"/>
    <w:rsid w:val="00716183"/>
    <w:rsid w:val="00716F2C"/>
    <w:rsid w:val="007212AA"/>
    <w:rsid w:val="007241EE"/>
    <w:rsid w:val="00724877"/>
    <w:rsid w:val="0073045B"/>
    <w:rsid w:val="00732481"/>
    <w:rsid w:val="00740B06"/>
    <w:rsid w:val="007432A1"/>
    <w:rsid w:val="0075270B"/>
    <w:rsid w:val="007527D7"/>
    <w:rsid w:val="00752B8B"/>
    <w:rsid w:val="00764F95"/>
    <w:rsid w:val="007937A7"/>
    <w:rsid w:val="00796FEE"/>
    <w:rsid w:val="007A21F0"/>
    <w:rsid w:val="007A40EB"/>
    <w:rsid w:val="007B58F6"/>
    <w:rsid w:val="007C0EF7"/>
    <w:rsid w:val="007C7DC4"/>
    <w:rsid w:val="007D1A31"/>
    <w:rsid w:val="007D2968"/>
    <w:rsid w:val="007D55F4"/>
    <w:rsid w:val="007E58DF"/>
    <w:rsid w:val="007E6581"/>
    <w:rsid w:val="007E71BB"/>
    <w:rsid w:val="007F65C0"/>
    <w:rsid w:val="007F7A81"/>
    <w:rsid w:val="00801469"/>
    <w:rsid w:val="008030AA"/>
    <w:rsid w:val="0080740D"/>
    <w:rsid w:val="0081120C"/>
    <w:rsid w:val="0081273F"/>
    <w:rsid w:val="008166B2"/>
    <w:rsid w:val="008243A2"/>
    <w:rsid w:val="00830CBE"/>
    <w:rsid w:val="00851A79"/>
    <w:rsid w:val="00851B24"/>
    <w:rsid w:val="00856F70"/>
    <w:rsid w:val="00857CD7"/>
    <w:rsid w:val="008608E0"/>
    <w:rsid w:val="0086740E"/>
    <w:rsid w:val="00870E19"/>
    <w:rsid w:val="00875304"/>
    <w:rsid w:val="00881608"/>
    <w:rsid w:val="0088532D"/>
    <w:rsid w:val="008857C0"/>
    <w:rsid w:val="008879A6"/>
    <w:rsid w:val="008A00B7"/>
    <w:rsid w:val="008A098F"/>
    <w:rsid w:val="008A30E5"/>
    <w:rsid w:val="008A34C3"/>
    <w:rsid w:val="008A4DF3"/>
    <w:rsid w:val="008B0865"/>
    <w:rsid w:val="008B2FDF"/>
    <w:rsid w:val="008B45FC"/>
    <w:rsid w:val="008B5001"/>
    <w:rsid w:val="008B5367"/>
    <w:rsid w:val="008B75B3"/>
    <w:rsid w:val="008C003F"/>
    <w:rsid w:val="008C148C"/>
    <w:rsid w:val="008C67AA"/>
    <w:rsid w:val="008D205C"/>
    <w:rsid w:val="008D3BD3"/>
    <w:rsid w:val="008E2682"/>
    <w:rsid w:val="008E3CCD"/>
    <w:rsid w:val="008E7C2B"/>
    <w:rsid w:val="008F0C59"/>
    <w:rsid w:val="008F103C"/>
    <w:rsid w:val="008F5ADB"/>
    <w:rsid w:val="008F5B6B"/>
    <w:rsid w:val="008F7B30"/>
    <w:rsid w:val="0090062B"/>
    <w:rsid w:val="00902E74"/>
    <w:rsid w:val="009176AF"/>
    <w:rsid w:val="00917CFF"/>
    <w:rsid w:val="009276CE"/>
    <w:rsid w:val="00931390"/>
    <w:rsid w:val="009473C5"/>
    <w:rsid w:val="00951FC2"/>
    <w:rsid w:val="00952C10"/>
    <w:rsid w:val="00954AA3"/>
    <w:rsid w:val="00955DBC"/>
    <w:rsid w:val="009627AC"/>
    <w:rsid w:val="00963A52"/>
    <w:rsid w:val="00964802"/>
    <w:rsid w:val="00967D70"/>
    <w:rsid w:val="009701FF"/>
    <w:rsid w:val="00970BB3"/>
    <w:rsid w:val="009756C0"/>
    <w:rsid w:val="00977DB5"/>
    <w:rsid w:val="00980EB1"/>
    <w:rsid w:val="009848BA"/>
    <w:rsid w:val="00985B77"/>
    <w:rsid w:val="00990231"/>
    <w:rsid w:val="00993187"/>
    <w:rsid w:val="00995C92"/>
    <w:rsid w:val="009960F0"/>
    <w:rsid w:val="00997E4D"/>
    <w:rsid w:val="009A0C10"/>
    <w:rsid w:val="009A2B9E"/>
    <w:rsid w:val="009A647E"/>
    <w:rsid w:val="009B5271"/>
    <w:rsid w:val="009B57D0"/>
    <w:rsid w:val="009D3937"/>
    <w:rsid w:val="009D6F97"/>
    <w:rsid w:val="009E08D1"/>
    <w:rsid w:val="009E0EF2"/>
    <w:rsid w:val="009E1ADC"/>
    <w:rsid w:val="009E5F0F"/>
    <w:rsid w:val="009F4586"/>
    <w:rsid w:val="009F5DE6"/>
    <w:rsid w:val="00A05730"/>
    <w:rsid w:val="00A11787"/>
    <w:rsid w:val="00A11AD2"/>
    <w:rsid w:val="00A13955"/>
    <w:rsid w:val="00A15AE0"/>
    <w:rsid w:val="00A175C0"/>
    <w:rsid w:val="00A21C19"/>
    <w:rsid w:val="00A2565D"/>
    <w:rsid w:val="00A30415"/>
    <w:rsid w:val="00A37D6A"/>
    <w:rsid w:val="00A47F5B"/>
    <w:rsid w:val="00A56B15"/>
    <w:rsid w:val="00A60C33"/>
    <w:rsid w:val="00A63E93"/>
    <w:rsid w:val="00A736AA"/>
    <w:rsid w:val="00A76273"/>
    <w:rsid w:val="00A7628B"/>
    <w:rsid w:val="00A85236"/>
    <w:rsid w:val="00A865E2"/>
    <w:rsid w:val="00A91842"/>
    <w:rsid w:val="00AA23B8"/>
    <w:rsid w:val="00AA2B4F"/>
    <w:rsid w:val="00AA69D4"/>
    <w:rsid w:val="00AB5149"/>
    <w:rsid w:val="00AC1E02"/>
    <w:rsid w:val="00AC4A2C"/>
    <w:rsid w:val="00AC718F"/>
    <w:rsid w:val="00AD7AD0"/>
    <w:rsid w:val="00AE758E"/>
    <w:rsid w:val="00AF0027"/>
    <w:rsid w:val="00AF0CD9"/>
    <w:rsid w:val="00AF783C"/>
    <w:rsid w:val="00B0027D"/>
    <w:rsid w:val="00B022AC"/>
    <w:rsid w:val="00B03475"/>
    <w:rsid w:val="00B05815"/>
    <w:rsid w:val="00B07E47"/>
    <w:rsid w:val="00B110C7"/>
    <w:rsid w:val="00B1382E"/>
    <w:rsid w:val="00B15B1D"/>
    <w:rsid w:val="00B30B67"/>
    <w:rsid w:val="00B31592"/>
    <w:rsid w:val="00B3357F"/>
    <w:rsid w:val="00B44FEF"/>
    <w:rsid w:val="00B45263"/>
    <w:rsid w:val="00B51DA2"/>
    <w:rsid w:val="00B52841"/>
    <w:rsid w:val="00B63979"/>
    <w:rsid w:val="00B6607C"/>
    <w:rsid w:val="00B6672F"/>
    <w:rsid w:val="00B75733"/>
    <w:rsid w:val="00B811CD"/>
    <w:rsid w:val="00B82952"/>
    <w:rsid w:val="00B84448"/>
    <w:rsid w:val="00B91727"/>
    <w:rsid w:val="00B96256"/>
    <w:rsid w:val="00BA5616"/>
    <w:rsid w:val="00BB19E9"/>
    <w:rsid w:val="00BC14CC"/>
    <w:rsid w:val="00BC5B21"/>
    <w:rsid w:val="00BC6481"/>
    <w:rsid w:val="00BC6CAD"/>
    <w:rsid w:val="00BD0E6D"/>
    <w:rsid w:val="00BD68CB"/>
    <w:rsid w:val="00BE034A"/>
    <w:rsid w:val="00BE1254"/>
    <w:rsid w:val="00BE6034"/>
    <w:rsid w:val="00BF1B20"/>
    <w:rsid w:val="00BF3C08"/>
    <w:rsid w:val="00BF6334"/>
    <w:rsid w:val="00C07C17"/>
    <w:rsid w:val="00C10766"/>
    <w:rsid w:val="00C1493C"/>
    <w:rsid w:val="00C21045"/>
    <w:rsid w:val="00C22A55"/>
    <w:rsid w:val="00C43032"/>
    <w:rsid w:val="00C57481"/>
    <w:rsid w:val="00C64C99"/>
    <w:rsid w:val="00C6561E"/>
    <w:rsid w:val="00C71561"/>
    <w:rsid w:val="00C72DCD"/>
    <w:rsid w:val="00C735CC"/>
    <w:rsid w:val="00C75B51"/>
    <w:rsid w:val="00C8175C"/>
    <w:rsid w:val="00C836C1"/>
    <w:rsid w:val="00CA080C"/>
    <w:rsid w:val="00CA0F2F"/>
    <w:rsid w:val="00CA1C8D"/>
    <w:rsid w:val="00CA278D"/>
    <w:rsid w:val="00CC6D8E"/>
    <w:rsid w:val="00CD03B6"/>
    <w:rsid w:val="00CD1091"/>
    <w:rsid w:val="00CD4BB1"/>
    <w:rsid w:val="00CD6AA0"/>
    <w:rsid w:val="00CE6481"/>
    <w:rsid w:val="00CE6AF5"/>
    <w:rsid w:val="00CF0622"/>
    <w:rsid w:val="00CF3EC8"/>
    <w:rsid w:val="00CF759E"/>
    <w:rsid w:val="00D02636"/>
    <w:rsid w:val="00D032CE"/>
    <w:rsid w:val="00D04FB9"/>
    <w:rsid w:val="00D062B1"/>
    <w:rsid w:val="00D0630A"/>
    <w:rsid w:val="00D066EF"/>
    <w:rsid w:val="00D15460"/>
    <w:rsid w:val="00D2437F"/>
    <w:rsid w:val="00D32BFF"/>
    <w:rsid w:val="00D33D06"/>
    <w:rsid w:val="00D409DD"/>
    <w:rsid w:val="00D41843"/>
    <w:rsid w:val="00D465A9"/>
    <w:rsid w:val="00D57DF0"/>
    <w:rsid w:val="00D74768"/>
    <w:rsid w:val="00D8208C"/>
    <w:rsid w:val="00D8486B"/>
    <w:rsid w:val="00D86F07"/>
    <w:rsid w:val="00D879FD"/>
    <w:rsid w:val="00D95BB7"/>
    <w:rsid w:val="00D96E13"/>
    <w:rsid w:val="00DC1A71"/>
    <w:rsid w:val="00DC5758"/>
    <w:rsid w:val="00DC645B"/>
    <w:rsid w:val="00DC7686"/>
    <w:rsid w:val="00DC77CA"/>
    <w:rsid w:val="00DD0F56"/>
    <w:rsid w:val="00DD3407"/>
    <w:rsid w:val="00DD5C20"/>
    <w:rsid w:val="00DD6CEB"/>
    <w:rsid w:val="00DE09AD"/>
    <w:rsid w:val="00DE24F4"/>
    <w:rsid w:val="00DE74A8"/>
    <w:rsid w:val="00DF11A7"/>
    <w:rsid w:val="00DF6352"/>
    <w:rsid w:val="00E037F4"/>
    <w:rsid w:val="00E10930"/>
    <w:rsid w:val="00E11B23"/>
    <w:rsid w:val="00E16939"/>
    <w:rsid w:val="00E16B69"/>
    <w:rsid w:val="00E17A45"/>
    <w:rsid w:val="00E21451"/>
    <w:rsid w:val="00E23C71"/>
    <w:rsid w:val="00E24235"/>
    <w:rsid w:val="00E317CE"/>
    <w:rsid w:val="00E341D4"/>
    <w:rsid w:val="00E348EB"/>
    <w:rsid w:val="00E420FF"/>
    <w:rsid w:val="00E443D7"/>
    <w:rsid w:val="00E44E22"/>
    <w:rsid w:val="00E47ABF"/>
    <w:rsid w:val="00E52CDD"/>
    <w:rsid w:val="00E73DFF"/>
    <w:rsid w:val="00E7570F"/>
    <w:rsid w:val="00E86CA2"/>
    <w:rsid w:val="00E90BC7"/>
    <w:rsid w:val="00E94A28"/>
    <w:rsid w:val="00EA0D17"/>
    <w:rsid w:val="00EA3BFE"/>
    <w:rsid w:val="00EA56B9"/>
    <w:rsid w:val="00EB0665"/>
    <w:rsid w:val="00EB1559"/>
    <w:rsid w:val="00EB1652"/>
    <w:rsid w:val="00EB28EF"/>
    <w:rsid w:val="00EB6EAD"/>
    <w:rsid w:val="00EC2039"/>
    <w:rsid w:val="00ED06AF"/>
    <w:rsid w:val="00ED676D"/>
    <w:rsid w:val="00ED6B09"/>
    <w:rsid w:val="00ED7F42"/>
    <w:rsid w:val="00EE5F0D"/>
    <w:rsid w:val="00EF2C44"/>
    <w:rsid w:val="00EF42B5"/>
    <w:rsid w:val="00F122B1"/>
    <w:rsid w:val="00F15195"/>
    <w:rsid w:val="00F21771"/>
    <w:rsid w:val="00F30A4B"/>
    <w:rsid w:val="00F31370"/>
    <w:rsid w:val="00F34CD7"/>
    <w:rsid w:val="00F36743"/>
    <w:rsid w:val="00F376B1"/>
    <w:rsid w:val="00F37B80"/>
    <w:rsid w:val="00F4636A"/>
    <w:rsid w:val="00F472FA"/>
    <w:rsid w:val="00F47B79"/>
    <w:rsid w:val="00F56C1A"/>
    <w:rsid w:val="00F63850"/>
    <w:rsid w:val="00F651BC"/>
    <w:rsid w:val="00F72700"/>
    <w:rsid w:val="00F74DA1"/>
    <w:rsid w:val="00F76A83"/>
    <w:rsid w:val="00F81D63"/>
    <w:rsid w:val="00F85DD6"/>
    <w:rsid w:val="00F97995"/>
    <w:rsid w:val="00FA284A"/>
    <w:rsid w:val="00FB2410"/>
    <w:rsid w:val="00FC001D"/>
    <w:rsid w:val="00FC0303"/>
    <w:rsid w:val="00FC5314"/>
    <w:rsid w:val="00FE0366"/>
    <w:rsid w:val="00FE1778"/>
    <w:rsid w:val="00FF2279"/>
    <w:rsid w:val="00FF3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35B4"/>
  <w15:docId w15:val="{7C89A7DA-6DD7-4AB3-8097-2B63A549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04"/>
    <w:rPr>
      <w:lang w:val="ru-RU"/>
    </w:rPr>
  </w:style>
  <w:style w:type="paragraph" w:styleId="Titlu1">
    <w:name w:val="heading 1"/>
    <w:basedOn w:val="Normal"/>
    <w:next w:val="Normal"/>
    <w:link w:val="Titlu1Caracter"/>
    <w:uiPriority w:val="9"/>
    <w:qFormat/>
    <w:rsid w:val="000F2F04"/>
    <w:pPr>
      <w:keepNext/>
      <w:keepLines/>
      <w:spacing w:before="360" w:after="80"/>
      <w:outlineLvl w:val="0"/>
    </w:pPr>
    <w:rPr>
      <w:rFonts w:asciiTheme="majorHAnsi" w:eastAsiaTheme="majorEastAsia" w:hAnsiTheme="majorHAnsi" w:cstheme="majorBidi"/>
      <w:color w:val="2F5496" w:themeColor="accent1" w:themeShade="BF"/>
      <w:sz w:val="40"/>
      <w:szCs w:val="40"/>
      <w:lang w:val="ro-RO"/>
    </w:rPr>
  </w:style>
  <w:style w:type="paragraph" w:styleId="Titlu2">
    <w:name w:val="heading 2"/>
    <w:basedOn w:val="Normal"/>
    <w:next w:val="Normal"/>
    <w:link w:val="Titlu2Caracter"/>
    <w:uiPriority w:val="9"/>
    <w:semiHidden/>
    <w:unhideWhenUsed/>
    <w:qFormat/>
    <w:rsid w:val="000F2F04"/>
    <w:pPr>
      <w:keepNext/>
      <w:keepLines/>
      <w:spacing w:before="160" w:after="80"/>
      <w:outlineLvl w:val="1"/>
    </w:pPr>
    <w:rPr>
      <w:rFonts w:asciiTheme="majorHAnsi" w:eastAsiaTheme="majorEastAsia" w:hAnsiTheme="majorHAnsi" w:cstheme="majorBidi"/>
      <w:color w:val="2F5496" w:themeColor="accent1" w:themeShade="BF"/>
      <w:sz w:val="32"/>
      <w:szCs w:val="32"/>
      <w:lang w:val="ro-RO"/>
    </w:rPr>
  </w:style>
  <w:style w:type="paragraph" w:styleId="Titlu3">
    <w:name w:val="heading 3"/>
    <w:basedOn w:val="Normal"/>
    <w:next w:val="Normal"/>
    <w:link w:val="Titlu3Caracter"/>
    <w:uiPriority w:val="9"/>
    <w:semiHidden/>
    <w:unhideWhenUsed/>
    <w:qFormat/>
    <w:rsid w:val="000F2F04"/>
    <w:pPr>
      <w:keepNext/>
      <w:keepLines/>
      <w:spacing w:before="160" w:after="80"/>
      <w:outlineLvl w:val="2"/>
    </w:pPr>
    <w:rPr>
      <w:rFonts w:eastAsiaTheme="majorEastAsia" w:cstheme="majorBidi"/>
      <w:color w:val="2F5496" w:themeColor="accent1" w:themeShade="BF"/>
      <w:sz w:val="28"/>
      <w:szCs w:val="28"/>
      <w:lang w:val="ro-RO"/>
    </w:rPr>
  </w:style>
  <w:style w:type="paragraph" w:styleId="Titlu4">
    <w:name w:val="heading 4"/>
    <w:basedOn w:val="Normal"/>
    <w:next w:val="Normal"/>
    <w:link w:val="Titlu4Caracter"/>
    <w:uiPriority w:val="9"/>
    <w:semiHidden/>
    <w:unhideWhenUsed/>
    <w:qFormat/>
    <w:rsid w:val="000F2F04"/>
    <w:pPr>
      <w:keepNext/>
      <w:keepLines/>
      <w:spacing w:before="80" w:after="40"/>
      <w:outlineLvl w:val="3"/>
    </w:pPr>
    <w:rPr>
      <w:rFonts w:eastAsiaTheme="majorEastAsia" w:cstheme="majorBidi"/>
      <w:i/>
      <w:iCs/>
      <w:color w:val="2F5496" w:themeColor="accent1" w:themeShade="BF"/>
      <w:lang w:val="ro-RO"/>
    </w:rPr>
  </w:style>
  <w:style w:type="paragraph" w:styleId="Titlu5">
    <w:name w:val="heading 5"/>
    <w:basedOn w:val="Normal"/>
    <w:next w:val="Normal"/>
    <w:link w:val="Titlu5Caracter"/>
    <w:uiPriority w:val="9"/>
    <w:semiHidden/>
    <w:unhideWhenUsed/>
    <w:qFormat/>
    <w:rsid w:val="000F2F04"/>
    <w:pPr>
      <w:keepNext/>
      <w:keepLines/>
      <w:spacing w:before="80" w:after="40"/>
      <w:outlineLvl w:val="4"/>
    </w:pPr>
    <w:rPr>
      <w:rFonts w:eastAsiaTheme="majorEastAsia" w:cstheme="majorBidi"/>
      <w:color w:val="2F5496" w:themeColor="accent1" w:themeShade="BF"/>
      <w:lang w:val="ro-RO"/>
    </w:rPr>
  </w:style>
  <w:style w:type="paragraph" w:styleId="Titlu6">
    <w:name w:val="heading 6"/>
    <w:basedOn w:val="Normal"/>
    <w:next w:val="Normal"/>
    <w:link w:val="Titlu6Caracter"/>
    <w:uiPriority w:val="9"/>
    <w:semiHidden/>
    <w:unhideWhenUsed/>
    <w:qFormat/>
    <w:rsid w:val="000F2F04"/>
    <w:pPr>
      <w:keepNext/>
      <w:keepLines/>
      <w:spacing w:before="40" w:after="0"/>
      <w:outlineLvl w:val="5"/>
    </w:pPr>
    <w:rPr>
      <w:rFonts w:eastAsiaTheme="majorEastAsia" w:cstheme="majorBidi"/>
      <w:i/>
      <w:iCs/>
      <w:color w:val="595959" w:themeColor="text1" w:themeTint="A6"/>
      <w:lang w:val="ro-RO"/>
    </w:rPr>
  </w:style>
  <w:style w:type="paragraph" w:styleId="Titlu7">
    <w:name w:val="heading 7"/>
    <w:basedOn w:val="Normal"/>
    <w:next w:val="Normal"/>
    <w:link w:val="Titlu7Caracter"/>
    <w:uiPriority w:val="9"/>
    <w:semiHidden/>
    <w:unhideWhenUsed/>
    <w:qFormat/>
    <w:rsid w:val="000F2F04"/>
    <w:pPr>
      <w:keepNext/>
      <w:keepLines/>
      <w:spacing w:before="40" w:after="0"/>
      <w:outlineLvl w:val="6"/>
    </w:pPr>
    <w:rPr>
      <w:rFonts w:eastAsiaTheme="majorEastAsia" w:cstheme="majorBidi"/>
      <w:color w:val="595959" w:themeColor="text1" w:themeTint="A6"/>
      <w:lang w:val="ro-RO"/>
    </w:rPr>
  </w:style>
  <w:style w:type="paragraph" w:styleId="Titlu8">
    <w:name w:val="heading 8"/>
    <w:basedOn w:val="Normal"/>
    <w:next w:val="Normal"/>
    <w:link w:val="Titlu8Caracter"/>
    <w:uiPriority w:val="9"/>
    <w:semiHidden/>
    <w:unhideWhenUsed/>
    <w:qFormat/>
    <w:rsid w:val="000F2F04"/>
    <w:pPr>
      <w:keepNext/>
      <w:keepLines/>
      <w:spacing w:after="0"/>
      <w:outlineLvl w:val="7"/>
    </w:pPr>
    <w:rPr>
      <w:rFonts w:eastAsiaTheme="majorEastAsia" w:cstheme="majorBidi"/>
      <w:i/>
      <w:iCs/>
      <w:color w:val="272727" w:themeColor="text1" w:themeTint="D8"/>
      <w:lang w:val="ro-RO"/>
    </w:rPr>
  </w:style>
  <w:style w:type="paragraph" w:styleId="Titlu9">
    <w:name w:val="heading 9"/>
    <w:basedOn w:val="Normal"/>
    <w:next w:val="Normal"/>
    <w:link w:val="Titlu9Caracter"/>
    <w:uiPriority w:val="9"/>
    <w:semiHidden/>
    <w:unhideWhenUsed/>
    <w:qFormat/>
    <w:rsid w:val="000F2F04"/>
    <w:pPr>
      <w:keepNext/>
      <w:keepLines/>
      <w:spacing w:after="0"/>
      <w:outlineLvl w:val="8"/>
    </w:pPr>
    <w:rPr>
      <w:rFonts w:eastAsiaTheme="majorEastAsia" w:cstheme="majorBidi"/>
      <w:color w:val="272727" w:themeColor="text1" w:themeTint="D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F2F0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F2F0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F2F0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F2F0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F2F0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F2F0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F2F0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F2F0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F2F04"/>
    <w:rPr>
      <w:rFonts w:eastAsiaTheme="majorEastAsia" w:cstheme="majorBidi"/>
      <w:color w:val="272727" w:themeColor="text1" w:themeTint="D8"/>
    </w:rPr>
  </w:style>
  <w:style w:type="paragraph" w:styleId="Titlu">
    <w:name w:val="Title"/>
    <w:basedOn w:val="Normal"/>
    <w:next w:val="Normal"/>
    <w:link w:val="TitluCaracter"/>
    <w:uiPriority w:val="10"/>
    <w:qFormat/>
    <w:rsid w:val="000F2F04"/>
    <w:pPr>
      <w:spacing w:after="80" w:line="240" w:lineRule="auto"/>
      <w:contextualSpacing/>
    </w:pPr>
    <w:rPr>
      <w:rFonts w:asciiTheme="majorHAnsi" w:eastAsiaTheme="majorEastAsia" w:hAnsiTheme="majorHAnsi" w:cstheme="majorBidi"/>
      <w:spacing w:val="-10"/>
      <w:kern w:val="28"/>
      <w:sz w:val="56"/>
      <w:szCs w:val="56"/>
      <w:lang w:val="ro-RO"/>
    </w:rPr>
  </w:style>
  <w:style w:type="character" w:customStyle="1" w:styleId="TitluCaracter">
    <w:name w:val="Titlu Caracter"/>
    <w:basedOn w:val="Fontdeparagrafimplicit"/>
    <w:link w:val="Titlu"/>
    <w:uiPriority w:val="10"/>
    <w:rsid w:val="000F2F0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F2F04"/>
    <w:pPr>
      <w:numPr>
        <w:ilvl w:val="1"/>
      </w:numPr>
    </w:pPr>
    <w:rPr>
      <w:rFonts w:eastAsiaTheme="majorEastAsia" w:cstheme="majorBidi"/>
      <w:color w:val="595959" w:themeColor="text1" w:themeTint="A6"/>
      <w:spacing w:val="15"/>
      <w:sz w:val="28"/>
      <w:szCs w:val="28"/>
      <w:lang w:val="ro-RO"/>
    </w:rPr>
  </w:style>
  <w:style w:type="character" w:customStyle="1" w:styleId="SubtitluCaracter">
    <w:name w:val="Subtitlu Caracter"/>
    <w:basedOn w:val="Fontdeparagrafimplicit"/>
    <w:link w:val="Subtitlu"/>
    <w:uiPriority w:val="11"/>
    <w:rsid w:val="000F2F0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F2F04"/>
    <w:pPr>
      <w:spacing w:before="160"/>
      <w:jc w:val="center"/>
    </w:pPr>
    <w:rPr>
      <w:i/>
      <w:iCs/>
      <w:color w:val="404040" w:themeColor="text1" w:themeTint="BF"/>
      <w:lang w:val="ro-RO"/>
    </w:rPr>
  </w:style>
  <w:style w:type="character" w:customStyle="1" w:styleId="CitatCaracter">
    <w:name w:val="Citat Caracter"/>
    <w:basedOn w:val="Fontdeparagrafimplicit"/>
    <w:link w:val="Citat"/>
    <w:uiPriority w:val="29"/>
    <w:rsid w:val="000F2F04"/>
    <w:rPr>
      <w:i/>
      <w:iCs/>
      <w:color w:val="404040" w:themeColor="text1" w:themeTint="BF"/>
    </w:rPr>
  </w:style>
  <w:style w:type="paragraph" w:styleId="Listparagraf">
    <w:name w:val="List Paragraph"/>
    <w:basedOn w:val="Normal"/>
    <w:uiPriority w:val="34"/>
    <w:qFormat/>
    <w:rsid w:val="000F2F04"/>
    <w:pPr>
      <w:ind w:left="720"/>
      <w:contextualSpacing/>
    </w:pPr>
    <w:rPr>
      <w:lang w:val="ro-RO"/>
    </w:rPr>
  </w:style>
  <w:style w:type="character" w:styleId="Accentuareintens">
    <w:name w:val="Intense Emphasis"/>
    <w:basedOn w:val="Fontdeparagrafimplicit"/>
    <w:uiPriority w:val="21"/>
    <w:qFormat/>
    <w:rsid w:val="000F2F04"/>
    <w:rPr>
      <w:i/>
      <w:iCs/>
      <w:color w:val="2F5496" w:themeColor="accent1" w:themeShade="BF"/>
    </w:rPr>
  </w:style>
  <w:style w:type="paragraph" w:styleId="Citatintens">
    <w:name w:val="Intense Quote"/>
    <w:basedOn w:val="Normal"/>
    <w:next w:val="Normal"/>
    <w:link w:val="CitatintensCaracter"/>
    <w:uiPriority w:val="30"/>
    <w:qFormat/>
    <w:rsid w:val="000F2F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ro-RO"/>
    </w:rPr>
  </w:style>
  <w:style w:type="character" w:customStyle="1" w:styleId="CitatintensCaracter">
    <w:name w:val="Citat intens Caracter"/>
    <w:basedOn w:val="Fontdeparagrafimplicit"/>
    <w:link w:val="Citatintens"/>
    <w:uiPriority w:val="30"/>
    <w:rsid w:val="000F2F04"/>
    <w:rPr>
      <w:i/>
      <w:iCs/>
      <w:color w:val="2F5496" w:themeColor="accent1" w:themeShade="BF"/>
    </w:rPr>
  </w:style>
  <w:style w:type="character" w:styleId="Referireintens">
    <w:name w:val="Intense Reference"/>
    <w:basedOn w:val="Fontdeparagrafimplicit"/>
    <w:uiPriority w:val="32"/>
    <w:qFormat/>
    <w:rsid w:val="000F2F04"/>
    <w:rPr>
      <w:b/>
      <w:bCs/>
      <w:smallCaps/>
      <w:color w:val="2F5496" w:themeColor="accent1" w:themeShade="BF"/>
      <w:spacing w:val="5"/>
    </w:rPr>
  </w:style>
  <w:style w:type="table" w:styleId="Tabelgril">
    <w:name w:val="Table Grid"/>
    <w:basedOn w:val="TabelNormal"/>
    <w:uiPriority w:val="39"/>
    <w:rsid w:val="000F2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0F2F04"/>
    <w:pPr>
      <w:spacing w:after="0" w:line="240" w:lineRule="auto"/>
    </w:pPr>
    <w:rPr>
      <w:lang w:val="ru-RU"/>
    </w:rPr>
  </w:style>
  <w:style w:type="character" w:styleId="Hyperlink">
    <w:name w:val="Hyperlink"/>
    <w:basedOn w:val="Fontdeparagrafimplicit"/>
    <w:uiPriority w:val="99"/>
    <w:unhideWhenUsed/>
    <w:rsid w:val="000F2F04"/>
    <w:rPr>
      <w:color w:val="0563C1" w:themeColor="hyperlink"/>
      <w:u w:val="single"/>
    </w:rPr>
  </w:style>
  <w:style w:type="paragraph" w:styleId="Antet">
    <w:name w:val="header"/>
    <w:basedOn w:val="Normal"/>
    <w:link w:val="AntetCaracter"/>
    <w:uiPriority w:val="99"/>
    <w:unhideWhenUsed/>
    <w:rsid w:val="00A05730"/>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A05730"/>
    <w:rPr>
      <w:lang w:val="ru-RU"/>
    </w:rPr>
  </w:style>
  <w:style w:type="paragraph" w:styleId="Subsol">
    <w:name w:val="footer"/>
    <w:basedOn w:val="Normal"/>
    <w:link w:val="SubsolCaracter"/>
    <w:uiPriority w:val="99"/>
    <w:unhideWhenUsed/>
    <w:rsid w:val="00A05730"/>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A05730"/>
    <w:rPr>
      <w:lang w:val="ru-RU"/>
    </w:rPr>
  </w:style>
  <w:style w:type="paragraph" w:styleId="Legend">
    <w:name w:val="caption"/>
    <w:basedOn w:val="Normal"/>
    <w:next w:val="Normal"/>
    <w:uiPriority w:val="35"/>
    <w:unhideWhenUsed/>
    <w:qFormat/>
    <w:rsid w:val="008B75B3"/>
    <w:pPr>
      <w:spacing w:after="200" w:line="240" w:lineRule="auto"/>
    </w:pPr>
    <w:rPr>
      <w:b/>
      <w:bCs/>
      <w:color w:val="4472C4" w:themeColor="accent1"/>
      <w:sz w:val="18"/>
      <w:szCs w:val="18"/>
    </w:rPr>
  </w:style>
  <w:style w:type="paragraph" w:customStyle="1" w:styleId="oj-doc-ti">
    <w:name w:val="oj-doc-ti"/>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oj-normal">
    <w:name w:val="oj-normal"/>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oj-tbl-hdr">
    <w:name w:val="oj-tbl-hdr"/>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oj-tbl-txt">
    <w:name w:val="oj-tbl-txt"/>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TextnBalon">
    <w:name w:val="Balloon Text"/>
    <w:basedOn w:val="Normal"/>
    <w:link w:val="TextnBalonCaracter"/>
    <w:uiPriority w:val="99"/>
    <w:semiHidden/>
    <w:unhideWhenUsed/>
    <w:rsid w:val="0099318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93187"/>
    <w:rPr>
      <w:rFonts w:ascii="Tahoma" w:hAnsi="Tahoma" w:cs="Tahoma"/>
      <w:sz w:val="16"/>
      <w:szCs w:val="16"/>
      <w:lang w:val="ru-RU"/>
    </w:rPr>
  </w:style>
  <w:style w:type="paragraph" w:customStyle="1" w:styleId="ti-grseq-1">
    <w:name w:val="ti-grseq-1"/>
    <w:basedOn w:val="Normal"/>
    <w:rsid w:val="00B96256"/>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Normal1">
    <w:name w:val="Normal1"/>
    <w:basedOn w:val="Normal"/>
    <w:rsid w:val="00B96256"/>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italic">
    <w:name w:val="italic"/>
    <w:basedOn w:val="Fontdeparagrafimplicit"/>
    <w:rsid w:val="002D1465"/>
  </w:style>
  <w:style w:type="paragraph" w:customStyle="1" w:styleId="tbl-hdr">
    <w:name w:val="tbl-hdr"/>
    <w:basedOn w:val="Normal"/>
    <w:rsid w:val="002D146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tbl-txt">
    <w:name w:val="tbl-txt"/>
    <w:basedOn w:val="Normal"/>
    <w:rsid w:val="002D146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ub">
    <w:name w:val="sub"/>
    <w:basedOn w:val="Fontdeparagrafimplicit"/>
    <w:rsid w:val="002D1465"/>
  </w:style>
  <w:style w:type="character" w:customStyle="1" w:styleId="super">
    <w:name w:val="super"/>
    <w:basedOn w:val="Fontdeparagrafimplicit"/>
    <w:rsid w:val="002D1465"/>
  </w:style>
  <w:style w:type="character" w:customStyle="1" w:styleId="bold">
    <w:name w:val="bold"/>
    <w:basedOn w:val="Fontdeparagrafimplicit"/>
    <w:rsid w:val="001E2E02"/>
  </w:style>
  <w:style w:type="paragraph" w:customStyle="1" w:styleId="TableParagraph">
    <w:name w:val="Table Paragraph"/>
    <w:basedOn w:val="Normal"/>
    <w:uiPriority w:val="1"/>
    <w:qFormat/>
    <w:rsid w:val="00D465A9"/>
    <w:pPr>
      <w:widowControl w:val="0"/>
      <w:autoSpaceDE w:val="0"/>
      <w:autoSpaceDN w:val="0"/>
      <w:spacing w:after="0" w:line="240" w:lineRule="auto"/>
    </w:pPr>
    <w:rPr>
      <w:rFonts w:ascii="Times New Roman" w:eastAsia="Times New Roman" w:hAnsi="Times New Roman" w:cs="Times New Roman"/>
      <w:kern w:val="0"/>
      <w:lang w:val="ro-RO"/>
    </w:rPr>
  </w:style>
  <w:style w:type="paragraph" w:customStyle="1" w:styleId="oj-ti-art">
    <w:name w:val="oj-ti-art"/>
    <w:basedOn w:val="Normal"/>
    <w:rsid w:val="00E16B69"/>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oj-sti-art">
    <w:name w:val="oj-sti-art"/>
    <w:basedOn w:val="Normal"/>
    <w:rsid w:val="00E16B69"/>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oj-italic">
    <w:name w:val="oj-italic"/>
    <w:basedOn w:val="Fontdeparagrafimplicit"/>
    <w:rsid w:val="00205A89"/>
  </w:style>
  <w:style w:type="character" w:customStyle="1" w:styleId="oj-bold">
    <w:name w:val="oj-bold"/>
    <w:basedOn w:val="Fontdeparagrafimplicit"/>
    <w:rsid w:val="00C10766"/>
  </w:style>
  <w:style w:type="paragraph" w:customStyle="1" w:styleId="oj-ti-grseq-1">
    <w:name w:val="oj-ti-grseq-1"/>
    <w:basedOn w:val="Normal"/>
    <w:rsid w:val="00DD0F56"/>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styleId="Accentuat">
    <w:name w:val="Emphasis"/>
    <w:basedOn w:val="Fontdeparagrafimplicit"/>
    <w:uiPriority w:val="20"/>
    <w:qFormat/>
    <w:rsid w:val="00B05815"/>
    <w:rPr>
      <w:i/>
      <w:iCs/>
    </w:rPr>
  </w:style>
  <w:style w:type="character" w:customStyle="1" w:styleId="oj-expanded">
    <w:name w:val="oj-expanded"/>
    <w:basedOn w:val="Fontdeparagrafimplicit"/>
    <w:rsid w:val="00AD7AD0"/>
  </w:style>
  <w:style w:type="paragraph" w:customStyle="1" w:styleId="title-gr-seq-level-3">
    <w:name w:val="title-gr-seq-level-3"/>
    <w:basedOn w:val="Normal"/>
    <w:rsid w:val="00AC4A2C"/>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boldface">
    <w:name w:val="boldface"/>
    <w:basedOn w:val="Fontdeparagrafimplicit"/>
    <w:rsid w:val="00AC4A2C"/>
  </w:style>
  <w:style w:type="character" w:customStyle="1" w:styleId="italics">
    <w:name w:val="italics"/>
    <w:basedOn w:val="Fontdeparagrafimplicit"/>
    <w:rsid w:val="00AC4A2C"/>
  </w:style>
  <w:style w:type="paragraph" w:customStyle="1" w:styleId="title-gr-seq-level-4">
    <w:name w:val="title-gr-seq-level-4"/>
    <w:basedOn w:val="Normal"/>
    <w:rsid w:val="00AC4A2C"/>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expanded">
    <w:name w:val="expanded"/>
    <w:basedOn w:val="Fontdeparagrafimplicit"/>
    <w:rsid w:val="00AC4A2C"/>
  </w:style>
  <w:style w:type="paragraph" w:customStyle="1" w:styleId="norm">
    <w:name w:val="norm"/>
    <w:basedOn w:val="Normal"/>
    <w:rsid w:val="00AC4A2C"/>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title-gr-seq-level-2">
    <w:name w:val="title-gr-seq-level-2"/>
    <w:basedOn w:val="Normal"/>
    <w:rsid w:val="00FB2410"/>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title-gr-seq-level-1">
    <w:name w:val="title-gr-seq-level-1"/>
    <w:basedOn w:val="Normal"/>
    <w:rsid w:val="00442C82"/>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styleId="MeniuneNerezolvat">
    <w:name w:val="Unresolved Mention"/>
    <w:basedOn w:val="Fontdeparagrafimplicit"/>
    <w:uiPriority w:val="99"/>
    <w:semiHidden/>
    <w:unhideWhenUsed/>
    <w:rsid w:val="00F81D63"/>
    <w:rPr>
      <w:color w:val="605E5C"/>
      <w:shd w:val="clear" w:color="auto" w:fill="E1DFDD"/>
    </w:rPr>
  </w:style>
  <w:style w:type="paragraph" w:styleId="Revizuire">
    <w:name w:val="Revision"/>
    <w:hidden/>
    <w:uiPriority w:val="99"/>
    <w:semiHidden/>
    <w:rsid w:val="00E73DFF"/>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684">
      <w:bodyDiv w:val="1"/>
      <w:marLeft w:val="0"/>
      <w:marRight w:val="0"/>
      <w:marTop w:val="0"/>
      <w:marBottom w:val="0"/>
      <w:divBdr>
        <w:top w:val="none" w:sz="0" w:space="0" w:color="auto"/>
        <w:left w:val="none" w:sz="0" w:space="0" w:color="auto"/>
        <w:bottom w:val="none" w:sz="0" w:space="0" w:color="auto"/>
        <w:right w:val="none" w:sz="0" w:space="0" w:color="auto"/>
      </w:divBdr>
    </w:div>
    <w:div w:id="9140968">
      <w:bodyDiv w:val="1"/>
      <w:marLeft w:val="0"/>
      <w:marRight w:val="0"/>
      <w:marTop w:val="0"/>
      <w:marBottom w:val="0"/>
      <w:divBdr>
        <w:top w:val="none" w:sz="0" w:space="0" w:color="auto"/>
        <w:left w:val="none" w:sz="0" w:space="0" w:color="auto"/>
        <w:bottom w:val="none" w:sz="0" w:space="0" w:color="auto"/>
        <w:right w:val="none" w:sz="0" w:space="0" w:color="auto"/>
      </w:divBdr>
    </w:div>
    <w:div w:id="28723325">
      <w:bodyDiv w:val="1"/>
      <w:marLeft w:val="0"/>
      <w:marRight w:val="0"/>
      <w:marTop w:val="0"/>
      <w:marBottom w:val="0"/>
      <w:divBdr>
        <w:top w:val="none" w:sz="0" w:space="0" w:color="auto"/>
        <w:left w:val="none" w:sz="0" w:space="0" w:color="auto"/>
        <w:bottom w:val="none" w:sz="0" w:space="0" w:color="auto"/>
        <w:right w:val="none" w:sz="0" w:space="0" w:color="auto"/>
      </w:divBdr>
    </w:div>
    <w:div w:id="32661247">
      <w:bodyDiv w:val="1"/>
      <w:marLeft w:val="0"/>
      <w:marRight w:val="0"/>
      <w:marTop w:val="0"/>
      <w:marBottom w:val="0"/>
      <w:divBdr>
        <w:top w:val="none" w:sz="0" w:space="0" w:color="auto"/>
        <w:left w:val="none" w:sz="0" w:space="0" w:color="auto"/>
        <w:bottom w:val="none" w:sz="0" w:space="0" w:color="auto"/>
        <w:right w:val="none" w:sz="0" w:space="0" w:color="auto"/>
      </w:divBdr>
      <w:divsChild>
        <w:div w:id="1727988476">
          <w:marLeft w:val="0"/>
          <w:marRight w:val="0"/>
          <w:marTop w:val="0"/>
          <w:marBottom w:val="0"/>
          <w:divBdr>
            <w:top w:val="none" w:sz="0" w:space="0" w:color="auto"/>
            <w:left w:val="none" w:sz="0" w:space="0" w:color="auto"/>
            <w:bottom w:val="none" w:sz="0" w:space="0" w:color="auto"/>
            <w:right w:val="none" w:sz="0" w:space="0" w:color="auto"/>
          </w:divBdr>
          <w:divsChild>
            <w:div w:id="1238591835">
              <w:marLeft w:val="0"/>
              <w:marRight w:val="0"/>
              <w:marTop w:val="0"/>
              <w:marBottom w:val="0"/>
              <w:divBdr>
                <w:top w:val="none" w:sz="0" w:space="0" w:color="auto"/>
                <w:left w:val="none" w:sz="0" w:space="0" w:color="auto"/>
                <w:bottom w:val="none" w:sz="0" w:space="0" w:color="auto"/>
                <w:right w:val="none" w:sz="0" w:space="0" w:color="auto"/>
              </w:divBdr>
              <w:divsChild>
                <w:div w:id="419908025">
                  <w:marLeft w:val="0"/>
                  <w:marRight w:val="0"/>
                  <w:marTop w:val="0"/>
                  <w:marBottom w:val="0"/>
                  <w:divBdr>
                    <w:top w:val="none" w:sz="0" w:space="0" w:color="auto"/>
                    <w:left w:val="none" w:sz="0" w:space="0" w:color="auto"/>
                    <w:bottom w:val="none" w:sz="0" w:space="0" w:color="auto"/>
                    <w:right w:val="none" w:sz="0" w:space="0" w:color="auto"/>
                  </w:divBdr>
                  <w:divsChild>
                    <w:div w:id="412430946">
                      <w:marLeft w:val="0"/>
                      <w:marRight w:val="0"/>
                      <w:marTop w:val="0"/>
                      <w:marBottom w:val="240"/>
                      <w:divBdr>
                        <w:top w:val="none" w:sz="0" w:space="0" w:color="auto"/>
                        <w:left w:val="none" w:sz="0" w:space="0" w:color="auto"/>
                        <w:bottom w:val="none" w:sz="0" w:space="0" w:color="auto"/>
                        <w:right w:val="none" w:sz="0" w:space="0" w:color="auto"/>
                      </w:divBdr>
                    </w:div>
                    <w:div w:id="1901596895">
                      <w:marLeft w:val="0"/>
                      <w:marRight w:val="0"/>
                      <w:marTop w:val="0"/>
                      <w:marBottom w:val="240"/>
                      <w:divBdr>
                        <w:top w:val="none" w:sz="0" w:space="0" w:color="auto"/>
                        <w:left w:val="none" w:sz="0" w:space="0" w:color="auto"/>
                        <w:bottom w:val="none" w:sz="0" w:space="0" w:color="auto"/>
                        <w:right w:val="none" w:sz="0" w:space="0" w:color="auto"/>
                      </w:divBdr>
                    </w:div>
                    <w:div w:id="1426535597">
                      <w:marLeft w:val="0"/>
                      <w:marRight w:val="0"/>
                      <w:marTop w:val="0"/>
                      <w:marBottom w:val="240"/>
                      <w:divBdr>
                        <w:top w:val="none" w:sz="0" w:space="0" w:color="auto"/>
                        <w:left w:val="none" w:sz="0" w:space="0" w:color="auto"/>
                        <w:bottom w:val="none" w:sz="0" w:space="0" w:color="auto"/>
                        <w:right w:val="none" w:sz="0" w:space="0" w:color="auto"/>
                      </w:divBdr>
                    </w:div>
                    <w:div w:id="1500265113">
                      <w:marLeft w:val="0"/>
                      <w:marRight w:val="0"/>
                      <w:marTop w:val="0"/>
                      <w:marBottom w:val="240"/>
                      <w:divBdr>
                        <w:top w:val="none" w:sz="0" w:space="0" w:color="auto"/>
                        <w:left w:val="none" w:sz="0" w:space="0" w:color="auto"/>
                        <w:bottom w:val="none" w:sz="0" w:space="0" w:color="auto"/>
                        <w:right w:val="none" w:sz="0" w:space="0" w:color="auto"/>
                      </w:divBdr>
                    </w:div>
                    <w:div w:id="184179582">
                      <w:marLeft w:val="0"/>
                      <w:marRight w:val="0"/>
                      <w:marTop w:val="0"/>
                      <w:marBottom w:val="240"/>
                      <w:divBdr>
                        <w:top w:val="none" w:sz="0" w:space="0" w:color="auto"/>
                        <w:left w:val="none" w:sz="0" w:space="0" w:color="auto"/>
                        <w:bottom w:val="none" w:sz="0" w:space="0" w:color="auto"/>
                        <w:right w:val="none" w:sz="0" w:space="0" w:color="auto"/>
                      </w:divBdr>
                    </w:div>
                    <w:div w:id="597056466">
                      <w:marLeft w:val="0"/>
                      <w:marRight w:val="0"/>
                      <w:marTop w:val="0"/>
                      <w:marBottom w:val="240"/>
                      <w:divBdr>
                        <w:top w:val="none" w:sz="0" w:space="0" w:color="auto"/>
                        <w:left w:val="none" w:sz="0" w:space="0" w:color="auto"/>
                        <w:bottom w:val="none" w:sz="0" w:space="0" w:color="auto"/>
                        <w:right w:val="none" w:sz="0" w:space="0" w:color="auto"/>
                      </w:divBdr>
                    </w:div>
                    <w:div w:id="8631316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2771038">
      <w:bodyDiv w:val="1"/>
      <w:marLeft w:val="0"/>
      <w:marRight w:val="0"/>
      <w:marTop w:val="0"/>
      <w:marBottom w:val="0"/>
      <w:divBdr>
        <w:top w:val="none" w:sz="0" w:space="0" w:color="auto"/>
        <w:left w:val="none" w:sz="0" w:space="0" w:color="auto"/>
        <w:bottom w:val="none" w:sz="0" w:space="0" w:color="auto"/>
        <w:right w:val="none" w:sz="0" w:space="0" w:color="auto"/>
      </w:divBdr>
    </w:div>
    <w:div w:id="41758454">
      <w:bodyDiv w:val="1"/>
      <w:marLeft w:val="0"/>
      <w:marRight w:val="0"/>
      <w:marTop w:val="0"/>
      <w:marBottom w:val="0"/>
      <w:divBdr>
        <w:top w:val="none" w:sz="0" w:space="0" w:color="auto"/>
        <w:left w:val="none" w:sz="0" w:space="0" w:color="auto"/>
        <w:bottom w:val="none" w:sz="0" w:space="0" w:color="auto"/>
        <w:right w:val="none" w:sz="0" w:space="0" w:color="auto"/>
      </w:divBdr>
    </w:div>
    <w:div w:id="67382988">
      <w:bodyDiv w:val="1"/>
      <w:marLeft w:val="0"/>
      <w:marRight w:val="0"/>
      <w:marTop w:val="0"/>
      <w:marBottom w:val="0"/>
      <w:divBdr>
        <w:top w:val="none" w:sz="0" w:space="0" w:color="auto"/>
        <w:left w:val="none" w:sz="0" w:space="0" w:color="auto"/>
        <w:bottom w:val="none" w:sz="0" w:space="0" w:color="auto"/>
        <w:right w:val="none" w:sz="0" w:space="0" w:color="auto"/>
      </w:divBdr>
    </w:div>
    <w:div w:id="90323205">
      <w:bodyDiv w:val="1"/>
      <w:marLeft w:val="0"/>
      <w:marRight w:val="0"/>
      <w:marTop w:val="0"/>
      <w:marBottom w:val="0"/>
      <w:divBdr>
        <w:top w:val="none" w:sz="0" w:space="0" w:color="auto"/>
        <w:left w:val="none" w:sz="0" w:space="0" w:color="auto"/>
        <w:bottom w:val="none" w:sz="0" w:space="0" w:color="auto"/>
        <w:right w:val="none" w:sz="0" w:space="0" w:color="auto"/>
      </w:divBdr>
    </w:div>
    <w:div w:id="108284704">
      <w:bodyDiv w:val="1"/>
      <w:marLeft w:val="0"/>
      <w:marRight w:val="0"/>
      <w:marTop w:val="0"/>
      <w:marBottom w:val="0"/>
      <w:divBdr>
        <w:top w:val="none" w:sz="0" w:space="0" w:color="auto"/>
        <w:left w:val="none" w:sz="0" w:space="0" w:color="auto"/>
        <w:bottom w:val="none" w:sz="0" w:space="0" w:color="auto"/>
        <w:right w:val="none" w:sz="0" w:space="0" w:color="auto"/>
      </w:divBdr>
    </w:div>
    <w:div w:id="109321702">
      <w:bodyDiv w:val="1"/>
      <w:marLeft w:val="0"/>
      <w:marRight w:val="0"/>
      <w:marTop w:val="0"/>
      <w:marBottom w:val="0"/>
      <w:divBdr>
        <w:top w:val="none" w:sz="0" w:space="0" w:color="auto"/>
        <w:left w:val="none" w:sz="0" w:space="0" w:color="auto"/>
        <w:bottom w:val="none" w:sz="0" w:space="0" w:color="auto"/>
        <w:right w:val="none" w:sz="0" w:space="0" w:color="auto"/>
      </w:divBdr>
    </w:div>
    <w:div w:id="121926841">
      <w:bodyDiv w:val="1"/>
      <w:marLeft w:val="0"/>
      <w:marRight w:val="0"/>
      <w:marTop w:val="0"/>
      <w:marBottom w:val="0"/>
      <w:divBdr>
        <w:top w:val="none" w:sz="0" w:space="0" w:color="auto"/>
        <w:left w:val="none" w:sz="0" w:space="0" w:color="auto"/>
        <w:bottom w:val="none" w:sz="0" w:space="0" w:color="auto"/>
        <w:right w:val="none" w:sz="0" w:space="0" w:color="auto"/>
      </w:divBdr>
    </w:div>
    <w:div w:id="125199846">
      <w:bodyDiv w:val="1"/>
      <w:marLeft w:val="0"/>
      <w:marRight w:val="0"/>
      <w:marTop w:val="0"/>
      <w:marBottom w:val="0"/>
      <w:divBdr>
        <w:top w:val="none" w:sz="0" w:space="0" w:color="auto"/>
        <w:left w:val="none" w:sz="0" w:space="0" w:color="auto"/>
        <w:bottom w:val="none" w:sz="0" w:space="0" w:color="auto"/>
        <w:right w:val="none" w:sz="0" w:space="0" w:color="auto"/>
      </w:divBdr>
    </w:div>
    <w:div w:id="136731087">
      <w:bodyDiv w:val="1"/>
      <w:marLeft w:val="0"/>
      <w:marRight w:val="0"/>
      <w:marTop w:val="0"/>
      <w:marBottom w:val="0"/>
      <w:divBdr>
        <w:top w:val="none" w:sz="0" w:space="0" w:color="auto"/>
        <w:left w:val="none" w:sz="0" w:space="0" w:color="auto"/>
        <w:bottom w:val="none" w:sz="0" w:space="0" w:color="auto"/>
        <w:right w:val="none" w:sz="0" w:space="0" w:color="auto"/>
      </w:divBdr>
      <w:divsChild>
        <w:div w:id="191069306">
          <w:marLeft w:val="0"/>
          <w:marRight w:val="0"/>
          <w:marTop w:val="0"/>
          <w:marBottom w:val="0"/>
          <w:divBdr>
            <w:top w:val="none" w:sz="0" w:space="0" w:color="auto"/>
            <w:left w:val="none" w:sz="0" w:space="0" w:color="auto"/>
            <w:bottom w:val="none" w:sz="0" w:space="0" w:color="auto"/>
            <w:right w:val="none" w:sz="0" w:space="0" w:color="auto"/>
          </w:divBdr>
        </w:div>
        <w:div w:id="1968973608">
          <w:marLeft w:val="0"/>
          <w:marRight w:val="0"/>
          <w:marTop w:val="0"/>
          <w:marBottom w:val="0"/>
          <w:divBdr>
            <w:top w:val="none" w:sz="0" w:space="0" w:color="auto"/>
            <w:left w:val="none" w:sz="0" w:space="0" w:color="auto"/>
            <w:bottom w:val="none" w:sz="0" w:space="0" w:color="auto"/>
            <w:right w:val="none" w:sz="0" w:space="0" w:color="auto"/>
          </w:divBdr>
        </w:div>
        <w:div w:id="1299340638">
          <w:marLeft w:val="0"/>
          <w:marRight w:val="0"/>
          <w:marTop w:val="0"/>
          <w:marBottom w:val="0"/>
          <w:divBdr>
            <w:top w:val="none" w:sz="0" w:space="0" w:color="auto"/>
            <w:left w:val="none" w:sz="0" w:space="0" w:color="auto"/>
            <w:bottom w:val="none" w:sz="0" w:space="0" w:color="auto"/>
            <w:right w:val="none" w:sz="0" w:space="0" w:color="auto"/>
          </w:divBdr>
        </w:div>
      </w:divsChild>
    </w:div>
    <w:div w:id="154956645">
      <w:bodyDiv w:val="1"/>
      <w:marLeft w:val="0"/>
      <w:marRight w:val="0"/>
      <w:marTop w:val="0"/>
      <w:marBottom w:val="0"/>
      <w:divBdr>
        <w:top w:val="none" w:sz="0" w:space="0" w:color="auto"/>
        <w:left w:val="none" w:sz="0" w:space="0" w:color="auto"/>
        <w:bottom w:val="none" w:sz="0" w:space="0" w:color="auto"/>
        <w:right w:val="none" w:sz="0" w:space="0" w:color="auto"/>
      </w:divBdr>
    </w:div>
    <w:div w:id="160586730">
      <w:bodyDiv w:val="1"/>
      <w:marLeft w:val="0"/>
      <w:marRight w:val="0"/>
      <w:marTop w:val="0"/>
      <w:marBottom w:val="0"/>
      <w:divBdr>
        <w:top w:val="none" w:sz="0" w:space="0" w:color="auto"/>
        <w:left w:val="none" w:sz="0" w:space="0" w:color="auto"/>
        <w:bottom w:val="none" w:sz="0" w:space="0" w:color="auto"/>
        <w:right w:val="none" w:sz="0" w:space="0" w:color="auto"/>
      </w:divBdr>
    </w:div>
    <w:div w:id="164326105">
      <w:bodyDiv w:val="1"/>
      <w:marLeft w:val="0"/>
      <w:marRight w:val="0"/>
      <w:marTop w:val="0"/>
      <w:marBottom w:val="0"/>
      <w:divBdr>
        <w:top w:val="none" w:sz="0" w:space="0" w:color="auto"/>
        <w:left w:val="none" w:sz="0" w:space="0" w:color="auto"/>
        <w:bottom w:val="none" w:sz="0" w:space="0" w:color="auto"/>
        <w:right w:val="none" w:sz="0" w:space="0" w:color="auto"/>
      </w:divBdr>
    </w:div>
    <w:div w:id="185292050">
      <w:bodyDiv w:val="1"/>
      <w:marLeft w:val="0"/>
      <w:marRight w:val="0"/>
      <w:marTop w:val="0"/>
      <w:marBottom w:val="0"/>
      <w:divBdr>
        <w:top w:val="none" w:sz="0" w:space="0" w:color="auto"/>
        <w:left w:val="none" w:sz="0" w:space="0" w:color="auto"/>
        <w:bottom w:val="none" w:sz="0" w:space="0" w:color="auto"/>
        <w:right w:val="none" w:sz="0" w:space="0" w:color="auto"/>
      </w:divBdr>
    </w:div>
    <w:div w:id="185948002">
      <w:bodyDiv w:val="1"/>
      <w:marLeft w:val="0"/>
      <w:marRight w:val="0"/>
      <w:marTop w:val="0"/>
      <w:marBottom w:val="0"/>
      <w:divBdr>
        <w:top w:val="none" w:sz="0" w:space="0" w:color="auto"/>
        <w:left w:val="none" w:sz="0" w:space="0" w:color="auto"/>
        <w:bottom w:val="none" w:sz="0" w:space="0" w:color="auto"/>
        <w:right w:val="none" w:sz="0" w:space="0" w:color="auto"/>
      </w:divBdr>
    </w:div>
    <w:div w:id="198468856">
      <w:bodyDiv w:val="1"/>
      <w:marLeft w:val="0"/>
      <w:marRight w:val="0"/>
      <w:marTop w:val="0"/>
      <w:marBottom w:val="0"/>
      <w:divBdr>
        <w:top w:val="none" w:sz="0" w:space="0" w:color="auto"/>
        <w:left w:val="none" w:sz="0" w:space="0" w:color="auto"/>
        <w:bottom w:val="none" w:sz="0" w:space="0" w:color="auto"/>
        <w:right w:val="none" w:sz="0" w:space="0" w:color="auto"/>
      </w:divBdr>
    </w:div>
    <w:div w:id="200899516">
      <w:bodyDiv w:val="1"/>
      <w:marLeft w:val="0"/>
      <w:marRight w:val="0"/>
      <w:marTop w:val="0"/>
      <w:marBottom w:val="0"/>
      <w:divBdr>
        <w:top w:val="none" w:sz="0" w:space="0" w:color="auto"/>
        <w:left w:val="none" w:sz="0" w:space="0" w:color="auto"/>
        <w:bottom w:val="none" w:sz="0" w:space="0" w:color="auto"/>
        <w:right w:val="none" w:sz="0" w:space="0" w:color="auto"/>
      </w:divBdr>
    </w:div>
    <w:div w:id="212353058">
      <w:bodyDiv w:val="1"/>
      <w:marLeft w:val="0"/>
      <w:marRight w:val="0"/>
      <w:marTop w:val="0"/>
      <w:marBottom w:val="0"/>
      <w:divBdr>
        <w:top w:val="none" w:sz="0" w:space="0" w:color="auto"/>
        <w:left w:val="none" w:sz="0" w:space="0" w:color="auto"/>
        <w:bottom w:val="none" w:sz="0" w:space="0" w:color="auto"/>
        <w:right w:val="none" w:sz="0" w:space="0" w:color="auto"/>
      </w:divBdr>
    </w:div>
    <w:div w:id="239561060">
      <w:bodyDiv w:val="1"/>
      <w:marLeft w:val="0"/>
      <w:marRight w:val="0"/>
      <w:marTop w:val="0"/>
      <w:marBottom w:val="0"/>
      <w:divBdr>
        <w:top w:val="none" w:sz="0" w:space="0" w:color="auto"/>
        <w:left w:val="none" w:sz="0" w:space="0" w:color="auto"/>
        <w:bottom w:val="none" w:sz="0" w:space="0" w:color="auto"/>
        <w:right w:val="none" w:sz="0" w:space="0" w:color="auto"/>
      </w:divBdr>
    </w:div>
    <w:div w:id="244607095">
      <w:bodyDiv w:val="1"/>
      <w:marLeft w:val="0"/>
      <w:marRight w:val="0"/>
      <w:marTop w:val="0"/>
      <w:marBottom w:val="0"/>
      <w:divBdr>
        <w:top w:val="none" w:sz="0" w:space="0" w:color="auto"/>
        <w:left w:val="none" w:sz="0" w:space="0" w:color="auto"/>
        <w:bottom w:val="none" w:sz="0" w:space="0" w:color="auto"/>
        <w:right w:val="none" w:sz="0" w:space="0" w:color="auto"/>
      </w:divBdr>
    </w:div>
    <w:div w:id="245774027">
      <w:bodyDiv w:val="1"/>
      <w:marLeft w:val="0"/>
      <w:marRight w:val="0"/>
      <w:marTop w:val="0"/>
      <w:marBottom w:val="0"/>
      <w:divBdr>
        <w:top w:val="none" w:sz="0" w:space="0" w:color="auto"/>
        <w:left w:val="none" w:sz="0" w:space="0" w:color="auto"/>
        <w:bottom w:val="none" w:sz="0" w:space="0" w:color="auto"/>
        <w:right w:val="none" w:sz="0" w:space="0" w:color="auto"/>
      </w:divBdr>
    </w:div>
    <w:div w:id="251860916">
      <w:bodyDiv w:val="1"/>
      <w:marLeft w:val="0"/>
      <w:marRight w:val="0"/>
      <w:marTop w:val="0"/>
      <w:marBottom w:val="0"/>
      <w:divBdr>
        <w:top w:val="none" w:sz="0" w:space="0" w:color="auto"/>
        <w:left w:val="none" w:sz="0" w:space="0" w:color="auto"/>
        <w:bottom w:val="none" w:sz="0" w:space="0" w:color="auto"/>
        <w:right w:val="none" w:sz="0" w:space="0" w:color="auto"/>
      </w:divBdr>
    </w:div>
    <w:div w:id="261494975">
      <w:bodyDiv w:val="1"/>
      <w:marLeft w:val="0"/>
      <w:marRight w:val="0"/>
      <w:marTop w:val="0"/>
      <w:marBottom w:val="0"/>
      <w:divBdr>
        <w:top w:val="none" w:sz="0" w:space="0" w:color="auto"/>
        <w:left w:val="none" w:sz="0" w:space="0" w:color="auto"/>
        <w:bottom w:val="none" w:sz="0" w:space="0" w:color="auto"/>
        <w:right w:val="none" w:sz="0" w:space="0" w:color="auto"/>
      </w:divBdr>
      <w:divsChild>
        <w:div w:id="1301616106">
          <w:marLeft w:val="480"/>
          <w:marRight w:val="0"/>
          <w:marTop w:val="0"/>
          <w:marBottom w:val="0"/>
          <w:divBdr>
            <w:top w:val="none" w:sz="0" w:space="0" w:color="auto"/>
            <w:left w:val="none" w:sz="0" w:space="0" w:color="auto"/>
            <w:bottom w:val="none" w:sz="0" w:space="0" w:color="auto"/>
            <w:right w:val="none" w:sz="0" w:space="0" w:color="auto"/>
          </w:divBdr>
        </w:div>
        <w:div w:id="1309479767">
          <w:marLeft w:val="480"/>
          <w:marRight w:val="0"/>
          <w:marTop w:val="0"/>
          <w:marBottom w:val="0"/>
          <w:divBdr>
            <w:top w:val="none" w:sz="0" w:space="0" w:color="auto"/>
            <w:left w:val="none" w:sz="0" w:space="0" w:color="auto"/>
            <w:bottom w:val="none" w:sz="0" w:space="0" w:color="auto"/>
            <w:right w:val="none" w:sz="0" w:space="0" w:color="auto"/>
          </w:divBdr>
        </w:div>
        <w:div w:id="79721867">
          <w:marLeft w:val="480"/>
          <w:marRight w:val="0"/>
          <w:marTop w:val="0"/>
          <w:marBottom w:val="0"/>
          <w:divBdr>
            <w:top w:val="none" w:sz="0" w:space="0" w:color="auto"/>
            <w:left w:val="none" w:sz="0" w:space="0" w:color="auto"/>
            <w:bottom w:val="none" w:sz="0" w:space="0" w:color="auto"/>
            <w:right w:val="none" w:sz="0" w:space="0" w:color="auto"/>
          </w:divBdr>
        </w:div>
        <w:div w:id="2016566130">
          <w:marLeft w:val="480"/>
          <w:marRight w:val="0"/>
          <w:marTop w:val="0"/>
          <w:marBottom w:val="0"/>
          <w:divBdr>
            <w:top w:val="none" w:sz="0" w:space="0" w:color="auto"/>
            <w:left w:val="none" w:sz="0" w:space="0" w:color="auto"/>
            <w:bottom w:val="none" w:sz="0" w:space="0" w:color="auto"/>
            <w:right w:val="none" w:sz="0" w:space="0" w:color="auto"/>
          </w:divBdr>
        </w:div>
        <w:div w:id="1363551536">
          <w:marLeft w:val="480"/>
          <w:marRight w:val="0"/>
          <w:marTop w:val="0"/>
          <w:marBottom w:val="0"/>
          <w:divBdr>
            <w:top w:val="none" w:sz="0" w:space="0" w:color="auto"/>
            <w:left w:val="none" w:sz="0" w:space="0" w:color="auto"/>
            <w:bottom w:val="none" w:sz="0" w:space="0" w:color="auto"/>
            <w:right w:val="none" w:sz="0" w:space="0" w:color="auto"/>
          </w:divBdr>
        </w:div>
        <w:div w:id="789401622">
          <w:marLeft w:val="480"/>
          <w:marRight w:val="0"/>
          <w:marTop w:val="0"/>
          <w:marBottom w:val="0"/>
          <w:divBdr>
            <w:top w:val="none" w:sz="0" w:space="0" w:color="auto"/>
            <w:left w:val="none" w:sz="0" w:space="0" w:color="auto"/>
            <w:bottom w:val="none" w:sz="0" w:space="0" w:color="auto"/>
            <w:right w:val="none" w:sz="0" w:space="0" w:color="auto"/>
          </w:divBdr>
        </w:div>
        <w:div w:id="1844587867">
          <w:marLeft w:val="480"/>
          <w:marRight w:val="0"/>
          <w:marTop w:val="0"/>
          <w:marBottom w:val="0"/>
          <w:divBdr>
            <w:top w:val="none" w:sz="0" w:space="0" w:color="auto"/>
            <w:left w:val="none" w:sz="0" w:space="0" w:color="auto"/>
            <w:bottom w:val="none" w:sz="0" w:space="0" w:color="auto"/>
            <w:right w:val="none" w:sz="0" w:space="0" w:color="auto"/>
          </w:divBdr>
        </w:div>
      </w:divsChild>
    </w:div>
    <w:div w:id="262539888">
      <w:bodyDiv w:val="1"/>
      <w:marLeft w:val="0"/>
      <w:marRight w:val="0"/>
      <w:marTop w:val="0"/>
      <w:marBottom w:val="0"/>
      <w:divBdr>
        <w:top w:val="none" w:sz="0" w:space="0" w:color="auto"/>
        <w:left w:val="none" w:sz="0" w:space="0" w:color="auto"/>
        <w:bottom w:val="none" w:sz="0" w:space="0" w:color="auto"/>
        <w:right w:val="none" w:sz="0" w:space="0" w:color="auto"/>
      </w:divBdr>
    </w:div>
    <w:div w:id="273370941">
      <w:bodyDiv w:val="1"/>
      <w:marLeft w:val="0"/>
      <w:marRight w:val="0"/>
      <w:marTop w:val="0"/>
      <w:marBottom w:val="0"/>
      <w:divBdr>
        <w:top w:val="none" w:sz="0" w:space="0" w:color="auto"/>
        <w:left w:val="none" w:sz="0" w:space="0" w:color="auto"/>
        <w:bottom w:val="none" w:sz="0" w:space="0" w:color="auto"/>
        <w:right w:val="none" w:sz="0" w:space="0" w:color="auto"/>
      </w:divBdr>
    </w:div>
    <w:div w:id="282805158">
      <w:bodyDiv w:val="1"/>
      <w:marLeft w:val="0"/>
      <w:marRight w:val="0"/>
      <w:marTop w:val="0"/>
      <w:marBottom w:val="0"/>
      <w:divBdr>
        <w:top w:val="none" w:sz="0" w:space="0" w:color="auto"/>
        <w:left w:val="none" w:sz="0" w:space="0" w:color="auto"/>
        <w:bottom w:val="none" w:sz="0" w:space="0" w:color="auto"/>
        <w:right w:val="none" w:sz="0" w:space="0" w:color="auto"/>
      </w:divBdr>
    </w:div>
    <w:div w:id="284315609">
      <w:bodyDiv w:val="1"/>
      <w:marLeft w:val="0"/>
      <w:marRight w:val="0"/>
      <w:marTop w:val="0"/>
      <w:marBottom w:val="0"/>
      <w:divBdr>
        <w:top w:val="none" w:sz="0" w:space="0" w:color="auto"/>
        <w:left w:val="none" w:sz="0" w:space="0" w:color="auto"/>
        <w:bottom w:val="none" w:sz="0" w:space="0" w:color="auto"/>
        <w:right w:val="none" w:sz="0" w:space="0" w:color="auto"/>
      </w:divBdr>
    </w:div>
    <w:div w:id="289557436">
      <w:bodyDiv w:val="1"/>
      <w:marLeft w:val="0"/>
      <w:marRight w:val="0"/>
      <w:marTop w:val="0"/>
      <w:marBottom w:val="0"/>
      <w:divBdr>
        <w:top w:val="none" w:sz="0" w:space="0" w:color="auto"/>
        <w:left w:val="none" w:sz="0" w:space="0" w:color="auto"/>
        <w:bottom w:val="none" w:sz="0" w:space="0" w:color="auto"/>
        <w:right w:val="none" w:sz="0" w:space="0" w:color="auto"/>
      </w:divBdr>
    </w:div>
    <w:div w:id="295374980">
      <w:bodyDiv w:val="1"/>
      <w:marLeft w:val="0"/>
      <w:marRight w:val="0"/>
      <w:marTop w:val="0"/>
      <w:marBottom w:val="0"/>
      <w:divBdr>
        <w:top w:val="none" w:sz="0" w:space="0" w:color="auto"/>
        <w:left w:val="none" w:sz="0" w:space="0" w:color="auto"/>
        <w:bottom w:val="none" w:sz="0" w:space="0" w:color="auto"/>
        <w:right w:val="none" w:sz="0" w:space="0" w:color="auto"/>
      </w:divBdr>
    </w:div>
    <w:div w:id="303825241">
      <w:bodyDiv w:val="1"/>
      <w:marLeft w:val="0"/>
      <w:marRight w:val="0"/>
      <w:marTop w:val="0"/>
      <w:marBottom w:val="0"/>
      <w:divBdr>
        <w:top w:val="none" w:sz="0" w:space="0" w:color="auto"/>
        <w:left w:val="none" w:sz="0" w:space="0" w:color="auto"/>
        <w:bottom w:val="none" w:sz="0" w:space="0" w:color="auto"/>
        <w:right w:val="none" w:sz="0" w:space="0" w:color="auto"/>
      </w:divBdr>
    </w:div>
    <w:div w:id="304626936">
      <w:bodyDiv w:val="1"/>
      <w:marLeft w:val="0"/>
      <w:marRight w:val="0"/>
      <w:marTop w:val="0"/>
      <w:marBottom w:val="0"/>
      <w:divBdr>
        <w:top w:val="none" w:sz="0" w:space="0" w:color="auto"/>
        <w:left w:val="none" w:sz="0" w:space="0" w:color="auto"/>
        <w:bottom w:val="none" w:sz="0" w:space="0" w:color="auto"/>
        <w:right w:val="none" w:sz="0" w:space="0" w:color="auto"/>
      </w:divBdr>
    </w:div>
    <w:div w:id="320158779">
      <w:bodyDiv w:val="1"/>
      <w:marLeft w:val="0"/>
      <w:marRight w:val="0"/>
      <w:marTop w:val="0"/>
      <w:marBottom w:val="0"/>
      <w:divBdr>
        <w:top w:val="none" w:sz="0" w:space="0" w:color="auto"/>
        <w:left w:val="none" w:sz="0" w:space="0" w:color="auto"/>
        <w:bottom w:val="none" w:sz="0" w:space="0" w:color="auto"/>
        <w:right w:val="none" w:sz="0" w:space="0" w:color="auto"/>
      </w:divBdr>
    </w:div>
    <w:div w:id="330524626">
      <w:bodyDiv w:val="1"/>
      <w:marLeft w:val="0"/>
      <w:marRight w:val="0"/>
      <w:marTop w:val="0"/>
      <w:marBottom w:val="0"/>
      <w:divBdr>
        <w:top w:val="none" w:sz="0" w:space="0" w:color="auto"/>
        <w:left w:val="none" w:sz="0" w:space="0" w:color="auto"/>
        <w:bottom w:val="none" w:sz="0" w:space="0" w:color="auto"/>
        <w:right w:val="none" w:sz="0" w:space="0" w:color="auto"/>
      </w:divBdr>
    </w:div>
    <w:div w:id="345012814">
      <w:bodyDiv w:val="1"/>
      <w:marLeft w:val="0"/>
      <w:marRight w:val="0"/>
      <w:marTop w:val="0"/>
      <w:marBottom w:val="0"/>
      <w:divBdr>
        <w:top w:val="none" w:sz="0" w:space="0" w:color="auto"/>
        <w:left w:val="none" w:sz="0" w:space="0" w:color="auto"/>
        <w:bottom w:val="none" w:sz="0" w:space="0" w:color="auto"/>
        <w:right w:val="none" w:sz="0" w:space="0" w:color="auto"/>
      </w:divBdr>
      <w:divsChild>
        <w:div w:id="1763139202">
          <w:marLeft w:val="240"/>
          <w:marRight w:val="0"/>
          <w:marTop w:val="0"/>
          <w:marBottom w:val="0"/>
          <w:divBdr>
            <w:top w:val="none" w:sz="0" w:space="0" w:color="auto"/>
            <w:left w:val="none" w:sz="0" w:space="0" w:color="auto"/>
            <w:bottom w:val="none" w:sz="0" w:space="0" w:color="auto"/>
            <w:right w:val="none" w:sz="0" w:space="0" w:color="auto"/>
          </w:divBdr>
        </w:div>
        <w:div w:id="1324819986">
          <w:marLeft w:val="240"/>
          <w:marRight w:val="0"/>
          <w:marTop w:val="0"/>
          <w:marBottom w:val="0"/>
          <w:divBdr>
            <w:top w:val="none" w:sz="0" w:space="0" w:color="auto"/>
            <w:left w:val="none" w:sz="0" w:space="0" w:color="auto"/>
            <w:bottom w:val="none" w:sz="0" w:space="0" w:color="auto"/>
            <w:right w:val="none" w:sz="0" w:space="0" w:color="auto"/>
          </w:divBdr>
        </w:div>
        <w:div w:id="371929331">
          <w:marLeft w:val="240"/>
          <w:marRight w:val="0"/>
          <w:marTop w:val="0"/>
          <w:marBottom w:val="0"/>
          <w:divBdr>
            <w:top w:val="none" w:sz="0" w:space="0" w:color="auto"/>
            <w:left w:val="none" w:sz="0" w:space="0" w:color="auto"/>
            <w:bottom w:val="none" w:sz="0" w:space="0" w:color="auto"/>
            <w:right w:val="none" w:sz="0" w:space="0" w:color="auto"/>
          </w:divBdr>
        </w:div>
        <w:div w:id="1934432546">
          <w:marLeft w:val="240"/>
          <w:marRight w:val="0"/>
          <w:marTop w:val="0"/>
          <w:marBottom w:val="0"/>
          <w:divBdr>
            <w:top w:val="none" w:sz="0" w:space="0" w:color="auto"/>
            <w:left w:val="none" w:sz="0" w:space="0" w:color="auto"/>
            <w:bottom w:val="none" w:sz="0" w:space="0" w:color="auto"/>
            <w:right w:val="none" w:sz="0" w:space="0" w:color="auto"/>
          </w:divBdr>
        </w:div>
        <w:div w:id="892888104">
          <w:marLeft w:val="240"/>
          <w:marRight w:val="0"/>
          <w:marTop w:val="0"/>
          <w:marBottom w:val="0"/>
          <w:divBdr>
            <w:top w:val="none" w:sz="0" w:space="0" w:color="auto"/>
            <w:left w:val="none" w:sz="0" w:space="0" w:color="auto"/>
            <w:bottom w:val="none" w:sz="0" w:space="0" w:color="auto"/>
            <w:right w:val="none" w:sz="0" w:space="0" w:color="auto"/>
          </w:divBdr>
        </w:div>
        <w:div w:id="1913658546">
          <w:marLeft w:val="240"/>
          <w:marRight w:val="0"/>
          <w:marTop w:val="0"/>
          <w:marBottom w:val="0"/>
          <w:divBdr>
            <w:top w:val="none" w:sz="0" w:space="0" w:color="auto"/>
            <w:left w:val="none" w:sz="0" w:space="0" w:color="auto"/>
            <w:bottom w:val="none" w:sz="0" w:space="0" w:color="auto"/>
            <w:right w:val="none" w:sz="0" w:space="0" w:color="auto"/>
          </w:divBdr>
        </w:div>
        <w:div w:id="2040550652">
          <w:marLeft w:val="240"/>
          <w:marRight w:val="0"/>
          <w:marTop w:val="0"/>
          <w:marBottom w:val="0"/>
          <w:divBdr>
            <w:top w:val="none" w:sz="0" w:space="0" w:color="auto"/>
            <w:left w:val="none" w:sz="0" w:space="0" w:color="auto"/>
            <w:bottom w:val="none" w:sz="0" w:space="0" w:color="auto"/>
            <w:right w:val="none" w:sz="0" w:space="0" w:color="auto"/>
          </w:divBdr>
        </w:div>
        <w:div w:id="1535921155">
          <w:marLeft w:val="0"/>
          <w:marRight w:val="0"/>
          <w:marTop w:val="0"/>
          <w:marBottom w:val="0"/>
          <w:divBdr>
            <w:top w:val="none" w:sz="0" w:space="0" w:color="auto"/>
            <w:left w:val="none" w:sz="0" w:space="0" w:color="auto"/>
            <w:bottom w:val="none" w:sz="0" w:space="0" w:color="auto"/>
            <w:right w:val="none" w:sz="0" w:space="0" w:color="auto"/>
          </w:divBdr>
        </w:div>
        <w:div w:id="562299653">
          <w:marLeft w:val="0"/>
          <w:marRight w:val="0"/>
          <w:marTop w:val="0"/>
          <w:marBottom w:val="0"/>
          <w:divBdr>
            <w:top w:val="none" w:sz="0" w:space="0" w:color="auto"/>
            <w:left w:val="none" w:sz="0" w:space="0" w:color="auto"/>
            <w:bottom w:val="none" w:sz="0" w:space="0" w:color="auto"/>
            <w:right w:val="none" w:sz="0" w:space="0" w:color="auto"/>
          </w:divBdr>
        </w:div>
      </w:divsChild>
    </w:div>
    <w:div w:id="351763905">
      <w:bodyDiv w:val="1"/>
      <w:marLeft w:val="0"/>
      <w:marRight w:val="0"/>
      <w:marTop w:val="0"/>
      <w:marBottom w:val="0"/>
      <w:divBdr>
        <w:top w:val="none" w:sz="0" w:space="0" w:color="auto"/>
        <w:left w:val="none" w:sz="0" w:space="0" w:color="auto"/>
        <w:bottom w:val="none" w:sz="0" w:space="0" w:color="auto"/>
        <w:right w:val="none" w:sz="0" w:space="0" w:color="auto"/>
      </w:divBdr>
      <w:divsChild>
        <w:div w:id="393892764">
          <w:marLeft w:val="0"/>
          <w:marRight w:val="0"/>
          <w:marTop w:val="0"/>
          <w:marBottom w:val="0"/>
          <w:divBdr>
            <w:top w:val="none" w:sz="0" w:space="0" w:color="auto"/>
            <w:left w:val="none" w:sz="0" w:space="0" w:color="auto"/>
            <w:bottom w:val="none" w:sz="0" w:space="0" w:color="auto"/>
            <w:right w:val="none" w:sz="0" w:space="0" w:color="auto"/>
          </w:divBdr>
          <w:divsChild>
            <w:div w:id="1761214871">
              <w:marLeft w:val="0"/>
              <w:marRight w:val="0"/>
              <w:marTop w:val="120"/>
              <w:marBottom w:val="0"/>
              <w:divBdr>
                <w:top w:val="none" w:sz="0" w:space="0" w:color="auto"/>
                <w:left w:val="none" w:sz="0" w:space="0" w:color="auto"/>
                <w:bottom w:val="none" w:sz="0" w:space="0" w:color="auto"/>
                <w:right w:val="none" w:sz="0" w:space="0" w:color="auto"/>
              </w:divBdr>
            </w:div>
            <w:div w:id="1305310417">
              <w:marLeft w:val="0"/>
              <w:marRight w:val="0"/>
              <w:marTop w:val="0"/>
              <w:marBottom w:val="0"/>
              <w:divBdr>
                <w:top w:val="none" w:sz="0" w:space="0" w:color="auto"/>
                <w:left w:val="none" w:sz="0" w:space="0" w:color="auto"/>
                <w:bottom w:val="none" w:sz="0" w:space="0" w:color="auto"/>
                <w:right w:val="none" w:sz="0" w:space="0" w:color="auto"/>
              </w:divBdr>
              <w:divsChild>
                <w:div w:id="2965714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2373135">
          <w:marLeft w:val="0"/>
          <w:marRight w:val="0"/>
          <w:marTop w:val="0"/>
          <w:marBottom w:val="0"/>
          <w:divBdr>
            <w:top w:val="none" w:sz="0" w:space="0" w:color="auto"/>
            <w:left w:val="none" w:sz="0" w:space="0" w:color="auto"/>
            <w:bottom w:val="none" w:sz="0" w:space="0" w:color="auto"/>
            <w:right w:val="none" w:sz="0" w:space="0" w:color="auto"/>
          </w:divBdr>
          <w:divsChild>
            <w:div w:id="969553305">
              <w:marLeft w:val="0"/>
              <w:marRight w:val="0"/>
              <w:marTop w:val="120"/>
              <w:marBottom w:val="0"/>
              <w:divBdr>
                <w:top w:val="none" w:sz="0" w:space="0" w:color="auto"/>
                <w:left w:val="none" w:sz="0" w:space="0" w:color="auto"/>
                <w:bottom w:val="none" w:sz="0" w:space="0" w:color="auto"/>
                <w:right w:val="none" w:sz="0" w:space="0" w:color="auto"/>
              </w:divBdr>
            </w:div>
            <w:div w:id="340668622">
              <w:marLeft w:val="0"/>
              <w:marRight w:val="0"/>
              <w:marTop w:val="0"/>
              <w:marBottom w:val="0"/>
              <w:divBdr>
                <w:top w:val="none" w:sz="0" w:space="0" w:color="auto"/>
                <w:left w:val="none" w:sz="0" w:space="0" w:color="auto"/>
                <w:bottom w:val="none" w:sz="0" w:space="0" w:color="auto"/>
                <w:right w:val="none" w:sz="0" w:space="0" w:color="auto"/>
              </w:divBdr>
              <w:divsChild>
                <w:div w:id="14209105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2087248">
          <w:marLeft w:val="0"/>
          <w:marRight w:val="0"/>
          <w:marTop w:val="0"/>
          <w:marBottom w:val="0"/>
          <w:divBdr>
            <w:top w:val="none" w:sz="0" w:space="0" w:color="auto"/>
            <w:left w:val="none" w:sz="0" w:space="0" w:color="auto"/>
            <w:bottom w:val="none" w:sz="0" w:space="0" w:color="auto"/>
            <w:right w:val="none" w:sz="0" w:space="0" w:color="auto"/>
          </w:divBdr>
          <w:divsChild>
            <w:div w:id="1732382860">
              <w:marLeft w:val="0"/>
              <w:marRight w:val="0"/>
              <w:marTop w:val="120"/>
              <w:marBottom w:val="0"/>
              <w:divBdr>
                <w:top w:val="none" w:sz="0" w:space="0" w:color="auto"/>
                <w:left w:val="none" w:sz="0" w:space="0" w:color="auto"/>
                <w:bottom w:val="none" w:sz="0" w:space="0" w:color="auto"/>
                <w:right w:val="none" w:sz="0" w:space="0" w:color="auto"/>
              </w:divBdr>
            </w:div>
            <w:div w:id="713771743">
              <w:marLeft w:val="0"/>
              <w:marRight w:val="0"/>
              <w:marTop w:val="0"/>
              <w:marBottom w:val="0"/>
              <w:divBdr>
                <w:top w:val="none" w:sz="0" w:space="0" w:color="auto"/>
                <w:left w:val="none" w:sz="0" w:space="0" w:color="auto"/>
                <w:bottom w:val="none" w:sz="0" w:space="0" w:color="auto"/>
                <w:right w:val="none" w:sz="0" w:space="0" w:color="auto"/>
              </w:divBdr>
              <w:divsChild>
                <w:div w:id="14998036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64137822">
          <w:marLeft w:val="0"/>
          <w:marRight w:val="0"/>
          <w:marTop w:val="0"/>
          <w:marBottom w:val="0"/>
          <w:divBdr>
            <w:top w:val="none" w:sz="0" w:space="0" w:color="auto"/>
            <w:left w:val="none" w:sz="0" w:space="0" w:color="auto"/>
            <w:bottom w:val="none" w:sz="0" w:space="0" w:color="auto"/>
            <w:right w:val="none" w:sz="0" w:space="0" w:color="auto"/>
          </w:divBdr>
          <w:divsChild>
            <w:div w:id="1896818348">
              <w:marLeft w:val="0"/>
              <w:marRight w:val="0"/>
              <w:marTop w:val="120"/>
              <w:marBottom w:val="0"/>
              <w:divBdr>
                <w:top w:val="none" w:sz="0" w:space="0" w:color="auto"/>
                <w:left w:val="none" w:sz="0" w:space="0" w:color="auto"/>
                <w:bottom w:val="none" w:sz="0" w:space="0" w:color="auto"/>
                <w:right w:val="none" w:sz="0" w:space="0" w:color="auto"/>
              </w:divBdr>
            </w:div>
            <w:div w:id="979458718">
              <w:marLeft w:val="0"/>
              <w:marRight w:val="0"/>
              <w:marTop w:val="0"/>
              <w:marBottom w:val="0"/>
              <w:divBdr>
                <w:top w:val="none" w:sz="0" w:space="0" w:color="auto"/>
                <w:left w:val="none" w:sz="0" w:space="0" w:color="auto"/>
                <w:bottom w:val="none" w:sz="0" w:space="0" w:color="auto"/>
                <w:right w:val="none" w:sz="0" w:space="0" w:color="auto"/>
              </w:divBdr>
              <w:divsChild>
                <w:div w:id="9468142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1245686">
          <w:marLeft w:val="0"/>
          <w:marRight w:val="0"/>
          <w:marTop w:val="0"/>
          <w:marBottom w:val="0"/>
          <w:divBdr>
            <w:top w:val="none" w:sz="0" w:space="0" w:color="auto"/>
            <w:left w:val="none" w:sz="0" w:space="0" w:color="auto"/>
            <w:bottom w:val="none" w:sz="0" w:space="0" w:color="auto"/>
            <w:right w:val="none" w:sz="0" w:space="0" w:color="auto"/>
          </w:divBdr>
          <w:divsChild>
            <w:div w:id="602222424">
              <w:marLeft w:val="0"/>
              <w:marRight w:val="0"/>
              <w:marTop w:val="120"/>
              <w:marBottom w:val="0"/>
              <w:divBdr>
                <w:top w:val="none" w:sz="0" w:space="0" w:color="auto"/>
                <w:left w:val="none" w:sz="0" w:space="0" w:color="auto"/>
                <w:bottom w:val="none" w:sz="0" w:space="0" w:color="auto"/>
                <w:right w:val="none" w:sz="0" w:space="0" w:color="auto"/>
              </w:divBdr>
            </w:div>
            <w:div w:id="561019270">
              <w:marLeft w:val="0"/>
              <w:marRight w:val="0"/>
              <w:marTop w:val="0"/>
              <w:marBottom w:val="0"/>
              <w:divBdr>
                <w:top w:val="none" w:sz="0" w:space="0" w:color="auto"/>
                <w:left w:val="none" w:sz="0" w:space="0" w:color="auto"/>
                <w:bottom w:val="none" w:sz="0" w:space="0" w:color="auto"/>
                <w:right w:val="none" w:sz="0" w:space="0" w:color="auto"/>
              </w:divBdr>
              <w:divsChild>
                <w:div w:id="12152656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4269767">
          <w:marLeft w:val="0"/>
          <w:marRight w:val="0"/>
          <w:marTop w:val="0"/>
          <w:marBottom w:val="0"/>
          <w:divBdr>
            <w:top w:val="none" w:sz="0" w:space="0" w:color="auto"/>
            <w:left w:val="none" w:sz="0" w:space="0" w:color="auto"/>
            <w:bottom w:val="none" w:sz="0" w:space="0" w:color="auto"/>
            <w:right w:val="none" w:sz="0" w:space="0" w:color="auto"/>
          </w:divBdr>
          <w:divsChild>
            <w:div w:id="1512446958">
              <w:marLeft w:val="0"/>
              <w:marRight w:val="0"/>
              <w:marTop w:val="120"/>
              <w:marBottom w:val="0"/>
              <w:divBdr>
                <w:top w:val="none" w:sz="0" w:space="0" w:color="auto"/>
                <w:left w:val="none" w:sz="0" w:space="0" w:color="auto"/>
                <w:bottom w:val="none" w:sz="0" w:space="0" w:color="auto"/>
                <w:right w:val="none" w:sz="0" w:space="0" w:color="auto"/>
              </w:divBdr>
            </w:div>
            <w:div w:id="4284899">
              <w:marLeft w:val="0"/>
              <w:marRight w:val="0"/>
              <w:marTop w:val="0"/>
              <w:marBottom w:val="0"/>
              <w:divBdr>
                <w:top w:val="none" w:sz="0" w:space="0" w:color="auto"/>
                <w:left w:val="none" w:sz="0" w:space="0" w:color="auto"/>
                <w:bottom w:val="none" w:sz="0" w:space="0" w:color="auto"/>
                <w:right w:val="none" w:sz="0" w:space="0" w:color="auto"/>
              </w:divBdr>
              <w:divsChild>
                <w:div w:id="452672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08814579">
          <w:marLeft w:val="0"/>
          <w:marRight w:val="0"/>
          <w:marTop w:val="0"/>
          <w:marBottom w:val="0"/>
          <w:divBdr>
            <w:top w:val="none" w:sz="0" w:space="0" w:color="auto"/>
            <w:left w:val="none" w:sz="0" w:space="0" w:color="auto"/>
            <w:bottom w:val="none" w:sz="0" w:space="0" w:color="auto"/>
            <w:right w:val="none" w:sz="0" w:space="0" w:color="auto"/>
          </w:divBdr>
          <w:divsChild>
            <w:div w:id="1810441092">
              <w:marLeft w:val="0"/>
              <w:marRight w:val="0"/>
              <w:marTop w:val="120"/>
              <w:marBottom w:val="0"/>
              <w:divBdr>
                <w:top w:val="none" w:sz="0" w:space="0" w:color="auto"/>
                <w:left w:val="none" w:sz="0" w:space="0" w:color="auto"/>
                <w:bottom w:val="none" w:sz="0" w:space="0" w:color="auto"/>
                <w:right w:val="none" w:sz="0" w:space="0" w:color="auto"/>
              </w:divBdr>
            </w:div>
            <w:div w:id="279649583">
              <w:marLeft w:val="0"/>
              <w:marRight w:val="0"/>
              <w:marTop w:val="0"/>
              <w:marBottom w:val="0"/>
              <w:divBdr>
                <w:top w:val="none" w:sz="0" w:space="0" w:color="auto"/>
                <w:left w:val="none" w:sz="0" w:space="0" w:color="auto"/>
                <w:bottom w:val="none" w:sz="0" w:space="0" w:color="auto"/>
                <w:right w:val="none" w:sz="0" w:space="0" w:color="auto"/>
              </w:divBdr>
              <w:divsChild>
                <w:div w:id="5383207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52003115">
      <w:bodyDiv w:val="1"/>
      <w:marLeft w:val="0"/>
      <w:marRight w:val="0"/>
      <w:marTop w:val="0"/>
      <w:marBottom w:val="0"/>
      <w:divBdr>
        <w:top w:val="none" w:sz="0" w:space="0" w:color="auto"/>
        <w:left w:val="none" w:sz="0" w:space="0" w:color="auto"/>
        <w:bottom w:val="none" w:sz="0" w:space="0" w:color="auto"/>
        <w:right w:val="none" w:sz="0" w:space="0" w:color="auto"/>
      </w:divBdr>
    </w:div>
    <w:div w:id="383023277">
      <w:bodyDiv w:val="1"/>
      <w:marLeft w:val="0"/>
      <w:marRight w:val="0"/>
      <w:marTop w:val="0"/>
      <w:marBottom w:val="0"/>
      <w:divBdr>
        <w:top w:val="none" w:sz="0" w:space="0" w:color="auto"/>
        <w:left w:val="none" w:sz="0" w:space="0" w:color="auto"/>
        <w:bottom w:val="none" w:sz="0" w:space="0" w:color="auto"/>
        <w:right w:val="none" w:sz="0" w:space="0" w:color="auto"/>
      </w:divBdr>
    </w:div>
    <w:div w:id="397553255">
      <w:bodyDiv w:val="1"/>
      <w:marLeft w:val="0"/>
      <w:marRight w:val="0"/>
      <w:marTop w:val="0"/>
      <w:marBottom w:val="0"/>
      <w:divBdr>
        <w:top w:val="none" w:sz="0" w:space="0" w:color="auto"/>
        <w:left w:val="none" w:sz="0" w:space="0" w:color="auto"/>
        <w:bottom w:val="none" w:sz="0" w:space="0" w:color="auto"/>
        <w:right w:val="none" w:sz="0" w:space="0" w:color="auto"/>
      </w:divBdr>
    </w:div>
    <w:div w:id="421686809">
      <w:bodyDiv w:val="1"/>
      <w:marLeft w:val="0"/>
      <w:marRight w:val="0"/>
      <w:marTop w:val="0"/>
      <w:marBottom w:val="0"/>
      <w:divBdr>
        <w:top w:val="none" w:sz="0" w:space="0" w:color="auto"/>
        <w:left w:val="none" w:sz="0" w:space="0" w:color="auto"/>
        <w:bottom w:val="none" w:sz="0" w:space="0" w:color="auto"/>
        <w:right w:val="none" w:sz="0" w:space="0" w:color="auto"/>
      </w:divBdr>
    </w:div>
    <w:div w:id="426775663">
      <w:bodyDiv w:val="1"/>
      <w:marLeft w:val="0"/>
      <w:marRight w:val="0"/>
      <w:marTop w:val="0"/>
      <w:marBottom w:val="0"/>
      <w:divBdr>
        <w:top w:val="none" w:sz="0" w:space="0" w:color="auto"/>
        <w:left w:val="none" w:sz="0" w:space="0" w:color="auto"/>
        <w:bottom w:val="none" w:sz="0" w:space="0" w:color="auto"/>
        <w:right w:val="none" w:sz="0" w:space="0" w:color="auto"/>
      </w:divBdr>
      <w:divsChild>
        <w:div w:id="2105611236">
          <w:marLeft w:val="240"/>
          <w:marRight w:val="0"/>
          <w:marTop w:val="0"/>
          <w:marBottom w:val="0"/>
          <w:divBdr>
            <w:top w:val="none" w:sz="0" w:space="0" w:color="auto"/>
            <w:left w:val="none" w:sz="0" w:space="0" w:color="auto"/>
            <w:bottom w:val="none" w:sz="0" w:space="0" w:color="auto"/>
            <w:right w:val="none" w:sz="0" w:space="0" w:color="auto"/>
          </w:divBdr>
        </w:div>
        <w:div w:id="298076428">
          <w:marLeft w:val="240"/>
          <w:marRight w:val="0"/>
          <w:marTop w:val="0"/>
          <w:marBottom w:val="0"/>
          <w:divBdr>
            <w:top w:val="none" w:sz="0" w:space="0" w:color="auto"/>
            <w:left w:val="none" w:sz="0" w:space="0" w:color="auto"/>
            <w:bottom w:val="none" w:sz="0" w:space="0" w:color="auto"/>
            <w:right w:val="none" w:sz="0" w:space="0" w:color="auto"/>
          </w:divBdr>
        </w:div>
        <w:div w:id="1964189026">
          <w:marLeft w:val="240"/>
          <w:marRight w:val="0"/>
          <w:marTop w:val="0"/>
          <w:marBottom w:val="0"/>
          <w:divBdr>
            <w:top w:val="none" w:sz="0" w:space="0" w:color="auto"/>
            <w:left w:val="none" w:sz="0" w:space="0" w:color="auto"/>
            <w:bottom w:val="none" w:sz="0" w:space="0" w:color="auto"/>
            <w:right w:val="none" w:sz="0" w:space="0" w:color="auto"/>
          </w:divBdr>
        </w:div>
        <w:div w:id="953368755">
          <w:marLeft w:val="240"/>
          <w:marRight w:val="0"/>
          <w:marTop w:val="0"/>
          <w:marBottom w:val="0"/>
          <w:divBdr>
            <w:top w:val="none" w:sz="0" w:space="0" w:color="auto"/>
            <w:left w:val="none" w:sz="0" w:space="0" w:color="auto"/>
            <w:bottom w:val="none" w:sz="0" w:space="0" w:color="auto"/>
            <w:right w:val="none" w:sz="0" w:space="0" w:color="auto"/>
          </w:divBdr>
        </w:div>
        <w:div w:id="527914894">
          <w:marLeft w:val="240"/>
          <w:marRight w:val="0"/>
          <w:marTop w:val="0"/>
          <w:marBottom w:val="0"/>
          <w:divBdr>
            <w:top w:val="none" w:sz="0" w:space="0" w:color="auto"/>
            <w:left w:val="none" w:sz="0" w:space="0" w:color="auto"/>
            <w:bottom w:val="none" w:sz="0" w:space="0" w:color="auto"/>
            <w:right w:val="none" w:sz="0" w:space="0" w:color="auto"/>
          </w:divBdr>
        </w:div>
        <w:div w:id="75787642">
          <w:marLeft w:val="240"/>
          <w:marRight w:val="0"/>
          <w:marTop w:val="0"/>
          <w:marBottom w:val="0"/>
          <w:divBdr>
            <w:top w:val="none" w:sz="0" w:space="0" w:color="auto"/>
            <w:left w:val="none" w:sz="0" w:space="0" w:color="auto"/>
            <w:bottom w:val="none" w:sz="0" w:space="0" w:color="auto"/>
            <w:right w:val="none" w:sz="0" w:space="0" w:color="auto"/>
          </w:divBdr>
        </w:div>
        <w:div w:id="18970710">
          <w:marLeft w:val="240"/>
          <w:marRight w:val="0"/>
          <w:marTop w:val="0"/>
          <w:marBottom w:val="0"/>
          <w:divBdr>
            <w:top w:val="none" w:sz="0" w:space="0" w:color="auto"/>
            <w:left w:val="none" w:sz="0" w:space="0" w:color="auto"/>
            <w:bottom w:val="none" w:sz="0" w:space="0" w:color="auto"/>
            <w:right w:val="none" w:sz="0" w:space="0" w:color="auto"/>
          </w:divBdr>
        </w:div>
        <w:div w:id="668485685">
          <w:marLeft w:val="0"/>
          <w:marRight w:val="0"/>
          <w:marTop w:val="0"/>
          <w:marBottom w:val="0"/>
          <w:divBdr>
            <w:top w:val="none" w:sz="0" w:space="0" w:color="auto"/>
            <w:left w:val="none" w:sz="0" w:space="0" w:color="auto"/>
            <w:bottom w:val="none" w:sz="0" w:space="0" w:color="auto"/>
            <w:right w:val="none" w:sz="0" w:space="0" w:color="auto"/>
          </w:divBdr>
        </w:div>
        <w:div w:id="897085266">
          <w:marLeft w:val="0"/>
          <w:marRight w:val="0"/>
          <w:marTop w:val="0"/>
          <w:marBottom w:val="0"/>
          <w:divBdr>
            <w:top w:val="none" w:sz="0" w:space="0" w:color="auto"/>
            <w:left w:val="none" w:sz="0" w:space="0" w:color="auto"/>
            <w:bottom w:val="none" w:sz="0" w:space="0" w:color="auto"/>
            <w:right w:val="none" w:sz="0" w:space="0" w:color="auto"/>
          </w:divBdr>
        </w:div>
      </w:divsChild>
    </w:div>
    <w:div w:id="426927155">
      <w:bodyDiv w:val="1"/>
      <w:marLeft w:val="0"/>
      <w:marRight w:val="0"/>
      <w:marTop w:val="0"/>
      <w:marBottom w:val="0"/>
      <w:divBdr>
        <w:top w:val="none" w:sz="0" w:space="0" w:color="auto"/>
        <w:left w:val="none" w:sz="0" w:space="0" w:color="auto"/>
        <w:bottom w:val="none" w:sz="0" w:space="0" w:color="auto"/>
        <w:right w:val="none" w:sz="0" w:space="0" w:color="auto"/>
      </w:divBdr>
    </w:div>
    <w:div w:id="439616215">
      <w:bodyDiv w:val="1"/>
      <w:marLeft w:val="0"/>
      <w:marRight w:val="0"/>
      <w:marTop w:val="0"/>
      <w:marBottom w:val="0"/>
      <w:divBdr>
        <w:top w:val="none" w:sz="0" w:space="0" w:color="auto"/>
        <w:left w:val="none" w:sz="0" w:space="0" w:color="auto"/>
        <w:bottom w:val="none" w:sz="0" w:space="0" w:color="auto"/>
        <w:right w:val="none" w:sz="0" w:space="0" w:color="auto"/>
      </w:divBdr>
    </w:div>
    <w:div w:id="445926557">
      <w:bodyDiv w:val="1"/>
      <w:marLeft w:val="0"/>
      <w:marRight w:val="0"/>
      <w:marTop w:val="0"/>
      <w:marBottom w:val="0"/>
      <w:divBdr>
        <w:top w:val="none" w:sz="0" w:space="0" w:color="auto"/>
        <w:left w:val="none" w:sz="0" w:space="0" w:color="auto"/>
        <w:bottom w:val="none" w:sz="0" w:space="0" w:color="auto"/>
        <w:right w:val="none" w:sz="0" w:space="0" w:color="auto"/>
      </w:divBdr>
    </w:div>
    <w:div w:id="465390884">
      <w:bodyDiv w:val="1"/>
      <w:marLeft w:val="0"/>
      <w:marRight w:val="0"/>
      <w:marTop w:val="0"/>
      <w:marBottom w:val="0"/>
      <w:divBdr>
        <w:top w:val="none" w:sz="0" w:space="0" w:color="auto"/>
        <w:left w:val="none" w:sz="0" w:space="0" w:color="auto"/>
        <w:bottom w:val="none" w:sz="0" w:space="0" w:color="auto"/>
        <w:right w:val="none" w:sz="0" w:space="0" w:color="auto"/>
      </w:divBdr>
    </w:div>
    <w:div w:id="471874149">
      <w:bodyDiv w:val="1"/>
      <w:marLeft w:val="0"/>
      <w:marRight w:val="0"/>
      <w:marTop w:val="0"/>
      <w:marBottom w:val="0"/>
      <w:divBdr>
        <w:top w:val="none" w:sz="0" w:space="0" w:color="auto"/>
        <w:left w:val="none" w:sz="0" w:space="0" w:color="auto"/>
        <w:bottom w:val="none" w:sz="0" w:space="0" w:color="auto"/>
        <w:right w:val="none" w:sz="0" w:space="0" w:color="auto"/>
      </w:divBdr>
    </w:div>
    <w:div w:id="475611998">
      <w:bodyDiv w:val="1"/>
      <w:marLeft w:val="0"/>
      <w:marRight w:val="0"/>
      <w:marTop w:val="0"/>
      <w:marBottom w:val="0"/>
      <w:divBdr>
        <w:top w:val="none" w:sz="0" w:space="0" w:color="auto"/>
        <w:left w:val="none" w:sz="0" w:space="0" w:color="auto"/>
        <w:bottom w:val="none" w:sz="0" w:space="0" w:color="auto"/>
        <w:right w:val="none" w:sz="0" w:space="0" w:color="auto"/>
      </w:divBdr>
    </w:div>
    <w:div w:id="495343374">
      <w:bodyDiv w:val="1"/>
      <w:marLeft w:val="0"/>
      <w:marRight w:val="0"/>
      <w:marTop w:val="0"/>
      <w:marBottom w:val="0"/>
      <w:divBdr>
        <w:top w:val="none" w:sz="0" w:space="0" w:color="auto"/>
        <w:left w:val="none" w:sz="0" w:space="0" w:color="auto"/>
        <w:bottom w:val="none" w:sz="0" w:space="0" w:color="auto"/>
        <w:right w:val="none" w:sz="0" w:space="0" w:color="auto"/>
      </w:divBdr>
    </w:div>
    <w:div w:id="495459348">
      <w:bodyDiv w:val="1"/>
      <w:marLeft w:val="0"/>
      <w:marRight w:val="0"/>
      <w:marTop w:val="0"/>
      <w:marBottom w:val="0"/>
      <w:divBdr>
        <w:top w:val="none" w:sz="0" w:space="0" w:color="auto"/>
        <w:left w:val="none" w:sz="0" w:space="0" w:color="auto"/>
        <w:bottom w:val="none" w:sz="0" w:space="0" w:color="auto"/>
        <w:right w:val="none" w:sz="0" w:space="0" w:color="auto"/>
      </w:divBdr>
      <w:divsChild>
        <w:div w:id="1630163812">
          <w:marLeft w:val="0"/>
          <w:marRight w:val="0"/>
          <w:marTop w:val="0"/>
          <w:marBottom w:val="240"/>
          <w:divBdr>
            <w:top w:val="none" w:sz="0" w:space="0" w:color="auto"/>
            <w:left w:val="none" w:sz="0" w:space="0" w:color="auto"/>
            <w:bottom w:val="none" w:sz="0" w:space="0" w:color="auto"/>
            <w:right w:val="none" w:sz="0" w:space="0" w:color="auto"/>
          </w:divBdr>
        </w:div>
        <w:div w:id="916132475">
          <w:marLeft w:val="0"/>
          <w:marRight w:val="0"/>
          <w:marTop w:val="0"/>
          <w:marBottom w:val="240"/>
          <w:divBdr>
            <w:top w:val="none" w:sz="0" w:space="0" w:color="auto"/>
            <w:left w:val="none" w:sz="0" w:space="0" w:color="auto"/>
            <w:bottom w:val="none" w:sz="0" w:space="0" w:color="auto"/>
            <w:right w:val="none" w:sz="0" w:space="0" w:color="auto"/>
          </w:divBdr>
        </w:div>
        <w:div w:id="1959414879">
          <w:marLeft w:val="0"/>
          <w:marRight w:val="0"/>
          <w:marTop w:val="0"/>
          <w:marBottom w:val="240"/>
          <w:divBdr>
            <w:top w:val="none" w:sz="0" w:space="0" w:color="auto"/>
            <w:left w:val="none" w:sz="0" w:space="0" w:color="auto"/>
            <w:bottom w:val="none" w:sz="0" w:space="0" w:color="auto"/>
            <w:right w:val="none" w:sz="0" w:space="0" w:color="auto"/>
          </w:divBdr>
        </w:div>
        <w:div w:id="1752897295">
          <w:marLeft w:val="0"/>
          <w:marRight w:val="0"/>
          <w:marTop w:val="0"/>
          <w:marBottom w:val="240"/>
          <w:divBdr>
            <w:top w:val="none" w:sz="0" w:space="0" w:color="auto"/>
            <w:left w:val="none" w:sz="0" w:space="0" w:color="auto"/>
            <w:bottom w:val="none" w:sz="0" w:space="0" w:color="auto"/>
            <w:right w:val="none" w:sz="0" w:space="0" w:color="auto"/>
          </w:divBdr>
        </w:div>
        <w:div w:id="667563580">
          <w:marLeft w:val="0"/>
          <w:marRight w:val="0"/>
          <w:marTop w:val="0"/>
          <w:marBottom w:val="240"/>
          <w:divBdr>
            <w:top w:val="none" w:sz="0" w:space="0" w:color="auto"/>
            <w:left w:val="none" w:sz="0" w:space="0" w:color="auto"/>
            <w:bottom w:val="none" w:sz="0" w:space="0" w:color="auto"/>
            <w:right w:val="none" w:sz="0" w:space="0" w:color="auto"/>
          </w:divBdr>
        </w:div>
        <w:div w:id="1036471753">
          <w:marLeft w:val="0"/>
          <w:marRight w:val="0"/>
          <w:marTop w:val="0"/>
          <w:marBottom w:val="240"/>
          <w:divBdr>
            <w:top w:val="none" w:sz="0" w:space="0" w:color="auto"/>
            <w:left w:val="none" w:sz="0" w:space="0" w:color="auto"/>
            <w:bottom w:val="none" w:sz="0" w:space="0" w:color="auto"/>
            <w:right w:val="none" w:sz="0" w:space="0" w:color="auto"/>
          </w:divBdr>
        </w:div>
        <w:div w:id="987320823">
          <w:marLeft w:val="0"/>
          <w:marRight w:val="0"/>
          <w:marTop w:val="0"/>
          <w:marBottom w:val="240"/>
          <w:divBdr>
            <w:top w:val="none" w:sz="0" w:space="0" w:color="auto"/>
            <w:left w:val="none" w:sz="0" w:space="0" w:color="auto"/>
            <w:bottom w:val="none" w:sz="0" w:space="0" w:color="auto"/>
            <w:right w:val="none" w:sz="0" w:space="0" w:color="auto"/>
          </w:divBdr>
        </w:div>
      </w:divsChild>
    </w:div>
    <w:div w:id="499589675">
      <w:bodyDiv w:val="1"/>
      <w:marLeft w:val="0"/>
      <w:marRight w:val="0"/>
      <w:marTop w:val="0"/>
      <w:marBottom w:val="0"/>
      <w:divBdr>
        <w:top w:val="none" w:sz="0" w:space="0" w:color="auto"/>
        <w:left w:val="none" w:sz="0" w:space="0" w:color="auto"/>
        <w:bottom w:val="none" w:sz="0" w:space="0" w:color="auto"/>
        <w:right w:val="none" w:sz="0" w:space="0" w:color="auto"/>
      </w:divBdr>
    </w:div>
    <w:div w:id="510878636">
      <w:bodyDiv w:val="1"/>
      <w:marLeft w:val="0"/>
      <w:marRight w:val="0"/>
      <w:marTop w:val="0"/>
      <w:marBottom w:val="0"/>
      <w:divBdr>
        <w:top w:val="none" w:sz="0" w:space="0" w:color="auto"/>
        <w:left w:val="none" w:sz="0" w:space="0" w:color="auto"/>
        <w:bottom w:val="none" w:sz="0" w:space="0" w:color="auto"/>
        <w:right w:val="none" w:sz="0" w:space="0" w:color="auto"/>
      </w:divBdr>
    </w:div>
    <w:div w:id="519780077">
      <w:bodyDiv w:val="1"/>
      <w:marLeft w:val="0"/>
      <w:marRight w:val="0"/>
      <w:marTop w:val="0"/>
      <w:marBottom w:val="0"/>
      <w:divBdr>
        <w:top w:val="none" w:sz="0" w:space="0" w:color="auto"/>
        <w:left w:val="none" w:sz="0" w:space="0" w:color="auto"/>
        <w:bottom w:val="none" w:sz="0" w:space="0" w:color="auto"/>
        <w:right w:val="none" w:sz="0" w:space="0" w:color="auto"/>
      </w:divBdr>
    </w:div>
    <w:div w:id="533156961">
      <w:bodyDiv w:val="1"/>
      <w:marLeft w:val="0"/>
      <w:marRight w:val="0"/>
      <w:marTop w:val="0"/>
      <w:marBottom w:val="0"/>
      <w:divBdr>
        <w:top w:val="none" w:sz="0" w:space="0" w:color="auto"/>
        <w:left w:val="none" w:sz="0" w:space="0" w:color="auto"/>
        <w:bottom w:val="none" w:sz="0" w:space="0" w:color="auto"/>
        <w:right w:val="none" w:sz="0" w:space="0" w:color="auto"/>
      </w:divBdr>
    </w:div>
    <w:div w:id="536696329">
      <w:bodyDiv w:val="1"/>
      <w:marLeft w:val="0"/>
      <w:marRight w:val="0"/>
      <w:marTop w:val="0"/>
      <w:marBottom w:val="0"/>
      <w:divBdr>
        <w:top w:val="none" w:sz="0" w:space="0" w:color="auto"/>
        <w:left w:val="none" w:sz="0" w:space="0" w:color="auto"/>
        <w:bottom w:val="none" w:sz="0" w:space="0" w:color="auto"/>
        <w:right w:val="none" w:sz="0" w:space="0" w:color="auto"/>
      </w:divBdr>
    </w:div>
    <w:div w:id="586816540">
      <w:bodyDiv w:val="1"/>
      <w:marLeft w:val="0"/>
      <w:marRight w:val="0"/>
      <w:marTop w:val="0"/>
      <w:marBottom w:val="0"/>
      <w:divBdr>
        <w:top w:val="none" w:sz="0" w:space="0" w:color="auto"/>
        <w:left w:val="none" w:sz="0" w:space="0" w:color="auto"/>
        <w:bottom w:val="none" w:sz="0" w:space="0" w:color="auto"/>
        <w:right w:val="none" w:sz="0" w:space="0" w:color="auto"/>
      </w:divBdr>
    </w:div>
    <w:div w:id="589004041">
      <w:bodyDiv w:val="1"/>
      <w:marLeft w:val="0"/>
      <w:marRight w:val="0"/>
      <w:marTop w:val="0"/>
      <w:marBottom w:val="0"/>
      <w:divBdr>
        <w:top w:val="none" w:sz="0" w:space="0" w:color="auto"/>
        <w:left w:val="none" w:sz="0" w:space="0" w:color="auto"/>
        <w:bottom w:val="none" w:sz="0" w:space="0" w:color="auto"/>
        <w:right w:val="none" w:sz="0" w:space="0" w:color="auto"/>
      </w:divBdr>
    </w:div>
    <w:div w:id="590503809">
      <w:bodyDiv w:val="1"/>
      <w:marLeft w:val="0"/>
      <w:marRight w:val="0"/>
      <w:marTop w:val="0"/>
      <w:marBottom w:val="0"/>
      <w:divBdr>
        <w:top w:val="none" w:sz="0" w:space="0" w:color="auto"/>
        <w:left w:val="none" w:sz="0" w:space="0" w:color="auto"/>
        <w:bottom w:val="none" w:sz="0" w:space="0" w:color="auto"/>
        <w:right w:val="none" w:sz="0" w:space="0" w:color="auto"/>
      </w:divBdr>
      <w:divsChild>
        <w:div w:id="1573782293">
          <w:marLeft w:val="0"/>
          <w:marRight w:val="0"/>
          <w:marTop w:val="0"/>
          <w:marBottom w:val="0"/>
          <w:divBdr>
            <w:top w:val="none" w:sz="0" w:space="0" w:color="auto"/>
            <w:left w:val="none" w:sz="0" w:space="0" w:color="auto"/>
            <w:bottom w:val="none" w:sz="0" w:space="0" w:color="auto"/>
            <w:right w:val="none" w:sz="0" w:space="0" w:color="auto"/>
          </w:divBdr>
          <w:divsChild>
            <w:div w:id="1445882543">
              <w:marLeft w:val="0"/>
              <w:marRight w:val="0"/>
              <w:marTop w:val="120"/>
              <w:marBottom w:val="0"/>
              <w:divBdr>
                <w:top w:val="none" w:sz="0" w:space="0" w:color="auto"/>
                <w:left w:val="none" w:sz="0" w:space="0" w:color="auto"/>
                <w:bottom w:val="none" w:sz="0" w:space="0" w:color="auto"/>
                <w:right w:val="none" w:sz="0" w:space="0" w:color="auto"/>
              </w:divBdr>
            </w:div>
            <w:div w:id="678000384">
              <w:marLeft w:val="0"/>
              <w:marRight w:val="0"/>
              <w:marTop w:val="0"/>
              <w:marBottom w:val="0"/>
              <w:divBdr>
                <w:top w:val="none" w:sz="0" w:space="0" w:color="auto"/>
                <w:left w:val="none" w:sz="0" w:space="0" w:color="auto"/>
                <w:bottom w:val="none" w:sz="0" w:space="0" w:color="auto"/>
                <w:right w:val="none" w:sz="0" w:space="0" w:color="auto"/>
              </w:divBdr>
              <w:divsChild>
                <w:div w:id="16826596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3754958">
          <w:marLeft w:val="0"/>
          <w:marRight w:val="0"/>
          <w:marTop w:val="0"/>
          <w:marBottom w:val="0"/>
          <w:divBdr>
            <w:top w:val="none" w:sz="0" w:space="0" w:color="auto"/>
            <w:left w:val="none" w:sz="0" w:space="0" w:color="auto"/>
            <w:bottom w:val="none" w:sz="0" w:space="0" w:color="auto"/>
            <w:right w:val="none" w:sz="0" w:space="0" w:color="auto"/>
          </w:divBdr>
          <w:divsChild>
            <w:div w:id="1068306123">
              <w:marLeft w:val="0"/>
              <w:marRight w:val="0"/>
              <w:marTop w:val="120"/>
              <w:marBottom w:val="0"/>
              <w:divBdr>
                <w:top w:val="none" w:sz="0" w:space="0" w:color="auto"/>
                <w:left w:val="none" w:sz="0" w:space="0" w:color="auto"/>
                <w:bottom w:val="none" w:sz="0" w:space="0" w:color="auto"/>
                <w:right w:val="none" w:sz="0" w:space="0" w:color="auto"/>
              </w:divBdr>
            </w:div>
            <w:div w:id="1195464803">
              <w:marLeft w:val="0"/>
              <w:marRight w:val="0"/>
              <w:marTop w:val="0"/>
              <w:marBottom w:val="0"/>
              <w:divBdr>
                <w:top w:val="none" w:sz="0" w:space="0" w:color="auto"/>
                <w:left w:val="none" w:sz="0" w:space="0" w:color="auto"/>
                <w:bottom w:val="none" w:sz="0" w:space="0" w:color="auto"/>
                <w:right w:val="none" w:sz="0" w:space="0" w:color="auto"/>
              </w:divBdr>
              <w:divsChild>
                <w:div w:id="5566226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5964284">
          <w:marLeft w:val="0"/>
          <w:marRight w:val="0"/>
          <w:marTop w:val="0"/>
          <w:marBottom w:val="0"/>
          <w:divBdr>
            <w:top w:val="none" w:sz="0" w:space="0" w:color="auto"/>
            <w:left w:val="none" w:sz="0" w:space="0" w:color="auto"/>
            <w:bottom w:val="none" w:sz="0" w:space="0" w:color="auto"/>
            <w:right w:val="none" w:sz="0" w:space="0" w:color="auto"/>
          </w:divBdr>
          <w:divsChild>
            <w:div w:id="782119179">
              <w:marLeft w:val="0"/>
              <w:marRight w:val="0"/>
              <w:marTop w:val="120"/>
              <w:marBottom w:val="0"/>
              <w:divBdr>
                <w:top w:val="none" w:sz="0" w:space="0" w:color="auto"/>
                <w:left w:val="none" w:sz="0" w:space="0" w:color="auto"/>
                <w:bottom w:val="none" w:sz="0" w:space="0" w:color="auto"/>
                <w:right w:val="none" w:sz="0" w:space="0" w:color="auto"/>
              </w:divBdr>
            </w:div>
            <w:div w:id="534082114">
              <w:marLeft w:val="0"/>
              <w:marRight w:val="0"/>
              <w:marTop w:val="0"/>
              <w:marBottom w:val="0"/>
              <w:divBdr>
                <w:top w:val="none" w:sz="0" w:space="0" w:color="auto"/>
                <w:left w:val="none" w:sz="0" w:space="0" w:color="auto"/>
                <w:bottom w:val="none" w:sz="0" w:space="0" w:color="auto"/>
                <w:right w:val="none" w:sz="0" w:space="0" w:color="auto"/>
              </w:divBdr>
              <w:divsChild>
                <w:div w:id="97340302">
                  <w:marLeft w:val="0"/>
                  <w:marRight w:val="0"/>
                  <w:marTop w:val="120"/>
                  <w:marBottom w:val="0"/>
                  <w:divBdr>
                    <w:top w:val="none" w:sz="0" w:space="0" w:color="auto"/>
                    <w:left w:val="none" w:sz="0" w:space="0" w:color="auto"/>
                    <w:bottom w:val="none" w:sz="0" w:space="0" w:color="auto"/>
                    <w:right w:val="none" w:sz="0" w:space="0" w:color="auto"/>
                  </w:divBdr>
                </w:div>
                <w:div w:id="3602514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1265804">
          <w:marLeft w:val="0"/>
          <w:marRight w:val="0"/>
          <w:marTop w:val="0"/>
          <w:marBottom w:val="0"/>
          <w:divBdr>
            <w:top w:val="none" w:sz="0" w:space="0" w:color="auto"/>
            <w:left w:val="none" w:sz="0" w:space="0" w:color="auto"/>
            <w:bottom w:val="none" w:sz="0" w:space="0" w:color="auto"/>
            <w:right w:val="none" w:sz="0" w:space="0" w:color="auto"/>
          </w:divBdr>
          <w:divsChild>
            <w:div w:id="1162087418">
              <w:marLeft w:val="0"/>
              <w:marRight w:val="0"/>
              <w:marTop w:val="120"/>
              <w:marBottom w:val="0"/>
              <w:divBdr>
                <w:top w:val="none" w:sz="0" w:space="0" w:color="auto"/>
                <w:left w:val="none" w:sz="0" w:space="0" w:color="auto"/>
                <w:bottom w:val="none" w:sz="0" w:space="0" w:color="auto"/>
                <w:right w:val="none" w:sz="0" w:space="0" w:color="auto"/>
              </w:divBdr>
            </w:div>
            <w:div w:id="1087459020">
              <w:marLeft w:val="0"/>
              <w:marRight w:val="0"/>
              <w:marTop w:val="0"/>
              <w:marBottom w:val="0"/>
              <w:divBdr>
                <w:top w:val="none" w:sz="0" w:space="0" w:color="auto"/>
                <w:left w:val="none" w:sz="0" w:space="0" w:color="auto"/>
                <w:bottom w:val="none" w:sz="0" w:space="0" w:color="auto"/>
                <w:right w:val="none" w:sz="0" w:space="0" w:color="auto"/>
              </w:divBdr>
              <w:divsChild>
                <w:div w:id="1915047025">
                  <w:marLeft w:val="0"/>
                  <w:marRight w:val="0"/>
                  <w:marTop w:val="120"/>
                  <w:marBottom w:val="0"/>
                  <w:divBdr>
                    <w:top w:val="none" w:sz="0" w:space="0" w:color="auto"/>
                    <w:left w:val="none" w:sz="0" w:space="0" w:color="auto"/>
                    <w:bottom w:val="none" w:sz="0" w:space="0" w:color="auto"/>
                    <w:right w:val="none" w:sz="0" w:space="0" w:color="auto"/>
                  </w:divBdr>
                </w:div>
                <w:div w:id="5393652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6723001">
          <w:marLeft w:val="0"/>
          <w:marRight w:val="0"/>
          <w:marTop w:val="0"/>
          <w:marBottom w:val="0"/>
          <w:divBdr>
            <w:top w:val="none" w:sz="0" w:space="0" w:color="auto"/>
            <w:left w:val="none" w:sz="0" w:space="0" w:color="auto"/>
            <w:bottom w:val="none" w:sz="0" w:space="0" w:color="auto"/>
            <w:right w:val="none" w:sz="0" w:space="0" w:color="auto"/>
          </w:divBdr>
          <w:divsChild>
            <w:div w:id="1111432386">
              <w:marLeft w:val="0"/>
              <w:marRight w:val="0"/>
              <w:marTop w:val="120"/>
              <w:marBottom w:val="0"/>
              <w:divBdr>
                <w:top w:val="none" w:sz="0" w:space="0" w:color="auto"/>
                <w:left w:val="none" w:sz="0" w:space="0" w:color="auto"/>
                <w:bottom w:val="none" w:sz="0" w:space="0" w:color="auto"/>
                <w:right w:val="none" w:sz="0" w:space="0" w:color="auto"/>
              </w:divBdr>
            </w:div>
            <w:div w:id="433406808">
              <w:marLeft w:val="0"/>
              <w:marRight w:val="0"/>
              <w:marTop w:val="0"/>
              <w:marBottom w:val="0"/>
              <w:divBdr>
                <w:top w:val="none" w:sz="0" w:space="0" w:color="auto"/>
                <w:left w:val="none" w:sz="0" w:space="0" w:color="auto"/>
                <w:bottom w:val="none" w:sz="0" w:space="0" w:color="auto"/>
                <w:right w:val="none" w:sz="0" w:space="0" w:color="auto"/>
              </w:divBdr>
              <w:divsChild>
                <w:div w:id="1162967786">
                  <w:marLeft w:val="0"/>
                  <w:marRight w:val="0"/>
                  <w:marTop w:val="120"/>
                  <w:marBottom w:val="0"/>
                  <w:divBdr>
                    <w:top w:val="none" w:sz="0" w:space="0" w:color="auto"/>
                    <w:left w:val="none" w:sz="0" w:space="0" w:color="auto"/>
                    <w:bottom w:val="none" w:sz="0" w:space="0" w:color="auto"/>
                    <w:right w:val="none" w:sz="0" w:space="0" w:color="auto"/>
                  </w:divBdr>
                </w:div>
                <w:div w:id="5841456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4123684">
          <w:marLeft w:val="0"/>
          <w:marRight w:val="0"/>
          <w:marTop w:val="0"/>
          <w:marBottom w:val="0"/>
          <w:divBdr>
            <w:top w:val="none" w:sz="0" w:space="0" w:color="auto"/>
            <w:left w:val="none" w:sz="0" w:space="0" w:color="auto"/>
            <w:bottom w:val="none" w:sz="0" w:space="0" w:color="auto"/>
            <w:right w:val="none" w:sz="0" w:space="0" w:color="auto"/>
          </w:divBdr>
          <w:divsChild>
            <w:div w:id="344331751">
              <w:marLeft w:val="0"/>
              <w:marRight w:val="0"/>
              <w:marTop w:val="120"/>
              <w:marBottom w:val="0"/>
              <w:divBdr>
                <w:top w:val="none" w:sz="0" w:space="0" w:color="auto"/>
                <w:left w:val="none" w:sz="0" w:space="0" w:color="auto"/>
                <w:bottom w:val="none" w:sz="0" w:space="0" w:color="auto"/>
                <w:right w:val="none" w:sz="0" w:space="0" w:color="auto"/>
              </w:divBdr>
            </w:div>
            <w:div w:id="278997498">
              <w:marLeft w:val="0"/>
              <w:marRight w:val="0"/>
              <w:marTop w:val="0"/>
              <w:marBottom w:val="0"/>
              <w:divBdr>
                <w:top w:val="none" w:sz="0" w:space="0" w:color="auto"/>
                <w:left w:val="none" w:sz="0" w:space="0" w:color="auto"/>
                <w:bottom w:val="none" w:sz="0" w:space="0" w:color="auto"/>
                <w:right w:val="none" w:sz="0" w:space="0" w:color="auto"/>
              </w:divBdr>
              <w:divsChild>
                <w:div w:id="1339582569">
                  <w:marLeft w:val="0"/>
                  <w:marRight w:val="0"/>
                  <w:marTop w:val="120"/>
                  <w:marBottom w:val="0"/>
                  <w:divBdr>
                    <w:top w:val="none" w:sz="0" w:space="0" w:color="auto"/>
                    <w:left w:val="none" w:sz="0" w:space="0" w:color="auto"/>
                    <w:bottom w:val="none" w:sz="0" w:space="0" w:color="auto"/>
                    <w:right w:val="none" w:sz="0" w:space="0" w:color="auto"/>
                  </w:divBdr>
                </w:div>
                <w:div w:id="4096157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14652028">
          <w:marLeft w:val="0"/>
          <w:marRight w:val="0"/>
          <w:marTop w:val="0"/>
          <w:marBottom w:val="0"/>
          <w:divBdr>
            <w:top w:val="none" w:sz="0" w:space="0" w:color="auto"/>
            <w:left w:val="none" w:sz="0" w:space="0" w:color="auto"/>
            <w:bottom w:val="none" w:sz="0" w:space="0" w:color="auto"/>
            <w:right w:val="none" w:sz="0" w:space="0" w:color="auto"/>
          </w:divBdr>
          <w:divsChild>
            <w:div w:id="1748065537">
              <w:marLeft w:val="0"/>
              <w:marRight w:val="0"/>
              <w:marTop w:val="120"/>
              <w:marBottom w:val="0"/>
              <w:divBdr>
                <w:top w:val="none" w:sz="0" w:space="0" w:color="auto"/>
                <w:left w:val="none" w:sz="0" w:space="0" w:color="auto"/>
                <w:bottom w:val="none" w:sz="0" w:space="0" w:color="auto"/>
                <w:right w:val="none" w:sz="0" w:space="0" w:color="auto"/>
              </w:divBdr>
            </w:div>
            <w:div w:id="523524147">
              <w:marLeft w:val="0"/>
              <w:marRight w:val="0"/>
              <w:marTop w:val="0"/>
              <w:marBottom w:val="0"/>
              <w:divBdr>
                <w:top w:val="none" w:sz="0" w:space="0" w:color="auto"/>
                <w:left w:val="none" w:sz="0" w:space="0" w:color="auto"/>
                <w:bottom w:val="none" w:sz="0" w:space="0" w:color="auto"/>
                <w:right w:val="none" w:sz="0" w:space="0" w:color="auto"/>
              </w:divBdr>
              <w:divsChild>
                <w:div w:id="413740769">
                  <w:marLeft w:val="0"/>
                  <w:marRight w:val="0"/>
                  <w:marTop w:val="120"/>
                  <w:marBottom w:val="0"/>
                  <w:divBdr>
                    <w:top w:val="none" w:sz="0" w:space="0" w:color="auto"/>
                    <w:left w:val="none" w:sz="0" w:space="0" w:color="auto"/>
                    <w:bottom w:val="none" w:sz="0" w:space="0" w:color="auto"/>
                    <w:right w:val="none" w:sz="0" w:space="0" w:color="auto"/>
                  </w:divBdr>
                </w:div>
                <w:div w:id="3266414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4409867">
      <w:bodyDiv w:val="1"/>
      <w:marLeft w:val="0"/>
      <w:marRight w:val="0"/>
      <w:marTop w:val="0"/>
      <w:marBottom w:val="0"/>
      <w:divBdr>
        <w:top w:val="none" w:sz="0" w:space="0" w:color="auto"/>
        <w:left w:val="none" w:sz="0" w:space="0" w:color="auto"/>
        <w:bottom w:val="none" w:sz="0" w:space="0" w:color="auto"/>
        <w:right w:val="none" w:sz="0" w:space="0" w:color="auto"/>
      </w:divBdr>
    </w:div>
    <w:div w:id="615677134">
      <w:bodyDiv w:val="1"/>
      <w:marLeft w:val="0"/>
      <w:marRight w:val="0"/>
      <w:marTop w:val="0"/>
      <w:marBottom w:val="0"/>
      <w:divBdr>
        <w:top w:val="none" w:sz="0" w:space="0" w:color="auto"/>
        <w:left w:val="none" w:sz="0" w:space="0" w:color="auto"/>
        <w:bottom w:val="none" w:sz="0" w:space="0" w:color="auto"/>
        <w:right w:val="none" w:sz="0" w:space="0" w:color="auto"/>
      </w:divBdr>
    </w:div>
    <w:div w:id="660740237">
      <w:bodyDiv w:val="1"/>
      <w:marLeft w:val="0"/>
      <w:marRight w:val="0"/>
      <w:marTop w:val="0"/>
      <w:marBottom w:val="0"/>
      <w:divBdr>
        <w:top w:val="none" w:sz="0" w:space="0" w:color="auto"/>
        <w:left w:val="none" w:sz="0" w:space="0" w:color="auto"/>
        <w:bottom w:val="none" w:sz="0" w:space="0" w:color="auto"/>
        <w:right w:val="none" w:sz="0" w:space="0" w:color="auto"/>
      </w:divBdr>
    </w:div>
    <w:div w:id="663552868">
      <w:bodyDiv w:val="1"/>
      <w:marLeft w:val="0"/>
      <w:marRight w:val="0"/>
      <w:marTop w:val="0"/>
      <w:marBottom w:val="0"/>
      <w:divBdr>
        <w:top w:val="none" w:sz="0" w:space="0" w:color="auto"/>
        <w:left w:val="none" w:sz="0" w:space="0" w:color="auto"/>
        <w:bottom w:val="none" w:sz="0" w:space="0" w:color="auto"/>
        <w:right w:val="none" w:sz="0" w:space="0" w:color="auto"/>
      </w:divBdr>
    </w:div>
    <w:div w:id="670110202">
      <w:bodyDiv w:val="1"/>
      <w:marLeft w:val="0"/>
      <w:marRight w:val="0"/>
      <w:marTop w:val="0"/>
      <w:marBottom w:val="0"/>
      <w:divBdr>
        <w:top w:val="none" w:sz="0" w:space="0" w:color="auto"/>
        <w:left w:val="none" w:sz="0" w:space="0" w:color="auto"/>
        <w:bottom w:val="none" w:sz="0" w:space="0" w:color="auto"/>
        <w:right w:val="none" w:sz="0" w:space="0" w:color="auto"/>
      </w:divBdr>
    </w:div>
    <w:div w:id="673727661">
      <w:bodyDiv w:val="1"/>
      <w:marLeft w:val="0"/>
      <w:marRight w:val="0"/>
      <w:marTop w:val="0"/>
      <w:marBottom w:val="0"/>
      <w:divBdr>
        <w:top w:val="none" w:sz="0" w:space="0" w:color="auto"/>
        <w:left w:val="none" w:sz="0" w:space="0" w:color="auto"/>
        <w:bottom w:val="none" w:sz="0" w:space="0" w:color="auto"/>
        <w:right w:val="none" w:sz="0" w:space="0" w:color="auto"/>
      </w:divBdr>
    </w:div>
    <w:div w:id="688409958">
      <w:bodyDiv w:val="1"/>
      <w:marLeft w:val="0"/>
      <w:marRight w:val="0"/>
      <w:marTop w:val="0"/>
      <w:marBottom w:val="0"/>
      <w:divBdr>
        <w:top w:val="none" w:sz="0" w:space="0" w:color="auto"/>
        <w:left w:val="none" w:sz="0" w:space="0" w:color="auto"/>
        <w:bottom w:val="none" w:sz="0" w:space="0" w:color="auto"/>
        <w:right w:val="none" w:sz="0" w:space="0" w:color="auto"/>
      </w:divBdr>
    </w:div>
    <w:div w:id="693573809">
      <w:bodyDiv w:val="1"/>
      <w:marLeft w:val="0"/>
      <w:marRight w:val="0"/>
      <w:marTop w:val="0"/>
      <w:marBottom w:val="0"/>
      <w:divBdr>
        <w:top w:val="none" w:sz="0" w:space="0" w:color="auto"/>
        <w:left w:val="none" w:sz="0" w:space="0" w:color="auto"/>
        <w:bottom w:val="none" w:sz="0" w:space="0" w:color="auto"/>
        <w:right w:val="none" w:sz="0" w:space="0" w:color="auto"/>
      </w:divBdr>
    </w:div>
    <w:div w:id="705133264">
      <w:bodyDiv w:val="1"/>
      <w:marLeft w:val="0"/>
      <w:marRight w:val="0"/>
      <w:marTop w:val="0"/>
      <w:marBottom w:val="0"/>
      <w:divBdr>
        <w:top w:val="none" w:sz="0" w:space="0" w:color="auto"/>
        <w:left w:val="none" w:sz="0" w:space="0" w:color="auto"/>
        <w:bottom w:val="none" w:sz="0" w:space="0" w:color="auto"/>
        <w:right w:val="none" w:sz="0" w:space="0" w:color="auto"/>
      </w:divBdr>
    </w:div>
    <w:div w:id="713387548">
      <w:bodyDiv w:val="1"/>
      <w:marLeft w:val="0"/>
      <w:marRight w:val="0"/>
      <w:marTop w:val="0"/>
      <w:marBottom w:val="0"/>
      <w:divBdr>
        <w:top w:val="none" w:sz="0" w:space="0" w:color="auto"/>
        <w:left w:val="none" w:sz="0" w:space="0" w:color="auto"/>
        <w:bottom w:val="none" w:sz="0" w:space="0" w:color="auto"/>
        <w:right w:val="none" w:sz="0" w:space="0" w:color="auto"/>
      </w:divBdr>
    </w:div>
    <w:div w:id="716205723">
      <w:bodyDiv w:val="1"/>
      <w:marLeft w:val="0"/>
      <w:marRight w:val="0"/>
      <w:marTop w:val="0"/>
      <w:marBottom w:val="0"/>
      <w:divBdr>
        <w:top w:val="none" w:sz="0" w:space="0" w:color="auto"/>
        <w:left w:val="none" w:sz="0" w:space="0" w:color="auto"/>
        <w:bottom w:val="none" w:sz="0" w:space="0" w:color="auto"/>
        <w:right w:val="none" w:sz="0" w:space="0" w:color="auto"/>
      </w:divBdr>
    </w:div>
    <w:div w:id="720515305">
      <w:bodyDiv w:val="1"/>
      <w:marLeft w:val="0"/>
      <w:marRight w:val="0"/>
      <w:marTop w:val="0"/>
      <w:marBottom w:val="0"/>
      <w:divBdr>
        <w:top w:val="none" w:sz="0" w:space="0" w:color="auto"/>
        <w:left w:val="none" w:sz="0" w:space="0" w:color="auto"/>
        <w:bottom w:val="none" w:sz="0" w:space="0" w:color="auto"/>
        <w:right w:val="none" w:sz="0" w:space="0" w:color="auto"/>
      </w:divBdr>
      <w:divsChild>
        <w:div w:id="1913275221">
          <w:marLeft w:val="0"/>
          <w:marRight w:val="0"/>
          <w:marTop w:val="0"/>
          <w:marBottom w:val="0"/>
          <w:divBdr>
            <w:top w:val="none" w:sz="0" w:space="0" w:color="auto"/>
            <w:left w:val="none" w:sz="0" w:space="0" w:color="auto"/>
            <w:bottom w:val="none" w:sz="0" w:space="0" w:color="auto"/>
            <w:right w:val="none" w:sz="0" w:space="0" w:color="auto"/>
          </w:divBdr>
          <w:divsChild>
            <w:div w:id="1173715471">
              <w:marLeft w:val="0"/>
              <w:marRight w:val="0"/>
              <w:marTop w:val="120"/>
              <w:marBottom w:val="0"/>
              <w:divBdr>
                <w:top w:val="none" w:sz="0" w:space="0" w:color="auto"/>
                <w:left w:val="none" w:sz="0" w:space="0" w:color="auto"/>
                <w:bottom w:val="none" w:sz="0" w:space="0" w:color="auto"/>
                <w:right w:val="none" w:sz="0" w:space="0" w:color="auto"/>
              </w:divBdr>
            </w:div>
            <w:div w:id="999965393">
              <w:marLeft w:val="0"/>
              <w:marRight w:val="0"/>
              <w:marTop w:val="0"/>
              <w:marBottom w:val="0"/>
              <w:divBdr>
                <w:top w:val="none" w:sz="0" w:space="0" w:color="auto"/>
                <w:left w:val="none" w:sz="0" w:space="0" w:color="auto"/>
                <w:bottom w:val="none" w:sz="0" w:space="0" w:color="auto"/>
                <w:right w:val="none" w:sz="0" w:space="0" w:color="auto"/>
              </w:divBdr>
              <w:divsChild>
                <w:div w:id="12710119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19393284">
          <w:marLeft w:val="0"/>
          <w:marRight w:val="0"/>
          <w:marTop w:val="0"/>
          <w:marBottom w:val="0"/>
          <w:divBdr>
            <w:top w:val="none" w:sz="0" w:space="0" w:color="auto"/>
            <w:left w:val="none" w:sz="0" w:space="0" w:color="auto"/>
            <w:bottom w:val="none" w:sz="0" w:space="0" w:color="auto"/>
            <w:right w:val="none" w:sz="0" w:space="0" w:color="auto"/>
          </w:divBdr>
          <w:divsChild>
            <w:div w:id="884147585">
              <w:marLeft w:val="0"/>
              <w:marRight w:val="0"/>
              <w:marTop w:val="120"/>
              <w:marBottom w:val="0"/>
              <w:divBdr>
                <w:top w:val="none" w:sz="0" w:space="0" w:color="auto"/>
                <w:left w:val="none" w:sz="0" w:space="0" w:color="auto"/>
                <w:bottom w:val="none" w:sz="0" w:space="0" w:color="auto"/>
                <w:right w:val="none" w:sz="0" w:space="0" w:color="auto"/>
              </w:divBdr>
            </w:div>
            <w:div w:id="869418517">
              <w:marLeft w:val="0"/>
              <w:marRight w:val="0"/>
              <w:marTop w:val="0"/>
              <w:marBottom w:val="0"/>
              <w:divBdr>
                <w:top w:val="none" w:sz="0" w:space="0" w:color="auto"/>
                <w:left w:val="none" w:sz="0" w:space="0" w:color="auto"/>
                <w:bottom w:val="none" w:sz="0" w:space="0" w:color="auto"/>
                <w:right w:val="none" w:sz="0" w:space="0" w:color="auto"/>
              </w:divBdr>
              <w:divsChild>
                <w:div w:id="10916653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388659">
          <w:marLeft w:val="0"/>
          <w:marRight w:val="0"/>
          <w:marTop w:val="0"/>
          <w:marBottom w:val="0"/>
          <w:divBdr>
            <w:top w:val="none" w:sz="0" w:space="0" w:color="auto"/>
            <w:left w:val="none" w:sz="0" w:space="0" w:color="auto"/>
            <w:bottom w:val="none" w:sz="0" w:space="0" w:color="auto"/>
            <w:right w:val="none" w:sz="0" w:space="0" w:color="auto"/>
          </w:divBdr>
          <w:divsChild>
            <w:div w:id="1336499977">
              <w:marLeft w:val="0"/>
              <w:marRight w:val="0"/>
              <w:marTop w:val="120"/>
              <w:marBottom w:val="0"/>
              <w:divBdr>
                <w:top w:val="none" w:sz="0" w:space="0" w:color="auto"/>
                <w:left w:val="none" w:sz="0" w:space="0" w:color="auto"/>
                <w:bottom w:val="none" w:sz="0" w:space="0" w:color="auto"/>
                <w:right w:val="none" w:sz="0" w:space="0" w:color="auto"/>
              </w:divBdr>
            </w:div>
            <w:div w:id="573243853">
              <w:marLeft w:val="0"/>
              <w:marRight w:val="0"/>
              <w:marTop w:val="0"/>
              <w:marBottom w:val="0"/>
              <w:divBdr>
                <w:top w:val="none" w:sz="0" w:space="0" w:color="auto"/>
                <w:left w:val="none" w:sz="0" w:space="0" w:color="auto"/>
                <w:bottom w:val="none" w:sz="0" w:space="0" w:color="auto"/>
                <w:right w:val="none" w:sz="0" w:space="0" w:color="auto"/>
              </w:divBdr>
              <w:divsChild>
                <w:div w:id="18565039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85712411">
          <w:marLeft w:val="0"/>
          <w:marRight w:val="0"/>
          <w:marTop w:val="0"/>
          <w:marBottom w:val="0"/>
          <w:divBdr>
            <w:top w:val="none" w:sz="0" w:space="0" w:color="auto"/>
            <w:left w:val="none" w:sz="0" w:space="0" w:color="auto"/>
            <w:bottom w:val="none" w:sz="0" w:space="0" w:color="auto"/>
            <w:right w:val="none" w:sz="0" w:space="0" w:color="auto"/>
          </w:divBdr>
          <w:divsChild>
            <w:div w:id="487551375">
              <w:marLeft w:val="0"/>
              <w:marRight w:val="0"/>
              <w:marTop w:val="120"/>
              <w:marBottom w:val="0"/>
              <w:divBdr>
                <w:top w:val="none" w:sz="0" w:space="0" w:color="auto"/>
                <w:left w:val="none" w:sz="0" w:space="0" w:color="auto"/>
                <w:bottom w:val="none" w:sz="0" w:space="0" w:color="auto"/>
                <w:right w:val="none" w:sz="0" w:space="0" w:color="auto"/>
              </w:divBdr>
            </w:div>
            <w:div w:id="441725023">
              <w:marLeft w:val="0"/>
              <w:marRight w:val="0"/>
              <w:marTop w:val="0"/>
              <w:marBottom w:val="0"/>
              <w:divBdr>
                <w:top w:val="none" w:sz="0" w:space="0" w:color="auto"/>
                <w:left w:val="none" w:sz="0" w:space="0" w:color="auto"/>
                <w:bottom w:val="none" w:sz="0" w:space="0" w:color="auto"/>
                <w:right w:val="none" w:sz="0" w:space="0" w:color="auto"/>
              </w:divBdr>
              <w:divsChild>
                <w:div w:id="6103632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97947919">
          <w:marLeft w:val="0"/>
          <w:marRight w:val="0"/>
          <w:marTop w:val="0"/>
          <w:marBottom w:val="0"/>
          <w:divBdr>
            <w:top w:val="none" w:sz="0" w:space="0" w:color="auto"/>
            <w:left w:val="none" w:sz="0" w:space="0" w:color="auto"/>
            <w:bottom w:val="none" w:sz="0" w:space="0" w:color="auto"/>
            <w:right w:val="none" w:sz="0" w:space="0" w:color="auto"/>
          </w:divBdr>
          <w:divsChild>
            <w:div w:id="1798796793">
              <w:marLeft w:val="0"/>
              <w:marRight w:val="0"/>
              <w:marTop w:val="120"/>
              <w:marBottom w:val="0"/>
              <w:divBdr>
                <w:top w:val="none" w:sz="0" w:space="0" w:color="auto"/>
                <w:left w:val="none" w:sz="0" w:space="0" w:color="auto"/>
                <w:bottom w:val="none" w:sz="0" w:space="0" w:color="auto"/>
                <w:right w:val="none" w:sz="0" w:space="0" w:color="auto"/>
              </w:divBdr>
            </w:div>
            <w:div w:id="183909487">
              <w:marLeft w:val="0"/>
              <w:marRight w:val="0"/>
              <w:marTop w:val="0"/>
              <w:marBottom w:val="0"/>
              <w:divBdr>
                <w:top w:val="none" w:sz="0" w:space="0" w:color="auto"/>
                <w:left w:val="none" w:sz="0" w:space="0" w:color="auto"/>
                <w:bottom w:val="none" w:sz="0" w:space="0" w:color="auto"/>
                <w:right w:val="none" w:sz="0" w:space="0" w:color="auto"/>
              </w:divBdr>
              <w:divsChild>
                <w:div w:id="20530000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67376281">
          <w:marLeft w:val="0"/>
          <w:marRight w:val="0"/>
          <w:marTop w:val="0"/>
          <w:marBottom w:val="0"/>
          <w:divBdr>
            <w:top w:val="none" w:sz="0" w:space="0" w:color="auto"/>
            <w:left w:val="none" w:sz="0" w:space="0" w:color="auto"/>
            <w:bottom w:val="none" w:sz="0" w:space="0" w:color="auto"/>
            <w:right w:val="none" w:sz="0" w:space="0" w:color="auto"/>
          </w:divBdr>
          <w:divsChild>
            <w:div w:id="1091048996">
              <w:marLeft w:val="0"/>
              <w:marRight w:val="0"/>
              <w:marTop w:val="120"/>
              <w:marBottom w:val="0"/>
              <w:divBdr>
                <w:top w:val="none" w:sz="0" w:space="0" w:color="auto"/>
                <w:left w:val="none" w:sz="0" w:space="0" w:color="auto"/>
                <w:bottom w:val="none" w:sz="0" w:space="0" w:color="auto"/>
                <w:right w:val="none" w:sz="0" w:space="0" w:color="auto"/>
              </w:divBdr>
            </w:div>
            <w:div w:id="1555198007">
              <w:marLeft w:val="0"/>
              <w:marRight w:val="0"/>
              <w:marTop w:val="0"/>
              <w:marBottom w:val="0"/>
              <w:divBdr>
                <w:top w:val="none" w:sz="0" w:space="0" w:color="auto"/>
                <w:left w:val="none" w:sz="0" w:space="0" w:color="auto"/>
                <w:bottom w:val="none" w:sz="0" w:space="0" w:color="auto"/>
                <w:right w:val="none" w:sz="0" w:space="0" w:color="auto"/>
              </w:divBdr>
              <w:divsChild>
                <w:div w:id="16172987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5067786">
          <w:marLeft w:val="0"/>
          <w:marRight w:val="0"/>
          <w:marTop w:val="0"/>
          <w:marBottom w:val="0"/>
          <w:divBdr>
            <w:top w:val="none" w:sz="0" w:space="0" w:color="auto"/>
            <w:left w:val="none" w:sz="0" w:space="0" w:color="auto"/>
            <w:bottom w:val="none" w:sz="0" w:space="0" w:color="auto"/>
            <w:right w:val="none" w:sz="0" w:space="0" w:color="auto"/>
          </w:divBdr>
          <w:divsChild>
            <w:div w:id="423651451">
              <w:marLeft w:val="0"/>
              <w:marRight w:val="0"/>
              <w:marTop w:val="120"/>
              <w:marBottom w:val="0"/>
              <w:divBdr>
                <w:top w:val="none" w:sz="0" w:space="0" w:color="auto"/>
                <w:left w:val="none" w:sz="0" w:space="0" w:color="auto"/>
                <w:bottom w:val="none" w:sz="0" w:space="0" w:color="auto"/>
                <w:right w:val="none" w:sz="0" w:space="0" w:color="auto"/>
              </w:divBdr>
            </w:div>
            <w:div w:id="1359701700">
              <w:marLeft w:val="0"/>
              <w:marRight w:val="0"/>
              <w:marTop w:val="0"/>
              <w:marBottom w:val="0"/>
              <w:divBdr>
                <w:top w:val="none" w:sz="0" w:space="0" w:color="auto"/>
                <w:left w:val="none" w:sz="0" w:space="0" w:color="auto"/>
                <w:bottom w:val="none" w:sz="0" w:space="0" w:color="auto"/>
                <w:right w:val="none" w:sz="0" w:space="0" w:color="auto"/>
              </w:divBdr>
              <w:divsChild>
                <w:div w:id="18269700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9756118">
          <w:marLeft w:val="0"/>
          <w:marRight w:val="0"/>
          <w:marTop w:val="0"/>
          <w:marBottom w:val="0"/>
          <w:divBdr>
            <w:top w:val="none" w:sz="0" w:space="0" w:color="auto"/>
            <w:left w:val="none" w:sz="0" w:space="0" w:color="auto"/>
            <w:bottom w:val="none" w:sz="0" w:space="0" w:color="auto"/>
            <w:right w:val="none" w:sz="0" w:space="0" w:color="auto"/>
          </w:divBdr>
          <w:divsChild>
            <w:div w:id="1251233615">
              <w:marLeft w:val="0"/>
              <w:marRight w:val="0"/>
              <w:marTop w:val="120"/>
              <w:marBottom w:val="0"/>
              <w:divBdr>
                <w:top w:val="none" w:sz="0" w:space="0" w:color="auto"/>
                <w:left w:val="none" w:sz="0" w:space="0" w:color="auto"/>
                <w:bottom w:val="none" w:sz="0" w:space="0" w:color="auto"/>
                <w:right w:val="none" w:sz="0" w:space="0" w:color="auto"/>
              </w:divBdr>
            </w:div>
            <w:div w:id="336466531">
              <w:marLeft w:val="0"/>
              <w:marRight w:val="0"/>
              <w:marTop w:val="0"/>
              <w:marBottom w:val="0"/>
              <w:divBdr>
                <w:top w:val="none" w:sz="0" w:space="0" w:color="auto"/>
                <w:left w:val="none" w:sz="0" w:space="0" w:color="auto"/>
                <w:bottom w:val="none" w:sz="0" w:space="0" w:color="auto"/>
                <w:right w:val="none" w:sz="0" w:space="0" w:color="auto"/>
              </w:divBdr>
              <w:divsChild>
                <w:div w:id="721292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78272032">
          <w:marLeft w:val="0"/>
          <w:marRight w:val="0"/>
          <w:marTop w:val="0"/>
          <w:marBottom w:val="0"/>
          <w:divBdr>
            <w:top w:val="none" w:sz="0" w:space="0" w:color="auto"/>
            <w:left w:val="none" w:sz="0" w:space="0" w:color="auto"/>
            <w:bottom w:val="none" w:sz="0" w:space="0" w:color="auto"/>
            <w:right w:val="none" w:sz="0" w:space="0" w:color="auto"/>
          </w:divBdr>
          <w:divsChild>
            <w:div w:id="147214574">
              <w:marLeft w:val="0"/>
              <w:marRight w:val="0"/>
              <w:marTop w:val="120"/>
              <w:marBottom w:val="0"/>
              <w:divBdr>
                <w:top w:val="none" w:sz="0" w:space="0" w:color="auto"/>
                <w:left w:val="none" w:sz="0" w:space="0" w:color="auto"/>
                <w:bottom w:val="none" w:sz="0" w:space="0" w:color="auto"/>
                <w:right w:val="none" w:sz="0" w:space="0" w:color="auto"/>
              </w:divBdr>
            </w:div>
            <w:div w:id="1307052329">
              <w:marLeft w:val="0"/>
              <w:marRight w:val="0"/>
              <w:marTop w:val="0"/>
              <w:marBottom w:val="0"/>
              <w:divBdr>
                <w:top w:val="none" w:sz="0" w:space="0" w:color="auto"/>
                <w:left w:val="none" w:sz="0" w:space="0" w:color="auto"/>
                <w:bottom w:val="none" w:sz="0" w:space="0" w:color="auto"/>
                <w:right w:val="none" w:sz="0" w:space="0" w:color="auto"/>
              </w:divBdr>
              <w:divsChild>
                <w:div w:id="12356975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80145922">
          <w:marLeft w:val="0"/>
          <w:marRight w:val="0"/>
          <w:marTop w:val="0"/>
          <w:marBottom w:val="0"/>
          <w:divBdr>
            <w:top w:val="none" w:sz="0" w:space="0" w:color="auto"/>
            <w:left w:val="none" w:sz="0" w:space="0" w:color="auto"/>
            <w:bottom w:val="none" w:sz="0" w:space="0" w:color="auto"/>
            <w:right w:val="none" w:sz="0" w:space="0" w:color="auto"/>
          </w:divBdr>
          <w:divsChild>
            <w:div w:id="152648431">
              <w:marLeft w:val="0"/>
              <w:marRight w:val="0"/>
              <w:marTop w:val="120"/>
              <w:marBottom w:val="0"/>
              <w:divBdr>
                <w:top w:val="none" w:sz="0" w:space="0" w:color="auto"/>
                <w:left w:val="none" w:sz="0" w:space="0" w:color="auto"/>
                <w:bottom w:val="none" w:sz="0" w:space="0" w:color="auto"/>
                <w:right w:val="none" w:sz="0" w:space="0" w:color="auto"/>
              </w:divBdr>
            </w:div>
            <w:div w:id="1511891">
              <w:marLeft w:val="0"/>
              <w:marRight w:val="0"/>
              <w:marTop w:val="0"/>
              <w:marBottom w:val="0"/>
              <w:divBdr>
                <w:top w:val="none" w:sz="0" w:space="0" w:color="auto"/>
                <w:left w:val="none" w:sz="0" w:space="0" w:color="auto"/>
                <w:bottom w:val="none" w:sz="0" w:space="0" w:color="auto"/>
                <w:right w:val="none" w:sz="0" w:space="0" w:color="auto"/>
              </w:divBdr>
              <w:divsChild>
                <w:div w:id="1951177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1631296">
          <w:marLeft w:val="0"/>
          <w:marRight w:val="0"/>
          <w:marTop w:val="0"/>
          <w:marBottom w:val="0"/>
          <w:divBdr>
            <w:top w:val="none" w:sz="0" w:space="0" w:color="auto"/>
            <w:left w:val="none" w:sz="0" w:space="0" w:color="auto"/>
            <w:bottom w:val="none" w:sz="0" w:space="0" w:color="auto"/>
            <w:right w:val="none" w:sz="0" w:space="0" w:color="auto"/>
          </w:divBdr>
          <w:divsChild>
            <w:div w:id="1074475724">
              <w:marLeft w:val="0"/>
              <w:marRight w:val="0"/>
              <w:marTop w:val="120"/>
              <w:marBottom w:val="0"/>
              <w:divBdr>
                <w:top w:val="none" w:sz="0" w:space="0" w:color="auto"/>
                <w:left w:val="none" w:sz="0" w:space="0" w:color="auto"/>
                <w:bottom w:val="none" w:sz="0" w:space="0" w:color="auto"/>
                <w:right w:val="none" w:sz="0" w:space="0" w:color="auto"/>
              </w:divBdr>
            </w:div>
            <w:div w:id="2031106215">
              <w:marLeft w:val="0"/>
              <w:marRight w:val="0"/>
              <w:marTop w:val="0"/>
              <w:marBottom w:val="0"/>
              <w:divBdr>
                <w:top w:val="none" w:sz="0" w:space="0" w:color="auto"/>
                <w:left w:val="none" w:sz="0" w:space="0" w:color="auto"/>
                <w:bottom w:val="none" w:sz="0" w:space="0" w:color="auto"/>
                <w:right w:val="none" w:sz="0" w:space="0" w:color="auto"/>
              </w:divBdr>
              <w:divsChild>
                <w:div w:id="1220479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14484580">
          <w:marLeft w:val="0"/>
          <w:marRight w:val="0"/>
          <w:marTop w:val="0"/>
          <w:marBottom w:val="0"/>
          <w:divBdr>
            <w:top w:val="none" w:sz="0" w:space="0" w:color="auto"/>
            <w:left w:val="none" w:sz="0" w:space="0" w:color="auto"/>
            <w:bottom w:val="none" w:sz="0" w:space="0" w:color="auto"/>
            <w:right w:val="none" w:sz="0" w:space="0" w:color="auto"/>
          </w:divBdr>
          <w:divsChild>
            <w:div w:id="2130123702">
              <w:marLeft w:val="0"/>
              <w:marRight w:val="0"/>
              <w:marTop w:val="120"/>
              <w:marBottom w:val="0"/>
              <w:divBdr>
                <w:top w:val="none" w:sz="0" w:space="0" w:color="auto"/>
                <w:left w:val="none" w:sz="0" w:space="0" w:color="auto"/>
                <w:bottom w:val="none" w:sz="0" w:space="0" w:color="auto"/>
                <w:right w:val="none" w:sz="0" w:space="0" w:color="auto"/>
              </w:divBdr>
            </w:div>
            <w:div w:id="1226719919">
              <w:marLeft w:val="0"/>
              <w:marRight w:val="0"/>
              <w:marTop w:val="0"/>
              <w:marBottom w:val="0"/>
              <w:divBdr>
                <w:top w:val="none" w:sz="0" w:space="0" w:color="auto"/>
                <w:left w:val="none" w:sz="0" w:space="0" w:color="auto"/>
                <w:bottom w:val="none" w:sz="0" w:space="0" w:color="auto"/>
                <w:right w:val="none" w:sz="0" w:space="0" w:color="auto"/>
              </w:divBdr>
              <w:divsChild>
                <w:div w:id="7533615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1858658">
          <w:marLeft w:val="0"/>
          <w:marRight w:val="0"/>
          <w:marTop w:val="0"/>
          <w:marBottom w:val="0"/>
          <w:divBdr>
            <w:top w:val="none" w:sz="0" w:space="0" w:color="auto"/>
            <w:left w:val="none" w:sz="0" w:space="0" w:color="auto"/>
            <w:bottom w:val="none" w:sz="0" w:space="0" w:color="auto"/>
            <w:right w:val="none" w:sz="0" w:space="0" w:color="auto"/>
          </w:divBdr>
          <w:divsChild>
            <w:div w:id="783184999">
              <w:marLeft w:val="0"/>
              <w:marRight w:val="0"/>
              <w:marTop w:val="120"/>
              <w:marBottom w:val="0"/>
              <w:divBdr>
                <w:top w:val="none" w:sz="0" w:space="0" w:color="auto"/>
                <w:left w:val="none" w:sz="0" w:space="0" w:color="auto"/>
                <w:bottom w:val="none" w:sz="0" w:space="0" w:color="auto"/>
                <w:right w:val="none" w:sz="0" w:space="0" w:color="auto"/>
              </w:divBdr>
            </w:div>
            <w:div w:id="541284613">
              <w:marLeft w:val="0"/>
              <w:marRight w:val="0"/>
              <w:marTop w:val="0"/>
              <w:marBottom w:val="0"/>
              <w:divBdr>
                <w:top w:val="none" w:sz="0" w:space="0" w:color="auto"/>
                <w:left w:val="none" w:sz="0" w:space="0" w:color="auto"/>
                <w:bottom w:val="none" w:sz="0" w:space="0" w:color="auto"/>
                <w:right w:val="none" w:sz="0" w:space="0" w:color="auto"/>
              </w:divBdr>
              <w:divsChild>
                <w:div w:id="9001693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71391129">
          <w:marLeft w:val="0"/>
          <w:marRight w:val="0"/>
          <w:marTop w:val="0"/>
          <w:marBottom w:val="0"/>
          <w:divBdr>
            <w:top w:val="none" w:sz="0" w:space="0" w:color="auto"/>
            <w:left w:val="none" w:sz="0" w:space="0" w:color="auto"/>
            <w:bottom w:val="none" w:sz="0" w:space="0" w:color="auto"/>
            <w:right w:val="none" w:sz="0" w:space="0" w:color="auto"/>
          </w:divBdr>
          <w:divsChild>
            <w:div w:id="791945906">
              <w:marLeft w:val="0"/>
              <w:marRight w:val="0"/>
              <w:marTop w:val="120"/>
              <w:marBottom w:val="0"/>
              <w:divBdr>
                <w:top w:val="none" w:sz="0" w:space="0" w:color="auto"/>
                <w:left w:val="none" w:sz="0" w:space="0" w:color="auto"/>
                <w:bottom w:val="none" w:sz="0" w:space="0" w:color="auto"/>
                <w:right w:val="none" w:sz="0" w:space="0" w:color="auto"/>
              </w:divBdr>
            </w:div>
            <w:div w:id="291667635">
              <w:marLeft w:val="0"/>
              <w:marRight w:val="0"/>
              <w:marTop w:val="0"/>
              <w:marBottom w:val="0"/>
              <w:divBdr>
                <w:top w:val="none" w:sz="0" w:space="0" w:color="auto"/>
                <w:left w:val="none" w:sz="0" w:space="0" w:color="auto"/>
                <w:bottom w:val="none" w:sz="0" w:space="0" w:color="auto"/>
                <w:right w:val="none" w:sz="0" w:space="0" w:color="auto"/>
              </w:divBdr>
            </w:div>
          </w:divsChild>
        </w:div>
        <w:div w:id="1988624473">
          <w:marLeft w:val="0"/>
          <w:marRight w:val="0"/>
          <w:marTop w:val="0"/>
          <w:marBottom w:val="0"/>
          <w:divBdr>
            <w:top w:val="none" w:sz="0" w:space="0" w:color="auto"/>
            <w:left w:val="none" w:sz="0" w:space="0" w:color="auto"/>
            <w:bottom w:val="none" w:sz="0" w:space="0" w:color="auto"/>
            <w:right w:val="none" w:sz="0" w:space="0" w:color="auto"/>
          </w:divBdr>
          <w:divsChild>
            <w:div w:id="1870796550">
              <w:marLeft w:val="0"/>
              <w:marRight w:val="0"/>
              <w:marTop w:val="120"/>
              <w:marBottom w:val="0"/>
              <w:divBdr>
                <w:top w:val="none" w:sz="0" w:space="0" w:color="auto"/>
                <w:left w:val="none" w:sz="0" w:space="0" w:color="auto"/>
                <w:bottom w:val="none" w:sz="0" w:space="0" w:color="auto"/>
                <w:right w:val="none" w:sz="0" w:space="0" w:color="auto"/>
              </w:divBdr>
            </w:div>
            <w:div w:id="1365327896">
              <w:marLeft w:val="0"/>
              <w:marRight w:val="0"/>
              <w:marTop w:val="0"/>
              <w:marBottom w:val="0"/>
              <w:divBdr>
                <w:top w:val="none" w:sz="0" w:space="0" w:color="auto"/>
                <w:left w:val="none" w:sz="0" w:space="0" w:color="auto"/>
                <w:bottom w:val="none" w:sz="0" w:space="0" w:color="auto"/>
                <w:right w:val="none" w:sz="0" w:space="0" w:color="auto"/>
              </w:divBdr>
            </w:div>
          </w:divsChild>
        </w:div>
        <w:div w:id="909922111">
          <w:marLeft w:val="0"/>
          <w:marRight w:val="0"/>
          <w:marTop w:val="0"/>
          <w:marBottom w:val="0"/>
          <w:divBdr>
            <w:top w:val="none" w:sz="0" w:space="0" w:color="auto"/>
            <w:left w:val="none" w:sz="0" w:space="0" w:color="auto"/>
            <w:bottom w:val="none" w:sz="0" w:space="0" w:color="auto"/>
            <w:right w:val="none" w:sz="0" w:space="0" w:color="auto"/>
          </w:divBdr>
          <w:divsChild>
            <w:div w:id="1342005665">
              <w:marLeft w:val="0"/>
              <w:marRight w:val="0"/>
              <w:marTop w:val="120"/>
              <w:marBottom w:val="0"/>
              <w:divBdr>
                <w:top w:val="none" w:sz="0" w:space="0" w:color="auto"/>
                <w:left w:val="none" w:sz="0" w:space="0" w:color="auto"/>
                <w:bottom w:val="none" w:sz="0" w:space="0" w:color="auto"/>
                <w:right w:val="none" w:sz="0" w:space="0" w:color="auto"/>
              </w:divBdr>
            </w:div>
            <w:div w:id="1893082012">
              <w:marLeft w:val="0"/>
              <w:marRight w:val="0"/>
              <w:marTop w:val="0"/>
              <w:marBottom w:val="0"/>
              <w:divBdr>
                <w:top w:val="none" w:sz="0" w:space="0" w:color="auto"/>
                <w:left w:val="none" w:sz="0" w:space="0" w:color="auto"/>
                <w:bottom w:val="none" w:sz="0" w:space="0" w:color="auto"/>
                <w:right w:val="none" w:sz="0" w:space="0" w:color="auto"/>
              </w:divBdr>
              <w:divsChild>
                <w:div w:id="499640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09888683">
          <w:marLeft w:val="0"/>
          <w:marRight w:val="0"/>
          <w:marTop w:val="0"/>
          <w:marBottom w:val="0"/>
          <w:divBdr>
            <w:top w:val="none" w:sz="0" w:space="0" w:color="auto"/>
            <w:left w:val="none" w:sz="0" w:space="0" w:color="auto"/>
            <w:bottom w:val="none" w:sz="0" w:space="0" w:color="auto"/>
            <w:right w:val="none" w:sz="0" w:space="0" w:color="auto"/>
          </w:divBdr>
          <w:divsChild>
            <w:div w:id="1117288778">
              <w:marLeft w:val="0"/>
              <w:marRight w:val="0"/>
              <w:marTop w:val="120"/>
              <w:marBottom w:val="0"/>
              <w:divBdr>
                <w:top w:val="none" w:sz="0" w:space="0" w:color="auto"/>
                <w:left w:val="none" w:sz="0" w:space="0" w:color="auto"/>
                <w:bottom w:val="none" w:sz="0" w:space="0" w:color="auto"/>
                <w:right w:val="none" w:sz="0" w:space="0" w:color="auto"/>
              </w:divBdr>
            </w:div>
            <w:div w:id="497119731">
              <w:marLeft w:val="0"/>
              <w:marRight w:val="0"/>
              <w:marTop w:val="0"/>
              <w:marBottom w:val="0"/>
              <w:divBdr>
                <w:top w:val="none" w:sz="0" w:space="0" w:color="auto"/>
                <w:left w:val="none" w:sz="0" w:space="0" w:color="auto"/>
                <w:bottom w:val="none" w:sz="0" w:space="0" w:color="auto"/>
                <w:right w:val="none" w:sz="0" w:space="0" w:color="auto"/>
              </w:divBdr>
              <w:divsChild>
                <w:div w:id="11522608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23722355">
      <w:bodyDiv w:val="1"/>
      <w:marLeft w:val="0"/>
      <w:marRight w:val="0"/>
      <w:marTop w:val="0"/>
      <w:marBottom w:val="0"/>
      <w:divBdr>
        <w:top w:val="none" w:sz="0" w:space="0" w:color="auto"/>
        <w:left w:val="none" w:sz="0" w:space="0" w:color="auto"/>
        <w:bottom w:val="none" w:sz="0" w:space="0" w:color="auto"/>
        <w:right w:val="none" w:sz="0" w:space="0" w:color="auto"/>
      </w:divBdr>
    </w:div>
    <w:div w:id="742026804">
      <w:bodyDiv w:val="1"/>
      <w:marLeft w:val="0"/>
      <w:marRight w:val="0"/>
      <w:marTop w:val="0"/>
      <w:marBottom w:val="0"/>
      <w:divBdr>
        <w:top w:val="none" w:sz="0" w:space="0" w:color="auto"/>
        <w:left w:val="none" w:sz="0" w:space="0" w:color="auto"/>
        <w:bottom w:val="none" w:sz="0" w:space="0" w:color="auto"/>
        <w:right w:val="none" w:sz="0" w:space="0" w:color="auto"/>
      </w:divBdr>
    </w:div>
    <w:div w:id="772553635">
      <w:bodyDiv w:val="1"/>
      <w:marLeft w:val="0"/>
      <w:marRight w:val="0"/>
      <w:marTop w:val="0"/>
      <w:marBottom w:val="0"/>
      <w:divBdr>
        <w:top w:val="none" w:sz="0" w:space="0" w:color="auto"/>
        <w:left w:val="none" w:sz="0" w:space="0" w:color="auto"/>
        <w:bottom w:val="none" w:sz="0" w:space="0" w:color="auto"/>
        <w:right w:val="none" w:sz="0" w:space="0" w:color="auto"/>
      </w:divBdr>
    </w:div>
    <w:div w:id="773478658">
      <w:bodyDiv w:val="1"/>
      <w:marLeft w:val="0"/>
      <w:marRight w:val="0"/>
      <w:marTop w:val="0"/>
      <w:marBottom w:val="0"/>
      <w:divBdr>
        <w:top w:val="none" w:sz="0" w:space="0" w:color="auto"/>
        <w:left w:val="none" w:sz="0" w:space="0" w:color="auto"/>
        <w:bottom w:val="none" w:sz="0" w:space="0" w:color="auto"/>
        <w:right w:val="none" w:sz="0" w:space="0" w:color="auto"/>
      </w:divBdr>
      <w:divsChild>
        <w:div w:id="1975914016">
          <w:marLeft w:val="0"/>
          <w:marRight w:val="0"/>
          <w:marTop w:val="0"/>
          <w:marBottom w:val="0"/>
          <w:divBdr>
            <w:top w:val="none" w:sz="0" w:space="0" w:color="auto"/>
            <w:left w:val="none" w:sz="0" w:space="0" w:color="auto"/>
            <w:bottom w:val="none" w:sz="0" w:space="0" w:color="auto"/>
            <w:right w:val="none" w:sz="0" w:space="0" w:color="auto"/>
          </w:divBdr>
        </w:div>
      </w:divsChild>
    </w:div>
    <w:div w:id="786434357">
      <w:bodyDiv w:val="1"/>
      <w:marLeft w:val="0"/>
      <w:marRight w:val="0"/>
      <w:marTop w:val="0"/>
      <w:marBottom w:val="0"/>
      <w:divBdr>
        <w:top w:val="none" w:sz="0" w:space="0" w:color="auto"/>
        <w:left w:val="none" w:sz="0" w:space="0" w:color="auto"/>
        <w:bottom w:val="none" w:sz="0" w:space="0" w:color="auto"/>
        <w:right w:val="none" w:sz="0" w:space="0" w:color="auto"/>
      </w:divBdr>
      <w:divsChild>
        <w:div w:id="1565069806">
          <w:marLeft w:val="0"/>
          <w:marRight w:val="0"/>
          <w:marTop w:val="0"/>
          <w:marBottom w:val="0"/>
          <w:divBdr>
            <w:top w:val="none" w:sz="0" w:space="0" w:color="auto"/>
            <w:left w:val="none" w:sz="0" w:space="0" w:color="auto"/>
            <w:bottom w:val="none" w:sz="0" w:space="0" w:color="auto"/>
            <w:right w:val="none" w:sz="0" w:space="0" w:color="auto"/>
          </w:divBdr>
          <w:divsChild>
            <w:div w:id="2044934777">
              <w:marLeft w:val="0"/>
              <w:marRight w:val="0"/>
              <w:marTop w:val="0"/>
              <w:marBottom w:val="0"/>
              <w:divBdr>
                <w:top w:val="none" w:sz="0" w:space="0" w:color="auto"/>
                <w:left w:val="none" w:sz="0" w:space="0" w:color="auto"/>
                <w:bottom w:val="none" w:sz="0" w:space="0" w:color="auto"/>
                <w:right w:val="none" w:sz="0" w:space="0" w:color="auto"/>
              </w:divBdr>
            </w:div>
          </w:divsChild>
        </w:div>
        <w:div w:id="22899190">
          <w:marLeft w:val="0"/>
          <w:marRight w:val="0"/>
          <w:marTop w:val="0"/>
          <w:marBottom w:val="0"/>
          <w:divBdr>
            <w:top w:val="none" w:sz="0" w:space="0" w:color="auto"/>
            <w:left w:val="none" w:sz="0" w:space="0" w:color="auto"/>
            <w:bottom w:val="none" w:sz="0" w:space="0" w:color="auto"/>
            <w:right w:val="none" w:sz="0" w:space="0" w:color="auto"/>
          </w:divBdr>
          <w:divsChild>
            <w:div w:id="149599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0734">
      <w:bodyDiv w:val="1"/>
      <w:marLeft w:val="0"/>
      <w:marRight w:val="0"/>
      <w:marTop w:val="0"/>
      <w:marBottom w:val="0"/>
      <w:divBdr>
        <w:top w:val="none" w:sz="0" w:space="0" w:color="auto"/>
        <w:left w:val="none" w:sz="0" w:space="0" w:color="auto"/>
        <w:bottom w:val="none" w:sz="0" w:space="0" w:color="auto"/>
        <w:right w:val="none" w:sz="0" w:space="0" w:color="auto"/>
      </w:divBdr>
    </w:div>
    <w:div w:id="802042264">
      <w:bodyDiv w:val="1"/>
      <w:marLeft w:val="0"/>
      <w:marRight w:val="0"/>
      <w:marTop w:val="0"/>
      <w:marBottom w:val="0"/>
      <w:divBdr>
        <w:top w:val="none" w:sz="0" w:space="0" w:color="auto"/>
        <w:left w:val="none" w:sz="0" w:space="0" w:color="auto"/>
        <w:bottom w:val="none" w:sz="0" w:space="0" w:color="auto"/>
        <w:right w:val="none" w:sz="0" w:space="0" w:color="auto"/>
      </w:divBdr>
    </w:div>
    <w:div w:id="804006677">
      <w:bodyDiv w:val="1"/>
      <w:marLeft w:val="0"/>
      <w:marRight w:val="0"/>
      <w:marTop w:val="0"/>
      <w:marBottom w:val="0"/>
      <w:divBdr>
        <w:top w:val="none" w:sz="0" w:space="0" w:color="auto"/>
        <w:left w:val="none" w:sz="0" w:space="0" w:color="auto"/>
        <w:bottom w:val="none" w:sz="0" w:space="0" w:color="auto"/>
        <w:right w:val="none" w:sz="0" w:space="0" w:color="auto"/>
      </w:divBdr>
    </w:div>
    <w:div w:id="817845940">
      <w:bodyDiv w:val="1"/>
      <w:marLeft w:val="0"/>
      <w:marRight w:val="0"/>
      <w:marTop w:val="0"/>
      <w:marBottom w:val="0"/>
      <w:divBdr>
        <w:top w:val="none" w:sz="0" w:space="0" w:color="auto"/>
        <w:left w:val="none" w:sz="0" w:space="0" w:color="auto"/>
        <w:bottom w:val="none" w:sz="0" w:space="0" w:color="auto"/>
        <w:right w:val="none" w:sz="0" w:space="0" w:color="auto"/>
      </w:divBdr>
    </w:div>
    <w:div w:id="841969594">
      <w:bodyDiv w:val="1"/>
      <w:marLeft w:val="0"/>
      <w:marRight w:val="0"/>
      <w:marTop w:val="0"/>
      <w:marBottom w:val="0"/>
      <w:divBdr>
        <w:top w:val="none" w:sz="0" w:space="0" w:color="auto"/>
        <w:left w:val="none" w:sz="0" w:space="0" w:color="auto"/>
        <w:bottom w:val="none" w:sz="0" w:space="0" w:color="auto"/>
        <w:right w:val="none" w:sz="0" w:space="0" w:color="auto"/>
      </w:divBdr>
    </w:div>
    <w:div w:id="872380458">
      <w:bodyDiv w:val="1"/>
      <w:marLeft w:val="0"/>
      <w:marRight w:val="0"/>
      <w:marTop w:val="0"/>
      <w:marBottom w:val="0"/>
      <w:divBdr>
        <w:top w:val="none" w:sz="0" w:space="0" w:color="auto"/>
        <w:left w:val="none" w:sz="0" w:space="0" w:color="auto"/>
        <w:bottom w:val="none" w:sz="0" w:space="0" w:color="auto"/>
        <w:right w:val="none" w:sz="0" w:space="0" w:color="auto"/>
      </w:divBdr>
    </w:div>
    <w:div w:id="874543312">
      <w:bodyDiv w:val="1"/>
      <w:marLeft w:val="0"/>
      <w:marRight w:val="0"/>
      <w:marTop w:val="0"/>
      <w:marBottom w:val="0"/>
      <w:divBdr>
        <w:top w:val="none" w:sz="0" w:space="0" w:color="auto"/>
        <w:left w:val="none" w:sz="0" w:space="0" w:color="auto"/>
        <w:bottom w:val="none" w:sz="0" w:space="0" w:color="auto"/>
        <w:right w:val="none" w:sz="0" w:space="0" w:color="auto"/>
      </w:divBdr>
    </w:div>
    <w:div w:id="885144757">
      <w:bodyDiv w:val="1"/>
      <w:marLeft w:val="0"/>
      <w:marRight w:val="0"/>
      <w:marTop w:val="0"/>
      <w:marBottom w:val="0"/>
      <w:divBdr>
        <w:top w:val="none" w:sz="0" w:space="0" w:color="auto"/>
        <w:left w:val="none" w:sz="0" w:space="0" w:color="auto"/>
        <w:bottom w:val="none" w:sz="0" w:space="0" w:color="auto"/>
        <w:right w:val="none" w:sz="0" w:space="0" w:color="auto"/>
      </w:divBdr>
    </w:div>
    <w:div w:id="887227742">
      <w:bodyDiv w:val="1"/>
      <w:marLeft w:val="0"/>
      <w:marRight w:val="0"/>
      <w:marTop w:val="0"/>
      <w:marBottom w:val="0"/>
      <w:divBdr>
        <w:top w:val="none" w:sz="0" w:space="0" w:color="auto"/>
        <w:left w:val="none" w:sz="0" w:space="0" w:color="auto"/>
        <w:bottom w:val="none" w:sz="0" w:space="0" w:color="auto"/>
        <w:right w:val="none" w:sz="0" w:space="0" w:color="auto"/>
      </w:divBdr>
    </w:div>
    <w:div w:id="887495902">
      <w:bodyDiv w:val="1"/>
      <w:marLeft w:val="0"/>
      <w:marRight w:val="0"/>
      <w:marTop w:val="0"/>
      <w:marBottom w:val="0"/>
      <w:divBdr>
        <w:top w:val="none" w:sz="0" w:space="0" w:color="auto"/>
        <w:left w:val="none" w:sz="0" w:space="0" w:color="auto"/>
        <w:bottom w:val="none" w:sz="0" w:space="0" w:color="auto"/>
        <w:right w:val="none" w:sz="0" w:space="0" w:color="auto"/>
      </w:divBdr>
    </w:div>
    <w:div w:id="893393640">
      <w:bodyDiv w:val="1"/>
      <w:marLeft w:val="0"/>
      <w:marRight w:val="0"/>
      <w:marTop w:val="0"/>
      <w:marBottom w:val="0"/>
      <w:divBdr>
        <w:top w:val="none" w:sz="0" w:space="0" w:color="auto"/>
        <w:left w:val="none" w:sz="0" w:space="0" w:color="auto"/>
        <w:bottom w:val="none" w:sz="0" w:space="0" w:color="auto"/>
        <w:right w:val="none" w:sz="0" w:space="0" w:color="auto"/>
      </w:divBdr>
    </w:div>
    <w:div w:id="895778221">
      <w:bodyDiv w:val="1"/>
      <w:marLeft w:val="0"/>
      <w:marRight w:val="0"/>
      <w:marTop w:val="0"/>
      <w:marBottom w:val="0"/>
      <w:divBdr>
        <w:top w:val="none" w:sz="0" w:space="0" w:color="auto"/>
        <w:left w:val="none" w:sz="0" w:space="0" w:color="auto"/>
        <w:bottom w:val="none" w:sz="0" w:space="0" w:color="auto"/>
        <w:right w:val="none" w:sz="0" w:space="0" w:color="auto"/>
      </w:divBdr>
    </w:div>
    <w:div w:id="896892701">
      <w:bodyDiv w:val="1"/>
      <w:marLeft w:val="0"/>
      <w:marRight w:val="0"/>
      <w:marTop w:val="0"/>
      <w:marBottom w:val="0"/>
      <w:divBdr>
        <w:top w:val="none" w:sz="0" w:space="0" w:color="auto"/>
        <w:left w:val="none" w:sz="0" w:space="0" w:color="auto"/>
        <w:bottom w:val="none" w:sz="0" w:space="0" w:color="auto"/>
        <w:right w:val="none" w:sz="0" w:space="0" w:color="auto"/>
      </w:divBdr>
    </w:div>
    <w:div w:id="899487526">
      <w:bodyDiv w:val="1"/>
      <w:marLeft w:val="0"/>
      <w:marRight w:val="0"/>
      <w:marTop w:val="0"/>
      <w:marBottom w:val="0"/>
      <w:divBdr>
        <w:top w:val="none" w:sz="0" w:space="0" w:color="auto"/>
        <w:left w:val="none" w:sz="0" w:space="0" w:color="auto"/>
        <w:bottom w:val="none" w:sz="0" w:space="0" w:color="auto"/>
        <w:right w:val="none" w:sz="0" w:space="0" w:color="auto"/>
      </w:divBdr>
    </w:div>
    <w:div w:id="941959219">
      <w:bodyDiv w:val="1"/>
      <w:marLeft w:val="0"/>
      <w:marRight w:val="0"/>
      <w:marTop w:val="0"/>
      <w:marBottom w:val="0"/>
      <w:divBdr>
        <w:top w:val="none" w:sz="0" w:space="0" w:color="auto"/>
        <w:left w:val="none" w:sz="0" w:space="0" w:color="auto"/>
        <w:bottom w:val="none" w:sz="0" w:space="0" w:color="auto"/>
        <w:right w:val="none" w:sz="0" w:space="0" w:color="auto"/>
      </w:divBdr>
    </w:div>
    <w:div w:id="942494652">
      <w:bodyDiv w:val="1"/>
      <w:marLeft w:val="0"/>
      <w:marRight w:val="0"/>
      <w:marTop w:val="0"/>
      <w:marBottom w:val="0"/>
      <w:divBdr>
        <w:top w:val="none" w:sz="0" w:space="0" w:color="auto"/>
        <w:left w:val="none" w:sz="0" w:space="0" w:color="auto"/>
        <w:bottom w:val="none" w:sz="0" w:space="0" w:color="auto"/>
        <w:right w:val="none" w:sz="0" w:space="0" w:color="auto"/>
      </w:divBdr>
      <w:divsChild>
        <w:div w:id="1085228886">
          <w:marLeft w:val="0"/>
          <w:marRight w:val="0"/>
          <w:marTop w:val="0"/>
          <w:marBottom w:val="0"/>
          <w:divBdr>
            <w:top w:val="none" w:sz="0" w:space="0" w:color="auto"/>
            <w:left w:val="none" w:sz="0" w:space="0" w:color="auto"/>
            <w:bottom w:val="none" w:sz="0" w:space="0" w:color="auto"/>
            <w:right w:val="none" w:sz="0" w:space="0" w:color="auto"/>
          </w:divBdr>
          <w:divsChild>
            <w:div w:id="1892569628">
              <w:marLeft w:val="0"/>
              <w:marRight w:val="0"/>
              <w:marTop w:val="120"/>
              <w:marBottom w:val="0"/>
              <w:divBdr>
                <w:top w:val="none" w:sz="0" w:space="0" w:color="auto"/>
                <w:left w:val="none" w:sz="0" w:space="0" w:color="auto"/>
                <w:bottom w:val="none" w:sz="0" w:space="0" w:color="auto"/>
                <w:right w:val="none" w:sz="0" w:space="0" w:color="auto"/>
              </w:divBdr>
            </w:div>
            <w:div w:id="936131606">
              <w:marLeft w:val="0"/>
              <w:marRight w:val="0"/>
              <w:marTop w:val="0"/>
              <w:marBottom w:val="0"/>
              <w:divBdr>
                <w:top w:val="none" w:sz="0" w:space="0" w:color="auto"/>
                <w:left w:val="none" w:sz="0" w:space="0" w:color="auto"/>
                <w:bottom w:val="none" w:sz="0" w:space="0" w:color="auto"/>
                <w:right w:val="none" w:sz="0" w:space="0" w:color="auto"/>
              </w:divBdr>
              <w:divsChild>
                <w:div w:id="2702888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6987587">
          <w:marLeft w:val="0"/>
          <w:marRight w:val="0"/>
          <w:marTop w:val="0"/>
          <w:marBottom w:val="0"/>
          <w:divBdr>
            <w:top w:val="none" w:sz="0" w:space="0" w:color="auto"/>
            <w:left w:val="none" w:sz="0" w:space="0" w:color="auto"/>
            <w:bottom w:val="none" w:sz="0" w:space="0" w:color="auto"/>
            <w:right w:val="none" w:sz="0" w:space="0" w:color="auto"/>
          </w:divBdr>
          <w:divsChild>
            <w:div w:id="1168909214">
              <w:marLeft w:val="0"/>
              <w:marRight w:val="0"/>
              <w:marTop w:val="120"/>
              <w:marBottom w:val="0"/>
              <w:divBdr>
                <w:top w:val="none" w:sz="0" w:space="0" w:color="auto"/>
                <w:left w:val="none" w:sz="0" w:space="0" w:color="auto"/>
                <w:bottom w:val="none" w:sz="0" w:space="0" w:color="auto"/>
                <w:right w:val="none" w:sz="0" w:space="0" w:color="auto"/>
              </w:divBdr>
            </w:div>
            <w:div w:id="935480380">
              <w:marLeft w:val="0"/>
              <w:marRight w:val="0"/>
              <w:marTop w:val="0"/>
              <w:marBottom w:val="0"/>
              <w:divBdr>
                <w:top w:val="none" w:sz="0" w:space="0" w:color="auto"/>
                <w:left w:val="none" w:sz="0" w:space="0" w:color="auto"/>
                <w:bottom w:val="none" w:sz="0" w:space="0" w:color="auto"/>
                <w:right w:val="none" w:sz="0" w:space="0" w:color="auto"/>
              </w:divBdr>
              <w:divsChild>
                <w:div w:id="20752780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28361411">
          <w:marLeft w:val="0"/>
          <w:marRight w:val="0"/>
          <w:marTop w:val="0"/>
          <w:marBottom w:val="0"/>
          <w:divBdr>
            <w:top w:val="none" w:sz="0" w:space="0" w:color="auto"/>
            <w:left w:val="none" w:sz="0" w:space="0" w:color="auto"/>
            <w:bottom w:val="none" w:sz="0" w:space="0" w:color="auto"/>
            <w:right w:val="none" w:sz="0" w:space="0" w:color="auto"/>
          </w:divBdr>
          <w:divsChild>
            <w:div w:id="2076854086">
              <w:marLeft w:val="0"/>
              <w:marRight w:val="0"/>
              <w:marTop w:val="120"/>
              <w:marBottom w:val="0"/>
              <w:divBdr>
                <w:top w:val="none" w:sz="0" w:space="0" w:color="auto"/>
                <w:left w:val="none" w:sz="0" w:space="0" w:color="auto"/>
                <w:bottom w:val="none" w:sz="0" w:space="0" w:color="auto"/>
                <w:right w:val="none" w:sz="0" w:space="0" w:color="auto"/>
              </w:divBdr>
            </w:div>
            <w:div w:id="44333627">
              <w:marLeft w:val="0"/>
              <w:marRight w:val="0"/>
              <w:marTop w:val="0"/>
              <w:marBottom w:val="0"/>
              <w:divBdr>
                <w:top w:val="none" w:sz="0" w:space="0" w:color="auto"/>
                <w:left w:val="none" w:sz="0" w:space="0" w:color="auto"/>
                <w:bottom w:val="none" w:sz="0" w:space="0" w:color="auto"/>
                <w:right w:val="none" w:sz="0" w:space="0" w:color="auto"/>
              </w:divBdr>
              <w:divsChild>
                <w:div w:id="20117170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11491761">
          <w:marLeft w:val="0"/>
          <w:marRight w:val="0"/>
          <w:marTop w:val="0"/>
          <w:marBottom w:val="0"/>
          <w:divBdr>
            <w:top w:val="none" w:sz="0" w:space="0" w:color="auto"/>
            <w:left w:val="none" w:sz="0" w:space="0" w:color="auto"/>
            <w:bottom w:val="none" w:sz="0" w:space="0" w:color="auto"/>
            <w:right w:val="none" w:sz="0" w:space="0" w:color="auto"/>
          </w:divBdr>
          <w:divsChild>
            <w:div w:id="1927299604">
              <w:marLeft w:val="0"/>
              <w:marRight w:val="0"/>
              <w:marTop w:val="120"/>
              <w:marBottom w:val="0"/>
              <w:divBdr>
                <w:top w:val="none" w:sz="0" w:space="0" w:color="auto"/>
                <w:left w:val="none" w:sz="0" w:space="0" w:color="auto"/>
                <w:bottom w:val="none" w:sz="0" w:space="0" w:color="auto"/>
                <w:right w:val="none" w:sz="0" w:space="0" w:color="auto"/>
              </w:divBdr>
            </w:div>
            <w:div w:id="9721887">
              <w:marLeft w:val="0"/>
              <w:marRight w:val="0"/>
              <w:marTop w:val="0"/>
              <w:marBottom w:val="0"/>
              <w:divBdr>
                <w:top w:val="none" w:sz="0" w:space="0" w:color="auto"/>
                <w:left w:val="none" w:sz="0" w:space="0" w:color="auto"/>
                <w:bottom w:val="none" w:sz="0" w:space="0" w:color="auto"/>
                <w:right w:val="none" w:sz="0" w:space="0" w:color="auto"/>
              </w:divBdr>
              <w:divsChild>
                <w:div w:id="6112863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3251521">
          <w:marLeft w:val="0"/>
          <w:marRight w:val="0"/>
          <w:marTop w:val="0"/>
          <w:marBottom w:val="0"/>
          <w:divBdr>
            <w:top w:val="none" w:sz="0" w:space="0" w:color="auto"/>
            <w:left w:val="none" w:sz="0" w:space="0" w:color="auto"/>
            <w:bottom w:val="none" w:sz="0" w:space="0" w:color="auto"/>
            <w:right w:val="none" w:sz="0" w:space="0" w:color="auto"/>
          </w:divBdr>
          <w:divsChild>
            <w:div w:id="1173833365">
              <w:marLeft w:val="0"/>
              <w:marRight w:val="0"/>
              <w:marTop w:val="120"/>
              <w:marBottom w:val="0"/>
              <w:divBdr>
                <w:top w:val="none" w:sz="0" w:space="0" w:color="auto"/>
                <w:left w:val="none" w:sz="0" w:space="0" w:color="auto"/>
                <w:bottom w:val="none" w:sz="0" w:space="0" w:color="auto"/>
                <w:right w:val="none" w:sz="0" w:space="0" w:color="auto"/>
              </w:divBdr>
            </w:div>
            <w:div w:id="297079007">
              <w:marLeft w:val="0"/>
              <w:marRight w:val="0"/>
              <w:marTop w:val="0"/>
              <w:marBottom w:val="0"/>
              <w:divBdr>
                <w:top w:val="none" w:sz="0" w:space="0" w:color="auto"/>
                <w:left w:val="none" w:sz="0" w:space="0" w:color="auto"/>
                <w:bottom w:val="none" w:sz="0" w:space="0" w:color="auto"/>
                <w:right w:val="none" w:sz="0" w:space="0" w:color="auto"/>
              </w:divBdr>
              <w:divsChild>
                <w:div w:id="13039245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0719273">
          <w:marLeft w:val="0"/>
          <w:marRight w:val="0"/>
          <w:marTop w:val="0"/>
          <w:marBottom w:val="0"/>
          <w:divBdr>
            <w:top w:val="none" w:sz="0" w:space="0" w:color="auto"/>
            <w:left w:val="none" w:sz="0" w:space="0" w:color="auto"/>
            <w:bottom w:val="none" w:sz="0" w:space="0" w:color="auto"/>
            <w:right w:val="none" w:sz="0" w:space="0" w:color="auto"/>
          </w:divBdr>
          <w:divsChild>
            <w:div w:id="1611431637">
              <w:marLeft w:val="0"/>
              <w:marRight w:val="0"/>
              <w:marTop w:val="120"/>
              <w:marBottom w:val="0"/>
              <w:divBdr>
                <w:top w:val="none" w:sz="0" w:space="0" w:color="auto"/>
                <w:left w:val="none" w:sz="0" w:space="0" w:color="auto"/>
                <w:bottom w:val="none" w:sz="0" w:space="0" w:color="auto"/>
                <w:right w:val="none" w:sz="0" w:space="0" w:color="auto"/>
              </w:divBdr>
            </w:div>
            <w:div w:id="365911899">
              <w:marLeft w:val="0"/>
              <w:marRight w:val="0"/>
              <w:marTop w:val="0"/>
              <w:marBottom w:val="0"/>
              <w:divBdr>
                <w:top w:val="none" w:sz="0" w:space="0" w:color="auto"/>
                <w:left w:val="none" w:sz="0" w:space="0" w:color="auto"/>
                <w:bottom w:val="none" w:sz="0" w:space="0" w:color="auto"/>
                <w:right w:val="none" w:sz="0" w:space="0" w:color="auto"/>
              </w:divBdr>
              <w:divsChild>
                <w:div w:id="15855254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39921404">
          <w:marLeft w:val="0"/>
          <w:marRight w:val="0"/>
          <w:marTop w:val="0"/>
          <w:marBottom w:val="0"/>
          <w:divBdr>
            <w:top w:val="none" w:sz="0" w:space="0" w:color="auto"/>
            <w:left w:val="none" w:sz="0" w:space="0" w:color="auto"/>
            <w:bottom w:val="none" w:sz="0" w:space="0" w:color="auto"/>
            <w:right w:val="none" w:sz="0" w:space="0" w:color="auto"/>
          </w:divBdr>
          <w:divsChild>
            <w:div w:id="27949508">
              <w:marLeft w:val="0"/>
              <w:marRight w:val="0"/>
              <w:marTop w:val="120"/>
              <w:marBottom w:val="0"/>
              <w:divBdr>
                <w:top w:val="none" w:sz="0" w:space="0" w:color="auto"/>
                <w:left w:val="none" w:sz="0" w:space="0" w:color="auto"/>
                <w:bottom w:val="none" w:sz="0" w:space="0" w:color="auto"/>
                <w:right w:val="none" w:sz="0" w:space="0" w:color="auto"/>
              </w:divBdr>
            </w:div>
            <w:div w:id="561990015">
              <w:marLeft w:val="0"/>
              <w:marRight w:val="0"/>
              <w:marTop w:val="0"/>
              <w:marBottom w:val="0"/>
              <w:divBdr>
                <w:top w:val="none" w:sz="0" w:space="0" w:color="auto"/>
                <w:left w:val="none" w:sz="0" w:space="0" w:color="auto"/>
                <w:bottom w:val="none" w:sz="0" w:space="0" w:color="auto"/>
                <w:right w:val="none" w:sz="0" w:space="0" w:color="auto"/>
              </w:divBdr>
              <w:divsChild>
                <w:div w:id="1383095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54873632">
      <w:bodyDiv w:val="1"/>
      <w:marLeft w:val="0"/>
      <w:marRight w:val="0"/>
      <w:marTop w:val="0"/>
      <w:marBottom w:val="0"/>
      <w:divBdr>
        <w:top w:val="none" w:sz="0" w:space="0" w:color="auto"/>
        <w:left w:val="none" w:sz="0" w:space="0" w:color="auto"/>
        <w:bottom w:val="none" w:sz="0" w:space="0" w:color="auto"/>
        <w:right w:val="none" w:sz="0" w:space="0" w:color="auto"/>
      </w:divBdr>
    </w:div>
    <w:div w:id="957374866">
      <w:bodyDiv w:val="1"/>
      <w:marLeft w:val="0"/>
      <w:marRight w:val="0"/>
      <w:marTop w:val="0"/>
      <w:marBottom w:val="0"/>
      <w:divBdr>
        <w:top w:val="none" w:sz="0" w:space="0" w:color="auto"/>
        <w:left w:val="none" w:sz="0" w:space="0" w:color="auto"/>
        <w:bottom w:val="none" w:sz="0" w:space="0" w:color="auto"/>
        <w:right w:val="none" w:sz="0" w:space="0" w:color="auto"/>
      </w:divBdr>
    </w:div>
    <w:div w:id="965236436">
      <w:bodyDiv w:val="1"/>
      <w:marLeft w:val="0"/>
      <w:marRight w:val="0"/>
      <w:marTop w:val="0"/>
      <w:marBottom w:val="0"/>
      <w:divBdr>
        <w:top w:val="none" w:sz="0" w:space="0" w:color="auto"/>
        <w:left w:val="none" w:sz="0" w:space="0" w:color="auto"/>
        <w:bottom w:val="none" w:sz="0" w:space="0" w:color="auto"/>
        <w:right w:val="none" w:sz="0" w:space="0" w:color="auto"/>
      </w:divBdr>
    </w:div>
    <w:div w:id="971180281">
      <w:bodyDiv w:val="1"/>
      <w:marLeft w:val="0"/>
      <w:marRight w:val="0"/>
      <w:marTop w:val="0"/>
      <w:marBottom w:val="0"/>
      <w:divBdr>
        <w:top w:val="none" w:sz="0" w:space="0" w:color="auto"/>
        <w:left w:val="none" w:sz="0" w:space="0" w:color="auto"/>
        <w:bottom w:val="none" w:sz="0" w:space="0" w:color="auto"/>
        <w:right w:val="none" w:sz="0" w:space="0" w:color="auto"/>
      </w:divBdr>
    </w:div>
    <w:div w:id="973758092">
      <w:bodyDiv w:val="1"/>
      <w:marLeft w:val="0"/>
      <w:marRight w:val="0"/>
      <w:marTop w:val="0"/>
      <w:marBottom w:val="0"/>
      <w:divBdr>
        <w:top w:val="none" w:sz="0" w:space="0" w:color="auto"/>
        <w:left w:val="none" w:sz="0" w:space="0" w:color="auto"/>
        <w:bottom w:val="none" w:sz="0" w:space="0" w:color="auto"/>
        <w:right w:val="none" w:sz="0" w:space="0" w:color="auto"/>
      </w:divBdr>
    </w:div>
    <w:div w:id="995307438">
      <w:bodyDiv w:val="1"/>
      <w:marLeft w:val="0"/>
      <w:marRight w:val="0"/>
      <w:marTop w:val="0"/>
      <w:marBottom w:val="0"/>
      <w:divBdr>
        <w:top w:val="none" w:sz="0" w:space="0" w:color="auto"/>
        <w:left w:val="none" w:sz="0" w:space="0" w:color="auto"/>
        <w:bottom w:val="none" w:sz="0" w:space="0" w:color="auto"/>
        <w:right w:val="none" w:sz="0" w:space="0" w:color="auto"/>
      </w:divBdr>
    </w:div>
    <w:div w:id="1008363397">
      <w:bodyDiv w:val="1"/>
      <w:marLeft w:val="0"/>
      <w:marRight w:val="0"/>
      <w:marTop w:val="0"/>
      <w:marBottom w:val="0"/>
      <w:divBdr>
        <w:top w:val="none" w:sz="0" w:space="0" w:color="auto"/>
        <w:left w:val="none" w:sz="0" w:space="0" w:color="auto"/>
        <w:bottom w:val="none" w:sz="0" w:space="0" w:color="auto"/>
        <w:right w:val="none" w:sz="0" w:space="0" w:color="auto"/>
      </w:divBdr>
    </w:div>
    <w:div w:id="1013340887">
      <w:bodyDiv w:val="1"/>
      <w:marLeft w:val="0"/>
      <w:marRight w:val="0"/>
      <w:marTop w:val="0"/>
      <w:marBottom w:val="0"/>
      <w:divBdr>
        <w:top w:val="none" w:sz="0" w:space="0" w:color="auto"/>
        <w:left w:val="none" w:sz="0" w:space="0" w:color="auto"/>
        <w:bottom w:val="none" w:sz="0" w:space="0" w:color="auto"/>
        <w:right w:val="none" w:sz="0" w:space="0" w:color="auto"/>
      </w:divBdr>
    </w:div>
    <w:div w:id="1015576113">
      <w:bodyDiv w:val="1"/>
      <w:marLeft w:val="0"/>
      <w:marRight w:val="0"/>
      <w:marTop w:val="0"/>
      <w:marBottom w:val="0"/>
      <w:divBdr>
        <w:top w:val="none" w:sz="0" w:space="0" w:color="auto"/>
        <w:left w:val="none" w:sz="0" w:space="0" w:color="auto"/>
        <w:bottom w:val="none" w:sz="0" w:space="0" w:color="auto"/>
        <w:right w:val="none" w:sz="0" w:space="0" w:color="auto"/>
      </w:divBdr>
    </w:div>
    <w:div w:id="1019965250">
      <w:bodyDiv w:val="1"/>
      <w:marLeft w:val="0"/>
      <w:marRight w:val="0"/>
      <w:marTop w:val="0"/>
      <w:marBottom w:val="0"/>
      <w:divBdr>
        <w:top w:val="none" w:sz="0" w:space="0" w:color="auto"/>
        <w:left w:val="none" w:sz="0" w:space="0" w:color="auto"/>
        <w:bottom w:val="none" w:sz="0" w:space="0" w:color="auto"/>
        <w:right w:val="none" w:sz="0" w:space="0" w:color="auto"/>
      </w:divBdr>
      <w:divsChild>
        <w:div w:id="1949194749">
          <w:marLeft w:val="240"/>
          <w:marRight w:val="0"/>
          <w:marTop w:val="0"/>
          <w:marBottom w:val="0"/>
          <w:divBdr>
            <w:top w:val="none" w:sz="0" w:space="0" w:color="auto"/>
            <w:left w:val="none" w:sz="0" w:space="0" w:color="auto"/>
            <w:bottom w:val="none" w:sz="0" w:space="0" w:color="auto"/>
            <w:right w:val="none" w:sz="0" w:space="0" w:color="auto"/>
          </w:divBdr>
        </w:div>
        <w:div w:id="1337538914">
          <w:marLeft w:val="240"/>
          <w:marRight w:val="0"/>
          <w:marTop w:val="0"/>
          <w:marBottom w:val="0"/>
          <w:divBdr>
            <w:top w:val="none" w:sz="0" w:space="0" w:color="auto"/>
            <w:left w:val="none" w:sz="0" w:space="0" w:color="auto"/>
            <w:bottom w:val="none" w:sz="0" w:space="0" w:color="auto"/>
            <w:right w:val="none" w:sz="0" w:space="0" w:color="auto"/>
          </w:divBdr>
        </w:div>
        <w:div w:id="117341495">
          <w:marLeft w:val="240"/>
          <w:marRight w:val="0"/>
          <w:marTop w:val="0"/>
          <w:marBottom w:val="0"/>
          <w:divBdr>
            <w:top w:val="none" w:sz="0" w:space="0" w:color="auto"/>
            <w:left w:val="none" w:sz="0" w:space="0" w:color="auto"/>
            <w:bottom w:val="none" w:sz="0" w:space="0" w:color="auto"/>
            <w:right w:val="none" w:sz="0" w:space="0" w:color="auto"/>
          </w:divBdr>
        </w:div>
        <w:div w:id="1495728604">
          <w:marLeft w:val="240"/>
          <w:marRight w:val="0"/>
          <w:marTop w:val="0"/>
          <w:marBottom w:val="0"/>
          <w:divBdr>
            <w:top w:val="none" w:sz="0" w:space="0" w:color="auto"/>
            <w:left w:val="none" w:sz="0" w:space="0" w:color="auto"/>
            <w:bottom w:val="none" w:sz="0" w:space="0" w:color="auto"/>
            <w:right w:val="none" w:sz="0" w:space="0" w:color="auto"/>
          </w:divBdr>
        </w:div>
        <w:div w:id="1462573189">
          <w:marLeft w:val="240"/>
          <w:marRight w:val="0"/>
          <w:marTop w:val="0"/>
          <w:marBottom w:val="0"/>
          <w:divBdr>
            <w:top w:val="none" w:sz="0" w:space="0" w:color="auto"/>
            <w:left w:val="none" w:sz="0" w:space="0" w:color="auto"/>
            <w:bottom w:val="none" w:sz="0" w:space="0" w:color="auto"/>
            <w:right w:val="none" w:sz="0" w:space="0" w:color="auto"/>
          </w:divBdr>
        </w:div>
        <w:div w:id="601837641">
          <w:marLeft w:val="240"/>
          <w:marRight w:val="0"/>
          <w:marTop w:val="0"/>
          <w:marBottom w:val="0"/>
          <w:divBdr>
            <w:top w:val="none" w:sz="0" w:space="0" w:color="auto"/>
            <w:left w:val="none" w:sz="0" w:space="0" w:color="auto"/>
            <w:bottom w:val="none" w:sz="0" w:space="0" w:color="auto"/>
            <w:right w:val="none" w:sz="0" w:space="0" w:color="auto"/>
          </w:divBdr>
        </w:div>
        <w:div w:id="294339952">
          <w:marLeft w:val="240"/>
          <w:marRight w:val="0"/>
          <w:marTop w:val="0"/>
          <w:marBottom w:val="0"/>
          <w:divBdr>
            <w:top w:val="none" w:sz="0" w:space="0" w:color="auto"/>
            <w:left w:val="none" w:sz="0" w:space="0" w:color="auto"/>
            <w:bottom w:val="none" w:sz="0" w:space="0" w:color="auto"/>
            <w:right w:val="none" w:sz="0" w:space="0" w:color="auto"/>
          </w:divBdr>
        </w:div>
        <w:div w:id="2057073731">
          <w:marLeft w:val="0"/>
          <w:marRight w:val="0"/>
          <w:marTop w:val="0"/>
          <w:marBottom w:val="0"/>
          <w:divBdr>
            <w:top w:val="none" w:sz="0" w:space="0" w:color="auto"/>
            <w:left w:val="none" w:sz="0" w:space="0" w:color="auto"/>
            <w:bottom w:val="none" w:sz="0" w:space="0" w:color="auto"/>
            <w:right w:val="none" w:sz="0" w:space="0" w:color="auto"/>
          </w:divBdr>
        </w:div>
        <w:div w:id="1365129581">
          <w:marLeft w:val="0"/>
          <w:marRight w:val="0"/>
          <w:marTop w:val="0"/>
          <w:marBottom w:val="0"/>
          <w:divBdr>
            <w:top w:val="none" w:sz="0" w:space="0" w:color="auto"/>
            <w:left w:val="none" w:sz="0" w:space="0" w:color="auto"/>
            <w:bottom w:val="none" w:sz="0" w:space="0" w:color="auto"/>
            <w:right w:val="none" w:sz="0" w:space="0" w:color="auto"/>
          </w:divBdr>
        </w:div>
      </w:divsChild>
    </w:div>
    <w:div w:id="1021593346">
      <w:bodyDiv w:val="1"/>
      <w:marLeft w:val="0"/>
      <w:marRight w:val="0"/>
      <w:marTop w:val="0"/>
      <w:marBottom w:val="0"/>
      <w:divBdr>
        <w:top w:val="none" w:sz="0" w:space="0" w:color="auto"/>
        <w:left w:val="none" w:sz="0" w:space="0" w:color="auto"/>
        <w:bottom w:val="none" w:sz="0" w:space="0" w:color="auto"/>
        <w:right w:val="none" w:sz="0" w:space="0" w:color="auto"/>
      </w:divBdr>
      <w:divsChild>
        <w:div w:id="275216908">
          <w:marLeft w:val="0"/>
          <w:marRight w:val="0"/>
          <w:marTop w:val="0"/>
          <w:marBottom w:val="0"/>
          <w:divBdr>
            <w:top w:val="none" w:sz="0" w:space="0" w:color="auto"/>
            <w:left w:val="none" w:sz="0" w:space="0" w:color="auto"/>
            <w:bottom w:val="none" w:sz="0" w:space="0" w:color="auto"/>
            <w:right w:val="none" w:sz="0" w:space="0" w:color="auto"/>
          </w:divBdr>
          <w:divsChild>
            <w:div w:id="91820214">
              <w:marLeft w:val="0"/>
              <w:marRight w:val="0"/>
              <w:marTop w:val="0"/>
              <w:marBottom w:val="0"/>
              <w:divBdr>
                <w:top w:val="none" w:sz="0" w:space="0" w:color="auto"/>
                <w:left w:val="none" w:sz="0" w:space="0" w:color="auto"/>
                <w:bottom w:val="none" w:sz="0" w:space="0" w:color="auto"/>
                <w:right w:val="none" w:sz="0" w:space="0" w:color="auto"/>
              </w:divBdr>
              <w:divsChild>
                <w:div w:id="1836724768">
                  <w:marLeft w:val="0"/>
                  <w:marRight w:val="0"/>
                  <w:marTop w:val="0"/>
                  <w:marBottom w:val="0"/>
                  <w:divBdr>
                    <w:top w:val="none" w:sz="0" w:space="0" w:color="auto"/>
                    <w:left w:val="none" w:sz="0" w:space="0" w:color="auto"/>
                    <w:bottom w:val="none" w:sz="0" w:space="0" w:color="auto"/>
                    <w:right w:val="none" w:sz="0" w:space="0" w:color="auto"/>
                  </w:divBdr>
                  <w:divsChild>
                    <w:div w:id="111077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84491">
      <w:bodyDiv w:val="1"/>
      <w:marLeft w:val="0"/>
      <w:marRight w:val="0"/>
      <w:marTop w:val="0"/>
      <w:marBottom w:val="0"/>
      <w:divBdr>
        <w:top w:val="none" w:sz="0" w:space="0" w:color="auto"/>
        <w:left w:val="none" w:sz="0" w:space="0" w:color="auto"/>
        <w:bottom w:val="none" w:sz="0" w:space="0" w:color="auto"/>
        <w:right w:val="none" w:sz="0" w:space="0" w:color="auto"/>
      </w:divBdr>
    </w:div>
    <w:div w:id="1032800699">
      <w:bodyDiv w:val="1"/>
      <w:marLeft w:val="0"/>
      <w:marRight w:val="0"/>
      <w:marTop w:val="0"/>
      <w:marBottom w:val="0"/>
      <w:divBdr>
        <w:top w:val="none" w:sz="0" w:space="0" w:color="auto"/>
        <w:left w:val="none" w:sz="0" w:space="0" w:color="auto"/>
        <w:bottom w:val="none" w:sz="0" w:space="0" w:color="auto"/>
        <w:right w:val="none" w:sz="0" w:space="0" w:color="auto"/>
      </w:divBdr>
    </w:div>
    <w:div w:id="1056315427">
      <w:bodyDiv w:val="1"/>
      <w:marLeft w:val="0"/>
      <w:marRight w:val="0"/>
      <w:marTop w:val="0"/>
      <w:marBottom w:val="0"/>
      <w:divBdr>
        <w:top w:val="none" w:sz="0" w:space="0" w:color="auto"/>
        <w:left w:val="none" w:sz="0" w:space="0" w:color="auto"/>
        <w:bottom w:val="none" w:sz="0" w:space="0" w:color="auto"/>
        <w:right w:val="none" w:sz="0" w:space="0" w:color="auto"/>
      </w:divBdr>
    </w:div>
    <w:div w:id="1057629049">
      <w:bodyDiv w:val="1"/>
      <w:marLeft w:val="0"/>
      <w:marRight w:val="0"/>
      <w:marTop w:val="0"/>
      <w:marBottom w:val="0"/>
      <w:divBdr>
        <w:top w:val="none" w:sz="0" w:space="0" w:color="auto"/>
        <w:left w:val="none" w:sz="0" w:space="0" w:color="auto"/>
        <w:bottom w:val="none" w:sz="0" w:space="0" w:color="auto"/>
        <w:right w:val="none" w:sz="0" w:space="0" w:color="auto"/>
      </w:divBdr>
    </w:div>
    <w:div w:id="1081024706">
      <w:bodyDiv w:val="1"/>
      <w:marLeft w:val="0"/>
      <w:marRight w:val="0"/>
      <w:marTop w:val="0"/>
      <w:marBottom w:val="0"/>
      <w:divBdr>
        <w:top w:val="none" w:sz="0" w:space="0" w:color="auto"/>
        <w:left w:val="none" w:sz="0" w:space="0" w:color="auto"/>
        <w:bottom w:val="none" w:sz="0" w:space="0" w:color="auto"/>
        <w:right w:val="none" w:sz="0" w:space="0" w:color="auto"/>
      </w:divBdr>
    </w:div>
    <w:div w:id="1102191477">
      <w:bodyDiv w:val="1"/>
      <w:marLeft w:val="0"/>
      <w:marRight w:val="0"/>
      <w:marTop w:val="0"/>
      <w:marBottom w:val="0"/>
      <w:divBdr>
        <w:top w:val="none" w:sz="0" w:space="0" w:color="auto"/>
        <w:left w:val="none" w:sz="0" w:space="0" w:color="auto"/>
        <w:bottom w:val="none" w:sz="0" w:space="0" w:color="auto"/>
        <w:right w:val="none" w:sz="0" w:space="0" w:color="auto"/>
      </w:divBdr>
    </w:div>
    <w:div w:id="1105803549">
      <w:bodyDiv w:val="1"/>
      <w:marLeft w:val="0"/>
      <w:marRight w:val="0"/>
      <w:marTop w:val="0"/>
      <w:marBottom w:val="0"/>
      <w:divBdr>
        <w:top w:val="none" w:sz="0" w:space="0" w:color="auto"/>
        <w:left w:val="none" w:sz="0" w:space="0" w:color="auto"/>
        <w:bottom w:val="none" w:sz="0" w:space="0" w:color="auto"/>
        <w:right w:val="none" w:sz="0" w:space="0" w:color="auto"/>
      </w:divBdr>
    </w:div>
    <w:div w:id="1112823460">
      <w:bodyDiv w:val="1"/>
      <w:marLeft w:val="0"/>
      <w:marRight w:val="0"/>
      <w:marTop w:val="0"/>
      <w:marBottom w:val="0"/>
      <w:divBdr>
        <w:top w:val="none" w:sz="0" w:space="0" w:color="auto"/>
        <w:left w:val="none" w:sz="0" w:space="0" w:color="auto"/>
        <w:bottom w:val="none" w:sz="0" w:space="0" w:color="auto"/>
        <w:right w:val="none" w:sz="0" w:space="0" w:color="auto"/>
      </w:divBdr>
    </w:div>
    <w:div w:id="1137337222">
      <w:bodyDiv w:val="1"/>
      <w:marLeft w:val="0"/>
      <w:marRight w:val="0"/>
      <w:marTop w:val="0"/>
      <w:marBottom w:val="0"/>
      <w:divBdr>
        <w:top w:val="none" w:sz="0" w:space="0" w:color="auto"/>
        <w:left w:val="none" w:sz="0" w:space="0" w:color="auto"/>
        <w:bottom w:val="none" w:sz="0" w:space="0" w:color="auto"/>
        <w:right w:val="none" w:sz="0" w:space="0" w:color="auto"/>
      </w:divBdr>
    </w:div>
    <w:div w:id="1163279076">
      <w:bodyDiv w:val="1"/>
      <w:marLeft w:val="0"/>
      <w:marRight w:val="0"/>
      <w:marTop w:val="0"/>
      <w:marBottom w:val="0"/>
      <w:divBdr>
        <w:top w:val="none" w:sz="0" w:space="0" w:color="auto"/>
        <w:left w:val="none" w:sz="0" w:space="0" w:color="auto"/>
        <w:bottom w:val="none" w:sz="0" w:space="0" w:color="auto"/>
        <w:right w:val="none" w:sz="0" w:space="0" w:color="auto"/>
      </w:divBdr>
    </w:div>
    <w:div w:id="1196429489">
      <w:bodyDiv w:val="1"/>
      <w:marLeft w:val="0"/>
      <w:marRight w:val="0"/>
      <w:marTop w:val="0"/>
      <w:marBottom w:val="0"/>
      <w:divBdr>
        <w:top w:val="none" w:sz="0" w:space="0" w:color="auto"/>
        <w:left w:val="none" w:sz="0" w:space="0" w:color="auto"/>
        <w:bottom w:val="none" w:sz="0" w:space="0" w:color="auto"/>
        <w:right w:val="none" w:sz="0" w:space="0" w:color="auto"/>
      </w:divBdr>
    </w:div>
    <w:div w:id="1197160812">
      <w:bodyDiv w:val="1"/>
      <w:marLeft w:val="0"/>
      <w:marRight w:val="0"/>
      <w:marTop w:val="0"/>
      <w:marBottom w:val="0"/>
      <w:divBdr>
        <w:top w:val="none" w:sz="0" w:space="0" w:color="auto"/>
        <w:left w:val="none" w:sz="0" w:space="0" w:color="auto"/>
        <w:bottom w:val="none" w:sz="0" w:space="0" w:color="auto"/>
        <w:right w:val="none" w:sz="0" w:space="0" w:color="auto"/>
      </w:divBdr>
    </w:div>
    <w:div w:id="1220433548">
      <w:bodyDiv w:val="1"/>
      <w:marLeft w:val="0"/>
      <w:marRight w:val="0"/>
      <w:marTop w:val="0"/>
      <w:marBottom w:val="0"/>
      <w:divBdr>
        <w:top w:val="none" w:sz="0" w:space="0" w:color="auto"/>
        <w:left w:val="none" w:sz="0" w:space="0" w:color="auto"/>
        <w:bottom w:val="none" w:sz="0" w:space="0" w:color="auto"/>
        <w:right w:val="none" w:sz="0" w:space="0" w:color="auto"/>
      </w:divBdr>
    </w:div>
    <w:div w:id="1232810065">
      <w:bodyDiv w:val="1"/>
      <w:marLeft w:val="0"/>
      <w:marRight w:val="0"/>
      <w:marTop w:val="0"/>
      <w:marBottom w:val="0"/>
      <w:divBdr>
        <w:top w:val="none" w:sz="0" w:space="0" w:color="auto"/>
        <w:left w:val="none" w:sz="0" w:space="0" w:color="auto"/>
        <w:bottom w:val="none" w:sz="0" w:space="0" w:color="auto"/>
        <w:right w:val="none" w:sz="0" w:space="0" w:color="auto"/>
      </w:divBdr>
    </w:div>
    <w:div w:id="1250231833">
      <w:bodyDiv w:val="1"/>
      <w:marLeft w:val="0"/>
      <w:marRight w:val="0"/>
      <w:marTop w:val="0"/>
      <w:marBottom w:val="0"/>
      <w:divBdr>
        <w:top w:val="none" w:sz="0" w:space="0" w:color="auto"/>
        <w:left w:val="none" w:sz="0" w:space="0" w:color="auto"/>
        <w:bottom w:val="none" w:sz="0" w:space="0" w:color="auto"/>
        <w:right w:val="none" w:sz="0" w:space="0" w:color="auto"/>
      </w:divBdr>
    </w:div>
    <w:div w:id="1261376599">
      <w:bodyDiv w:val="1"/>
      <w:marLeft w:val="0"/>
      <w:marRight w:val="0"/>
      <w:marTop w:val="0"/>
      <w:marBottom w:val="0"/>
      <w:divBdr>
        <w:top w:val="none" w:sz="0" w:space="0" w:color="auto"/>
        <w:left w:val="none" w:sz="0" w:space="0" w:color="auto"/>
        <w:bottom w:val="none" w:sz="0" w:space="0" w:color="auto"/>
        <w:right w:val="none" w:sz="0" w:space="0" w:color="auto"/>
      </w:divBdr>
    </w:div>
    <w:div w:id="1263340542">
      <w:bodyDiv w:val="1"/>
      <w:marLeft w:val="0"/>
      <w:marRight w:val="0"/>
      <w:marTop w:val="0"/>
      <w:marBottom w:val="0"/>
      <w:divBdr>
        <w:top w:val="none" w:sz="0" w:space="0" w:color="auto"/>
        <w:left w:val="none" w:sz="0" w:space="0" w:color="auto"/>
        <w:bottom w:val="none" w:sz="0" w:space="0" w:color="auto"/>
        <w:right w:val="none" w:sz="0" w:space="0" w:color="auto"/>
      </w:divBdr>
    </w:div>
    <w:div w:id="1273247667">
      <w:bodyDiv w:val="1"/>
      <w:marLeft w:val="0"/>
      <w:marRight w:val="0"/>
      <w:marTop w:val="0"/>
      <w:marBottom w:val="0"/>
      <w:divBdr>
        <w:top w:val="none" w:sz="0" w:space="0" w:color="auto"/>
        <w:left w:val="none" w:sz="0" w:space="0" w:color="auto"/>
        <w:bottom w:val="none" w:sz="0" w:space="0" w:color="auto"/>
        <w:right w:val="none" w:sz="0" w:space="0" w:color="auto"/>
      </w:divBdr>
    </w:div>
    <w:div w:id="1275819639">
      <w:bodyDiv w:val="1"/>
      <w:marLeft w:val="0"/>
      <w:marRight w:val="0"/>
      <w:marTop w:val="0"/>
      <w:marBottom w:val="0"/>
      <w:divBdr>
        <w:top w:val="none" w:sz="0" w:space="0" w:color="auto"/>
        <w:left w:val="none" w:sz="0" w:space="0" w:color="auto"/>
        <w:bottom w:val="none" w:sz="0" w:space="0" w:color="auto"/>
        <w:right w:val="none" w:sz="0" w:space="0" w:color="auto"/>
      </w:divBdr>
    </w:div>
    <w:div w:id="1276710867">
      <w:bodyDiv w:val="1"/>
      <w:marLeft w:val="0"/>
      <w:marRight w:val="0"/>
      <w:marTop w:val="0"/>
      <w:marBottom w:val="0"/>
      <w:divBdr>
        <w:top w:val="none" w:sz="0" w:space="0" w:color="auto"/>
        <w:left w:val="none" w:sz="0" w:space="0" w:color="auto"/>
        <w:bottom w:val="none" w:sz="0" w:space="0" w:color="auto"/>
        <w:right w:val="none" w:sz="0" w:space="0" w:color="auto"/>
      </w:divBdr>
    </w:div>
    <w:div w:id="1295285499">
      <w:bodyDiv w:val="1"/>
      <w:marLeft w:val="0"/>
      <w:marRight w:val="0"/>
      <w:marTop w:val="0"/>
      <w:marBottom w:val="0"/>
      <w:divBdr>
        <w:top w:val="none" w:sz="0" w:space="0" w:color="auto"/>
        <w:left w:val="none" w:sz="0" w:space="0" w:color="auto"/>
        <w:bottom w:val="none" w:sz="0" w:space="0" w:color="auto"/>
        <w:right w:val="none" w:sz="0" w:space="0" w:color="auto"/>
      </w:divBdr>
    </w:div>
    <w:div w:id="1296450727">
      <w:bodyDiv w:val="1"/>
      <w:marLeft w:val="0"/>
      <w:marRight w:val="0"/>
      <w:marTop w:val="0"/>
      <w:marBottom w:val="0"/>
      <w:divBdr>
        <w:top w:val="none" w:sz="0" w:space="0" w:color="auto"/>
        <w:left w:val="none" w:sz="0" w:space="0" w:color="auto"/>
        <w:bottom w:val="none" w:sz="0" w:space="0" w:color="auto"/>
        <w:right w:val="none" w:sz="0" w:space="0" w:color="auto"/>
      </w:divBdr>
    </w:div>
    <w:div w:id="1302804042">
      <w:bodyDiv w:val="1"/>
      <w:marLeft w:val="0"/>
      <w:marRight w:val="0"/>
      <w:marTop w:val="0"/>
      <w:marBottom w:val="0"/>
      <w:divBdr>
        <w:top w:val="none" w:sz="0" w:space="0" w:color="auto"/>
        <w:left w:val="none" w:sz="0" w:space="0" w:color="auto"/>
        <w:bottom w:val="none" w:sz="0" w:space="0" w:color="auto"/>
        <w:right w:val="none" w:sz="0" w:space="0" w:color="auto"/>
      </w:divBdr>
    </w:div>
    <w:div w:id="1316373936">
      <w:bodyDiv w:val="1"/>
      <w:marLeft w:val="0"/>
      <w:marRight w:val="0"/>
      <w:marTop w:val="0"/>
      <w:marBottom w:val="0"/>
      <w:divBdr>
        <w:top w:val="none" w:sz="0" w:space="0" w:color="auto"/>
        <w:left w:val="none" w:sz="0" w:space="0" w:color="auto"/>
        <w:bottom w:val="none" w:sz="0" w:space="0" w:color="auto"/>
        <w:right w:val="none" w:sz="0" w:space="0" w:color="auto"/>
      </w:divBdr>
      <w:divsChild>
        <w:div w:id="1325402899">
          <w:marLeft w:val="0"/>
          <w:marRight w:val="0"/>
          <w:marTop w:val="0"/>
          <w:marBottom w:val="0"/>
          <w:divBdr>
            <w:top w:val="none" w:sz="0" w:space="0" w:color="auto"/>
            <w:left w:val="none" w:sz="0" w:space="0" w:color="auto"/>
            <w:bottom w:val="none" w:sz="0" w:space="0" w:color="auto"/>
            <w:right w:val="none" w:sz="0" w:space="0" w:color="auto"/>
          </w:divBdr>
          <w:divsChild>
            <w:div w:id="1952786921">
              <w:marLeft w:val="0"/>
              <w:marRight w:val="0"/>
              <w:marTop w:val="120"/>
              <w:marBottom w:val="0"/>
              <w:divBdr>
                <w:top w:val="none" w:sz="0" w:space="0" w:color="auto"/>
                <w:left w:val="none" w:sz="0" w:space="0" w:color="auto"/>
                <w:bottom w:val="none" w:sz="0" w:space="0" w:color="auto"/>
                <w:right w:val="none" w:sz="0" w:space="0" w:color="auto"/>
              </w:divBdr>
            </w:div>
            <w:div w:id="33620250">
              <w:marLeft w:val="0"/>
              <w:marRight w:val="0"/>
              <w:marTop w:val="0"/>
              <w:marBottom w:val="0"/>
              <w:divBdr>
                <w:top w:val="none" w:sz="0" w:space="0" w:color="auto"/>
                <w:left w:val="none" w:sz="0" w:space="0" w:color="auto"/>
                <w:bottom w:val="none" w:sz="0" w:space="0" w:color="auto"/>
                <w:right w:val="none" w:sz="0" w:space="0" w:color="auto"/>
              </w:divBdr>
              <w:divsChild>
                <w:div w:id="15139077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70634492">
          <w:marLeft w:val="0"/>
          <w:marRight w:val="0"/>
          <w:marTop w:val="0"/>
          <w:marBottom w:val="0"/>
          <w:divBdr>
            <w:top w:val="none" w:sz="0" w:space="0" w:color="auto"/>
            <w:left w:val="none" w:sz="0" w:space="0" w:color="auto"/>
            <w:bottom w:val="none" w:sz="0" w:space="0" w:color="auto"/>
            <w:right w:val="none" w:sz="0" w:space="0" w:color="auto"/>
          </w:divBdr>
          <w:divsChild>
            <w:div w:id="1687752176">
              <w:marLeft w:val="0"/>
              <w:marRight w:val="0"/>
              <w:marTop w:val="120"/>
              <w:marBottom w:val="0"/>
              <w:divBdr>
                <w:top w:val="none" w:sz="0" w:space="0" w:color="auto"/>
                <w:left w:val="none" w:sz="0" w:space="0" w:color="auto"/>
                <w:bottom w:val="none" w:sz="0" w:space="0" w:color="auto"/>
                <w:right w:val="none" w:sz="0" w:space="0" w:color="auto"/>
              </w:divBdr>
            </w:div>
            <w:div w:id="1624926043">
              <w:marLeft w:val="0"/>
              <w:marRight w:val="0"/>
              <w:marTop w:val="0"/>
              <w:marBottom w:val="0"/>
              <w:divBdr>
                <w:top w:val="none" w:sz="0" w:space="0" w:color="auto"/>
                <w:left w:val="none" w:sz="0" w:space="0" w:color="auto"/>
                <w:bottom w:val="none" w:sz="0" w:space="0" w:color="auto"/>
                <w:right w:val="none" w:sz="0" w:space="0" w:color="auto"/>
              </w:divBdr>
              <w:divsChild>
                <w:div w:id="10546922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1450139">
          <w:marLeft w:val="0"/>
          <w:marRight w:val="0"/>
          <w:marTop w:val="0"/>
          <w:marBottom w:val="0"/>
          <w:divBdr>
            <w:top w:val="none" w:sz="0" w:space="0" w:color="auto"/>
            <w:left w:val="none" w:sz="0" w:space="0" w:color="auto"/>
            <w:bottom w:val="none" w:sz="0" w:space="0" w:color="auto"/>
            <w:right w:val="none" w:sz="0" w:space="0" w:color="auto"/>
          </w:divBdr>
          <w:divsChild>
            <w:div w:id="1251082244">
              <w:marLeft w:val="0"/>
              <w:marRight w:val="0"/>
              <w:marTop w:val="120"/>
              <w:marBottom w:val="0"/>
              <w:divBdr>
                <w:top w:val="none" w:sz="0" w:space="0" w:color="auto"/>
                <w:left w:val="none" w:sz="0" w:space="0" w:color="auto"/>
                <w:bottom w:val="none" w:sz="0" w:space="0" w:color="auto"/>
                <w:right w:val="none" w:sz="0" w:space="0" w:color="auto"/>
              </w:divBdr>
            </w:div>
            <w:div w:id="2011256297">
              <w:marLeft w:val="0"/>
              <w:marRight w:val="0"/>
              <w:marTop w:val="0"/>
              <w:marBottom w:val="0"/>
              <w:divBdr>
                <w:top w:val="none" w:sz="0" w:space="0" w:color="auto"/>
                <w:left w:val="none" w:sz="0" w:space="0" w:color="auto"/>
                <w:bottom w:val="none" w:sz="0" w:space="0" w:color="auto"/>
                <w:right w:val="none" w:sz="0" w:space="0" w:color="auto"/>
              </w:divBdr>
              <w:divsChild>
                <w:div w:id="5279158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7948044">
          <w:marLeft w:val="0"/>
          <w:marRight w:val="0"/>
          <w:marTop w:val="0"/>
          <w:marBottom w:val="0"/>
          <w:divBdr>
            <w:top w:val="none" w:sz="0" w:space="0" w:color="auto"/>
            <w:left w:val="none" w:sz="0" w:space="0" w:color="auto"/>
            <w:bottom w:val="none" w:sz="0" w:space="0" w:color="auto"/>
            <w:right w:val="none" w:sz="0" w:space="0" w:color="auto"/>
          </w:divBdr>
          <w:divsChild>
            <w:div w:id="1118600451">
              <w:marLeft w:val="0"/>
              <w:marRight w:val="0"/>
              <w:marTop w:val="120"/>
              <w:marBottom w:val="0"/>
              <w:divBdr>
                <w:top w:val="none" w:sz="0" w:space="0" w:color="auto"/>
                <w:left w:val="none" w:sz="0" w:space="0" w:color="auto"/>
                <w:bottom w:val="none" w:sz="0" w:space="0" w:color="auto"/>
                <w:right w:val="none" w:sz="0" w:space="0" w:color="auto"/>
              </w:divBdr>
            </w:div>
            <w:div w:id="969629685">
              <w:marLeft w:val="0"/>
              <w:marRight w:val="0"/>
              <w:marTop w:val="0"/>
              <w:marBottom w:val="0"/>
              <w:divBdr>
                <w:top w:val="none" w:sz="0" w:space="0" w:color="auto"/>
                <w:left w:val="none" w:sz="0" w:space="0" w:color="auto"/>
                <w:bottom w:val="none" w:sz="0" w:space="0" w:color="auto"/>
                <w:right w:val="none" w:sz="0" w:space="0" w:color="auto"/>
              </w:divBdr>
              <w:divsChild>
                <w:div w:id="3928905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2833410">
          <w:marLeft w:val="0"/>
          <w:marRight w:val="0"/>
          <w:marTop w:val="0"/>
          <w:marBottom w:val="0"/>
          <w:divBdr>
            <w:top w:val="none" w:sz="0" w:space="0" w:color="auto"/>
            <w:left w:val="none" w:sz="0" w:space="0" w:color="auto"/>
            <w:bottom w:val="none" w:sz="0" w:space="0" w:color="auto"/>
            <w:right w:val="none" w:sz="0" w:space="0" w:color="auto"/>
          </w:divBdr>
          <w:divsChild>
            <w:div w:id="400100188">
              <w:marLeft w:val="0"/>
              <w:marRight w:val="0"/>
              <w:marTop w:val="120"/>
              <w:marBottom w:val="0"/>
              <w:divBdr>
                <w:top w:val="none" w:sz="0" w:space="0" w:color="auto"/>
                <w:left w:val="none" w:sz="0" w:space="0" w:color="auto"/>
                <w:bottom w:val="none" w:sz="0" w:space="0" w:color="auto"/>
                <w:right w:val="none" w:sz="0" w:space="0" w:color="auto"/>
              </w:divBdr>
            </w:div>
            <w:div w:id="869563309">
              <w:marLeft w:val="0"/>
              <w:marRight w:val="0"/>
              <w:marTop w:val="0"/>
              <w:marBottom w:val="0"/>
              <w:divBdr>
                <w:top w:val="none" w:sz="0" w:space="0" w:color="auto"/>
                <w:left w:val="none" w:sz="0" w:space="0" w:color="auto"/>
                <w:bottom w:val="none" w:sz="0" w:space="0" w:color="auto"/>
                <w:right w:val="none" w:sz="0" w:space="0" w:color="auto"/>
              </w:divBdr>
              <w:divsChild>
                <w:div w:id="10871883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28088597">
          <w:marLeft w:val="0"/>
          <w:marRight w:val="0"/>
          <w:marTop w:val="0"/>
          <w:marBottom w:val="0"/>
          <w:divBdr>
            <w:top w:val="none" w:sz="0" w:space="0" w:color="auto"/>
            <w:left w:val="none" w:sz="0" w:space="0" w:color="auto"/>
            <w:bottom w:val="none" w:sz="0" w:space="0" w:color="auto"/>
            <w:right w:val="none" w:sz="0" w:space="0" w:color="auto"/>
          </w:divBdr>
          <w:divsChild>
            <w:div w:id="875040599">
              <w:marLeft w:val="0"/>
              <w:marRight w:val="0"/>
              <w:marTop w:val="120"/>
              <w:marBottom w:val="0"/>
              <w:divBdr>
                <w:top w:val="none" w:sz="0" w:space="0" w:color="auto"/>
                <w:left w:val="none" w:sz="0" w:space="0" w:color="auto"/>
                <w:bottom w:val="none" w:sz="0" w:space="0" w:color="auto"/>
                <w:right w:val="none" w:sz="0" w:space="0" w:color="auto"/>
              </w:divBdr>
            </w:div>
            <w:div w:id="1155412273">
              <w:marLeft w:val="0"/>
              <w:marRight w:val="0"/>
              <w:marTop w:val="0"/>
              <w:marBottom w:val="0"/>
              <w:divBdr>
                <w:top w:val="none" w:sz="0" w:space="0" w:color="auto"/>
                <w:left w:val="none" w:sz="0" w:space="0" w:color="auto"/>
                <w:bottom w:val="none" w:sz="0" w:space="0" w:color="auto"/>
                <w:right w:val="none" w:sz="0" w:space="0" w:color="auto"/>
              </w:divBdr>
              <w:divsChild>
                <w:div w:id="810322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55575219">
          <w:marLeft w:val="0"/>
          <w:marRight w:val="0"/>
          <w:marTop w:val="0"/>
          <w:marBottom w:val="0"/>
          <w:divBdr>
            <w:top w:val="none" w:sz="0" w:space="0" w:color="auto"/>
            <w:left w:val="none" w:sz="0" w:space="0" w:color="auto"/>
            <w:bottom w:val="none" w:sz="0" w:space="0" w:color="auto"/>
            <w:right w:val="none" w:sz="0" w:space="0" w:color="auto"/>
          </w:divBdr>
          <w:divsChild>
            <w:div w:id="1787698295">
              <w:marLeft w:val="0"/>
              <w:marRight w:val="0"/>
              <w:marTop w:val="120"/>
              <w:marBottom w:val="0"/>
              <w:divBdr>
                <w:top w:val="none" w:sz="0" w:space="0" w:color="auto"/>
                <w:left w:val="none" w:sz="0" w:space="0" w:color="auto"/>
                <w:bottom w:val="none" w:sz="0" w:space="0" w:color="auto"/>
                <w:right w:val="none" w:sz="0" w:space="0" w:color="auto"/>
              </w:divBdr>
            </w:div>
            <w:div w:id="969288672">
              <w:marLeft w:val="0"/>
              <w:marRight w:val="0"/>
              <w:marTop w:val="0"/>
              <w:marBottom w:val="0"/>
              <w:divBdr>
                <w:top w:val="none" w:sz="0" w:space="0" w:color="auto"/>
                <w:left w:val="none" w:sz="0" w:space="0" w:color="auto"/>
                <w:bottom w:val="none" w:sz="0" w:space="0" w:color="auto"/>
                <w:right w:val="none" w:sz="0" w:space="0" w:color="auto"/>
              </w:divBdr>
              <w:divsChild>
                <w:div w:id="21431114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3614024">
          <w:marLeft w:val="0"/>
          <w:marRight w:val="0"/>
          <w:marTop w:val="0"/>
          <w:marBottom w:val="0"/>
          <w:divBdr>
            <w:top w:val="none" w:sz="0" w:space="0" w:color="auto"/>
            <w:left w:val="none" w:sz="0" w:space="0" w:color="auto"/>
            <w:bottom w:val="none" w:sz="0" w:space="0" w:color="auto"/>
            <w:right w:val="none" w:sz="0" w:space="0" w:color="auto"/>
          </w:divBdr>
          <w:divsChild>
            <w:div w:id="1475021684">
              <w:marLeft w:val="0"/>
              <w:marRight w:val="0"/>
              <w:marTop w:val="120"/>
              <w:marBottom w:val="0"/>
              <w:divBdr>
                <w:top w:val="none" w:sz="0" w:space="0" w:color="auto"/>
                <w:left w:val="none" w:sz="0" w:space="0" w:color="auto"/>
                <w:bottom w:val="none" w:sz="0" w:space="0" w:color="auto"/>
                <w:right w:val="none" w:sz="0" w:space="0" w:color="auto"/>
              </w:divBdr>
            </w:div>
            <w:div w:id="1215192043">
              <w:marLeft w:val="0"/>
              <w:marRight w:val="0"/>
              <w:marTop w:val="0"/>
              <w:marBottom w:val="0"/>
              <w:divBdr>
                <w:top w:val="none" w:sz="0" w:space="0" w:color="auto"/>
                <w:left w:val="none" w:sz="0" w:space="0" w:color="auto"/>
                <w:bottom w:val="none" w:sz="0" w:space="0" w:color="auto"/>
                <w:right w:val="none" w:sz="0" w:space="0" w:color="auto"/>
              </w:divBdr>
              <w:divsChild>
                <w:div w:id="18373063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60995992">
          <w:marLeft w:val="0"/>
          <w:marRight w:val="0"/>
          <w:marTop w:val="0"/>
          <w:marBottom w:val="0"/>
          <w:divBdr>
            <w:top w:val="none" w:sz="0" w:space="0" w:color="auto"/>
            <w:left w:val="none" w:sz="0" w:space="0" w:color="auto"/>
            <w:bottom w:val="none" w:sz="0" w:space="0" w:color="auto"/>
            <w:right w:val="none" w:sz="0" w:space="0" w:color="auto"/>
          </w:divBdr>
          <w:divsChild>
            <w:div w:id="1435400465">
              <w:marLeft w:val="0"/>
              <w:marRight w:val="0"/>
              <w:marTop w:val="120"/>
              <w:marBottom w:val="0"/>
              <w:divBdr>
                <w:top w:val="none" w:sz="0" w:space="0" w:color="auto"/>
                <w:left w:val="none" w:sz="0" w:space="0" w:color="auto"/>
                <w:bottom w:val="none" w:sz="0" w:space="0" w:color="auto"/>
                <w:right w:val="none" w:sz="0" w:space="0" w:color="auto"/>
              </w:divBdr>
            </w:div>
            <w:div w:id="2124374292">
              <w:marLeft w:val="0"/>
              <w:marRight w:val="0"/>
              <w:marTop w:val="0"/>
              <w:marBottom w:val="0"/>
              <w:divBdr>
                <w:top w:val="none" w:sz="0" w:space="0" w:color="auto"/>
                <w:left w:val="none" w:sz="0" w:space="0" w:color="auto"/>
                <w:bottom w:val="none" w:sz="0" w:space="0" w:color="auto"/>
                <w:right w:val="none" w:sz="0" w:space="0" w:color="auto"/>
              </w:divBdr>
              <w:divsChild>
                <w:div w:id="509369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25663082">
      <w:bodyDiv w:val="1"/>
      <w:marLeft w:val="0"/>
      <w:marRight w:val="0"/>
      <w:marTop w:val="0"/>
      <w:marBottom w:val="0"/>
      <w:divBdr>
        <w:top w:val="none" w:sz="0" w:space="0" w:color="auto"/>
        <w:left w:val="none" w:sz="0" w:space="0" w:color="auto"/>
        <w:bottom w:val="none" w:sz="0" w:space="0" w:color="auto"/>
        <w:right w:val="none" w:sz="0" w:space="0" w:color="auto"/>
      </w:divBdr>
    </w:div>
    <w:div w:id="1332561724">
      <w:bodyDiv w:val="1"/>
      <w:marLeft w:val="0"/>
      <w:marRight w:val="0"/>
      <w:marTop w:val="0"/>
      <w:marBottom w:val="0"/>
      <w:divBdr>
        <w:top w:val="none" w:sz="0" w:space="0" w:color="auto"/>
        <w:left w:val="none" w:sz="0" w:space="0" w:color="auto"/>
        <w:bottom w:val="none" w:sz="0" w:space="0" w:color="auto"/>
        <w:right w:val="none" w:sz="0" w:space="0" w:color="auto"/>
      </w:divBdr>
    </w:div>
    <w:div w:id="1344238810">
      <w:bodyDiv w:val="1"/>
      <w:marLeft w:val="0"/>
      <w:marRight w:val="0"/>
      <w:marTop w:val="0"/>
      <w:marBottom w:val="0"/>
      <w:divBdr>
        <w:top w:val="none" w:sz="0" w:space="0" w:color="auto"/>
        <w:left w:val="none" w:sz="0" w:space="0" w:color="auto"/>
        <w:bottom w:val="none" w:sz="0" w:space="0" w:color="auto"/>
        <w:right w:val="none" w:sz="0" w:space="0" w:color="auto"/>
      </w:divBdr>
    </w:div>
    <w:div w:id="1345397920">
      <w:bodyDiv w:val="1"/>
      <w:marLeft w:val="0"/>
      <w:marRight w:val="0"/>
      <w:marTop w:val="0"/>
      <w:marBottom w:val="0"/>
      <w:divBdr>
        <w:top w:val="none" w:sz="0" w:space="0" w:color="auto"/>
        <w:left w:val="none" w:sz="0" w:space="0" w:color="auto"/>
        <w:bottom w:val="none" w:sz="0" w:space="0" w:color="auto"/>
        <w:right w:val="none" w:sz="0" w:space="0" w:color="auto"/>
      </w:divBdr>
    </w:div>
    <w:div w:id="1367946063">
      <w:bodyDiv w:val="1"/>
      <w:marLeft w:val="0"/>
      <w:marRight w:val="0"/>
      <w:marTop w:val="0"/>
      <w:marBottom w:val="0"/>
      <w:divBdr>
        <w:top w:val="none" w:sz="0" w:space="0" w:color="auto"/>
        <w:left w:val="none" w:sz="0" w:space="0" w:color="auto"/>
        <w:bottom w:val="none" w:sz="0" w:space="0" w:color="auto"/>
        <w:right w:val="none" w:sz="0" w:space="0" w:color="auto"/>
      </w:divBdr>
    </w:div>
    <w:div w:id="1373772356">
      <w:bodyDiv w:val="1"/>
      <w:marLeft w:val="0"/>
      <w:marRight w:val="0"/>
      <w:marTop w:val="0"/>
      <w:marBottom w:val="0"/>
      <w:divBdr>
        <w:top w:val="none" w:sz="0" w:space="0" w:color="auto"/>
        <w:left w:val="none" w:sz="0" w:space="0" w:color="auto"/>
        <w:bottom w:val="none" w:sz="0" w:space="0" w:color="auto"/>
        <w:right w:val="none" w:sz="0" w:space="0" w:color="auto"/>
      </w:divBdr>
    </w:div>
    <w:div w:id="1377923922">
      <w:bodyDiv w:val="1"/>
      <w:marLeft w:val="0"/>
      <w:marRight w:val="0"/>
      <w:marTop w:val="0"/>
      <w:marBottom w:val="0"/>
      <w:divBdr>
        <w:top w:val="none" w:sz="0" w:space="0" w:color="auto"/>
        <w:left w:val="none" w:sz="0" w:space="0" w:color="auto"/>
        <w:bottom w:val="none" w:sz="0" w:space="0" w:color="auto"/>
        <w:right w:val="none" w:sz="0" w:space="0" w:color="auto"/>
      </w:divBdr>
    </w:div>
    <w:div w:id="1391079654">
      <w:bodyDiv w:val="1"/>
      <w:marLeft w:val="0"/>
      <w:marRight w:val="0"/>
      <w:marTop w:val="0"/>
      <w:marBottom w:val="0"/>
      <w:divBdr>
        <w:top w:val="none" w:sz="0" w:space="0" w:color="auto"/>
        <w:left w:val="none" w:sz="0" w:space="0" w:color="auto"/>
        <w:bottom w:val="none" w:sz="0" w:space="0" w:color="auto"/>
        <w:right w:val="none" w:sz="0" w:space="0" w:color="auto"/>
      </w:divBdr>
    </w:div>
    <w:div w:id="1391922850">
      <w:bodyDiv w:val="1"/>
      <w:marLeft w:val="0"/>
      <w:marRight w:val="0"/>
      <w:marTop w:val="0"/>
      <w:marBottom w:val="0"/>
      <w:divBdr>
        <w:top w:val="none" w:sz="0" w:space="0" w:color="auto"/>
        <w:left w:val="none" w:sz="0" w:space="0" w:color="auto"/>
        <w:bottom w:val="none" w:sz="0" w:space="0" w:color="auto"/>
        <w:right w:val="none" w:sz="0" w:space="0" w:color="auto"/>
      </w:divBdr>
    </w:div>
    <w:div w:id="1416633617">
      <w:bodyDiv w:val="1"/>
      <w:marLeft w:val="0"/>
      <w:marRight w:val="0"/>
      <w:marTop w:val="0"/>
      <w:marBottom w:val="0"/>
      <w:divBdr>
        <w:top w:val="none" w:sz="0" w:space="0" w:color="auto"/>
        <w:left w:val="none" w:sz="0" w:space="0" w:color="auto"/>
        <w:bottom w:val="none" w:sz="0" w:space="0" w:color="auto"/>
        <w:right w:val="none" w:sz="0" w:space="0" w:color="auto"/>
      </w:divBdr>
      <w:divsChild>
        <w:div w:id="1338770130">
          <w:marLeft w:val="240"/>
          <w:marRight w:val="0"/>
          <w:marTop w:val="0"/>
          <w:marBottom w:val="0"/>
          <w:divBdr>
            <w:top w:val="none" w:sz="0" w:space="0" w:color="auto"/>
            <w:left w:val="none" w:sz="0" w:space="0" w:color="auto"/>
            <w:bottom w:val="none" w:sz="0" w:space="0" w:color="auto"/>
            <w:right w:val="none" w:sz="0" w:space="0" w:color="auto"/>
          </w:divBdr>
        </w:div>
        <w:div w:id="696734164">
          <w:marLeft w:val="240"/>
          <w:marRight w:val="0"/>
          <w:marTop w:val="0"/>
          <w:marBottom w:val="0"/>
          <w:divBdr>
            <w:top w:val="none" w:sz="0" w:space="0" w:color="auto"/>
            <w:left w:val="none" w:sz="0" w:space="0" w:color="auto"/>
            <w:bottom w:val="none" w:sz="0" w:space="0" w:color="auto"/>
            <w:right w:val="none" w:sz="0" w:space="0" w:color="auto"/>
          </w:divBdr>
        </w:div>
        <w:div w:id="1141768863">
          <w:marLeft w:val="240"/>
          <w:marRight w:val="0"/>
          <w:marTop w:val="0"/>
          <w:marBottom w:val="0"/>
          <w:divBdr>
            <w:top w:val="none" w:sz="0" w:space="0" w:color="auto"/>
            <w:left w:val="none" w:sz="0" w:space="0" w:color="auto"/>
            <w:bottom w:val="none" w:sz="0" w:space="0" w:color="auto"/>
            <w:right w:val="none" w:sz="0" w:space="0" w:color="auto"/>
          </w:divBdr>
        </w:div>
        <w:div w:id="631600694">
          <w:marLeft w:val="240"/>
          <w:marRight w:val="0"/>
          <w:marTop w:val="0"/>
          <w:marBottom w:val="0"/>
          <w:divBdr>
            <w:top w:val="none" w:sz="0" w:space="0" w:color="auto"/>
            <w:left w:val="none" w:sz="0" w:space="0" w:color="auto"/>
            <w:bottom w:val="none" w:sz="0" w:space="0" w:color="auto"/>
            <w:right w:val="none" w:sz="0" w:space="0" w:color="auto"/>
          </w:divBdr>
        </w:div>
        <w:div w:id="666204215">
          <w:marLeft w:val="240"/>
          <w:marRight w:val="0"/>
          <w:marTop w:val="0"/>
          <w:marBottom w:val="0"/>
          <w:divBdr>
            <w:top w:val="none" w:sz="0" w:space="0" w:color="auto"/>
            <w:left w:val="none" w:sz="0" w:space="0" w:color="auto"/>
            <w:bottom w:val="none" w:sz="0" w:space="0" w:color="auto"/>
            <w:right w:val="none" w:sz="0" w:space="0" w:color="auto"/>
          </w:divBdr>
        </w:div>
        <w:div w:id="144317991">
          <w:marLeft w:val="240"/>
          <w:marRight w:val="0"/>
          <w:marTop w:val="0"/>
          <w:marBottom w:val="0"/>
          <w:divBdr>
            <w:top w:val="none" w:sz="0" w:space="0" w:color="auto"/>
            <w:left w:val="none" w:sz="0" w:space="0" w:color="auto"/>
            <w:bottom w:val="none" w:sz="0" w:space="0" w:color="auto"/>
            <w:right w:val="none" w:sz="0" w:space="0" w:color="auto"/>
          </w:divBdr>
        </w:div>
        <w:div w:id="1181554097">
          <w:marLeft w:val="240"/>
          <w:marRight w:val="0"/>
          <w:marTop w:val="0"/>
          <w:marBottom w:val="0"/>
          <w:divBdr>
            <w:top w:val="none" w:sz="0" w:space="0" w:color="auto"/>
            <w:left w:val="none" w:sz="0" w:space="0" w:color="auto"/>
            <w:bottom w:val="none" w:sz="0" w:space="0" w:color="auto"/>
            <w:right w:val="none" w:sz="0" w:space="0" w:color="auto"/>
          </w:divBdr>
        </w:div>
        <w:div w:id="807404557">
          <w:marLeft w:val="0"/>
          <w:marRight w:val="0"/>
          <w:marTop w:val="0"/>
          <w:marBottom w:val="0"/>
          <w:divBdr>
            <w:top w:val="none" w:sz="0" w:space="0" w:color="auto"/>
            <w:left w:val="none" w:sz="0" w:space="0" w:color="auto"/>
            <w:bottom w:val="none" w:sz="0" w:space="0" w:color="auto"/>
            <w:right w:val="none" w:sz="0" w:space="0" w:color="auto"/>
          </w:divBdr>
        </w:div>
        <w:div w:id="1817212743">
          <w:marLeft w:val="0"/>
          <w:marRight w:val="0"/>
          <w:marTop w:val="0"/>
          <w:marBottom w:val="0"/>
          <w:divBdr>
            <w:top w:val="none" w:sz="0" w:space="0" w:color="auto"/>
            <w:left w:val="none" w:sz="0" w:space="0" w:color="auto"/>
            <w:bottom w:val="none" w:sz="0" w:space="0" w:color="auto"/>
            <w:right w:val="none" w:sz="0" w:space="0" w:color="auto"/>
          </w:divBdr>
        </w:div>
      </w:divsChild>
    </w:div>
    <w:div w:id="1465350465">
      <w:bodyDiv w:val="1"/>
      <w:marLeft w:val="0"/>
      <w:marRight w:val="0"/>
      <w:marTop w:val="0"/>
      <w:marBottom w:val="0"/>
      <w:divBdr>
        <w:top w:val="none" w:sz="0" w:space="0" w:color="auto"/>
        <w:left w:val="none" w:sz="0" w:space="0" w:color="auto"/>
        <w:bottom w:val="none" w:sz="0" w:space="0" w:color="auto"/>
        <w:right w:val="none" w:sz="0" w:space="0" w:color="auto"/>
      </w:divBdr>
    </w:div>
    <w:div w:id="1481651602">
      <w:bodyDiv w:val="1"/>
      <w:marLeft w:val="0"/>
      <w:marRight w:val="0"/>
      <w:marTop w:val="0"/>
      <w:marBottom w:val="0"/>
      <w:divBdr>
        <w:top w:val="none" w:sz="0" w:space="0" w:color="auto"/>
        <w:left w:val="none" w:sz="0" w:space="0" w:color="auto"/>
        <w:bottom w:val="none" w:sz="0" w:space="0" w:color="auto"/>
        <w:right w:val="none" w:sz="0" w:space="0" w:color="auto"/>
      </w:divBdr>
    </w:div>
    <w:div w:id="1483542870">
      <w:bodyDiv w:val="1"/>
      <w:marLeft w:val="0"/>
      <w:marRight w:val="0"/>
      <w:marTop w:val="0"/>
      <w:marBottom w:val="0"/>
      <w:divBdr>
        <w:top w:val="none" w:sz="0" w:space="0" w:color="auto"/>
        <w:left w:val="none" w:sz="0" w:space="0" w:color="auto"/>
        <w:bottom w:val="none" w:sz="0" w:space="0" w:color="auto"/>
        <w:right w:val="none" w:sz="0" w:space="0" w:color="auto"/>
      </w:divBdr>
    </w:div>
    <w:div w:id="1484275492">
      <w:bodyDiv w:val="1"/>
      <w:marLeft w:val="0"/>
      <w:marRight w:val="0"/>
      <w:marTop w:val="0"/>
      <w:marBottom w:val="0"/>
      <w:divBdr>
        <w:top w:val="none" w:sz="0" w:space="0" w:color="auto"/>
        <w:left w:val="none" w:sz="0" w:space="0" w:color="auto"/>
        <w:bottom w:val="none" w:sz="0" w:space="0" w:color="auto"/>
        <w:right w:val="none" w:sz="0" w:space="0" w:color="auto"/>
      </w:divBdr>
    </w:div>
    <w:div w:id="1497499398">
      <w:bodyDiv w:val="1"/>
      <w:marLeft w:val="0"/>
      <w:marRight w:val="0"/>
      <w:marTop w:val="0"/>
      <w:marBottom w:val="0"/>
      <w:divBdr>
        <w:top w:val="none" w:sz="0" w:space="0" w:color="auto"/>
        <w:left w:val="none" w:sz="0" w:space="0" w:color="auto"/>
        <w:bottom w:val="none" w:sz="0" w:space="0" w:color="auto"/>
        <w:right w:val="none" w:sz="0" w:space="0" w:color="auto"/>
      </w:divBdr>
    </w:div>
    <w:div w:id="1521700129">
      <w:bodyDiv w:val="1"/>
      <w:marLeft w:val="0"/>
      <w:marRight w:val="0"/>
      <w:marTop w:val="0"/>
      <w:marBottom w:val="0"/>
      <w:divBdr>
        <w:top w:val="none" w:sz="0" w:space="0" w:color="auto"/>
        <w:left w:val="none" w:sz="0" w:space="0" w:color="auto"/>
        <w:bottom w:val="none" w:sz="0" w:space="0" w:color="auto"/>
        <w:right w:val="none" w:sz="0" w:space="0" w:color="auto"/>
      </w:divBdr>
    </w:div>
    <w:div w:id="1526940661">
      <w:bodyDiv w:val="1"/>
      <w:marLeft w:val="0"/>
      <w:marRight w:val="0"/>
      <w:marTop w:val="0"/>
      <w:marBottom w:val="0"/>
      <w:divBdr>
        <w:top w:val="none" w:sz="0" w:space="0" w:color="auto"/>
        <w:left w:val="none" w:sz="0" w:space="0" w:color="auto"/>
        <w:bottom w:val="none" w:sz="0" w:space="0" w:color="auto"/>
        <w:right w:val="none" w:sz="0" w:space="0" w:color="auto"/>
      </w:divBdr>
    </w:div>
    <w:div w:id="1532301706">
      <w:bodyDiv w:val="1"/>
      <w:marLeft w:val="0"/>
      <w:marRight w:val="0"/>
      <w:marTop w:val="0"/>
      <w:marBottom w:val="0"/>
      <w:divBdr>
        <w:top w:val="none" w:sz="0" w:space="0" w:color="auto"/>
        <w:left w:val="none" w:sz="0" w:space="0" w:color="auto"/>
        <w:bottom w:val="none" w:sz="0" w:space="0" w:color="auto"/>
        <w:right w:val="none" w:sz="0" w:space="0" w:color="auto"/>
      </w:divBdr>
    </w:div>
    <w:div w:id="1534151801">
      <w:bodyDiv w:val="1"/>
      <w:marLeft w:val="0"/>
      <w:marRight w:val="0"/>
      <w:marTop w:val="0"/>
      <w:marBottom w:val="0"/>
      <w:divBdr>
        <w:top w:val="none" w:sz="0" w:space="0" w:color="auto"/>
        <w:left w:val="none" w:sz="0" w:space="0" w:color="auto"/>
        <w:bottom w:val="none" w:sz="0" w:space="0" w:color="auto"/>
        <w:right w:val="none" w:sz="0" w:space="0" w:color="auto"/>
      </w:divBdr>
    </w:div>
    <w:div w:id="1547449870">
      <w:bodyDiv w:val="1"/>
      <w:marLeft w:val="0"/>
      <w:marRight w:val="0"/>
      <w:marTop w:val="0"/>
      <w:marBottom w:val="0"/>
      <w:divBdr>
        <w:top w:val="none" w:sz="0" w:space="0" w:color="auto"/>
        <w:left w:val="none" w:sz="0" w:space="0" w:color="auto"/>
        <w:bottom w:val="none" w:sz="0" w:space="0" w:color="auto"/>
        <w:right w:val="none" w:sz="0" w:space="0" w:color="auto"/>
      </w:divBdr>
    </w:div>
    <w:div w:id="1562861108">
      <w:bodyDiv w:val="1"/>
      <w:marLeft w:val="0"/>
      <w:marRight w:val="0"/>
      <w:marTop w:val="0"/>
      <w:marBottom w:val="0"/>
      <w:divBdr>
        <w:top w:val="none" w:sz="0" w:space="0" w:color="auto"/>
        <w:left w:val="none" w:sz="0" w:space="0" w:color="auto"/>
        <w:bottom w:val="none" w:sz="0" w:space="0" w:color="auto"/>
        <w:right w:val="none" w:sz="0" w:space="0" w:color="auto"/>
      </w:divBdr>
    </w:div>
    <w:div w:id="1566523174">
      <w:bodyDiv w:val="1"/>
      <w:marLeft w:val="0"/>
      <w:marRight w:val="0"/>
      <w:marTop w:val="0"/>
      <w:marBottom w:val="0"/>
      <w:divBdr>
        <w:top w:val="none" w:sz="0" w:space="0" w:color="auto"/>
        <w:left w:val="none" w:sz="0" w:space="0" w:color="auto"/>
        <w:bottom w:val="none" w:sz="0" w:space="0" w:color="auto"/>
        <w:right w:val="none" w:sz="0" w:space="0" w:color="auto"/>
      </w:divBdr>
      <w:divsChild>
        <w:div w:id="1632401459">
          <w:marLeft w:val="480"/>
          <w:marRight w:val="0"/>
          <w:marTop w:val="0"/>
          <w:marBottom w:val="0"/>
          <w:divBdr>
            <w:top w:val="none" w:sz="0" w:space="0" w:color="auto"/>
            <w:left w:val="none" w:sz="0" w:space="0" w:color="auto"/>
            <w:bottom w:val="none" w:sz="0" w:space="0" w:color="auto"/>
            <w:right w:val="none" w:sz="0" w:space="0" w:color="auto"/>
          </w:divBdr>
        </w:div>
        <w:div w:id="1909030658">
          <w:marLeft w:val="480"/>
          <w:marRight w:val="0"/>
          <w:marTop w:val="0"/>
          <w:marBottom w:val="0"/>
          <w:divBdr>
            <w:top w:val="none" w:sz="0" w:space="0" w:color="auto"/>
            <w:left w:val="none" w:sz="0" w:space="0" w:color="auto"/>
            <w:bottom w:val="none" w:sz="0" w:space="0" w:color="auto"/>
            <w:right w:val="none" w:sz="0" w:space="0" w:color="auto"/>
          </w:divBdr>
        </w:div>
        <w:div w:id="514922793">
          <w:marLeft w:val="480"/>
          <w:marRight w:val="0"/>
          <w:marTop w:val="0"/>
          <w:marBottom w:val="0"/>
          <w:divBdr>
            <w:top w:val="none" w:sz="0" w:space="0" w:color="auto"/>
            <w:left w:val="none" w:sz="0" w:space="0" w:color="auto"/>
            <w:bottom w:val="none" w:sz="0" w:space="0" w:color="auto"/>
            <w:right w:val="none" w:sz="0" w:space="0" w:color="auto"/>
          </w:divBdr>
        </w:div>
        <w:div w:id="1545947935">
          <w:marLeft w:val="480"/>
          <w:marRight w:val="0"/>
          <w:marTop w:val="0"/>
          <w:marBottom w:val="0"/>
          <w:divBdr>
            <w:top w:val="none" w:sz="0" w:space="0" w:color="auto"/>
            <w:left w:val="none" w:sz="0" w:space="0" w:color="auto"/>
            <w:bottom w:val="none" w:sz="0" w:space="0" w:color="auto"/>
            <w:right w:val="none" w:sz="0" w:space="0" w:color="auto"/>
          </w:divBdr>
        </w:div>
        <w:div w:id="1930458202">
          <w:marLeft w:val="480"/>
          <w:marRight w:val="0"/>
          <w:marTop w:val="0"/>
          <w:marBottom w:val="0"/>
          <w:divBdr>
            <w:top w:val="none" w:sz="0" w:space="0" w:color="auto"/>
            <w:left w:val="none" w:sz="0" w:space="0" w:color="auto"/>
            <w:bottom w:val="none" w:sz="0" w:space="0" w:color="auto"/>
            <w:right w:val="none" w:sz="0" w:space="0" w:color="auto"/>
          </w:divBdr>
        </w:div>
        <w:div w:id="1457680870">
          <w:marLeft w:val="480"/>
          <w:marRight w:val="0"/>
          <w:marTop w:val="0"/>
          <w:marBottom w:val="0"/>
          <w:divBdr>
            <w:top w:val="none" w:sz="0" w:space="0" w:color="auto"/>
            <w:left w:val="none" w:sz="0" w:space="0" w:color="auto"/>
            <w:bottom w:val="none" w:sz="0" w:space="0" w:color="auto"/>
            <w:right w:val="none" w:sz="0" w:space="0" w:color="auto"/>
          </w:divBdr>
        </w:div>
        <w:div w:id="839543955">
          <w:marLeft w:val="480"/>
          <w:marRight w:val="0"/>
          <w:marTop w:val="0"/>
          <w:marBottom w:val="0"/>
          <w:divBdr>
            <w:top w:val="none" w:sz="0" w:space="0" w:color="auto"/>
            <w:left w:val="none" w:sz="0" w:space="0" w:color="auto"/>
            <w:bottom w:val="none" w:sz="0" w:space="0" w:color="auto"/>
            <w:right w:val="none" w:sz="0" w:space="0" w:color="auto"/>
          </w:divBdr>
        </w:div>
      </w:divsChild>
    </w:div>
    <w:div w:id="1569612975">
      <w:bodyDiv w:val="1"/>
      <w:marLeft w:val="0"/>
      <w:marRight w:val="0"/>
      <w:marTop w:val="0"/>
      <w:marBottom w:val="0"/>
      <w:divBdr>
        <w:top w:val="none" w:sz="0" w:space="0" w:color="auto"/>
        <w:left w:val="none" w:sz="0" w:space="0" w:color="auto"/>
        <w:bottom w:val="none" w:sz="0" w:space="0" w:color="auto"/>
        <w:right w:val="none" w:sz="0" w:space="0" w:color="auto"/>
      </w:divBdr>
    </w:div>
    <w:div w:id="1576284623">
      <w:bodyDiv w:val="1"/>
      <w:marLeft w:val="0"/>
      <w:marRight w:val="0"/>
      <w:marTop w:val="0"/>
      <w:marBottom w:val="0"/>
      <w:divBdr>
        <w:top w:val="none" w:sz="0" w:space="0" w:color="auto"/>
        <w:left w:val="none" w:sz="0" w:space="0" w:color="auto"/>
        <w:bottom w:val="none" w:sz="0" w:space="0" w:color="auto"/>
        <w:right w:val="none" w:sz="0" w:space="0" w:color="auto"/>
      </w:divBdr>
    </w:div>
    <w:div w:id="1601570450">
      <w:bodyDiv w:val="1"/>
      <w:marLeft w:val="0"/>
      <w:marRight w:val="0"/>
      <w:marTop w:val="0"/>
      <w:marBottom w:val="0"/>
      <w:divBdr>
        <w:top w:val="none" w:sz="0" w:space="0" w:color="auto"/>
        <w:left w:val="none" w:sz="0" w:space="0" w:color="auto"/>
        <w:bottom w:val="none" w:sz="0" w:space="0" w:color="auto"/>
        <w:right w:val="none" w:sz="0" w:space="0" w:color="auto"/>
      </w:divBdr>
    </w:div>
    <w:div w:id="1610697535">
      <w:bodyDiv w:val="1"/>
      <w:marLeft w:val="0"/>
      <w:marRight w:val="0"/>
      <w:marTop w:val="0"/>
      <w:marBottom w:val="0"/>
      <w:divBdr>
        <w:top w:val="none" w:sz="0" w:space="0" w:color="auto"/>
        <w:left w:val="none" w:sz="0" w:space="0" w:color="auto"/>
        <w:bottom w:val="none" w:sz="0" w:space="0" w:color="auto"/>
        <w:right w:val="none" w:sz="0" w:space="0" w:color="auto"/>
      </w:divBdr>
    </w:div>
    <w:div w:id="1638025193">
      <w:bodyDiv w:val="1"/>
      <w:marLeft w:val="0"/>
      <w:marRight w:val="0"/>
      <w:marTop w:val="0"/>
      <w:marBottom w:val="0"/>
      <w:divBdr>
        <w:top w:val="none" w:sz="0" w:space="0" w:color="auto"/>
        <w:left w:val="none" w:sz="0" w:space="0" w:color="auto"/>
        <w:bottom w:val="none" w:sz="0" w:space="0" w:color="auto"/>
        <w:right w:val="none" w:sz="0" w:space="0" w:color="auto"/>
      </w:divBdr>
    </w:div>
    <w:div w:id="1640301385">
      <w:bodyDiv w:val="1"/>
      <w:marLeft w:val="0"/>
      <w:marRight w:val="0"/>
      <w:marTop w:val="0"/>
      <w:marBottom w:val="0"/>
      <w:divBdr>
        <w:top w:val="none" w:sz="0" w:space="0" w:color="auto"/>
        <w:left w:val="none" w:sz="0" w:space="0" w:color="auto"/>
        <w:bottom w:val="none" w:sz="0" w:space="0" w:color="auto"/>
        <w:right w:val="none" w:sz="0" w:space="0" w:color="auto"/>
      </w:divBdr>
      <w:divsChild>
        <w:div w:id="271210935">
          <w:marLeft w:val="0"/>
          <w:marRight w:val="0"/>
          <w:marTop w:val="0"/>
          <w:marBottom w:val="0"/>
          <w:divBdr>
            <w:top w:val="none" w:sz="0" w:space="0" w:color="auto"/>
            <w:left w:val="none" w:sz="0" w:space="0" w:color="auto"/>
            <w:bottom w:val="none" w:sz="0" w:space="0" w:color="auto"/>
            <w:right w:val="none" w:sz="0" w:space="0" w:color="auto"/>
          </w:divBdr>
          <w:divsChild>
            <w:div w:id="318772516">
              <w:marLeft w:val="0"/>
              <w:marRight w:val="0"/>
              <w:marTop w:val="120"/>
              <w:marBottom w:val="0"/>
              <w:divBdr>
                <w:top w:val="none" w:sz="0" w:space="0" w:color="auto"/>
                <w:left w:val="none" w:sz="0" w:space="0" w:color="auto"/>
                <w:bottom w:val="none" w:sz="0" w:space="0" w:color="auto"/>
                <w:right w:val="none" w:sz="0" w:space="0" w:color="auto"/>
              </w:divBdr>
            </w:div>
            <w:div w:id="198469466">
              <w:marLeft w:val="0"/>
              <w:marRight w:val="0"/>
              <w:marTop w:val="0"/>
              <w:marBottom w:val="0"/>
              <w:divBdr>
                <w:top w:val="none" w:sz="0" w:space="0" w:color="auto"/>
                <w:left w:val="none" w:sz="0" w:space="0" w:color="auto"/>
                <w:bottom w:val="none" w:sz="0" w:space="0" w:color="auto"/>
                <w:right w:val="none" w:sz="0" w:space="0" w:color="auto"/>
              </w:divBdr>
              <w:divsChild>
                <w:div w:id="386329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956880">
          <w:marLeft w:val="0"/>
          <w:marRight w:val="0"/>
          <w:marTop w:val="0"/>
          <w:marBottom w:val="0"/>
          <w:divBdr>
            <w:top w:val="none" w:sz="0" w:space="0" w:color="auto"/>
            <w:left w:val="none" w:sz="0" w:space="0" w:color="auto"/>
            <w:bottom w:val="none" w:sz="0" w:space="0" w:color="auto"/>
            <w:right w:val="none" w:sz="0" w:space="0" w:color="auto"/>
          </w:divBdr>
          <w:divsChild>
            <w:div w:id="1939099462">
              <w:marLeft w:val="0"/>
              <w:marRight w:val="0"/>
              <w:marTop w:val="120"/>
              <w:marBottom w:val="0"/>
              <w:divBdr>
                <w:top w:val="none" w:sz="0" w:space="0" w:color="auto"/>
                <w:left w:val="none" w:sz="0" w:space="0" w:color="auto"/>
                <w:bottom w:val="none" w:sz="0" w:space="0" w:color="auto"/>
                <w:right w:val="none" w:sz="0" w:space="0" w:color="auto"/>
              </w:divBdr>
            </w:div>
            <w:div w:id="1469591062">
              <w:marLeft w:val="0"/>
              <w:marRight w:val="0"/>
              <w:marTop w:val="0"/>
              <w:marBottom w:val="0"/>
              <w:divBdr>
                <w:top w:val="none" w:sz="0" w:space="0" w:color="auto"/>
                <w:left w:val="none" w:sz="0" w:space="0" w:color="auto"/>
                <w:bottom w:val="none" w:sz="0" w:space="0" w:color="auto"/>
                <w:right w:val="none" w:sz="0" w:space="0" w:color="auto"/>
              </w:divBdr>
              <w:divsChild>
                <w:div w:id="15948213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42541349">
      <w:bodyDiv w:val="1"/>
      <w:marLeft w:val="0"/>
      <w:marRight w:val="0"/>
      <w:marTop w:val="0"/>
      <w:marBottom w:val="0"/>
      <w:divBdr>
        <w:top w:val="none" w:sz="0" w:space="0" w:color="auto"/>
        <w:left w:val="none" w:sz="0" w:space="0" w:color="auto"/>
        <w:bottom w:val="none" w:sz="0" w:space="0" w:color="auto"/>
        <w:right w:val="none" w:sz="0" w:space="0" w:color="auto"/>
      </w:divBdr>
    </w:div>
    <w:div w:id="1662081859">
      <w:bodyDiv w:val="1"/>
      <w:marLeft w:val="0"/>
      <w:marRight w:val="0"/>
      <w:marTop w:val="0"/>
      <w:marBottom w:val="0"/>
      <w:divBdr>
        <w:top w:val="none" w:sz="0" w:space="0" w:color="auto"/>
        <w:left w:val="none" w:sz="0" w:space="0" w:color="auto"/>
        <w:bottom w:val="none" w:sz="0" w:space="0" w:color="auto"/>
        <w:right w:val="none" w:sz="0" w:space="0" w:color="auto"/>
      </w:divBdr>
    </w:div>
    <w:div w:id="1679309062">
      <w:bodyDiv w:val="1"/>
      <w:marLeft w:val="0"/>
      <w:marRight w:val="0"/>
      <w:marTop w:val="0"/>
      <w:marBottom w:val="0"/>
      <w:divBdr>
        <w:top w:val="none" w:sz="0" w:space="0" w:color="auto"/>
        <w:left w:val="none" w:sz="0" w:space="0" w:color="auto"/>
        <w:bottom w:val="none" w:sz="0" w:space="0" w:color="auto"/>
        <w:right w:val="none" w:sz="0" w:space="0" w:color="auto"/>
      </w:divBdr>
    </w:div>
    <w:div w:id="1682051087">
      <w:bodyDiv w:val="1"/>
      <w:marLeft w:val="0"/>
      <w:marRight w:val="0"/>
      <w:marTop w:val="0"/>
      <w:marBottom w:val="0"/>
      <w:divBdr>
        <w:top w:val="none" w:sz="0" w:space="0" w:color="auto"/>
        <w:left w:val="none" w:sz="0" w:space="0" w:color="auto"/>
        <w:bottom w:val="none" w:sz="0" w:space="0" w:color="auto"/>
        <w:right w:val="none" w:sz="0" w:space="0" w:color="auto"/>
      </w:divBdr>
    </w:div>
    <w:div w:id="1707214154">
      <w:bodyDiv w:val="1"/>
      <w:marLeft w:val="0"/>
      <w:marRight w:val="0"/>
      <w:marTop w:val="0"/>
      <w:marBottom w:val="0"/>
      <w:divBdr>
        <w:top w:val="none" w:sz="0" w:space="0" w:color="auto"/>
        <w:left w:val="none" w:sz="0" w:space="0" w:color="auto"/>
        <w:bottom w:val="none" w:sz="0" w:space="0" w:color="auto"/>
        <w:right w:val="none" w:sz="0" w:space="0" w:color="auto"/>
      </w:divBdr>
    </w:div>
    <w:div w:id="1710252988">
      <w:bodyDiv w:val="1"/>
      <w:marLeft w:val="0"/>
      <w:marRight w:val="0"/>
      <w:marTop w:val="0"/>
      <w:marBottom w:val="0"/>
      <w:divBdr>
        <w:top w:val="none" w:sz="0" w:space="0" w:color="auto"/>
        <w:left w:val="none" w:sz="0" w:space="0" w:color="auto"/>
        <w:bottom w:val="none" w:sz="0" w:space="0" w:color="auto"/>
        <w:right w:val="none" w:sz="0" w:space="0" w:color="auto"/>
      </w:divBdr>
    </w:div>
    <w:div w:id="1711107278">
      <w:bodyDiv w:val="1"/>
      <w:marLeft w:val="0"/>
      <w:marRight w:val="0"/>
      <w:marTop w:val="0"/>
      <w:marBottom w:val="0"/>
      <w:divBdr>
        <w:top w:val="none" w:sz="0" w:space="0" w:color="auto"/>
        <w:left w:val="none" w:sz="0" w:space="0" w:color="auto"/>
        <w:bottom w:val="none" w:sz="0" w:space="0" w:color="auto"/>
        <w:right w:val="none" w:sz="0" w:space="0" w:color="auto"/>
      </w:divBdr>
    </w:div>
    <w:div w:id="1740201927">
      <w:bodyDiv w:val="1"/>
      <w:marLeft w:val="0"/>
      <w:marRight w:val="0"/>
      <w:marTop w:val="0"/>
      <w:marBottom w:val="0"/>
      <w:divBdr>
        <w:top w:val="none" w:sz="0" w:space="0" w:color="auto"/>
        <w:left w:val="none" w:sz="0" w:space="0" w:color="auto"/>
        <w:bottom w:val="none" w:sz="0" w:space="0" w:color="auto"/>
        <w:right w:val="none" w:sz="0" w:space="0" w:color="auto"/>
      </w:divBdr>
    </w:div>
    <w:div w:id="1744714960">
      <w:bodyDiv w:val="1"/>
      <w:marLeft w:val="0"/>
      <w:marRight w:val="0"/>
      <w:marTop w:val="0"/>
      <w:marBottom w:val="0"/>
      <w:divBdr>
        <w:top w:val="none" w:sz="0" w:space="0" w:color="auto"/>
        <w:left w:val="none" w:sz="0" w:space="0" w:color="auto"/>
        <w:bottom w:val="none" w:sz="0" w:space="0" w:color="auto"/>
        <w:right w:val="none" w:sz="0" w:space="0" w:color="auto"/>
      </w:divBdr>
    </w:div>
    <w:div w:id="1753426519">
      <w:bodyDiv w:val="1"/>
      <w:marLeft w:val="0"/>
      <w:marRight w:val="0"/>
      <w:marTop w:val="0"/>
      <w:marBottom w:val="0"/>
      <w:divBdr>
        <w:top w:val="none" w:sz="0" w:space="0" w:color="auto"/>
        <w:left w:val="none" w:sz="0" w:space="0" w:color="auto"/>
        <w:bottom w:val="none" w:sz="0" w:space="0" w:color="auto"/>
        <w:right w:val="none" w:sz="0" w:space="0" w:color="auto"/>
      </w:divBdr>
    </w:div>
    <w:div w:id="1756975074">
      <w:bodyDiv w:val="1"/>
      <w:marLeft w:val="0"/>
      <w:marRight w:val="0"/>
      <w:marTop w:val="0"/>
      <w:marBottom w:val="0"/>
      <w:divBdr>
        <w:top w:val="none" w:sz="0" w:space="0" w:color="auto"/>
        <w:left w:val="none" w:sz="0" w:space="0" w:color="auto"/>
        <w:bottom w:val="none" w:sz="0" w:space="0" w:color="auto"/>
        <w:right w:val="none" w:sz="0" w:space="0" w:color="auto"/>
      </w:divBdr>
      <w:divsChild>
        <w:div w:id="898857732">
          <w:marLeft w:val="240"/>
          <w:marRight w:val="0"/>
          <w:marTop w:val="0"/>
          <w:marBottom w:val="0"/>
          <w:divBdr>
            <w:top w:val="none" w:sz="0" w:space="0" w:color="auto"/>
            <w:left w:val="none" w:sz="0" w:space="0" w:color="auto"/>
            <w:bottom w:val="none" w:sz="0" w:space="0" w:color="auto"/>
            <w:right w:val="none" w:sz="0" w:space="0" w:color="auto"/>
          </w:divBdr>
        </w:div>
        <w:div w:id="1999646400">
          <w:marLeft w:val="240"/>
          <w:marRight w:val="0"/>
          <w:marTop w:val="0"/>
          <w:marBottom w:val="0"/>
          <w:divBdr>
            <w:top w:val="none" w:sz="0" w:space="0" w:color="auto"/>
            <w:left w:val="none" w:sz="0" w:space="0" w:color="auto"/>
            <w:bottom w:val="none" w:sz="0" w:space="0" w:color="auto"/>
            <w:right w:val="none" w:sz="0" w:space="0" w:color="auto"/>
          </w:divBdr>
        </w:div>
        <w:div w:id="177693939">
          <w:marLeft w:val="240"/>
          <w:marRight w:val="0"/>
          <w:marTop w:val="0"/>
          <w:marBottom w:val="0"/>
          <w:divBdr>
            <w:top w:val="none" w:sz="0" w:space="0" w:color="auto"/>
            <w:left w:val="none" w:sz="0" w:space="0" w:color="auto"/>
            <w:bottom w:val="none" w:sz="0" w:space="0" w:color="auto"/>
            <w:right w:val="none" w:sz="0" w:space="0" w:color="auto"/>
          </w:divBdr>
        </w:div>
        <w:div w:id="1664238340">
          <w:marLeft w:val="240"/>
          <w:marRight w:val="0"/>
          <w:marTop w:val="0"/>
          <w:marBottom w:val="0"/>
          <w:divBdr>
            <w:top w:val="none" w:sz="0" w:space="0" w:color="auto"/>
            <w:left w:val="none" w:sz="0" w:space="0" w:color="auto"/>
            <w:bottom w:val="none" w:sz="0" w:space="0" w:color="auto"/>
            <w:right w:val="none" w:sz="0" w:space="0" w:color="auto"/>
          </w:divBdr>
        </w:div>
        <w:div w:id="8411501">
          <w:marLeft w:val="240"/>
          <w:marRight w:val="0"/>
          <w:marTop w:val="0"/>
          <w:marBottom w:val="0"/>
          <w:divBdr>
            <w:top w:val="none" w:sz="0" w:space="0" w:color="auto"/>
            <w:left w:val="none" w:sz="0" w:space="0" w:color="auto"/>
            <w:bottom w:val="none" w:sz="0" w:space="0" w:color="auto"/>
            <w:right w:val="none" w:sz="0" w:space="0" w:color="auto"/>
          </w:divBdr>
        </w:div>
        <w:div w:id="1186166957">
          <w:marLeft w:val="240"/>
          <w:marRight w:val="0"/>
          <w:marTop w:val="0"/>
          <w:marBottom w:val="0"/>
          <w:divBdr>
            <w:top w:val="none" w:sz="0" w:space="0" w:color="auto"/>
            <w:left w:val="none" w:sz="0" w:space="0" w:color="auto"/>
            <w:bottom w:val="none" w:sz="0" w:space="0" w:color="auto"/>
            <w:right w:val="none" w:sz="0" w:space="0" w:color="auto"/>
          </w:divBdr>
        </w:div>
        <w:div w:id="1068117594">
          <w:marLeft w:val="240"/>
          <w:marRight w:val="0"/>
          <w:marTop w:val="0"/>
          <w:marBottom w:val="0"/>
          <w:divBdr>
            <w:top w:val="none" w:sz="0" w:space="0" w:color="auto"/>
            <w:left w:val="none" w:sz="0" w:space="0" w:color="auto"/>
            <w:bottom w:val="none" w:sz="0" w:space="0" w:color="auto"/>
            <w:right w:val="none" w:sz="0" w:space="0" w:color="auto"/>
          </w:divBdr>
        </w:div>
        <w:div w:id="1458794118">
          <w:marLeft w:val="0"/>
          <w:marRight w:val="0"/>
          <w:marTop w:val="0"/>
          <w:marBottom w:val="0"/>
          <w:divBdr>
            <w:top w:val="none" w:sz="0" w:space="0" w:color="auto"/>
            <w:left w:val="none" w:sz="0" w:space="0" w:color="auto"/>
            <w:bottom w:val="none" w:sz="0" w:space="0" w:color="auto"/>
            <w:right w:val="none" w:sz="0" w:space="0" w:color="auto"/>
          </w:divBdr>
        </w:div>
        <w:div w:id="1179657821">
          <w:marLeft w:val="0"/>
          <w:marRight w:val="0"/>
          <w:marTop w:val="0"/>
          <w:marBottom w:val="0"/>
          <w:divBdr>
            <w:top w:val="none" w:sz="0" w:space="0" w:color="auto"/>
            <w:left w:val="none" w:sz="0" w:space="0" w:color="auto"/>
            <w:bottom w:val="none" w:sz="0" w:space="0" w:color="auto"/>
            <w:right w:val="none" w:sz="0" w:space="0" w:color="auto"/>
          </w:divBdr>
        </w:div>
      </w:divsChild>
    </w:div>
    <w:div w:id="1758939916">
      <w:bodyDiv w:val="1"/>
      <w:marLeft w:val="0"/>
      <w:marRight w:val="0"/>
      <w:marTop w:val="0"/>
      <w:marBottom w:val="0"/>
      <w:divBdr>
        <w:top w:val="none" w:sz="0" w:space="0" w:color="auto"/>
        <w:left w:val="none" w:sz="0" w:space="0" w:color="auto"/>
        <w:bottom w:val="none" w:sz="0" w:space="0" w:color="auto"/>
        <w:right w:val="none" w:sz="0" w:space="0" w:color="auto"/>
      </w:divBdr>
    </w:div>
    <w:div w:id="1804422650">
      <w:bodyDiv w:val="1"/>
      <w:marLeft w:val="0"/>
      <w:marRight w:val="0"/>
      <w:marTop w:val="0"/>
      <w:marBottom w:val="0"/>
      <w:divBdr>
        <w:top w:val="none" w:sz="0" w:space="0" w:color="auto"/>
        <w:left w:val="none" w:sz="0" w:space="0" w:color="auto"/>
        <w:bottom w:val="none" w:sz="0" w:space="0" w:color="auto"/>
        <w:right w:val="none" w:sz="0" w:space="0" w:color="auto"/>
      </w:divBdr>
    </w:div>
    <w:div w:id="1823307787">
      <w:bodyDiv w:val="1"/>
      <w:marLeft w:val="0"/>
      <w:marRight w:val="0"/>
      <w:marTop w:val="0"/>
      <w:marBottom w:val="0"/>
      <w:divBdr>
        <w:top w:val="none" w:sz="0" w:space="0" w:color="auto"/>
        <w:left w:val="none" w:sz="0" w:space="0" w:color="auto"/>
        <w:bottom w:val="none" w:sz="0" w:space="0" w:color="auto"/>
        <w:right w:val="none" w:sz="0" w:space="0" w:color="auto"/>
      </w:divBdr>
    </w:div>
    <w:div w:id="1830560299">
      <w:bodyDiv w:val="1"/>
      <w:marLeft w:val="0"/>
      <w:marRight w:val="0"/>
      <w:marTop w:val="0"/>
      <w:marBottom w:val="0"/>
      <w:divBdr>
        <w:top w:val="none" w:sz="0" w:space="0" w:color="auto"/>
        <w:left w:val="none" w:sz="0" w:space="0" w:color="auto"/>
        <w:bottom w:val="none" w:sz="0" w:space="0" w:color="auto"/>
        <w:right w:val="none" w:sz="0" w:space="0" w:color="auto"/>
      </w:divBdr>
    </w:div>
    <w:div w:id="1837108169">
      <w:bodyDiv w:val="1"/>
      <w:marLeft w:val="0"/>
      <w:marRight w:val="0"/>
      <w:marTop w:val="0"/>
      <w:marBottom w:val="0"/>
      <w:divBdr>
        <w:top w:val="none" w:sz="0" w:space="0" w:color="auto"/>
        <w:left w:val="none" w:sz="0" w:space="0" w:color="auto"/>
        <w:bottom w:val="none" w:sz="0" w:space="0" w:color="auto"/>
        <w:right w:val="none" w:sz="0" w:space="0" w:color="auto"/>
      </w:divBdr>
    </w:div>
    <w:div w:id="1846748195">
      <w:bodyDiv w:val="1"/>
      <w:marLeft w:val="0"/>
      <w:marRight w:val="0"/>
      <w:marTop w:val="0"/>
      <w:marBottom w:val="0"/>
      <w:divBdr>
        <w:top w:val="none" w:sz="0" w:space="0" w:color="auto"/>
        <w:left w:val="none" w:sz="0" w:space="0" w:color="auto"/>
        <w:bottom w:val="none" w:sz="0" w:space="0" w:color="auto"/>
        <w:right w:val="none" w:sz="0" w:space="0" w:color="auto"/>
      </w:divBdr>
    </w:div>
    <w:div w:id="1862474400">
      <w:bodyDiv w:val="1"/>
      <w:marLeft w:val="0"/>
      <w:marRight w:val="0"/>
      <w:marTop w:val="0"/>
      <w:marBottom w:val="0"/>
      <w:divBdr>
        <w:top w:val="none" w:sz="0" w:space="0" w:color="auto"/>
        <w:left w:val="none" w:sz="0" w:space="0" w:color="auto"/>
        <w:bottom w:val="none" w:sz="0" w:space="0" w:color="auto"/>
        <w:right w:val="none" w:sz="0" w:space="0" w:color="auto"/>
      </w:divBdr>
    </w:div>
    <w:div w:id="1870097620">
      <w:bodyDiv w:val="1"/>
      <w:marLeft w:val="0"/>
      <w:marRight w:val="0"/>
      <w:marTop w:val="0"/>
      <w:marBottom w:val="0"/>
      <w:divBdr>
        <w:top w:val="none" w:sz="0" w:space="0" w:color="auto"/>
        <w:left w:val="none" w:sz="0" w:space="0" w:color="auto"/>
        <w:bottom w:val="none" w:sz="0" w:space="0" w:color="auto"/>
        <w:right w:val="none" w:sz="0" w:space="0" w:color="auto"/>
      </w:divBdr>
    </w:div>
    <w:div w:id="1872959856">
      <w:bodyDiv w:val="1"/>
      <w:marLeft w:val="0"/>
      <w:marRight w:val="0"/>
      <w:marTop w:val="0"/>
      <w:marBottom w:val="0"/>
      <w:divBdr>
        <w:top w:val="none" w:sz="0" w:space="0" w:color="auto"/>
        <w:left w:val="none" w:sz="0" w:space="0" w:color="auto"/>
        <w:bottom w:val="none" w:sz="0" w:space="0" w:color="auto"/>
        <w:right w:val="none" w:sz="0" w:space="0" w:color="auto"/>
      </w:divBdr>
    </w:div>
    <w:div w:id="1876114891">
      <w:bodyDiv w:val="1"/>
      <w:marLeft w:val="0"/>
      <w:marRight w:val="0"/>
      <w:marTop w:val="0"/>
      <w:marBottom w:val="0"/>
      <w:divBdr>
        <w:top w:val="none" w:sz="0" w:space="0" w:color="auto"/>
        <w:left w:val="none" w:sz="0" w:space="0" w:color="auto"/>
        <w:bottom w:val="none" w:sz="0" w:space="0" w:color="auto"/>
        <w:right w:val="none" w:sz="0" w:space="0" w:color="auto"/>
      </w:divBdr>
    </w:div>
    <w:div w:id="1893300474">
      <w:bodyDiv w:val="1"/>
      <w:marLeft w:val="0"/>
      <w:marRight w:val="0"/>
      <w:marTop w:val="0"/>
      <w:marBottom w:val="0"/>
      <w:divBdr>
        <w:top w:val="none" w:sz="0" w:space="0" w:color="auto"/>
        <w:left w:val="none" w:sz="0" w:space="0" w:color="auto"/>
        <w:bottom w:val="none" w:sz="0" w:space="0" w:color="auto"/>
        <w:right w:val="none" w:sz="0" w:space="0" w:color="auto"/>
      </w:divBdr>
      <w:divsChild>
        <w:div w:id="619607865">
          <w:marLeft w:val="240"/>
          <w:marRight w:val="0"/>
          <w:marTop w:val="0"/>
          <w:marBottom w:val="0"/>
          <w:divBdr>
            <w:top w:val="none" w:sz="0" w:space="0" w:color="auto"/>
            <w:left w:val="none" w:sz="0" w:space="0" w:color="auto"/>
            <w:bottom w:val="none" w:sz="0" w:space="0" w:color="auto"/>
            <w:right w:val="none" w:sz="0" w:space="0" w:color="auto"/>
          </w:divBdr>
        </w:div>
        <w:div w:id="1674602005">
          <w:marLeft w:val="240"/>
          <w:marRight w:val="0"/>
          <w:marTop w:val="0"/>
          <w:marBottom w:val="0"/>
          <w:divBdr>
            <w:top w:val="none" w:sz="0" w:space="0" w:color="auto"/>
            <w:left w:val="none" w:sz="0" w:space="0" w:color="auto"/>
            <w:bottom w:val="none" w:sz="0" w:space="0" w:color="auto"/>
            <w:right w:val="none" w:sz="0" w:space="0" w:color="auto"/>
          </w:divBdr>
        </w:div>
        <w:div w:id="1441873661">
          <w:marLeft w:val="240"/>
          <w:marRight w:val="0"/>
          <w:marTop w:val="0"/>
          <w:marBottom w:val="0"/>
          <w:divBdr>
            <w:top w:val="none" w:sz="0" w:space="0" w:color="auto"/>
            <w:left w:val="none" w:sz="0" w:space="0" w:color="auto"/>
            <w:bottom w:val="none" w:sz="0" w:space="0" w:color="auto"/>
            <w:right w:val="none" w:sz="0" w:space="0" w:color="auto"/>
          </w:divBdr>
        </w:div>
        <w:div w:id="139159028">
          <w:marLeft w:val="240"/>
          <w:marRight w:val="0"/>
          <w:marTop w:val="0"/>
          <w:marBottom w:val="0"/>
          <w:divBdr>
            <w:top w:val="none" w:sz="0" w:space="0" w:color="auto"/>
            <w:left w:val="none" w:sz="0" w:space="0" w:color="auto"/>
            <w:bottom w:val="none" w:sz="0" w:space="0" w:color="auto"/>
            <w:right w:val="none" w:sz="0" w:space="0" w:color="auto"/>
          </w:divBdr>
        </w:div>
        <w:div w:id="1650595087">
          <w:marLeft w:val="240"/>
          <w:marRight w:val="0"/>
          <w:marTop w:val="0"/>
          <w:marBottom w:val="0"/>
          <w:divBdr>
            <w:top w:val="none" w:sz="0" w:space="0" w:color="auto"/>
            <w:left w:val="none" w:sz="0" w:space="0" w:color="auto"/>
            <w:bottom w:val="none" w:sz="0" w:space="0" w:color="auto"/>
            <w:right w:val="none" w:sz="0" w:space="0" w:color="auto"/>
          </w:divBdr>
        </w:div>
        <w:div w:id="1933471180">
          <w:marLeft w:val="240"/>
          <w:marRight w:val="0"/>
          <w:marTop w:val="0"/>
          <w:marBottom w:val="0"/>
          <w:divBdr>
            <w:top w:val="none" w:sz="0" w:space="0" w:color="auto"/>
            <w:left w:val="none" w:sz="0" w:space="0" w:color="auto"/>
            <w:bottom w:val="none" w:sz="0" w:space="0" w:color="auto"/>
            <w:right w:val="none" w:sz="0" w:space="0" w:color="auto"/>
          </w:divBdr>
        </w:div>
        <w:div w:id="1374962783">
          <w:marLeft w:val="240"/>
          <w:marRight w:val="0"/>
          <w:marTop w:val="0"/>
          <w:marBottom w:val="0"/>
          <w:divBdr>
            <w:top w:val="none" w:sz="0" w:space="0" w:color="auto"/>
            <w:left w:val="none" w:sz="0" w:space="0" w:color="auto"/>
            <w:bottom w:val="none" w:sz="0" w:space="0" w:color="auto"/>
            <w:right w:val="none" w:sz="0" w:space="0" w:color="auto"/>
          </w:divBdr>
        </w:div>
        <w:div w:id="430859702">
          <w:marLeft w:val="0"/>
          <w:marRight w:val="0"/>
          <w:marTop w:val="0"/>
          <w:marBottom w:val="0"/>
          <w:divBdr>
            <w:top w:val="none" w:sz="0" w:space="0" w:color="auto"/>
            <w:left w:val="none" w:sz="0" w:space="0" w:color="auto"/>
            <w:bottom w:val="none" w:sz="0" w:space="0" w:color="auto"/>
            <w:right w:val="none" w:sz="0" w:space="0" w:color="auto"/>
          </w:divBdr>
        </w:div>
        <w:div w:id="266741913">
          <w:marLeft w:val="0"/>
          <w:marRight w:val="0"/>
          <w:marTop w:val="0"/>
          <w:marBottom w:val="0"/>
          <w:divBdr>
            <w:top w:val="none" w:sz="0" w:space="0" w:color="auto"/>
            <w:left w:val="none" w:sz="0" w:space="0" w:color="auto"/>
            <w:bottom w:val="none" w:sz="0" w:space="0" w:color="auto"/>
            <w:right w:val="none" w:sz="0" w:space="0" w:color="auto"/>
          </w:divBdr>
        </w:div>
      </w:divsChild>
    </w:div>
    <w:div w:id="1919167235">
      <w:bodyDiv w:val="1"/>
      <w:marLeft w:val="0"/>
      <w:marRight w:val="0"/>
      <w:marTop w:val="0"/>
      <w:marBottom w:val="0"/>
      <w:divBdr>
        <w:top w:val="none" w:sz="0" w:space="0" w:color="auto"/>
        <w:left w:val="none" w:sz="0" w:space="0" w:color="auto"/>
        <w:bottom w:val="none" w:sz="0" w:space="0" w:color="auto"/>
        <w:right w:val="none" w:sz="0" w:space="0" w:color="auto"/>
      </w:divBdr>
    </w:div>
    <w:div w:id="1952742069">
      <w:bodyDiv w:val="1"/>
      <w:marLeft w:val="0"/>
      <w:marRight w:val="0"/>
      <w:marTop w:val="0"/>
      <w:marBottom w:val="0"/>
      <w:divBdr>
        <w:top w:val="none" w:sz="0" w:space="0" w:color="auto"/>
        <w:left w:val="none" w:sz="0" w:space="0" w:color="auto"/>
        <w:bottom w:val="none" w:sz="0" w:space="0" w:color="auto"/>
        <w:right w:val="none" w:sz="0" w:space="0" w:color="auto"/>
      </w:divBdr>
    </w:div>
    <w:div w:id="1959411272">
      <w:bodyDiv w:val="1"/>
      <w:marLeft w:val="0"/>
      <w:marRight w:val="0"/>
      <w:marTop w:val="0"/>
      <w:marBottom w:val="0"/>
      <w:divBdr>
        <w:top w:val="none" w:sz="0" w:space="0" w:color="auto"/>
        <w:left w:val="none" w:sz="0" w:space="0" w:color="auto"/>
        <w:bottom w:val="none" w:sz="0" w:space="0" w:color="auto"/>
        <w:right w:val="none" w:sz="0" w:space="0" w:color="auto"/>
      </w:divBdr>
    </w:div>
    <w:div w:id="1976057133">
      <w:bodyDiv w:val="1"/>
      <w:marLeft w:val="0"/>
      <w:marRight w:val="0"/>
      <w:marTop w:val="0"/>
      <w:marBottom w:val="0"/>
      <w:divBdr>
        <w:top w:val="none" w:sz="0" w:space="0" w:color="auto"/>
        <w:left w:val="none" w:sz="0" w:space="0" w:color="auto"/>
        <w:bottom w:val="none" w:sz="0" w:space="0" w:color="auto"/>
        <w:right w:val="none" w:sz="0" w:space="0" w:color="auto"/>
      </w:divBdr>
    </w:div>
    <w:div w:id="1986203482">
      <w:bodyDiv w:val="1"/>
      <w:marLeft w:val="0"/>
      <w:marRight w:val="0"/>
      <w:marTop w:val="0"/>
      <w:marBottom w:val="0"/>
      <w:divBdr>
        <w:top w:val="none" w:sz="0" w:space="0" w:color="auto"/>
        <w:left w:val="none" w:sz="0" w:space="0" w:color="auto"/>
        <w:bottom w:val="none" w:sz="0" w:space="0" w:color="auto"/>
        <w:right w:val="none" w:sz="0" w:space="0" w:color="auto"/>
      </w:divBdr>
    </w:div>
    <w:div w:id="1989093938">
      <w:bodyDiv w:val="1"/>
      <w:marLeft w:val="0"/>
      <w:marRight w:val="0"/>
      <w:marTop w:val="0"/>
      <w:marBottom w:val="0"/>
      <w:divBdr>
        <w:top w:val="none" w:sz="0" w:space="0" w:color="auto"/>
        <w:left w:val="none" w:sz="0" w:space="0" w:color="auto"/>
        <w:bottom w:val="none" w:sz="0" w:space="0" w:color="auto"/>
        <w:right w:val="none" w:sz="0" w:space="0" w:color="auto"/>
      </w:divBdr>
    </w:div>
    <w:div w:id="1991517493">
      <w:bodyDiv w:val="1"/>
      <w:marLeft w:val="0"/>
      <w:marRight w:val="0"/>
      <w:marTop w:val="0"/>
      <w:marBottom w:val="0"/>
      <w:divBdr>
        <w:top w:val="none" w:sz="0" w:space="0" w:color="auto"/>
        <w:left w:val="none" w:sz="0" w:space="0" w:color="auto"/>
        <w:bottom w:val="none" w:sz="0" w:space="0" w:color="auto"/>
        <w:right w:val="none" w:sz="0" w:space="0" w:color="auto"/>
      </w:divBdr>
    </w:div>
    <w:div w:id="2002081556">
      <w:bodyDiv w:val="1"/>
      <w:marLeft w:val="0"/>
      <w:marRight w:val="0"/>
      <w:marTop w:val="0"/>
      <w:marBottom w:val="0"/>
      <w:divBdr>
        <w:top w:val="none" w:sz="0" w:space="0" w:color="auto"/>
        <w:left w:val="none" w:sz="0" w:space="0" w:color="auto"/>
        <w:bottom w:val="none" w:sz="0" w:space="0" w:color="auto"/>
        <w:right w:val="none" w:sz="0" w:space="0" w:color="auto"/>
      </w:divBdr>
      <w:divsChild>
        <w:div w:id="1614362698">
          <w:marLeft w:val="0"/>
          <w:marRight w:val="0"/>
          <w:marTop w:val="0"/>
          <w:marBottom w:val="0"/>
          <w:divBdr>
            <w:top w:val="none" w:sz="0" w:space="0" w:color="auto"/>
            <w:left w:val="none" w:sz="0" w:space="0" w:color="auto"/>
            <w:bottom w:val="none" w:sz="0" w:space="0" w:color="auto"/>
            <w:right w:val="none" w:sz="0" w:space="0" w:color="auto"/>
          </w:divBdr>
        </w:div>
        <w:div w:id="363022922">
          <w:marLeft w:val="0"/>
          <w:marRight w:val="0"/>
          <w:marTop w:val="0"/>
          <w:marBottom w:val="0"/>
          <w:divBdr>
            <w:top w:val="none" w:sz="0" w:space="0" w:color="auto"/>
            <w:left w:val="none" w:sz="0" w:space="0" w:color="auto"/>
            <w:bottom w:val="none" w:sz="0" w:space="0" w:color="auto"/>
            <w:right w:val="none" w:sz="0" w:space="0" w:color="auto"/>
          </w:divBdr>
        </w:div>
        <w:div w:id="283073845">
          <w:marLeft w:val="0"/>
          <w:marRight w:val="0"/>
          <w:marTop w:val="0"/>
          <w:marBottom w:val="0"/>
          <w:divBdr>
            <w:top w:val="none" w:sz="0" w:space="0" w:color="auto"/>
            <w:left w:val="none" w:sz="0" w:space="0" w:color="auto"/>
            <w:bottom w:val="none" w:sz="0" w:space="0" w:color="auto"/>
            <w:right w:val="none" w:sz="0" w:space="0" w:color="auto"/>
          </w:divBdr>
        </w:div>
        <w:div w:id="1493374707">
          <w:marLeft w:val="0"/>
          <w:marRight w:val="0"/>
          <w:marTop w:val="0"/>
          <w:marBottom w:val="0"/>
          <w:divBdr>
            <w:top w:val="none" w:sz="0" w:space="0" w:color="auto"/>
            <w:left w:val="none" w:sz="0" w:space="0" w:color="auto"/>
            <w:bottom w:val="none" w:sz="0" w:space="0" w:color="auto"/>
            <w:right w:val="none" w:sz="0" w:space="0" w:color="auto"/>
          </w:divBdr>
        </w:div>
      </w:divsChild>
    </w:div>
    <w:div w:id="2010061103">
      <w:bodyDiv w:val="1"/>
      <w:marLeft w:val="0"/>
      <w:marRight w:val="0"/>
      <w:marTop w:val="0"/>
      <w:marBottom w:val="0"/>
      <w:divBdr>
        <w:top w:val="none" w:sz="0" w:space="0" w:color="auto"/>
        <w:left w:val="none" w:sz="0" w:space="0" w:color="auto"/>
        <w:bottom w:val="none" w:sz="0" w:space="0" w:color="auto"/>
        <w:right w:val="none" w:sz="0" w:space="0" w:color="auto"/>
      </w:divBdr>
    </w:div>
    <w:div w:id="2012755804">
      <w:bodyDiv w:val="1"/>
      <w:marLeft w:val="0"/>
      <w:marRight w:val="0"/>
      <w:marTop w:val="0"/>
      <w:marBottom w:val="0"/>
      <w:divBdr>
        <w:top w:val="none" w:sz="0" w:space="0" w:color="auto"/>
        <w:left w:val="none" w:sz="0" w:space="0" w:color="auto"/>
        <w:bottom w:val="none" w:sz="0" w:space="0" w:color="auto"/>
        <w:right w:val="none" w:sz="0" w:space="0" w:color="auto"/>
      </w:divBdr>
    </w:div>
    <w:div w:id="2013414468">
      <w:bodyDiv w:val="1"/>
      <w:marLeft w:val="0"/>
      <w:marRight w:val="0"/>
      <w:marTop w:val="0"/>
      <w:marBottom w:val="0"/>
      <w:divBdr>
        <w:top w:val="none" w:sz="0" w:space="0" w:color="auto"/>
        <w:left w:val="none" w:sz="0" w:space="0" w:color="auto"/>
        <w:bottom w:val="none" w:sz="0" w:space="0" w:color="auto"/>
        <w:right w:val="none" w:sz="0" w:space="0" w:color="auto"/>
      </w:divBdr>
    </w:div>
    <w:div w:id="2019186294">
      <w:bodyDiv w:val="1"/>
      <w:marLeft w:val="0"/>
      <w:marRight w:val="0"/>
      <w:marTop w:val="0"/>
      <w:marBottom w:val="0"/>
      <w:divBdr>
        <w:top w:val="none" w:sz="0" w:space="0" w:color="auto"/>
        <w:left w:val="none" w:sz="0" w:space="0" w:color="auto"/>
        <w:bottom w:val="none" w:sz="0" w:space="0" w:color="auto"/>
        <w:right w:val="none" w:sz="0" w:space="0" w:color="auto"/>
      </w:divBdr>
    </w:div>
    <w:div w:id="2022078800">
      <w:bodyDiv w:val="1"/>
      <w:marLeft w:val="0"/>
      <w:marRight w:val="0"/>
      <w:marTop w:val="0"/>
      <w:marBottom w:val="0"/>
      <w:divBdr>
        <w:top w:val="none" w:sz="0" w:space="0" w:color="auto"/>
        <w:left w:val="none" w:sz="0" w:space="0" w:color="auto"/>
        <w:bottom w:val="none" w:sz="0" w:space="0" w:color="auto"/>
        <w:right w:val="none" w:sz="0" w:space="0" w:color="auto"/>
      </w:divBdr>
    </w:div>
    <w:div w:id="2030594864">
      <w:bodyDiv w:val="1"/>
      <w:marLeft w:val="0"/>
      <w:marRight w:val="0"/>
      <w:marTop w:val="0"/>
      <w:marBottom w:val="0"/>
      <w:divBdr>
        <w:top w:val="none" w:sz="0" w:space="0" w:color="auto"/>
        <w:left w:val="none" w:sz="0" w:space="0" w:color="auto"/>
        <w:bottom w:val="none" w:sz="0" w:space="0" w:color="auto"/>
        <w:right w:val="none" w:sz="0" w:space="0" w:color="auto"/>
      </w:divBdr>
    </w:div>
    <w:div w:id="2044330394">
      <w:bodyDiv w:val="1"/>
      <w:marLeft w:val="0"/>
      <w:marRight w:val="0"/>
      <w:marTop w:val="0"/>
      <w:marBottom w:val="0"/>
      <w:divBdr>
        <w:top w:val="none" w:sz="0" w:space="0" w:color="auto"/>
        <w:left w:val="none" w:sz="0" w:space="0" w:color="auto"/>
        <w:bottom w:val="none" w:sz="0" w:space="0" w:color="auto"/>
        <w:right w:val="none" w:sz="0" w:space="0" w:color="auto"/>
      </w:divBdr>
    </w:div>
    <w:div w:id="2046170606">
      <w:bodyDiv w:val="1"/>
      <w:marLeft w:val="0"/>
      <w:marRight w:val="0"/>
      <w:marTop w:val="0"/>
      <w:marBottom w:val="0"/>
      <w:divBdr>
        <w:top w:val="none" w:sz="0" w:space="0" w:color="auto"/>
        <w:left w:val="none" w:sz="0" w:space="0" w:color="auto"/>
        <w:bottom w:val="none" w:sz="0" w:space="0" w:color="auto"/>
        <w:right w:val="none" w:sz="0" w:space="0" w:color="auto"/>
      </w:divBdr>
    </w:div>
    <w:div w:id="2054310256">
      <w:bodyDiv w:val="1"/>
      <w:marLeft w:val="0"/>
      <w:marRight w:val="0"/>
      <w:marTop w:val="0"/>
      <w:marBottom w:val="0"/>
      <w:divBdr>
        <w:top w:val="none" w:sz="0" w:space="0" w:color="auto"/>
        <w:left w:val="none" w:sz="0" w:space="0" w:color="auto"/>
        <w:bottom w:val="none" w:sz="0" w:space="0" w:color="auto"/>
        <w:right w:val="none" w:sz="0" w:space="0" w:color="auto"/>
      </w:divBdr>
    </w:div>
    <w:div w:id="2060205567">
      <w:bodyDiv w:val="1"/>
      <w:marLeft w:val="0"/>
      <w:marRight w:val="0"/>
      <w:marTop w:val="0"/>
      <w:marBottom w:val="0"/>
      <w:divBdr>
        <w:top w:val="none" w:sz="0" w:space="0" w:color="auto"/>
        <w:left w:val="none" w:sz="0" w:space="0" w:color="auto"/>
        <w:bottom w:val="none" w:sz="0" w:space="0" w:color="auto"/>
        <w:right w:val="none" w:sz="0" w:space="0" w:color="auto"/>
      </w:divBdr>
    </w:div>
    <w:div w:id="2073188609">
      <w:bodyDiv w:val="1"/>
      <w:marLeft w:val="0"/>
      <w:marRight w:val="0"/>
      <w:marTop w:val="0"/>
      <w:marBottom w:val="0"/>
      <w:divBdr>
        <w:top w:val="none" w:sz="0" w:space="0" w:color="auto"/>
        <w:left w:val="none" w:sz="0" w:space="0" w:color="auto"/>
        <w:bottom w:val="none" w:sz="0" w:space="0" w:color="auto"/>
        <w:right w:val="none" w:sz="0" w:space="0" w:color="auto"/>
      </w:divBdr>
    </w:div>
    <w:div w:id="2077433418">
      <w:bodyDiv w:val="1"/>
      <w:marLeft w:val="0"/>
      <w:marRight w:val="0"/>
      <w:marTop w:val="0"/>
      <w:marBottom w:val="0"/>
      <w:divBdr>
        <w:top w:val="none" w:sz="0" w:space="0" w:color="auto"/>
        <w:left w:val="none" w:sz="0" w:space="0" w:color="auto"/>
        <w:bottom w:val="none" w:sz="0" w:space="0" w:color="auto"/>
        <w:right w:val="none" w:sz="0" w:space="0" w:color="auto"/>
      </w:divBdr>
    </w:div>
    <w:div w:id="2083482045">
      <w:bodyDiv w:val="1"/>
      <w:marLeft w:val="0"/>
      <w:marRight w:val="0"/>
      <w:marTop w:val="0"/>
      <w:marBottom w:val="0"/>
      <w:divBdr>
        <w:top w:val="none" w:sz="0" w:space="0" w:color="auto"/>
        <w:left w:val="none" w:sz="0" w:space="0" w:color="auto"/>
        <w:bottom w:val="none" w:sz="0" w:space="0" w:color="auto"/>
        <w:right w:val="none" w:sz="0" w:space="0" w:color="auto"/>
      </w:divBdr>
      <w:divsChild>
        <w:div w:id="539778609">
          <w:marLeft w:val="0"/>
          <w:marRight w:val="0"/>
          <w:marTop w:val="0"/>
          <w:marBottom w:val="0"/>
          <w:divBdr>
            <w:top w:val="none" w:sz="0" w:space="0" w:color="auto"/>
            <w:left w:val="none" w:sz="0" w:space="0" w:color="auto"/>
            <w:bottom w:val="none" w:sz="0" w:space="0" w:color="auto"/>
            <w:right w:val="none" w:sz="0" w:space="0" w:color="auto"/>
          </w:divBdr>
        </w:div>
        <w:div w:id="1854949076">
          <w:marLeft w:val="0"/>
          <w:marRight w:val="0"/>
          <w:marTop w:val="0"/>
          <w:marBottom w:val="0"/>
          <w:divBdr>
            <w:top w:val="none" w:sz="0" w:space="0" w:color="auto"/>
            <w:left w:val="none" w:sz="0" w:space="0" w:color="auto"/>
            <w:bottom w:val="none" w:sz="0" w:space="0" w:color="auto"/>
            <w:right w:val="none" w:sz="0" w:space="0" w:color="auto"/>
          </w:divBdr>
        </w:div>
        <w:div w:id="1369649489">
          <w:marLeft w:val="0"/>
          <w:marRight w:val="0"/>
          <w:marTop w:val="0"/>
          <w:marBottom w:val="0"/>
          <w:divBdr>
            <w:top w:val="none" w:sz="0" w:space="0" w:color="auto"/>
            <w:left w:val="none" w:sz="0" w:space="0" w:color="auto"/>
            <w:bottom w:val="none" w:sz="0" w:space="0" w:color="auto"/>
            <w:right w:val="none" w:sz="0" w:space="0" w:color="auto"/>
          </w:divBdr>
        </w:div>
      </w:divsChild>
    </w:div>
    <w:div w:id="2090883530">
      <w:bodyDiv w:val="1"/>
      <w:marLeft w:val="0"/>
      <w:marRight w:val="0"/>
      <w:marTop w:val="0"/>
      <w:marBottom w:val="0"/>
      <w:divBdr>
        <w:top w:val="none" w:sz="0" w:space="0" w:color="auto"/>
        <w:left w:val="none" w:sz="0" w:space="0" w:color="auto"/>
        <w:bottom w:val="none" w:sz="0" w:space="0" w:color="auto"/>
        <w:right w:val="none" w:sz="0" w:space="0" w:color="auto"/>
      </w:divBdr>
    </w:div>
    <w:div w:id="2095010689">
      <w:bodyDiv w:val="1"/>
      <w:marLeft w:val="0"/>
      <w:marRight w:val="0"/>
      <w:marTop w:val="0"/>
      <w:marBottom w:val="0"/>
      <w:divBdr>
        <w:top w:val="none" w:sz="0" w:space="0" w:color="auto"/>
        <w:left w:val="none" w:sz="0" w:space="0" w:color="auto"/>
        <w:bottom w:val="none" w:sz="0" w:space="0" w:color="auto"/>
        <w:right w:val="none" w:sz="0" w:space="0" w:color="auto"/>
      </w:divBdr>
    </w:div>
    <w:div w:id="2136290547">
      <w:bodyDiv w:val="1"/>
      <w:marLeft w:val="0"/>
      <w:marRight w:val="0"/>
      <w:marTop w:val="0"/>
      <w:marBottom w:val="0"/>
      <w:divBdr>
        <w:top w:val="none" w:sz="0" w:space="0" w:color="auto"/>
        <w:left w:val="none" w:sz="0" w:space="0" w:color="auto"/>
        <w:bottom w:val="none" w:sz="0" w:space="0" w:color="auto"/>
        <w:right w:val="none" w:sz="0" w:space="0" w:color="auto"/>
      </w:divBdr>
    </w:div>
    <w:div w:id="2137017982">
      <w:bodyDiv w:val="1"/>
      <w:marLeft w:val="0"/>
      <w:marRight w:val="0"/>
      <w:marTop w:val="0"/>
      <w:marBottom w:val="0"/>
      <w:divBdr>
        <w:top w:val="none" w:sz="0" w:space="0" w:color="auto"/>
        <w:left w:val="none" w:sz="0" w:space="0" w:color="auto"/>
        <w:bottom w:val="none" w:sz="0" w:space="0" w:color="auto"/>
        <w:right w:val="none" w:sz="0" w:space="0" w:color="auto"/>
      </w:divBdr>
      <w:divsChild>
        <w:div w:id="382217341">
          <w:marLeft w:val="0"/>
          <w:marRight w:val="0"/>
          <w:marTop w:val="0"/>
          <w:marBottom w:val="0"/>
          <w:divBdr>
            <w:top w:val="none" w:sz="0" w:space="0" w:color="auto"/>
            <w:left w:val="none" w:sz="0" w:space="0" w:color="auto"/>
            <w:bottom w:val="none" w:sz="0" w:space="0" w:color="auto"/>
            <w:right w:val="none" w:sz="0" w:space="0" w:color="auto"/>
          </w:divBdr>
        </w:div>
        <w:div w:id="287516484">
          <w:marLeft w:val="0"/>
          <w:marRight w:val="0"/>
          <w:marTop w:val="0"/>
          <w:marBottom w:val="0"/>
          <w:divBdr>
            <w:top w:val="none" w:sz="0" w:space="0" w:color="auto"/>
            <w:left w:val="none" w:sz="0" w:space="0" w:color="auto"/>
            <w:bottom w:val="none" w:sz="0" w:space="0" w:color="auto"/>
            <w:right w:val="none" w:sz="0" w:space="0" w:color="auto"/>
          </w:divBdr>
        </w:div>
        <w:div w:id="2124685030">
          <w:marLeft w:val="0"/>
          <w:marRight w:val="0"/>
          <w:marTop w:val="0"/>
          <w:marBottom w:val="0"/>
          <w:divBdr>
            <w:top w:val="none" w:sz="0" w:space="0" w:color="auto"/>
            <w:left w:val="none" w:sz="0" w:space="0" w:color="auto"/>
            <w:bottom w:val="none" w:sz="0" w:space="0" w:color="auto"/>
            <w:right w:val="none" w:sz="0" w:space="0" w:color="auto"/>
          </w:divBdr>
        </w:div>
      </w:divsChild>
    </w:div>
    <w:div w:id="2146462172">
      <w:bodyDiv w:val="1"/>
      <w:marLeft w:val="0"/>
      <w:marRight w:val="0"/>
      <w:marTop w:val="0"/>
      <w:marBottom w:val="0"/>
      <w:divBdr>
        <w:top w:val="none" w:sz="0" w:space="0" w:color="auto"/>
        <w:left w:val="none" w:sz="0" w:space="0" w:color="auto"/>
        <w:bottom w:val="none" w:sz="0" w:space="0" w:color="auto"/>
        <w:right w:val="none" w:sz="0" w:space="0" w:color="auto"/>
      </w:divBdr>
    </w:div>
    <w:div w:id="2146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47002-52C3-49AE-A9F6-2A8B9E58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4928</Words>
  <Characters>28588</Characters>
  <Application>Microsoft Office Word</Application>
  <DocSecurity>0</DocSecurity>
  <Lines>238</Lines>
  <Paragraphs>66</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33450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Alexei Chitoroaga</dc:creator>
  <cp:lastModifiedBy>Vitalie Bujor</cp:lastModifiedBy>
  <cp:revision>3</cp:revision>
  <dcterms:created xsi:type="dcterms:W3CDTF">2026-06-30T13:16:00Z</dcterms:created>
  <dcterms:modified xsi:type="dcterms:W3CDTF">2026-06-30T13:19:00Z</dcterms:modified>
</cp:coreProperties>
</file>