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06E6" w14:textId="099581F4" w:rsidR="00FB419E" w:rsidRDefault="00FB419E" w:rsidP="00FB419E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994174">
        <w:rPr>
          <w:rFonts w:ascii="Times New Roman" w:eastAsia="Onest" w:hAnsi="Times New Roman" w:cs="Times New Roman"/>
          <w:sz w:val="24"/>
          <w:szCs w:val="24"/>
        </w:rPr>
        <w:t>ANUNȚ</w:t>
      </w:r>
    </w:p>
    <w:p w14:paraId="47A712F4" w14:textId="77777777" w:rsidR="00994174" w:rsidRPr="00994174" w:rsidRDefault="00994174" w:rsidP="00FB419E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</w:p>
    <w:p w14:paraId="5CE68617" w14:textId="77777777" w:rsidR="00994174" w:rsidRDefault="00FB419E" w:rsidP="00FB419E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994174">
        <w:rPr>
          <w:rFonts w:ascii="Times New Roman" w:eastAsia="Onest" w:hAnsi="Times New Roman" w:cs="Times New Roman"/>
          <w:sz w:val="24"/>
          <w:szCs w:val="24"/>
        </w:rPr>
        <w:t xml:space="preserve">privind consultarea publică a proiectului de Decizie cu privire </w:t>
      </w:r>
    </w:p>
    <w:p w14:paraId="103662ED" w14:textId="6F8F0603" w:rsidR="00FB419E" w:rsidRPr="00994174" w:rsidRDefault="00FB419E" w:rsidP="00FB419E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994174">
        <w:rPr>
          <w:rFonts w:ascii="Times New Roman" w:eastAsia="Onest" w:hAnsi="Times New Roman" w:cs="Times New Roman"/>
          <w:sz w:val="24"/>
          <w:szCs w:val="24"/>
        </w:rPr>
        <w:t>la amalgamarea voluntară a unităților administrativ-teritoriale</w:t>
      </w:r>
    </w:p>
    <w:p w14:paraId="117DC883" w14:textId="4B0F4096" w:rsidR="00FB419E" w:rsidRPr="00994174" w:rsidRDefault="00FB419E" w:rsidP="00FB419E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</w:p>
    <w:p w14:paraId="2181F5BA" w14:textId="37537D4F" w:rsidR="00FB419E" w:rsidRPr="004C3451" w:rsidRDefault="00944659" w:rsidP="00944659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hAnsi="Times New Roman"/>
        </w:rPr>
        <w:t>Data publicării anunțului: 2</w:t>
      </w:r>
      <w:r w:rsidR="00670A1D" w:rsidRPr="004C3451">
        <w:rPr>
          <w:rFonts w:ascii="Times New Roman" w:hAnsi="Times New Roman"/>
        </w:rPr>
        <w:t>2</w:t>
      </w:r>
      <w:r w:rsidRPr="004C3451">
        <w:rPr>
          <w:rFonts w:ascii="Times New Roman" w:hAnsi="Times New Roman"/>
        </w:rPr>
        <w:t>.06.2026.</w:t>
      </w:r>
      <w:r w:rsidR="00FB419E" w:rsidRPr="004C3451">
        <w:rPr>
          <w:rFonts w:ascii="Times New Roman" w:eastAsia="Onest" w:hAnsi="Times New Roman" w:cs="Times New Roman"/>
        </w:rPr>
        <w:t xml:space="preserve"> </w:t>
      </w:r>
    </w:p>
    <w:p w14:paraId="11BC9386" w14:textId="774B5E6B" w:rsidR="00FB419E" w:rsidRPr="004C3451" w:rsidRDefault="00FB419E" w:rsidP="00FB419E">
      <w:pPr>
        <w:spacing w:line="276" w:lineRule="auto"/>
        <w:ind w:firstLine="720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Primăria </w:t>
      </w:r>
      <w:r w:rsidR="00670A1D" w:rsidRPr="004C3451">
        <w:rPr>
          <w:rFonts w:ascii="Times New Roman" w:eastAsia="Onest" w:hAnsi="Times New Roman" w:cs="Times New Roman"/>
        </w:rPr>
        <w:t>comunei Purcari</w:t>
      </w:r>
      <w:r w:rsidRPr="004C3451">
        <w:rPr>
          <w:rFonts w:ascii="Times New Roman" w:eastAsia="Onest" w:hAnsi="Times New Roman" w:cs="Times New Roman"/>
        </w:rPr>
        <w:t xml:space="preserve"> informează publicul interesat despre organizarea consultării publice a proiectului de Decizie privind amalgamarea voluntară a unităților administrativ-teritoriale</w:t>
      </w:r>
      <w:r w:rsidR="00944659" w:rsidRPr="004C3451">
        <w:rPr>
          <w:rFonts w:ascii="Times New Roman" w:eastAsia="Onest" w:hAnsi="Times New Roman" w:cs="Times New Roman"/>
        </w:rPr>
        <w:t xml:space="preserve"> </w:t>
      </w:r>
      <w:r w:rsidR="00670A1D" w:rsidRPr="004C3451">
        <w:rPr>
          <w:rFonts w:ascii="Times New Roman" w:eastAsia="Onest" w:hAnsi="Times New Roman" w:cs="Times New Roman"/>
        </w:rPr>
        <w:t>Purcari, Antonești și Carahasani</w:t>
      </w:r>
      <w:r w:rsidR="00944659" w:rsidRPr="004C3451">
        <w:rPr>
          <w:rFonts w:ascii="Times New Roman" w:eastAsia="Onest" w:hAnsi="Times New Roman" w:cs="Times New Roman"/>
        </w:rPr>
        <w:t>, raionul Ștefan Vodă</w:t>
      </w:r>
      <w:r w:rsidRPr="004C3451">
        <w:rPr>
          <w:rFonts w:ascii="Times New Roman" w:eastAsia="Onest" w:hAnsi="Times New Roman" w:cs="Times New Roman"/>
        </w:rPr>
        <w:t>.</w:t>
      </w:r>
    </w:p>
    <w:p w14:paraId="0A7442F1" w14:textId="77777777" w:rsidR="00FB419E" w:rsidRPr="004C3451" w:rsidRDefault="00FB419E" w:rsidP="00FB419E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 </w:t>
      </w:r>
    </w:p>
    <w:p w14:paraId="2938C110" w14:textId="77777777" w:rsidR="00FB419E" w:rsidRPr="004C3451" w:rsidRDefault="00FB419E" w:rsidP="00FB419E">
      <w:pPr>
        <w:spacing w:line="276" w:lineRule="auto"/>
        <w:ind w:firstLine="720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Proiectul de decizie are ca obiect aprobarea amalgamării voluntare a următoarelor unități administrativ-teritoriale:</w:t>
      </w:r>
    </w:p>
    <w:p w14:paraId="0C905850" w14:textId="290D0CF1" w:rsidR="00944659" w:rsidRPr="004C3451" w:rsidRDefault="00670A1D" w:rsidP="00670A1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comuna Purcari</w:t>
      </w:r>
      <w:r w:rsidR="00944659" w:rsidRPr="004C3451">
        <w:rPr>
          <w:rFonts w:ascii="Times New Roman" w:eastAsia="Onest" w:hAnsi="Times New Roman" w:cs="Times New Roman"/>
        </w:rPr>
        <w:t>, raionul Ștefan Vodă</w:t>
      </w:r>
    </w:p>
    <w:p w14:paraId="6917DD50" w14:textId="35F7E134" w:rsidR="00670A1D" w:rsidRPr="004C3451" w:rsidRDefault="00944659" w:rsidP="00670A1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satul </w:t>
      </w:r>
      <w:r w:rsidR="00670A1D" w:rsidRPr="004C3451">
        <w:rPr>
          <w:rFonts w:ascii="Times New Roman" w:eastAsia="Onest" w:hAnsi="Times New Roman" w:cs="Times New Roman"/>
        </w:rPr>
        <w:t>Antonești</w:t>
      </w:r>
      <w:r w:rsidRPr="004C3451">
        <w:rPr>
          <w:rFonts w:ascii="Times New Roman" w:eastAsia="Onest" w:hAnsi="Times New Roman" w:cs="Times New Roman"/>
        </w:rPr>
        <w:t>, raionul Ștefan Vodă</w:t>
      </w:r>
    </w:p>
    <w:p w14:paraId="01875AB1" w14:textId="7E9E8C5E" w:rsidR="00670A1D" w:rsidRPr="004C3451" w:rsidRDefault="00670A1D" w:rsidP="00670A1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satul Carahasani, raionul Ștefan Vodă</w:t>
      </w:r>
    </w:p>
    <w:p w14:paraId="3C3207F3" w14:textId="30143263" w:rsidR="00FB419E" w:rsidRPr="004C3451" w:rsidRDefault="00FB419E" w:rsidP="00670A1D">
      <w:pPr>
        <w:spacing w:line="276" w:lineRule="auto"/>
        <w:jc w:val="both"/>
        <w:rPr>
          <w:rFonts w:ascii="Times New Roman" w:eastAsia="Onest" w:hAnsi="Times New Roman" w:cs="Times New Roman"/>
        </w:rPr>
      </w:pPr>
    </w:p>
    <w:p w14:paraId="6667D7F5" w14:textId="77777777" w:rsidR="00FB419E" w:rsidRPr="004C3451" w:rsidRDefault="00FB419E" w:rsidP="00FB419E">
      <w:pPr>
        <w:spacing w:line="276" w:lineRule="auto"/>
        <w:ind w:firstLine="720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Elaborarea și adoptarea proiectului de decizie are ca scop aprobarea amalgamării voluntare a unităților administrativ-teritoriale participante, ca rezultat al parcurgerii etapei </w:t>
      </w:r>
      <w:proofErr w:type="spellStart"/>
      <w:r w:rsidRPr="004C3451">
        <w:rPr>
          <w:rFonts w:ascii="Times New Roman" w:eastAsia="Onest" w:hAnsi="Times New Roman" w:cs="Times New Roman"/>
        </w:rPr>
        <w:t>juridico</w:t>
      </w:r>
      <w:proofErr w:type="spellEnd"/>
      <w:r w:rsidRPr="004C3451">
        <w:rPr>
          <w:rFonts w:ascii="Times New Roman" w:eastAsia="Onest" w:hAnsi="Times New Roman" w:cs="Times New Roman"/>
        </w:rPr>
        <w:t>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53162087" w14:textId="77777777" w:rsidR="00FB419E" w:rsidRPr="004C3451" w:rsidRDefault="00FB419E" w:rsidP="00FB419E">
      <w:pPr>
        <w:spacing w:line="276" w:lineRule="auto"/>
        <w:ind w:firstLine="720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504CBDBB" w14:textId="7155814E" w:rsidR="00FB419E" w:rsidRPr="004C3451" w:rsidRDefault="00FB419E" w:rsidP="00944659">
      <w:pPr>
        <w:spacing w:line="276" w:lineRule="auto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 Proiectul de decizie și materialele aferente (nota informativă, analiza conform pct. 12 din Metodologie, viziunea UAT-urilor amalgamate, alte documente relevante) pot fi consultate:</w:t>
      </w:r>
    </w:p>
    <w:p w14:paraId="7F53D32F" w14:textId="26485E3A" w:rsidR="00944659" w:rsidRPr="004C3451" w:rsidRDefault="00944659" w:rsidP="00944659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• la sediul Primăriei </w:t>
      </w:r>
      <w:r w:rsidR="00670A1D" w:rsidRPr="004C3451">
        <w:rPr>
          <w:rFonts w:ascii="Times New Roman" w:eastAsia="Onest" w:hAnsi="Times New Roman" w:cs="Times New Roman"/>
        </w:rPr>
        <w:t>comunei Purcari</w:t>
      </w:r>
      <w:r w:rsidRPr="004C3451">
        <w:rPr>
          <w:rFonts w:ascii="Times New Roman" w:eastAsia="Onest" w:hAnsi="Times New Roman" w:cs="Times New Roman"/>
        </w:rPr>
        <w:t xml:space="preserve">, str. </w:t>
      </w:r>
      <w:r w:rsidR="00670A1D" w:rsidRPr="004C3451">
        <w:t xml:space="preserve">Grigore Vieru, nr. 1, </w:t>
      </w:r>
      <w:r w:rsidRPr="004C3451">
        <w:rPr>
          <w:rFonts w:ascii="Times New Roman" w:eastAsia="Onest" w:hAnsi="Times New Roman" w:cs="Times New Roman"/>
        </w:rPr>
        <w:t xml:space="preserve">s. </w:t>
      </w:r>
      <w:r w:rsidR="00670A1D" w:rsidRPr="004C3451">
        <w:rPr>
          <w:rFonts w:ascii="Times New Roman" w:eastAsia="Onest" w:hAnsi="Times New Roman" w:cs="Times New Roman"/>
        </w:rPr>
        <w:t>Purcari</w:t>
      </w:r>
      <w:r w:rsidRPr="004C3451">
        <w:rPr>
          <w:rFonts w:ascii="Times New Roman" w:eastAsia="Onest" w:hAnsi="Times New Roman" w:cs="Times New Roman"/>
        </w:rPr>
        <w:t>, raionul Ștefan Vodă, MD-42</w:t>
      </w:r>
      <w:r w:rsidR="00670A1D" w:rsidRPr="004C3451">
        <w:rPr>
          <w:rFonts w:ascii="Times New Roman" w:eastAsia="Onest" w:hAnsi="Times New Roman" w:cs="Times New Roman"/>
        </w:rPr>
        <w:t>29</w:t>
      </w:r>
      <w:r w:rsidRPr="004C3451">
        <w:rPr>
          <w:rFonts w:ascii="Times New Roman" w:eastAsia="Onest" w:hAnsi="Times New Roman" w:cs="Times New Roman"/>
        </w:rPr>
        <w:t>;</w:t>
      </w:r>
    </w:p>
    <w:p w14:paraId="4DD9B486" w14:textId="385F6FB6" w:rsidR="00944659" w:rsidRPr="004C3451" w:rsidRDefault="00944659" w:rsidP="00944659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• pe pagina web oficială: </w:t>
      </w:r>
      <w:hyperlink w:history="1">
        <w:r w:rsidR="00670A1D" w:rsidRPr="004C3451">
          <w:rPr>
            <w:rStyle w:val="Hyperlink"/>
            <w:rFonts w:ascii="Times New Roman" w:eastAsia="Onest" w:hAnsi="Times New Roman" w:cs="Times New Roman"/>
          </w:rPr>
          <w:t>https://purcari.primarie.md</w:t>
        </w:r>
        <w:r w:rsidR="00670A1D" w:rsidRPr="004C3451">
          <w:rPr>
            <w:rStyle w:val="Hyperlink"/>
            <w:rFonts w:ascii="Times New Roman" w:eastAsia="Onest" w:hAnsi="Times New Roman" w:cs="Times New Roman"/>
          </w:rPr>
          <w:t xml:space="preserve"> </w:t>
        </w:r>
      </w:hyperlink>
      <w:r w:rsidRPr="004C3451">
        <w:rPr>
          <w:rFonts w:ascii="Times New Roman" w:eastAsia="Onest" w:hAnsi="Times New Roman" w:cs="Times New Roman"/>
        </w:rPr>
        <w:t>, secțiunea Transparență / Consultări publice;</w:t>
      </w:r>
    </w:p>
    <w:p w14:paraId="33EF5BA9" w14:textId="4BE8E270" w:rsidR="00944659" w:rsidRPr="004C3451" w:rsidRDefault="00944659" w:rsidP="00944659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• alte platforme: panoul informativ al Primăriei </w:t>
      </w:r>
      <w:r w:rsidR="00670A1D" w:rsidRPr="004C3451">
        <w:rPr>
          <w:rFonts w:ascii="Times New Roman" w:eastAsia="Onest" w:hAnsi="Times New Roman" w:cs="Times New Roman"/>
        </w:rPr>
        <w:t>comunei Purcari</w:t>
      </w:r>
      <w:r w:rsidRPr="004C3451">
        <w:rPr>
          <w:rFonts w:ascii="Times New Roman" w:eastAsia="Onest" w:hAnsi="Times New Roman" w:cs="Times New Roman"/>
        </w:rPr>
        <w:t>, canalele oficiale de informare ale UAT participante și/sau alte mijloace locale de informare, după caz.</w:t>
      </w:r>
    </w:p>
    <w:p w14:paraId="43E2866C" w14:textId="77777777" w:rsidR="00FB419E" w:rsidRPr="004C3451" w:rsidRDefault="00FB419E" w:rsidP="00FB419E">
      <w:pPr>
        <w:spacing w:line="276" w:lineRule="auto"/>
        <w:ind w:firstLine="720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Modalitatea de participare</w:t>
      </w:r>
    </w:p>
    <w:p w14:paraId="644BBEDD" w14:textId="77777777" w:rsidR="00FB419E" w:rsidRPr="004C3451" w:rsidRDefault="00FB419E" w:rsidP="00FB419E">
      <w:pPr>
        <w:spacing w:line="276" w:lineRule="auto"/>
        <w:jc w:val="both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Cetățenii, reprezentanții societății civile, mediului de afaceri și alte părți interesate sunt invitați să prezinte recomandări și opinii asupra proiectului de decizie.</w:t>
      </w:r>
    </w:p>
    <w:p w14:paraId="3E38566C" w14:textId="354F7649" w:rsidR="00FB419E" w:rsidRPr="004C3451" w:rsidRDefault="00FB419E" w:rsidP="00944659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 </w:t>
      </w:r>
      <w:r w:rsidR="00944659" w:rsidRPr="004C3451">
        <w:rPr>
          <w:rFonts w:ascii="Times New Roman" w:eastAsia="Onest" w:hAnsi="Times New Roman" w:cs="Times New Roman"/>
        </w:rPr>
        <w:t xml:space="preserve">  </w:t>
      </w:r>
      <w:r w:rsidRPr="004C3451">
        <w:rPr>
          <w:rFonts w:ascii="Times New Roman" w:eastAsia="Onest" w:hAnsi="Times New Roman" w:cs="Times New Roman"/>
        </w:rPr>
        <w:t xml:space="preserve">Recomandările pot fi expediate până la data de </w:t>
      </w:r>
      <w:r w:rsidR="00670A1D" w:rsidRPr="004C3451">
        <w:rPr>
          <w:rFonts w:ascii="Times New Roman" w:eastAsia="Onest" w:hAnsi="Times New Roman" w:cs="Times New Roman"/>
        </w:rPr>
        <w:t>15</w:t>
      </w:r>
      <w:r w:rsidR="00944659" w:rsidRPr="004C3451">
        <w:rPr>
          <w:rFonts w:ascii="Times New Roman" w:eastAsia="Onest" w:hAnsi="Times New Roman" w:cs="Times New Roman"/>
        </w:rPr>
        <w:t>.07.2026</w:t>
      </w:r>
      <w:r w:rsidRPr="004C3451">
        <w:rPr>
          <w:rFonts w:ascii="Times New Roman" w:eastAsia="Onest" w:hAnsi="Times New Roman" w:cs="Times New Roman"/>
        </w:rPr>
        <w:t>, prin:</w:t>
      </w:r>
    </w:p>
    <w:p w14:paraId="12583C10" w14:textId="052C455C" w:rsidR="00FB419E" w:rsidRPr="004C3451" w:rsidRDefault="00FB419E" w:rsidP="00FB419E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• e-mail: </w:t>
      </w:r>
      <w:r w:rsidR="00670A1D" w:rsidRPr="004C3451">
        <w:rPr>
          <w:rFonts w:ascii="Times New Roman" w:eastAsia="Onest" w:hAnsi="Times New Roman" w:cs="Times New Roman"/>
        </w:rPr>
        <w:t>primaria.purcari@apl.gov.md</w:t>
      </w:r>
    </w:p>
    <w:p w14:paraId="5E04E895" w14:textId="0E6D7EFE" w:rsidR="00FB419E" w:rsidRPr="004C3451" w:rsidRDefault="00FB419E" w:rsidP="00FB419E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• poștă sau depunere la sediul primăriei</w:t>
      </w:r>
      <w:r w:rsidR="00670A1D" w:rsidRPr="004C3451">
        <w:rPr>
          <w:rFonts w:ascii="Times New Roman" w:eastAsia="Onest" w:hAnsi="Times New Roman" w:cs="Times New Roman"/>
        </w:rPr>
        <w:t>.</w:t>
      </w:r>
    </w:p>
    <w:p w14:paraId="7D5B93DC" w14:textId="77777777" w:rsidR="00FB419E" w:rsidRPr="004C3451" w:rsidRDefault="00FB419E" w:rsidP="00FB419E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 </w:t>
      </w:r>
    </w:p>
    <w:p w14:paraId="3D44692A" w14:textId="77777777" w:rsidR="00FB419E" w:rsidRPr="004C3451" w:rsidRDefault="00FB419E" w:rsidP="00FB419E">
      <w:pPr>
        <w:spacing w:line="276" w:lineRule="auto"/>
        <w:ind w:firstLine="720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Persoană responsabilă</w:t>
      </w:r>
    </w:p>
    <w:p w14:paraId="51AFF6AB" w14:textId="512EAA85" w:rsidR="00944659" w:rsidRPr="004C3451" w:rsidRDefault="00FB419E" w:rsidP="00FB419E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>Pentru informații suplimentare, vă puteți adresa:</w:t>
      </w:r>
      <w:r w:rsidRPr="004C3451">
        <w:rPr>
          <w:rFonts w:ascii="Times New Roman" w:eastAsia="Onest" w:hAnsi="Times New Roman" w:cs="Times New Roman"/>
        </w:rPr>
        <w:br/>
        <w:t xml:space="preserve">Nume, prenume: </w:t>
      </w:r>
      <w:r w:rsidR="00670A1D" w:rsidRPr="004C3451">
        <w:rPr>
          <w:rFonts w:ascii="Times New Roman" w:eastAsia="Onest" w:hAnsi="Times New Roman" w:cs="Times New Roman"/>
        </w:rPr>
        <w:t>Evghenia Od</w:t>
      </w:r>
      <w:r w:rsidR="0093107F" w:rsidRPr="004C3451">
        <w:rPr>
          <w:rFonts w:ascii="Times New Roman" w:eastAsia="Onest" w:hAnsi="Times New Roman" w:cs="Times New Roman"/>
        </w:rPr>
        <w:t>o</w:t>
      </w:r>
      <w:r w:rsidR="00670A1D" w:rsidRPr="004C3451">
        <w:rPr>
          <w:rFonts w:ascii="Times New Roman" w:eastAsia="Onest" w:hAnsi="Times New Roman" w:cs="Times New Roman"/>
        </w:rPr>
        <w:t>bescu</w:t>
      </w:r>
    </w:p>
    <w:p w14:paraId="3C7C2A38" w14:textId="1D1DC33B" w:rsidR="00FB419E" w:rsidRPr="004C3451" w:rsidRDefault="00FB419E" w:rsidP="00944659">
      <w:pPr>
        <w:spacing w:line="276" w:lineRule="auto"/>
        <w:rPr>
          <w:rFonts w:ascii="Times New Roman" w:eastAsia="Onest" w:hAnsi="Times New Roman" w:cs="Times New Roman"/>
        </w:rPr>
      </w:pPr>
      <w:r w:rsidRPr="004C3451">
        <w:rPr>
          <w:rFonts w:ascii="Times New Roman" w:eastAsia="Onest" w:hAnsi="Times New Roman" w:cs="Times New Roman"/>
        </w:rPr>
        <w:t xml:space="preserve">Funcția: </w:t>
      </w:r>
      <w:r w:rsidR="00944659" w:rsidRPr="004C3451">
        <w:rPr>
          <w:rFonts w:ascii="Times New Roman" w:eastAsia="Onest" w:hAnsi="Times New Roman" w:cs="Times New Roman"/>
        </w:rPr>
        <w:t xml:space="preserve">secretara consiliului </w:t>
      </w:r>
      <w:r w:rsidR="00670A1D" w:rsidRPr="004C3451">
        <w:rPr>
          <w:rFonts w:ascii="Times New Roman" w:eastAsia="Onest" w:hAnsi="Times New Roman" w:cs="Times New Roman"/>
        </w:rPr>
        <w:t>local al comunei Purcari</w:t>
      </w:r>
      <w:r w:rsidRPr="004C3451">
        <w:rPr>
          <w:rFonts w:ascii="Times New Roman" w:eastAsia="Onest" w:hAnsi="Times New Roman" w:cs="Times New Roman"/>
        </w:rPr>
        <w:br/>
        <w:t xml:space="preserve">Tel.: </w:t>
      </w:r>
      <w:r w:rsidR="00944659" w:rsidRPr="004C3451">
        <w:rPr>
          <w:rFonts w:ascii="Times New Roman" w:eastAsia="Onest" w:hAnsi="Times New Roman" w:cs="Times New Roman"/>
        </w:rPr>
        <w:t>0-242-</w:t>
      </w:r>
      <w:r w:rsidR="00670A1D" w:rsidRPr="004C3451">
        <w:rPr>
          <w:rFonts w:ascii="Times New Roman" w:eastAsia="Onest" w:hAnsi="Times New Roman" w:cs="Times New Roman"/>
        </w:rPr>
        <w:t>30438</w:t>
      </w:r>
      <w:r w:rsidR="00944659" w:rsidRPr="004C3451">
        <w:rPr>
          <w:rFonts w:ascii="Times New Roman" w:eastAsia="Onest" w:hAnsi="Times New Roman" w:cs="Times New Roman"/>
        </w:rPr>
        <w:br/>
      </w:r>
      <w:r w:rsidRPr="004C3451">
        <w:rPr>
          <w:rFonts w:ascii="Times New Roman" w:eastAsia="Onest" w:hAnsi="Times New Roman" w:cs="Times New Roman"/>
        </w:rPr>
        <w:t xml:space="preserve">Email: </w:t>
      </w:r>
      <w:r w:rsidR="00944659" w:rsidRPr="004C3451">
        <w:rPr>
          <w:rFonts w:ascii="Times New Roman" w:eastAsia="Onest" w:hAnsi="Times New Roman" w:cs="Times New Roman"/>
        </w:rPr>
        <w:t>primaria.</w:t>
      </w:r>
      <w:r w:rsidR="00670A1D" w:rsidRPr="004C3451">
        <w:rPr>
          <w:rFonts w:ascii="Times New Roman" w:eastAsia="Onest" w:hAnsi="Times New Roman" w:cs="Times New Roman"/>
        </w:rPr>
        <w:t>purcari</w:t>
      </w:r>
      <w:r w:rsidR="00944659" w:rsidRPr="004C3451">
        <w:rPr>
          <w:rFonts w:ascii="Times New Roman" w:eastAsia="Onest" w:hAnsi="Times New Roman" w:cs="Times New Roman"/>
        </w:rPr>
        <w:t>@apl.gov.md</w:t>
      </w:r>
      <w:r w:rsidRPr="004C3451">
        <w:rPr>
          <w:rFonts w:ascii="Times New Roman" w:eastAsia="Onest" w:hAnsi="Times New Roman" w:cs="Times New Roman"/>
        </w:rPr>
        <w:t xml:space="preserve"> </w:t>
      </w:r>
    </w:p>
    <w:p w14:paraId="026C7C4A" w14:textId="77777777" w:rsidR="00FB419E" w:rsidRPr="004C3451" w:rsidRDefault="00FB419E" w:rsidP="00FB419E">
      <w:pPr>
        <w:jc w:val="center"/>
        <w:rPr>
          <w:rFonts w:ascii="Times New Roman" w:eastAsia="Onest" w:hAnsi="Times New Roman" w:cs="Times New Roman"/>
          <w:sz w:val="20"/>
          <w:szCs w:val="20"/>
        </w:rPr>
      </w:pPr>
      <w:r w:rsidRPr="004C3451">
        <w:rPr>
          <w:rFonts w:ascii="Times New Roman" w:eastAsia="Onest" w:hAnsi="Times New Roman" w:cs="Times New Roman"/>
          <w:sz w:val="20"/>
          <w:szCs w:val="20"/>
        </w:rPr>
        <w:t xml:space="preserve"> </w:t>
      </w:r>
    </w:p>
    <w:p w14:paraId="5B8DBEE9" w14:textId="11EEB743" w:rsidR="00475570" w:rsidRPr="004C3451" w:rsidRDefault="00FB419E" w:rsidP="004C3451">
      <w:pPr>
        <w:jc w:val="center"/>
        <w:rPr>
          <w:rFonts w:ascii="Times New Roman" w:eastAsia="Onest" w:hAnsi="Times New Roman" w:cs="Times New Roman"/>
          <w:sz w:val="20"/>
          <w:szCs w:val="20"/>
        </w:rPr>
      </w:pPr>
      <w:r w:rsidRPr="004C3451">
        <w:rPr>
          <w:rFonts w:ascii="Times New Roman" w:eastAsia="Onest" w:hAnsi="Times New Roman" w:cs="Times New Roman"/>
          <w:sz w:val="20"/>
          <w:szCs w:val="20"/>
        </w:rPr>
        <w:t xml:space="preserve"> </w:t>
      </w:r>
    </w:p>
    <w:sectPr w:rsidR="00475570" w:rsidRPr="004C3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nest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79F3"/>
    <w:multiLevelType w:val="hybridMultilevel"/>
    <w:tmpl w:val="8398032E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C2A124B"/>
    <w:multiLevelType w:val="hybridMultilevel"/>
    <w:tmpl w:val="E6169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50EF5"/>
    <w:multiLevelType w:val="hybridMultilevel"/>
    <w:tmpl w:val="C0DA0A96"/>
    <w:lvl w:ilvl="0" w:tplc="E82C78C6">
      <w:numFmt w:val="bullet"/>
      <w:lvlText w:val="•"/>
      <w:lvlJc w:val="left"/>
      <w:pPr>
        <w:ind w:left="720" w:hanging="360"/>
      </w:pPr>
      <w:rPr>
        <w:rFonts w:ascii="Times New Roman" w:eastAsia="Onest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6E"/>
    <w:rsid w:val="00475570"/>
    <w:rsid w:val="004C3451"/>
    <w:rsid w:val="00670A1D"/>
    <w:rsid w:val="0093107F"/>
    <w:rsid w:val="00944659"/>
    <w:rsid w:val="00994174"/>
    <w:rsid w:val="00E15F6E"/>
    <w:rsid w:val="00FB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C83B"/>
  <w15:chartTrackingRefBased/>
  <w15:docId w15:val="{B25DF9A2-0812-4870-B64B-AEDC3CCE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9E"/>
    <w:pPr>
      <w:spacing w:after="0" w:line="240" w:lineRule="auto"/>
    </w:pPr>
    <w:rPr>
      <w:rFonts w:ascii="Calibri" w:eastAsia="Calibri" w:hAnsi="Calibri" w:cs="Calibri"/>
      <w:lang w:val="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70A1D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670A1D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7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411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2026-06-21T19:11:00Z</dcterms:created>
  <dcterms:modified xsi:type="dcterms:W3CDTF">2026-06-22T05:11:00Z</dcterms:modified>
</cp:coreProperties>
</file>