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B691" w14:textId="43AB3C59" w:rsidR="00A27C2B" w:rsidRPr="009A3765" w:rsidRDefault="009A3765" w:rsidP="009A3765">
      <w:pPr>
        <w:pStyle w:val="2"/>
        <w:rPr>
          <w:rFonts w:ascii="Onest" w:eastAsia="Onest" w:hAnsi="Onest" w:cs="Onest"/>
          <w:b/>
          <w:bCs/>
          <w:sz w:val="28"/>
          <w:szCs w:val="28"/>
        </w:rPr>
      </w:pPr>
      <w:r>
        <w:rPr>
          <w:rFonts w:ascii="Onest" w:eastAsia="Onest" w:hAnsi="Onest" w:cs="Onest"/>
          <w:b/>
          <w:bCs/>
          <w:sz w:val="28"/>
          <w:szCs w:val="28"/>
        </w:rPr>
        <w:t xml:space="preserve">                                                               </w:t>
      </w:r>
      <w:r w:rsidR="00A27C2B" w:rsidRPr="00A27C2B">
        <w:rPr>
          <w:rFonts w:ascii="Onest" w:eastAsia="Onest" w:hAnsi="Onest" w:cs="Onest"/>
          <w:sz w:val="24"/>
          <w:szCs w:val="24"/>
        </w:rPr>
        <w:t>ANUNȚ</w:t>
      </w:r>
    </w:p>
    <w:p w14:paraId="0A26AA93" w14:textId="713EADC7" w:rsidR="00A27C2B" w:rsidRPr="009A3765" w:rsidRDefault="00A27C2B" w:rsidP="00A27C2B">
      <w:pPr>
        <w:spacing w:line="276" w:lineRule="auto"/>
        <w:jc w:val="center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privind organizarea consultărilor publice (audieri/dezbateri publice)</w:t>
      </w:r>
      <w:r w:rsidRPr="009A3765">
        <w:rPr>
          <w:rFonts w:ascii="Times New Roman" w:eastAsia="Onest" w:hAnsi="Times New Roman" w:cs="Times New Roman"/>
        </w:rPr>
        <w:br/>
        <w:t xml:space="preserve"> asupra proiectului de Decizie cu privire la </w:t>
      </w:r>
      <w:bookmarkStart w:id="0" w:name="_Hlk233372765"/>
      <w:r w:rsidR="009A3765" w:rsidRPr="009A3765">
        <w:rPr>
          <w:rFonts w:ascii="Times New Roman" w:eastAsia="Onest" w:hAnsi="Times New Roman" w:cs="Times New Roman"/>
        </w:rPr>
        <w:t>amalgamarea voluntară a unutăților administrativ-teritoriale s.Visoca ,s.Rudi,com Dărcăuți ,s.Crîșcăuți,com Teleșeuca</w:t>
      </w:r>
      <w:bookmarkEnd w:id="0"/>
    </w:p>
    <w:p w14:paraId="086A9156" w14:textId="77777777" w:rsidR="00A27C2B" w:rsidRPr="009A3765" w:rsidRDefault="00A27C2B" w:rsidP="00A27C2B">
      <w:pPr>
        <w:spacing w:line="276" w:lineRule="auto"/>
        <w:jc w:val="center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 </w:t>
      </w:r>
    </w:p>
    <w:p w14:paraId="7B56521A" w14:textId="5F54B56C" w:rsidR="00A27C2B" w:rsidRPr="009A3765" w:rsidRDefault="00A27C2B" w:rsidP="00A27C2B">
      <w:pPr>
        <w:spacing w:line="276" w:lineRule="auto"/>
        <w:jc w:val="center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Primăria </w:t>
      </w:r>
      <w:r w:rsidR="009A3765" w:rsidRPr="009A3765">
        <w:rPr>
          <w:rFonts w:ascii="Times New Roman" w:eastAsia="Onest" w:hAnsi="Times New Roman" w:cs="Times New Roman"/>
        </w:rPr>
        <w:t>Teleșeuca r.Dondușeni</w:t>
      </w:r>
      <w:r w:rsidRPr="009A3765">
        <w:rPr>
          <w:rFonts w:ascii="Times New Roman" w:eastAsia="Onest" w:hAnsi="Times New Roman" w:cs="Times New Roman"/>
        </w:rPr>
        <w:t xml:space="preserve"> informează publicul interesat despre organizarea consultărilor publice (audieri/dezbateri publice) asupra proiectului de Decizie cu privire la </w:t>
      </w:r>
      <w:r w:rsidR="009A3765" w:rsidRPr="009A3765">
        <w:rPr>
          <w:rFonts w:ascii="Times New Roman" w:eastAsia="Onest" w:hAnsi="Times New Roman" w:cs="Times New Roman"/>
        </w:rPr>
        <w:t xml:space="preserve">amalgamarea voluntară a unutăților administrativ-teritoriale s.Visoca ,s.Rudi,com Dărcăuți ,s.Crîșcăuți,com Teleșeuca </w:t>
      </w:r>
      <w:r w:rsidRPr="009A3765">
        <w:rPr>
          <w:rFonts w:ascii="Times New Roman" w:eastAsia="Onest" w:hAnsi="Times New Roman" w:cs="Times New Roman"/>
        </w:rPr>
        <w:t>.</w:t>
      </w:r>
    </w:p>
    <w:p w14:paraId="3998A2B0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</w:p>
    <w:p w14:paraId="2FA5FB80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Obiectul consultării</w:t>
      </w:r>
    </w:p>
    <w:p w14:paraId="0DAE34DF" w14:textId="3120FFD0" w:rsidR="00A27C2B" w:rsidRPr="009A3765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Proiectul de decizie supus consultării vizează </w:t>
      </w:r>
      <w:r w:rsidR="009A3765" w:rsidRPr="009A3765">
        <w:rPr>
          <w:rFonts w:ascii="Times New Roman" w:eastAsia="Onest" w:hAnsi="Times New Roman" w:cs="Times New Roman"/>
        </w:rPr>
        <w:t xml:space="preserve">aprobarea amalgamării voluntare a unutăților administrativ-teritoriale s.Visoca ,s.Rudi,com Dărcăuți ,s.Crîșcăuți,com Teleșeuca </w:t>
      </w:r>
    </w:p>
    <w:p w14:paraId="784E94CA" w14:textId="5A028B41" w:rsidR="00A27C2B" w:rsidRPr="009A3765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</w:rPr>
      </w:pPr>
    </w:p>
    <w:p w14:paraId="79AEF19B" w14:textId="77777777" w:rsidR="00A27C2B" w:rsidRPr="009A3765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Consultarea are ca scop informarea  părților interesate și colectarea opiniilor și recomandărilor asupra proiectelor de decizie.</w:t>
      </w:r>
    </w:p>
    <w:p w14:paraId="4777BAA0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 </w:t>
      </w:r>
    </w:p>
    <w:p w14:paraId="573F5494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Acces la documente</w:t>
      </w:r>
    </w:p>
    <w:p w14:paraId="339CA468" w14:textId="77777777" w:rsidR="00A27C2B" w:rsidRPr="009A3765" w:rsidRDefault="00A27C2B" w:rsidP="00A27C2B">
      <w:pPr>
        <w:spacing w:line="276" w:lineRule="auto"/>
        <w:jc w:val="both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Proiectul de decizie și materialele aferente (nota informativă, analiza, alte documente relevante) sunt disponibile:</w:t>
      </w:r>
    </w:p>
    <w:p w14:paraId="1B5C002D" w14:textId="23642E85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• la sediul Primăriei </w:t>
      </w:r>
      <w:r w:rsidR="009A3765" w:rsidRPr="009A3765">
        <w:rPr>
          <w:rFonts w:ascii="Times New Roman" w:eastAsia="Onest" w:hAnsi="Times New Roman" w:cs="Times New Roman"/>
        </w:rPr>
        <w:t>Teleșeuca r-</w:t>
      </w:r>
      <w:proofErr w:type="spellStart"/>
      <w:r w:rsidR="009A3765" w:rsidRPr="009A3765">
        <w:rPr>
          <w:rFonts w:ascii="Times New Roman" w:eastAsia="Onest" w:hAnsi="Times New Roman" w:cs="Times New Roman"/>
        </w:rPr>
        <w:t>ul</w:t>
      </w:r>
      <w:proofErr w:type="spellEnd"/>
      <w:r w:rsidR="009A3765" w:rsidRPr="009A3765">
        <w:rPr>
          <w:rFonts w:ascii="Times New Roman" w:eastAsia="Onest" w:hAnsi="Times New Roman" w:cs="Times New Roman"/>
        </w:rPr>
        <w:t xml:space="preserve"> Dondușeni</w:t>
      </w:r>
    </w:p>
    <w:p w14:paraId="337F8262" w14:textId="6679C92B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• pe pagina </w:t>
      </w:r>
      <w:r w:rsidR="009A3765" w:rsidRPr="009A3765">
        <w:rPr>
          <w:rFonts w:ascii="Times New Roman" w:eastAsia="Onest" w:hAnsi="Times New Roman" w:cs="Times New Roman"/>
        </w:rPr>
        <w:t>de facebook a primăriei comunei Teleșeuca r-ul Dondușeni</w:t>
      </w:r>
      <w:r w:rsidRPr="009A3765">
        <w:rPr>
          <w:rFonts w:ascii="Times New Roman" w:eastAsia="Onest" w:hAnsi="Times New Roman" w:cs="Times New Roman"/>
        </w:rPr>
        <w:t xml:space="preserve"> , </w:t>
      </w:r>
    </w:p>
    <w:p w14:paraId="3DB9C0BE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• alte platforme </w:t>
      </w:r>
    </w:p>
    <w:p w14:paraId="1A241C62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 </w:t>
      </w:r>
    </w:p>
    <w:p w14:paraId="76618988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Desfășurarea consultărilor publice</w:t>
      </w:r>
    </w:p>
    <w:p w14:paraId="16E60D83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Consultările publice (audieri/dezbateri) vor avea loc după cum urmează:</w:t>
      </w:r>
    </w:p>
    <w:p w14:paraId="12A10BAC" w14:textId="3C1A028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Data: </w:t>
      </w:r>
      <w:r w:rsidR="00B67024">
        <w:rPr>
          <w:rFonts w:ascii="Times New Roman" w:eastAsia="Onest" w:hAnsi="Times New Roman" w:cs="Times New Roman"/>
        </w:rPr>
        <w:t>13</w:t>
      </w:r>
      <w:r w:rsidR="009A3765" w:rsidRPr="009A3765">
        <w:rPr>
          <w:rFonts w:ascii="Times New Roman" w:eastAsia="Onest" w:hAnsi="Times New Roman" w:cs="Times New Roman"/>
        </w:rPr>
        <w:t>.07.2026</w:t>
      </w:r>
    </w:p>
    <w:p w14:paraId="474977FC" w14:textId="4CDFDA45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Ora: </w:t>
      </w:r>
      <w:r w:rsidR="009A3765" w:rsidRPr="009A3765">
        <w:rPr>
          <w:rFonts w:ascii="Times New Roman" w:eastAsia="Onest" w:hAnsi="Times New Roman" w:cs="Times New Roman"/>
        </w:rPr>
        <w:t>9-00</w:t>
      </w:r>
    </w:p>
    <w:p w14:paraId="688CE8B8" w14:textId="42C5721E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Locul: </w:t>
      </w:r>
      <w:r w:rsidR="009A3765" w:rsidRPr="009A3765">
        <w:rPr>
          <w:rFonts w:ascii="Times New Roman" w:eastAsia="Onest" w:hAnsi="Times New Roman" w:cs="Times New Roman"/>
        </w:rPr>
        <w:t xml:space="preserve">sediul primăriei </w:t>
      </w:r>
      <w:proofErr w:type="spellStart"/>
      <w:r w:rsidR="009A3765" w:rsidRPr="009A3765">
        <w:rPr>
          <w:rFonts w:ascii="Times New Roman" w:eastAsia="Onest" w:hAnsi="Times New Roman" w:cs="Times New Roman"/>
        </w:rPr>
        <w:t>com.Teleșeuca</w:t>
      </w:r>
      <w:proofErr w:type="spellEnd"/>
    </w:p>
    <w:p w14:paraId="00C8C373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Participarea este deschisă tuturor persoanelor interesate.</w:t>
      </w:r>
    </w:p>
    <w:p w14:paraId="30FEB5C5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 </w:t>
      </w:r>
    </w:p>
    <w:p w14:paraId="369019BD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Modalitatea de participare</w:t>
      </w:r>
    </w:p>
    <w:p w14:paraId="51383E77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Cetățenii, reprezentanții societății civile, mediului de afaceri și alte părți interesate pot:</w:t>
      </w:r>
    </w:p>
    <w:p w14:paraId="75C13272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• participa direct la ședința de audieri/dezbateri</w:t>
      </w:r>
    </w:p>
    <w:p w14:paraId="36D33DBA" w14:textId="43F8A991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• transmite recomandări în </w:t>
      </w:r>
      <w:r w:rsidR="00B67024">
        <w:rPr>
          <w:rFonts w:ascii="Times New Roman" w:eastAsia="Onest" w:hAnsi="Times New Roman" w:cs="Times New Roman"/>
        </w:rPr>
        <w:t>perioada 29.06.2026-13</w:t>
      </w:r>
      <w:r w:rsidR="009A3765" w:rsidRPr="009A3765">
        <w:rPr>
          <w:rFonts w:ascii="Times New Roman" w:eastAsia="Onest" w:hAnsi="Times New Roman" w:cs="Times New Roman"/>
        </w:rPr>
        <w:t>.07.2026</w:t>
      </w:r>
      <w:r w:rsidRPr="009A3765">
        <w:rPr>
          <w:rFonts w:ascii="Times New Roman" w:eastAsia="Onest" w:hAnsi="Times New Roman" w:cs="Times New Roman"/>
        </w:rPr>
        <w:t>, prin:</w:t>
      </w:r>
      <w:r w:rsidR="00B67024">
        <w:rPr>
          <w:rFonts w:ascii="Times New Roman" w:eastAsia="Onest" w:hAnsi="Times New Roman" w:cs="Times New Roman"/>
        </w:rPr>
        <w:t xml:space="preserve"> </w:t>
      </w:r>
      <w:r w:rsidRPr="009A3765">
        <w:rPr>
          <w:rFonts w:ascii="Times New Roman" w:eastAsia="Onest" w:hAnsi="Times New Roman" w:cs="Times New Roman"/>
        </w:rPr>
        <w:t xml:space="preserve">e-mail: </w:t>
      </w:r>
      <w:hyperlink r:id="rId4" w:history="1">
        <w:r w:rsidR="00B67024" w:rsidRPr="007C3C69">
          <w:rPr>
            <w:rStyle w:val="ac"/>
            <w:rFonts w:ascii="Times New Roman" w:eastAsia="Onest" w:hAnsi="Times New Roman" w:cs="Times New Roman"/>
          </w:rPr>
          <w:t>primteleseuca@mail.ru</w:t>
        </w:r>
      </w:hyperlink>
      <w:r w:rsidR="00B67024">
        <w:rPr>
          <w:rFonts w:ascii="Times New Roman" w:eastAsia="Onest" w:hAnsi="Times New Roman" w:cs="Times New Roman"/>
        </w:rPr>
        <w:t xml:space="preserve">, </w:t>
      </w:r>
      <w:r w:rsidRPr="009A3765">
        <w:rPr>
          <w:rFonts w:ascii="Times New Roman" w:eastAsia="Onest" w:hAnsi="Times New Roman" w:cs="Times New Roman"/>
        </w:rPr>
        <w:t>poștă sau depunere la sediul Primăriei</w:t>
      </w:r>
      <w:r w:rsidR="00B67024">
        <w:rPr>
          <w:rFonts w:ascii="Times New Roman" w:eastAsia="Onest" w:hAnsi="Times New Roman" w:cs="Times New Roman"/>
        </w:rPr>
        <w:t>.</w:t>
      </w:r>
    </w:p>
    <w:p w14:paraId="60F3D85E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 </w:t>
      </w:r>
    </w:p>
    <w:p w14:paraId="05C07926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Persoană responsabilă</w:t>
      </w:r>
    </w:p>
    <w:p w14:paraId="43F468F7" w14:textId="77777777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>Pentru informații suplimentare, vă puteți adresa:</w:t>
      </w:r>
    </w:p>
    <w:p w14:paraId="126BB47C" w14:textId="5B587ADC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Nume, prenume: </w:t>
      </w:r>
      <w:r w:rsidR="009A3765" w:rsidRPr="009A3765">
        <w:rPr>
          <w:rFonts w:ascii="Times New Roman" w:eastAsia="Onest" w:hAnsi="Times New Roman" w:cs="Times New Roman"/>
        </w:rPr>
        <w:t>Dabija Victor</w:t>
      </w:r>
    </w:p>
    <w:p w14:paraId="48F7A9FA" w14:textId="56743074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Funcția: </w:t>
      </w:r>
      <w:r w:rsidR="009A3765" w:rsidRPr="009A3765">
        <w:rPr>
          <w:rFonts w:ascii="Times New Roman" w:eastAsia="Onest" w:hAnsi="Times New Roman" w:cs="Times New Roman"/>
        </w:rPr>
        <w:t>primar</w:t>
      </w:r>
    </w:p>
    <w:p w14:paraId="6040A6BF" w14:textId="61033DF1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Tel.: </w:t>
      </w:r>
      <w:r w:rsidR="009A3765" w:rsidRPr="009A3765">
        <w:rPr>
          <w:rFonts w:ascii="Times New Roman" w:eastAsia="Onest" w:hAnsi="Times New Roman" w:cs="Times New Roman"/>
        </w:rPr>
        <w:t>068600444</w:t>
      </w:r>
    </w:p>
    <w:p w14:paraId="2B49DFCE" w14:textId="2D12EFA0" w:rsidR="00A27C2B" w:rsidRPr="009A3765" w:rsidRDefault="00A27C2B" w:rsidP="00A27C2B">
      <w:pPr>
        <w:spacing w:line="276" w:lineRule="auto"/>
        <w:rPr>
          <w:rFonts w:ascii="Times New Roman" w:eastAsia="Onest" w:hAnsi="Times New Roman" w:cs="Times New Roman"/>
        </w:rPr>
      </w:pPr>
      <w:r w:rsidRPr="009A3765">
        <w:rPr>
          <w:rFonts w:ascii="Times New Roman" w:eastAsia="Onest" w:hAnsi="Times New Roman" w:cs="Times New Roman"/>
        </w:rPr>
        <w:t xml:space="preserve">Email: </w:t>
      </w:r>
      <w:hyperlink r:id="rId5" w:history="1">
        <w:r w:rsidR="00B67024" w:rsidRPr="007C3C69">
          <w:rPr>
            <w:rStyle w:val="ac"/>
            <w:rFonts w:ascii="Times New Roman" w:eastAsia="Onest" w:hAnsi="Times New Roman" w:cs="Times New Roman"/>
          </w:rPr>
          <w:t>primteleseuca@mail.ru</w:t>
        </w:r>
      </w:hyperlink>
      <w:r w:rsidR="00B67024">
        <w:rPr>
          <w:rFonts w:ascii="Times New Roman" w:eastAsia="Onest" w:hAnsi="Times New Roman" w:cs="Times New Roman"/>
        </w:rPr>
        <w:t xml:space="preserve"> </w:t>
      </w:r>
    </w:p>
    <w:p w14:paraId="200AC8A0" w14:textId="3B540C3D" w:rsidR="008627C0" w:rsidRPr="00511215" w:rsidRDefault="008627C0">
      <w:pPr>
        <w:rPr>
          <w:rFonts w:ascii="Onest" w:eastAsia="Onest" w:hAnsi="Onest" w:cs="Onest"/>
          <w:sz w:val="24"/>
          <w:szCs w:val="24"/>
        </w:rPr>
      </w:pPr>
    </w:p>
    <w:sectPr w:rsidR="008627C0" w:rsidRPr="00511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B6"/>
    <w:rsid w:val="002049CF"/>
    <w:rsid w:val="003A4A68"/>
    <w:rsid w:val="00511215"/>
    <w:rsid w:val="00630E47"/>
    <w:rsid w:val="008627C0"/>
    <w:rsid w:val="008E08D4"/>
    <w:rsid w:val="009A3765"/>
    <w:rsid w:val="00A27C2B"/>
    <w:rsid w:val="00B42468"/>
    <w:rsid w:val="00B67024"/>
    <w:rsid w:val="00BE40B6"/>
    <w:rsid w:val="00D646FC"/>
    <w:rsid w:val="00EB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33F5"/>
  <w15:chartTrackingRefBased/>
  <w15:docId w15:val="{B02F5724-088A-48C0-9A7C-43E17818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C2B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40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BE40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40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40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40B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40B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40B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40B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4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4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4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4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4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4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4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4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40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E4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40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E4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40B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E40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40B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BE4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4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E40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40B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6702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67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teleseuca@mail.ru" TargetMode="External"/><Relationship Id="rId4" Type="http://schemas.openxmlformats.org/officeDocument/2006/relationships/hyperlink" Target="mailto:primteleseuc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Grigore Stegarescu</dc:creator>
  <cp:keywords/>
  <dc:description/>
  <cp:lastModifiedBy>Lucia Danilov</cp:lastModifiedBy>
  <cp:revision>4</cp:revision>
  <dcterms:created xsi:type="dcterms:W3CDTF">2026-06-29T07:21:00Z</dcterms:created>
  <dcterms:modified xsi:type="dcterms:W3CDTF">2026-06-29T07:23:00Z</dcterms:modified>
</cp:coreProperties>
</file>