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A" w:rsidRPr="00475018" w:rsidRDefault="0066480A" w:rsidP="006648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09295" cy="718820"/>
            <wp:effectExtent l="19050" t="0" r="0" b="0"/>
            <wp:wrapSquare wrapText="bothSides"/>
            <wp:docPr id="2" name="Рисунок 3" descr="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tema MAI, 3x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0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19125" cy="720725"/>
            <wp:effectExtent l="19050" t="0" r="9525" b="0"/>
            <wp:wrapSquare wrapText="bothSides"/>
            <wp:docPr id="3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01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Ministerul  Afacerilor Interne al Republicii  Moldova</w:t>
      </w:r>
    </w:p>
    <w:p w:rsidR="0066480A" w:rsidRPr="00475018" w:rsidRDefault="0066480A" w:rsidP="0066480A">
      <w:pPr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>Ministry</w:t>
      </w:r>
      <w:proofErr w:type="spellEnd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of </w:t>
      </w:r>
      <w:proofErr w:type="spellStart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>Internal</w:t>
      </w:r>
      <w:proofErr w:type="spellEnd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Affairs</w:t>
      </w:r>
      <w:r w:rsidRPr="00475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of </w:t>
      </w:r>
      <w:proofErr w:type="spellStart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>the</w:t>
      </w:r>
      <w:proofErr w:type="spellEnd"/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75018">
        <w:rPr>
          <w:rStyle w:val="hps"/>
          <w:rFonts w:ascii="Times New Roman" w:hAnsi="Times New Roman" w:cs="Times New Roman"/>
          <w:b/>
          <w:sz w:val="28"/>
          <w:szCs w:val="28"/>
          <w:lang w:val="ro-RO"/>
        </w:rPr>
        <w:t xml:space="preserve">Republic </w:t>
      </w:r>
      <w:r w:rsidRPr="00475018">
        <w:rPr>
          <w:rStyle w:val="hps"/>
          <w:rFonts w:ascii="Times New Roman" w:hAnsi="Times New Roman" w:cs="Times New Roman"/>
          <w:b/>
          <w:bCs/>
          <w:sz w:val="28"/>
          <w:szCs w:val="28"/>
          <w:lang w:val="ro-RO"/>
        </w:rPr>
        <w:t>of</w:t>
      </w:r>
      <w:r w:rsidRPr="00475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  <w:r w:rsidRPr="00475018">
        <w:rPr>
          <w:rStyle w:val="hps"/>
          <w:rFonts w:ascii="Times New Roman" w:hAnsi="Times New Roman" w:cs="Times New Roman"/>
          <w:b/>
          <w:sz w:val="28"/>
          <w:szCs w:val="28"/>
          <w:lang w:val="ro-RO"/>
        </w:rPr>
        <w:t>Moldova</w:t>
      </w:r>
    </w:p>
    <w:p w:rsidR="0066480A" w:rsidRPr="00475018" w:rsidRDefault="0066480A" w:rsidP="0066480A">
      <w:pPr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8"/>
          <w:szCs w:val="28"/>
          <w:lang w:val="ro-RO"/>
        </w:rPr>
      </w:pPr>
      <w:r w:rsidRPr="00475018">
        <w:rPr>
          <w:rStyle w:val="hps"/>
          <w:rFonts w:ascii="Times New Roman" w:hAnsi="Times New Roman" w:cs="Times New Roman"/>
          <w:bCs/>
          <w:sz w:val="28"/>
          <w:szCs w:val="28"/>
          <w:lang w:val="ro-RO"/>
        </w:rPr>
        <w:t>Direcţia generală juridică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7008"/>
      </w:tblGrid>
      <w:tr w:rsidR="0066480A" w:rsidRPr="00864DAE" w:rsidTr="006C3809">
        <w:trPr>
          <w:trHeight w:val="236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480A" w:rsidRPr="00475018" w:rsidRDefault="0066480A" w:rsidP="006C3809">
            <w:pPr>
              <w:spacing w:after="0" w:line="240" w:lineRule="auto"/>
              <w:ind w:firstLine="2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4750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MD-2012, mun. Chişinău, bd. Ştefan cel Mare, 75 tel: 22-43-46, 255-570, 255-440, fax: 255-220</w:t>
            </w:r>
          </w:p>
          <w:p w:rsidR="0066480A" w:rsidRPr="00475018" w:rsidRDefault="0066480A" w:rsidP="006C3809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  <w:lang w:val="ro-RO"/>
              </w:rPr>
            </w:pPr>
          </w:p>
        </w:tc>
      </w:tr>
    </w:tbl>
    <w:p w:rsidR="0066480A" w:rsidRPr="00475018" w:rsidRDefault="0066480A" w:rsidP="0066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66480A" w:rsidRPr="00475018" w:rsidRDefault="0066480A" w:rsidP="0066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>Nr._________ din „_____”____________20__</w:t>
      </w:r>
    </w:p>
    <w:p w:rsidR="0066480A" w:rsidRPr="00475018" w:rsidRDefault="0066480A" w:rsidP="00664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475018" w:rsidRDefault="0066480A" w:rsidP="0066480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480A" w:rsidRPr="00475018" w:rsidRDefault="0066480A" w:rsidP="0066480A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Serviciul tehnologii informaţionale</w:t>
      </w:r>
    </w:p>
    <w:p w:rsidR="0066480A" w:rsidRPr="00475018" w:rsidRDefault="0066480A" w:rsidP="0066480A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480A" w:rsidRPr="0052163E" w:rsidRDefault="0066480A" w:rsidP="0066480A">
      <w:pPr>
        <w:tabs>
          <w:tab w:val="left" w:pos="363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Legii nr. 239-XVI din 13 noiembrie 2008 privind transparenţa în procesul decizional şi întru executarea prevederilor ordinului MAI nr. 200 din 24 iunie 2010 „Cu privire la plasarea informaţiei pe pagina oficială a MAI în reţeaua Internet </w:t>
      </w:r>
      <w:hyperlink r:id="rId6" w:history="1">
        <w:r w:rsidRPr="00475018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www.mai.gov.md</w:t>
        </w:r>
      </w:hyperlink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şi asigurarea transparenţei în procesul decizional”, </w:t>
      </w: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>solicităm plasarea pe pagina oficială a MAI în reţeaua Internet, în directoriul ,,Transparenţa d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ecizională/Modul de participare”</w:t>
      </w: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proiectului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hotărârii </w:t>
      </w: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>Guvernului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2163E">
        <w:rPr>
          <w:rFonts w:ascii="Times New Roman" w:hAnsi="Times New Roman" w:cs="Times New Roman"/>
          <w:sz w:val="28"/>
          <w:szCs w:val="28"/>
          <w:lang w:val="en-US"/>
        </w:rPr>
        <w:t>ridicare</w:t>
      </w:r>
      <w:proofErr w:type="spellEnd"/>
      <w:r w:rsidRPr="0052163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transportare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depozitare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19DC">
        <w:rPr>
          <w:rFonts w:ascii="Times New Roman" w:hAnsi="Times New Roman" w:cs="Times New Roman"/>
          <w:sz w:val="28"/>
          <w:szCs w:val="28"/>
          <w:lang w:val="en-US"/>
        </w:rPr>
        <w:t>restituire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vehiculelor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contravenţiilor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6480A" w:rsidRPr="00475018" w:rsidRDefault="0066480A" w:rsidP="00E6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t>Recomandările pe marginea proiectului po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 fi expediate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 w:rsidR="002E28E2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28E2">
        <w:rPr>
          <w:rFonts w:ascii="Times New Roman" w:hAnsi="Times New Roman" w:cs="Times New Roman"/>
          <w:sz w:val="28"/>
          <w:szCs w:val="28"/>
          <w:lang w:val="ro-RO"/>
        </w:rPr>
        <w:t>ianu</w:t>
      </w:r>
      <w:r w:rsidR="00FF221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E28E2">
        <w:rPr>
          <w:rFonts w:ascii="Times New Roman" w:hAnsi="Times New Roman" w:cs="Times New Roman"/>
          <w:sz w:val="28"/>
          <w:szCs w:val="28"/>
          <w:lang w:val="ro-RO"/>
        </w:rPr>
        <w:t>rie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 w:rsidR="002E28E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, în scris, pe adresa de e-mail: </w:t>
      </w:r>
      <w:hyperlink r:id="rId7" w:history="1">
        <w:r w:rsidRPr="00475018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ina.stavinschi@mai.gov.md</w:t>
        </w:r>
      </w:hyperlink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66480A" w:rsidRPr="00475018" w:rsidRDefault="0066480A" w:rsidP="00E650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Persoana de contact: Ina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ro-RO"/>
        </w:rPr>
        <w:t>Stavinschi-Heiu</w:t>
      </w:r>
      <w:proofErr w:type="spellEnd"/>
      <w:r w:rsidRPr="00475018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 xml:space="preserve">, consultant principal al Direcției elaborare și avizare acte normative din cadrul DGJ, telefon de contact 022 255 693. </w:t>
      </w:r>
    </w:p>
    <w:p w:rsidR="0066480A" w:rsidRPr="00475018" w:rsidRDefault="0066480A" w:rsidP="0066480A">
      <w:pPr>
        <w:pStyle w:val="2"/>
        <w:rPr>
          <w:sz w:val="28"/>
          <w:szCs w:val="28"/>
        </w:rPr>
      </w:pPr>
      <w:r w:rsidRPr="00475018">
        <w:rPr>
          <w:sz w:val="28"/>
          <w:szCs w:val="28"/>
        </w:rPr>
        <w:t xml:space="preserve">       </w:t>
      </w:r>
    </w:p>
    <w:p w:rsidR="0066480A" w:rsidRPr="00475018" w:rsidRDefault="0066480A" w:rsidP="0066480A">
      <w:pPr>
        <w:pStyle w:val="2"/>
        <w:ind w:firstLine="708"/>
        <w:rPr>
          <w:sz w:val="28"/>
          <w:szCs w:val="28"/>
        </w:rPr>
      </w:pPr>
      <w:r w:rsidRPr="00475018">
        <w:rPr>
          <w:sz w:val="28"/>
          <w:szCs w:val="28"/>
        </w:rPr>
        <w:t>Anexă: pe ____ file.</w:t>
      </w:r>
    </w:p>
    <w:p w:rsidR="0066480A" w:rsidRPr="00475018" w:rsidRDefault="0066480A" w:rsidP="0066480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:rsidR="0066480A" w:rsidRPr="00475018" w:rsidRDefault="0066480A" w:rsidP="0066480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480A" w:rsidRPr="00475018" w:rsidRDefault="0066480A" w:rsidP="0066480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480A" w:rsidRPr="00475018" w:rsidRDefault="0066480A" w:rsidP="0066480A">
      <w:pPr>
        <w:tabs>
          <w:tab w:val="left" w:pos="300"/>
          <w:tab w:val="left" w:pos="415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Şef al Direcţiei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generale juridice</w:t>
      </w:r>
      <w:r w:rsidRPr="0047501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  <w:r w:rsidRPr="0047501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Daniela MORARI</w:t>
      </w:r>
    </w:p>
    <w:p w:rsidR="0066480A" w:rsidRDefault="0066480A" w:rsidP="00664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6480A" w:rsidRDefault="0066480A" w:rsidP="0066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475018" w:rsidRDefault="0066480A" w:rsidP="0066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475018" w:rsidRDefault="0066480A" w:rsidP="0066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CA0861" w:rsidRDefault="0066480A" w:rsidP="0066480A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CA0861">
        <w:rPr>
          <w:rFonts w:ascii="Times New Roman" w:hAnsi="Times New Roman" w:cs="Times New Roman"/>
          <w:sz w:val="16"/>
          <w:szCs w:val="16"/>
          <w:lang w:val="ro-RO"/>
        </w:rPr>
        <w:t xml:space="preserve">Ex. Ina </w:t>
      </w:r>
      <w:proofErr w:type="spellStart"/>
      <w:r w:rsidRPr="00CA0861">
        <w:rPr>
          <w:rFonts w:ascii="Times New Roman" w:hAnsi="Times New Roman" w:cs="Times New Roman"/>
          <w:sz w:val="16"/>
          <w:szCs w:val="16"/>
          <w:lang w:val="ro-RO"/>
        </w:rPr>
        <w:t>Stavinschi-Heiu</w:t>
      </w:r>
      <w:proofErr w:type="spellEnd"/>
      <w:r w:rsidRPr="00CA0861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66480A" w:rsidRDefault="0066480A" w:rsidP="0066480A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CA0861">
        <w:rPr>
          <w:rFonts w:ascii="Times New Roman" w:hAnsi="Times New Roman" w:cs="Times New Roman"/>
          <w:sz w:val="16"/>
          <w:szCs w:val="16"/>
          <w:lang w:val="ro-RO"/>
        </w:rPr>
        <w:t>255</w:t>
      </w:r>
      <w:r>
        <w:rPr>
          <w:rFonts w:ascii="Times New Roman" w:hAnsi="Times New Roman" w:cs="Times New Roman"/>
          <w:sz w:val="16"/>
          <w:szCs w:val="16"/>
          <w:lang w:val="ro-RO"/>
        </w:rPr>
        <w:t> </w:t>
      </w:r>
      <w:r w:rsidRPr="00CA0861">
        <w:rPr>
          <w:rFonts w:ascii="Times New Roman" w:hAnsi="Times New Roman" w:cs="Times New Roman"/>
          <w:sz w:val="16"/>
          <w:szCs w:val="16"/>
          <w:lang w:val="ro-RO"/>
        </w:rPr>
        <w:t>693</w:t>
      </w:r>
    </w:p>
    <w:p w:rsidR="0066480A" w:rsidRDefault="0066480A" w:rsidP="0066480A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66480A" w:rsidRPr="00CA0861" w:rsidRDefault="0066480A" w:rsidP="0066480A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66480A" w:rsidRPr="00475018" w:rsidRDefault="0066480A" w:rsidP="0066480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lastRenderedPageBreak/>
        <w:t>ANUNŢ TIP</w:t>
      </w:r>
    </w:p>
    <w:p w:rsidR="0066480A" w:rsidRPr="00475018" w:rsidRDefault="0066480A" w:rsidP="0066480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475018" w:rsidRDefault="0066480A" w:rsidP="0066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          Ministerul Afacerilor Interne, iniţiază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ro-RO"/>
        </w:rPr>
        <w:t>începînd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cu data de </w:t>
      </w:r>
      <w:r>
        <w:rPr>
          <w:rFonts w:ascii="Times New Roman" w:hAnsi="Times New Roman" w:cs="Times New Roman"/>
          <w:sz w:val="28"/>
          <w:szCs w:val="28"/>
          <w:lang w:val="ro-RO"/>
        </w:rPr>
        <w:t>19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decembrie 2014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, consultarea publică a proiectului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hotărârii </w:t>
      </w:r>
      <w:r w:rsidRPr="00475018">
        <w:rPr>
          <w:rFonts w:ascii="Times New Roman" w:hAnsi="Times New Roman" w:cs="Times New Roman"/>
          <w:color w:val="000000"/>
          <w:sz w:val="28"/>
          <w:szCs w:val="28"/>
          <w:lang w:val="ro-RO"/>
        </w:rPr>
        <w:t>Guvernului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E4692">
        <w:rPr>
          <w:rFonts w:ascii="Times New Roman" w:hAnsi="Times New Roman" w:cs="Times New Roman"/>
          <w:sz w:val="28"/>
          <w:szCs w:val="28"/>
          <w:lang w:val="en-US"/>
        </w:rPr>
        <w:t>ridicare</w:t>
      </w:r>
      <w:proofErr w:type="spellEnd"/>
      <w:r w:rsidRPr="002E469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transportare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depozitare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restituire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vehiculelor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en-US"/>
        </w:rPr>
        <w:t>contravenţiilor</w:t>
      </w:r>
      <w:proofErr w:type="spellEnd"/>
      <w:r w:rsidRPr="0047501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6480A" w:rsidRPr="00475018" w:rsidRDefault="0066480A" w:rsidP="0066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         Propunerile, sugestiile şi opiniile autorităţilor interesate în raport cu proiectul menţionat, pot fi expediate în termen de 15 zile lucrătoare, în adresa doamnei Ina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75018">
        <w:rPr>
          <w:rFonts w:ascii="Times New Roman" w:hAnsi="Times New Roman" w:cs="Times New Roman"/>
          <w:sz w:val="28"/>
          <w:szCs w:val="28"/>
          <w:lang w:val="ro-RO"/>
        </w:rPr>
        <w:t>Stavinschi-Heiu</w:t>
      </w:r>
      <w:proofErr w:type="spellEnd"/>
      <w:r w:rsidRPr="00475018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>, consultant principal al Direcției elaborare și avizare acte normative din cadrul DGJ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, la adresa electronică: </w:t>
      </w:r>
      <w:hyperlink r:id="rId8" w:history="1">
        <w:r w:rsidRPr="00475018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ina.stavinschi@mai.gov.md</w:t>
        </w:r>
      </w:hyperlink>
      <w:r w:rsidRPr="00475018">
        <w:rPr>
          <w:rFonts w:ascii="Times New Roman" w:hAnsi="Times New Roman" w:cs="Times New Roman"/>
          <w:sz w:val="28"/>
          <w:szCs w:val="28"/>
          <w:lang w:val="ro-RO"/>
        </w:rPr>
        <w:t xml:space="preserve"> şi la numărul de telefon: </w:t>
      </w:r>
      <w:r w:rsidRPr="00475018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>022 255 693</w:t>
      </w:r>
      <w:r w:rsidRPr="0047501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6480A" w:rsidRPr="00475018" w:rsidRDefault="0066480A" w:rsidP="0066480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6480A" w:rsidRPr="00475018" w:rsidRDefault="0066480A" w:rsidP="0066480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268C4" w:rsidRPr="0066480A" w:rsidRDefault="008268C4">
      <w:pPr>
        <w:rPr>
          <w:lang w:val="ro-RO"/>
        </w:rPr>
      </w:pPr>
    </w:p>
    <w:sectPr w:rsidR="008268C4" w:rsidRPr="0066480A" w:rsidSect="0082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6480A"/>
    <w:rsid w:val="002E28E2"/>
    <w:rsid w:val="006519DC"/>
    <w:rsid w:val="0066480A"/>
    <w:rsid w:val="008268C4"/>
    <w:rsid w:val="00E65007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480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64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20">
    <w:name w:val="Основной текст 2 Знак"/>
    <w:basedOn w:val="a0"/>
    <w:link w:val="2"/>
    <w:semiHidden/>
    <w:rsid w:val="0066480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ps">
    <w:name w:val="hps"/>
    <w:basedOn w:val="a0"/>
    <w:rsid w:val="0066480A"/>
  </w:style>
  <w:style w:type="character" w:customStyle="1" w:styleId="apple-converted-space">
    <w:name w:val="apple-converted-space"/>
    <w:basedOn w:val="a0"/>
    <w:rsid w:val="0066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tavinschi@mai.gov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.stavinschi@mai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.gov.md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2014-12-19T07:29:00Z</dcterms:created>
  <dcterms:modified xsi:type="dcterms:W3CDTF">2014-12-19T07:32:00Z</dcterms:modified>
</cp:coreProperties>
</file>