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663E6" w14:textId="7F1C7CD9" w:rsidR="007200AF" w:rsidRPr="00C750A7" w:rsidRDefault="00542F2D" w:rsidP="00542F2D">
      <w:pPr>
        <w:pBdr>
          <w:top w:val="none" w:sz="4" w:space="0" w:color="000000"/>
          <w:left w:val="none" w:sz="4" w:space="0" w:color="000000"/>
          <w:bottom w:val="none" w:sz="4" w:space="0" w:color="000000"/>
          <w:right w:val="none" w:sz="4" w:space="0" w:color="000000"/>
        </w:pBdr>
        <w:tabs>
          <w:tab w:val="left" w:pos="884"/>
          <w:tab w:val="left" w:pos="1196"/>
        </w:tabs>
        <w:ind w:firstLine="0"/>
        <w:rPr>
          <w:b/>
          <w:bCs/>
          <w:sz w:val="24"/>
          <w:szCs w:val="24"/>
          <w:lang w:val="ro-RO"/>
        </w:rPr>
      </w:pPr>
      <w:r w:rsidRPr="00C750A7">
        <w:rPr>
          <w:b/>
          <w:bCs/>
          <w:sz w:val="24"/>
          <w:szCs w:val="24"/>
          <w:lang w:val="ro-RO"/>
        </w:rPr>
        <w:tab/>
      </w:r>
      <w:r w:rsidRPr="00C750A7">
        <w:rPr>
          <w:b/>
          <w:bCs/>
          <w:sz w:val="24"/>
          <w:szCs w:val="24"/>
          <w:lang w:val="ro-RO"/>
        </w:rPr>
        <w:tab/>
      </w:r>
      <w:r w:rsidRPr="00C750A7">
        <w:rPr>
          <w:b/>
          <w:bCs/>
          <w:sz w:val="24"/>
          <w:szCs w:val="24"/>
          <w:lang w:val="ro-RO"/>
        </w:rPr>
        <w:tab/>
      </w:r>
      <w:r w:rsidRPr="00C750A7">
        <w:rPr>
          <w:b/>
          <w:bCs/>
          <w:sz w:val="24"/>
          <w:szCs w:val="24"/>
          <w:lang w:val="ro-RO"/>
        </w:rPr>
        <w:tab/>
      </w:r>
      <w:r w:rsidRPr="00C750A7">
        <w:rPr>
          <w:b/>
          <w:bCs/>
          <w:sz w:val="24"/>
          <w:szCs w:val="24"/>
          <w:lang w:val="ro-RO"/>
        </w:rPr>
        <w:tab/>
      </w:r>
      <w:r w:rsidRPr="00C750A7">
        <w:rPr>
          <w:b/>
          <w:sz w:val="24"/>
          <w:szCs w:val="24"/>
          <w:lang w:val="ro-RO"/>
        </w:rPr>
        <w:t>NOTA DE FUNDAMENTARE</w:t>
      </w:r>
    </w:p>
    <w:p w14:paraId="270DB0EF" w14:textId="77777777" w:rsidR="00542F2D" w:rsidRPr="00C750A7" w:rsidRDefault="00000000" w:rsidP="00542F2D">
      <w:pPr>
        <w:pBdr>
          <w:top w:val="nil"/>
          <w:left w:val="nil"/>
          <w:bottom w:val="nil"/>
          <w:right w:val="nil"/>
          <w:between w:val="nil"/>
        </w:pBdr>
        <w:spacing w:after="400"/>
        <w:jc w:val="center"/>
        <w:rPr>
          <w:rFonts w:eastAsia="Arial"/>
          <w:i/>
          <w:iCs/>
          <w:color w:val="000000"/>
          <w:sz w:val="24"/>
          <w:szCs w:val="24"/>
          <w:lang w:val="ro-RO"/>
        </w:rPr>
      </w:pPr>
      <w:r w:rsidRPr="00C750A7">
        <w:rPr>
          <w:b/>
          <w:sz w:val="24"/>
          <w:szCs w:val="24"/>
          <w:lang w:val="ro-RO"/>
        </w:rPr>
        <w:t xml:space="preserve">la proiectul </w:t>
      </w:r>
      <w:r w:rsidR="00542F2D" w:rsidRPr="00C750A7">
        <w:rPr>
          <w:rFonts w:eastAsia="Arial"/>
          <w:i/>
          <w:iCs/>
          <w:color w:val="000000"/>
          <w:sz w:val="24"/>
          <w:szCs w:val="24"/>
          <w:lang w:val="ro-RO"/>
        </w:rPr>
        <w:t>Hotărârii Guvernului cu privire la organizarea și funcționarea Instituției publice „Centrul Tehnologii Informaționale și Comunicaționale în Educație”</w:t>
      </w:r>
    </w:p>
    <w:tbl>
      <w:tblPr>
        <w:tblStyle w:val="Tabelgril"/>
        <w:tblW w:w="0" w:type="auto"/>
        <w:tblInd w:w="-57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912"/>
      </w:tblGrid>
      <w:tr w:rsidR="007200AF" w:rsidRPr="00C750A7" w14:paraId="742162E1" w14:textId="77777777" w:rsidTr="00542F2D">
        <w:tc>
          <w:tcPr>
            <w:tcW w:w="9912"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FCDC592"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1. Denumirea sau numele autorului și, după caz, a/al participanților la elaborarea proiectului actului normativ</w:t>
            </w:r>
          </w:p>
        </w:tc>
      </w:tr>
      <w:tr w:rsidR="007200AF" w:rsidRPr="00C750A7" w14:paraId="594E3A0B"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DB40B5" w14:textId="3203D7B5"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 xml:space="preserve"> </w:t>
            </w:r>
            <w:r w:rsidR="00542F2D" w:rsidRPr="00C750A7">
              <w:rPr>
                <w:rFonts w:ascii="Times New Roman" w:eastAsia="Times New Roman" w:hAnsi="Times New Roman"/>
                <w:color w:val="000000"/>
                <w:sz w:val="24"/>
                <w:szCs w:val="24"/>
                <w:lang w:val="ro-RO"/>
              </w:rPr>
              <w:t>Autorul proiectului este Ministerul Educației și Cercetării al Republicii Moldova. La elaborarea proiectului au fost valorificate rezultatele analizelor instituționale și financiare realizate pentru Centrul Tehnologii Informaționale și Comunicaționale în Educație, precum și contribuțiile rezultate din consultările instituționale desfășurate cu reprezentanții ministerului, ai instituției vizate și ai altor actori relevanți pentru procesele de digitalizare a sistemului educațional</w:t>
            </w:r>
          </w:p>
        </w:tc>
      </w:tr>
      <w:tr w:rsidR="007200AF" w:rsidRPr="00C750A7" w14:paraId="3AD37890"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9158D1E"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2. Condițiile ce au impus elaborarea proiectului actului normativ</w:t>
            </w:r>
          </w:p>
        </w:tc>
      </w:tr>
      <w:tr w:rsidR="007200AF" w:rsidRPr="00C750A7" w14:paraId="69228801"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52DBB5B"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2.1. Temeiul legal sau, după caz, sursa proiectului actului normativ</w:t>
            </w:r>
          </w:p>
          <w:p w14:paraId="267985AD"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Elaborarea proiectului a fost determinată de necesitatea adaptării cadrului normativ care reglementează organizarea și funcționarea Instituției publice „Centrul Tehnologii Informaționale și Comunicaționale în Educație” la rolul efectiv pe care această instituție îl exercită în prezent în ecosistemul educațional și digital al Republicii Moldova. În ultimii ani, CTICE a evoluat dintr-o structură cu atribuții predominant tehnice și administrative într-o instituție care susține procese operaționale și digitale cu impact sistemic, însă această evoluție nu a fost însoțită de o recalibrare corespunzătoare a cadrului normativ, a structurii organizaționale, a modelului financiar și a regimului de salarizare.</w:t>
            </w:r>
          </w:p>
          <w:p w14:paraId="46E639BE" w14:textId="77777777" w:rsidR="00542F2D" w:rsidRPr="00C750A7" w:rsidRDefault="00542F2D" w:rsidP="00542F2D">
            <w:pPr>
              <w:pBdr>
                <w:top w:val="nil"/>
                <w:left w:val="nil"/>
                <w:bottom w:val="nil"/>
                <w:right w:val="nil"/>
                <w:between w:val="nil"/>
              </w:pBdr>
              <w:spacing w:after="120"/>
              <w:rPr>
                <w:rFonts w:ascii="Times New Roman" w:eastAsia="Times New Roman" w:hAnsi="Times New Roman"/>
                <w:color w:val="000000"/>
                <w:sz w:val="24"/>
                <w:szCs w:val="24"/>
                <w:lang w:val="ro-RO"/>
              </w:rPr>
            </w:pPr>
            <w:r w:rsidRPr="00C750A7">
              <w:rPr>
                <w:rFonts w:ascii="Times New Roman" w:eastAsia="Times New Roman" w:hAnsi="Times New Roman"/>
                <w:color w:val="000000"/>
                <w:sz w:val="24"/>
                <w:szCs w:val="24"/>
                <w:lang w:val="ro-RO"/>
              </w:rPr>
              <w:t>Necesitatea intervenției normative rezultă din cumulul unor probleme instituționale, operaționale, financiare și de guvernanță digitală, care afectează în mod direct capacitatea CTICE de a asigura continuitatea, calitatea și dezvoltarea serviciilor publice din domeniul educației.</w:t>
            </w:r>
          </w:p>
          <w:p w14:paraId="09420DC9"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Prezentul proiect este elaborat în temeiul art. 32 alin. (2) și (4) din Legea nr. 98/2012 privind administrația publică centrală de specialitate, </w:t>
            </w:r>
            <w:sdt>
              <w:sdtPr>
                <w:rPr>
                  <w:sz w:val="24"/>
                  <w:szCs w:val="24"/>
                  <w:lang w:val="ro-RO"/>
                </w:rPr>
                <w:tag w:val="goog_rdk_1"/>
                <w:id w:val="-1691066812"/>
              </w:sdtPr>
              <w:sdtContent/>
            </w:sdt>
            <w:r w:rsidRPr="00C750A7">
              <w:rPr>
                <w:rFonts w:ascii="Times New Roman" w:eastAsia="Times New Roman" w:hAnsi="Times New Roman"/>
                <w:color w:val="000000"/>
                <w:sz w:val="24"/>
                <w:szCs w:val="24"/>
                <w:lang w:val="ro-RO"/>
              </w:rPr>
              <w:t>al art. 17 alin. (1)–(3) și art. 129^1 din Codul educației al Republicii Moldova nr. 152/2014, precum și al art. 43 alin. (2) din Legea finanțelor publice și responsabilității bugetar-fiscale nr. 181/2014.</w:t>
            </w:r>
          </w:p>
          <w:p w14:paraId="5DC4FCC9" w14:textId="6BB64FE4"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La elaborarea proiectului au fost avute în vedere cadrul normativ aplicabil în domeniul educației, actelor de studii, recunoașterii calificărilor, serviciilor publice cu plată și organizării instituțiilor publice, precum și rezultatele procesului de analiză instituțională, diagnostic organizațional, analiză financiară și operațională a CTICE. Proiectul valorifică concluziile privind necesitatea instituirii unui nou model de organizare și funcționare a CTICE, bazat pe autonomie financiară, guvernanță consolidată, reglementarea expresă a funcțiilor instituției, aprobarea metodologiei de calculare a tarifelor și a nomenclatorului serviciilor prestate, precum și armonizarea cadrului normativ existent cu rolul funcțional actual al instituției.</w:t>
            </w:r>
          </w:p>
        </w:tc>
      </w:tr>
      <w:tr w:rsidR="007200AF" w:rsidRPr="00C750A7" w14:paraId="61B6A904"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CC87829"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2.2. Descrierea situației actuale și a problemelor care impun intervenția, inclusiv a cadrului normativ aplicabil și a deficiențelor/lacunelor normative</w:t>
            </w:r>
          </w:p>
        </w:tc>
      </w:tr>
      <w:tr w:rsidR="007200AF" w:rsidRPr="00C750A7" w14:paraId="18DD7FAE"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6543EB9" w14:textId="6ED1CC15"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lastRenderedPageBreak/>
              <w:t>Modelul instituțional actual este depășit față de rolul real exercitat de CTICE</w:t>
            </w:r>
          </w:p>
          <w:p w14:paraId="13B11132"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CTICE este o instituție publică, persoană juridică, subordonată Ministerului Educației și Cercetării, constituită prin Hotărârea Guvernului nr. 373/2006. În prezent, instituția funcționează ca entitate finanțată din bugetul de stat, fără autonomie financiară reală, iar veniturile generate sunt transferate integral la buget. Structura organizatorică existentă reflectă un model instituțional tradițional, bazat pe activități operaționale distincte, care nu mai corespunde complexității portofoliului de servicii și sisteme digitale gestionate în prezent.</w:t>
            </w:r>
          </w:p>
          <w:p w14:paraId="06EBBA8E"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CTICE asigură în prezent personalizarea centralizată a actelor de studii, autentificarea acestora, administrarea și suportul pentru sisteme informaționale educaționale, instruirea utilizatorilor, organizarea unor procese de testare și evaluare digitală, precum și activități de integrare, extragere și administrare de date. În anumite procese din domeniul recunoașterii calificărilor, instituția funcționează deja, în fapt, ca ghișeu unic operațional, deși competențele normative nu au fost recalibrate pe deplin în raport cu această realitate funcțională.</w:t>
            </w:r>
          </w:p>
          <w:p w14:paraId="1C6086D8" w14:textId="018F4582"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Volumul activităților a crescut până la un nivel incompatibil cu arhitectura actuală a instituției</w:t>
            </w:r>
          </w:p>
          <w:p w14:paraId="3E21DB38"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În anul 2025, instituția a procesat 106.388 acte de studii, dintre care 104.367 prin tipar în masă. În domeniul autentificării au fost procesate aproximativ 3.000 dosare anual, iar în domeniul sistemelor informaționale instituția a gestionat anual 8.000–10.000 solicitări de suport, aproximativ 400 solicitări de extragere a datelor, circa 350 ședințe tehnice cu furnizorii și circa 150 caiete de sarcini sau specificații elaborate. În ansamblu, realitatea operațională a anilor 2025–2026 este caracterizată de un volum și o complexitate incompatibile cu modelul instituțional actual.</w:t>
            </w:r>
          </w:p>
          <w:p w14:paraId="33E3C983" w14:textId="1245D6CF"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CTICE gestionează deja un portofoliu digital sectorial, cu sisteme critice la nivel național</w:t>
            </w:r>
          </w:p>
          <w:p w14:paraId="44B67C15"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Portofoliul actual al CTICE include peste 20 de sisteme, platforme și proiecte digitale aflate în diferite stadii de funcționare, dezvoltare, pilotare, contractare sau conceptualizare. O parte importantă a acestui portofoliu are caracter național și nivel ridicat de </w:t>
            </w:r>
            <w:proofErr w:type="spellStart"/>
            <w:r w:rsidRPr="00C750A7">
              <w:rPr>
                <w:rFonts w:ascii="Times New Roman" w:eastAsia="Times New Roman" w:hAnsi="Times New Roman"/>
                <w:color w:val="000000"/>
                <w:sz w:val="24"/>
                <w:szCs w:val="24"/>
                <w:lang w:val="ro-RO"/>
              </w:rPr>
              <w:t>criticitate</w:t>
            </w:r>
            <w:proofErr w:type="spellEnd"/>
            <w:r w:rsidRPr="00C750A7">
              <w:rPr>
                <w:rFonts w:ascii="Times New Roman" w:eastAsia="Times New Roman" w:hAnsi="Times New Roman"/>
                <w:color w:val="000000"/>
                <w:sz w:val="24"/>
                <w:szCs w:val="24"/>
                <w:lang w:val="ro-RO"/>
              </w:rPr>
              <w:t xml:space="preserve"> operațională, ceea ce înseamnă că eventualele sincope de administrare, mentenanță sau guvernanță depășesc nivelul instituției și pot afecta funcționarea întregului sistem educațional.</w:t>
            </w:r>
          </w:p>
          <w:p w14:paraId="27C31523" w14:textId="039154D5"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Capacitatea instituțională și de personal este insuficientă și puternic fragmentată</w:t>
            </w:r>
          </w:p>
          <w:p w14:paraId="020E9B96"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Schema de încadrare aprobată prevede 32 de unități, însă în realitate sunt ocupate doar 24 de poziții, cu un total de 28,25 norme de muncă. Distribuția normelor demonstrează o fragmentare accentuată și utilizarea extensivă a cumulului, în special în direcțiile care gestionează sisteme informaționale și instruire/evaluare. Această structură evidențiază o subdimensionare clară a funcțiilor critice și o organizare fragilă.</w:t>
            </w:r>
          </w:p>
          <w:p w14:paraId="057381FE" w14:textId="1414CC87"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Dependența critică de persoane-cheie vulnerabilizează procese esențiale</w:t>
            </w:r>
          </w:p>
          <w:p w14:paraId="3B4E9F1B"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Activitatea instituției este concentrată într-o măsură disproporționată la nivelul unui număr foarte redus de angajați care dețin simultan expertiză operațională, cunoaștere instituțională și roluri-cheie în procesele critice. În aceste condiții, plecarea a 1–2 persoane-cheie poate bloca procese esențiale, precum administrarea sistemelor informaționale sau personalizarea actelor de studii. Această vulnerabilitate poate afecta direct și serviciile digitale utilizate zilnic de elevi, părinți și cadre didactice, inclusiv agenda electronică.</w:t>
            </w:r>
          </w:p>
          <w:p w14:paraId="523A9143" w14:textId="1D2DC749"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Salarizarea actuală face instituția necompetitivă în recrutarea și retenția specialiștilor</w:t>
            </w:r>
          </w:p>
          <w:p w14:paraId="2BE38651"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Salariul mediu lunar efectiv în instituție este de circa 13.463 lei, semnificativ sub nivelul pieței IT, unde un specialist IT junior poate obține, în medie, 20.000–30.000 lei pe lună. În aceste condiții, </w:t>
            </w:r>
            <w:r w:rsidRPr="00C750A7">
              <w:rPr>
                <w:rFonts w:ascii="Times New Roman" w:eastAsia="Times New Roman" w:hAnsi="Times New Roman"/>
                <w:color w:val="000000"/>
                <w:sz w:val="24"/>
                <w:szCs w:val="24"/>
                <w:lang w:val="ro-RO"/>
              </w:rPr>
              <w:lastRenderedPageBreak/>
              <w:t>instituția se confruntă cu o necompetitivitate structurală în recrutarea specialiștilor și cu un risc permanent de fluctuație a personalului calificat.</w:t>
            </w:r>
          </w:p>
          <w:p w14:paraId="52A49622" w14:textId="10172935"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Modelul financiar actual este rigid și insuficient pentru rolul exercitat de instituție</w:t>
            </w:r>
          </w:p>
          <w:p w14:paraId="0F2085D9"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În anul 2025, veniturile totale ale instituției au constituit 8.601.158 lei, dintre care doar 3.009.812 lei provin din servicii cu plată, iar 5.591.346 lei din finanțare bugetară. Veniturile proprii provin aproape exclusiv din personalizarea actelor de studii, în timp ce autentificarea, testarea și alte servicii relevante nu beneficiază de o bază financiară adecvată.</w:t>
            </w:r>
          </w:p>
          <w:p w14:paraId="6DBB9418" w14:textId="145B8460"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 xml:space="preserve">CTICE și MEC au capacitate insuficientă de a guverna ciclul de viață al sistemelor IT dezvoltate de </w:t>
            </w:r>
            <w:proofErr w:type="spellStart"/>
            <w:r w:rsidRPr="00C750A7">
              <w:rPr>
                <w:rFonts w:ascii="Times New Roman" w:hAnsi="Times New Roman"/>
                <w:sz w:val="24"/>
                <w:szCs w:val="24"/>
                <w:lang w:val="ro-RO"/>
              </w:rPr>
              <w:t>vendorii</w:t>
            </w:r>
            <w:proofErr w:type="spellEnd"/>
            <w:r w:rsidRPr="00C750A7">
              <w:rPr>
                <w:rFonts w:ascii="Times New Roman" w:hAnsi="Times New Roman"/>
                <w:sz w:val="24"/>
                <w:szCs w:val="24"/>
                <w:lang w:val="ro-RO"/>
              </w:rPr>
              <w:t xml:space="preserve"> privați</w:t>
            </w:r>
          </w:p>
          <w:p w14:paraId="502D5ABF"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În zona sistemelor informaționale, instituția nu dispune încă de suficiente funcții interne de product </w:t>
            </w:r>
            <w:proofErr w:type="spellStart"/>
            <w:r w:rsidRPr="00C750A7">
              <w:rPr>
                <w:rFonts w:ascii="Times New Roman" w:eastAsia="Times New Roman" w:hAnsi="Times New Roman"/>
                <w:color w:val="000000"/>
                <w:sz w:val="24"/>
                <w:szCs w:val="24"/>
                <w:lang w:val="ro-RO"/>
              </w:rPr>
              <w:t>ownership</w:t>
            </w:r>
            <w:proofErr w:type="spellEnd"/>
            <w:r w:rsidRPr="00C750A7">
              <w:rPr>
                <w:rFonts w:ascii="Times New Roman" w:eastAsia="Times New Roman" w:hAnsi="Times New Roman"/>
                <w:color w:val="000000"/>
                <w:sz w:val="24"/>
                <w:szCs w:val="24"/>
                <w:lang w:val="ro-RO"/>
              </w:rPr>
              <w:t xml:space="preserve">, business </w:t>
            </w:r>
            <w:proofErr w:type="spellStart"/>
            <w:r w:rsidRPr="00C750A7">
              <w:rPr>
                <w:rFonts w:ascii="Times New Roman" w:eastAsia="Times New Roman" w:hAnsi="Times New Roman"/>
                <w:color w:val="000000"/>
                <w:sz w:val="24"/>
                <w:szCs w:val="24"/>
                <w:lang w:val="ro-RO"/>
              </w:rPr>
              <w:t>analysis</w:t>
            </w:r>
            <w:proofErr w:type="spellEnd"/>
            <w:r w:rsidRPr="00C750A7">
              <w:rPr>
                <w:rFonts w:ascii="Times New Roman" w:eastAsia="Times New Roman" w:hAnsi="Times New Roman"/>
                <w:color w:val="000000"/>
                <w:sz w:val="24"/>
                <w:szCs w:val="24"/>
                <w:lang w:val="ro-RO"/>
              </w:rPr>
              <w:t xml:space="preserve">, management contractual IT și asigurarea calității. Aceasta generează o asimetrie de competențe între beneficiarul public și </w:t>
            </w:r>
            <w:proofErr w:type="spellStart"/>
            <w:r w:rsidRPr="00C750A7">
              <w:rPr>
                <w:rFonts w:ascii="Times New Roman" w:eastAsia="Times New Roman" w:hAnsi="Times New Roman"/>
                <w:color w:val="000000"/>
                <w:sz w:val="24"/>
                <w:szCs w:val="24"/>
                <w:lang w:val="ro-RO"/>
              </w:rPr>
              <w:t>vendorii</w:t>
            </w:r>
            <w:proofErr w:type="spellEnd"/>
            <w:r w:rsidRPr="00C750A7">
              <w:rPr>
                <w:rFonts w:ascii="Times New Roman" w:eastAsia="Times New Roman" w:hAnsi="Times New Roman"/>
                <w:color w:val="000000"/>
                <w:sz w:val="24"/>
                <w:szCs w:val="24"/>
                <w:lang w:val="ro-RO"/>
              </w:rPr>
              <w:t xml:space="preserve"> privați, creează o dependență excesivă de furnizori și crește riscul de acceptare a unor sisteme insuficient funcționale sau nealiniate nevoilor reale ale beneficiarilor finali.</w:t>
            </w:r>
          </w:p>
          <w:p w14:paraId="377EDC7D" w14:textId="77777777" w:rsidR="007200AF" w:rsidRPr="00C750A7" w:rsidRDefault="007200AF">
            <w:pPr>
              <w:rPr>
                <w:rFonts w:ascii="Times New Roman" w:hAnsi="Times New Roman"/>
                <w:sz w:val="24"/>
                <w:szCs w:val="24"/>
                <w:lang w:val="ro-RO"/>
              </w:rPr>
            </w:pPr>
          </w:p>
        </w:tc>
      </w:tr>
      <w:tr w:rsidR="007200AF" w:rsidRPr="00C750A7" w14:paraId="0724986C"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477E8A4"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lastRenderedPageBreak/>
              <w:t>3. Obiectivele urmărite și soluțiile propuse</w:t>
            </w:r>
          </w:p>
        </w:tc>
      </w:tr>
      <w:tr w:rsidR="007200AF" w:rsidRPr="00C750A7" w14:paraId="48F9E933"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97E2AB6"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3.1. Principalele prevederi ale proiectului și evidențierea elementelor noi</w:t>
            </w:r>
          </w:p>
          <w:p w14:paraId="48394F99"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Scopul proiectului constă în instituirea cadrului normativ necesar transformării CTICE într-o instituție capabilă să asigure, în mod profesionist, sustenabil și orientat spre rezultate, digitalizarea sistemului educațional, administrarea funcțională a sistemelor și resurselor informaționale din domeniul educației, precum și analiza și valorificarea datelor relevante pentru guvernanța sectorială.</w:t>
            </w:r>
          </w:p>
          <w:p w14:paraId="59AF855C"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urmărește consolidarea CTICE ca entitate specializată care să poată identifica procesele-cheie din sistemul educațional care necesită digitalizare, să le descrie și să le modeleze, să formuleze cerințele funcționale și nefuncționale aferente, să elaboreze caiete de sarcini și să gestioneze, în condiții de maximă calitate, siguranță și fiabilitate, contractarea serviciilor de dezvoltare a soluțiilor digitale din mediul privat.</w:t>
            </w:r>
          </w:p>
          <w:p w14:paraId="3D9C0006"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Totodată, proiectul are ca obiectiv reducerea asimetriei de competențe dintre beneficiarul public și furnizorii privați de soluții IT, întărirea capacității Ministerului Educației și Cercetării de a guverna procesele de digitalizare și crearea premiselor pentru dezvoltarea, recepția, mentenanța și evoluția coerentă a sistemelor informaționale din domeniul educației.</w:t>
            </w:r>
          </w:p>
          <w:p w14:paraId="715BB8EA" w14:textId="78AB82DC"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Redefinirea misiunii și a rolului strategic al CTICE</w:t>
            </w:r>
          </w:p>
          <w:p w14:paraId="66D1EF6D"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redefinește misiunea CTICE, transformând instituția dintr-o structură preponderent operațională, orientată în principal spre activități tehnice și administrative, într-o instituție publică specializată, cu rol sectorial în domeniul digitalizării educației.</w:t>
            </w:r>
          </w:p>
          <w:p w14:paraId="1EDB23B5" w14:textId="26B6C423"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Reglementarea expresă a funcțiilor CTICE în domeniul sistemelor informaționale și al serviciilor digitale</w:t>
            </w:r>
          </w:p>
          <w:p w14:paraId="57F59AF0"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stabilește în mod expres că CTICE va exercita funcții de administrare funcțională, dezvoltare operațională, mentenanță și suport tehnic pentru sistemele și resursele informaționale din domeniul educației, precum și atribuții în elaborarea cerințelor funcționale, a specificațiilor tehnice și a caietelor de sarcini, în organizarea și monitorizarea achizițiilor publice aferente și în recepția livrabilelor.</w:t>
            </w:r>
          </w:p>
          <w:p w14:paraId="0445CE45" w14:textId="10711DA3"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lastRenderedPageBreak/>
              <w:t>Separarea clară dintre funcția publică de guvernanță digitală și funcția de dezvoltare software</w:t>
            </w:r>
          </w:p>
          <w:p w14:paraId="0506E1D2"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consacră modelul în care CTICE nu dezvoltă software în regim propriu, ci asigură analiza, managementul, coordonarea, testarea, recepția și suportul operațional, în timp ce dezvoltarea tehnică propriu-zisă este realizată de operatori economici privați, în condițiile legislației privind achizițiile publice.</w:t>
            </w:r>
          </w:p>
          <w:p w14:paraId="7411E3F7" w14:textId="15547820"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Menținerea rolului unic al CTICE în domeniul actelor de studii, concomitent cu repoziționarea strategică a instituției</w:t>
            </w:r>
          </w:p>
          <w:p w14:paraId="6D638126"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menține rolul CTICE în domeniul personalizării centralizate a actelor de studii și al operațiunilor tehnice aferente acestora, însă repoziționează instituția într-un cadru în care funcția strategică dominantă devine asigurarea dezvoltării și administrării funcționale a sistemelor informaționale din sectorul educației.</w:t>
            </w:r>
          </w:p>
          <w:p w14:paraId="1D5E89EA" w14:textId="6614B8E6"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Instituirea autonomiei financiare și a unui nou model de finanțare</w:t>
            </w:r>
          </w:p>
          <w:p w14:paraId="4EDD9A44"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prevede trecerea CTICE la regim de autonomie financiară începând cu 1 ianuarie 2027 și reglementează sursele de finanțare, respectiv veniturile obținute din prestarea serviciilor publice și instituționale, alocațiile și plățile de la bugetul de stat pentru servicii de interes public sau pentru servicii prestate gratuit anumitor categorii de beneficiari, plățile contractuale și alte surse legale.</w:t>
            </w:r>
          </w:p>
          <w:p w14:paraId="26740EC0" w14:textId="197402CA"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Funcționarea practică a CTICE în noul model organizațional și financiar</w:t>
            </w:r>
          </w:p>
          <w:p w14:paraId="4D66B2BE"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Noul model organizațional și financiar configurează CTICE ca instituție publică specializată, capabilă să asigure atât funcțiile unice aferente actelor de studii și calificărilor, cât și funcțiile moderne de guvernanță digitală necesare dezvoltării, administrării funcționale, mentenanței și evoluției sistemelor informaționale din domeniul educației. Din punct de vedere practic, instituția este proiectată să funcționeze cu un efectiv de 25 de unități, organizate astfel încât partea de conducere strategică, componenta de acte de studii și calificări, componenta de tehnologii informaționale și digitalizare, precum și suportul administrativ să poată acoperi întregul ciclu de viață al serviciilor și sistemelor gestionate.</w:t>
            </w:r>
          </w:p>
          <w:tbl>
            <w:tblPr>
              <w:tblW w:w="91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2"/>
              <w:gridCol w:w="1814"/>
              <w:gridCol w:w="2268"/>
            </w:tblGrid>
            <w:tr w:rsidR="00542F2D" w:rsidRPr="00C750A7" w14:paraId="4EC137E6" w14:textId="77777777" w:rsidTr="00E15850">
              <w:trPr>
                <w:tblHeader/>
                <w:jc w:val="center"/>
              </w:trPr>
              <w:tc>
                <w:tcPr>
                  <w:tcW w:w="5102" w:type="dxa"/>
                  <w:shd w:val="clear" w:color="auto" w:fill="D9EAF7"/>
                  <w:vAlign w:val="center"/>
                </w:tcPr>
                <w:p w14:paraId="77E3F870" w14:textId="77777777" w:rsidR="00542F2D" w:rsidRPr="00C750A7" w:rsidRDefault="00542F2D" w:rsidP="00C750A7">
                  <w:pPr>
                    <w:ind w:firstLine="0"/>
                    <w:jc w:val="center"/>
                    <w:rPr>
                      <w:sz w:val="24"/>
                      <w:szCs w:val="24"/>
                      <w:lang w:val="ro-RO"/>
                    </w:rPr>
                  </w:pPr>
                  <w:r w:rsidRPr="00C750A7">
                    <w:rPr>
                      <w:rFonts w:eastAsia="Arial"/>
                      <w:b/>
                      <w:bCs/>
                      <w:color w:val="1F1F1F"/>
                      <w:sz w:val="24"/>
                      <w:szCs w:val="24"/>
                      <w:lang w:val="ro-RO"/>
                    </w:rPr>
                    <w:t>Componentă</w:t>
                  </w:r>
                </w:p>
              </w:tc>
              <w:tc>
                <w:tcPr>
                  <w:tcW w:w="1814" w:type="dxa"/>
                  <w:shd w:val="clear" w:color="auto" w:fill="D9EAF7"/>
                  <w:vAlign w:val="center"/>
                </w:tcPr>
                <w:p w14:paraId="7FBEE395" w14:textId="77777777" w:rsidR="00542F2D" w:rsidRPr="00C750A7" w:rsidRDefault="00542F2D" w:rsidP="00C750A7">
                  <w:pPr>
                    <w:ind w:firstLine="0"/>
                    <w:rPr>
                      <w:sz w:val="24"/>
                      <w:szCs w:val="24"/>
                      <w:lang w:val="ro-RO"/>
                    </w:rPr>
                  </w:pPr>
                  <w:r w:rsidRPr="00C750A7">
                    <w:rPr>
                      <w:rFonts w:eastAsia="Arial"/>
                      <w:b/>
                      <w:bCs/>
                      <w:color w:val="1F1F1F"/>
                      <w:sz w:val="24"/>
                      <w:szCs w:val="24"/>
                      <w:lang w:val="ro-RO"/>
                    </w:rPr>
                    <w:t>Proiect HG</w:t>
                  </w:r>
                </w:p>
              </w:tc>
              <w:tc>
                <w:tcPr>
                  <w:tcW w:w="2268" w:type="dxa"/>
                  <w:shd w:val="clear" w:color="auto" w:fill="D9EAF7"/>
                  <w:vAlign w:val="center"/>
                </w:tcPr>
                <w:p w14:paraId="592DD7EB" w14:textId="77777777" w:rsidR="00542F2D" w:rsidRPr="00C750A7" w:rsidRDefault="00542F2D" w:rsidP="00C750A7">
                  <w:pPr>
                    <w:ind w:firstLine="0"/>
                    <w:jc w:val="center"/>
                    <w:rPr>
                      <w:sz w:val="24"/>
                      <w:szCs w:val="24"/>
                      <w:lang w:val="ro-RO"/>
                    </w:rPr>
                  </w:pPr>
                  <w:r w:rsidRPr="00C750A7">
                    <w:rPr>
                      <w:rFonts w:eastAsia="Arial"/>
                      <w:b/>
                      <w:bCs/>
                      <w:color w:val="1F1F1F"/>
                      <w:sz w:val="24"/>
                      <w:szCs w:val="24"/>
                      <w:lang w:val="ro-RO"/>
                    </w:rPr>
                    <w:t>Model financiar operaționalizat</w:t>
                  </w:r>
                </w:p>
              </w:tc>
            </w:tr>
            <w:tr w:rsidR="00542F2D" w:rsidRPr="00C750A7" w14:paraId="60965E58" w14:textId="77777777" w:rsidTr="00E15850">
              <w:trPr>
                <w:jc w:val="center"/>
              </w:trPr>
              <w:tc>
                <w:tcPr>
                  <w:tcW w:w="5102" w:type="dxa"/>
                  <w:vAlign w:val="center"/>
                </w:tcPr>
                <w:p w14:paraId="658A511D" w14:textId="77777777" w:rsidR="00542F2D" w:rsidRPr="00C750A7" w:rsidRDefault="00542F2D" w:rsidP="00542F2D">
                  <w:pPr>
                    <w:rPr>
                      <w:sz w:val="24"/>
                      <w:szCs w:val="24"/>
                      <w:lang w:val="ro-RO"/>
                    </w:rPr>
                  </w:pPr>
                  <w:r w:rsidRPr="00C750A7">
                    <w:rPr>
                      <w:rFonts w:eastAsia="Arial"/>
                      <w:color w:val="000000"/>
                      <w:sz w:val="24"/>
                      <w:szCs w:val="24"/>
                      <w:lang w:val="ro-RO"/>
                    </w:rPr>
                    <w:t>Director</w:t>
                  </w:r>
                </w:p>
              </w:tc>
              <w:tc>
                <w:tcPr>
                  <w:tcW w:w="1814" w:type="dxa"/>
                  <w:vAlign w:val="center"/>
                </w:tcPr>
                <w:p w14:paraId="0656A838" w14:textId="77777777" w:rsidR="00542F2D" w:rsidRPr="00C750A7" w:rsidRDefault="00542F2D" w:rsidP="00542F2D">
                  <w:pPr>
                    <w:jc w:val="right"/>
                    <w:rPr>
                      <w:sz w:val="24"/>
                      <w:szCs w:val="24"/>
                      <w:lang w:val="ro-RO"/>
                    </w:rPr>
                  </w:pPr>
                  <w:r w:rsidRPr="00C750A7">
                    <w:rPr>
                      <w:rFonts w:eastAsia="Arial"/>
                      <w:color w:val="000000"/>
                      <w:sz w:val="24"/>
                      <w:szCs w:val="24"/>
                      <w:lang w:val="ro-RO"/>
                    </w:rPr>
                    <w:t>1</w:t>
                  </w:r>
                </w:p>
              </w:tc>
              <w:tc>
                <w:tcPr>
                  <w:tcW w:w="2268" w:type="dxa"/>
                  <w:vAlign w:val="center"/>
                </w:tcPr>
                <w:p w14:paraId="45802849" w14:textId="77777777" w:rsidR="00542F2D" w:rsidRPr="00C750A7" w:rsidRDefault="00542F2D" w:rsidP="00542F2D">
                  <w:pPr>
                    <w:jc w:val="right"/>
                    <w:rPr>
                      <w:sz w:val="24"/>
                      <w:szCs w:val="24"/>
                      <w:lang w:val="ro-RO"/>
                    </w:rPr>
                  </w:pPr>
                  <w:r w:rsidRPr="00C750A7">
                    <w:rPr>
                      <w:rFonts w:eastAsia="Arial"/>
                      <w:color w:val="000000"/>
                      <w:sz w:val="24"/>
                      <w:szCs w:val="24"/>
                      <w:lang w:val="ro-RO"/>
                    </w:rPr>
                    <w:t>1</w:t>
                  </w:r>
                </w:p>
              </w:tc>
            </w:tr>
            <w:tr w:rsidR="00542F2D" w:rsidRPr="00C750A7" w14:paraId="34372AD9" w14:textId="77777777" w:rsidTr="00E15850">
              <w:trPr>
                <w:jc w:val="center"/>
              </w:trPr>
              <w:tc>
                <w:tcPr>
                  <w:tcW w:w="5102" w:type="dxa"/>
                  <w:vAlign w:val="center"/>
                </w:tcPr>
                <w:p w14:paraId="03AE5068" w14:textId="77777777" w:rsidR="00542F2D" w:rsidRPr="00C750A7" w:rsidRDefault="00542F2D" w:rsidP="00542F2D">
                  <w:pPr>
                    <w:rPr>
                      <w:sz w:val="24"/>
                      <w:szCs w:val="24"/>
                      <w:lang w:val="ro-RO"/>
                    </w:rPr>
                  </w:pPr>
                  <w:r w:rsidRPr="00C750A7">
                    <w:rPr>
                      <w:rFonts w:eastAsia="Arial"/>
                      <w:color w:val="000000"/>
                      <w:sz w:val="24"/>
                      <w:szCs w:val="24"/>
                      <w:lang w:val="ro-RO"/>
                    </w:rPr>
                    <w:t>Director adjunct</w:t>
                  </w:r>
                </w:p>
              </w:tc>
              <w:tc>
                <w:tcPr>
                  <w:tcW w:w="1814" w:type="dxa"/>
                  <w:vAlign w:val="center"/>
                </w:tcPr>
                <w:p w14:paraId="514F519D" w14:textId="77777777" w:rsidR="00542F2D" w:rsidRPr="00C750A7" w:rsidRDefault="00542F2D" w:rsidP="00542F2D">
                  <w:pPr>
                    <w:jc w:val="right"/>
                    <w:rPr>
                      <w:sz w:val="24"/>
                      <w:szCs w:val="24"/>
                      <w:lang w:val="ro-RO"/>
                    </w:rPr>
                  </w:pPr>
                  <w:r w:rsidRPr="00C750A7">
                    <w:rPr>
                      <w:rFonts w:eastAsia="Arial"/>
                      <w:color w:val="000000"/>
                      <w:sz w:val="24"/>
                      <w:szCs w:val="24"/>
                      <w:lang w:val="ro-RO"/>
                    </w:rPr>
                    <w:t>1</w:t>
                  </w:r>
                </w:p>
              </w:tc>
              <w:tc>
                <w:tcPr>
                  <w:tcW w:w="2268" w:type="dxa"/>
                  <w:vAlign w:val="center"/>
                </w:tcPr>
                <w:p w14:paraId="6AFAD7D6" w14:textId="77777777" w:rsidR="00542F2D" w:rsidRPr="00C750A7" w:rsidRDefault="00542F2D" w:rsidP="00542F2D">
                  <w:pPr>
                    <w:jc w:val="right"/>
                    <w:rPr>
                      <w:sz w:val="24"/>
                      <w:szCs w:val="24"/>
                      <w:lang w:val="ro-RO"/>
                    </w:rPr>
                  </w:pPr>
                  <w:r w:rsidRPr="00C750A7">
                    <w:rPr>
                      <w:rFonts w:eastAsia="Arial"/>
                      <w:color w:val="000000"/>
                      <w:sz w:val="24"/>
                      <w:szCs w:val="24"/>
                      <w:lang w:val="ro-RO"/>
                    </w:rPr>
                    <w:t>1</w:t>
                  </w:r>
                </w:p>
              </w:tc>
            </w:tr>
            <w:tr w:rsidR="00542F2D" w:rsidRPr="00C750A7" w14:paraId="056A2025" w14:textId="77777777" w:rsidTr="00E15850">
              <w:trPr>
                <w:jc w:val="center"/>
              </w:trPr>
              <w:tc>
                <w:tcPr>
                  <w:tcW w:w="5102" w:type="dxa"/>
                  <w:vAlign w:val="center"/>
                </w:tcPr>
                <w:p w14:paraId="43739548" w14:textId="77777777" w:rsidR="00542F2D" w:rsidRPr="00C750A7" w:rsidRDefault="00542F2D" w:rsidP="00542F2D">
                  <w:pPr>
                    <w:rPr>
                      <w:sz w:val="24"/>
                      <w:szCs w:val="24"/>
                      <w:lang w:val="ro-RO"/>
                    </w:rPr>
                  </w:pPr>
                  <w:r w:rsidRPr="00C750A7">
                    <w:rPr>
                      <w:rFonts w:eastAsia="Arial"/>
                      <w:color w:val="000000"/>
                      <w:sz w:val="24"/>
                      <w:szCs w:val="24"/>
                      <w:lang w:val="ro-RO"/>
                    </w:rPr>
                    <w:t>Direcția acte de studii și calificări</w:t>
                  </w:r>
                </w:p>
              </w:tc>
              <w:tc>
                <w:tcPr>
                  <w:tcW w:w="1814" w:type="dxa"/>
                  <w:vAlign w:val="center"/>
                </w:tcPr>
                <w:p w14:paraId="4432CBD0" w14:textId="5CE7A935" w:rsidR="00542F2D" w:rsidRPr="00C750A7" w:rsidRDefault="00C750A7" w:rsidP="00542F2D">
                  <w:pPr>
                    <w:jc w:val="right"/>
                    <w:rPr>
                      <w:sz w:val="24"/>
                      <w:szCs w:val="24"/>
                      <w:lang w:val="ro-RO"/>
                    </w:rPr>
                  </w:pPr>
                  <w:r>
                    <w:rPr>
                      <w:rFonts w:eastAsia="Arial"/>
                      <w:color w:val="000000"/>
                      <w:sz w:val="24"/>
                      <w:szCs w:val="24"/>
                      <w:lang w:val="ro-RO"/>
                    </w:rPr>
                    <w:t>6</w:t>
                  </w:r>
                </w:p>
              </w:tc>
              <w:tc>
                <w:tcPr>
                  <w:tcW w:w="2268" w:type="dxa"/>
                  <w:vAlign w:val="center"/>
                </w:tcPr>
                <w:p w14:paraId="6BC1D08A" w14:textId="77777777" w:rsidR="00542F2D" w:rsidRPr="00C750A7" w:rsidRDefault="00542F2D" w:rsidP="00542F2D">
                  <w:pPr>
                    <w:jc w:val="right"/>
                    <w:rPr>
                      <w:sz w:val="24"/>
                      <w:szCs w:val="24"/>
                      <w:lang w:val="ro-RO"/>
                    </w:rPr>
                  </w:pPr>
                  <w:r w:rsidRPr="00C750A7">
                    <w:rPr>
                      <w:rFonts w:eastAsia="Arial"/>
                      <w:color w:val="000000"/>
                      <w:sz w:val="24"/>
                      <w:szCs w:val="24"/>
                      <w:lang w:val="ro-RO"/>
                    </w:rPr>
                    <w:t>5</w:t>
                  </w:r>
                </w:p>
              </w:tc>
            </w:tr>
            <w:tr w:rsidR="00542F2D" w:rsidRPr="00C750A7" w14:paraId="61B2C334" w14:textId="77777777" w:rsidTr="00E15850">
              <w:trPr>
                <w:jc w:val="center"/>
              </w:trPr>
              <w:tc>
                <w:tcPr>
                  <w:tcW w:w="5102" w:type="dxa"/>
                  <w:vAlign w:val="center"/>
                </w:tcPr>
                <w:p w14:paraId="535FCF08" w14:textId="77777777" w:rsidR="00542F2D" w:rsidRPr="00C750A7" w:rsidRDefault="00542F2D" w:rsidP="00542F2D">
                  <w:pPr>
                    <w:rPr>
                      <w:sz w:val="24"/>
                      <w:szCs w:val="24"/>
                      <w:lang w:val="ro-RO"/>
                    </w:rPr>
                  </w:pPr>
                  <w:r w:rsidRPr="00C750A7">
                    <w:rPr>
                      <w:rFonts w:eastAsia="Arial"/>
                      <w:color w:val="000000"/>
                      <w:sz w:val="24"/>
                      <w:szCs w:val="24"/>
                      <w:lang w:val="ro-RO"/>
                    </w:rPr>
                    <w:t>Direcția tehnologii informaționale, digitalizare și analiză date</w:t>
                  </w:r>
                </w:p>
              </w:tc>
              <w:tc>
                <w:tcPr>
                  <w:tcW w:w="1814" w:type="dxa"/>
                  <w:vAlign w:val="center"/>
                </w:tcPr>
                <w:p w14:paraId="1D964A76" w14:textId="19E16974" w:rsidR="00542F2D" w:rsidRPr="00C750A7" w:rsidRDefault="00542F2D" w:rsidP="00542F2D">
                  <w:pPr>
                    <w:jc w:val="right"/>
                    <w:rPr>
                      <w:sz w:val="24"/>
                      <w:szCs w:val="24"/>
                      <w:lang w:val="ro-RO"/>
                    </w:rPr>
                  </w:pPr>
                  <w:r w:rsidRPr="00C750A7">
                    <w:rPr>
                      <w:rFonts w:eastAsia="Arial"/>
                      <w:color w:val="000000"/>
                      <w:sz w:val="24"/>
                      <w:szCs w:val="24"/>
                      <w:lang w:val="ro-RO"/>
                    </w:rPr>
                    <w:t>1</w:t>
                  </w:r>
                  <w:r w:rsidR="00C750A7">
                    <w:rPr>
                      <w:rFonts w:eastAsia="Arial"/>
                      <w:color w:val="000000"/>
                      <w:sz w:val="24"/>
                      <w:szCs w:val="24"/>
                      <w:lang w:val="ro-RO"/>
                    </w:rPr>
                    <w:t>2</w:t>
                  </w:r>
                </w:p>
              </w:tc>
              <w:tc>
                <w:tcPr>
                  <w:tcW w:w="2268" w:type="dxa"/>
                  <w:vAlign w:val="center"/>
                </w:tcPr>
                <w:p w14:paraId="29B36191" w14:textId="77777777" w:rsidR="00542F2D" w:rsidRPr="00C750A7" w:rsidRDefault="00542F2D" w:rsidP="00542F2D">
                  <w:pPr>
                    <w:jc w:val="right"/>
                    <w:rPr>
                      <w:sz w:val="24"/>
                      <w:szCs w:val="24"/>
                      <w:lang w:val="ro-RO"/>
                    </w:rPr>
                  </w:pPr>
                  <w:r w:rsidRPr="00C750A7">
                    <w:rPr>
                      <w:rFonts w:eastAsia="Arial"/>
                      <w:color w:val="000000"/>
                      <w:sz w:val="24"/>
                      <w:szCs w:val="24"/>
                      <w:lang w:val="ro-RO"/>
                    </w:rPr>
                    <w:t>14</w:t>
                  </w:r>
                </w:p>
              </w:tc>
            </w:tr>
            <w:tr w:rsidR="00542F2D" w:rsidRPr="00C750A7" w14:paraId="361CC7FC" w14:textId="77777777" w:rsidTr="00E15850">
              <w:trPr>
                <w:jc w:val="center"/>
              </w:trPr>
              <w:tc>
                <w:tcPr>
                  <w:tcW w:w="5102" w:type="dxa"/>
                  <w:vAlign w:val="center"/>
                </w:tcPr>
                <w:p w14:paraId="21F77F54" w14:textId="3320349B" w:rsidR="00542F2D" w:rsidRPr="00C750A7" w:rsidRDefault="00C750A7" w:rsidP="00542F2D">
                  <w:pPr>
                    <w:rPr>
                      <w:sz w:val="24"/>
                      <w:szCs w:val="24"/>
                      <w:lang w:val="ro-RO"/>
                    </w:rPr>
                  </w:pPr>
                  <w:r w:rsidRPr="00C750A7">
                    <w:rPr>
                      <w:rFonts w:eastAsia="Arial"/>
                      <w:color w:val="000000"/>
                      <w:sz w:val="24"/>
                      <w:szCs w:val="24"/>
                      <w:lang w:val="ro-RO"/>
                    </w:rPr>
                    <w:t>Secția management instituțional</w:t>
                  </w:r>
                </w:p>
              </w:tc>
              <w:tc>
                <w:tcPr>
                  <w:tcW w:w="1814" w:type="dxa"/>
                  <w:vAlign w:val="center"/>
                </w:tcPr>
                <w:p w14:paraId="2EDC8066" w14:textId="77777777" w:rsidR="00542F2D" w:rsidRPr="00C750A7" w:rsidRDefault="00542F2D" w:rsidP="00542F2D">
                  <w:pPr>
                    <w:jc w:val="right"/>
                    <w:rPr>
                      <w:sz w:val="24"/>
                      <w:szCs w:val="24"/>
                      <w:lang w:val="ro-RO"/>
                    </w:rPr>
                  </w:pPr>
                  <w:r w:rsidRPr="00C750A7">
                    <w:rPr>
                      <w:rFonts w:eastAsia="Arial"/>
                      <w:color w:val="000000"/>
                      <w:sz w:val="24"/>
                      <w:szCs w:val="24"/>
                      <w:lang w:val="ro-RO"/>
                    </w:rPr>
                    <w:t>5</w:t>
                  </w:r>
                </w:p>
              </w:tc>
              <w:tc>
                <w:tcPr>
                  <w:tcW w:w="2268" w:type="dxa"/>
                  <w:vAlign w:val="center"/>
                </w:tcPr>
                <w:p w14:paraId="5C369C73" w14:textId="77777777" w:rsidR="00542F2D" w:rsidRPr="00C750A7" w:rsidRDefault="00542F2D" w:rsidP="00542F2D">
                  <w:pPr>
                    <w:jc w:val="right"/>
                    <w:rPr>
                      <w:sz w:val="24"/>
                      <w:szCs w:val="24"/>
                      <w:lang w:val="ro-RO"/>
                    </w:rPr>
                  </w:pPr>
                  <w:r w:rsidRPr="00C750A7">
                    <w:rPr>
                      <w:rFonts w:eastAsia="Arial"/>
                      <w:color w:val="000000"/>
                      <w:sz w:val="24"/>
                      <w:szCs w:val="24"/>
                      <w:lang w:val="ro-RO"/>
                    </w:rPr>
                    <w:t>4</w:t>
                  </w:r>
                </w:p>
              </w:tc>
            </w:tr>
            <w:tr w:rsidR="00542F2D" w:rsidRPr="00C750A7" w14:paraId="65DC750D" w14:textId="77777777" w:rsidTr="00E15850">
              <w:trPr>
                <w:jc w:val="center"/>
              </w:trPr>
              <w:tc>
                <w:tcPr>
                  <w:tcW w:w="5102" w:type="dxa"/>
                  <w:vAlign w:val="center"/>
                </w:tcPr>
                <w:p w14:paraId="0930F115" w14:textId="77777777" w:rsidR="00542F2D" w:rsidRPr="00C750A7" w:rsidRDefault="00542F2D" w:rsidP="00542F2D">
                  <w:pPr>
                    <w:rPr>
                      <w:sz w:val="24"/>
                      <w:szCs w:val="24"/>
                      <w:lang w:val="ro-RO"/>
                    </w:rPr>
                  </w:pPr>
                  <w:r w:rsidRPr="00C750A7">
                    <w:rPr>
                      <w:rFonts w:eastAsia="Arial"/>
                      <w:color w:val="000000"/>
                      <w:sz w:val="24"/>
                      <w:szCs w:val="24"/>
                      <w:lang w:val="ro-RO"/>
                    </w:rPr>
                    <w:t>Total</w:t>
                  </w:r>
                </w:p>
              </w:tc>
              <w:tc>
                <w:tcPr>
                  <w:tcW w:w="1814" w:type="dxa"/>
                  <w:vAlign w:val="center"/>
                </w:tcPr>
                <w:p w14:paraId="359D60A3" w14:textId="77777777" w:rsidR="00542F2D" w:rsidRPr="00C750A7" w:rsidRDefault="00542F2D" w:rsidP="00542F2D">
                  <w:pPr>
                    <w:jc w:val="right"/>
                    <w:rPr>
                      <w:sz w:val="24"/>
                      <w:szCs w:val="24"/>
                      <w:lang w:val="ro-RO"/>
                    </w:rPr>
                  </w:pPr>
                  <w:r w:rsidRPr="00C750A7">
                    <w:rPr>
                      <w:rFonts w:eastAsia="Arial"/>
                      <w:color w:val="000000"/>
                      <w:sz w:val="24"/>
                      <w:szCs w:val="24"/>
                      <w:lang w:val="ro-RO"/>
                    </w:rPr>
                    <w:t>25</w:t>
                  </w:r>
                </w:p>
              </w:tc>
              <w:tc>
                <w:tcPr>
                  <w:tcW w:w="2268" w:type="dxa"/>
                  <w:vAlign w:val="center"/>
                </w:tcPr>
                <w:p w14:paraId="719114EB" w14:textId="77777777" w:rsidR="00542F2D" w:rsidRPr="00C750A7" w:rsidRDefault="00542F2D" w:rsidP="00542F2D">
                  <w:pPr>
                    <w:jc w:val="right"/>
                    <w:rPr>
                      <w:sz w:val="24"/>
                      <w:szCs w:val="24"/>
                      <w:lang w:val="ro-RO"/>
                    </w:rPr>
                  </w:pPr>
                  <w:r w:rsidRPr="00C750A7">
                    <w:rPr>
                      <w:rFonts w:eastAsia="Arial"/>
                      <w:color w:val="000000"/>
                      <w:sz w:val="24"/>
                      <w:szCs w:val="24"/>
                      <w:lang w:val="ro-RO"/>
                    </w:rPr>
                    <w:t>25</w:t>
                  </w:r>
                </w:p>
              </w:tc>
            </w:tr>
          </w:tbl>
          <w:p w14:paraId="4244259B"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În termeni funcționali, modelul operaționalizează CTICE ca interfață profesională între Ministerul Educației și Cercetării, beneficiarii instituționali din sistemul educațional și piața privată de dezvoltare software. Instituția urmează să identifice procesele care trebuie digitalizate, să le descrie și să le modeleze, să elaboreze cerințe funcționale și caiete de sarcini, să organizeze și să monitorizeze contractarea serviciilor externe, să asigure testarea și recepția livrabilelor, să organizeze mentenanța și suportul operațional, precum și să administreze funcțiile unice aferente actelor de studii și calificărilor.</w:t>
            </w:r>
          </w:p>
          <w:p w14:paraId="7C23FC1E" w14:textId="77777777" w:rsidR="00542F2D" w:rsidRPr="00C750A7" w:rsidRDefault="00542F2D" w:rsidP="00542F2D">
            <w:pPr>
              <w:rPr>
                <w:rFonts w:ascii="Times New Roman" w:hAnsi="Times New Roman"/>
                <w:sz w:val="24"/>
                <w:szCs w:val="24"/>
                <w:lang w:val="ro-RO"/>
              </w:rPr>
            </w:pPr>
          </w:p>
          <w:p w14:paraId="0B8C08DB"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Din punct de vedere al resursei umane, modelul financiar prevede un salariu brut mediu de 29.740 lei/lună, un cost company mediu de 37.959 lei/lună și un cost anual total al resursei umane de </w:t>
            </w:r>
            <w:r w:rsidRPr="00C750A7">
              <w:rPr>
                <w:rFonts w:ascii="Times New Roman" w:eastAsia="Times New Roman" w:hAnsi="Times New Roman"/>
                <w:color w:val="000000"/>
                <w:sz w:val="24"/>
                <w:szCs w:val="24"/>
                <w:lang w:val="ro-RO"/>
              </w:rPr>
              <w:lastRenderedPageBreak/>
              <w:t>11.387.580 lei. Acest nivel este gândit pentru a face instituția competitivă pe pozițiile-cheie și pentru a permite recrutarea și menținerea specialiștilor necesari noului model de funcționare.</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5"/>
              <w:gridCol w:w="2184"/>
              <w:gridCol w:w="1608"/>
              <w:gridCol w:w="1665"/>
            </w:tblGrid>
            <w:tr w:rsidR="00542F2D" w:rsidRPr="00C750A7" w14:paraId="167A5441" w14:textId="77777777" w:rsidTr="00897797">
              <w:trPr>
                <w:tblHeader/>
                <w:jc w:val="center"/>
              </w:trPr>
              <w:tc>
                <w:tcPr>
                  <w:tcW w:w="3969" w:type="dxa"/>
                  <w:shd w:val="clear" w:color="auto" w:fill="auto"/>
                  <w:vAlign w:val="center"/>
                </w:tcPr>
                <w:p w14:paraId="163C7A13"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Flux de venit</w:t>
                  </w:r>
                </w:p>
              </w:tc>
              <w:tc>
                <w:tcPr>
                  <w:tcW w:w="2268" w:type="dxa"/>
                  <w:shd w:val="clear" w:color="auto" w:fill="auto"/>
                  <w:vAlign w:val="center"/>
                </w:tcPr>
                <w:p w14:paraId="2923ED71"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Plătitor</w:t>
                  </w:r>
                </w:p>
              </w:tc>
              <w:tc>
                <w:tcPr>
                  <w:tcW w:w="1701" w:type="dxa"/>
                  <w:shd w:val="clear" w:color="auto" w:fill="auto"/>
                  <w:vAlign w:val="center"/>
                </w:tcPr>
                <w:p w14:paraId="6258C6EA"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Valoare estimată (lei/an)</w:t>
                  </w:r>
                </w:p>
              </w:tc>
              <w:tc>
                <w:tcPr>
                  <w:tcW w:w="1134" w:type="dxa"/>
                  <w:shd w:val="clear" w:color="auto" w:fill="auto"/>
                  <w:vAlign w:val="center"/>
                </w:tcPr>
                <w:p w14:paraId="02D3E810"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Pondere în total venituri</w:t>
                  </w:r>
                </w:p>
              </w:tc>
            </w:tr>
            <w:tr w:rsidR="00542F2D" w:rsidRPr="00C750A7" w14:paraId="11F5E6D3" w14:textId="77777777" w:rsidTr="00E15850">
              <w:trPr>
                <w:jc w:val="center"/>
              </w:trPr>
              <w:tc>
                <w:tcPr>
                  <w:tcW w:w="3969" w:type="dxa"/>
                  <w:vAlign w:val="center"/>
                </w:tcPr>
                <w:p w14:paraId="6DFEFC0F" w14:textId="77777777" w:rsidR="00542F2D" w:rsidRPr="00C750A7" w:rsidRDefault="00542F2D" w:rsidP="005F619B">
                  <w:pPr>
                    <w:ind w:firstLine="0"/>
                    <w:rPr>
                      <w:sz w:val="24"/>
                      <w:szCs w:val="24"/>
                      <w:lang w:val="ro-RO"/>
                    </w:rPr>
                  </w:pPr>
                  <w:r w:rsidRPr="00C750A7">
                    <w:rPr>
                      <w:rFonts w:eastAsia="Arial"/>
                      <w:color w:val="000000"/>
                      <w:sz w:val="24"/>
                      <w:szCs w:val="24"/>
                      <w:lang w:val="ro-RO"/>
                    </w:rPr>
                    <w:t>Acte de studii – serii gratuite beneficiarilor (ASG, ACG, M)</w:t>
                  </w:r>
                </w:p>
              </w:tc>
              <w:tc>
                <w:tcPr>
                  <w:tcW w:w="2268" w:type="dxa"/>
                  <w:vAlign w:val="center"/>
                </w:tcPr>
                <w:p w14:paraId="6A18B000" w14:textId="77777777" w:rsidR="00542F2D" w:rsidRPr="00C750A7" w:rsidRDefault="00542F2D" w:rsidP="00897797">
                  <w:pPr>
                    <w:ind w:firstLine="0"/>
                    <w:rPr>
                      <w:sz w:val="24"/>
                      <w:szCs w:val="24"/>
                      <w:lang w:val="ro-RO"/>
                    </w:rPr>
                  </w:pPr>
                  <w:r w:rsidRPr="00C750A7">
                    <w:rPr>
                      <w:rFonts w:eastAsia="Arial"/>
                      <w:color w:val="000000"/>
                      <w:sz w:val="24"/>
                      <w:szCs w:val="24"/>
                      <w:lang w:val="ro-RO"/>
                    </w:rPr>
                    <w:t>MEC</w:t>
                  </w:r>
                </w:p>
              </w:tc>
              <w:tc>
                <w:tcPr>
                  <w:tcW w:w="1701" w:type="dxa"/>
                  <w:vAlign w:val="center"/>
                </w:tcPr>
                <w:p w14:paraId="5024E736" w14:textId="77777777" w:rsidR="00542F2D" w:rsidRPr="00C750A7" w:rsidRDefault="00542F2D" w:rsidP="005F619B">
                  <w:pPr>
                    <w:ind w:firstLine="0"/>
                    <w:rPr>
                      <w:sz w:val="24"/>
                      <w:szCs w:val="24"/>
                      <w:lang w:val="ro-RO"/>
                    </w:rPr>
                  </w:pPr>
                  <w:r w:rsidRPr="00C750A7">
                    <w:rPr>
                      <w:rFonts w:eastAsia="Arial"/>
                      <w:color w:val="000000"/>
                      <w:sz w:val="24"/>
                      <w:szCs w:val="24"/>
                      <w:lang w:val="ro-RO"/>
                    </w:rPr>
                    <w:t>2 661 700</w:t>
                  </w:r>
                </w:p>
              </w:tc>
              <w:tc>
                <w:tcPr>
                  <w:tcW w:w="1134" w:type="dxa"/>
                  <w:vAlign w:val="center"/>
                </w:tcPr>
                <w:p w14:paraId="32C6DC15" w14:textId="77777777" w:rsidR="00542F2D" w:rsidRPr="00C750A7" w:rsidRDefault="00542F2D" w:rsidP="00542F2D">
                  <w:pPr>
                    <w:rPr>
                      <w:sz w:val="24"/>
                      <w:szCs w:val="24"/>
                      <w:lang w:val="ro-RO"/>
                    </w:rPr>
                  </w:pPr>
                  <w:r w:rsidRPr="00C750A7">
                    <w:rPr>
                      <w:rFonts w:eastAsia="Arial"/>
                      <w:color w:val="000000"/>
                      <w:sz w:val="24"/>
                      <w:szCs w:val="24"/>
                      <w:lang w:val="ro-RO"/>
                    </w:rPr>
                    <w:t>11,0%</w:t>
                  </w:r>
                </w:p>
              </w:tc>
            </w:tr>
            <w:tr w:rsidR="00542F2D" w:rsidRPr="00C750A7" w14:paraId="11BEDEE7" w14:textId="77777777" w:rsidTr="00E15850">
              <w:trPr>
                <w:jc w:val="center"/>
              </w:trPr>
              <w:tc>
                <w:tcPr>
                  <w:tcW w:w="3969" w:type="dxa"/>
                  <w:vAlign w:val="center"/>
                </w:tcPr>
                <w:p w14:paraId="21A4F449" w14:textId="77777777" w:rsidR="00542F2D" w:rsidRPr="00C750A7" w:rsidRDefault="00542F2D" w:rsidP="005F619B">
                  <w:pPr>
                    <w:ind w:firstLine="0"/>
                    <w:rPr>
                      <w:sz w:val="24"/>
                      <w:szCs w:val="24"/>
                      <w:lang w:val="ro-RO"/>
                    </w:rPr>
                  </w:pPr>
                  <w:r w:rsidRPr="00C750A7">
                    <w:rPr>
                      <w:rFonts w:eastAsia="Arial"/>
                      <w:color w:val="000000"/>
                      <w:sz w:val="24"/>
                      <w:szCs w:val="24"/>
                      <w:lang w:val="ro-RO"/>
                    </w:rPr>
                    <w:t>Acte de studii – celelalte serii, duplicate, perfectări și urgențe</w:t>
                  </w:r>
                </w:p>
              </w:tc>
              <w:tc>
                <w:tcPr>
                  <w:tcW w:w="2268" w:type="dxa"/>
                  <w:vAlign w:val="center"/>
                </w:tcPr>
                <w:p w14:paraId="503C60DF" w14:textId="77777777" w:rsidR="00542F2D" w:rsidRPr="00C750A7" w:rsidRDefault="00542F2D" w:rsidP="00897797">
                  <w:pPr>
                    <w:ind w:firstLine="0"/>
                    <w:rPr>
                      <w:sz w:val="24"/>
                      <w:szCs w:val="24"/>
                      <w:lang w:val="ro-RO"/>
                    </w:rPr>
                  </w:pPr>
                  <w:r w:rsidRPr="00C750A7">
                    <w:rPr>
                      <w:rFonts w:eastAsia="Arial"/>
                      <w:color w:val="000000"/>
                      <w:sz w:val="24"/>
                      <w:szCs w:val="24"/>
                      <w:lang w:val="ro-RO"/>
                    </w:rPr>
                    <w:t>Beneficiari</w:t>
                  </w:r>
                </w:p>
              </w:tc>
              <w:tc>
                <w:tcPr>
                  <w:tcW w:w="1701" w:type="dxa"/>
                  <w:vAlign w:val="center"/>
                </w:tcPr>
                <w:p w14:paraId="375D2860" w14:textId="77777777" w:rsidR="00542F2D" w:rsidRPr="00C750A7" w:rsidRDefault="00542F2D" w:rsidP="005F619B">
                  <w:pPr>
                    <w:ind w:firstLine="0"/>
                    <w:rPr>
                      <w:sz w:val="24"/>
                      <w:szCs w:val="24"/>
                      <w:lang w:val="ro-RO"/>
                    </w:rPr>
                  </w:pPr>
                  <w:r w:rsidRPr="00C750A7">
                    <w:rPr>
                      <w:rFonts w:eastAsia="Arial"/>
                      <w:color w:val="000000"/>
                      <w:sz w:val="24"/>
                      <w:szCs w:val="24"/>
                      <w:lang w:val="ro-RO"/>
                    </w:rPr>
                    <w:t>7 120 590</w:t>
                  </w:r>
                </w:p>
              </w:tc>
              <w:tc>
                <w:tcPr>
                  <w:tcW w:w="1134" w:type="dxa"/>
                  <w:vAlign w:val="center"/>
                </w:tcPr>
                <w:p w14:paraId="0BE2AACB" w14:textId="77777777" w:rsidR="00542F2D" w:rsidRPr="00C750A7" w:rsidRDefault="00542F2D" w:rsidP="00542F2D">
                  <w:pPr>
                    <w:rPr>
                      <w:sz w:val="24"/>
                      <w:szCs w:val="24"/>
                      <w:lang w:val="ro-RO"/>
                    </w:rPr>
                  </w:pPr>
                  <w:r w:rsidRPr="00C750A7">
                    <w:rPr>
                      <w:rFonts w:eastAsia="Arial"/>
                      <w:color w:val="000000"/>
                      <w:sz w:val="24"/>
                      <w:szCs w:val="24"/>
                      <w:lang w:val="ro-RO"/>
                    </w:rPr>
                    <w:t>29,6%</w:t>
                  </w:r>
                </w:p>
              </w:tc>
            </w:tr>
            <w:tr w:rsidR="00542F2D" w:rsidRPr="00C750A7" w14:paraId="41D7188C" w14:textId="77777777" w:rsidTr="00E15850">
              <w:trPr>
                <w:jc w:val="center"/>
              </w:trPr>
              <w:tc>
                <w:tcPr>
                  <w:tcW w:w="3969" w:type="dxa"/>
                  <w:vAlign w:val="center"/>
                </w:tcPr>
                <w:p w14:paraId="6279FD63" w14:textId="77777777" w:rsidR="00542F2D" w:rsidRPr="00C750A7" w:rsidRDefault="00542F2D" w:rsidP="005F619B">
                  <w:pPr>
                    <w:ind w:firstLine="0"/>
                    <w:rPr>
                      <w:sz w:val="24"/>
                      <w:szCs w:val="24"/>
                      <w:lang w:val="ro-RO"/>
                    </w:rPr>
                  </w:pPr>
                  <w:r w:rsidRPr="00C750A7">
                    <w:rPr>
                      <w:rFonts w:eastAsia="Arial"/>
                      <w:color w:val="000000"/>
                      <w:sz w:val="24"/>
                      <w:szCs w:val="24"/>
                      <w:lang w:val="ro-RO"/>
                    </w:rPr>
                    <w:t>Autentificare, recunoaștere, echivalare, apostilă electronică</w:t>
                  </w:r>
                </w:p>
              </w:tc>
              <w:tc>
                <w:tcPr>
                  <w:tcW w:w="2268" w:type="dxa"/>
                  <w:vAlign w:val="center"/>
                </w:tcPr>
                <w:p w14:paraId="7CFAA504" w14:textId="77777777" w:rsidR="00542F2D" w:rsidRPr="00C750A7" w:rsidRDefault="00542F2D" w:rsidP="00897797">
                  <w:pPr>
                    <w:ind w:firstLine="0"/>
                    <w:rPr>
                      <w:sz w:val="24"/>
                      <w:szCs w:val="24"/>
                      <w:lang w:val="ro-RO"/>
                    </w:rPr>
                  </w:pPr>
                  <w:r w:rsidRPr="00C750A7">
                    <w:rPr>
                      <w:rFonts w:eastAsia="Arial"/>
                      <w:color w:val="000000"/>
                      <w:sz w:val="24"/>
                      <w:szCs w:val="24"/>
                      <w:lang w:val="ro-RO"/>
                    </w:rPr>
                    <w:t>Beneficiari / solicitanți instituționali</w:t>
                  </w:r>
                </w:p>
              </w:tc>
              <w:tc>
                <w:tcPr>
                  <w:tcW w:w="1701" w:type="dxa"/>
                  <w:vAlign w:val="center"/>
                </w:tcPr>
                <w:p w14:paraId="3699736E" w14:textId="77777777" w:rsidR="00542F2D" w:rsidRPr="00C750A7" w:rsidRDefault="00542F2D" w:rsidP="005F619B">
                  <w:pPr>
                    <w:ind w:firstLine="0"/>
                    <w:rPr>
                      <w:sz w:val="24"/>
                      <w:szCs w:val="24"/>
                      <w:lang w:val="ro-RO"/>
                    </w:rPr>
                  </w:pPr>
                  <w:r w:rsidRPr="00C750A7">
                    <w:rPr>
                      <w:rFonts w:eastAsia="Arial"/>
                      <w:color w:val="000000"/>
                      <w:sz w:val="24"/>
                      <w:szCs w:val="24"/>
                      <w:lang w:val="ro-RO"/>
                    </w:rPr>
                    <w:t>1 200 000</w:t>
                  </w:r>
                </w:p>
              </w:tc>
              <w:tc>
                <w:tcPr>
                  <w:tcW w:w="1134" w:type="dxa"/>
                  <w:vAlign w:val="center"/>
                </w:tcPr>
                <w:p w14:paraId="37EE08DF" w14:textId="77777777" w:rsidR="00542F2D" w:rsidRPr="00C750A7" w:rsidRDefault="00542F2D" w:rsidP="00542F2D">
                  <w:pPr>
                    <w:rPr>
                      <w:sz w:val="24"/>
                      <w:szCs w:val="24"/>
                      <w:lang w:val="ro-RO"/>
                    </w:rPr>
                  </w:pPr>
                  <w:r w:rsidRPr="00C750A7">
                    <w:rPr>
                      <w:rFonts w:eastAsia="Arial"/>
                      <w:color w:val="000000"/>
                      <w:sz w:val="24"/>
                      <w:szCs w:val="24"/>
                      <w:lang w:val="ro-RO"/>
                    </w:rPr>
                    <w:t>5,0%</w:t>
                  </w:r>
                </w:p>
              </w:tc>
            </w:tr>
            <w:tr w:rsidR="00542F2D" w:rsidRPr="00C750A7" w14:paraId="64F8931C" w14:textId="77777777" w:rsidTr="00E15850">
              <w:trPr>
                <w:jc w:val="center"/>
              </w:trPr>
              <w:tc>
                <w:tcPr>
                  <w:tcW w:w="3969" w:type="dxa"/>
                  <w:vAlign w:val="center"/>
                </w:tcPr>
                <w:p w14:paraId="73D57BE9" w14:textId="77777777" w:rsidR="00542F2D" w:rsidRPr="00C750A7" w:rsidRDefault="00542F2D" w:rsidP="005F619B">
                  <w:pPr>
                    <w:ind w:firstLine="0"/>
                    <w:rPr>
                      <w:sz w:val="24"/>
                      <w:szCs w:val="24"/>
                      <w:lang w:val="ro-RO"/>
                    </w:rPr>
                  </w:pPr>
                  <w:r w:rsidRPr="00C750A7">
                    <w:rPr>
                      <w:rFonts w:eastAsia="Arial"/>
                      <w:color w:val="000000"/>
                      <w:sz w:val="24"/>
                      <w:szCs w:val="24"/>
                      <w:lang w:val="ro-RO"/>
                    </w:rPr>
                    <w:t>Evaluare, testare și certificare</w:t>
                  </w:r>
                </w:p>
              </w:tc>
              <w:tc>
                <w:tcPr>
                  <w:tcW w:w="2268" w:type="dxa"/>
                  <w:vAlign w:val="center"/>
                </w:tcPr>
                <w:p w14:paraId="5FFF9DAB" w14:textId="77777777" w:rsidR="00542F2D" w:rsidRPr="00C750A7" w:rsidRDefault="00542F2D" w:rsidP="00897797">
                  <w:pPr>
                    <w:ind w:firstLine="0"/>
                    <w:rPr>
                      <w:sz w:val="24"/>
                      <w:szCs w:val="24"/>
                      <w:lang w:val="ro-RO"/>
                    </w:rPr>
                  </w:pPr>
                  <w:r w:rsidRPr="00C750A7">
                    <w:rPr>
                      <w:rFonts w:eastAsia="Arial"/>
                      <w:color w:val="000000"/>
                      <w:sz w:val="24"/>
                      <w:szCs w:val="24"/>
                      <w:lang w:val="ro-RO"/>
                    </w:rPr>
                    <w:t>Beneficiari / instituții / MEC, după caz</w:t>
                  </w:r>
                </w:p>
              </w:tc>
              <w:tc>
                <w:tcPr>
                  <w:tcW w:w="1701" w:type="dxa"/>
                  <w:vAlign w:val="center"/>
                </w:tcPr>
                <w:p w14:paraId="6C50850E" w14:textId="77777777" w:rsidR="00542F2D" w:rsidRPr="00C750A7" w:rsidRDefault="00542F2D" w:rsidP="005F619B">
                  <w:pPr>
                    <w:ind w:firstLine="0"/>
                    <w:rPr>
                      <w:sz w:val="24"/>
                      <w:szCs w:val="24"/>
                      <w:lang w:val="ro-RO"/>
                    </w:rPr>
                  </w:pPr>
                  <w:r w:rsidRPr="00C750A7">
                    <w:rPr>
                      <w:rFonts w:eastAsia="Arial"/>
                      <w:color w:val="000000"/>
                      <w:sz w:val="24"/>
                      <w:szCs w:val="24"/>
                      <w:lang w:val="ro-RO"/>
                    </w:rPr>
                    <w:t>2 760 000</w:t>
                  </w:r>
                </w:p>
              </w:tc>
              <w:tc>
                <w:tcPr>
                  <w:tcW w:w="1134" w:type="dxa"/>
                  <w:vAlign w:val="center"/>
                </w:tcPr>
                <w:p w14:paraId="680D656A" w14:textId="77777777" w:rsidR="00542F2D" w:rsidRPr="00C750A7" w:rsidRDefault="00542F2D" w:rsidP="00542F2D">
                  <w:pPr>
                    <w:rPr>
                      <w:sz w:val="24"/>
                      <w:szCs w:val="24"/>
                      <w:lang w:val="ro-RO"/>
                    </w:rPr>
                  </w:pPr>
                  <w:r w:rsidRPr="00C750A7">
                    <w:rPr>
                      <w:rFonts w:eastAsia="Arial"/>
                      <w:color w:val="000000"/>
                      <w:sz w:val="24"/>
                      <w:szCs w:val="24"/>
                      <w:lang w:val="ro-RO"/>
                    </w:rPr>
                    <w:t>11,5%</w:t>
                  </w:r>
                </w:p>
              </w:tc>
            </w:tr>
            <w:tr w:rsidR="00542F2D" w:rsidRPr="00C750A7" w14:paraId="3C78453F" w14:textId="77777777" w:rsidTr="00E15850">
              <w:trPr>
                <w:jc w:val="center"/>
              </w:trPr>
              <w:tc>
                <w:tcPr>
                  <w:tcW w:w="3969" w:type="dxa"/>
                  <w:vAlign w:val="center"/>
                </w:tcPr>
                <w:p w14:paraId="2F307FD3" w14:textId="77777777" w:rsidR="00542F2D" w:rsidRPr="00C750A7" w:rsidRDefault="00542F2D" w:rsidP="005F619B">
                  <w:pPr>
                    <w:ind w:firstLine="0"/>
                    <w:rPr>
                      <w:sz w:val="24"/>
                      <w:szCs w:val="24"/>
                      <w:lang w:val="ro-RO"/>
                    </w:rPr>
                  </w:pPr>
                  <w:r w:rsidRPr="00C750A7">
                    <w:rPr>
                      <w:rFonts w:eastAsia="Arial"/>
                      <w:color w:val="000000"/>
                      <w:sz w:val="24"/>
                      <w:szCs w:val="24"/>
                      <w:lang w:val="ro-RO"/>
                    </w:rPr>
                    <w:t>Contracte pentru administrarea funcțională, mentenanța și suportul sistemelor informaționale</w:t>
                  </w:r>
                </w:p>
              </w:tc>
              <w:tc>
                <w:tcPr>
                  <w:tcW w:w="2268" w:type="dxa"/>
                  <w:vAlign w:val="center"/>
                </w:tcPr>
                <w:p w14:paraId="72A495A5" w14:textId="77777777" w:rsidR="00542F2D" w:rsidRPr="00C750A7" w:rsidRDefault="00542F2D" w:rsidP="00542F2D">
                  <w:pPr>
                    <w:rPr>
                      <w:sz w:val="24"/>
                      <w:szCs w:val="24"/>
                      <w:lang w:val="ro-RO"/>
                    </w:rPr>
                  </w:pPr>
                  <w:r w:rsidRPr="00C750A7">
                    <w:rPr>
                      <w:rFonts w:eastAsia="Arial"/>
                      <w:color w:val="000000"/>
                      <w:sz w:val="24"/>
                      <w:szCs w:val="24"/>
                      <w:lang w:val="ro-RO"/>
                    </w:rPr>
                    <w:t>MEC</w:t>
                  </w:r>
                </w:p>
              </w:tc>
              <w:tc>
                <w:tcPr>
                  <w:tcW w:w="1701" w:type="dxa"/>
                  <w:vAlign w:val="center"/>
                </w:tcPr>
                <w:p w14:paraId="2F0DCC89" w14:textId="77777777" w:rsidR="00542F2D" w:rsidRPr="00C750A7" w:rsidRDefault="00542F2D" w:rsidP="005F619B">
                  <w:pPr>
                    <w:ind w:firstLine="0"/>
                    <w:rPr>
                      <w:sz w:val="24"/>
                      <w:szCs w:val="24"/>
                      <w:lang w:val="ro-RO"/>
                    </w:rPr>
                  </w:pPr>
                  <w:r w:rsidRPr="00C750A7">
                    <w:rPr>
                      <w:rFonts w:eastAsia="Arial"/>
                      <w:color w:val="000000"/>
                      <w:sz w:val="24"/>
                      <w:szCs w:val="24"/>
                      <w:lang w:val="ro-RO"/>
                    </w:rPr>
                    <w:t>9 400 000</w:t>
                  </w:r>
                </w:p>
              </w:tc>
              <w:tc>
                <w:tcPr>
                  <w:tcW w:w="1134" w:type="dxa"/>
                  <w:vAlign w:val="center"/>
                </w:tcPr>
                <w:p w14:paraId="3F6C6555" w14:textId="77777777" w:rsidR="00542F2D" w:rsidRPr="00C750A7" w:rsidRDefault="00542F2D" w:rsidP="00542F2D">
                  <w:pPr>
                    <w:rPr>
                      <w:sz w:val="24"/>
                      <w:szCs w:val="24"/>
                      <w:lang w:val="ro-RO"/>
                    </w:rPr>
                  </w:pPr>
                  <w:r w:rsidRPr="00C750A7">
                    <w:rPr>
                      <w:rFonts w:eastAsia="Arial"/>
                      <w:color w:val="000000"/>
                      <w:sz w:val="24"/>
                      <w:szCs w:val="24"/>
                      <w:lang w:val="ro-RO"/>
                    </w:rPr>
                    <w:t>39,0%</w:t>
                  </w:r>
                </w:p>
              </w:tc>
            </w:tr>
            <w:tr w:rsidR="00542F2D" w:rsidRPr="00C750A7" w14:paraId="4F42E5E6" w14:textId="77777777" w:rsidTr="00E15850">
              <w:trPr>
                <w:jc w:val="center"/>
              </w:trPr>
              <w:tc>
                <w:tcPr>
                  <w:tcW w:w="3969" w:type="dxa"/>
                  <w:vAlign w:val="center"/>
                </w:tcPr>
                <w:p w14:paraId="6D0553C8" w14:textId="77777777" w:rsidR="00542F2D" w:rsidRPr="00C750A7" w:rsidRDefault="00542F2D" w:rsidP="005F619B">
                  <w:pPr>
                    <w:ind w:firstLine="0"/>
                    <w:rPr>
                      <w:sz w:val="24"/>
                      <w:szCs w:val="24"/>
                      <w:lang w:val="ro-RO"/>
                    </w:rPr>
                  </w:pPr>
                  <w:r w:rsidRPr="00C750A7">
                    <w:rPr>
                      <w:rFonts w:eastAsia="Arial"/>
                      <w:color w:val="000000"/>
                      <w:sz w:val="24"/>
                      <w:szCs w:val="24"/>
                      <w:lang w:val="ro-RO"/>
                    </w:rPr>
                    <w:t>Abonamente instituționale</w:t>
                  </w:r>
                </w:p>
              </w:tc>
              <w:tc>
                <w:tcPr>
                  <w:tcW w:w="2268" w:type="dxa"/>
                  <w:vAlign w:val="center"/>
                </w:tcPr>
                <w:p w14:paraId="006C0DF4" w14:textId="77777777" w:rsidR="00542F2D" w:rsidRPr="00C750A7" w:rsidRDefault="00542F2D" w:rsidP="00897797">
                  <w:pPr>
                    <w:ind w:firstLine="0"/>
                    <w:rPr>
                      <w:sz w:val="24"/>
                      <w:szCs w:val="24"/>
                      <w:lang w:val="ro-RO"/>
                    </w:rPr>
                  </w:pPr>
                  <w:r w:rsidRPr="00C750A7">
                    <w:rPr>
                      <w:rFonts w:eastAsia="Arial"/>
                      <w:color w:val="000000"/>
                      <w:sz w:val="24"/>
                      <w:szCs w:val="24"/>
                      <w:lang w:val="ro-RO"/>
                    </w:rPr>
                    <w:t>Instituții beneficiare</w:t>
                  </w:r>
                </w:p>
              </w:tc>
              <w:tc>
                <w:tcPr>
                  <w:tcW w:w="1701" w:type="dxa"/>
                  <w:vAlign w:val="center"/>
                </w:tcPr>
                <w:p w14:paraId="4C600B81" w14:textId="77777777" w:rsidR="00542F2D" w:rsidRPr="00C750A7" w:rsidRDefault="00542F2D" w:rsidP="005F619B">
                  <w:pPr>
                    <w:ind w:firstLine="0"/>
                    <w:rPr>
                      <w:sz w:val="24"/>
                      <w:szCs w:val="24"/>
                      <w:lang w:val="ro-RO"/>
                    </w:rPr>
                  </w:pPr>
                  <w:r w:rsidRPr="00C750A7">
                    <w:rPr>
                      <w:rFonts w:eastAsia="Arial"/>
                      <w:color w:val="000000"/>
                      <w:sz w:val="24"/>
                      <w:szCs w:val="24"/>
                      <w:lang w:val="ro-RO"/>
                    </w:rPr>
                    <w:t>950 000</w:t>
                  </w:r>
                </w:p>
              </w:tc>
              <w:tc>
                <w:tcPr>
                  <w:tcW w:w="1134" w:type="dxa"/>
                  <w:vAlign w:val="center"/>
                </w:tcPr>
                <w:p w14:paraId="1BA620BE" w14:textId="77777777" w:rsidR="00542F2D" w:rsidRPr="00C750A7" w:rsidRDefault="00542F2D" w:rsidP="00542F2D">
                  <w:pPr>
                    <w:rPr>
                      <w:sz w:val="24"/>
                      <w:szCs w:val="24"/>
                      <w:lang w:val="ro-RO"/>
                    </w:rPr>
                  </w:pPr>
                  <w:r w:rsidRPr="00C750A7">
                    <w:rPr>
                      <w:rFonts w:eastAsia="Arial"/>
                      <w:color w:val="000000"/>
                      <w:sz w:val="24"/>
                      <w:szCs w:val="24"/>
                      <w:lang w:val="ro-RO"/>
                    </w:rPr>
                    <w:t>3,9%</w:t>
                  </w:r>
                </w:p>
              </w:tc>
            </w:tr>
            <w:tr w:rsidR="00542F2D" w:rsidRPr="00C750A7" w14:paraId="2ACEC0BC" w14:textId="77777777" w:rsidTr="00E15850">
              <w:trPr>
                <w:jc w:val="center"/>
              </w:trPr>
              <w:tc>
                <w:tcPr>
                  <w:tcW w:w="3969" w:type="dxa"/>
                  <w:vAlign w:val="center"/>
                </w:tcPr>
                <w:p w14:paraId="547A9054" w14:textId="77777777" w:rsidR="00542F2D" w:rsidRPr="00C750A7" w:rsidRDefault="00542F2D" w:rsidP="00542F2D">
                  <w:pPr>
                    <w:rPr>
                      <w:sz w:val="24"/>
                      <w:szCs w:val="24"/>
                      <w:lang w:val="ro-RO"/>
                    </w:rPr>
                  </w:pPr>
                  <w:r w:rsidRPr="00C750A7">
                    <w:rPr>
                      <w:rFonts w:eastAsia="Arial"/>
                      <w:color w:val="000000"/>
                      <w:sz w:val="24"/>
                      <w:szCs w:val="24"/>
                      <w:lang w:val="ro-RO"/>
                    </w:rPr>
                    <w:t>Total</w:t>
                  </w:r>
                </w:p>
              </w:tc>
              <w:tc>
                <w:tcPr>
                  <w:tcW w:w="2268" w:type="dxa"/>
                  <w:vAlign w:val="center"/>
                </w:tcPr>
                <w:p w14:paraId="7CFFD64E" w14:textId="77777777" w:rsidR="00542F2D" w:rsidRPr="00C750A7" w:rsidRDefault="00542F2D" w:rsidP="00542F2D">
                  <w:pPr>
                    <w:rPr>
                      <w:sz w:val="24"/>
                      <w:szCs w:val="24"/>
                      <w:lang w:val="ro-RO"/>
                    </w:rPr>
                  </w:pPr>
                </w:p>
              </w:tc>
              <w:tc>
                <w:tcPr>
                  <w:tcW w:w="1701" w:type="dxa"/>
                  <w:vAlign w:val="center"/>
                </w:tcPr>
                <w:p w14:paraId="7DCD6ED6" w14:textId="77777777" w:rsidR="00542F2D" w:rsidRPr="00C750A7" w:rsidRDefault="00542F2D" w:rsidP="005F619B">
                  <w:pPr>
                    <w:ind w:firstLine="0"/>
                    <w:rPr>
                      <w:sz w:val="24"/>
                      <w:szCs w:val="24"/>
                      <w:lang w:val="ro-RO"/>
                    </w:rPr>
                  </w:pPr>
                  <w:r w:rsidRPr="00C750A7">
                    <w:rPr>
                      <w:rFonts w:eastAsia="Arial"/>
                      <w:color w:val="000000"/>
                      <w:sz w:val="24"/>
                      <w:szCs w:val="24"/>
                      <w:lang w:val="ro-RO"/>
                    </w:rPr>
                    <w:t>24 092 290</w:t>
                  </w:r>
                </w:p>
              </w:tc>
              <w:tc>
                <w:tcPr>
                  <w:tcW w:w="1134" w:type="dxa"/>
                  <w:vAlign w:val="center"/>
                </w:tcPr>
                <w:p w14:paraId="4D21F55D" w14:textId="77777777" w:rsidR="00542F2D" w:rsidRPr="00C750A7" w:rsidRDefault="00542F2D" w:rsidP="00542F2D">
                  <w:pPr>
                    <w:rPr>
                      <w:sz w:val="24"/>
                      <w:szCs w:val="24"/>
                      <w:lang w:val="ro-RO"/>
                    </w:rPr>
                  </w:pPr>
                  <w:r w:rsidRPr="00C750A7">
                    <w:rPr>
                      <w:rFonts w:eastAsia="Arial"/>
                      <w:color w:val="000000"/>
                      <w:sz w:val="24"/>
                      <w:szCs w:val="24"/>
                      <w:lang w:val="ro-RO"/>
                    </w:rPr>
                    <w:t>100,0%</w:t>
                  </w:r>
                </w:p>
              </w:tc>
            </w:tr>
          </w:tbl>
          <w:p w14:paraId="58C4BEDE" w14:textId="77777777" w:rsidR="00542F2D" w:rsidRPr="00C750A7" w:rsidRDefault="00542F2D" w:rsidP="00542F2D">
            <w:pPr>
              <w:rPr>
                <w:rFonts w:ascii="Times New Roman" w:hAnsi="Times New Roman"/>
                <w:sz w:val="24"/>
                <w:szCs w:val="24"/>
                <w:lang w:val="ro-RO"/>
              </w:rPr>
            </w:pPr>
          </w:p>
          <w:p w14:paraId="0EDB2AEF" w14:textId="77777777" w:rsidR="00542F2D" w:rsidRPr="00C750A7" w:rsidRDefault="00542F2D" w:rsidP="00897797">
            <w:pPr>
              <w:ind w:firstLine="34"/>
              <w:jc w:val="center"/>
              <w:rPr>
                <w:rFonts w:ascii="Times New Roman" w:hAnsi="Times New Roman"/>
                <w:sz w:val="24"/>
                <w:szCs w:val="24"/>
                <w:lang w:val="ro-RO"/>
              </w:rPr>
            </w:pPr>
            <w:r w:rsidRPr="00C750A7">
              <w:rPr>
                <w:noProof/>
                <w:sz w:val="24"/>
                <w:szCs w:val="24"/>
                <w:lang w:val="ro-RO"/>
              </w:rPr>
              <w:drawing>
                <wp:inline distT="0" distB="0" distL="0" distR="0" wp14:anchorId="393A919D" wp14:editId="1C0D38B5">
                  <wp:extent cx="6048825" cy="3257550"/>
                  <wp:effectExtent l="0" t="0" r="9525"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6057457" cy="3262199"/>
                          </a:xfrm>
                          <a:prstGeom prst="rect">
                            <a:avLst/>
                          </a:prstGeom>
                          <a:ln/>
                        </pic:spPr>
                      </pic:pic>
                    </a:graphicData>
                  </a:graphic>
                </wp:inline>
              </w:drawing>
            </w:r>
          </w:p>
          <w:p w14:paraId="58B49AFD" w14:textId="77777777" w:rsidR="00897797" w:rsidRDefault="00897797" w:rsidP="00542F2D">
            <w:pPr>
              <w:pBdr>
                <w:top w:val="nil"/>
                <w:left w:val="nil"/>
                <w:bottom w:val="nil"/>
                <w:right w:val="nil"/>
                <w:between w:val="nil"/>
              </w:pBdr>
              <w:spacing w:after="120"/>
              <w:rPr>
                <w:rFonts w:ascii="Times New Roman" w:eastAsia="Arial" w:hAnsi="Times New Roman"/>
                <w:i/>
                <w:iCs/>
                <w:sz w:val="24"/>
                <w:szCs w:val="24"/>
                <w:lang w:val="ro-RO"/>
              </w:rPr>
            </w:pPr>
          </w:p>
          <w:p w14:paraId="7FBF0E9D" w14:textId="59381CC5"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Modelul confirmă că viitoarea instituție nu va depinde exclusiv de veniturile din actele de studii. Cumulate, veniturile din actele de studii reprezintă 40,6% din total, însă chiar și în interiorul acestei componente se produce o schimbare importantă de logică: 72,8% din veniturile aferente actelor de studii sunt generate din plăți efectuate de beneficiari, iar 27,2% sunt generate din plăți efectuate de MEC pentru actele care se eliberează gratuit beneficiarilor.</w:t>
            </w:r>
          </w:p>
          <w:tbl>
            <w:tblPr>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1"/>
              <w:gridCol w:w="1417"/>
              <w:gridCol w:w="2835"/>
              <w:gridCol w:w="1644"/>
            </w:tblGrid>
            <w:tr w:rsidR="00542F2D" w:rsidRPr="00C750A7" w14:paraId="33897674" w14:textId="77777777" w:rsidTr="00897797">
              <w:trPr>
                <w:tblHeader/>
                <w:jc w:val="center"/>
              </w:trPr>
              <w:tc>
                <w:tcPr>
                  <w:tcW w:w="2891" w:type="dxa"/>
                  <w:shd w:val="clear" w:color="auto" w:fill="auto"/>
                  <w:vAlign w:val="center"/>
                </w:tcPr>
                <w:p w14:paraId="5FA08B7A"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lastRenderedPageBreak/>
                    <w:t>Componentă</w:t>
                  </w:r>
                </w:p>
              </w:tc>
              <w:tc>
                <w:tcPr>
                  <w:tcW w:w="1417" w:type="dxa"/>
                  <w:shd w:val="clear" w:color="auto" w:fill="auto"/>
                  <w:vAlign w:val="center"/>
                </w:tcPr>
                <w:p w14:paraId="2D13BDA2"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Volum estimat</w:t>
                  </w:r>
                </w:p>
              </w:tc>
              <w:tc>
                <w:tcPr>
                  <w:tcW w:w="2835" w:type="dxa"/>
                  <w:shd w:val="clear" w:color="auto" w:fill="auto"/>
                  <w:vAlign w:val="center"/>
                </w:tcPr>
                <w:p w14:paraId="695EC26C"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Regim de plată</w:t>
                  </w:r>
                </w:p>
              </w:tc>
              <w:tc>
                <w:tcPr>
                  <w:tcW w:w="1644" w:type="dxa"/>
                  <w:shd w:val="clear" w:color="auto" w:fill="auto"/>
                  <w:vAlign w:val="center"/>
                </w:tcPr>
                <w:p w14:paraId="73558984"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Valoare estimată (lei/an)</w:t>
                  </w:r>
                </w:p>
              </w:tc>
            </w:tr>
            <w:tr w:rsidR="00542F2D" w:rsidRPr="00C750A7" w14:paraId="7F86B240" w14:textId="77777777" w:rsidTr="00E15850">
              <w:trPr>
                <w:jc w:val="center"/>
              </w:trPr>
              <w:tc>
                <w:tcPr>
                  <w:tcW w:w="2891" w:type="dxa"/>
                  <w:vAlign w:val="center"/>
                </w:tcPr>
                <w:p w14:paraId="3B921064" w14:textId="77777777" w:rsidR="00542F2D" w:rsidRPr="00C750A7" w:rsidRDefault="00542F2D" w:rsidP="005F619B">
                  <w:pPr>
                    <w:ind w:firstLine="0"/>
                    <w:rPr>
                      <w:sz w:val="24"/>
                      <w:szCs w:val="24"/>
                      <w:lang w:val="ro-RO"/>
                    </w:rPr>
                  </w:pPr>
                  <w:r w:rsidRPr="00C750A7">
                    <w:rPr>
                      <w:rFonts w:eastAsia="Arial"/>
                      <w:color w:val="000000"/>
                      <w:sz w:val="24"/>
                      <w:szCs w:val="24"/>
                      <w:lang w:val="ro-RO"/>
                    </w:rPr>
                    <w:t>Personalizarea seriilor gratuite ASG, ACG și M</w:t>
                  </w:r>
                </w:p>
              </w:tc>
              <w:tc>
                <w:tcPr>
                  <w:tcW w:w="1417" w:type="dxa"/>
                  <w:vAlign w:val="center"/>
                </w:tcPr>
                <w:p w14:paraId="6D8B9468" w14:textId="77777777" w:rsidR="00542F2D" w:rsidRPr="00C750A7" w:rsidRDefault="00542F2D" w:rsidP="00897797">
                  <w:pPr>
                    <w:ind w:firstLine="0"/>
                    <w:rPr>
                      <w:sz w:val="24"/>
                      <w:szCs w:val="24"/>
                      <w:lang w:val="ro-RO"/>
                    </w:rPr>
                  </w:pPr>
                  <w:r w:rsidRPr="00C750A7">
                    <w:rPr>
                      <w:rFonts w:eastAsia="Arial"/>
                      <w:color w:val="000000"/>
                      <w:sz w:val="24"/>
                      <w:szCs w:val="24"/>
                      <w:lang w:val="ro-RO"/>
                    </w:rPr>
                    <w:t>26 617 acte</w:t>
                  </w:r>
                </w:p>
              </w:tc>
              <w:tc>
                <w:tcPr>
                  <w:tcW w:w="2835" w:type="dxa"/>
                  <w:vAlign w:val="center"/>
                </w:tcPr>
                <w:p w14:paraId="1EC94FF2" w14:textId="77777777" w:rsidR="00542F2D" w:rsidRPr="00C750A7" w:rsidRDefault="00542F2D" w:rsidP="005F619B">
                  <w:pPr>
                    <w:ind w:firstLine="0"/>
                    <w:rPr>
                      <w:sz w:val="24"/>
                      <w:szCs w:val="24"/>
                      <w:lang w:val="ro-RO"/>
                    </w:rPr>
                  </w:pPr>
                  <w:r w:rsidRPr="00C750A7">
                    <w:rPr>
                      <w:rFonts w:eastAsia="Arial"/>
                      <w:color w:val="000000"/>
                      <w:sz w:val="24"/>
                      <w:szCs w:val="24"/>
                      <w:lang w:val="ro-RO"/>
                    </w:rPr>
                    <w:t>Achitată de MEC</w:t>
                  </w:r>
                </w:p>
              </w:tc>
              <w:tc>
                <w:tcPr>
                  <w:tcW w:w="1644" w:type="dxa"/>
                  <w:vAlign w:val="center"/>
                </w:tcPr>
                <w:p w14:paraId="2C0CBBA0" w14:textId="77777777" w:rsidR="00542F2D" w:rsidRPr="00C750A7" w:rsidRDefault="00542F2D" w:rsidP="00897797">
                  <w:pPr>
                    <w:ind w:firstLine="0"/>
                    <w:rPr>
                      <w:sz w:val="24"/>
                      <w:szCs w:val="24"/>
                      <w:lang w:val="ro-RO"/>
                    </w:rPr>
                  </w:pPr>
                  <w:r w:rsidRPr="00C750A7">
                    <w:rPr>
                      <w:rFonts w:eastAsia="Arial"/>
                      <w:color w:val="000000"/>
                      <w:sz w:val="24"/>
                      <w:szCs w:val="24"/>
                      <w:lang w:val="ro-RO"/>
                    </w:rPr>
                    <w:t>2 661 700</w:t>
                  </w:r>
                </w:p>
              </w:tc>
            </w:tr>
            <w:tr w:rsidR="00542F2D" w:rsidRPr="00C750A7" w14:paraId="7FAC49A1" w14:textId="77777777" w:rsidTr="00E15850">
              <w:trPr>
                <w:jc w:val="center"/>
              </w:trPr>
              <w:tc>
                <w:tcPr>
                  <w:tcW w:w="2891" w:type="dxa"/>
                  <w:vAlign w:val="center"/>
                </w:tcPr>
                <w:p w14:paraId="6D714C3D" w14:textId="77777777" w:rsidR="00542F2D" w:rsidRPr="00C750A7" w:rsidRDefault="00542F2D" w:rsidP="005F619B">
                  <w:pPr>
                    <w:ind w:firstLine="0"/>
                    <w:rPr>
                      <w:sz w:val="24"/>
                      <w:szCs w:val="24"/>
                      <w:lang w:val="ro-RO"/>
                    </w:rPr>
                  </w:pPr>
                  <w:r w:rsidRPr="00C750A7">
                    <w:rPr>
                      <w:rFonts w:eastAsia="Arial"/>
                      <w:color w:val="000000"/>
                      <w:sz w:val="24"/>
                      <w:szCs w:val="24"/>
                      <w:lang w:val="ro-RO"/>
                    </w:rPr>
                    <w:t>Personalizarea celorlalte serii în tipar de masă</w:t>
                  </w:r>
                </w:p>
              </w:tc>
              <w:tc>
                <w:tcPr>
                  <w:tcW w:w="1417" w:type="dxa"/>
                  <w:vAlign w:val="center"/>
                </w:tcPr>
                <w:p w14:paraId="2E86BE44" w14:textId="77777777" w:rsidR="00542F2D" w:rsidRPr="00C750A7" w:rsidRDefault="00542F2D" w:rsidP="00897797">
                  <w:pPr>
                    <w:ind w:firstLine="0"/>
                    <w:rPr>
                      <w:sz w:val="24"/>
                      <w:szCs w:val="24"/>
                      <w:lang w:val="ro-RO"/>
                    </w:rPr>
                  </w:pPr>
                  <w:r w:rsidRPr="00C750A7">
                    <w:rPr>
                      <w:rFonts w:eastAsia="Arial"/>
                      <w:color w:val="000000"/>
                      <w:sz w:val="24"/>
                      <w:szCs w:val="24"/>
                      <w:lang w:val="ro-RO"/>
                    </w:rPr>
                    <w:t>77 750 acte</w:t>
                  </w:r>
                </w:p>
              </w:tc>
              <w:tc>
                <w:tcPr>
                  <w:tcW w:w="2835" w:type="dxa"/>
                  <w:vAlign w:val="center"/>
                </w:tcPr>
                <w:p w14:paraId="023E0528" w14:textId="77777777" w:rsidR="00542F2D" w:rsidRPr="00C750A7" w:rsidRDefault="00542F2D" w:rsidP="005F619B">
                  <w:pPr>
                    <w:ind w:firstLine="0"/>
                    <w:rPr>
                      <w:sz w:val="24"/>
                      <w:szCs w:val="24"/>
                      <w:lang w:val="ro-RO"/>
                    </w:rPr>
                  </w:pPr>
                  <w:r w:rsidRPr="00C750A7">
                    <w:rPr>
                      <w:rFonts w:eastAsia="Arial"/>
                      <w:color w:val="000000"/>
                      <w:sz w:val="24"/>
                      <w:szCs w:val="24"/>
                      <w:lang w:val="ro-RO"/>
                    </w:rPr>
                    <w:t>Achitată de beneficiari / instituții solicitante</w:t>
                  </w:r>
                </w:p>
              </w:tc>
              <w:tc>
                <w:tcPr>
                  <w:tcW w:w="1644" w:type="dxa"/>
                  <w:vAlign w:val="center"/>
                </w:tcPr>
                <w:p w14:paraId="205889D4" w14:textId="77777777" w:rsidR="00542F2D" w:rsidRPr="00C750A7" w:rsidRDefault="00542F2D" w:rsidP="00897797">
                  <w:pPr>
                    <w:ind w:firstLine="0"/>
                    <w:rPr>
                      <w:sz w:val="24"/>
                      <w:szCs w:val="24"/>
                      <w:lang w:val="ro-RO"/>
                    </w:rPr>
                  </w:pPr>
                  <w:r w:rsidRPr="00C750A7">
                    <w:rPr>
                      <w:rFonts w:eastAsia="Arial"/>
                      <w:color w:val="000000"/>
                      <w:sz w:val="24"/>
                      <w:szCs w:val="24"/>
                      <w:lang w:val="ro-RO"/>
                    </w:rPr>
                    <w:t>6 701 500</w:t>
                  </w:r>
                </w:p>
              </w:tc>
            </w:tr>
            <w:tr w:rsidR="00542F2D" w:rsidRPr="00C750A7" w14:paraId="1D8257FC" w14:textId="77777777" w:rsidTr="00E15850">
              <w:trPr>
                <w:jc w:val="center"/>
              </w:trPr>
              <w:tc>
                <w:tcPr>
                  <w:tcW w:w="2891" w:type="dxa"/>
                  <w:vAlign w:val="center"/>
                </w:tcPr>
                <w:p w14:paraId="0F919E80" w14:textId="77777777" w:rsidR="00542F2D" w:rsidRPr="00C750A7" w:rsidRDefault="00542F2D" w:rsidP="005F619B">
                  <w:pPr>
                    <w:ind w:firstLine="0"/>
                    <w:rPr>
                      <w:sz w:val="24"/>
                      <w:szCs w:val="24"/>
                      <w:lang w:val="ro-RO"/>
                    </w:rPr>
                  </w:pPr>
                  <w:r w:rsidRPr="00C750A7">
                    <w:rPr>
                      <w:rFonts w:eastAsia="Arial"/>
                      <w:color w:val="000000"/>
                      <w:sz w:val="24"/>
                      <w:szCs w:val="24"/>
                      <w:lang w:val="ro-RO"/>
                    </w:rPr>
                    <w:t>Duplicate, perfectări și urgențe</w:t>
                  </w:r>
                </w:p>
              </w:tc>
              <w:tc>
                <w:tcPr>
                  <w:tcW w:w="1417" w:type="dxa"/>
                  <w:vAlign w:val="center"/>
                </w:tcPr>
                <w:p w14:paraId="607A5576" w14:textId="77777777" w:rsidR="00542F2D" w:rsidRPr="00C750A7" w:rsidRDefault="00542F2D" w:rsidP="00897797">
                  <w:pPr>
                    <w:ind w:firstLine="0"/>
                    <w:jc w:val="left"/>
                    <w:rPr>
                      <w:sz w:val="24"/>
                      <w:szCs w:val="24"/>
                      <w:lang w:val="ro-RO"/>
                    </w:rPr>
                  </w:pPr>
                  <w:r w:rsidRPr="00C750A7">
                    <w:rPr>
                      <w:rFonts w:eastAsia="Arial"/>
                      <w:color w:val="000000"/>
                      <w:sz w:val="24"/>
                      <w:szCs w:val="24"/>
                      <w:lang w:val="ro-RO"/>
                    </w:rPr>
                    <w:t>2 021 operațiuni</w:t>
                  </w:r>
                </w:p>
              </w:tc>
              <w:tc>
                <w:tcPr>
                  <w:tcW w:w="2835" w:type="dxa"/>
                  <w:vAlign w:val="center"/>
                </w:tcPr>
                <w:p w14:paraId="502D7C36" w14:textId="77777777" w:rsidR="00542F2D" w:rsidRPr="00C750A7" w:rsidRDefault="00542F2D" w:rsidP="005F619B">
                  <w:pPr>
                    <w:ind w:firstLine="0"/>
                    <w:rPr>
                      <w:sz w:val="24"/>
                      <w:szCs w:val="24"/>
                      <w:lang w:val="ro-RO"/>
                    </w:rPr>
                  </w:pPr>
                  <w:r w:rsidRPr="00C750A7">
                    <w:rPr>
                      <w:rFonts w:eastAsia="Arial"/>
                      <w:color w:val="000000"/>
                      <w:sz w:val="24"/>
                      <w:szCs w:val="24"/>
                      <w:lang w:val="ro-RO"/>
                    </w:rPr>
                    <w:t>Achitate de beneficiari</w:t>
                  </w:r>
                </w:p>
              </w:tc>
              <w:tc>
                <w:tcPr>
                  <w:tcW w:w="1644" w:type="dxa"/>
                  <w:vAlign w:val="center"/>
                </w:tcPr>
                <w:p w14:paraId="7C03167B" w14:textId="77777777" w:rsidR="00542F2D" w:rsidRPr="00C750A7" w:rsidRDefault="00542F2D" w:rsidP="00897797">
                  <w:pPr>
                    <w:ind w:firstLine="0"/>
                    <w:rPr>
                      <w:sz w:val="24"/>
                      <w:szCs w:val="24"/>
                      <w:lang w:val="ro-RO"/>
                    </w:rPr>
                  </w:pPr>
                  <w:r w:rsidRPr="00C750A7">
                    <w:rPr>
                      <w:rFonts w:eastAsia="Arial"/>
                      <w:color w:val="000000"/>
                      <w:sz w:val="24"/>
                      <w:szCs w:val="24"/>
                      <w:lang w:val="ro-RO"/>
                    </w:rPr>
                    <w:t>419 090</w:t>
                  </w:r>
                </w:p>
              </w:tc>
            </w:tr>
            <w:tr w:rsidR="00542F2D" w:rsidRPr="00C750A7" w14:paraId="34E88C43" w14:textId="77777777" w:rsidTr="00E15850">
              <w:trPr>
                <w:jc w:val="center"/>
              </w:trPr>
              <w:tc>
                <w:tcPr>
                  <w:tcW w:w="2891" w:type="dxa"/>
                  <w:vAlign w:val="center"/>
                </w:tcPr>
                <w:p w14:paraId="2C761638" w14:textId="77777777" w:rsidR="00542F2D" w:rsidRPr="00C750A7" w:rsidRDefault="00542F2D" w:rsidP="005F619B">
                  <w:pPr>
                    <w:ind w:firstLine="0"/>
                    <w:rPr>
                      <w:sz w:val="24"/>
                      <w:szCs w:val="24"/>
                      <w:lang w:val="ro-RO"/>
                    </w:rPr>
                  </w:pPr>
                  <w:r w:rsidRPr="00C750A7">
                    <w:rPr>
                      <w:rFonts w:eastAsia="Arial"/>
                      <w:color w:val="000000"/>
                      <w:sz w:val="24"/>
                      <w:szCs w:val="24"/>
                      <w:lang w:val="ro-RO"/>
                    </w:rPr>
                    <w:t>Total venituri din acte de studii</w:t>
                  </w:r>
                </w:p>
              </w:tc>
              <w:tc>
                <w:tcPr>
                  <w:tcW w:w="1417" w:type="dxa"/>
                  <w:vAlign w:val="center"/>
                </w:tcPr>
                <w:p w14:paraId="493F3A9C" w14:textId="77777777" w:rsidR="00542F2D" w:rsidRPr="00C750A7" w:rsidRDefault="00542F2D" w:rsidP="00897797">
                  <w:pPr>
                    <w:ind w:firstLine="0"/>
                    <w:jc w:val="left"/>
                    <w:rPr>
                      <w:sz w:val="24"/>
                      <w:szCs w:val="24"/>
                      <w:lang w:val="ro-RO"/>
                    </w:rPr>
                  </w:pPr>
                  <w:r w:rsidRPr="00C750A7">
                    <w:rPr>
                      <w:rFonts w:eastAsia="Arial"/>
                      <w:color w:val="000000"/>
                      <w:sz w:val="24"/>
                      <w:szCs w:val="24"/>
                      <w:lang w:val="ro-RO"/>
                    </w:rPr>
                    <w:t>106 388 operațiuni</w:t>
                  </w:r>
                </w:p>
              </w:tc>
              <w:tc>
                <w:tcPr>
                  <w:tcW w:w="2835" w:type="dxa"/>
                  <w:vAlign w:val="center"/>
                </w:tcPr>
                <w:p w14:paraId="19B84B77" w14:textId="77777777" w:rsidR="00542F2D" w:rsidRPr="00C750A7" w:rsidRDefault="00542F2D" w:rsidP="00542F2D">
                  <w:pPr>
                    <w:rPr>
                      <w:sz w:val="24"/>
                      <w:szCs w:val="24"/>
                      <w:lang w:val="ro-RO"/>
                    </w:rPr>
                  </w:pPr>
                </w:p>
              </w:tc>
              <w:tc>
                <w:tcPr>
                  <w:tcW w:w="1644" w:type="dxa"/>
                  <w:vAlign w:val="center"/>
                </w:tcPr>
                <w:p w14:paraId="4E33D112" w14:textId="77777777" w:rsidR="00542F2D" w:rsidRPr="00C750A7" w:rsidRDefault="00542F2D" w:rsidP="00897797">
                  <w:pPr>
                    <w:ind w:firstLine="0"/>
                    <w:rPr>
                      <w:sz w:val="24"/>
                      <w:szCs w:val="24"/>
                      <w:lang w:val="ro-RO"/>
                    </w:rPr>
                  </w:pPr>
                  <w:r w:rsidRPr="00C750A7">
                    <w:rPr>
                      <w:rFonts w:eastAsia="Arial"/>
                      <w:color w:val="000000"/>
                      <w:sz w:val="24"/>
                      <w:szCs w:val="24"/>
                      <w:lang w:val="ro-RO"/>
                    </w:rPr>
                    <w:t>9 782 290</w:t>
                  </w:r>
                </w:p>
              </w:tc>
            </w:tr>
          </w:tbl>
          <w:p w14:paraId="5859AF52" w14:textId="77777777" w:rsidR="00542F2D" w:rsidRPr="00C750A7" w:rsidRDefault="00542F2D" w:rsidP="00542F2D">
            <w:pPr>
              <w:rPr>
                <w:rFonts w:ascii="Times New Roman" w:hAnsi="Times New Roman"/>
                <w:sz w:val="24"/>
                <w:szCs w:val="24"/>
                <w:lang w:val="ro-RO"/>
              </w:rPr>
            </w:pPr>
          </w:p>
          <w:tbl>
            <w:tblPr>
              <w:tblW w:w="8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6"/>
              <w:gridCol w:w="2551"/>
              <w:gridCol w:w="1984"/>
            </w:tblGrid>
            <w:tr w:rsidR="00542F2D" w:rsidRPr="00C750A7" w14:paraId="774F6C3A" w14:textId="77777777" w:rsidTr="00897797">
              <w:trPr>
                <w:tblHeader/>
                <w:jc w:val="center"/>
              </w:trPr>
              <w:tc>
                <w:tcPr>
                  <w:tcW w:w="4246" w:type="dxa"/>
                  <w:shd w:val="clear" w:color="auto" w:fill="auto"/>
                  <w:vAlign w:val="center"/>
                </w:tcPr>
                <w:p w14:paraId="03A7B37C"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Categorie</w:t>
                  </w:r>
                </w:p>
              </w:tc>
              <w:tc>
                <w:tcPr>
                  <w:tcW w:w="2551" w:type="dxa"/>
                  <w:shd w:val="clear" w:color="auto" w:fill="auto"/>
                  <w:vAlign w:val="center"/>
                </w:tcPr>
                <w:p w14:paraId="539D5597"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Valoare estimată (lei/an)</w:t>
                  </w:r>
                </w:p>
              </w:tc>
              <w:tc>
                <w:tcPr>
                  <w:tcW w:w="1984" w:type="dxa"/>
                  <w:shd w:val="clear" w:color="auto" w:fill="auto"/>
                  <w:vAlign w:val="center"/>
                </w:tcPr>
                <w:p w14:paraId="55E96EE0"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Pondere în total cheltuieli</w:t>
                  </w:r>
                </w:p>
              </w:tc>
            </w:tr>
            <w:tr w:rsidR="00542F2D" w:rsidRPr="00C750A7" w14:paraId="1F41E2BC" w14:textId="77777777" w:rsidTr="00897797">
              <w:trPr>
                <w:jc w:val="center"/>
              </w:trPr>
              <w:tc>
                <w:tcPr>
                  <w:tcW w:w="4246" w:type="dxa"/>
                  <w:vAlign w:val="center"/>
                </w:tcPr>
                <w:p w14:paraId="3CF7D9A4" w14:textId="77777777" w:rsidR="00542F2D" w:rsidRPr="00C750A7" w:rsidRDefault="00542F2D" w:rsidP="00542F2D">
                  <w:pPr>
                    <w:rPr>
                      <w:sz w:val="24"/>
                      <w:szCs w:val="24"/>
                      <w:lang w:val="ro-RO"/>
                    </w:rPr>
                  </w:pPr>
                  <w:r w:rsidRPr="00C750A7">
                    <w:rPr>
                      <w:rFonts w:eastAsia="Arial"/>
                      <w:color w:val="000000"/>
                      <w:sz w:val="24"/>
                      <w:szCs w:val="24"/>
                      <w:lang w:val="ro-RO"/>
                    </w:rPr>
                    <w:t>Resursă umană</w:t>
                  </w:r>
                </w:p>
              </w:tc>
              <w:tc>
                <w:tcPr>
                  <w:tcW w:w="2551" w:type="dxa"/>
                  <w:vAlign w:val="center"/>
                </w:tcPr>
                <w:p w14:paraId="0B654A10" w14:textId="77777777" w:rsidR="00542F2D" w:rsidRPr="00C750A7" w:rsidRDefault="00542F2D" w:rsidP="00542F2D">
                  <w:pPr>
                    <w:rPr>
                      <w:sz w:val="24"/>
                      <w:szCs w:val="24"/>
                      <w:lang w:val="ro-RO"/>
                    </w:rPr>
                  </w:pPr>
                  <w:r w:rsidRPr="00C750A7">
                    <w:rPr>
                      <w:rFonts w:eastAsia="Arial"/>
                      <w:color w:val="000000"/>
                      <w:sz w:val="24"/>
                      <w:szCs w:val="24"/>
                      <w:lang w:val="ro-RO"/>
                    </w:rPr>
                    <w:t>11 387 580</w:t>
                  </w:r>
                </w:p>
              </w:tc>
              <w:tc>
                <w:tcPr>
                  <w:tcW w:w="1984" w:type="dxa"/>
                  <w:vAlign w:val="center"/>
                </w:tcPr>
                <w:p w14:paraId="47D7075A" w14:textId="77777777" w:rsidR="00542F2D" w:rsidRPr="00C750A7" w:rsidRDefault="00542F2D" w:rsidP="00542F2D">
                  <w:pPr>
                    <w:rPr>
                      <w:sz w:val="24"/>
                      <w:szCs w:val="24"/>
                      <w:lang w:val="ro-RO"/>
                    </w:rPr>
                  </w:pPr>
                  <w:r w:rsidRPr="00C750A7">
                    <w:rPr>
                      <w:rFonts w:eastAsia="Arial"/>
                      <w:color w:val="000000"/>
                      <w:sz w:val="24"/>
                      <w:szCs w:val="24"/>
                      <w:lang w:val="ro-RO"/>
                    </w:rPr>
                    <w:t>49,0%</w:t>
                  </w:r>
                </w:p>
              </w:tc>
            </w:tr>
            <w:tr w:rsidR="00542F2D" w:rsidRPr="00C750A7" w14:paraId="5E890473" w14:textId="77777777" w:rsidTr="00897797">
              <w:trPr>
                <w:jc w:val="center"/>
              </w:trPr>
              <w:tc>
                <w:tcPr>
                  <w:tcW w:w="4246" w:type="dxa"/>
                  <w:vAlign w:val="center"/>
                </w:tcPr>
                <w:p w14:paraId="3DA4145F" w14:textId="77777777" w:rsidR="00542F2D" w:rsidRPr="00C750A7" w:rsidRDefault="00542F2D" w:rsidP="00542F2D">
                  <w:pPr>
                    <w:rPr>
                      <w:sz w:val="24"/>
                      <w:szCs w:val="24"/>
                      <w:lang w:val="ro-RO"/>
                    </w:rPr>
                  </w:pPr>
                  <w:r w:rsidRPr="00C750A7">
                    <w:rPr>
                      <w:rFonts w:eastAsia="Arial"/>
                      <w:color w:val="000000"/>
                      <w:sz w:val="24"/>
                      <w:szCs w:val="24"/>
                      <w:lang w:val="ro-RO"/>
                    </w:rPr>
                    <w:t>Servicii informaționale</w:t>
                  </w:r>
                </w:p>
              </w:tc>
              <w:tc>
                <w:tcPr>
                  <w:tcW w:w="2551" w:type="dxa"/>
                  <w:vAlign w:val="center"/>
                </w:tcPr>
                <w:p w14:paraId="5AAE64B1" w14:textId="77777777" w:rsidR="00542F2D" w:rsidRPr="00C750A7" w:rsidRDefault="00542F2D" w:rsidP="00542F2D">
                  <w:pPr>
                    <w:rPr>
                      <w:sz w:val="24"/>
                      <w:szCs w:val="24"/>
                      <w:lang w:val="ro-RO"/>
                    </w:rPr>
                  </w:pPr>
                  <w:r w:rsidRPr="00C750A7">
                    <w:rPr>
                      <w:rFonts w:eastAsia="Arial"/>
                      <w:color w:val="000000"/>
                      <w:sz w:val="24"/>
                      <w:szCs w:val="24"/>
                      <w:lang w:val="ro-RO"/>
                    </w:rPr>
                    <w:t>8 520 000</w:t>
                  </w:r>
                </w:p>
              </w:tc>
              <w:tc>
                <w:tcPr>
                  <w:tcW w:w="1984" w:type="dxa"/>
                  <w:vAlign w:val="center"/>
                </w:tcPr>
                <w:p w14:paraId="6F59AE85" w14:textId="77777777" w:rsidR="00542F2D" w:rsidRPr="00C750A7" w:rsidRDefault="00542F2D" w:rsidP="00542F2D">
                  <w:pPr>
                    <w:rPr>
                      <w:sz w:val="24"/>
                      <w:szCs w:val="24"/>
                      <w:lang w:val="ro-RO"/>
                    </w:rPr>
                  </w:pPr>
                  <w:r w:rsidRPr="00C750A7">
                    <w:rPr>
                      <w:rFonts w:eastAsia="Arial"/>
                      <w:color w:val="000000"/>
                      <w:sz w:val="24"/>
                      <w:szCs w:val="24"/>
                      <w:lang w:val="ro-RO"/>
                    </w:rPr>
                    <w:t>36,7%</w:t>
                  </w:r>
                </w:p>
              </w:tc>
            </w:tr>
            <w:tr w:rsidR="00542F2D" w:rsidRPr="00C750A7" w14:paraId="3580E08E" w14:textId="77777777" w:rsidTr="00897797">
              <w:trPr>
                <w:jc w:val="center"/>
              </w:trPr>
              <w:tc>
                <w:tcPr>
                  <w:tcW w:w="4246" w:type="dxa"/>
                  <w:vAlign w:val="center"/>
                </w:tcPr>
                <w:p w14:paraId="497C8B6A" w14:textId="77777777" w:rsidR="00542F2D" w:rsidRPr="00C750A7" w:rsidRDefault="00542F2D" w:rsidP="00542F2D">
                  <w:pPr>
                    <w:rPr>
                      <w:sz w:val="24"/>
                      <w:szCs w:val="24"/>
                      <w:lang w:val="ro-RO"/>
                    </w:rPr>
                  </w:pPr>
                  <w:r w:rsidRPr="00C750A7">
                    <w:rPr>
                      <w:rFonts w:eastAsia="Arial"/>
                      <w:color w:val="000000"/>
                      <w:sz w:val="24"/>
                      <w:szCs w:val="24"/>
                      <w:lang w:val="ro-RO"/>
                    </w:rPr>
                    <w:t>Administrativ</w:t>
                  </w:r>
                </w:p>
              </w:tc>
              <w:tc>
                <w:tcPr>
                  <w:tcW w:w="2551" w:type="dxa"/>
                  <w:vAlign w:val="center"/>
                </w:tcPr>
                <w:p w14:paraId="49FD40F7" w14:textId="77777777" w:rsidR="00542F2D" w:rsidRPr="00C750A7" w:rsidRDefault="00542F2D" w:rsidP="00542F2D">
                  <w:pPr>
                    <w:rPr>
                      <w:sz w:val="24"/>
                      <w:szCs w:val="24"/>
                      <w:lang w:val="ro-RO"/>
                    </w:rPr>
                  </w:pPr>
                  <w:r w:rsidRPr="00C750A7">
                    <w:rPr>
                      <w:rFonts w:eastAsia="Arial"/>
                      <w:color w:val="000000"/>
                      <w:sz w:val="24"/>
                      <w:szCs w:val="24"/>
                      <w:lang w:val="ro-RO"/>
                    </w:rPr>
                    <w:t>1 410 000</w:t>
                  </w:r>
                </w:p>
              </w:tc>
              <w:tc>
                <w:tcPr>
                  <w:tcW w:w="1984" w:type="dxa"/>
                  <w:vAlign w:val="center"/>
                </w:tcPr>
                <w:p w14:paraId="13B22D4F" w14:textId="77777777" w:rsidR="00542F2D" w:rsidRPr="00C750A7" w:rsidRDefault="00542F2D" w:rsidP="00542F2D">
                  <w:pPr>
                    <w:rPr>
                      <w:sz w:val="24"/>
                      <w:szCs w:val="24"/>
                      <w:lang w:val="ro-RO"/>
                    </w:rPr>
                  </w:pPr>
                  <w:r w:rsidRPr="00C750A7">
                    <w:rPr>
                      <w:rFonts w:eastAsia="Arial"/>
                      <w:color w:val="000000"/>
                      <w:sz w:val="24"/>
                      <w:szCs w:val="24"/>
                      <w:lang w:val="ro-RO"/>
                    </w:rPr>
                    <w:t>6,1%</w:t>
                  </w:r>
                </w:p>
              </w:tc>
            </w:tr>
            <w:tr w:rsidR="00542F2D" w:rsidRPr="00C750A7" w14:paraId="76176F85" w14:textId="77777777" w:rsidTr="00897797">
              <w:trPr>
                <w:jc w:val="center"/>
              </w:trPr>
              <w:tc>
                <w:tcPr>
                  <w:tcW w:w="4246" w:type="dxa"/>
                  <w:vAlign w:val="center"/>
                </w:tcPr>
                <w:p w14:paraId="2C336B8C" w14:textId="77777777" w:rsidR="00542F2D" w:rsidRPr="00C750A7" w:rsidRDefault="00542F2D" w:rsidP="00542F2D">
                  <w:pPr>
                    <w:rPr>
                      <w:sz w:val="24"/>
                      <w:szCs w:val="24"/>
                      <w:lang w:val="ro-RO"/>
                    </w:rPr>
                  </w:pPr>
                  <w:r w:rsidRPr="00C750A7">
                    <w:rPr>
                      <w:rFonts w:eastAsia="Arial"/>
                      <w:color w:val="000000"/>
                      <w:sz w:val="24"/>
                      <w:szCs w:val="24"/>
                      <w:lang w:val="ro-RO"/>
                    </w:rPr>
                    <w:t>Investiții și dezvoltare</w:t>
                  </w:r>
                </w:p>
              </w:tc>
              <w:tc>
                <w:tcPr>
                  <w:tcW w:w="2551" w:type="dxa"/>
                  <w:vAlign w:val="center"/>
                </w:tcPr>
                <w:p w14:paraId="4BB1AA08" w14:textId="77777777" w:rsidR="00542F2D" w:rsidRPr="00C750A7" w:rsidRDefault="00542F2D" w:rsidP="00542F2D">
                  <w:pPr>
                    <w:rPr>
                      <w:sz w:val="24"/>
                      <w:szCs w:val="24"/>
                      <w:lang w:val="ro-RO"/>
                    </w:rPr>
                  </w:pPr>
                  <w:r w:rsidRPr="00C750A7">
                    <w:rPr>
                      <w:rFonts w:eastAsia="Arial"/>
                      <w:color w:val="000000"/>
                      <w:sz w:val="24"/>
                      <w:szCs w:val="24"/>
                      <w:lang w:val="ro-RO"/>
                    </w:rPr>
                    <w:t>1 900 000</w:t>
                  </w:r>
                </w:p>
              </w:tc>
              <w:tc>
                <w:tcPr>
                  <w:tcW w:w="1984" w:type="dxa"/>
                  <w:vAlign w:val="center"/>
                </w:tcPr>
                <w:p w14:paraId="79D4DC61" w14:textId="77777777" w:rsidR="00542F2D" w:rsidRPr="00C750A7" w:rsidRDefault="00542F2D" w:rsidP="00542F2D">
                  <w:pPr>
                    <w:rPr>
                      <w:sz w:val="24"/>
                      <w:szCs w:val="24"/>
                      <w:lang w:val="ro-RO"/>
                    </w:rPr>
                  </w:pPr>
                  <w:r w:rsidRPr="00C750A7">
                    <w:rPr>
                      <w:rFonts w:eastAsia="Arial"/>
                      <w:color w:val="000000"/>
                      <w:sz w:val="24"/>
                      <w:szCs w:val="24"/>
                      <w:lang w:val="ro-RO"/>
                    </w:rPr>
                    <w:t>8,2%</w:t>
                  </w:r>
                </w:p>
              </w:tc>
            </w:tr>
            <w:tr w:rsidR="00542F2D" w:rsidRPr="00C750A7" w14:paraId="5B027A90" w14:textId="77777777" w:rsidTr="00897797">
              <w:trPr>
                <w:jc w:val="center"/>
              </w:trPr>
              <w:tc>
                <w:tcPr>
                  <w:tcW w:w="4246" w:type="dxa"/>
                  <w:vAlign w:val="center"/>
                </w:tcPr>
                <w:p w14:paraId="7C1E2BF0" w14:textId="77777777" w:rsidR="00542F2D" w:rsidRPr="00C750A7" w:rsidRDefault="00542F2D" w:rsidP="00542F2D">
                  <w:pPr>
                    <w:rPr>
                      <w:sz w:val="24"/>
                      <w:szCs w:val="24"/>
                      <w:lang w:val="ro-RO"/>
                    </w:rPr>
                  </w:pPr>
                  <w:r w:rsidRPr="00C750A7">
                    <w:rPr>
                      <w:rFonts w:eastAsia="Arial"/>
                      <w:color w:val="000000"/>
                      <w:sz w:val="24"/>
                      <w:szCs w:val="24"/>
                      <w:lang w:val="ro-RO"/>
                    </w:rPr>
                    <w:t>Total cheltuieli</w:t>
                  </w:r>
                </w:p>
              </w:tc>
              <w:tc>
                <w:tcPr>
                  <w:tcW w:w="2551" w:type="dxa"/>
                  <w:vAlign w:val="center"/>
                </w:tcPr>
                <w:p w14:paraId="2C88824F" w14:textId="77777777" w:rsidR="00542F2D" w:rsidRPr="00C750A7" w:rsidRDefault="00542F2D" w:rsidP="00542F2D">
                  <w:pPr>
                    <w:rPr>
                      <w:sz w:val="24"/>
                      <w:szCs w:val="24"/>
                      <w:lang w:val="ro-RO"/>
                    </w:rPr>
                  </w:pPr>
                  <w:r w:rsidRPr="00C750A7">
                    <w:rPr>
                      <w:rFonts w:eastAsia="Arial"/>
                      <w:color w:val="000000"/>
                      <w:sz w:val="24"/>
                      <w:szCs w:val="24"/>
                      <w:lang w:val="ro-RO"/>
                    </w:rPr>
                    <w:t>23 217 580</w:t>
                  </w:r>
                </w:p>
              </w:tc>
              <w:tc>
                <w:tcPr>
                  <w:tcW w:w="1984" w:type="dxa"/>
                  <w:vAlign w:val="center"/>
                </w:tcPr>
                <w:p w14:paraId="0BFBEEBD" w14:textId="77777777" w:rsidR="00542F2D" w:rsidRPr="00C750A7" w:rsidRDefault="00542F2D" w:rsidP="00542F2D">
                  <w:pPr>
                    <w:rPr>
                      <w:sz w:val="24"/>
                      <w:szCs w:val="24"/>
                      <w:lang w:val="ro-RO"/>
                    </w:rPr>
                  </w:pPr>
                  <w:r w:rsidRPr="00C750A7">
                    <w:rPr>
                      <w:rFonts w:eastAsia="Arial"/>
                      <w:color w:val="000000"/>
                      <w:sz w:val="24"/>
                      <w:szCs w:val="24"/>
                      <w:lang w:val="ro-RO"/>
                    </w:rPr>
                    <w:t>100,0%</w:t>
                  </w:r>
                </w:p>
              </w:tc>
            </w:tr>
          </w:tbl>
          <w:p w14:paraId="0924BF1B" w14:textId="77777777" w:rsidR="00542F2D" w:rsidRPr="00C750A7" w:rsidRDefault="00542F2D" w:rsidP="00542F2D">
            <w:pPr>
              <w:rPr>
                <w:rFonts w:ascii="Times New Roman" w:hAnsi="Times New Roman"/>
                <w:sz w:val="24"/>
                <w:szCs w:val="24"/>
                <w:lang w:val="ro-RO"/>
              </w:rPr>
            </w:pPr>
          </w:p>
          <w:p w14:paraId="3DCB6C07" w14:textId="5257C930" w:rsidR="00542F2D" w:rsidRDefault="00542F2D" w:rsidP="00897797">
            <w:pPr>
              <w:jc w:val="center"/>
              <w:rPr>
                <w:rFonts w:ascii="Times New Roman" w:hAnsi="Times New Roman"/>
                <w:sz w:val="24"/>
                <w:szCs w:val="24"/>
                <w:lang w:val="ro-RO"/>
              </w:rPr>
            </w:pPr>
            <w:r w:rsidRPr="00C750A7">
              <w:rPr>
                <w:noProof/>
                <w:sz w:val="24"/>
                <w:szCs w:val="24"/>
                <w:lang w:val="ro-RO"/>
              </w:rPr>
              <w:drawing>
                <wp:inline distT="0" distB="0" distL="0" distR="0" wp14:anchorId="38D93A1C" wp14:editId="0097061D">
                  <wp:extent cx="4860000" cy="366201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60000" cy="3662017"/>
                          </a:xfrm>
                          <a:prstGeom prst="rect">
                            <a:avLst/>
                          </a:prstGeom>
                          <a:ln/>
                        </pic:spPr>
                      </pic:pic>
                    </a:graphicData>
                  </a:graphic>
                </wp:inline>
              </w:drawing>
            </w:r>
          </w:p>
          <w:p w14:paraId="570B9435" w14:textId="77777777" w:rsidR="00897797" w:rsidRPr="00C750A7" w:rsidRDefault="00897797" w:rsidP="00897797">
            <w:pPr>
              <w:jc w:val="center"/>
              <w:rPr>
                <w:rFonts w:ascii="Times New Roman" w:hAnsi="Times New Roman"/>
                <w:sz w:val="24"/>
                <w:szCs w:val="24"/>
                <w:lang w:val="ro-RO"/>
              </w:rPr>
            </w:pPr>
          </w:p>
          <w:tbl>
            <w:tblPr>
              <w:tblW w:w="76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5"/>
              <w:gridCol w:w="3118"/>
            </w:tblGrid>
            <w:tr w:rsidR="00542F2D" w:rsidRPr="00C750A7" w14:paraId="5D68D46B" w14:textId="77777777" w:rsidTr="00897797">
              <w:trPr>
                <w:tblHeader/>
                <w:jc w:val="center"/>
              </w:trPr>
              <w:tc>
                <w:tcPr>
                  <w:tcW w:w="4535" w:type="dxa"/>
                  <w:shd w:val="clear" w:color="auto" w:fill="auto"/>
                  <w:vAlign w:val="center"/>
                </w:tcPr>
                <w:p w14:paraId="3FFC1186"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Indicator</w:t>
                  </w:r>
                </w:p>
              </w:tc>
              <w:tc>
                <w:tcPr>
                  <w:tcW w:w="3118" w:type="dxa"/>
                  <w:shd w:val="clear" w:color="auto" w:fill="auto"/>
                  <w:vAlign w:val="center"/>
                </w:tcPr>
                <w:p w14:paraId="4439185F" w14:textId="77777777" w:rsidR="00542F2D" w:rsidRPr="00C750A7" w:rsidRDefault="00542F2D" w:rsidP="00542F2D">
                  <w:pPr>
                    <w:jc w:val="center"/>
                    <w:rPr>
                      <w:sz w:val="24"/>
                      <w:szCs w:val="24"/>
                      <w:lang w:val="ro-RO"/>
                    </w:rPr>
                  </w:pPr>
                  <w:r w:rsidRPr="00C750A7">
                    <w:rPr>
                      <w:rFonts w:eastAsia="Arial"/>
                      <w:b/>
                      <w:bCs/>
                      <w:color w:val="1F1F1F"/>
                      <w:sz w:val="24"/>
                      <w:szCs w:val="24"/>
                      <w:lang w:val="ro-RO"/>
                    </w:rPr>
                    <w:t>Valoare</w:t>
                  </w:r>
                </w:p>
              </w:tc>
            </w:tr>
            <w:tr w:rsidR="00542F2D" w:rsidRPr="00C750A7" w14:paraId="61C2F3C8" w14:textId="77777777" w:rsidTr="00E15850">
              <w:trPr>
                <w:jc w:val="center"/>
              </w:trPr>
              <w:tc>
                <w:tcPr>
                  <w:tcW w:w="4535" w:type="dxa"/>
                  <w:vAlign w:val="center"/>
                </w:tcPr>
                <w:p w14:paraId="19A9F9E5" w14:textId="77777777" w:rsidR="00542F2D" w:rsidRPr="00C750A7" w:rsidRDefault="00542F2D" w:rsidP="00542F2D">
                  <w:pPr>
                    <w:rPr>
                      <w:sz w:val="24"/>
                      <w:szCs w:val="24"/>
                      <w:lang w:val="ro-RO"/>
                    </w:rPr>
                  </w:pPr>
                  <w:r w:rsidRPr="00C750A7">
                    <w:rPr>
                      <w:rFonts w:eastAsia="Arial"/>
                      <w:color w:val="000000"/>
                      <w:sz w:val="24"/>
                      <w:szCs w:val="24"/>
                      <w:lang w:val="ro-RO"/>
                    </w:rPr>
                    <w:t>Efectiv total</w:t>
                  </w:r>
                </w:p>
              </w:tc>
              <w:tc>
                <w:tcPr>
                  <w:tcW w:w="3118" w:type="dxa"/>
                  <w:vAlign w:val="center"/>
                </w:tcPr>
                <w:p w14:paraId="28E484AF" w14:textId="77777777" w:rsidR="00542F2D" w:rsidRPr="00C750A7" w:rsidRDefault="00542F2D" w:rsidP="00542F2D">
                  <w:pPr>
                    <w:rPr>
                      <w:sz w:val="24"/>
                      <w:szCs w:val="24"/>
                      <w:lang w:val="ro-RO"/>
                    </w:rPr>
                  </w:pPr>
                  <w:r w:rsidRPr="00C750A7">
                    <w:rPr>
                      <w:rFonts w:eastAsia="Arial"/>
                      <w:color w:val="000000"/>
                      <w:sz w:val="24"/>
                      <w:szCs w:val="24"/>
                      <w:lang w:val="ro-RO"/>
                    </w:rPr>
                    <w:t>25 unități</w:t>
                  </w:r>
                </w:p>
              </w:tc>
            </w:tr>
            <w:tr w:rsidR="00542F2D" w:rsidRPr="00C750A7" w14:paraId="510B1B8C" w14:textId="77777777" w:rsidTr="00E15850">
              <w:trPr>
                <w:jc w:val="center"/>
              </w:trPr>
              <w:tc>
                <w:tcPr>
                  <w:tcW w:w="4535" w:type="dxa"/>
                  <w:vAlign w:val="center"/>
                </w:tcPr>
                <w:p w14:paraId="0F0F2111" w14:textId="77777777" w:rsidR="00542F2D" w:rsidRPr="00C750A7" w:rsidRDefault="00542F2D" w:rsidP="00542F2D">
                  <w:pPr>
                    <w:rPr>
                      <w:sz w:val="24"/>
                      <w:szCs w:val="24"/>
                      <w:lang w:val="ro-RO"/>
                    </w:rPr>
                  </w:pPr>
                  <w:r w:rsidRPr="00C750A7">
                    <w:rPr>
                      <w:rFonts w:eastAsia="Arial"/>
                      <w:color w:val="000000"/>
                      <w:sz w:val="24"/>
                      <w:szCs w:val="24"/>
                      <w:lang w:val="ro-RO"/>
                    </w:rPr>
                    <w:t>Salariu brut mediu</w:t>
                  </w:r>
                </w:p>
              </w:tc>
              <w:tc>
                <w:tcPr>
                  <w:tcW w:w="3118" w:type="dxa"/>
                  <w:vAlign w:val="center"/>
                </w:tcPr>
                <w:p w14:paraId="527441BF" w14:textId="77777777" w:rsidR="00542F2D" w:rsidRPr="00C750A7" w:rsidRDefault="00542F2D" w:rsidP="00542F2D">
                  <w:pPr>
                    <w:rPr>
                      <w:sz w:val="24"/>
                      <w:szCs w:val="24"/>
                      <w:lang w:val="ro-RO"/>
                    </w:rPr>
                  </w:pPr>
                  <w:r w:rsidRPr="00C750A7">
                    <w:rPr>
                      <w:rFonts w:eastAsia="Arial"/>
                      <w:color w:val="000000"/>
                      <w:sz w:val="24"/>
                      <w:szCs w:val="24"/>
                      <w:lang w:val="ro-RO"/>
                    </w:rPr>
                    <w:t>29 740 lei/lună</w:t>
                  </w:r>
                </w:p>
              </w:tc>
            </w:tr>
            <w:tr w:rsidR="00542F2D" w:rsidRPr="00C750A7" w14:paraId="08BA3922" w14:textId="77777777" w:rsidTr="00E15850">
              <w:trPr>
                <w:jc w:val="center"/>
              </w:trPr>
              <w:tc>
                <w:tcPr>
                  <w:tcW w:w="4535" w:type="dxa"/>
                  <w:vAlign w:val="center"/>
                </w:tcPr>
                <w:p w14:paraId="322C9790" w14:textId="5DDC41BF" w:rsidR="00542F2D" w:rsidRPr="00C750A7" w:rsidRDefault="00542F2D" w:rsidP="00542F2D">
                  <w:pPr>
                    <w:rPr>
                      <w:sz w:val="24"/>
                      <w:szCs w:val="24"/>
                      <w:lang w:val="ro-RO"/>
                    </w:rPr>
                  </w:pPr>
                  <w:r w:rsidRPr="00C750A7">
                    <w:rPr>
                      <w:rFonts w:eastAsia="Arial"/>
                      <w:color w:val="000000"/>
                      <w:sz w:val="24"/>
                      <w:szCs w:val="24"/>
                      <w:lang w:val="ro-RO"/>
                    </w:rPr>
                    <w:t>Cost compan</w:t>
                  </w:r>
                  <w:r w:rsidR="00897797">
                    <w:rPr>
                      <w:rFonts w:eastAsia="Arial"/>
                      <w:color w:val="000000"/>
                      <w:sz w:val="24"/>
                      <w:szCs w:val="24"/>
                      <w:lang w:val="ro-RO"/>
                    </w:rPr>
                    <w:t>ie</w:t>
                  </w:r>
                  <w:r w:rsidRPr="00C750A7">
                    <w:rPr>
                      <w:rFonts w:eastAsia="Arial"/>
                      <w:color w:val="000000"/>
                      <w:sz w:val="24"/>
                      <w:szCs w:val="24"/>
                      <w:lang w:val="ro-RO"/>
                    </w:rPr>
                    <w:t xml:space="preserve"> mediu</w:t>
                  </w:r>
                </w:p>
              </w:tc>
              <w:tc>
                <w:tcPr>
                  <w:tcW w:w="3118" w:type="dxa"/>
                  <w:vAlign w:val="center"/>
                </w:tcPr>
                <w:p w14:paraId="73BF30A6" w14:textId="77777777" w:rsidR="00542F2D" w:rsidRPr="00C750A7" w:rsidRDefault="00542F2D" w:rsidP="00542F2D">
                  <w:pPr>
                    <w:rPr>
                      <w:sz w:val="24"/>
                      <w:szCs w:val="24"/>
                      <w:lang w:val="ro-RO"/>
                    </w:rPr>
                  </w:pPr>
                  <w:r w:rsidRPr="00C750A7">
                    <w:rPr>
                      <w:rFonts w:eastAsia="Arial"/>
                      <w:color w:val="000000"/>
                      <w:sz w:val="24"/>
                      <w:szCs w:val="24"/>
                      <w:lang w:val="ro-RO"/>
                    </w:rPr>
                    <w:t>37 959 lei/lună</w:t>
                  </w:r>
                </w:p>
              </w:tc>
            </w:tr>
            <w:tr w:rsidR="00542F2D" w:rsidRPr="00C750A7" w14:paraId="6D2108EA" w14:textId="77777777" w:rsidTr="00E15850">
              <w:trPr>
                <w:jc w:val="center"/>
              </w:trPr>
              <w:tc>
                <w:tcPr>
                  <w:tcW w:w="4535" w:type="dxa"/>
                  <w:vAlign w:val="center"/>
                </w:tcPr>
                <w:p w14:paraId="6B2E8552" w14:textId="77777777" w:rsidR="00542F2D" w:rsidRPr="00C750A7" w:rsidRDefault="00542F2D" w:rsidP="00542F2D">
                  <w:pPr>
                    <w:rPr>
                      <w:sz w:val="24"/>
                      <w:szCs w:val="24"/>
                      <w:lang w:val="ro-RO"/>
                    </w:rPr>
                  </w:pPr>
                  <w:r w:rsidRPr="00C750A7">
                    <w:rPr>
                      <w:rFonts w:eastAsia="Arial"/>
                      <w:color w:val="000000"/>
                      <w:sz w:val="24"/>
                      <w:szCs w:val="24"/>
                      <w:lang w:val="ro-RO"/>
                    </w:rPr>
                    <w:t>Cost anual resursă umană</w:t>
                  </w:r>
                </w:p>
              </w:tc>
              <w:tc>
                <w:tcPr>
                  <w:tcW w:w="3118" w:type="dxa"/>
                  <w:vAlign w:val="center"/>
                </w:tcPr>
                <w:p w14:paraId="72BD8EED" w14:textId="77777777" w:rsidR="00542F2D" w:rsidRPr="00C750A7" w:rsidRDefault="00542F2D" w:rsidP="00542F2D">
                  <w:pPr>
                    <w:rPr>
                      <w:sz w:val="24"/>
                      <w:szCs w:val="24"/>
                      <w:lang w:val="ro-RO"/>
                    </w:rPr>
                  </w:pPr>
                  <w:r w:rsidRPr="00C750A7">
                    <w:rPr>
                      <w:rFonts w:eastAsia="Arial"/>
                      <w:color w:val="000000"/>
                      <w:sz w:val="24"/>
                      <w:szCs w:val="24"/>
                      <w:lang w:val="ro-RO"/>
                    </w:rPr>
                    <w:t>11 387 580 lei</w:t>
                  </w:r>
                </w:p>
              </w:tc>
            </w:tr>
            <w:tr w:rsidR="00542F2D" w:rsidRPr="00C750A7" w14:paraId="0EF681D4" w14:textId="77777777" w:rsidTr="00E15850">
              <w:trPr>
                <w:jc w:val="center"/>
              </w:trPr>
              <w:tc>
                <w:tcPr>
                  <w:tcW w:w="4535" w:type="dxa"/>
                  <w:vAlign w:val="center"/>
                </w:tcPr>
                <w:p w14:paraId="275FEBBA" w14:textId="77777777" w:rsidR="00542F2D" w:rsidRPr="00C750A7" w:rsidRDefault="00542F2D" w:rsidP="00542F2D">
                  <w:pPr>
                    <w:rPr>
                      <w:sz w:val="24"/>
                      <w:szCs w:val="24"/>
                      <w:lang w:val="ro-RO"/>
                    </w:rPr>
                  </w:pPr>
                  <w:r w:rsidRPr="00C750A7">
                    <w:rPr>
                      <w:rFonts w:eastAsia="Arial"/>
                      <w:color w:val="000000"/>
                      <w:sz w:val="24"/>
                      <w:szCs w:val="24"/>
                      <w:lang w:val="ro-RO"/>
                    </w:rPr>
                    <w:t>Total venituri</w:t>
                  </w:r>
                </w:p>
              </w:tc>
              <w:tc>
                <w:tcPr>
                  <w:tcW w:w="3118" w:type="dxa"/>
                  <w:vAlign w:val="center"/>
                </w:tcPr>
                <w:p w14:paraId="25E2F5A5" w14:textId="77777777" w:rsidR="00542F2D" w:rsidRPr="00C750A7" w:rsidRDefault="00542F2D" w:rsidP="00542F2D">
                  <w:pPr>
                    <w:rPr>
                      <w:sz w:val="24"/>
                      <w:szCs w:val="24"/>
                      <w:lang w:val="ro-RO"/>
                    </w:rPr>
                  </w:pPr>
                  <w:r w:rsidRPr="00C750A7">
                    <w:rPr>
                      <w:rFonts w:eastAsia="Arial"/>
                      <w:color w:val="000000"/>
                      <w:sz w:val="24"/>
                      <w:szCs w:val="24"/>
                      <w:lang w:val="ro-RO"/>
                    </w:rPr>
                    <w:t>24 092 290 lei/an</w:t>
                  </w:r>
                </w:p>
              </w:tc>
            </w:tr>
            <w:tr w:rsidR="00542F2D" w:rsidRPr="00C750A7" w14:paraId="03A72036" w14:textId="77777777" w:rsidTr="00E15850">
              <w:trPr>
                <w:jc w:val="center"/>
              </w:trPr>
              <w:tc>
                <w:tcPr>
                  <w:tcW w:w="4535" w:type="dxa"/>
                  <w:vAlign w:val="center"/>
                </w:tcPr>
                <w:p w14:paraId="21DF4F0D" w14:textId="77777777" w:rsidR="00542F2D" w:rsidRPr="00C750A7" w:rsidRDefault="00542F2D" w:rsidP="00542F2D">
                  <w:pPr>
                    <w:rPr>
                      <w:sz w:val="24"/>
                      <w:szCs w:val="24"/>
                      <w:lang w:val="ro-RO"/>
                    </w:rPr>
                  </w:pPr>
                  <w:r w:rsidRPr="00C750A7">
                    <w:rPr>
                      <w:rFonts w:eastAsia="Arial"/>
                      <w:color w:val="000000"/>
                      <w:sz w:val="24"/>
                      <w:szCs w:val="24"/>
                      <w:lang w:val="ro-RO"/>
                    </w:rPr>
                    <w:t>Total cheltuieli</w:t>
                  </w:r>
                </w:p>
              </w:tc>
              <w:tc>
                <w:tcPr>
                  <w:tcW w:w="3118" w:type="dxa"/>
                  <w:vAlign w:val="center"/>
                </w:tcPr>
                <w:p w14:paraId="0EE85F92" w14:textId="77777777" w:rsidR="00542F2D" w:rsidRPr="00C750A7" w:rsidRDefault="00542F2D" w:rsidP="00542F2D">
                  <w:pPr>
                    <w:rPr>
                      <w:sz w:val="24"/>
                      <w:szCs w:val="24"/>
                      <w:lang w:val="ro-RO"/>
                    </w:rPr>
                  </w:pPr>
                  <w:r w:rsidRPr="00C750A7">
                    <w:rPr>
                      <w:rFonts w:eastAsia="Arial"/>
                      <w:color w:val="000000"/>
                      <w:sz w:val="24"/>
                      <w:szCs w:val="24"/>
                      <w:lang w:val="ro-RO"/>
                    </w:rPr>
                    <w:t>23 217 580 lei/an</w:t>
                  </w:r>
                </w:p>
              </w:tc>
            </w:tr>
            <w:tr w:rsidR="00542F2D" w:rsidRPr="00C750A7" w14:paraId="033028B4" w14:textId="77777777" w:rsidTr="00E15850">
              <w:trPr>
                <w:jc w:val="center"/>
              </w:trPr>
              <w:tc>
                <w:tcPr>
                  <w:tcW w:w="4535" w:type="dxa"/>
                  <w:vAlign w:val="center"/>
                </w:tcPr>
                <w:p w14:paraId="3D8B65A0" w14:textId="77777777" w:rsidR="00542F2D" w:rsidRPr="00C750A7" w:rsidRDefault="00542F2D" w:rsidP="00542F2D">
                  <w:pPr>
                    <w:rPr>
                      <w:sz w:val="24"/>
                      <w:szCs w:val="24"/>
                      <w:lang w:val="ro-RO"/>
                    </w:rPr>
                  </w:pPr>
                  <w:r w:rsidRPr="00C750A7">
                    <w:rPr>
                      <w:rFonts w:eastAsia="Arial"/>
                      <w:color w:val="000000"/>
                      <w:sz w:val="24"/>
                      <w:szCs w:val="24"/>
                      <w:lang w:val="ro-RO"/>
                    </w:rPr>
                    <w:lastRenderedPageBreak/>
                    <w:t>Rezultat anual estimat</w:t>
                  </w:r>
                </w:p>
              </w:tc>
              <w:tc>
                <w:tcPr>
                  <w:tcW w:w="3118" w:type="dxa"/>
                  <w:vAlign w:val="center"/>
                </w:tcPr>
                <w:p w14:paraId="27C672D5" w14:textId="77777777" w:rsidR="00542F2D" w:rsidRPr="00C750A7" w:rsidRDefault="00542F2D" w:rsidP="00542F2D">
                  <w:pPr>
                    <w:rPr>
                      <w:sz w:val="24"/>
                      <w:szCs w:val="24"/>
                      <w:lang w:val="ro-RO"/>
                    </w:rPr>
                  </w:pPr>
                  <w:r w:rsidRPr="00C750A7">
                    <w:rPr>
                      <w:rFonts w:eastAsia="Arial"/>
                      <w:color w:val="000000"/>
                      <w:sz w:val="24"/>
                      <w:szCs w:val="24"/>
                      <w:lang w:val="ro-RO"/>
                    </w:rPr>
                    <w:t>874 710 lei</w:t>
                  </w:r>
                </w:p>
              </w:tc>
            </w:tr>
            <w:tr w:rsidR="00542F2D" w:rsidRPr="00C750A7" w14:paraId="773ABD0E" w14:textId="77777777" w:rsidTr="00E15850">
              <w:trPr>
                <w:jc w:val="center"/>
              </w:trPr>
              <w:tc>
                <w:tcPr>
                  <w:tcW w:w="4535" w:type="dxa"/>
                  <w:vAlign w:val="center"/>
                </w:tcPr>
                <w:p w14:paraId="69963444" w14:textId="77777777" w:rsidR="00542F2D" w:rsidRPr="00C750A7" w:rsidRDefault="00542F2D" w:rsidP="00542F2D">
                  <w:pPr>
                    <w:rPr>
                      <w:sz w:val="24"/>
                      <w:szCs w:val="24"/>
                      <w:lang w:val="ro-RO"/>
                    </w:rPr>
                  </w:pPr>
                  <w:r w:rsidRPr="00C750A7">
                    <w:rPr>
                      <w:rFonts w:eastAsia="Arial"/>
                      <w:color w:val="000000"/>
                      <w:sz w:val="24"/>
                      <w:szCs w:val="24"/>
                      <w:lang w:val="ro-RO"/>
                    </w:rPr>
                    <w:t>Grad de autofinanțare</w:t>
                  </w:r>
                </w:p>
              </w:tc>
              <w:tc>
                <w:tcPr>
                  <w:tcW w:w="3118" w:type="dxa"/>
                  <w:vAlign w:val="center"/>
                </w:tcPr>
                <w:p w14:paraId="425FFB5B" w14:textId="77777777" w:rsidR="00542F2D" w:rsidRPr="00C750A7" w:rsidRDefault="00542F2D" w:rsidP="00542F2D">
                  <w:pPr>
                    <w:rPr>
                      <w:sz w:val="24"/>
                      <w:szCs w:val="24"/>
                      <w:lang w:val="ro-RO"/>
                    </w:rPr>
                  </w:pPr>
                  <w:r w:rsidRPr="00C750A7">
                    <w:rPr>
                      <w:rFonts w:eastAsia="Arial"/>
                      <w:color w:val="000000"/>
                      <w:sz w:val="24"/>
                      <w:szCs w:val="24"/>
                      <w:lang w:val="ro-RO"/>
                    </w:rPr>
                    <w:t>103,8%</w:t>
                  </w:r>
                </w:p>
              </w:tc>
            </w:tr>
            <w:tr w:rsidR="00542F2D" w:rsidRPr="00C750A7" w14:paraId="6A76E565" w14:textId="77777777" w:rsidTr="00E15850">
              <w:trPr>
                <w:jc w:val="center"/>
              </w:trPr>
              <w:tc>
                <w:tcPr>
                  <w:tcW w:w="4535" w:type="dxa"/>
                  <w:vAlign w:val="center"/>
                </w:tcPr>
                <w:p w14:paraId="2373AA9D" w14:textId="77777777" w:rsidR="00542F2D" w:rsidRPr="00C750A7" w:rsidRDefault="00542F2D" w:rsidP="00542F2D">
                  <w:pPr>
                    <w:rPr>
                      <w:sz w:val="24"/>
                      <w:szCs w:val="24"/>
                      <w:lang w:val="ro-RO"/>
                    </w:rPr>
                  </w:pPr>
                  <w:r w:rsidRPr="00C750A7">
                    <w:rPr>
                      <w:rFonts w:eastAsia="Arial"/>
                      <w:color w:val="000000"/>
                      <w:sz w:val="24"/>
                      <w:szCs w:val="24"/>
                      <w:lang w:val="ro-RO"/>
                    </w:rPr>
                    <w:t>Pondere venituri din acte de studii</w:t>
                  </w:r>
                </w:p>
              </w:tc>
              <w:tc>
                <w:tcPr>
                  <w:tcW w:w="3118" w:type="dxa"/>
                  <w:vAlign w:val="center"/>
                </w:tcPr>
                <w:p w14:paraId="27650B80" w14:textId="77777777" w:rsidR="00542F2D" w:rsidRPr="00C750A7" w:rsidRDefault="00542F2D" w:rsidP="00542F2D">
                  <w:pPr>
                    <w:rPr>
                      <w:sz w:val="24"/>
                      <w:szCs w:val="24"/>
                      <w:lang w:val="ro-RO"/>
                    </w:rPr>
                  </w:pPr>
                  <w:r w:rsidRPr="00C750A7">
                    <w:rPr>
                      <w:rFonts w:eastAsia="Arial"/>
                      <w:color w:val="000000"/>
                      <w:sz w:val="24"/>
                      <w:szCs w:val="24"/>
                      <w:lang w:val="ro-RO"/>
                    </w:rPr>
                    <w:t>40,6%</w:t>
                  </w:r>
                </w:p>
              </w:tc>
            </w:tr>
            <w:tr w:rsidR="00542F2D" w:rsidRPr="00C750A7" w14:paraId="32E76C73" w14:textId="77777777" w:rsidTr="00E15850">
              <w:trPr>
                <w:jc w:val="center"/>
              </w:trPr>
              <w:tc>
                <w:tcPr>
                  <w:tcW w:w="4535" w:type="dxa"/>
                  <w:vAlign w:val="center"/>
                </w:tcPr>
                <w:p w14:paraId="6E4B40DC" w14:textId="77777777" w:rsidR="00542F2D" w:rsidRPr="00C750A7" w:rsidRDefault="00542F2D" w:rsidP="00542F2D">
                  <w:pPr>
                    <w:rPr>
                      <w:sz w:val="24"/>
                      <w:szCs w:val="24"/>
                      <w:lang w:val="ro-RO"/>
                    </w:rPr>
                  </w:pPr>
                  <w:r w:rsidRPr="00C750A7">
                    <w:rPr>
                      <w:rFonts w:eastAsia="Arial"/>
                      <w:color w:val="000000"/>
                      <w:sz w:val="24"/>
                      <w:szCs w:val="24"/>
                      <w:lang w:val="ro-RO"/>
                    </w:rPr>
                    <w:t>Pondere contracte MEC pentru sisteme informaționale</w:t>
                  </w:r>
                </w:p>
              </w:tc>
              <w:tc>
                <w:tcPr>
                  <w:tcW w:w="3118" w:type="dxa"/>
                  <w:vAlign w:val="center"/>
                </w:tcPr>
                <w:p w14:paraId="58042AB6" w14:textId="77777777" w:rsidR="00542F2D" w:rsidRPr="00C750A7" w:rsidRDefault="00542F2D" w:rsidP="00542F2D">
                  <w:pPr>
                    <w:rPr>
                      <w:sz w:val="24"/>
                      <w:szCs w:val="24"/>
                      <w:lang w:val="ro-RO"/>
                    </w:rPr>
                  </w:pPr>
                  <w:r w:rsidRPr="00C750A7">
                    <w:rPr>
                      <w:rFonts w:eastAsia="Arial"/>
                      <w:color w:val="000000"/>
                      <w:sz w:val="24"/>
                      <w:szCs w:val="24"/>
                      <w:lang w:val="ro-RO"/>
                    </w:rPr>
                    <w:t>39,0%</w:t>
                  </w:r>
                </w:p>
              </w:tc>
            </w:tr>
          </w:tbl>
          <w:p w14:paraId="73383391" w14:textId="77777777" w:rsidR="00542F2D" w:rsidRPr="00C750A7" w:rsidRDefault="00542F2D" w:rsidP="00542F2D">
            <w:pPr>
              <w:rPr>
                <w:rFonts w:ascii="Times New Roman" w:hAnsi="Times New Roman"/>
                <w:sz w:val="24"/>
                <w:szCs w:val="24"/>
                <w:lang w:val="ro-RO"/>
              </w:rPr>
            </w:pPr>
          </w:p>
          <w:p w14:paraId="4E1F3FEE"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În mod practic, instituția este proiectată să funcționeze pe baza unui echilibru între o echipă internă relativ compactă, dar cu competențe-cheie bine definite, și un mecanism instituțional de contractare, supraveghere și recepție a serviciilor externe. Echipa internă va asigura definirea nevoilor, managementul produselor și proiectelor, analiza proceselor, testarea, controlul calității, securitatea, raportarea și suportul pentru utilizatori, în timp ce serviciile de dezvoltare și o parte importantă a mentenanței tehnice vor fi contractate de la operatori economici privați.</w:t>
            </w:r>
          </w:p>
          <w:p w14:paraId="21F82D98" w14:textId="77777777" w:rsidR="00542F2D" w:rsidRPr="00C750A7" w:rsidRDefault="00542F2D">
            <w:pPr>
              <w:rPr>
                <w:rFonts w:ascii="Times New Roman" w:hAnsi="Times New Roman"/>
                <w:sz w:val="24"/>
                <w:szCs w:val="24"/>
                <w:lang w:val="ro-RO"/>
              </w:rPr>
            </w:pPr>
          </w:p>
        </w:tc>
      </w:tr>
      <w:tr w:rsidR="007200AF" w:rsidRPr="00C750A7" w14:paraId="2004E441"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36742038"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lastRenderedPageBreak/>
              <w:t>3.2. Opțiunile alternative analizate și motivele pentru care acestea nu au fost luate în considerare</w:t>
            </w:r>
          </w:p>
        </w:tc>
      </w:tr>
      <w:tr w:rsidR="007200AF" w:rsidRPr="00C750A7" w14:paraId="260833EC"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3E44C1" w14:textId="24035780"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lastRenderedPageBreak/>
              <w:t>Opțiunea de a nu interveni și de a menține cadrul actual de organizare și funcționare</w:t>
            </w:r>
          </w:p>
          <w:p w14:paraId="07E08CD7"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Opțiunea de a menține situația existentă a fost considerată neadecvată, întrucât ar perpetua un model de funcționare integral bugetar, fără autonomie financiară reală și fără capacitatea de a reinvesti resursele necesare pentru dezvoltarea sistemelor și serviciilor administrate. În plus, ar conserva dependența critică de persoane-cheie, lipsa funcțiilor moderne de guvernanță digitală și vulnerabilitatea față de furnizorii externi.</w:t>
            </w:r>
          </w:p>
          <w:p w14:paraId="4C87B6CC" w14:textId="2F408CDD"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Scenariul A – Hub tehnic operațional</w:t>
            </w:r>
          </w:p>
          <w:p w14:paraId="0D7C8DC6"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Acest scenariu presupune un nucleu restrâns de personal, taxarea serviciilor existente și un model de autogestiune parțială, completat de subvenții de la buget și de contracte punctuale cu MEC. Deși ar permite o anumită modernizare, scenariul nu creează capacitatea instituțională necesară pentru administrarea funcțională a unui portofoliu extins de sisteme informaționale și pentru controlul efectiv asupra dezvoltatorilor externi.</w:t>
            </w:r>
          </w:p>
          <w:p w14:paraId="7E579A5A" w14:textId="50C6C79C"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Scenariul B – Agenție digitală sectorială</w:t>
            </w:r>
          </w:p>
          <w:p w14:paraId="01C95C18"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Acest scenariu a fost identificat drept opțiunea recomandată, deoarece răspunde cel mai bine nevoii de corelare dintre complexitatea responsabilităților exercitate și capacitatea instituțională necesară pentru realizarea acestora. El presupune autogestiune completă, portofoliu extins de servicii, funcții strategice noi și capacitatea MEC de a contracta de la CTICE serviciile digitale din educație.</w:t>
            </w:r>
          </w:p>
          <w:p w14:paraId="24DEBFB0" w14:textId="040F65BC"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Scenariul C – Operator digital național</w:t>
            </w:r>
          </w:p>
          <w:p w14:paraId="106C9AE9"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Scenariul maximal ar oferi cel mai înalt nivel de maturitate instituțională, însă a fost considerat disproporționat pentru etapa actuală de dezvoltare instituțională și financiară. Implementarea imediată a unui asemenea model ar presupune o creștere substanțială a dimensiunii instituției și o capacitate de absorbție organizațională mai mare decât cea realistă pentru etapa actuală.</w:t>
            </w:r>
          </w:p>
          <w:p w14:paraId="317F8A34" w14:textId="2CA80324" w:rsidR="00542F2D" w:rsidRPr="00C750A7" w:rsidRDefault="00542F2D" w:rsidP="00542F2D">
            <w:pPr>
              <w:pStyle w:val="Titlu3"/>
              <w:spacing w:before="240" w:after="120"/>
              <w:ind w:firstLine="0"/>
              <w:jc w:val="both"/>
              <w:rPr>
                <w:rFonts w:ascii="Times New Roman" w:hAnsi="Times New Roman"/>
                <w:sz w:val="24"/>
                <w:szCs w:val="24"/>
                <w:lang w:val="ro-RO"/>
              </w:rPr>
            </w:pPr>
            <w:r w:rsidRPr="00C750A7">
              <w:rPr>
                <w:rFonts w:ascii="Times New Roman" w:hAnsi="Times New Roman"/>
                <w:sz w:val="24"/>
                <w:szCs w:val="24"/>
                <w:lang w:val="ro-RO"/>
              </w:rPr>
              <w:t>Motivele alegerii opțiunii promovate prin proiect</w:t>
            </w:r>
          </w:p>
          <w:p w14:paraId="04E5B127"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Opțiunea promovată prin proiect oferă cel mai bun echilibru între necesitatea unei transformări instituționale reale și posibilitatea implementării acesteia în condiții juridice, financiare și organizaționale fezabile. Ea introduce autonomie financiară, creează premise pentru salarizare competitivă, instituie mecanisme de contractare a serviciilor digitale de interes public și consacră modelul în care CTICE asigură guvernanța, administrarea funcțională, recepția, mentenanța și suportul, iar dezvoltarea software este </w:t>
            </w:r>
            <w:proofErr w:type="spellStart"/>
            <w:r w:rsidRPr="00C750A7">
              <w:rPr>
                <w:rFonts w:ascii="Times New Roman" w:eastAsia="Times New Roman" w:hAnsi="Times New Roman"/>
                <w:color w:val="000000"/>
                <w:sz w:val="24"/>
                <w:szCs w:val="24"/>
                <w:lang w:val="ro-RO"/>
              </w:rPr>
              <w:t>externalizată</w:t>
            </w:r>
            <w:proofErr w:type="spellEnd"/>
            <w:r w:rsidRPr="00C750A7">
              <w:rPr>
                <w:rFonts w:ascii="Times New Roman" w:eastAsia="Times New Roman" w:hAnsi="Times New Roman"/>
                <w:color w:val="000000"/>
                <w:sz w:val="24"/>
                <w:szCs w:val="24"/>
                <w:lang w:val="ro-RO"/>
              </w:rPr>
              <w:t>.</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1134"/>
              <w:gridCol w:w="1701"/>
              <w:gridCol w:w="2268"/>
              <w:gridCol w:w="1587"/>
            </w:tblGrid>
            <w:tr w:rsidR="00542F2D" w:rsidRPr="00C750A7" w14:paraId="26D6843A" w14:textId="77777777" w:rsidTr="00E15850">
              <w:trPr>
                <w:tblHeader/>
                <w:jc w:val="center"/>
              </w:trPr>
              <w:tc>
                <w:tcPr>
                  <w:tcW w:w="2948" w:type="dxa"/>
                  <w:shd w:val="clear" w:color="auto" w:fill="D9EAF7"/>
                  <w:vAlign w:val="center"/>
                </w:tcPr>
                <w:p w14:paraId="7AC9EAD9"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Scenariu</w:t>
                  </w:r>
                </w:p>
              </w:tc>
              <w:tc>
                <w:tcPr>
                  <w:tcW w:w="1134" w:type="dxa"/>
                  <w:shd w:val="clear" w:color="auto" w:fill="D9EAF7"/>
                  <w:vAlign w:val="center"/>
                </w:tcPr>
                <w:p w14:paraId="2F438430"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Personal</w:t>
                  </w:r>
                </w:p>
              </w:tc>
              <w:tc>
                <w:tcPr>
                  <w:tcW w:w="1701" w:type="dxa"/>
                  <w:shd w:val="clear" w:color="auto" w:fill="D9EAF7"/>
                  <w:vAlign w:val="center"/>
                </w:tcPr>
                <w:p w14:paraId="4C32FAEE"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Venituri totale</w:t>
                  </w:r>
                </w:p>
              </w:tc>
              <w:tc>
                <w:tcPr>
                  <w:tcW w:w="2268" w:type="dxa"/>
                  <w:shd w:val="clear" w:color="auto" w:fill="D9EAF7"/>
                  <w:vAlign w:val="center"/>
                </w:tcPr>
                <w:p w14:paraId="5AD15FF7"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Model de finanțare</w:t>
                  </w:r>
                </w:p>
              </w:tc>
              <w:tc>
                <w:tcPr>
                  <w:tcW w:w="1587" w:type="dxa"/>
                  <w:shd w:val="clear" w:color="auto" w:fill="D9EAF7"/>
                  <w:vAlign w:val="center"/>
                </w:tcPr>
                <w:p w14:paraId="2D5B68F7"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Nivel de adecvare</w:t>
                  </w:r>
                </w:p>
              </w:tc>
            </w:tr>
            <w:tr w:rsidR="00542F2D" w:rsidRPr="00C750A7" w14:paraId="355E38A9" w14:textId="77777777" w:rsidTr="00E15850">
              <w:trPr>
                <w:jc w:val="center"/>
              </w:trPr>
              <w:tc>
                <w:tcPr>
                  <w:tcW w:w="2948" w:type="dxa"/>
                  <w:vAlign w:val="center"/>
                </w:tcPr>
                <w:p w14:paraId="0E9B7D44"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Situația de bază</w:t>
                  </w:r>
                </w:p>
              </w:tc>
              <w:tc>
                <w:tcPr>
                  <w:tcW w:w="1134" w:type="dxa"/>
                  <w:vAlign w:val="center"/>
                </w:tcPr>
                <w:p w14:paraId="7E214528"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24</w:t>
                  </w:r>
                </w:p>
              </w:tc>
              <w:tc>
                <w:tcPr>
                  <w:tcW w:w="1701" w:type="dxa"/>
                  <w:vAlign w:val="center"/>
                </w:tcPr>
                <w:p w14:paraId="5D671D38" w14:textId="2FE60D3F" w:rsidR="00542F2D" w:rsidRPr="00C750A7" w:rsidRDefault="00542F2D" w:rsidP="00897797">
                  <w:pPr>
                    <w:ind w:firstLine="22"/>
                    <w:jc w:val="left"/>
                    <w:rPr>
                      <w:sz w:val="24"/>
                      <w:szCs w:val="24"/>
                      <w:lang w:val="ro-RO"/>
                    </w:rPr>
                  </w:pPr>
                  <w:r w:rsidRPr="00C750A7">
                    <w:rPr>
                      <w:rFonts w:eastAsia="Arial"/>
                      <w:color w:val="000000"/>
                      <w:sz w:val="24"/>
                      <w:szCs w:val="24"/>
                      <w:lang w:val="ro-RO"/>
                    </w:rPr>
                    <w:t xml:space="preserve">8,6 </w:t>
                  </w:r>
                  <w:proofErr w:type="spellStart"/>
                  <w:r w:rsidRPr="00C750A7">
                    <w:rPr>
                      <w:rFonts w:eastAsia="Arial"/>
                      <w:color w:val="000000"/>
                      <w:sz w:val="24"/>
                      <w:szCs w:val="24"/>
                      <w:lang w:val="ro-RO"/>
                    </w:rPr>
                    <w:t>mln</w:t>
                  </w:r>
                  <w:proofErr w:type="spellEnd"/>
                  <w:r w:rsidR="00897797">
                    <w:rPr>
                      <w:rFonts w:eastAsia="Arial"/>
                      <w:color w:val="000000"/>
                      <w:sz w:val="24"/>
                      <w:szCs w:val="24"/>
                      <w:lang w:val="ro-RO"/>
                    </w:rPr>
                    <w:t>.</w:t>
                  </w:r>
                  <w:r w:rsidRPr="00C750A7">
                    <w:rPr>
                      <w:rFonts w:eastAsia="Arial"/>
                      <w:color w:val="000000"/>
                      <w:sz w:val="24"/>
                      <w:szCs w:val="24"/>
                      <w:lang w:val="ro-RO"/>
                    </w:rPr>
                    <w:t xml:space="preserve"> lei</w:t>
                  </w:r>
                </w:p>
              </w:tc>
              <w:tc>
                <w:tcPr>
                  <w:tcW w:w="2268" w:type="dxa"/>
                  <w:vAlign w:val="center"/>
                </w:tcPr>
                <w:p w14:paraId="57D8D9C4"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Integral bugetar</w:t>
                  </w:r>
                </w:p>
              </w:tc>
              <w:tc>
                <w:tcPr>
                  <w:tcW w:w="1587" w:type="dxa"/>
                  <w:vAlign w:val="center"/>
                </w:tcPr>
                <w:p w14:paraId="352707AD"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Insuficient</w:t>
                  </w:r>
                </w:p>
              </w:tc>
            </w:tr>
            <w:tr w:rsidR="00542F2D" w:rsidRPr="00C750A7" w14:paraId="23119F0D" w14:textId="77777777" w:rsidTr="00E15850">
              <w:trPr>
                <w:jc w:val="center"/>
              </w:trPr>
              <w:tc>
                <w:tcPr>
                  <w:tcW w:w="2948" w:type="dxa"/>
                  <w:vAlign w:val="center"/>
                </w:tcPr>
                <w:p w14:paraId="7AB089CD"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Scenariul A – Hub tehnic operațional</w:t>
                  </w:r>
                </w:p>
              </w:tc>
              <w:tc>
                <w:tcPr>
                  <w:tcW w:w="1134" w:type="dxa"/>
                  <w:vAlign w:val="center"/>
                </w:tcPr>
                <w:p w14:paraId="61A37894"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15–18</w:t>
                  </w:r>
                </w:p>
              </w:tc>
              <w:tc>
                <w:tcPr>
                  <w:tcW w:w="1701" w:type="dxa"/>
                  <w:vAlign w:val="center"/>
                </w:tcPr>
                <w:p w14:paraId="5755B063" w14:textId="2796E47C" w:rsidR="00542F2D" w:rsidRPr="00C750A7" w:rsidRDefault="00542F2D" w:rsidP="00897797">
                  <w:pPr>
                    <w:ind w:firstLine="22"/>
                    <w:jc w:val="left"/>
                    <w:rPr>
                      <w:sz w:val="24"/>
                      <w:szCs w:val="24"/>
                      <w:lang w:val="ro-RO"/>
                    </w:rPr>
                  </w:pPr>
                  <w:r w:rsidRPr="00C750A7">
                    <w:rPr>
                      <w:rFonts w:eastAsia="Arial"/>
                      <w:color w:val="000000"/>
                      <w:sz w:val="24"/>
                      <w:szCs w:val="24"/>
                      <w:lang w:val="ro-RO"/>
                    </w:rPr>
                    <w:t xml:space="preserve">~8–12 </w:t>
                  </w:r>
                  <w:proofErr w:type="spellStart"/>
                  <w:r w:rsidRPr="00C750A7">
                    <w:rPr>
                      <w:rFonts w:eastAsia="Arial"/>
                      <w:color w:val="000000"/>
                      <w:sz w:val="24"/>
                      <w:szCs w:val="24"/>
                      <w:lang w:val="ro-RO"/>
                    </w:rPr>
                    <w:t>mln</w:t>
                  </w:r>
                  <w:proofErr w:type="spellEnd"/>
                  <w:r w:rsidR="00897797">
                    <w:rPr>
                      <w:rFonts w:eastAsia="Arial"/>
                      <w:color w:val="000000"/>
                      <w:sz w:val="24"/>
                      <w:szCs w:val="24"/>
                      <w:lang w:val="ro-RO"/>
                    </w:rPr>
                    <w:t>.</w:t>
                  </w:r>
                  <w:r w:rsidRPr="00C750A7">
                    <w:rPr>
                      <w:rFonts w:eastAsia="Arial"/>
                      <w:color w:val="000000"/>
                      <w:sz w:val="24"/>
                      <w:szCs w:val="24"/>
                      <w:lang w:val="ro-RO"/>
                    </w:rPr>
                    <w:t xml:space="preserve"> lei</w:t>
                  </w:r>
                </w:p>
              </w:tc>
              <w:tc>
                <w:tcPr>
                  <w:tcW w:w="2268" w:type="dxa"/>
                  <w:vAlign w:val="center"/>
                </w:tcPr>
                <w:p w14:paraId="0D5CB204"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Autogestiune parțială + subvenție</w:t>
                  </w:r>
                </w:p>
              </w:tc>
              <w:tc>
                <w:tcPr>
                  <w:tcW w:w="1587" w:type="dxa"/>
                  <w:vAlign w:val="center"/>
                </w:tcPr>
                <w:p w14:paraId="3825F415"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Parțial adecvat</w:t>
                  </w:r>
                </w:p>
              </w:tc>
            </w:tr>
            <w:tr w:rsidR="00542F2D" w:rsidRPr="00C750A7" w14:paraId="2385D642" w14:textId="77777777" w:rsidTr="00E15850">
              <w:trPr>
                <w:jc w:val="center"/>
              </w:trPr>
              <w:tc>
                <w:tcPr>
                  <w:tcW w:w="2948" w:type="dxa"/>
                  <w:vAlign w:val="center"/>
                </w:tcPr>
                <w:p w14:paraId="760F6BE5"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Scenariul B – Agenție digitală sectorială</w:t>
                  </w:r>
                </w:p>
              </w:tc>
              <w:tc>
                <w:tcPr>
                  <w:tcW w:w="1134" w:type="dxa"/>
                  <w:vAlign w:val="center"/>
                </w:tcPr>
                <w:p w14:paraId="48AB168B"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30–35</w:t>
                  </w:r>
                </w:p>
              </w:tc>
              <w:tc>
                <w:tcPr>
                  <w:tcW w:w="1701" w:type="dxa"/>
                  <w:vAlign w:val="center"/>
                </w:tcPr>
                <w:p w14:paraId="668CB121" w14:textId="62C81E2B" w:rsidR="00542F2D" w:rsidRPr="00C750A7" w:rsidRDefault="00542F2D" w:rsidP="00897797">
                  <w:pPr>
                    <w:ind w:firstLine="22"/>
                    <w:jc w:val="left"/>
                    <w:rPr>
                      <w:sz w:val="24"/>
                      <w:szCs w:val="24"/>
                      <w:lang w:val="ro-RO"/>
                    </w:rPr>
                  </w:pPr>
                  <w:r w:rsidRPr="00C750A7">
                    <w:rPr>
                      <w:rFonts w:eastAsia="Arial"/>
                      <w:color w:val="000000"/>
                      <w:sz w:val="24"/>
                      <w:szCs w:val="24"/>
                      <w:lang w:val="ro-RO"/>
                    </w:rPr>
                    <w:t xml:space="preserve">~18–22 </w:t>
                  </w:r>
                  <w:proofErr w:type="spellStart"/>
                  <w:r w:rsidRPr="00C750A7">
                    <w:rPr>
                      <w:rFonts w:eastAsia="Arial"/>
                      <w:color w:val="000000"/>
                      <w:sz w:val="24"/>
                      <w:szCs w:val="24"/>
                      <w:lang w:val="ro-RO"/>
                    </w:rPr>
                    <w:t>mln</w:t>
                  </w:r>
                  <w:proofErr w:type="spellEnd"/>
                  <w:r w:rsidR="00897797">
                    <w:rPr>
                      <w:rFonts w:eastAsia="Arial"/>
                      <w:color w:val="000000"/>
                      <w:sz w:val="24"/>
                      <w:szCs w:val="24"/>
                      <w:lang w:val="ro-RO"/>
                    </w:rPr>
                    <w:t>.</w:t>
                  </w:r>
                  <w:r w:rsidRPr="00C750A7">
                    <w:rPr>
                      <w:rFonts w:eastAsia="Arial"/>
                      <w:color w:val="000000"/>
                      <w:sz w:val="24"/>
                      <w:szCs w:val="24"/>
                      <w:lang w:val="ro-RO"/>
                    </w:rPr>
                    <w:t xml:space="preserve"> lei</w:t>
                  </w:r>
                </w:p>
              </w:tc>
              <w:tc>
                <w:tcPr>
                  <w:tcW w:w="2268" w:type="dxa"/>
                  <w:vAlign w:val="center"/>
                </w:tcPr>
                <w:p w14:paraId="3E7428A3"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Autogestiune completă + contracte</w:t>
                  </w:r>
                </w:p>
              </w:tc>
              <w:tc>
                <w:tcPr>
                  <w:tcW w:w="1587" w:type="dxa"/>
                  <w:vAlign w:val="center"/>
                </w:tcPr>
                <w:p w14:paraId="0947D367" w14:textId="77777777" w:rsidR="00542F2D" w:rsidRPr="00C750A7" w:rsidRDefault="00542F2D" w:rsidP="00897797">
                  <w:pPr>
                    <w:ind w:firstLine="22"/>
                    <w:jc w:val="left"/>
                    <w:rPr>
                      <w:sz w:val="24"/>
                      <w:szCs w:val="24"/>
                      <w:lang w:val="ro-RO"/>
                    </w:rPr>
                  </w:pPr>
                  <w:r w:rsidRPr="00C750A7">
                    <w:rPr>
                      <w:rFonts w:eastAsia="Arial"/>
                      <w:color w:val="000000"/>
                      <w:sz w:val="24"/>
                      <w:szCs w:val="24"/>
                      <w:lang w:val="ro-RO"/>
                    </w:rPr>
                    <w:t>Recomandat strategic</w:t>
                  </w:r>
                </w:p>
              </w:tc>
            </w:tr>
            <w:tr w:rsidR="00542F2D" w:rsidRPr="00C750A7" w14:paraId="0C46A919" w14:textId="77777777" w:rsidTr="00E15850">
              <w:trPr>
                <w:jc w:val="center"/>
              </w:trPr>
              <w:tc>
                <w:tcPr>
                  <w:tcW w:w="2948" w:type="dxa"/>
                  <w:vAlign w:val="center"/>
                </w:tcPr>
                <w:p w14:paraId="60797286" w14:textId="77777777" w:rsidR="00542F2D" w:rsidRPr="00C750A7" w:rsidRDefault="00542F2D" w:rsidP="00542F2D">
                  <w:pPr>
                    <w:ind w:firstLine="0"/>
                    <w:rPr>
                      <w:sz w:val="24"/>
                      <w:szCs w:val="24"/>
                      <w:lang w:val="ro-RO"/>
                    </w:rPr>
                  </w:pPr>
                  <w:r w:rsidRPr="00C750A7">
                    <w:rPr>
                      <w:rFonts w:eastAsia="Arial"/>
                      <w:color w:val="000000"/>
                      <w:sz w:val="24"/>
                      <w:szCs w:val="24"/>
                      <w:lang w:val="ro-RO"/>
                    </w:rPr>
                    <w:t>Scenariul C – Operator digital național</w:t>
                  </w:r>
                </w:p>
              </w:tc>
              <w:tc>
                <w:tcPr>
                  <w:tcW w:w="1134" w:type="dxa"/>
                  <w:vAlign w:val="center"/>
                </w:tcPr>
                <w:p w14:paraId="2E2B62A3" w14:textId="77777777" w:rsidR="00542F2D" w:rsidRPr="00C750A7" w:rsidRDefault="00542F2D" w:rsidP="00897797">
                  <w:pPr>
                    <w:ind w:firstLine="22"/>
                    <w:rPr>
                      <w:sz w:val="24"/>
                      <w:szCs w:val="24"/>
                      <w:lang w:val="ro-RO"/>
                    </w:rPr>
                  </w:pPr>
                  <w:r w:rsidRPr="00C750A7">
                    <w:rPr>
                      <w:rFonts w:eastAsia="Arial"/>
                      <w:color w:val="000000"/>
                      <w:sz w:val="24"/>
                      <w:szCs w:val="24"/>
                      <w:lang w:val="ro-RO"/>
                    </w:rPr>
                    <w:t>40–50</w:t>
                  </w:r>
                </w:p>
              </w:tc>
              <w:tc>
                <w:tcPr>
                  <w:tcW w:w="1701" w:type="dxa"/>
                  <w:vAlign w:val="center"/>
                </w:tcPr>
                <w:p w14:paraId="5173C687" w14:textId="323A4F82" w:rsidR="00542F2D" w:rsidRPr="00C750A7" w:rsidRDefault="00542F2D" w:rsidP="00897797">
                  <w:pPr>
                    <w:ind w:firstLine="22"/>
                    <w:rPr>
                      <w:sz w:val="24"/>
                      <w:szCs w:val="24"/>
                      <w:lang w:val="ro-RO"/>
                    </w:rPr>
                  </w:pPr>
                  <w:r w:rsidRPr="00C750A7">
                    <w:rPr>
                      <w:rFonts w:eastAsia="Arial"/>
                      <w:color w:val="000000"/>
                      <w:sz w:val="24"/>
                      <w:szCs w:val="24"/>
                      <w:lang w:val="ro-RO"/>
                    </w:rPr>
                    <w:t xml:space="preserve">~22–28 </w:t>
                  </w:r>
                  <w:proofErr w:type="spellStart"/>
                  <w:r w:rsidRPr="00C750A7">
                    <w:rPr>
                      <w:rFonts w:eastAsia="Arial"/>
                      <w:color w:val="000000"/>
                      <w:sz w:val="24"/>
                      <w:szCs w:val="24"/>
                      <w:lang w:val="ro-RO"/>
                    </w:rPr>
                    <w:t>mln</w:t>
                  </w:r>
                  <w:proofErr w:type="spellEnd"/>
                  <w:r w:rsidR="00897797">
                    <w:rPr>
                      <w:rFonts w:eastAsia="Arial"/>
                      <w:color w:val="000000"/>
                      <w:sz w:val="24"/>
                      <w:szCs w:val="24"/>
                      <w:lang w:val="ro-RO"/>
                    </w:rPr>
                    <w:t>.</w:t>
                  </w:r>
                  <w:r w:rsidRPr="00C750A7">
                    <w:rPr>
                      <w:rFonts w:eastAsia="Arial"/>
                      <w:color w:val="000000"/>
                      <w:sz w:val="24"/>
                      <w:szCs w:val="24"/>
                      <w:lang w:val="ro-RO"/>
                    </w:rPr>
                    <w:t xml:space="preserve"> lei</w:t>
                  </w:r>
                </w:p>
              </w:tc>
              <w:tc>
                <w:tcPr>
                  <w:tcW w:w="2268" w:type="dxa"/>
                  <w:vAlign w:val="center"/>
                </w:tcPr>
                <w:p w14:paraId="6194158A" w14:textId="77777777" w:rsidR="00542F2D" w:rsidRPr="00C750A7" w:rsidRDefault="00542F2D" w:rsidP="00897797">
                  <w:pPr>
                    <w:ind w:firstLine="22"/>
                    <w:rPr>
                      <w:sz w:val="24"/>
                      <w:szCs w:val="24"/>
                      <w:lang w:val="ro-RO"/>
                    </w:rPr>
                  </w:pPr>
                  <w:r w:rsidRPr="00C750A7">
                    <w:rPr>
                      <w:rFonts w:eastAsia="Arial"/>
                      <w:color w:val="000000"/>
                      <w:sz w:val="24"/>
                      <w:szCs w:val="24"/>
                      <w:lang w:val="ro-RO"/>
                    </w:rPr>
                    <w:t>Operator digital extins</w:t>
                  </w:r>
                </w:p>
              </w:tc>
              <w:tc>
                <w:tcPr>
                  <w:tcW w:w="1587" w:type="dxa"/>
                  <w:vAlign w:val="center"/>
                </w:tcPr>
                <w:p w14:paraId="090B2993" w14:textId="77777777" w:rsidR="00542F2D" w:rsidRPr="00C750A7" w:rsidRDefault="00542F2D" w:rsidP="00897797">
                  <w:pPr>
                    <w:ind w:firstLine="22"/>
                    <w:rPr>
                      <w:sz w:val="24"/>
                      <w:szCs w:val="24"/>
                      <w:lang w:val="ro-RO"/>
                    </w:rPr>
                  </w:pPr>
                  <w:r w:rsidRPr="00C750A7">
                    <w:rPr>
                      <w:rFonts w:eastAsia="Arial"/>
                      <w:color w:val="000000"/>
                      <w:sz w:val="24"/>
                      <w:szCs w:val="24"/>
                      <w:lang w:val="ro-RO"/>
                    </w:rPr>
                    <w:t>Prematur pentru etapa actuală</w:t>
                  </w:r>
                </w:p>
              </w:tc>
            </w:tr>
          </w:tbl>
          <w:p w14:paraId="0DD1DC82" w14:textId="77777777" w:rsidR="00542F2D" w:rsidRPr="00C750A7" w:rsidRDefault="00542F2D" w:rsidP="00542F2D">
            <w:pPr>
              <w:rPr>
                <w:rFonts w:ascii="Times New Roman" w:hAnsi="Times New Roman"/>
                <w:sz w:val="24"/>
                <w:szCs w:val="24"/>
                <w:lang w:val="ro-RO"/>
              </w:rPr>
            </w:pPr>
          </w:p>
          <w:p w14:paraId="47051216" w14:textId="77777777" w:rsidR="00542F2D" w:rsidRPr="00C750A7" w:rsidRDefault="00542F2D" w:rsidP="00542F2D">
            <w:pPr>
              <w:rPr>
                <w:rFonts w:ascii="Times New Roman" w:hAnsi="Times New Roman"/>
                <w:sz w:val="24"/>
                <w:szCs w:val="24"/>
                <w:lang w:val="ro-RO"/>
              </w:rPr>
            </w:pPr>
            <w:r w:rsidRPr="00C750A7">
              <w:rPr>
                <w:rFonts w:ascii="Times New Roman" w:hAnsi="Times New Roman"/>
                <w:sz w:val="24"/>
                <w:szCs w:val="24"/>
                <w:lang w:val="ro-RO"/>
              </w:rPr>
              <w:br w:type="page"/>
            </w:r>
          </w:p>
          <w:p w14:paraId="76B55845" w14:textId="2893ABF0" w:rsidR="007200AF" w:rsidRPr="00C750A7" w:rsidRDefault="007200AF">
            <w:pPr>
              <w:rPr>
                <w:rFonts w:ascii="Times New Roman" w:hAnsi="Times New Roman"/>
                <w:sz w:val="24"/>
                <w:szCs w:val="24"/>
                <w:lang w:val="ro-RO"/>
              </w:rPr>
            </w:pPr>
          </w:p>
        </w:tc>
      </w:tr>
      <w:tr w:rsidR="007200AF" w:rsidRPr="00C750A7" w14:paraId="17FC80B4" w14:textId="77777777" w:rsidTr="00542F2D">
        <w:trPr>
          <w:trHeight w:val="381"/>
        </w:trPr>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3BCAB18"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 xml:space="preserve">4. Analiza impactului de reglementare </w:t>
            </w:r>
          </w:p>
        </w:tc>
      </w:tr>
      <w:tr w:rsidR="007200AF" w:rsidRPr="00C750A7" w14:paraId="1B6757C1"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FEA4361"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lastRenderedPageBreak/>
              <w:t>4.1. Impactul asupra sectorului public</w:t>
            </w:r>
          </w:p>
          <w:p w14:paraId="6927BB33"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Impactul principal al proiectului se produce asupra sectorului public prin transformarea CTICE într-o instituție publică cu autonomie financiară, structură clară, funcții expres reglementate și mecanisme de guvernanță internă adecvate pentru administrarea unor servicii și sisteme critice la nivel național. Proiectul clarifică raporturile instituționale dintre MEC și CTICE: ministerul păstrează funcția de fondator, însă instituția devine operator public specializat pentru administrarea funcțională, dezvoltarea operațională, mentenanța și suportul tehnic al sistemelor și resurselor informaționale din educație.</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6"/>
              <w:gridCol w:w="2133"/>
              <w:gridCol w:w="2631"/>
              <w:gridCol w:w="2085"/>
            </w:tblGrid>
            <w:tr w:rsidR="00542F2D" w:rsidRPr="00C750A7" w14:paraId="2F5FD545" w14:textId="77777777" w:rsidTr="00897797">
              <w:trPr>
                <w:tblHeader/>
                <w:jc w:val="center"/>
              </w:trPr>
              <w:tc>
                <w:tcPr>
                  <w:tcW w:w="1701" w:type="dxa"/>
                  <w:shd w:val="clear" w:color="auto" w:fill="auto"/>
                  <w:vAlign w:val="center"/>
                </w:tcPr>
                <w:p w14:paraId="34458100" w14:textId="77777777" w:rsidR="00542F2D" w:rsidRPr="00C750A7" w:rsidRDefault="00542F2D" w:rsidP="00897797">
                  <w:pPr>
                    <w:ind w:firstLine="44"/>
                    <w:jc w:val="left"/>
                    <w:rPr>
                      <w:sz w:val="24"/>
                      <w:szCs w:val="24"/>
                      <w:lang w:val="ro-RO"/>
                    </w:rPr>
                  </w:pPr>
                  <w:r w:rsidRPr="00C750A7">
                    <w:rPr>
                      <w:rFonts w:eastAsia="Arial"/>
                      <w:b/>
                      <w:bCs/>
                      <w:color w:val="1F1F1F"/>
                      <w:sz w:val="24"/>
                      <w:szCs w:val="24"/>
                      <w:lang w:val="ro-RO"/>
                    </w:rPr>
                    <w:t>Dimensiune</w:t>
                  </w:r>
                </w:p>
              </w:tc>
              <w:tc>
                <w:tcPr>
                  <w:tcW w:w="2268" w:type="dxa"/>
                  <w:shd w:val="clear" w:color="auto" w:fill="auto"/>
                  <w:vAlign w:val="center"/>
                </w:tcPr>
                <w:p w14:paraId="69729EEF" w14:textId="77777777" w:rsidR="00542F2D" w:rsidRPr="00C750A7" w:rsidRDefault="00542F2D" w:rsidP="00897797">
                  <w:pPr>
                    <w:ind w:firstLine="44"/>
                    <w:jc w:val="left"/>
                    <w:rPr>
                      <w:sz w:val="24"/>
                      <w:szCs w:val="24"/>
                      <w:lang w:val="ro-RO"/>
                    </w:rPr>
                  </w:pPr>
                  <w:r w:rsidRPr="00C750A7">
                    <w:rPr>
                      <w:rFonts w:eastAsia="Arial"/>
                      <w:b/>
                      <w:bCs/>
                      <w:color w:val="1F1F1F"/>
                      <w:sz w:val="24"/>
                      <w:szCs w:val="24"/>
                      <w:lang w:val="ro-RO"/>
                    </w:rPr>
                    <w:t>Situația actuală</w:t>
                  </w:r>
                </w:p>
              </w:tc>
              <w:tc>
                <w:tcPr>
                  <w:tcW w:w="2835" w:type="dxa"/>
                  <w:shd w:val="clear" w:color="auto" w:fill="auto"/>
                  <w:vAlign w:val="center"/>
                </w:tcPr>
                <w:p w14:paraId="6D483108" w14:textId="77777777" w:rsidR="00542F2D" w:rsidRPr="00C750A7" w:rsidRDefault="00542F2D" w:rsidP="00897797">
                  <w:pPr>
                    <w:ind w:firstLine="44"/>
                    <w:jc w:val="left"/>
                    <w:rPr>
                      <w:sz w:val="24"/>
                      <w:szCs w:val="24"/>
                      <w:lang w:val="ro-RO"/>
                    </w:rPr>
                  </w:pPr>
                  <w:r w:rsidRPr="00C750A7">
                    <w:rPr>
                      <w:rFonts w:eastAsia="Arial"/>
                      <w:b/>
                      <w:bCs/>
                      <w:color w:val="1F1F1F"/>
                      <w:sz w:val="24"/>
                      <w:szCs w:val="24"/>
                      <w:lang w:val="ro-RO"/>
                    </w:rPr>
                    <w:t>Situația propusă prin proiect</w:t>
                  </w:r>
                </w:p>
              </w:tc>
              <w:tc>
                <w:tcPr>
                  <w:tcW w:w="1701" w:type="dxa"/>
                  <w:shd w:val="clear" w:color="auto" w:fill="auto"/>
                  <w:vAlign w:val="center"/>
                </w:tcPr>
                <w:p w14:paraId="058DE391" w14:textId="77777777" w:rsidR="00542F2D" w:rsidRPr="00C750A7" w:rsidRDefault="00542F2D" w:rsidP="00897797">
                  <w:pPr>
                    <w:ind w:firstLine="44"/>
                    <w:jc w:val="left"/>
                    <w:rPr>
                      <w:sz w:val="24"/>
                      <w:szCs w:val="24"/>
                      <w:lang w:val="ro-RO"/>
                    </w:rPr>
                  </w:pPr>
                  <w:r w:rsidRPr="00C750A7">
                    <w:rPr>
                      <w:rFonts w:eastAsia="Arial"/>
                      <w:b/>
                      <w:bCs/>
                      <w:color w:val="1F1F1F"/>
                      <w:sz w:val="24"/>
                      <w:szCs w:val="24"/>
                      <w:lang w:val="ro-RO"/>
                    </w:rPr>
                    <w:t>Impact estimat</w:t>
                  </w:r>
                </w:p>
              </w:tc>
            </w:tr>
            <w:tr w:rsidR="00542F2D" w:rsidRPr="00C750A7" w14:paraId="583E55F2" w14:textId="77777777" w:rsidTr="00E15850">
              <w:trPr>
                <w:jc w:val="center"/>
              </w:trPr>
              <w:tc>
                <w:tcPr>
                  <w:tcW w:w="1701" w:type="dxa"/>
                  <w:vAlign w:val="center"/>
                </w:tcPr>
                <w:p w14:paraId="0A857643"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Statut financiar</w:t>
                  </w:r>
                </w:p>
              </w:tc>
              <w:tc>
                <w:tcPr>
                  <w:tcW w:w="2268" w:type="dxa"/>
                  <w:vAlign w:val="center"/>
                </w:tcPr>
                <w:p w14:paraId="3D1692AD" w14:textId="77777777" w:rsidR="00542F2D" w:rsidRPr="00C750A7" w:rsidRDefault="00542F2D" w:rsidP="005F619B">
                  <w:pPr>
                    <w:ind w:firstLine="0"/>
                    <w:jc w:val="left"/>
                    <w:rPr>
                      <w:sz w:val="24"/>
                      <w:szCs w:val="24"/>
                      <w:lang w:val="ro-RO"/>
                    </w:rPr>
                  </w:pPr>
                  <w:r w:rsidRPr="00C750A7">
                    <w:rPr>
                      <w:rFonts w:eastAsia="Arial"/>
                      <w:color w:val="000000"/>
                      <w:sz w:val="24"/>
                      <w:szCs w:val="24"/>
                      <w:lang w:val="ro-RO"/>
                    </w:rPr>
                    <w:t>Instituție bugetară, fără autonomie financiară reală</w:t>
                  </w:r>
                </w:p>
              </w:tc>
              <w:tc>
                <w:tcPr>
                  <w:tcW w:w="2835" w:type="dxa"/>
                  <w:vAlign w:val="center"/>
                </w:tcPr>
                <w:p w14:paraId="2605C261" w14:textId="77777777" w:rsidR="00542F2D" w:rsidRPr="00C750A7" w:rsidRDefault="00542F2D" w:rsidP="00542F2D">
                  <w:pPr>
                    <w:jc w:val="left"/>
                    <w:rPr>
                      <w:sz w:val="24"/>
                      <w:szCs w:val="24"/>
                      <w:lang w:val="ro-RO"/>
                    </w:rPr>
                  </w:pPr>
                  <w:r w:rsidRPr="00C750A7">
                    <w:rPr>
                      <w:rFonts w:eastAsia="Arial"/>
                      <w:color w:val="000000"/>
                      <w:sz w:val="24"/>
                      <w:szCs w:val="24"/>
                      <w:lang w:val="ro-RO"/>
                    </w:rPr>
                    <w:t>Instituție publică cu autonomie financiară de la 1 ianuarie 2027</w:t>
                  </w:r>
                </w:p>
              </w:tc>
              <w:tc>
                <w:tcPr>
                  <w:tcW w:w="1701" w:type="dxa"/>
                  <w:vAlign w:val="center"/>
                </w:tcPr>
                <w:p w14:paraId="45FEBA4F" w14:textId="77777777" w:rsidR="00542F2D" w:rsidRPr="00C750A7" w:rsidRDefault="00542F2D" w:rsidP="00542F2D">
                  <w:pPr>
                    <w:jc w:val="left"/>
                    <w:rPr>
                      <w:sz w:val="24"/>
                      <w:szCs w:val="24"/>
                      <w:lang w:val="ro-RO"/>
                    </w:rPr>
                  </w:pPr>
                  <w:r w:rsidRPr="00C750A7">
                    <w:rPr>
                      <w:rFonts w:eastAsia="Arial"/>
                      <w:color w:val="000000"/>
                      <w:sz w:val="24"/>
                      <w:szCs w:val="24"/>
                      <w:lang w:val="ro-RO"/>
                    </w:rPr>
                    <w:t>Consolidare instituțională</w:t>
                  </w:r>
                </w:p>
              </w:tc>
            </w:tr>
            <w:tr w:rsidR="00542F2D" w:rsidRPr="00C750A7" w14:paraId="4B217767" w14:textId="77777777" w:rsidTr="00E15850">
              <w:trPr>
                <w:jc w:val="center"/>
              </w:trPr>
              <w:tc>
                <w:tcPr>
                  <w:tcW w:w="1701" w:type="dxa"/>
                  <w:vAlign w:val="center"/>
                </w:tcPr>
                <w:p w14:paraId="6A73F84F"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Guvernanță</w:t>
                  </w:r>
                </w:p>
              </w:tc>
              <w:tc>
                <w:tcPr>
                  <w:tcW w:w="2268" w:type="dxa"/>
                  <w:vAlign w:val="center"/>
                </w:tcPr>
                <w:p w14:paraId="7E09CEE7" w14:textId="77777777" w:rsidR="00542F2D" w:rsidRPr="00C750A7" w:rsidRDefault="00542F2D" w:rsidP="005F619B">
                  <w:pPr>
                    <w:ind w:firstLine="0"/>
                    <w:jc w:val="left"/>
                    <w:rPr>
                      <w:sz w:val="24"/>
                      <w:szCs w:val="24"/>
                      <w:lang w:val="ro-RO"/>
                    </w:rPr>
                  </w:pPr>
                  <w:r w:rsidRPr="00C750A7">
                    <w:rPr>
                      <w:rFonts w:eastAsia="Arial"/>
                      <w:color w:val="000000"/>
                      <w:sz w:val="24"/>
                      <w:szCs w:val="24"/>
                      <w:lang w:val="ro-RO"/>
                    </w:rPr>
                    <w:t>Model administrativ clasic, control limitat pe performanță</w:t>
                  </w:r>
                </w:p>
              </w:tc>
              <w:tc>
                <w:tcPr>
                  <w:tcW w:w="2835" w:type="dxa"/>
                  <w:vAlign w:val="center"/>
                </w:tcPr>
                <w:p w14:paraId="59537CD0" w14:textId="77777777" w:rsidR="00542F2D" w:rsidRPr="00C750A7" w:rsidRDefault="00542F2D" w:rsidP="00542F2D">
                  <w:pPr>
                    <w:jc w:val="left"/>
                    <w:rPr>
                      <w:sz w:val="24"/>
                      <w:szCs w:val="24"/>
                      <w:lang w:val="ro-RO"/>
                    </w:rPr>
                  </w:pPr>
                  <w:r w:rsidRPr="00C750A7">
                    <w:rPr>
                      <w:rFonts w:eastAsia="Arial"/>
                      <w:color w:val="000000"/>
                      <w:sz w:val="24"/>
                      <w:szCs w:val="24"/>
                      <w:lang w:val="ro-RO"/>
                    </w:rPr>
                    <w:t>Consiliu, director selectat prin concurs, indicatori de performanță</w:t>
                  </w:r>
                </w:p>
              </w:tc>
              <w:tc>
                <w:tcPr>
                  <w:tcW w:w="1701" w:type="dxa"/>
                  <w:vAlign w:val="center"/>
                </w:tcPr>
                <w:p w14:paraId="72E80C01" w14:textId="77777777" w:rsidR="00542F2D" w:rsidRPr="00C750A7" w:rsidRDefault="00542F2D" w:rsidP="00542F2D">
                  <w:pPr>
                    <w:jc w:val="left"/>
                    <w:rPr>
                      <w:sz w:val="24"/>
                      <w:szCs w:val="24"/>
                      <w:lang w:val="ro-RO"/>
                    </w:rPr>
                  </w:pPr>
                  <w:r w:rsidRPr="00C750A7">
                    <w:rPr>
                      <w:rFonts w:eastAsia="Arial"/>
                      <w:color w:val="000000"/>
                      <w:sz w:val="24"/>
                      <w:szCs w:val="24"/>
                      <w:lang w:val="ro-RO"/>
                    </w:rPr>
                    <w:t>Creștere a controlului managerial</w:t>
                  </w:r>
                </w:p>
              </w:tc>
            </w:tr>
            <w:tr w:rsidR="00542F2D" w:rsidRPr="00C750A7" w14:paraId="008F0EED" w14:textId="77777777" w:rsidTr="00E15850">
              <w:trPr>
                <w:jc w:val="center"/>
              </w:trPr>
              <w:tc>
                <w:tcPr>
                  <w:tcW w:w="1701" w:type="dxa"/>
                  <w:vAlign w:val="center"/>
                </w:tcPr>
                <w:p w14:paraId="5DEE79C4"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Funcții digitale</w:t>
                  </w:r>
                </w:p>
              </w:tc>
              <w:tc>
                <w:tcPr>
                  <w:tcW w:w="2268" w:type="dxa"/>
                  <w:vAlign w:val="center"/>
                </w:tcPr>
                <w:p w14:paraId="20C23BC2" w14:textId="77777777" w:rsidR="00542F2D" w:rsidRPr="00C750A7" w:rsidRDefault="00542F2D" w:rsidP="005F619B">
                  <w:pPr>
                    <w:ind w:firstLine="0"/>
                    <w:jc w:val="left"/>
                    <w:rPr>
                      <w:sz w:val="24"/>
                      <w:szCs w:val="24"/>
                      <w:lang w:val="ro-RO"/>
                    </w:rPr>
                  </w:pPr>
                  <w:r w:rsidRPr="00C750A7">
                    <w:rPr>
                      <w:rFonts w:eastAsia="Arial"/>
                      <w:color w:val="000000"/>
                      <w:sz w:val="24"/>
                      <w:szCs w:val="24"/>
                      <w:lang w:val="ro-RO"/>
                    </w:rPr>
                    <w:t>Rol insuficient calibrat normativ</w:t>
                  </w:r>
                </w:p>
              </w:tc>
              <w:tc>
                <w:tcPr>
                  <w:tcW w:w="2835" w:type="dxa"/>
                  <w:vAlign w:val="center"/>
                </w:tcPr>
                <w:p w14:paraId="567B3600" w14:textId="77777777" w:rsidR="00542F2D" w:rsidRPr="00C750A7" w:rsidRDefault="00542F2D" w:rsidP="00542F2D">
                  <w:pPr>
                    <w:jc w:val="left"/>
                    <w:rPr>
                      <w:sz w:val="24"/>
                      <w:szCs w:val="24"/>
                      <w:lang w:val="ro-RO"/>
                    </w:rPr>
                  </w:pPr>
                  <w:r w:rsidRPr="00C750A7">
                    <w:rPr>
                      <w:rFonts w:eastAsia="Arial"/>
                      <w:color w:val="000000"/>
                      <w:sz w:val="24"/>
                      <w:szCs w:val="24"/>
                      <w:lang w:val="ro-RO"/>
                    </w:rPr>
                    <w:t>Rol expres în administrare funcțională, mentenanță, suport, specificații și recepție</w:t>
                  </w:r>
                </w:p>
              </w:tc>
              <w:tc>
                <w:tcPr>
                  <w:tcW w:w="1701" w:type="dxa"/>
                  <w:vAlign w:val="center"/>
                </w:tcPr>
                <w:p w14:paraId="4FD38480" w14:textId="77777777" w:rsidR="00542F2D" w:rsidRPr="00C750A7" w:rsidRDefault="00542F2D" w:rsidP="00542F2D">
                  <w:pPr>
                    <w:jc w:val="left"/>
                    <w:rPr>
                      <w:sz w:val="24"/>
                      <w:szCs w:val="24"/>
                      <w:lang w:val="ro-RO"/>
                    </w:rPr>
                  </w:pPr>
                  <w:r w:rsidRPr="00C750A7">
                    <w:rPr>
                      <w:rFonts w:eastAsia="Arial"/>
                      <w:color w:val="000000"/>
                      <w:sz w:val="24"/>
                      <w:szCs w:val="24"/>
                      <w:lang w:val="ro-RO"/>
                    </w:rPr>
                    <w:t>Clarificare și profesionalizare</w:t>
                  </w:r>
                </w:p>
              </w:tc>
            </w:tr>
            <w:tr w:rsidR="00542F2D" w:rsidRPr="00C750A7" w14:paraId="3F76C499" w14:textId="77777777" w:rsidTr="00E15850">
              <w:trPr>
                <w:jc w:val="center"/>
              </w:trPr>
              <w:tc>
                <w:tcPr>
                  <w:tcW w:w="1701" w:type="dxa"/>
                  <w:vAlign w:val="center"/>
                </w:tcPr>
                <w:p w14:paraId="0B3C4735"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Continuitate operațională</w:t>
                  </w:r>
                </w:p>
              </w:tc>
              <w:tc>
                <w:tcPr>
                  <w:tcW w:w="2268" w:type="dxa"/>
                  <w:vAlign w:val="center"/>
                </w:tcPr>
                <w:p w14:paraId="22847D12" w14:textId="77777777" w:rsidR="00542F2D" w:rsidRPr="00C750A7" w:rsidRDefault="00542F2D" w:rsidP="005F619B">
                  <w:pPr>
                    <w:ind w:firstLine="0"/>
                    <w:jc w:val="left"/>
                    <w:rPr>
                      <w:sz w:val="24"/>
                      <w:szCs w:val="24"/>
                      <w:lang w:val="ro-RO"/>
                    </w:rPr>
                  </w:pPr>
                  <w:r w:rsidRPr="00C750A7">
                    <w:rPr>
                      <w:rFonts w:eastAsia="Arial"/>
                      <w:color w:val="000000"/>
                      <w:sz w:val="24"/>
                      <w:szCs w:val="24"/>
                      <w:lang w:val="ro-RO"/>
                    </w:rPr>
                    <w:t>Dependență critică de persoane-cheie</w:t>
                  </w:r>
                </w:p>
              </w:tc>
              <w:tc>
                <w:tcPr>
                  <w:tcW w:w="2835" w:type="dxa"/>
                  <w:vAlign w:val="center"/>
                </w:tcPr>
                <w:p w14:paraId="4FBEDF16" w14:textId="77777777" w:rsidR="00542F2D" w:rsidRPr="00C750A7" w:rsidRDefault="00542F2D" w:rsidP="00542F2D">
                  <w:pPr>
                    <w:jc w:val="left"/>
                    <w:rPr>
                      <w:sz w:val="24"/>
                      <w:szCs w:val="24"/>
                      <w:lang w:val="ro-RO"/>
                    </w:rPr>
                  </w:pPr>
                  <w:r w:rsidRPr="00C750A7">
                    <w:rPr>
                      <w:rFonts w:eastAsia="Arial"/>
                      <w:color w:val="000000"/>
                      <w:sz w:val="24"/>
                      <w:szCs w:val="24"/>
                      <w:lang w:val="ro-RO"/>
                    </w:rPr>
                    <w:t>Structură specializată și salarizare mai competitivă</w:t>
                  </w:r>
                </w:p>
              </w:tc>
              <w:tc>
                <w:tcPr>
                  <w:tcW w:w="1701" w:type="dxa"/>
                  <w:vAlign w:val="center"/>
                </w:tcPr>
                <w:p w14:paraId="68813262" w14:textId="77777777" w:rsidR="00542F2D" w:rsidRPr="00C750A7" w:rsidRDefault="00542F2D" w:rsidP="00542F2D">
                  <w:pPr>
                    <w:jc w:val="left"/>
                    <w:rPr>
                      <w:sz w:val="24"/>
                      <w:szCs w:val="24"/>
                      <w:lang w:val="ro-RO"/>
                    </w:rPr>
                  </w:pPr>
                  <w:r w:rsidRPr="00C750A7">
                    <w:rPr>
                      <w:rFonts w:eastAsia="Arial"/>
                      <w:color w:val="000000"/>
                      <w:sz w:val="24"/>
                      <w:szCs w:val="24"/>
                      <w:lang w:val="ro-RO"/>
                    </w:rPr>
                    <w:t>Reducerea riscului de blocaj</w:t>
                  </w:r>
                </w:p>
              </w:tc>
            </w:tr>
            <w:tr w:rsidR="00542F2D" w:rsidRPr="00C750A7" w14:paraId="354EEA32" w14:textId="77777777" w:rsidTr="00E15850">
              <w:trPr>
                <w:jc w:val="center"/>
              </w:trPr>
              <w:tc>
                <w:tcPr>
                  <w:tcW w:w="1701" w:type="dxa"/>
                  <w:vAlign w:val="center"/>
                </w:tcPr>
                <w:p w14:paraId="4A610A1B" w14:textId="77777777" w:rsidR="00542F2D" w:rsidRPr="00C750A7" w:rsidRDefault="00542F2D" w:rsidP="00542F2D">
                  <w:pPr>
                    <w:ind w:firstLine="0"/>
                    <w:jc w:val="left"/>
                    <w:rPr>
                      <w:sz w:val="24"/>
                      <w:szCs w:val="24"/>
                      <w:lang w:val="ro-RO"/>
                    </w:rPr>
                  </w:pPr>
                  <w:r w:rsidRPr="00C750A7">
                    <w:rPr>
                      <w:rFonts w:eastAsia="Arial"/>
                      <w:color w:val="000000"/>
                      <w:sz w:val="24"/>
                      <w:szCs w:val="24"/>
                      <w:lang w:val="ro-RO"/>
                    </w:rPr>
                    <w:t>Relația MEC–CTICE</w:t>
                  </w:r>
                </w:p>
              </w:tc>
              <w:tc>
                <w:tcPr>
                  <w:tcW w:w="2268" w:type="dxa"/>
                  <w:vAlign w:val="center"/>
                </w:tcPr>
                <w:p w14:paraId="07CD9690" w14:textId="77777777" w:rsidR="00542F2D" w:rsidRPr="00C750A7" w:rsidRDefault="00542F2D" w:rsidP="005F619B">
                  <w:pPr>
                    <w:ind w:firstLine="0"/>
                    <w:jc w:val="left"/>
                    <w:rPr>
                      <w:sz w:val="24"/>
                      <w:szCs w:val="24"/>
                      <w:lang w:val="ro-RO"/>
                    </w:rPr>
                  </w:pPr>
                  <w:r w:rsidRPr="00C750A7">
                    <w:rPr>
                      <w:rFonts w:eastAsia="Arial"/>
                      <w:color w:val="000000"/>
                      <w:sz w:val="24"/>
                      <w:szCs w:val="24"/>
                      <w:lang w:val="ro-RO"/>
                    </w:rPr>
                    <w:t>Preponderent subordonare administrativă</w:t>
                  </w:r>
                </w:p>
              </w:tc>
              <w:tc>
                <w:tcPr>
                  <w:tcW w:w="2835" w:type="dxa"/>
                  <w:vAlign w:val="center"/>
                </w:tcPr>
                <w:p w14:paraId="7515C33D" w14:textId="77777777" w:rsidR="00542F2D" w:rsidRPr="00C750A7" w:rsidRDefault="00542F2D" w:rsidP="00542F2D">
                  <w:pPr>
                    <w:jc w:val="left"/>
                    <w:rPr>
                      <w:sz w:val="24"/>
                      <w:szCs w:val="24"/>
                      <w:lang w:val="ro-RO"/>
                    </w:rPr>
                  </w:pPr>
                  <w:r w:rsidRPr="00C750A7">
                    <w:rPr>
                      <w:rFonts w:eastAsia="Arial"/>
                      <w:color w:val="000000"/>
                      <w:sz w:val="24"/>
                      <w:szCs w:val="24"/>
                      <w:lang w:val="ro-RO"/>
                    </w:rPr>
                    <w:t>Fondator + contractare de servicii publice și instituționale</w:t>
                  </w:r>
                </w:p>
              </w:tc>
              <w:tc>
                <w:tcPr>
                  <w:tcW w:w="1701" w:type="dxa"/>
                  <w:vAlign w:val="center"/>
                </w:tcPr>
                <w:p w14:paraId="5EEFEC73" w14:textId="77777777" w:rsidR="00542F2D" w:rsidRPr="00C750A7" w:rsidRDefault="00542F2D" w:rsidP="00542F2D">
                  <w:pPr>
                    <w:jc w:val="left"/>
                    <w:rPr>
                      <w:sz w:val="24"/>
                      <w:szCs w:val="24"/>
                      <w:lang w:val="ro-RO"/>
                    </w:rPr>
                  </w:pPr>
                  <w:r w:rsidRPr="00C750A7">
                    <w:rPr>
                      <w:rFonts w:eastAsia="Arial"/>
                      <w:color w:val="000000"/>
                      <w:sz w:val="24"/>
                      <w:szCs w:val="24"/>
                      <w:lang w:val="ro-RO"/>
                    </w:rPr>
                    <w:t>Guvernanță mai clară și mai eficientă</w:t>
                  </w:r>
                </w:p>
              </w:tc>
            </w:tr>
          </w:tbl>
          <w:p w14:paraId="2F7B41A7" w14:textId="77777777" w:rsidR="00542F2D" w:rsidRPr="00C750A7" w:rsidRDefault="00542F2D" w:rsidP="00542F2D">
            <w:pPr>
              <w:rPr>
                <w:rFonts w:ascii="Times New Roman" w:hAnsi="Times New Roman"/>
                <w:sz w:val="24"/>
                <w:szCs w:val="24"/>
                <w:lang w:val="ro-RO"/>
              </w:rPr>
            </w:pPr>
          </w:p>
          <w:p w14:paraId="4CE229B8" w14:textId="77777777" w:rsidR="00542F2D" w:rsidRPr="00C750A7" w:rsidRDefault="00542F2D">
            <w:pPr>
              <w:rPr>
                <w:rFonts w:ascii="Times New Roman" w:hAnsi="Times New Roman"/>
                <w:sz w:val="24"/>
                <w:szCs w:val="24"/>
                <w:lang w:val="ro-RO"/>
              </w:rPr>
            </w:pPr>
          </w:p>
        </w:tc>
      </w:tr>
      <w:tr w:rsidR="007200AF" w:rsidRPr="00C750A7" w14:paraId="621A636B"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8D3FEB6"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4.2. Impactul financiar și argumentarea costurilor estimative</w:t>
            </w:r>
          </w:p>
          <w:p w14:paraId="589AB2C8"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Comparativ cu execuția anului 2025, noul model instituțional presupune trecerea de la venituri totale de 8.601.158 lei și cheltuieli de 8.034.203 lei la un model anual de funcționare cu venituri estimate de 24.092.290 lei și cheltuieli estimate de 23.217.580 lei. În acest model, excedentul operațional estimat este de 874.710 lei, iar gradul de autofinanțare este de aproximativ 103,8%. Aceste valori descriu funcționarea instituției după intrarea în vigoare a noului regim de autonomie financiară, respectiv începând cu 1 ianuarie 2027.</w:t>
            </w:r>
          </w:p>
          <w:tbl>
            <w:tblPr>
              <w:tblW w:w="8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1"/>
              <w:gridCol w:w="1814"/>
              <w:gridCol w:w="1814"/>
              <w:gridCol w:w="2721"/>
            </w:tblGrid>
            <w:tr w:rsidR="00542F2D" w:rsidRPr="00C750A7" w14:paraId="24EAE2C1" w14:textId="77777777" w:rsidTr="00E15850">
              <w:trPr>
                <w:tblHeader/>
                <w:jc w:val="center"/>
              </w:trPr>
              <w:tc>
                <w:tcPr>
                  <w:tcW w:w="2381" w:type="dxa"/>
                  <w:shd w:val="clear" w:color="auto" w:fill="D9EAF7"/>
                  <w:vAlign w:val="center"/>
                </w:tcPr>
                <w:p w14:paraId="41C97C92"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Indicator</w:t>
                  </w:r>
                </w:p>
              </w:tc>
              <w:tc>
                <w:tcPr>
                  <w:tcW w:w="1814" w:type="dxa"/>
                  <w:shd w:val="clear" w:color="auto" w:fill="D9EAF7"/>
                  <w:vAlign w:val="center"/>
                </w:tcPr>
                <w:p w14:paraId="69BCC5AD"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Situația actuală 2025</w:t>
                  </w:r>
                </w:p>
              </w:tc>
              <w:tc>
                <w:tcPr>
                  <w:tcW w:w="1814" w:type="dxa"/>
                  <w:shd w:val="clear" w:color="auto" w:fill="D9EAF7"/>
                  <w:vAlign w:val="center"/>
                </w:tcPr>
                <w:p w14:paraId="09F8797C" w14:textId="47A05388"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Modelul propus</w:t>
                  </w:r>
                </w:p>
              </w:tc>
              <w:tc>
                <w:tcPr>
                  <w:tcW w:w="2721" w:type="dxa"/>
                  <w:shd w:val="clear" w:color="auto" w:fill="D9EAF7"/>
                  <w:vAlign w:val="center"/>
                </w:tcPr>
                <w:p w14:paraId="1C593249"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Diferență</w:t>
                  </w:r>
                </w:p>
              </w:tc>
            </w:tr>
            <w:tr w:rsidR="00542F2D" w:rsidRPr="00C750A7" w14:paraId="12FC532A" w14:textId="77777777" w:rsidTr="00E15850">
              <w:trPr>
                <w:jc w:val="center"/>
              </w:trPr>
              <w:tc>
                <w:tcPr>
                  <w:tcW w:w="2381" w:type="dxa"/>
                  <w:vAlign w:val="center"/>
                </w:tcPr>
                <w:p w14:paraId="6209BD7C" w14:textId="77777777" w:rsidR="00542F2D" w:rsidRPr="00C750A7" w:rsidRDefault="00542F2D" w:rsidP="00542F2D">
                  <w:pPr>
                    <w:ind w:firstLine="0"/>
                    <w:rPr>
                      <w:sz w:val="24"/>
                      <w:szCs w:val="24"/>
                      <w:lang w:val="ro-RO"/>
                    </w:rPr>
                  </w:pPr>
                  <w:r w:rsidRPr="00C750A7">
                    <w:rPr>
                      <w:rFonts w:eastAsia="Arial"/>
                      <w:color w:val="000000"/>
                      <w:sz w:val="24"/>
                      <w:szCs w:val="24"/>
                      <w:lang w:val="ro-RO"/>
                    </w:rPr>
                    <w:t>Venituri totale</w:t>
                  </w:r>
                </w:p>
              </w:tc>
              <w:tc>
                <w:tcPr>
                  <w:tcW w:w="1814" w:type="dxa"/>
                  <w:vAlign w:val="center"/>
                </w:tcPr>
                <w:p w14:paraId="2AB720CE" w14:textId="77777777" w:rsidR="00542F2D" w:rsidRPr="00C750A7" w:rsidRDefault="00542F2D" w:rsidP="00897797">
                  <w:pPr>
                    <w:ind w:firstLine="0"/>
                    <w:rPr>
                      <w:sz w:val="24"/>
                      <w:szCs w:val="24"/>
                      <w:lang w:val="ro-RO"/>
                    </w:rPr>
                  </w:pPr>
                  <w:r w:rsidRPr="00C750A7">
                    <w:rPr>
                      <w:rFonts w:eastAsia="Arial"/>
                      <w:color w:val="000000"/>
                      <w:sz w:val="24"/>
                      <w:szCs w:val="24"/>
                      <w:lang w:val="ro-RO"/>
                    </w:rPr>
                    <w:t>8 601 158 lei</w:t>
                  </w:r>
                </w:p>
              </w:tc>
              <w:tc>
                <w:tcPr>
                  <w:tcW w:w="1814" w:type="dxa"/>
                  <w:vAlign w:val="center"/>
                </w:tcPr>
                <w:p w14:paraId="4E7241BF" w14:textId="77777777" w:rsidR="00542F2D" w:rsidRPr="00C750A7" w:rsidRDefault="00542F2D" w:rsidP="00897797">
                  <w:pPr>
                    <w:ind w:firstLine="0"/>
                    <w:rPr>
                      <w:sz w:val="24"/>
                      <w:szCs w:val="24"/>
                      <w:lang w:val="ro-RO"/>
                    </w:rPr>
                  </w:pPr>
                  <w:r w:rsidRPr="00C750A7">
                    <w:rPr>
                      <w:rFonts w:eastAsia="Arial"/>
                      <w:color w:val="000000"/>
                      <w:sz w:val="24"/>
                      <w:szCs w:val="24"/>
                      <w:lang w:val="ro-RO"/>
                    </w:rPr>
                    <w:t>24 092 290 lei</w:t>
                  </w:r>
                </w:p>
              </w:tc>
              <w:tc>
                <w:tcPr>
                  <w:tcW w:w="2721" w:type="dxa"/>
                  <w:vAlign w:val="center"/>
                </w:tcPr>
                <w:p w14:paraId="10511E19" w14:textId="77777777" w:rsidR="00542F2D" w:rsidRPr="00C750A7" w:rsidRDefault="00542F2D" w:rsidP="00897797">
                  <w:pPr>
                    <w:ind w:firstLine="0"/>
                    <w:rPr>
                      <w:sz w:val="24"/>
                      <w:szCs w:val="24"/>
                      <w:lang w:val="ro-RO"/>
                    </w:rPr>
                  </w:pPr>
                  <w:r w:rsidRPr="00C750A7">
                    <w:rPr>
                      <w:rFonts w:eastAsia="Arial"/>
                      <w:color w:val="000000"/>
                      <w:sz w:val="24"/>
                      <w:szCs w:val="24"/>
                      <w:lang w:val="ro-RO"/>
                    </w:rPr>
                    <w:t>+15 491 132 lei</w:t>
                  </w:r>
                </w:p>
              </w:tc>
            </w:tr>
            <w:tr w:rsidR="00542F2D" w:rsidRPr="00C750A7" w14:paraId="53B88E04" w14:textId="77777777" w:rsidTr="00E15850">
              <w:trPr>
                <w:jc w:val="center"/>
              </w:trPr>
              <w:tc>
                <w:tcPr>
                  <w:tcW w:w="2381" w:type="dxa"/>
                  <w:vAlign w:val="center"/>
                </w:tcPr>
                <w:p w14:paraId="750F40EE" w14:textId="77777777" w:rsidR="00542F2D" w:rsidRPr="00C750A7" w:rsidRDefault="00542F2D" w:rsidP="00542F2D">
                  <w:pPr>
                    <w:ind w:firstLine="0"/>
                    <w:rPr>
                      <w:sz w:val="24"/>
                      <w:szCs w:val="24"/>
                      <w:lang w:val="ro-RO"/>
                    </w:rPr>
                  </w:pPr>
                  <w:r w:rsidRPr="00C750A7">
                    <w:rPr>
                      <w:rFonts w:eastAsia="Arial"/>
                      <w:color w:val="000000"/>
                      <w:sz w:val="24"/>
                      <w:szCs w:val="24"/>
                      <w:lang w:val="ro-RO"/>
                    </w:rPr>
                    <w:t>Cheltuieli totale</w:t>
                  </w:r>
                </w:p>
              </w:tc>
              <w:tc>
                <w:tcPr>
                  <w:tcW w:w="1814" w:type="dxa"/>
                  <w:vAlign w:val="center"/>
                </w:tcPr>
                <w:p w14:paraId="653AE006" w14:textId="77777777" w:rsidR="00542F2D" w:rsidRPr="00C750A7" w:rsidRDefault="00542F2D" w:rsidP="00897797">
                  <w:pPr>
                    <w:ind w:firstLine="0"/>
                    <w:rPr>
                      <w:sz w:val="24"/>
                      <w:szCs w:val="24"/>
                      <w:lang w:val="ro-RO"/>
                    </w:rPr>
                  </w:pPr>
                  <w:r w:rsidRPr="00C750A7">
                    <w:rPr>
                      <w:rFonts w:eastAsia="Arial"/>
                      <w:color w:val="000000"/>
                      <w:sz w:val="24"/>
                      <w:szCs w:val="24"/>
                      <w:lang w:val="ro-RO"/>
                    </w:rPr>
                    <w:t>8 034 203 lei</w:t>
                  </w:r>
                </w:p>
              </w:tc>
              <w:tc>
                <w:tcPr>
                  <w:tcW w:w="1814" w:type="dxa"/>
                  <w:vAlign w:val="center"/>
                </w:tcPr>
                <w:p w14:paraId="1EB11FDF" w14:textId="77777777" w:rsidR="00542F2D" w:rsidRPr="00C750A7" w:rsidRDefault="00542F2D" w:rsidP="00897797">
                  <w:pPr>
                    <w:ind w:firstLine="0"/>
                    <w:rPr>
                      <w:sz w:val="24"/>
                      <w:szCs w:val="24"/>
                      <w:lang w:val="ro-RO"/>
                    </w:rPr>
                  </w:pPr>
                  <w:r w:rsidRPr="00C750A7">
                    <w:rPr>
                      <w:rFonts w:eastAsia="Arial"/>
                      <w:color w:val="000000"/>
                      <w:sz w:val="24"/>
                      <w:szCs w:val="24"/>
                      <w:lang w:val="ro-RO"/>
                    </w:rPr>
                    <w:t>23 217 580 lei</w:t>
                  </w:r>
                </w:p>
              </w:tc>
              <w:tc>
                <w:tcPr>
                  <w:tcW w:w="2721" w:type="dxa"/>
                  <w:vAlign w:val="center"/>
                </w:tcPr>
                <w:p w14:paraId="0C2071C0" w14:textId="77777777" w:rsidR="00542F2D" w:rsidRPr="00C750A7" w:rsidRDefault="00542F2D" w:rsidP="00897797">
                  <w:pPr>
                    <w:ind w:firstLine="0"/>
                    <w:rPr>
                      <w:sz w:val="24"/>
                      <w:szCs w:val="24"/>
                      <w:lang w:val="ro-RO"/>
                    </w:rPr>
                  </w:pPr>
                  <w:r w:rsidRPr="00C750A7">
                    <w:rPr>
                      <w:rFonts w:eastAsia="Arial"/>
                      <w:color w:val="000000"/>
                      <w:sz w:val="24"/>
                      <w:szCs w:val="24"/>
                      <w:lang w:val="ro-RO"/>
                    </w:rPr>
                    <w:t>+15 183 377 lei</w:t>
                  </w:r>
                </w:p>
              </w:tc>
            </w:tr>
            <w:tr w:rsidR="00542F2D" w:rsidRPr="00C750A7" w14:paraId="40B9FEF8" w14:textId="77777777" w:rsidTr="00E15850">
              <w:trPr>
                <w:jc w:val="center"/>
              </w:trPr>
              <w:tc>
                <w:tcPr>
                  <w:tcW w:w="2381" w:type="dxa"/>
                  <w:vAlign w:val="center"/>
                </w:tcPr>
                <w:p w14:paraId="6A2D234A" w14:textId="77777777" w:rsidR="00542F2D" w:rsidRPr="00C750A7" w:rsidRDefault="00542F2D" w:rsidP="00542F2D">
                  <w:pPr>
                    <w:ind w:firstLine="0"/>
                    <w:rPr>
                      <w:sz w:val="24"/>
                      <w:szCs w:val="24"/>
                      <w:lang w:val="ro-RO"/>
                    </w:rPr>
                  </w:pPr>
                  <w:r w:rsidRPr="00C750A7">
                    <w:rPr>
                      <w:rFonts w:eastAsia="Arial"/>
                      <w:color w:val="000000"/>
                      <w:sz w:val="24"/>
                      <w:szCs w:val="24"/>
                      <w:lang w:val="ro-RO"/>
                    </w:rPr>
                    <w:t>Cost total resursă umană</w:t>
                  </w:r>
                </w:p>
              </w:tc>
              <w:tc>
                <w:tcPr>
                  <w:tcW w:w="1814" w:type="dxa"/>
                  <w:vAlign w:val="center"/>
                </w:tcPr>
                <w:p w14:paraId="60AFC70A" w14:textId="77777777" w:rsidR="00542F2D" w:rsidRPr="00C750A7" w:rsidRDefault="00542F2D" w:rsidP="00897797">
                  <w:pPr>
                    <w:ind w:firstLine="0"/>
                    <w:rPr>
                      <w:sz w:val="24"/>
                      <w:szCs w:val="24"/>
                      <w:lang w:val="ro-RO"/>
                    </w:rPr>
                  </w:pPr>
                  <w:r w:rsidRPr="00C750A7">
                    <w:rPr>
                      <w:rFonts w:eastAsia="Arial"/>
                      <w:color w:val="000000"/>
                      <w:sz w:val="24"/>
                      <w:szCs w:val="24"/>
                      <w:lang w:val="ro-RO"/>
                    </w:rPr>
                    <w:t>4 892 059 lei</w:t>
                  </w:r>
                </w:p>
              </w:tc>
              <w:tc>
                <w:tcPr>
                  <w:tcW w:w="1814" w:type="dxa"/>
                  <w:vAlign w:val="center"/>
                </w:tcPr>
                <w:p w14:paraId="5273BFD2" w14:textId="77777777" w:rsidR="00542F2D" w:rsidRPr="00C750A7" w:rsidRDefault="00542F2D" w:rsidP="00897797">
                  <w:pPr>
                    <w:ind w:firstLine="0"/>
                    <w:rPr>
                      <w:sz w:val="24"/>
                      <w:szCs w:val="24"/>
                      <w:lang w:val="ro-RO"/>
                    </w:rPr>
                  </w:pPr>
                  <w:r w:rsidRPr="00C750A7">
                    <w:rPr>
                      <w:rFonts w:eastAsia="Arial"/>
                      <w:color w:val="000000"/>
                      <w:sz w:val="24"/>
                      <w:szCs w:val="24"/>
                      <w:lang w:val="ro-RO"/>
                    </w:rPr>
                    <w:t>11 387 580 lei</w:t>
                  </w:r>
                </w:p>
              </w:tc>
              <w:tc>
                <w:tcPr>
                  <w:tcW w:w="2721" w:type="dxa"/>
                  <w:vAlign w:val="center"/>
                </w:tcPr>
                <w:p w14:paraId="3D92B86D" w14:textId="77777777" w:rsidR="00542F2D" w:rsidRPr="00C750A7" w:rsidRDefault="00542F2D" w:rsidP="00897797">
                  <w:pPr>
                    <w:ind w:firstLine="0"/>
                    <w:rPr>
                      <w:sz w:val="24"/>
                      <w:szCs w:val="24"/>
                      <w:lang w:val="ro-RO"/>
                    </w:rPr>
                  </w:pPr>
                  <w:r w:rsidRPr="00C750A7">
                    <w:rPr>
                      <w:rFonts w:eastAsia="Arial"/>
                      <w:color w:val="000000"/>
                      <w:sz w:val="24"/>
                      <w:szCs w:val="24"/>
                      <w:lang w:val="ro-RO"/>
                    </w:rPr>
                    <w:t>+6 495 521 lei</w:t>
                  </w:r>
                </w:p>
              </w:tc>
            </w:tr>
            <w:tr w:rsidR="00542F2D" w:rsidRPr="00C750A7" w14:paraId="70078F43" w14:textId="77777777" w:rsidTr="00E15850">
              <w:trPr>
                <w:jc w:val="center"/>
              </w:trPr>
              <w:tc>
                <w:tcPr>
                  <w:tcW w:w="2381" w:type="dxa"/>
                  <w:vAlign w:val="center"/>
                </w:tcPr>
                <w:p w14:paraId="3A7753F9" w14:textId="77777777" w:rsidR="00542F2D" w:rsidRPr="00C750A7" w:rsidRDefault="00542F2D" w:rsidP="00542F2D">
                  <w:pPr>
                    <w:ind w:firstLine="0"/>
                    <w:rPr>
                      <w:sz w:val="24"/>
                      <w:szCs w:val="24"/>
                      <w:lang w:val="ro-RO"/>
                    </w:rPr>
                  </w:pPr>
                  <w:r w:rsidRPr="00C750A7">
                    <w:rPr>
                      <w:rFonts w:eastAsia="Arial"/>
                      <w:color w:val="000000"/>
                      <w:sz w:val="24"/>
                      <w:szCs w:val="24"/>
                      <w:lang w:val="ro-RO"/>
                    </w:rPr>
                    <w:t>Servicii informaționale</w:t>
                  </w:r>
                </w:p>
              </w:tc>
              <w:tc>
                <w:tcPr>
                  <w:tcW w:w="1814" w:type="dxa"/>
                  <w:vAlign w:val="center"/>
                </w:tcPr>
                <w:p w14:paraId="0EDD562B" w14:textId="77777777" w:rsidR="00542F2D" w:rsidRPr="00C750A7" w:rsidRDefault="00542F2D" w:rsidP="00897797">
                  <w:pPr>
                    <w:ind w:firstLine="0"/>
                    <w:rPr>
                      <w:sz w:val="24"/>
                      <w:szCs w:val="24"/>
                      <w:lang w:val="ro-RO"/>
                    </w:rPr>
                  </w:pPr>
                  <w:r w:rsidRPr="00C750A7">
                    <w:rPr>
                      <w:rFonts w:eastAsia="Arial"/>
                      <w:color w:val="000000"/>
                      <w:sz w:val="24"/>
                      <w:szCs w:val="24"/>
                      <w:lang w:val="ro-RO"/>
                    </w:rPr>
                    <w:t>2 133 695 lei</w:t>
                  </w:r>
                </w:p>
              </w:tc>
              <w:tc>
                <w:tcPr>
                  <w:tcW w:w="1814" w:type="dxa"/>
                  <w:vAlign w:val="center"/>
                </w:tcPr>
                <w:p w14:paraId="5C3F79E0" w14:textId="77777777" w:rsidR="00542F2D" w:rsidRPr="00C750A7" w:rsidRDefault="00542F2D" w:rsidP="00897797">
                  <w:pPr>
                    <w:ind w:firstLine="0"/>
                    <w:rPr>
                      <w:sz w:val="24"/>
                      <w:szCs w:val="24"/>
                      <w:lang w:val="ro-RO"/>
                    </w:rPr>
                  </w:pPr>
                  <w:r w:rsidRPr="00C750A7">
                    <w:rPr>
                      <w:rFonts w:eastAsia="Arial"/>
                      <w:color w:val="000000"/>
                      <w:sz w:val="24"/>
                      <w:szCs w:val="24"/>
                      <w:lang w:val="ro-RO"/>
                    </w:rPr>
                    <w:t>8 520 000 lei</w:t>
                  </w:r>
                </w:p>
              </w:tc>
              <w:tc>
                <w:tcPr>
                  <w:tcW w:w="2721" w:type="dxa"/>
                  <w:vAlign w:val="center"/>
                </w:tcPr>
                <w:p w14:paraId="0A336071" w14:textId="77777777" w:rsidR="00542F2D" w:rsidRPr="00C750A7" w:rsidRDefault="00542F2D" w:rsidP="00897797">
                  <w:pPr>
                    <w:ind w:firstLine="0"/>
                    <w:rPr>
                      <w:sz w:val="24"/>
                      <w:szCs w:val="24"/>
                      <w:lang w:val="ro-RO"/>
                    </w:rPr>
                  </w:pPr>
                  <w:r w:rsidRPr="00C750A7">
                    <w:rPr>
                      <w:rFonts w:eastAsia="Arial"/>
                      <w:color w:val="000000"/>
                      <w:sz w:val="24"/>
                      <w:szCs w:val="24"/>
                      <w:lang w:val="ro-RO"/>
                    </w:rPr>
                    <w:t>+6 386 305 lei</w:t>
                  </w:r>
                </w:p>
              </w:tc>
            </w:tr>
            <w:tr w:rsidR="00542F2D" w:rsidRPr="00C750A7" w14:paraId="191BC820" w14:textId="77777777" w:rsidTr="00E15850">
              <w:trPr>
                <w:jc w:val="center"/>
              </w:trPr>
              <w:tc>
                <w:tcPr>
                  <w:tcW w:w="2381" w:type="dxa"/>
                  <w:vAlign w:val="center"/>
                </w:tcPr>
                <w:p w14:paraId="6D0FF0BA" w14:textId="77777777" w:rsidR="00542F2D" w:rsidRPr="00C750A7" w:rsidRDefault="00542F2D" w:rsidP="00542F2D">
                  <w:pPr>
                    <w:ind w:firstLine="0"/>
                    <w:rPr>
                      <w:sz w:val="24"/>
                      <w:szCs w:val="24"/>
                      <w:lang w:val="ro-RO"/>
                    </w:rPr>
                  </w:pPr>
                  <w:r w:rsidRPr="00C750A7">
                    <w:rPr>
                      <w:rFonts w:eastAsia="Arial"/>
                      <w:color w:val="000000"/>
                      <w:sz w:val="24"/>
                      <w:szCs w:val="24"/>
                      <w:lang w:val="ro-RO"/>
                    </w:rPr>
                    <w:t>Efectiv real / planificat</w:t>
                  </w:r>
                </w:p>
              </w:tc>
              <w:tc>
                <w:tcPr>
                  <w:tcW w:w="1814" w:type="dxa"/>
                  <w:vAlign w:val="center"/>
                </w:tcPr>
                <w:p w14:paraId="17930549" w14:textId="77777777" w:rsidR="00542F2D" w:rsidRPr="00C750A7" w:rsidRDefault="00542F2D" w:rsidP="00897797">
                  <w:pPr>
                    <w:ind w:firstLine="0"/>
                    <w:rPr>
                      <w:sz w:val="24"/>
                      <w:szCs w:val="24"/>
                      <w:lang w:val="ro-RO"/>
                    </w:rPr>
                  </w:pPr>
                  <w:r w:rsidRPr="00C750A7">
                    <w:rPr>
                      <w:rFonts w:eastAsia="Arial"/>
                      <w:color w:val="000000"/>
                      <w:sz w:val="24"/>
                      <w:szCs w:val="24"/>
                      <w:lang w:val="ro-RO"/>
                    </w:rPr>
                    <w:t>24 persoane</w:t>
                  </w:r>
                </w:p>
              </w:tc>
              <w:tc>
                <w:tcPr>
                  <w:tcW w:w="1814" w:type="dxa"/>
                  <w:vAlign w:val="center"/>
                </w:tcPr>
                <w:p w14:paraId="7E3E82C7" w14:textId="77777777" w:rsidR="00542F2D" w:rsidRPr="00C750A7" w:rsidRDefault="00542F2D" w:rsidP="00897797">
                  <w:pPr>
                    <w:ind w:firstLine="0"/>
                    <w:rPr>
                      <w:sz w:val="24"/>
                      <w:szCs w:val="24"/>
                      <w:lang w:val="ro-RO"/>
                    </w:rPr>
                  </w:pPr>
                  <w:r w:rsidRPr="00C750A7">
                    <w:rPr>
                      <w:rFonts w:eastAsia="Arial"/>
                      <w:color w:val="000000"/>
                      <w:sz w:val="24"/>
                      <w:szCs w:val="24"/>
                      <w:lang w:val="ro-RO"/>
                    </w:rPr>
                    <w:t>25 unități</w:t>
                  </w:r>
                </w:p>
              </w:tc>
              <w:tc>
                <w:tcPr>
                  <w:tcW w:w="2721" w:type="dxa"/>
                  <w:vAlign w:val="center"/>
                </w:tcPr>
                <w:p w14:paraId="3F2C1483" w14:textId="77777777" w:rsidR="00542F2D" w:rsidRPr="00C750A7" w:rsidRDefault="00542F2D" w:rsidP="00897797">
                  <w:pPr>
                    <w:ind w:firstLine="0"/>
                    <w:rPr>
                      <w:sz w:val="24"/>
                      <w:szCs w:val="24"/>
                      <w:lang w:val="ro-RO"/>
                    </w:rPr>
                  </w:pPr>
                  <w:r w:rsidRPr="00C750A7">
                    <w:rPr>
                      <w:rFonts w:eastAsia="Arial"/>
                      <w:color w:val="000000"/>
                      <w:sz w:val="24"/>
                      <w:szCs w:val="24"/>
                      <w:lang w:val="ro-RO"/>
                    </w:rPr>
                    <w:t>+1 unitate, cu profil funcțional schimbat</w:t>
                  </w:r>
                </w:p>
              </w:tc>
            </w:tr>
            <w:tr w:rsidR="00542F2D" w:rsidRPr="00C750A7" w14:paraId="55BB4710" w14:textId="77777777" w:rsidTr="00E15850">
              <w:trPr>
                <w:jc w:val="center"/>
              </w:trPr>
              <w:tc>
                <w:tcPr>
                  <w:tcW w:w="2381" w:type="dxa"/>
                  <w:vAlign w:val="center"/>
                </w:tcPr>
                <w:p w14:paraId="59D921A1" w14:textId="77777777" w:rsidR="00542F2D" w:rsidRPr="00C750A7" w:rsidRDefault="00542F2D" w:rsidP="00542F2D">
                  <w:pPr>
                    <w:ind w:firstLine="0"/>
                    <w:rPr>
                      <w:sz w:val="24"/>
                      <w:szCs w:val="24"/>
                      <w:lang w:val="ro-RO"/>
                    </w:rPr>
                  </w:pPr>
                  <w:r w:rsidRPr="00C750A7">
                    <w:rPr>
                      <w:rFonts w:eastAsia="Arial"/>
                      <w:color w:val="000000"/>
                      <w:sz w:val="24"/>
                      <w:szCs w:val="24"/>
                      <w:lang w:val="ro-RO"/>
                    </w:rPr>
                    <w:t>Venituri din acte de studii</w:t>
                  </w:r>
                </w:p>
              </w:tc>
              <w:tc>
                <w:tcPr>
                  <w:tcW w:w="1814" w:type="dxa"/>
                  <w:vAlign w:val="center"/>
                </w:tcPr>
                <w:p w14:paraId="79EC0B8E" w14:textId="77777777" w:rsidR="00542F2D" w:rsidRPr="00C750A7" w:rsidRDefault="00542F2D" w:rsidP="00542F2D">
                  <w:pPr>
                    <w:rPr>
                      <w:sz w:val="24"/>
                      <w:szCs w:val="24"/>
                      <w:lang w:val="ro-RO"/>
                    </w:rPr>
                  </w:pPr>
                  <w:r w:rsidRPr="00C750A7">
                    <w:rPr>
                      <w:rFonts w:eastAsia="Arial"/>
                      <w:color w:val="000000"/>
                      <w:sz w:val="24"/>
                      <w:szCs w:val="24"/>
                      <w:lang w:val="ro-RO"/>
                    </w:rPr>
                    <w:t>3 009 812 lei</w:t>
                  </w:r>
                </w:p>
              </w:tc>
              <w:tc>
                <w:tcPr>
                  <w:tcW w:w="1814" w:type="dxa"/>
                  <w:vAlign w:val="center"/>
                </w:tcPr>
                <w:p w14:paraId="6F844044" w14:textId="77777777" w:rsidR="00542F2D" w:rsidRPr="00C750A7" w:rsidRDefault="00542F2D" w:rsidP="00542F2D">
                  <w:pPr>
                    <w:rPr>
                      <w:sz w:val="24"/>
                      <w:szCs w:val="24"/>
                      <w:lang w:val="ro-RO"/>
                    </w:rPr>
                  </w:pPr>
                  <w:r w:rsidRPr="00C750A7">
                    <w:rPr>
                      <w:rFonts w:eastAsia="Arial"/>
                      <w:color w:val="000000"/>
                      <w:sz w:val="24"/>
                      <w:szCs w:val="24"/>
                      <w:lang w:val="ro-RO"/>
                    </w:rPr>
                    <w:t>9 782 290 lei</w:t>
                  </w:r>
                </w:p>
              </w:tc>
              <w:tc>
                <w:tcPr>
                  <w:tcW w:w="2721" w:type="dxa"/>
                  <w:vAlign w:val="center"/>
                </w:tcPr>
                <w:p w14:paraId="3FA2704E" w14:textId="77777777" w:rsidR="00542F2D" w:rsidRPr="00C750A7" w:rsidRDefault="00542F2D" w:rsidP="00542F2D">
                  <w:pPr>
                    <w:rPr>
                      <w:sz w:val="24"/>
                      <w:szCs w:val="24"/>
                      <w:lang w:val="ro-RO"/>
                    </w:rPr>
                  </w:pPr>
                  <w:r w:rsidRPr="00C750A7">
                    <w:rPr>
                      <w:rFonts w:eastAsia="Arial"/>
                      <w:color w:val="000000"/>
                      <w:sz w:val="24"/>
                      <w:szCs w:val="24"/>
                      <w:lang w:val="ro-RO"/>
                    </w:rPr>
                    <w:t>+6 772 478 lei</w:t>
                  </w:r>
                </w:p>
              </w:tc>
            </w:tr>
            <w:tr w:rsidR="00542F2D" w:rsidRPr="00C750A7" w14:paraId="56B4D092" w14:textId="77777777" w:rsidTr="00E15850">
              <w:trPr>
                <w:jc w:val="center"/>
              </w:trPr>
              <w:tc>
                <w:tcPr>
                  <w:tcW w:w="2381" w:type="dxa"/>
                  <w:vAlign w:val="center"/>
                </w:tcPr>
                <w:p w14:paraId="0CA20BC7" w14:textId="77777777" w:rsidR="00542F2D" w:rsidRPr="00C750A7" w:rsidRDefault="00542F2D" w:rsidP="00542F2D">
                  <w:pPr>
                    <w:ind w:firstLine="0"/>
                    <w:rPr>
                      <w:sz w:val="24"/>
                      <w:szCs w:val="24"/>
                      <w:lang w:val="ro-RO"/>
                    </w:rPr>
                  </w:pPr>
                  <w:r w:rsidRPr="00C750A7">
                    <w:rPr>
                      <w:rFonts w:eastAsia="Arial"/>
                      <w:color w:val="000000"/>
                      <w:sz w:val="24"/>
                      <w:szCs w:val="24"/>
                      <w:lang w:val="ro-RO"/>
                    </w:rPr>
                    <w:lastRenderedPageBreak/>
                    <w:t>Rezultat estimat</w:t>
                  </w:r>
                </w:p>
              </w:tc>
              <w:tc>
                <w:tcPr>
                  <w:tcW w:w="1814" w:type="dxa"/>
                  <w:vAlign w:val="center"/>
                </w:tcPr>
                <w:p w14:paraId="3FAA9866" w14:textId="77777777" w:rsidR="00542F2D" w:rsidRPr="00C750A7" w:rsidRDefault="00542F2D" w:rsidP="00542F2D">
                  <w:pPr>
                    <w:rPr>
                      <w:sz w:val="24"/>
                      <w:szCs w:val="24"/>
                      <w:lang w:val="ro-RO"/>
                    </w:rPr>
                  </w:pPr>
                  <w:r w:rsidRPr="00C750A7">
                    <w:rPr>
                      <w:rFonts w:eastAsia="Arial"/>
                      <w:color w:val="000000"/>
                      <w:sz w:val="24"/>
                      <w:szCs w:val="24"/>
                      <w:lang w:val="ro-RO"/>
                    </w:rPr>
                    <w:t>n/a</w:t>
                  </w:r>
                </w:p>
              </w:tc>
              <w:tc>
                <w:tcPr>
                  <w:tcW w:w="1814" w:type="dxa"/>
                  <w:vAlign w:val="center"/>
                </w:tcPr>
                <w:p w14:paraId="0EA5695C" w14:textId="77777777" w:rsidR="00542F2D" w:rsidRPr="00C750A7" w:rsidRDefault="00542F2D" w:rsidP="00897797">
                  <w:pPr>
                    <w:ind w:firstLine="0"/>
                    <w:rPr>
                      <w:sz w:val="24"/>
                      <w:szCs w:val="24"/>
                      <w:lang w:val="ro-RO"/>
                    </w:rPr>
                  </w:pPr>
                  <w:r w:rsidRPr="00C750A7">
                    <w:rPr>
                      <w:rFonts w:eastAsia="Arial"/>
                      <w:color w:val="000000"/>
                      <w:sz w:val="24"/>
                      <w:szCs w:val="24"/>
                      <w:lang w:val="ro-RO"/>
                    </w:rPr>
                    <w:t>+874 710 lei</w:t>
                  </w:r>
                </w:p>
              </w:tc>
              <w:tc>
                <w:tcPr>
                  <w:tcW w:w="2721" w:type="dxa"/>
                  <w:vAlign w:val="center"/>
                </w:tcPr>
                <w:p w14:paraId="7AC79BE6" w14:textId="77777777" w:rsidR="00542F2D" w:rsidRPr="00C750A7" w:rsidRDefault="00542F2D" w:rsidP="00897797">
                  <w:pPr>
                    <w:ind w:firstLine="0"/>
                    <w:rPr>
                      <w:sz w:val="24"/>
                      <w:szCs w:val="24"/>
                      <w:lang w:val="ro-RO"/>
                    </w:rPr>
                  </w:pPr>
                  <w:r w:rsidRPr="00C750A7">
                    <w:rPr>
                      <w:rFonts w:eastAsia="Arial"/>
                      <w:color w:val="000000"/>
                      <w:sz w:val="24"/>
                      <w:szCs w:val="24"/>
                      <w:lang w:val="ro-RO"/>
                    </w:rPr>
                    <w:t>Excedent operațional</w:t>
                  </w:r>
                </w:p>
              </w:tc>
            </w:tr>
          </w:tbl>
          <w:p w14:paraId="71B2615B" w14:textId="77777777" w:rsidR="00542F2D" w:rsidRPr="00C750A7" w:rsidRDefault="00542F2D" w:rsidP="00542F2D">
            <w:pPr>
              <w:rPr>
                <w:rFonts w:ascii="Times New Roman" w:hAnsi="Times New Roman"/>
                <w:sz w:val="24"/>
                <w:szCs w:val="24"/>
                <w:lang w:val="ro-RO"/>
              </w:rPr>
            </w:pPr>
          </w:p>
          <w:p w14:paraId="634DC49C" w14:textId="77777777" w:rsidR="00542F2D" w:rsidRPr="00C750A7" w:rsidRDefault="00542F2D" w:rsidP="00542F2D">
            <w:pPr>
              <w:pBdr>
                <w:top w:val="nil"/>
                <w:left w:val="nil"/>
                <w:bottom w:val="nil"/>
                <w:right w:val="nil"/>
                <w:between w:val="nil"/>
              </w:pBdr>
              <w:spacing w:after="12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Un element central al impactului financiar este schimbarea logicii de finanțare a actelor de studii. În modelul propus, 2.661.700 lei reprezintă costul serviciilor de personalizare pentru seriile ASG, ACG și M, care se eliberează gratuit beneficiarilor finali, cost care urmează să fie acoperit de MEC. Restul de 7.120.590 lei reprezintă venituri generate din plăți efectuate de beneficiari pentru celelalte serii, pentru duplicate, pentru perfectări și pentru regimurile urgente.</w:t>
            </w:r>
          </w:p>
          <w:tbl>
            <w:tblPr>
              <w:tblW w:w="7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2948"/>
              <w:gridCol w:w="1701"/>
            </w:tblGrid>
            <w:tr w:rsidR="00542F2D" w:rsidRPr="00C750A7" w14:paraId="72C58BB7" w14:textId="77777777" w:rsidTr="00897797">
              <w:trPr>
                <w:tblHeader/>
                <w:jc w:val="center"/>
              </w:trPr>
              <w:tc>
                <w:tcPr>
                  <w:tcW w:w="3118" w:type="dxa"/>
                  <w:shd w:val="clear" w:color="auto" w:fill="auto"/>
                  <w:vAlign w:val="center"/>
                </w:tcPr>
                <w:p w14:paraId="397C8BE2"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Componentă</w:t>
                  </w:r>
                </w:p>
              </w:tc>
              <w:tc>
                <w:tcPr>
                  <w:tcW w:w="2948" w:type="dxa"/>
                  <w:shd w:val="clear" w:color="auto" w:fill="auto"/>
                  <w:vAlign w:val="center"/>
                </w:tcPr>
                <w:p w14:paraId="7A0F3690"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Plătitor</w:t>
                  </w:r>
                </w:p>
              </w:tc>
              <w:tc>
                <w:tcPr>
                  <w:tcW w:w="1701" w:type="dxa"/>
                  <w:shd w:val="clear" w:color="auto" w:fill="auto"/>
                  <w:vAlign w:val="center"/>
                </w:tcPr>
                <w:p w14:paraId="34AD2DDF"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Valoare estimată</w:t>
                  </w:r>
                </w:p>
              </w:tc>
            </w:tr>
            <w:tr w:rsidR="00542F2D" w:rsidRPr="00C750A7" w14:paraId="2A614C61" w14:textId="77777777" w:rsidTr="00E15850">
              <w:trPr>
                <w:jc w:val="center"/>
              </w:trPr>
              <w:tc>
                <w:tcPr>
                  <w:tcW w:w="3118" w:type="dxa"/>
                  <w:vAlign w:val="center"/>
                </w:tcPr>
                <w:p w14:paraId="1F8DE52B" w14:textId="77777777" w:rsidR="00542F2D" w:rsidRPr="00C750A7" w:rsidRDefault="00542F2D" w:rsidP="00542F2D">
                  <w:pPr>
                    <w:ind w:firstLine="0"/>
                    <w:rPr>
                      <w:sz w:val="24"/>
                      <w:szCs w:val="24"/>
                      <w:lang w:val="ro-RO"/>
                    </w:rPr>
                  </w:pPr>
                  <w:r w:rsidRPr="00C750A7">
                    <w:rPr>
                      <w:rFonts w:eastAsia="Arial"/>
                      <w:color w:val="000000"/>
                      <w:sz w:val="24"/>
                      <w:szCs w:val="24"/>
                      <w:lang w:val="ro-RO"/>
                    </w:rPr>
                    <w:t>Personalizarea seriilor gratuite ASG, ACG și M</w:t>
                  </w:r>
                </w:p>
              </w:tc>
              <w:tc>
                <w:tcPr>
                  <w:tcW w:w="2948" w:type="dxa"/>
                  <w:vAlign w:val="center"/>
                </w:tcPr>
                <w:p w14:paraId="219D5580" w14:textId="77777777" w:rsidR="00542F2D" w:rsidRPr="00C750A7" w:rsidRDefault="00542F2D" w:rsidP="00897797">
                  <w:pPr>
                    <w:ind w:firstLine="0"/>
                    <w:rPr>
                      <w:sz w:val="24"/>
                      <w:szCs w:val="24"/>
                      <w:lang w:val="ro-RO"/>
                    </w:rPr>
                  </w:pPr>
                  <w:r w:rsidRPr="00C750A7">
                    <w:rPr>
                      <w:rFonts w:eastAsia="Arial"/>
                      <w:color w:val="000000"/>
                      <w:sz w:val="24"/>
                      <w:szCs w:val="24"/>
                      <w:lang w:val="ro-RO"/>
                    </w:rPr>
                    <w:t>MEC</w:t>
                  </w:r>
                </w:p>
              </w:tc>
              <w:tc>
                <w:tcPr>
                  <w:tcW w:w="1701" w:type="dxa"/>
                  <w:vAlign w:val="center"/>
                </w:tcPr>
                <w:p w14:paraId="2BE5CFCA" w14:textId="77777777" w:rsidR="00542F2D" w:rsidRPr="00C750A7" w:rsidRDefault="00542F2D" w:rsidP="00897797">
                  <w:pPr>
                    <w:ind w:firstLine="0"/>
                    <w:rPr>
                      <w:sz w:val="24"/>
                      <w:szCs w:val="24"/>
                      <w:lang w:val="ro-RO"/>
                    </w:rPr>
                  </w:pPr>
                  <w:r w:rsidRPr="00C750A7">
                    <w:rPr>
                      <w:rFonts w:eastAsia="Arial"/>
                      <w:color w:val="000000"/>
                      <w:sz w:val="24"/>
                      <w:szCs w:val="24"/>
                      <w:lang w:val="ro-RO"/>
                    </w:rPr>
                    <w:t>2 661 700 lei</w:t>
                  </w:r>
                </w:p>
              </w:tc>
            </w:tr>
            <w:tr w:rsidR="00542F2D" w:rsidRPr="00C750A7" w14:paraId="187E9F53" w14:textId="77777777" w:rsidTr="00E15850">
              <w:trPr>
                <w:jc w:val="center"/>
              </w:trPr>
              <w:tc>
                <w:tcPr>
                  <w:tcW w:w="3118" w:type="dxa"/>
                  <w:vAlign w:val="center"/>
                </w:tcPr>
                <w:p w14:paraId="71BBF077" w14:textId="77777777" w:rsidR="00542F2D" w:rsidRPr="00C750A7" w:rsidRDefault="00542F2D" w:rsidP="00542F2D">
                  <w:pPr>
                    <w:ind w:firstLine="0"/>
                    <w:rPr>
                      <w:sz w:val="24"/>
                      <w:szCs w:val="24"/>
                      <w:lang w:val="ro-RO"/>
                    </w:rPr>
                  </w:pPr>
                  <w:r w:rsidRPr="00C750A7">
                    <w:rPr>
                      <w:rFonts w:eastAsia="Arial"/>
                      <w:color w:val="000000"/>
                      <w:sz w:val="24"/>
                      <w:szCs w:val="24"/>
                      <w:lang w:val="ro-RO"/>
                    </w:rPr>
                    <w:t>Personalizarea celorlalte serii în tipar de masă</w:t>
                  </w:r>
                </w:p>
              </w:tc>
              <w:tc>
                <w:tcPr>
                  <w:tcW w:w="2948" w:type="dxa"/>
                  <w:vAlign w:val="center"/>
                </w:tcPr>
                <w:p w14:paraId="5204ED28" w14:textId="77777777" w:rsidR="00542F2D" w:rsidRPr="00C750A7" w:rsidRDefault="00542F2D" w:rsidP="00897797">
                  <w:pPr>
                    <w:ind w:firstLine="0"/>
                    <w:rPr>
                      <w:sz w:val="24"/>
                      <w:szCs w:val="24"/>
                      <w:lang w:val="ro-RO"/>
                    </w:rPr>
                  </w:pPr>
                  <w:r w:rsidRPr="00C750A7">
                    <w:rPr>
                      <w:rFonts w:eastAsia="Arial"/>
                      <w:color w:val="000000"/>
                      <w:sz w:val="24"/>
                      <w:szCs w:val="24"/>
                      <w:lang w:val="ro-RO"/>
                    </w:rPr>
                    <w:t>Beneficiari / instituții solicitante</w:t>
                  </w:r>
                </w:p>
              </w:tc>
              <w:tc>
                <w:tcPr>
                  <w:tcW w:w="1701" w:type="dxa"/>
                  <w:vAlign w:val="center"/>
                </w:tcPr>
                <w:p w14:paraId="220AEEFA" w14:textId="77777777" w:rsidR="00542F2D" w:rsidRPr="00C750A7" w:rsidRDefault="00542F2D" w:rsidP="00897797">
                  <w:pPr>
                    <w:ind w:firstLine="0"/>
                    <w:rPr>
                      <w:sz w:val="24"/>
                      <w:szCs w:val="24"/>
                      <w:lang w:val="ro-RO"/>
                    </w:rPr>
                  </w:pPr>
                  <w:r w:rsidRPr="00C750A7">
                    <w:rPr>
                      <w:rFonts w:eastAsia="Arial"/>
                      <w:color w:val="000000"/>
                      <w:sz w:val="24"/>
                      <w:szCs w:val="24"/>
                      <w:lang w:val="ro-RO"/>
                    </w:rPr>
                    <w:t>6 701 500 lei</w:t>
                  </w:r>
                </w:p>
              </w:tc>
            </w:tr>
            <w:tr w:rsidR="00542F2D" w:rsidRPr="00C750A7" w14:paraId="0B88D0F4" w14:textId="77777777" w:rsidTr="00E15850">
              <w:trPr>
                <w:jc w:val="center"/>
              </w:trPr>
              <w:tc>
                <w:tcPr>
                  <w:tcW w:w="3118" w:type="dxa"/>
                  <w:vAlign w:val="center"/>
                </w:tcPr>
                <w:p w14:paraId="4CB2F6F6" w14:textId="77777777" w:rsidR="00542F2D" w:rsidRPr="00C750A7" w:rsidRDefault="00542F2D" w:rsidP="00542F2D">
                  <w:pPr>
                    <w:ind w:firstLine="0"/>
                    <w:rPr>
                      <w:sz w:val="24"/>
                      <w:szCs w:val="24"/>
                      <w:lang w:val="ro-RO"/>
                    </w:rPr>
                  </w:pPr>
                  <w:r w:rsidRPr="00C750A7">
                    <w:rPr>
                      <w:rFonts w:eastAsia="Arial"/>
                      <w:color w:val="000000"/>
                      <w:sz w:val="24"/>
                      <w:szCs w:val="24"/>
                      <w:lang w:val="ro-RO"/>
                    </w:rPr>
                    <w:t>Duplicate, perfectări și urgențe</w:t>
                  </w:r>
                </w:p>
              </w:tc>
              <w:tc>
                <w:tcPr>
                  <w:tcW w:w="2948" w:type="dxa"/>
                  <w:vAlign w:val="center"/>
                </w:tcPr>
                <w:p w14:paraId="08B923F9" w14:textId="77777777" w:rsidR="00542F2D" w:rsidRPr="00C750A7" w:rsidRDefault="00542F2D" w:rsidP="00897797">
                  <w:pPr>
                    <w:ind w:firstLine="0"/>
                    <w:rPr>
                      <w:sz w:val="24"/>
                      <w:szCs w:val="24"/>
                      <w:lang w:val="ro-RO"/>
                    </w:rPr>
                  </w:pPr>
                  <w:r w:rsidRPr="00C750A7">
                    <w:rPr>
                      <w:rFonts w:eastAsia="Arial"/>
                      <w:color w:val="000000"/>
                      <w:sz w:val="24"/>
                      <w:szCs w:val="24"/>
                      <w:lang w:val="ro-RO"/>
                    </w:rPr>
                    <w:t>Beneficiari</w:t>
                  </w:r>
                </w:p>
              </w:tc>
              <w:tc>
                <w:tcPr>
                  <w:tcW w:w="1701" w:type="dxa"/>
                  <w:vAlign w:val="center"/>
                </w:tcPr>
                <w:p w14:paraId="41A5AA73" w14:textId="77777777" w:rsidR="00542F2D" w:rsidRPr="00C750A7" w:rsidRDefault="00542F2D" w:rsidP="00897797">
                  <w:pPr>
                    <w:ind w:firstLine="0"/>
                    <w:rPr>
                      <w:sz w:val="24"/>
                      <w:szCs w:val="24"/>
                      <w:lang w:val="ro-RO"/>
                    </w:rPr>
                  </w:pPr>
                  <w:r w:rsidRPr="00C750A7">
                    <w:rPr>
                      <w:rFonts w:eastAsia="Arial"/>
                      <w:color w:val="000000"/>
                      <w:sz w:val="24"/>
                      <w:szCs w:val="24"/>
                      <w:lang w:val="ro-RO"/>
                    </w:rPr>
                    <w:t>419 090 lei</w:t>
                  </w:r>
                </w:p>
              </w:tc>
            </w:tr>
            <w:tr w:rsidR="00542F2D" w:rsidRPr="00C750A7" w14:paraId="5EA208D9" w14:textId="77777777" w:rsidTr="00E15850">
              <w:trPr>
                <w:jc w:val="center"/>
              </w:trPr>
              <w:tc>
                <w:tcPr>
                  <w:tcW w:w="3118" w:type="dxa"/>
                  <w:vAlign w:val="center"/>
                </w:tcPr>
                <w:p w14:paraId="1AC4C595" w14:textId="77777777" w:rsidR="00542F2D" w:rsidRPr="00C750A7" w:rsidRDefault="00542F2D" w:rsidP="00542F2D">
                  <w:pPr>
                    <w:ind w:firstLine="0"/>
                    <w:rPr>
                      <w:sz w:val="24"/>
                      <w:szCs w:val="24"/>
                      <w:lang w:val="ro-RO"/>
                    </w:rPr>
                  </w:pPr>
                  <w:r w:rsidRPr="00C750A7">
                    <w:rPr>
                      <w:rFonts w:eastAsia="Arial"/>
                      <w:color w:val="000000"/>
                      <w:sz w:val="24"/>
                      <w:szCs w:val="24"/>
                      <w:lang w:val="ro-RO"/>
                    </w:rPr>
                    <w:t>Total venituri din acte de studii</w:t>
                  </w:r>
                </w:p>
              </w:tc>
              <w:tc>
                <w:tcPr>
                  <w:tcW w:w="2948" w:type="dxa"/>
                  <w:vAlign w:val="center"/>
                </w:tcPr>
                <w:p w14:paraId="09DCADAA" w14:textId="77777777" w:rsidR="00542F2D" w:rsidRPr="00C750A7" w:rsidRDefault="00542F2D" w:rsidP="00897797">
                  <w:pPr>
                    <w:ind w:firstLine="0"/>
                    <w:rPr>
                      <w:sz w:val="24"/>
                      <w:szCs w:val="24"/>
                      <w:lang w:val="ro-RO"/>
                    </w:rPr>
                  </w:pPr>
                </w:p>
              </w:tc>
              <w:tc>
                <w:tcPr>
                  <w:tcW w:w="1701" w:type="dxa"/>
                  <w:vAlign w:val="center"/>
                </w:tcPr>
                <w:p w14:paraId="71FEFFA3" w14:textId="77777777" w:rsidR="00542F2D" w:rsidRPr="00C750A7" w:rsidRDefault="00542F2D" w:rsidP="00897797">
                  <w:pPr>
                    <w:ind w:firstLine="0"/>
                    <w:rPr>
                      <w:sz w:val="24"/>
                      <w:szCs w:val="24"/>
                      <w:lang w:val="ro-RO"/>
                    </w:rPr>
                  </w:pPr>
                  <w:r w:rsidRPr="00C750A7">
                    <w:rPr>
                      <w:rFonts w:eastAsia="Arial"/>
                      <w:color w:val="000000"/>
                      <w:sz w:val="24"/>
                      <w:szCs w:val="24"/>
                      <w:lang w:val="ro-RO"/>
                    </w:rPr>
                    <w:t>9 782 290 lei</w:t>
                  </w:r>
                </w:p>
              </w:tc>
            </w:tr>
          </w:tbl>
          <w:p w14:paraId="093A57C2" w14:textId="77777777" w:rsidR="00542F2D" w:rsidRPr="00C750A7" w:rsidRDefault="00542F2D" w:rsidP="00542F2D">
            <w:pPr>
              <w:rPr>
                <w:rFonts w:ascii="Times New Roman" w:hAnsi="Times New Roman"/>
                <w:sz w:val="24"/>
                <w:szCs w:val="24"/>
                <w:lang w:val="ro-RO"/>
              </w:rPr>
            </w:pPr>
          </w:p>
          <w:p w14:paraId="1E4568AC" w14:textId="77777777" w:rsidR="00542F2D" w:rsidRPr="00C750A7" w:rsidRDefault="00542F2D" w:rsidP="00542F2D">
            <w:pPr>
              <w:rPr>
                <w:rFonts w:ascii="Times New Roman" w:hAnsi="Times New Roman"/>
                <w:sz w:val="24"/>
                <w:szCs w:val="24"/>
                <w:lang w:val="ro-RO"/>
              </w:rPr>
            </w:pPr>
            <w:r w:rsidRPr="00C750A7">
              <w:rPr>
                <w:rFonts w:ascii="Times New Roman" w:hAnsi="Times New Roman"/>
                <w:sz w:val="24"/>
                <w:szCs w:val="24"/>
                <w:lang w:val="ro-RO"/>
              </w:rPr>
              <w:t xml:space="preserve">Tranziția nu necesită alocări suplimentare, MEC urmând să redirecționeze resursele din centralizatoarele Ministerului pe învățământul general (școli, grădinițe, școli sportive) și din finanțarea complementară pe VET și superior pentru a achita </w:t>
            </w:r>
            <w:proofErr w:type="spellStart"/>
            <w:r w:rsidRPr="00C750A7">
              <w:rPr>
                <w:rFonts w:ascii="Times New Roman" w:hAnsi="Times New Roman"/>
                <w:sz w:val="24"/>
                <w:szCs w:val="24"/>
                <w:lang w:val="ro-RO"/>
              </w:rPr>
              <w:t>serviciiile</w:t>
            </w:r>
            <w:proofErr w:type="spellEnd"/>
            <w:r w:rsidRPr="00C750A7">
              <w:rPr>
                <w:rFonts w:ascii="Times New Roman" w:hAnsi="Times New Roman"/>
                <w:sz w:val="24"/>
                <w:szCs w:val="24"/>
                <w:lang w:val="ro-RO"/>
              </w:rPr>
              <w:t xml:space="preserve"> de personalizare a actelor de studii eliberate gratuit de CTICE și respective serviciile de mentenanță și dezvoltare a sistemelor informaționale. </w:t>
            </w:r>
          </w:p>
          <w:p w14:paraId="669E4DC5" w14:textId="77777777" w:rsidR="00542F2D" w:rsidRPr="00C750A7" w:rsidRDefault="00542F2D">
            <w:pPr>
              <w:rPr>
                <w:rFonts w:ascii="Times New Roman" w:hAnsi="Times New Roman"/>
                <w:sz w:val="24"/>
                <w:szCs w:val="24"/>
                <w:lang w:val="ro-RO"/>
              </w:rPr>
            </w:pPr>
          </w:p>
        </w:tc>
      </w:tr>
      <w:tr w:rsidR="007200AF" w:rsidRPr="00C750A7" w14:paraId="1FCF8C76"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96FABF0"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4.3. Impactul asupra sectorului privat</w:t>
            </w:r>
          </w:p>
          <w:p w14:paraId="2C23F739"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Impactul asupra sectorului privat este mixt, dar predominant pozitiv. Proiectul creează o piață mai clară și mai predictibilă pentru operatorii economici care furnizează servicii de dezvoltare, mentenanță, </w:t>
            </w:r>
            <w:proofErr w:type="spellStart"/>
            <w:r w:rsidRPr="00C750A7">
              <w:rPr>
                <w:rFonts w:ascii="Times New Roman" w:eastAsia="Times New Roman" w:hAnsi="Times New Roman"/>
                <w:color w:val="000000"/>
                <w:sz w:val="24"/>
                <w:szCs w:val="24"/>
                <w:lang w:val="ro-RO"/>
              </w:rPr>
              <w:t>cloud</w:t>
            </w:r>
            <w:proofErr w:type="spellEnd"/>
            <w:r w:rsidRPr="00C750A7">
              <w:rPr>
                <w:rFonts w:ascii="Times New Roman" w:eastAsia="Times New Roman" w:hAnsi="Times New Roman"/>
                <w:color w:val="000000"/>
                <w:sz w:val="24"/>
                <w:szCs w:val="24"/>
                <w:lang w:val="ro-RO"/>
              </w:rPr>
              <w:t xml:space="preserve">, </w:t>
            </w:r>
            <w:proofErr w:type="spellStart"/>
            <w:r w:rsidRPr="00C750A7">
              <w:rPr>
                <w:rFonts w:ascii="Times New Roman" w:eastAsia="Times New Roman" w:hAnsi="Times New Roman"/>
                <w:color w:val="000000"/>
                <w:sz w:val="24"/>
                <w:szCs w:val="24"/>
                <w:lang w:val="ro-RO"/>
              </w:rPr>
              <w:t>hosting</w:t>
            </w:r>
            <w:proofErr w:type="spellEnd"/>
            <w:r w:rsidRPr="00C750A7">
              <w:rPr>
                <w:rFonts w:ascii="Times New Roman" w:eastAsia="Times New Roman" w:hAnsi="Times New Roman"/>
                <w:color w:val="000000"/>
                <w:sz w:val="24"/>
                <w:szCs w:val="24"/>
                <w:lang w:val="ro-RO"/>
              </w:rPr>
              <w:t>, securitate și alte servicii IT. Prin faptul că CTICE capătă funcții explicite de elaborare a cerințelor funcționale, a caietelor de sarcini, de monitorizare contractuală și de recepție a livrabilelor, cererea publică pentru serviciile digitale din educație devine mai matură și mai bine structurată.</w:t>
            </w:r>
          </w:p>
          <w:p w14:paraId="2964EC72" w14:textId="77777777" w:rsidR="00542F2D" w:rsidRPr="00C750A7" w:rsidRDefault="00542F2D" w:rsidP="00542F2D">
            <w:pPr>
              <w:ind w:firstLine="0"/>
              <w:rPr>
                <w:rFonts w:ascii="Times New Roman" w:hAnsi="Times New Roman"/>
                <w:sz w:val="24"/>
                <w:szCs w:val="24"/>
                <w:lang w:val="ro-RO"/>
              </w:rPr>
            </w:pPr>
          </w:p>
        </w:tc>
      </w:tr>
      <w:tr w:rsidR="007200AF" w:rsidRPr="00C750A7" w14:paraId="233240DA"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84C436F"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4.4. Impactul social</w:t>
            </w:r>
          </w:p>
          <w:p w14:paraId="20C3FED9"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4.4.1. Impactul asupra datelor cu caracter personal</w:t>
            </w:r>
          </w:p>
          <w:p w14:paraId="0EED524B" w14:textId="77777777" w:rsidR="00542F2D" w:rsidRPr="00C750A7" w:rsidRDefault="00542F2D" w:rsidP="00542F2D">
            <w:pPr>
              <w:pBdr>
                <w:top w:val="nil"/>
                <w:left w:val="nil"/>
                <w:bottom w:val="nil"/>
                <w:right w:val="nil"/>
                <w:between w:val="nil"/>
              </w:pBdr>
              <w:spacing w:after="120"/>
              <w:ind w:firstLine="0"/>
              <w:rPr>
                <w:rFonts w:ascii="Times New Roman" w:eastAsia="Times New Roman" w:hAnsi="Times New Roman"/>
                <w:color w:val="000000"/>
                <w:sz w:val="24"/>
                <w:szCs w:val="24"/>
                <w:lang w:val="ro-RO"/>
              </w:rPr>
            </w:pPr>
            <w:r w:rsidRPr="00C750A7">
              <w:rPr>
                <w:rFonts w:ascii="Times New Roman" w:eastAsia="Times New Roman" w:hAnsi="Times New Roman"/>
                <w:color w:val="000000"/>
                <w:sz w:val="24"/>
                <w:szCs w:val="24"/>
                <w:lang w:val="ro-RO"/>
              </w:rPr>
              <w:t>Impactul social al proiectului este, în ansamblu, pozitiv. Beneficiarii finali – elevi, părinți, cadre didactice, directori, instituții de învățământ și alți utilizatori – sunt interesați de continuitatea, stabilitatea, predictibilitatea și calitatea serviciilor digitale și a proceselor administrative din educație. Proiectul răspunde acestor necesități prin reducerea dependenței de persoane-cheie, consolidarea capacității instituționale și instituirea unei baze financiare care să permită funcționarea continuă și dezvoltarea coerentă a sistemelor și serviciilor.</w:t>
            </w:r>
          </w:p>
          <w:p w14:paraId="3D4804CF" w14:textId="55201191"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Impactul asupra datelor cu caracter personal este semnificativ și pozitiv, întrucât proiectul consacră expres interoperabilitatea, securitatea cibernetică și protecția datelor ca domenii de competență ale CTICE și permite consolidarea capacității instituționale dedicate acestor funcții.</w:t>
            </w:r>
          </w:p>
          <w:p w14:paraId="204788BE"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4.4.2. Impactul asupra echității și egalității de gen</w:t>
            </w:r>
          </w:p>
          <w:p w14:paraId="1A1498AF" w14:textId="5563E456"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nu instituie diferențieri de tratament între femei și bărbați și nu conține prevederi care să producă un impact discriminatoriu direct. Din această perspectivă, impactul asupra echității și egalității de gen este neutru, cu efecte indirecte pozitive prin îmbunătățirea accesului la servicii digitale mai fiabile.</w:t>
            </w:r>
          </w:p>
        </w:tc>
      </w:tr>
      <w:tr w:rsidR="007200AF" w:rsidRPr="00C750A7" w14:paraId="334CB285"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F67AB0D" w14:textId="77777777" w:rsidR="00542F2D" w:rsidRPr="00C750A7" w:rsidRDefault="00000000" w:rsidP="00542F2D">
            <w:pPr>
              <w:rPr>
                <w:rFonts w:ascii="Times New Roman" w:hAnsi="Times New Roman"/>
                <w:sz w:val="24"/>
                <w:szCs w:val="24"/>
                <w:lang w:val="ro-RO"/>
              </w:rPr>
            </w:pPr>
            <w:r w:rsidRPr="00C750A7">
              <w:rPr>
                <w:rFonts w:ascii="Times New Roman" w:hAnsi="Times New Roman"/>
                <w:sz w:val="24"/>
                <w:szCs w:val="24"/>
                <w:lang w:val="ro-RO"/>
              </w:rPr>
              <w:lastRenderedPageBreak/>
              <w:t>4.5. Impactul asupra mediului</w:t>
            </w:r>
          </w:p>
          <w:p w14:paraId="59EEA56A" w14:textId="02CD9476"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Impactul asupra mediului este redus, dar ușor pozitiv. Proiectul favorizează continuarea digitalizării proceselor, consolidarea serviciilor electronice și reducerea dependenței de anumite fluxuri manuale și documente fizice.</w:t>
            </w:r>
          </w:p>
        </w:tc>
      </w:tr>
      <w:tr w:rsidR="007200AF" w:rsidRPr="00C750A7" w14:paraId="0464E736"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0695815"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4.6. Alte impacturi și informații relevante</w:t>
            </w:r>
          </w:p>
        </w:tc>
      </w:tr>
      <w:tr w:rsidR="007200AF" w:rsidRPr="00C750A7" w14:paraId="54A6AFD1"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E06C455" w14:textId="17418CA6" w:rsidR="007200AF"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are un impact important asupra guvernanței publice și reputației instituționale. Prin stabilirea expresă a funcțiilor, surselor de finanțare, organelor de conducere, mecanismelor de control și utilizării veniturilor, proiectul face cadrul de funcționare al CTICE mai transparent și mai verificabil. În plus, prin consacrarea unor funcții precum elaborarea cerințelor funcționale, monitorizarea contractelor și recepția livrabilelor, proiectul reduce riscurile asociate dezvoltării unor soluții digitale insuficient controlate sau nealiniate nevoilor reale ale beneficiarilor.</w:t>
            </w:r>
          </w:p>
        </w:tc>
      </w:tr>
      <w:tr w:rsidR="007200AF" w:rsidRPr="00C750A7" w14:paraId="22FD1099"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B3D4F2"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 xml:space="preserve">5. Compatibilitatea proiectului actului normativ cu legislația UE </w:t>
            </w:r>
          </w:p>
        </w:tc>
      </w:tr>
      <w:tr w:rsidR="007200AF" w:rsidRPr="00C750A7" w14:paraId="7F81D172"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558B435"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5.1. Măsuri normative necesare pentru transpunerea actelor juridice ale UE în legislația națională</w:t>
            </w:r>
          </w:p>
          <w:p w14:paraId="61727866" w14:textId="566E9B09"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nu are ca obiect transpunerea directă a unor acte juridice ale Uniunii Europene și nu instituie norme de armonizare sectorială cu acquis-</w:t>
            </w:r>
            <w:proofErr w:type="spellStart"/>
            <w:r w:rsidRPr="00C750A7">
              <w:rPr>
                <w:rFonts w:ascii="Times New Roman" w:eastAsia="Times New Roman" w:hAnsi="Times New Roman"/>
                <w:color w:val="000000"/>
                <w:sz w:val="24"/>
                <w:szCs w:val="24"/>
                <w:lang w:val="ro-RO"/>
              </w:rPr>
              <w:t>ul</w:t>
            </w:r>
            <w:proofErr w:type="spellEnd"/>
            <w:r w:rsidRPr="00C750A7">
              <w:rPr>
                <w:rFonts w:ascii="Times New Roman" w:eastAsia="Times New Roman" w:hAnsi="Times New Roman"/>
                <w:color w:val="000000"/>
                <w:sz w:val="24"/>
                <w:szCs w:val="24"/>
                <w:lang w:val="ro-RO"/>
              </w:rPr>
              <w:t xml:space="preserve"> Uniunii Europene. Proiectul are caracter predominant instituțional, organizațional și financiar și urmărește reglementarea modului de organizare și funcționare a unei instituții publice din subordinea Ministerului Educației și Cercetării. În consecință, pentru promovarea proiectului nu sunt necesare măsuri normative distincte de transpunere a unor acte juridice ale Uniunii Europene.</w:t>
            </w:r>
          </w:p>
        </w:tc>
      </w:tr>
      <w:tr w:rsidR="007200AF" w:rsidRPr="00C750A7" w14:paraId="4C50DCD7"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8608F76"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5.2. Măsuri normative care urmăresc crearea cadrului juridic intern necesar pentru implementarea legislației UE</w:t>
            </w:r>
          </w:p>
          <w:p w14:paraId="324CEDF0" w14:textId="4272C601"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Deși proiectul nu transpune în mod direct acte juridice ale Uniunii Europene, acesta contribuie indirect la consolidarea cadrului instituțional intern necesar pentru gestionarea digitalizării educației, pentru interoperabilitatea sistemelor informaționale, pentru securitatea cibernetică și pentru protecția datelor cu caracter personal. Din această perspectivă, proiectul este compatibil cu orientările generale de modernizare instituțională și de guvernanță digitală promovate la nivel european și nu generează incompatibilități cu obligațiile asumate de Republica Moldova în raport cu spațiul european.</w:t>
            </w:r>
          </w:p>
        </w:tc>
      </w:tr>
      <w:tr w:rsidR="007200AF" w:rsidRPr="00C750A7" w14:paraId="6BF3AA9C"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34F6FA" w14:textId="77777777" w:rsidR="007200AF" w:rsidRPr="00C750A7" w:rsidRDefault="00000000">
            <w:pPr>
              <w:rPr>
                <w:rFonts w:ascii="Times New Roman" w:hAnsi="Times New Roman"/>
                <w:sz w:val="24"/>
                <w:szCs w:val="24"/>
                <w:lang w:val="ro-RO"/>
              </w:rPr>
            </w:pPr>
            <w:r w:rsidRPr="00C750A7">
              <w:rPr>
                <w:rFonts w:ascii="Times New Roman" w:hAnsi="Times New Roman"/>
                <w:sz w:val="24"/>
                <w:szCs w:val="24"/>
                <w:lang w:val="ro-RO"/>
              </w:rPr>
              <w:t xml:space="preserve"> </w:t>
            </w:r>
          </w:p>
        </w:tc>
      </w:tr>
      <w:tr w:rsidR="007200AF" w:rsidRPr="00C750A7" w14:paraId="5A581E78"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7DE5220C"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6. Avizarea și consultarea publică a proiectului actului normativ</w:t>
            </w:r>
          </w:p>
        </w:tc>
      </w:tr>
      <w:tr w:rsidR="007200AF" w:rsidRPr="00C750A7" w14:paraId="6941579D"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455207" w14:textId="3124A2DE"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La elaborarea proiectului au fost valorificate consultările instituționale realizate cu conducerea CTICE, personalul-cheie al instituției și reprezentanții Ministerului Educației și Cercetării, care au confirmat necesitatea transformării instituționale, a trecerii la autonomie financiară, a profesionalizării funcțiilor de guvernanță digitală și a clarificării modelului de finanțare a serviciilor digitale și a actelor de studii.</w:t>
            </w:r>
          </w:p>
          <w:p w14:paraId="1C68AA77" w14:textId="77777777"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 xml:space="preserve">În procesul de promovare, proiectul urmează să fie supus consultării publice în condițiile legislației privind transparența în procesul decizional, inclusiv prin publicarea pe </w:t>
            </w:r>
            <w:sdt>
              <w:sdtPr>
                <w:rPr>
                  <w:sz w:val="24"/>
                  <w:szCs w:val="24"/>
                  <w:lang w:val="ro-RO"/>
                </w:rPr>
                <w:tag w:val="goog_rdk_151"/>
                <w:id w:val="-1097508897"/>
              </w:sdtPr>
              <w:sdtContent/>
            </w:sdt>
            <w:r w:rsidRPr="00C750A7">
              <w:rPr>
                <w:rFonts w:ascii="Times New Roman" w:eastAsia="Times New Roman" w:hAnsi="Times New Roman"/>
                <w:color w:val="000000"/>
                <w:sz w:val="24"/>
                <w:szCs w:val="24"/>
                <w:lang w:val="ro-RO"/>
              </w:rPr>
              <w:t>platforma guvernamentală de consultări publice și pe pagina web oficială a Ministerului Educației și Cercetării. Totodată, proiectul urmează să fie transmis spre avizare autorităților și instituțiilor publice interesate, în special Ministerului Finanțelor, Ministerului Justiției, Cancelariei de Stat, autorităților relevante din domeniul digitalizării și protecției datelor, precum și altor instituții competente, după caz.</w:t>
            </w:r>
          </w:p>
          <w:p w14:paraId="6E4173BA" w14:textId="77777777" w:rsidR="007200AF" w:rsidRDefault="00542F2D" w:rsidP="00542F2D">
            <w:pPr>
              <w:pBdr>
                <w:top w:val="nil"/>
                <w:left w:val="nil"/>
                <w:bottom w:val="nil"/>
                <w:right w:val="nil"/>
                <w:between w:val="nil"/>
              </w:pBdr>
              <w:spacing w:after="120"/>
              <w:ind w:firstLine="0"/>
              <w:rPr>
                <w:rFonts w:ascii="Times New Roman" w:eastAsia="Times New Roman" w:hAnsi="Times New Roman"/>
                <w:color w:val="000000"/>
                <w:sz w:val="24"/>
                <w:szCs w:val="24"/>
                <w:lang w:val="ro-RO"/>
              </w:rPr>
            </w:pPr>
            <w:r w:rsidRPr="00C750A7">
              <w:rPr>
                <w:rFonts w:ascii="Times New Roman" w:eastAsia="Times New Roman" w:hAnsi="Times New Roman"/>
                <w:color w:val="000000"/>
                <w:sz w:val="24"/>
                <w:szCs w:val="24"/>
                <w:lang w:val="ro-RO"/>
              </w:rPr>
              <w:t>În funcție de observațiile și recomandările formulate în etapa de consultare și avizare, textul proiectului și conținutul notei de fundamentare vor fi ajustate pentru a asigura coerența juridică, financiară și instituțională a soluției propuse.</w:t>
            </w:r>
          </w:p>
          <w:p w14:paraId="0195C208" w14:textId="14B3CC26" w:rsidR="0045308B" w:rsidRPr="00C750A7" w:rsidRDefault="0045308B" w:rsidP="00542F2D">
            <w:pPr>
              <w:pBdr>
                <w:top w:val="nil"/>
                <w:left w:val="nil"/>
                <w:bottom w:val="nil"/>
                <w:right w:val="nil"/>
                <w:between w:val="nil"/>
              </w:pBdr>
              <w:spacing w:after="120"/>
              <w:ind w:firstLine="0"/>
              <w:rPr>
                <w:rFonts w:ascii="Times New Roman" w:hAnsi="Times New Roman"/>
                <w:color w:val="000000"/>
                <w:sz w:val="24"/>
                <w:szCs w:val="24"/>
                <w:lang w:val="ro-RO"/>
              </w:rPr>
            </w:pPr>
            <w:r>
              <w:rPr>
                <w:rFonts w:ascii="Times New Roman" w:eastAsia="Times New Roman" w:hAnsi="Times New Roman"/>
                <w:color w:val="000000"/>
                <w:sz w:val="24"/>
                <w:szCs w:val="24"/>
                <w:lang w:val="ro-RO"/>
              </w:rPr>
              <w:t xml:space="preserve">La moment, anunțul privind inițierea elaborării proiectului de act normativ a fost plasat la transparență decizională, la linkul </w:t>
            </w:r>
            <w:hyperlink r:id="rId13" w:history="1">
              <w:r w:rsidRPr="00B83968">
                <w:rPr>
                  <w:rStyle w:val="Hyperlink"/>
                  <w:sz w:val="24"/>
                  <w:szCs w:val="24"/>
                  <w:lang w:val="ro-RO"/>
                </w:rPr>
                <w:t>https://particip.gov.md/ro/document/stages/*/16630</w:t>
              </w:r>
            </w:hyperlink>
            <w:r>
              <w:rPr>
                <w:rFonts w:ascii="Times New Roman" w:eastAsia="Times New Roman" w:hAnsi="Times New Roman"/>
                <w:color w:val="000000"/>
                <w:sz w:val="24"/>
                <w:szCs w:val="24"/>
                <w:lang w:val="ro-RO"/>
              </w:rPr>
              <w:t xml:space="preserve"> </w:t>
            </w:r>
          </w:p>
        </w:tc>
      </w:tr>
      <w:tr w:rsidR="007200AF" w:rsidRPr="00C750A7" w14:paraId="2B413A14"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ACB1069"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lastRenderedPageBreak/>
              <w:t>7. Concluziile expertizelor</w:t>
            </w:r>
          </w:p>
        </w:tc>
      </w:tr>
      <w:tr w:rsidR="007200AF" w:rsidRPr="00C750A7" w14:paraId="2A4E47CE"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7E24099C" w14:textId="77777777" w:rsidR="00542F2D" w:rsidRPr="00C750A7" w:rsidRDefault="00000000"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hAnsi="Times New Roman"/>
                <w:b/>
                <w:bCs/>
                <w:sz w:val="24"/>
                <w:szCs w:val="24"/>
                <w:lang w:val="ro-RO"/>
              </w:rPr>
              <w:t xml:space="preserve"> </w:t>
            </w:r>
            <w:r w:rsidR="00542F2D" w:rsidRPr="00C750A7">
              <w:rPr>
                <w:rFonts w:ascii="Times New Roman" w:eastAsia="Times New Roman" w:hAnsi="Times New Roman"/>
                <w:color w:val="000000"/>
                <w:sz w:val="24"/>
                <w:szCs w:val="24"/>
                <w:lang w:val="ro-RO"/>
              </w:rPr>
              <w:t>În conformitate cu prevederile legale aplicabile, proiectul urmează să fie supus expertizelor obligatorii, inclusiv expertizei juridice, expertizei anticorupție și, după caz, altor forme de expertiză prevăzute de legislație. Concluziile formulate de autoritățile și instituțiile competente vor fi examinate de autor, iar proiectul va fi ajustat, dacă va fi cazul, înainte de promovarea sa spre aprobare.</w:t>
            </w:r>
          </w:p>
          <w:p w14:paraId="005DD202" w14:textId="6ACFE538" w:rsidR="007200AF"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Ținând cont de conținutul proiectului, expertizele vor fi relevante în special pentru verificarea conformității cadrului propus cu normele privind organizarea instituțiilor publice, administrarea proprietății publice, utilizarea alocațiilor și a veniturilor proprii, protecția datelor cu caracter personal, securitatea cibernetică, achizițiile publice și controlul intern managerial.</w:t>
            </w:r>
          </w:p>
        </w:tc>
      </w:tr>
      <w:tr w:rsidR="007200AF" w:rsidRPr="00C750A7" w14:paraId="72140596"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82582B5"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8. Modul de încorporare a actului în cadrul normativ existent</w:t>
            </w:r>
          </w:p>
        </w:tc>
      </w:tr>
      <w:tr w:rsidR="007200AF" w:rsidRPr="00C750A7" w14:paraId="4B4E4E5A"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D4658" w14:textId="52583571"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Proiectul se încorporează în cadrul normativ existent prin instituirea unui nou cadru de organizare și funcționare a CTICE, care înlocuiește reglementările depășite ale Hotărârii Guvernului nr. 373/2006. În același timp, proiectul modifică Hotărârea Guvernului nr. 872/2015, pentru a exclude CTICE din regimul general al instituțiilor subordonate Ministerului Educației și Cercetării care transferă integral veniturile la buget și pentru a adapta cadrul normativ la noul regim de autonomie financiară al instituției.</w:t>
            </w:r>
          </w:p>
          <w:p w14:paraId="05272F4D" w14:textId="33B40EC0" w:rsidR="007200AF"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Prin anexele sale, proiectul aprobă statutul, structura, metodologia de calculare a tarifelor, nomenclatorul serviciilor publice și cuantumul tarifelor aferente, precum și lista hotărârilor care urmează a fi abrogate. Totodată, proiectul stabilește termene și obligații pentru armonizarea actelor normative departamentale ale Ministerului Educației și Cercetării cu noul cadru instituțional, inclusiv în ceea ce privește statul de personal, schema de încadrare, politicile interne și mecanismele de contractare a serviciilor de interes public.</w:t>
            </w:r>
          </w:p>
        </w:tc>
      </w:tr>
      <w:tr w:rsidR="007200AF" w:rsidRPr="00C750A7" w14:paraId="7CD0093A" w14:textId="77777777" w:rsidTr="00542F2D">
        <w:tc>
          <w:tcPr>
            <w:tcW w:w="9912"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620A113" w14:textId="77777777" w:rsidR="007200AF" w:rsidRPr="00C750A7" w:rsidRDefault="00000000">
            <w:pPr>
              <w:rPr>
                <w:rFonts w:ascii="Times New Roman" w:hAnsi="Times New Roman"/>
                <w:b/>
                <w:bCs/>
                <w:sz w:val="24"/>
                <w:szCs w:val="24"/>
                <w:lang w:val="ro-RO"/>
              </w:rPr>
            </w:pPr>
            <w:r w:rsidRPr="00C750A7">
              <w:rPr>
                <w:rFonts w:ascii="Times New Roman" w:hAnsi="Times New Roman"/>
                <w:b/>
                <w:bCs/>
                <w:sz w:val="24"/>
                <w:szCs w:val="24"/>
                <w:lang w:val="ro-RO"/>
              </w:rPr>
              <w:t>9. Măsurile necesare pentru implementarea prevederilor proiectului actului normativ</w:t>
            </w:r>
          </w:p>
        </w:tc>
      </w:tr>
      <w:tr w:rsidR="007200AF" w:rsidRPr="00C750A7" w14:paraId="73EAB340" w14:textId="77777777" w:rsidTr="00542F2D">
        <w:tc>
          <w:tcPr>
            <w:tcW w:w="991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C6129A" w14:textId="0DDA16E2" w:rsidR="00542F2D" w:rsidRPr="00C750A7" w:rsidRDefault="00542F2D" w:rsidP="00542F2D">
            <w:pPr>
              <w:pBdr>
                <w:top w:val="nil"/>
                <w:left w:val="nil"/>
                <w:bottom w:val="nil"/>
                <w:right w:val="nil"/>
                <w:between w:val="nil"/>
              </w:pBdr>
              <w:spacing w:after="120"/>
              <w:ind w:firstLine="0"/>
              <w:rPr>
                <w:rFonts w:ascii="Times New Roman" w:hAnsi="Times New Roman"/>
                <w:color w:val="000000"/>
                <w:sz w:val="24"/>
                <w:szCs w:val="24"/>
                <w:lang w:val="ro-RO"/>
              </w:rPr>
            </w:pPr>
            <w:r w:rsidRPr="00C750A7">
              <w:rPr>
                <w:rFonts w:ascii="Times New Roman" w:eastAsia="Times New Roman" w:hAnsi="Times New Roman"/>
                <w:color w:val="000000"/>
                <w:sz w:val="24"/>
                <w:szCs w:val="24"/>
                <w:lang w:val="ro-RO"/>
              </w:rPr>
              <w:t>Implementarea proiectului necesită un set de măsuri instituționale, normative, financiare și organizatorice etapizate, astfel încât trecerea CTICE la noul model de funcționare să fie realizată în condiții de continuitate a serviciilor și fără perturbarea proceselor critice din educație.</w:t>
            </w:r>
          </w:p>
          <w:tbl>
            <w:tblPr>
              <w:tblW w:w="92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11"/>
              <w:gridCol w:w="1561"/>
              <w:gridCol w:w="1947"/>
              <w:gridCol w:w="1922"/>
            </w:tblGrid>
            <w:tr w:rsidR="00542F2D" w:rsidRPr="00C750A7" w14:paraId="1C449D0B" w14:textId="77777777" w:rsidTr="00897797">
              <w:trPr>
                <w:tblHeader/>
                <w:jc w:val="center"/>
              </w:trPr>
              <w:tc>
                <w:tcPr>
                  <w:tcW w:w="3969" w:type="dxa"/>
                  <w:shd w:val="clear" w:color="auto" w:fill="auto"/>
                  <w:vAlign w:val="center"/>
                </w:tcPr>
                <w:p w14:paraId="76C4461B"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Măsură</w:t>
                  </w:r>
                </w:p>
              </w:tc>
              <w:tc>
                <w:tcPr>
                  <w:tcW w:w="1587" w:type="dxa"/>
                  <w:shd w:val="clear" w:color="auto" w:fill="auto"/>
                  <w:vAlign w:val="center"/>
                </w:tcPr>
                <w:p w14:paraId="62C2616F"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Termen</w:t>
                  </w:r>
                </w:p>
              </w:tc>
              <w:tc>
                <w:tcPr>
                  <w:tcW w:w="1984" w:type="dxa"/>
                  <w:shd w:val="clear" w:color="auto" w:fill="auto"/>
                  <w:vAlign w:val="center"/>
                </w:tcPr>
                <w:p w14:paraId="5620C141" w14:textId="77777777" w:rsidR="00542F2D" w:rsidRPr="00C750A7" w:rsidRDefault="00542F2D" w:rsidP="00897797">
                  <w:pPr>
                    <w:ind w:firstLine="0"/>
                    <w:rPr>
                      <w:sz w:val="24"/>
                      <w:szCs w:val="24"/>
                      <w:lang w:val="ro-RO"/>
                    </w:rPr>
                  </w:pPr>
                  <w:r w:rsidRPr="00C750A7">
                    <w:rPr>
                      <w:rFonts w:eastAsia="Arial"/>
                      <w:b/>
                      <w:bCs/>
                      <w:color w:val="1F1F1F"/>
                      <w:sz w:val="24"/>
                      <w:szCs w:val="24"/>
                      <w:lang w:val="ro-RO"/>
                    </w:rPr>
                    <w:t>Responsabil principal</w:t>
                  </w:r>
                </w:p>
              </w:tc>
              <w:tc>
                <w:tcPr>
                  <w:tcW w:w="1701" w:type="dxa"/>
                  <w:shd w:val="clear" w:color="auto" w:fill="auto"/>
                  <w:vAlign w:val="center"/>
                </w:tcPr>
                <w:p w14:paraId="41A2C3F6" w14:textId="77777777" w:rsidR="00542F2D" w:rsidRPr="00C750A7" w:rsidRDefault="00542F2D" w:rsidP="00897797">
                  <w:pPr>
                    <w:ind w:firstLine="0"/>
                    <w:jc w:val="center"/>
                    <w:rPr>
                      <w:sz w:val="24"/>
                      <w:szCs w:val="24"/>
                      <w:lang w:val="ro-RO"/>
                    </w:rPr>
                  </w:pPr>
                  <w:r w:rsidRPr="00C750A7">
                    <w:rPr>
                      <w:rFonts w:eastAsia="Arial"/>
                      <w:b/>
                      <w:bCs/>
                      <w:color w:val="1F1F1F"/>
                      <w:sz w:val="24"/>
                      <w:szCs w:val="24"/>
                      <w:lang w:val="ro-RO"/>
                    </w:rPr>
                    <w:t>Rezultat urmărit</w:t>
                  </w:r>
                </w:p>
              </w:tc>
            </w:tr>
            <w:tr w:rsidR="00542F2D" w:rsidRPr="00C750A7" w14:paraId="7D60478B" w14:textId="77777777" w:rsidTr="00E15850">
              <w:trPr>
                <w:jc w:val="center"/>
              </w:trPr>
              <w:tc>
                <w:tcPr>
                  <w:tcW w:w="3969" w:type="dxa"/>
                  <w:vAlign w:val="center"/>
                </w:tcPr>
                <w:p w14:paraId="0F497F53" w14:textId="77777777" w:rsidR="00542F2D" w:rsidRPr="00C750A7" w:rsidRDefault="00542F2D" w:rsidP="00897797">
                  <w:pPr>
                    <w:ind w:firstLine="0"/>
                    <w:rPr>
                      <w:sz w:val="24"/>
                      <w:szCs w:val="24"/>
                      <w:lang w:val="ro-RO"/>
                    </w:rPr>
                  </w:pPr>
                  <w:r w:rsidRPr="00C750A7">
                    <w:rPr>
                      <w:rFonts w:eastAsia="Arial"/>
                      <w:color w:val="000000"/>
                      <w:sz w:val="24"/>
                      <w:szCs w:val="24"/>
                      <w:lang w:val="ro-RO"/>
                    </w:rPr>
                    <w:t>Constituirea Consiliului CTICE și aprobarea componenței nominale</w:t>
                  </w:r>
                </w:p>
              </w:tc>
              <w:tc>
                <w:tcPr>
                  <w:tcW w:w="1587" w:type="dxa"/>
                  <w:vAlign w:val="center"/>
                </w:tcPr>
                <w:p w14:paraId="11A63BD7" w14:textId="48C728F6" w:rsidR="00542F2D" w:rsidRPr="00C750A7" w:rsidRDefault="00542F2D" w:rsidP="00897797">
                  <w:pPr>
                    <w:ind w:firstLine="0"/>
                    <w:rPr>
                      <w:sz w:val="24"/>
                      <w:szCs w:val="24"/>
                      <w:lang w:val="ro-RO"/>
                    </w:rPr>
                  </w:pPr>
                  <w:r w:rsidRPr="00C750A7">
                    <w:rPr>
                      <w:rFonts w:eastAsia="Arial"/>
                      <w:color w:val="000000"/>
                      <w:sz w:val="24"/>
                      <w:szCs w:val="24"/>
                      <w:lang w:val="ro-RO"/>
                    </w:rPr>
                    <w:t>în 1 lună de la intrarea în vigoare</w:t>
                  </w:r>
                </w:p>
              </w:tc>
              <w:tc>
                <w:tcPr>
                  <w:tcW w:w="1984" w:type="dxa"/>
                  <w:vAlign w:val="center"/>
                </w:tcPr>
                <w:p w14:paraId="315272C9" w14:textId="77777777" w:rsidR="00542F2D" w:rsidRPr="00C750A7" w:rsidRDefault="00542F2D" w:rsidP="00897797">
                  <w:pPr>
                    <w:rPr>
                      <w:sz w:val="24"/>
                      <w:szCs w:val="24"/>
                      <w:lang w:val="ro-RO"/>
                    </w:rPr>
                  </w:pPr>
                  <w:r w:rsidRPr="00C750A7">
                    <w:rPr>
                      <w:rFonts w:eastAsia="Arial"/>
                      <w:color w:val="000000"/>
                      <w:sz w:val="24"/>
                      <w:szCs w:val="24"/>
                      <w:lang w:val="ro-RO"/>
                    </w:rPr>
                    <w:t>MEC</w:t>
                  </w:r>
                </w:p>
              </w:tc>
              <w:tc>
                <w:tcPr>
                  <w:tcW w:w="1701" w:type="dxa"/>
                  <w:vAlign w:val="center"/>
                </w:tcPr>
                <w:p w14:paraId="430A4E07" w14:textId="77777777" w:rsidR="00542F2D" w:rsidRPr="00C750A7" w:rsidRDefault="00542F2D" w:rsidP="00897797">
                  <w:pPr>
                    <w:ind w:firstLine="0"/>
                    <w:rPr>
                      <w:sz w:val="24"/>
                      <w:szCs w:val="24"/>
                      <w:lang w:val="ro-RO"/>
                    </w:rPr>
                  </w:pPr>
                  <w:r w:rsidRPr="00C750A7">
                    <w:rPr>
                      <w:rFonts w:eastAsia="Arial"/>
                      <w:color w:val="000000"/>
                      <w:sz w:val="24"/>
                      <w:szCs w:val="24"/>
                      <w:lang w:val="ro-RO"/>
                    </w:rPr>
                    <w:t>Instituirea organului colegial de supraveghere</w:t>
                  </w:r>
                </w:p>
              </w:tc>
            </w:tr>
            <w:tr w:rsidR="00542F2D" w:rsidRPr="00C750A7" w14:paraId="1D825EC2" w14:textId="77777777" w:rsidTr="00E15850">
              <w:trPr>
                <w:jc w:val="center"/>
              </w:trPr>
              <w:tc>
                <w:tcPr>
                  <w:tcW w:w="3969" w:type="dxa"/>
                  <w:vAlign w:val="center"/>
                </w:tcPr>
                <w:p w14:paraId="71A59A00" w14:textId="77777777" w:rsidR="00542F2D" w:rsidRPr="00C750A7" w:rsidRDefault="00542F2D" w:rsidP="00897797">
                  <w:pPr>
                    <w:ind w:firstLine="0"/>
                    <w:rPr>
                      <w:sz w:val="24"/>
                      <w:szCs w:val="24"/>
                      <w:lang w:val="ro-RO"/>
                    </w:rPr>
                  </w:pPr>
                  <w:r w:rsidRPr="00C750A7">
                    <w:rPr>
                      <w:rFonts w:eastAsia="Arial"/>
                      <w:color w:val="000000"/>
                      <w:sz w:val="24"/>
                      <w:szCs w:val="24"/>
                      <w:lang w:val="ro-RO"/>
                    </w:rPr>
                    <w:t>Aprobarea procedurii de concurs pentru funcția de director</w:t>
                  </w:r>
                </w:p>
              </w:tc>
              <w:tc>
                <w:tcPr>
                  <w:tcW w:w="1587" w:type="dxa"/>
                  <w:vAlign w:val="center"/>
                </w:tcPr>
                <w:p w14:paraId="7911F19A" w14:textId="62150759" w:rsidR="00542F2D" w:rsidRPr="00C750A7" w:rsidRDefault="00542F2D" w:rsidP="00897797">
                  <w:pPr>
                    <w:ind w:firstLine="0"/>
                    <w:rPr>
                      <w:sz w:val="24"/>
                      <w:szCs w:val="24"/>
                      <w:lang w:val="ro-RO"/>
                    </w:rPr>
                  </w:pPr>
                  <w:r w:rsidRPr="00C750A7">
                    <w:rPr>
                      <w:rFonts w:eastAsia="Arial"/>
                      <w:color w:val="000000"/>
                      <w:sz w:val="24"/>
                      <w:szCs w:val="24"/>
                      <w:lang w:val="ro-RO"/>
                    </w:rPr>
                    <w:t>în 2 luni de la intrarea în vigoare</w:t>
                  </w:r>
                </w:p>
              </w:tc>
              <w:tc>
                <w:tcPr>
                  <w:tcW w:w="1984" w:type="dxa"/>
                  <w:vAlign w:val="center"/>
                </w:tcPr>
                <w:p w14:paraId="406E87AC" w14:textId="77777777" w:rsidR="00542F2D" w:rsidRPr="00C750A7" w:rsidRDefault="00542F2D" w:rsidP="00897797">
                  <w:pPr>
                    <w:rPr>
                      <w:sz w:val="24"/>
                      <w:szCs w:val="24"/>
                      <w:lang w:val="ro-RO"/>
                    </w:rPr>
                  </w:pPr>
                  <w:r w:rsidRPr="00C750A7">
                    <w:rPr>
                      <w:rFonts w:eastAsia="Arial"/>
                      <w:color w:val="000000"/>
                      <w:sz w:val="24"/>
                      <w:szCs w:val="24"/>
                      <w:lang w:val="ro-RO"/>
                    </w:rPr>
                    <w:t>MEC</w:t>
                  </w:r>
                </w:p>
              </w:tc>
              <w:tc>
                <w:tcPr>
                  <w:tcW w:w="1701" w:type="dxa"/>
                  <w:vAlign w:val="center"/>
                </w:tcPr>
                <w:p w14:paraId="6B57AC85" w14:textId="77777777" w:rsidR="00542F2D" w:rsidRPr="00C750A7" w:rsidRDefault="00542F2D" w:rsidP="00897797">
                  <w:pPr>
                    <w:ind w:firstLine="0"/>
                    <w:rPr>
                      <w:sz w:val="24"/>
                      <w:szCs w:val="24"/>
                      <w:lang w:val="ro-RO"/>
                    </w:rPr>
                  </w:pPr>
                  <w:r w:rsidRPr="00C750A7">
                    <w:rPr>
                      <w:rFonts w:eastAsia="Arial"/>
                      <w:color w:val="000000"/>
                      <w:sz w:val="24"/>
                      <w:szCs w:val="24"/>
                      <w:lang w:val="ro-RO"/>
                    </w:rPr>
                    <w:t>Asigurarea cadrului de selectare a conducerii executive</w:t>
                  </w:r>
                </w:p>
              </w:tc>
            </w:tr>
            <w:tr w:rsidR="00542F2D" w:rsidRPr="00C750A7" w14:paraId="4742E48F" w14:textId="77777777" w:rsidTr="00E15850">
              <w:trPr>
                <w:jc w:val="center"/>
              </w:trPr>
              <w:tc>
                <w:tcPr>
                  <w:tcW w:w="3969" w:type="dxa"/>
                  <w:vAlign w:val="center"/>
                </w:tcPr>
                <w:p w14:paraId="2D79F672" w14:textId="77777777" w:rsidR="00542F2D" w:rsidRPr="00C750A7" w:rsidRDefault="00542F2D" w:rsidP="00897797">
                  <w:pPr>
                    <w:ind w:firstLine="0"/>
                    <w:rPr>
                      <w:sz w:val="24"/>
                      <w:szCs w:val="24"/>
                      <w:lang w:val="ro-RO"/>
                    </w:rPr>
                  </w:pPr>
                  <w:r w:rsidRPr="00C750A7">
                    <w:rPr>
                      <w:rFonts w:eastAsia="Arial"/>
                      <w:color w:val="000000"/>
                      <w:sz w:val="24"/>
                      <w:szCs w:val="24"/>
                      <w:lang w:val="ro-RO"/>
                    </w:rPr>
                    <w:t>Aducerea actelor normative departamentale în concordanță cu hotărârea</w:t>
                  </w:r>
                </w:p>
              </w:tc>
              <w:tc>
                <w:tcPr>
                  <w:tcW w:w="1587" w:type="dxa"/>
                  <w:vAlign w:val="center"/>
                </w:tcPr>
                <w:p w14:paraId="3AF02F35" w14:textId="77777777" w:rsidR="00542F2D" w:rsidRPr="00C750A7" w:rsidRDefault="00542F2D" w:rsidP="00897797">
                  <w:pPr>
                    <w:ind w:firstLine="0"/>
                    <w:rPr>
                      <w:sz w:val="24"/>
                      <w:szCs w:val="24"/>
                      <w:lang w:val="ro-RO"/>
                    </w:rPr>
                  </w:pPr>
                  <w:r w:rsidRPr="00C750A7">
                    <w:rPr>
                      <w:rFonts w:eastAsia="Arial"/>
                      <w:color w:val="000000"/>
                      <w:sz w:val="24"/>
                      <w:szCs w:val="24"/>
                      <w:lang w:val="ro-RO"/>
                    </w:rPr>
                    <w:t>în 3 luni de la intrarea în vigoare</w:t>
                  </w:r>
                </w:p>
              </w:tc>
              <w:tc>
                <w:tcPr>
                  <w:tcW w:w="1984" w:type="dxa"/>
                  <w:vAlign w:val="center"/>
                </w:tcPr>
                <w:p w14:paraId="2B4FDC25" w14:textId="77777777" w:rsidR="00542F2D" w:rsidRPr="00C750A7" w:rsidRDefault="00542F2D" w:rsidP="00897797">
                  <w:pPr>
                    <w:rPr>
                      <w:sz w:val="24"/>
                      <w:szCs w:val="24"/>
                      <w:lang w:val="ro-RO"/>
                    </w:rPr>
                  </w:pPr>
                  <w:r w:rsidRPr="00C750A7">
                    <w:rPr>
                      <w:rFonts w:eastAsia="Arial"/>
                      <w:color w:val="000000"/>
                      <w:sz w:val="24"/>
                      <w:szCs w:val="24"/>
                      <w:lang w:val="ro-RO"/>
                    </w:rPr>
                    <w:t>MEC</w:t>
                  </w:r>
                </w:p>
              </w:tc>
              <w:tc>
                <w:tcPr>
                  <w:tcW w:w="1701" w:type="dxa"/>
                  <w:vAlign w:val="center"/>
                </w:tcPr>
                <w:p w14:paraId="31BD53C1" w14:textId="77777777" w:rsidR="00542F2D" w:rsidRPr="00C750A7" w:rsidRDefault="00542F2D" w:rsidP="00897797">
                  <w:pPr>
                    <w:ind w:firstLine="0"/>
                    <w:rPr>
                      <w:sz w:val="24"/>
                      <w:szCs w:val="24"/>
                      <w:lang w:val="ro-RO"/>
                    </w:rPr>
                  </w:pPr>
                  <w:r w:rsidRPr="00C750A7">
                    <w:rPr>
                      <w:rFonts w:eastAsia="Arial"/>
                      <w:color w:val="000000"/>
                      <w:sz w:val="24"/>
                      <w:szCs w:val="24"/>
                      <w:lang w:val="ro-RO"/>
                    </w:rPr>
                    <w:t>Armonizarea cadrului normativ secundar</w:t>
                  </w:r>
                </w:p>
              </w:tc>
            </w:tr>
            <w:tr w:rsidR="00542F2D" w:rsidRPr="00C750A7" w14:paraId="3FB5B2BB" w14:textId="77777777" w:rsidTr="00E15850">
              <w:trPr>
                <w:jc w:val="center"/>
              </w:trPr>
              <w:tc>
                <w:tcPr>
                  <w:tcW w:w="3969" w:type="dxa"/>
                  <w:vAlign w:val="center"/>
                </w:tcPr>
                <w:p w14:paraId="6C472CCB" w14:textId="77777777" w:rsidR="00542F2D" w:rsidRPr="00C750A7" w:rsidRDefault="00542F2D" w:rsidP="00897797">
                  <w:pPr>
                    <w:ind w:firstLine="0"/>
                    <w:rPr>
                      <w:sz w:val="24"/>
                      <w:szCs w:val="24"/>
                      <w:lang w:val="ro-RO"/>
                    </w:rPr>
                  </w:pPr>
                  <w:r w:rsidRPr="00C750A7">
                    <w:rPr>
                      <w:rFonts w:eastAsia="Arial"/>
                      <w:color w:val="000000"/>
                      <w:sz w:val="24"/>
                      <w:szCs w:val="24"/>
                      <w:lang w:val="ro-RO"/>
                    </w:rPr>
                    <w:t>Aprobarea statului de personal și a schemei de încadrare aplicabile de la 1 ianuarie 2027</w:t>
                  </w:r>
                </w:p>
              </w:tc>
              <w:tc>
                <w:tcPr>
                  <w:tcW w:w="1587" w:type="dxa"/>
                  <w:vAlign w:val="center"/>
                </w:tcPr>
                <w:p w14:paraId="018E68B4" w14:textId="24513E15" w:rsidR="00542F2D" w:rsidRPr="00C750A7" w:rsidRDefault="00542F2D" w:rsidP="00897797">
                  <w:pPr>
                    <w:ind w:firstLine="0"/>
                    <w:rPr>
                      <w:sz w:val="24"/>
                      <w:szCs w:val="24"/>
                      <w:lang w:val="ro-RO"/>
                    </w:rPr>
                  </w:pPr>
                  <w:r w:rsidRPr="00C750A7">
                    <w:rPr>
                      <w:rFonts w:eastAsia="Arial"/>
                      <w:color w:val="000000"/>
                      <w:sz w:val="24"/>
                      <w:szCs w:val="24"/>
                      <w:lang w:val="ro-RO"/>
                    </w:rPr>
                    <w:t>până la 1 decembrie 202</w:t>
                  </w:r>
                  <w:r w:rsidR="00897797">
                    <w:rPr>
                      <w:rFonts w:eastAsia="Arial"/>
                      <w:color w:val="000000"/>
                      <w:sz w:val="24"/>
                      <w:szCs w:val="24"/>
                      <w:lang w:val="ro-RO"/>
                    </w:rPr>
                    <w:t>7</w:t>
                  </w:r>
                </w:p>
              </w:tc>
              <w:tc>
                <w:tcPr>
                  <w:tcW w:w="1984" w:type="dxa"/>
                  <w:vAlign w:val="center"/>
                </w:tcPr>
                <w:p w14:paraId="4F5365BB" w14:textId="77777777" w:rsidR="00542F2D" w:rsidRPr="00C750A7" w:rsidRDefault="00542F2D" w:rsidP="00897797">
                  <w:pPr>
                    <w:ind w:firstLine="0"/>
                    <w:rPr>
                      <w:sz w:val="24"/>
                      <w:szCs w:val="24"/>
                      <w:lang w:val="ro-RO"/>
                    </w:rPr>
                  </w:pPr>
                  <w:r w:rsidRPr="00C750A7">
                    <w:rPr>
                      <w:rFonts w:eastAsia="Arial"/>
                      <w:color w:val="000000"/>
                      <w:sz w:val="24"/>
                      <w:szCs w:val="24"/>
                      <w:lang w:val="ro-RO"/>
                    </w:rPr>
                    <w:t>MEC, la propunerea directorului și cu avizul Consiliului</w:t>
                  </w:r>
                </w:p>
              </w:tc>
              <w:tc>
                <w:tcPr>
                  <w:tcW w:w="1701" w:type="dxa"/>
                  <w:vAlign w:val="center"/>
                </w:tcPr>
                <w:p w14:paraId="4D729472" w14:textId="77777777" w:rsidR="00542F2D" w:rsidRPr="00C750A7" w:rsidRDefault="00542F2D" w:rsidP="00897797">
                  <w:pPr>
                    <w:ind w:firstLine="0"/>
                    <w:rPr>
                      <w:sz w:val="24"/>
                      <w:szCs w:val="24"/>
                      <w:lang w:val="ro-RO"/>
                    </w:rPr>
                  </w:pPr>
                  <w:r w:rsidRPr="00C750A7">
                    <w:rPr>
                      <w:rFonts w:eastAsia="Arial"/>
                      <w:color w:val="000000"/>
                      <w:sz w:val="24"/>
                      <w:szCs w:val="24"/>
                      <w:lang w:val="ro-RO"/>
                    </w:rPr>
                    <w:t>Operaționalizarea noii structuri</w:t>
                  </w:r>
                </w:p>
              </w:tc>
            </w:tr>
            <w:tr w:rsidR="00542F2D" w:rsidRPr="00C750A7" w14:paraId="249BAFB5" w14:textId="77777777" w:rsidTr="00E15850">
              <w:trPr>
                <w:jc w:val="center"/>
              </w:trPr>
              <w:tc>
                <w:tcPr>
                  <w:tcW w:w="3969" w:type="dxa"/>
                  <w:vAlign w:val="center"/>
                </w:tcPr>
                <w:p w14:paraId="38967731" w14:textId="77777777" w:rsidR="00542F2D" w:rsidRPr="00C750A7" w:rsidRDefault="00542F2D" w:rsidP="00897797">
                  <w:pPr>
                    <w:ind w:firstLine="0"/>
                    <w:rPr>
                      <w:sz w:val="24"/>
                      <w:szCs w:val="24"/>
                      <w:lang w:val="ro-RO"/>
                    </w:rPr>
                  </w:pPr>
                  <w:r w:rsidRPr="00C750A7">
                    <w:rPr>
                      <w:rFonts w:eastAsia="Arial"/>
                      <w:color w:val="000000"/>
                      <w:sz w:val="24"/>
                      <w:szCs w:val="24"/>
                      <w:lang w:val="ro-RO"/>
                    </w:rPr>
                    <w:t>Asigurarea măsurilor organizatorice, financiare și patrimoniale necesare trecerii la autonomia financiară</w:t>
                  </w:r>
                </w:p>
              </w:tc>
              <w:tc>
                <w:tcPr>
                  <w:tcW w:w="1587" w:type="dxa"/>
                  <w:vAlign w:val="center"/>
                </w:tcPr>
                <w:p w14:paraId="7F6762AC" w14:textId="77777777" w:rsidR="00542F2D" w:rsidRPr="00C750A7" w:rsidRDefault="00542F2D" w:rsidP="00897797">
                  <w:pPr>
                    <w:ind w:firstLine="0"/>
                    <w:rPr>
                      <w:sz w:val="24"/>
                      <w:szCs w:val="24"/>
                      <w:lang w:val="ro-RO"/>
                    </w:rPr>
                  </w:pPr>
                  <w:r w:rsidRPr="00C750A7">
                    <w:rPr>
                      <w:rFonts w:eastAsia="Arial"/>
                      <w:color w:val="000000"/>
                      <w:sz w:val="24"/>
                      <w:szCs w:val="24"/>
                      <w:lang w:val="ro-RO"/>
                    </w:rPr>
                    <w:t>până la 1 ianuarie 2027</w:t>
                  </w:r>
                </w:p>
              </w:tc>
              <w:tc>
                <w:tcPr>
                  <w:tcW w:w="1984" w:type="dxa"/>
                  <w:vAlign w:val="center"/>
                </w:tcPr>
                <w:p w14:paraId="3C415273" w14:textId="77777777" w:rsidR="00542F2D" w:rsidRPr="00C750A7" w:rsidRDefault="00542F2D" w:rsidP="00897797">
                  <w:pPr>
                    <w:ind w:firstLine="0"/>
                    <w:rPr>
                      <w:sz w:val="24"/>
                      <w:szCs w:val="24"/>
                      <w:lang w:val="ro-RO"/>
                    </w:rPr>
                  </w:pPr>
                  <w:r w:rsidRPr="00C750A7">
                    <w:rPr>
                      <w:rFonts w:eastAsia="Arial"/>
                      <w:color w:val="000000"/>
                      <w:sz w:val="24"/>
                      <w:szCs w:val="24"/>
                      <w:lang w:val="ro-RO"/>
                    </w:rPr>
                    <w:t>MEC și CTICE</w:t>
                  </w:r>
                </w:p>
              </w:tc>
              <w:tc>
                <w:tcPr>
                  <w:tcW w:w="1701" w:type="dxa"/>
                  <w:vAlign w:val="center"/>
                </w:tcPr>
                <w:p w14:paraId="3104EA42" w14:textId="77777777" w:rsidR="00542F2D" w:rsidRPr="00C750A7" w:rsidRDefault="00542F2D" w:rsidP="00897797">
                  <w:pPr>
                    <w:ind w:firstLine="0"/>
                    <w:rPr>
                      <w:sz w:val="24"/>
                      <w:szCs w:val="24"/>
                      <w:lang w:val="ro-RO"/>
                    </w:rPr>
                  </w:pPr>
                  <w:r w:rsidRPr="00C750A7">
                    <w:rPr>
                      <w:rFonts w:eastAsia="Arial"/>
                      <w:color w:val="000000"/>
                      <w:sz w:val="24"/>
                      <w:szCs w:val="24"/>
                      <w:lang w:val="ro-RO"/>
                    </w:rPr>
                    <w:t>Tranziție ordonată la noul regim financiar</w:t>
                  </w:r>
                </w:p>
              </w:tc>
            </w:tr>
            <w:tr w:rsidR="00542F2D" w:rsidRPr="00C750A7" w14:paraId="4595D49C" w14:textId="77777777" w:rsidTr="00E15850">
              <w:trPr>
                <w:jc w:val="center"/>
              </w:trPr>
              <w:tc>
                <w:tcPr>
                  <w:tcW w:w="3969" w:type="dxa"/>
                  <w:vAlign w:val="center"/>
                </w:tcPr>
                <w:p w14:paraId="03B08268" w14:textId="77777777" w:rsidR="00542F2D" w:rsidRPr="00C750A7" w:rsidRDefault="00542F2D" w:rsidP="00897797">
                  <w:pPr>
                    <w:ind w:firstLine="0"/>
                    <w:rPr>
                      <w:sz w:val="24"/>
                      <w:szCs w:val="24"/>
                      <w:lang w:val="ro-RO"/>
                    </w:rPr>
                  </w:pPr>
                  <w:r w:rsidRPr="00C750A7">
                    <w:rPr>
                      <w:rFonts w:eastAsia="Arial"/>
                      <w:color w:val="000000"/>
                      <w:sz w:val="24"/>
                      <w:szCs w:val="24"/>
                      <w:lang w:val="ro-RO"/>
                    </w:rPr>
                    <w:lastRenderedPageBreak/>
                    <w:t>Contractarea și/sau finanțarea serviciilor de interes public prestate de CTICE</w:t>
                  </w:r>
                </w:p>
              </w:tc>
              <w:tc>
                <w:tcPr>
                  <w:tcW w:w="1587" w:type="dxa"/>
                  <w:vAlign w:val="center"/>
                </w:tcPr>
                <w:p w14:paraId="2587867B" w14:textId="77777777" w:rsidR="00542F2D" w:rsidRPr="00C750A7" w:rsidRDefault="00542F2D" w:rsidP="00897797">
                  <w:pPr>
                    <w:ind w:firstLine="0"/>
                    <w:rPr>
                      <w:sz w:val="24"/>
                      <w:szCs w:val="24"/>
                      <w:lang w:val="ro-RO"/>
                    </w:rPr>
                  </w:pPr>
                  <w:r w:rsidRPr="00C750A7">
                    <w:rPr>
                      <w:rFonts w:eastAsia="Arial"/>
                      <w:color w:val="000000"/>
                      <w:sz w:val="24"/>
                      <w:szCs w:val="24"/>
                      <w:lang w:val="ro-RO"/>
                    </w:rPr>
                    <w:t>începând cu 1 ianuarie 2027</w:t>
                  </w:r>
                </w:p>
              </w:tc>
              <w:tc>
                <w:tcPr>
                  <w:tcW w:w="1984" w:type="dxa"/>
                  <w:vAlign w:val="center"/>
                </w:tcPr>
                <w:p w14:paraId="5B3EE716" w14:textId="77777777" w:rsidR="00542F2D" w:rsidRPr="00C750A7" w:rsidRDefault="00542F2D" w:rsidP="00897797">
                  <w:pPr>
                    <w:ind w:firstLine="0"/>
                    <w:jc w:val="center"/>
                    <w:rPr>
                      <w:sz w:val="24"/>
                      <w:szCs w:val="24"/>
                      <w:lang w:val="ro-RO"/>
                    </w:rPr>
                  </w:pPr>
                  <w:r w:rsidRPr="00C750A7">
                    <w:rPr>
                      <w:rFonts w:eastAsia="Arial"/>
                      <w:color w:val="000000"/>
                      <w:sz w:val="24"/>
                      <w:szCs w:val="24"/>
                      <w:lang w:val="ro-RO"/>
                    </w:rPr>
                    <w:t>MEC</w:t>
                  </w:r>
                </w:p>
              </w:tc>
              <w:tc>
                <w:tcPr>
                  <w:tcW w:w="1701" w:type="dxa"/>
                  <w:vAlign w:val="center"/>
                </w:tcPr>
                <w:p w14:paraId="17341EFF" w14:textId="77777777" w:rsidR="00542F2D" w:rsidRPr="00C750A7" w:rsidRDefault="00542F2D" w:rsidP="00897797">
                  <w:pPr>
                    <w:ind w:firstLine="0"/>
                    <w:rPr>
                      <w:sz w:val="24"/>
                      <w:szCs w:val="24"/>
                      <w:lang w:val="ro-RO"/>
                    </w:rPr>
                  </w:pPr>
                  <w:r w:rsidRPr="00C750A7">
                    <w:rPr>
                      <w:rFonts w:eastAsia="Arial"/>
                      <w:color w:val="000000"/>
                      <w:sz w:val="24"/>
                      <w:szCs w:val="24"/>
                      <w:lang w:val="ro-RO"/>
                    </w:rPr>
                    <w:t>Acoperirea costurilor serviciilor publice și instituționale</w:t>
                  </w:r>
                </w:p>
              </w:tc>
            </w:tr>
            <w:tr w:rsidR="00542F2D" w:rsidRPr="00C750A7" w14:paraId="16909A3E" w14:textId="77777777" w:rsidTr="00E15850">
              <w:trPr>
                <w:jc w:val="center"/>
              </w:trPr>
              <w:tc>
                <w:tcPr>
                  <w:tcW w:w="3969" w:type="dxa"/>
                  <w:vAlign w:val="center"/>
                </w:tcPr>
                <w:p w14:paraId="200A3273" w14:textId="77777777" w:rsidR="00542F2D" w:rsidRPr="00C750A7" w:rsidRDefault="00542F2D" w:rsidP="00897797">
                  <w:pPr>
                    <w:ind w:firstLine="0"/>
                    <w:rPr>
                      <w:sz w:val="24"/>
                      <w:szCs w:val="24"/>
                      <w:lang w:val="ro-RO"/>
                    </w:rPr>
                  </w:pPr>
                  <w:r w:rsidRPr="00C750A7">
                    <w:rPr>
                      <w:rFonts w:eastAsia="Arial"/>
                      <w:color w:val="000000"/>
                      <w:sz w:val="24"/>
                      <w:szCs w:val="24"/>
                      <w:lang w:val="ro-RO"/>
                    </w:rPr>
                    <w:t>Aprobarea regulamentelor interne, a fișelor de post și a procedurilor operaționale</w:t>
                  </w:r>
                </w:p>
              </w:tc>
              <w:tc>
                <w:tcPr>
                  <w:tcW w:w="1587" w:type="dxa"/>
                  <w:vAlign w:val="center"/>
                </w:tcPr>
                <w:p w14:paraId="423E2E15" w14:textId="77777777" w:rsidR="00542F2D" w:rsidRPr="00C750A7" w:rsidRDefault="00542F2D" w:rsidP="00897797">
                  <w:pPr>
                    <w:ind w:firstLine="0"/>
                    <w:rPr>
                      <w:sz w:val="24"/>
                      <w:szCs w:val="24"/>
                      <w:lang w:val="ro-RO"/>
                    </w:rPr>
                  </w:pPr>
                  <w:r w:rsidRPr="00C750A7">
                    <w:rPr>
                      <w:rFonts w:eastAsia="Arial"/>
                      <w:color w:val="000000"/>
                      <w:sz w:val="24"/>
                      <w:szCs w:val="24"/>
                      <w:lang w:val="ro-RO"/>
                    </w:rPr>
                    <w:t>înainte de 1 ianuarie 2027</w:t>
                  </w:r>
                </w:p>
              </w:tc>
              <w:tc>
                <w:tcPr>
                  <w:tcW w:w="1984" w:type="dxa"/>
                  <w:vAlign w:val="center"/>
                </w:tcPr>
                <w:p w14:paraId="667AC055" w14:textId="77777777" w:rsidR="00542F2D" w:rsidRPr="00C750A7" w:rsidRDefault="00542F2D" w:rsidP="00897797">
                  <w:pPr>
                    <w:ind w:firstLine="0"/>
                    <w:rPr>
                      <w:sz w:val="24"/>
                      <w:szCs w:val="24"/>
                      <w:lang w:val="ro-RO"/>
                    </w:rPr>
                  </w:pPr>
                  <w:r w:rsidRPr="00C750A7">
                    <w:rPr>
                      <w:rFonts w:eastAsia="Arial"/>
                      <w:color w:val="000000"/>
                      <w:sz w:val="24"/>
                      <w:szCs w:val="24"/>
                      <w:lang w:val="ro-RO"/>
                    </w:rPr>
                    <w:t>Directorul CTICE</w:t>
                  </w:r>
                </w:p>
              </w:tc>
              <w:tc>
                <w:tcPr>
                  <w:tcW w:w="1701" w:type="dxa"/>
                  <w:vAlign w:val="center"/>
                </w:tcPr>
                <w:p w14:paraId="0E315B84" w14:textId="77777777" w:rsidR="00542F2D" w:rsidRPr="00C750A7" w:rsidRDefault="00542F2D" w:rsidP="00897797">
                  <w:pPr>
                    <w:ind w:firstLine="0"/>
                    <w:rPr>
                      <w:sz w:val="24"/>
                      <w:szCs w:val="24"/>
                      <w:lang w:val="ro-RO"/>
                    </w:rPr>
                  </w:pPr>
                  <w:r w:rsidRPr="00C750A7">
                    <w:rPr>
                      <w:rFonts w:eastAsia="Arial"/>
                      <w:color w:val="000000"/>
                      <w:sz w:val="24"/>
                      <w:szCs w:val="24"/>
                      <w:lang w:val="ro-RO"/>
                    </w:rPr>
                    <w:t>Funcționare internă clară și controlată</w:t>
                  </w:r>
                </w:p>
              </w:tc>
            </w:tr>
            <w:tr w:rsidR="00542F2D" w:rsidRPr="00C750A7" w14:paraId="17E20A1A" w14:textId="77777777" w:rsidTr="00E15850">
              <w:trPr>
                <w:jc w:val="center"/>
              </w:trPr>
              <w:tc>
                <w:tcPr>
                  <w:tcW w:w="3969" w:type="dxa"/>
                  <w:vAlign w:val="center"/>
                </w:tcPr>
                <w:p w14:paraId="4479F458" w14:textId="77777777" w:rsidR="00542F2D" w:rsidRPr="00C750A7" w:rsidRDefault="00542F2D" w:rsidP="00897797">
                  <w:pPr>
                    <w:ind w:firstLine="0"/>
                    <w:rPr>
                      <w:sz w:val="24"/>
                      <w:szCs w:val="24"/>
                      <w:lang w:val="ro-RO"/>
                    </w:rPr>
                  </w:pPr>
                  <w:r w:rsidRPr="00C750A7">
                    <w:rPr>
                      <w:rFonts w:eastAsia="Arial"/>
                      <w:color w:val="000000"/>
                      <w:sz w:val="24"/>
                      <w:szCs w:val="24"/>
                      <w:lang w:val="ro-RO"/>
                    </w:rPr>
                    <w:t>Pregătirea tehnică și administrativă pentru noul model de tarifare și de evidență contabilă</w:t>
                  </w:r>
                </w:p>
              </w:tc>
              <w:tc>
                <w:tcPr>
                  <w:tcW w:w="1587" w:type="dxa"/>
                  <w:vAlign w:val="center"/>
                </w:tcPr>
                <w:p w14:paraId="159FBA2D" w14:textId="77777777" w:rsidR="00542F2D" w:rsidRPr="00C750A7" w:rsidRDefault="00542F2D" w:rsidP="00897797">
                  <w:pPr>
                    <w:ind w:firstLine="0"/>
                    <w:rPr>
                      <w:sz w:val="24"/>
                      <w:szCs w:val="24"/>
                      <w:lang w:val="ro-RO"/>
                    </w:rPr>
                  </w:pPr>
                  <w:r w:rsidRPr="00C750A7">
                    <w:rPr>
                      <w:rFonts w:eastAsia="Arial"/>
                      <w:color w:val="000000"/>
                      <w:sz w:val="24"/>
                      <w:szCs w:val="24"/>
                      <w:lang w:val="ro-RO"/>
                    </w:rPr>
                    <w:t>în trimestrul IV 2026</w:t>
                  </w:r>
                </w:p>
              </w:tc>
              <w:tc>
                <w:tcPr>
                  <w:tcW w:w="1984" w:type="dxa"/>
                  <w:vAlign w:val="center"/>
                </w:tcPr>
                <w:p w14:paraId="2BB5FA89" w14:textId="77777777" w:rsidR="00542F2D" w:rsidRPr="00C750A7" w:rsidRDefault="00542F2D" w:rsidP="00897797">
                  <w:pPr>
                    <w:ind w:firstLine="0"/>
                    <w:jc w:val="center"/>
                    <w:rPr>
                      <w:sz w:val="24"/>
                      <w:szCs w:val="24"/>
                      <w:lang w:val="ro-RO"/>
                    </w:rPr>
                  </w:pPr>
                  <w:r w:rsidRPr="00C750A7">
                    <w:rPr>
                      <w:rFonts w:eastAsia="Arial"/>
                      <w:color w:val="000000"/>
                      <w:sz w:val="24"/>
                      <w:szCs w:val="24"/>
                      <w:lang w:val="ro-RO"/>
                    </w:rPr>
                    <w:t>CTICE</w:t>
                  </w:r>
                </w:p>
              </w:tc>
              <w:tc>
                <w:tcPr>
                  <w:tcW w:w="1701" w:type="dxa"/>
                  <w:vAlign w:val="center"/>
                </w:tcPr>
                <w:p w14:paraId="7F59175B" w14:textId="77777777" w:rsidR="00542F2D" w:rsidRPr="00C750A7" w:rsidRDefault="00542F2D" w:rsidP="00897797">
                  <w:pPr>
                    <w:ind w:firstLine="0"/>
                    <w:rPr>
                      <w:sz w:val="24"/>
                      <w:szCs w:val="24"/>
                      <w:lang w:val="ro-RO"/>
                    </w:rPr>
                  </w:pPr>
                  <w:r w:rsidRPr="00C750A7">
                    <w:rPr>
                      <w:rFonts w:eastAsia="Arial"/>
                      <w:color w:val="000000"/>
                      <w:sz w:val="24"/>
                      <w:szCs w:val="24"/>
                      <w:lang w:val="ro-RO"/>
                    </w:rPr>
                    <w:t>Aplicarea efectivă a autonomiei financiare și a nomenclatorului de servicii</w:t>
                  </w:r>
                </w:p>
              </w:tc>
            </w:tr>
          </w:tbl>
          <w:p w14:paraId="55AA4DA7" w14:textId="77777777" w:rsidR="00542F2D" w:rsidRPr="00C750A7" w:rsidRDefault="00542F2D" w:rsidP="00542F2D">
            <w:pPr>
              <w:jc w:val="left"/>
              <w:rPr>
                <w:rFonts w:ascii="Times New Roman" w:hAnsi="Times New Roman"/>
                <w:sz w:val="24"/>
                <w:szCs w:val="24"/>
                <w:lang w:val="ro-RO"/>
              </w:rPr>
            </w:pPr>
          </w:p>
          <w:p w14:paraId="53FEE02B" w14:textId="07D38B0A" w:rsidR="007200AF" w:rsidRPr="00C750A7" w:rsidRDefault="00897797" w:rsidP="00542F2D">
            <w:pPr>
              <w:jc w:val="left"/>
              <w:rPr>
                <w:rFonts w:ascii="Times New Roman" w:hAnsi="Times New Roman"/>
                <w:sz w:val="24"/>
                <w:szCs w:val="24"/>
                <w:lang w:val="ro-RO"/>
              </w:rPr>
            </w:pPr>
            <w:r>
              <w:rPr>
                <w:rFonts w:ascii="Times New Roman" w:eastAsia="Times New Roman" w:hAnsi="Times New Roman"/>
                <w:color w:val="000000"/>
                <w:sz w:val="24"/>
                <w:szCs w:val="24"/>
                <w:lang w:val="ro-RO"/>
              </w:rPr>
              <w:t>Î</w:t>
            </w:r>
            <w:r w:rsidR="00542F2D" w:rsidRPr="00C750A7">
              <w:rPr>
                <w:rFonts w:ascii="Times New Roman" w:eastAsia="Times New Roman" w:hAnsi="Times New Roman"/>
                <w:color w:val="000000"/>
                <w:sz w:val="24"/>
                <w:szCs w:val="24"/>
                <w:lang w:val="ro-RO"/>
              </w:rPr>
              <w:t>n perioada de tranziție, până la 31 decembrie 2026 inclusiv, CTICE își va desfășura activitatea în condițiile regimului de organizare, finanțare și salarizare aplicabil la data intrării în vigoare a hotărârii. Începând cu 1 ianuarie 2027 vor deveni aplicabile structura, organigrama, efectivul-limită, metodologia de calculare a tarifelor, nomenclatorul serviciilor publice și cuantumul tarifelor aprobate prin proiect.</w:t>
            </w:r>
          </w:p>
        </w:tc>
      </w:tr>
    </w:tbl>
    <w:p w14:paraId="2FF61EFC" w14:textId="77777777" w:rsidR="00542F2D" w:rsidRPr="00C750A7" w:rsidRDefault="00542F2D">
      <w:pPr>
        <w:pBdr>
          <w:top w:val="none" w:sz="4" w:space="0" w:color="000000"/>
          <w:left w:val="none" w:sz="4" w:space="0" w:color="000000"/>
          <w:bottom w:val="none" w:sz="4" w:space="0" w:color="000000"/>
          <w:right w:val="none" w:sz="4" w:space="0" w:color="000000"/>
        </w:pBdr>
        <w:tabs>
          <w:tab w:val="left" w:pos="884"/>
          <w:tab w:val="left" w:pos="1196"/>
        </w:tabs>
        <w:rPr>
          <w:b/>
          <w:sz w:val="24"/>
          <w:szCs w:val="24"/>
          <w:lang w:val="ro-RO"/>
        </w:rPr>
      </w:pPr>
    </w:p>
    <w:p w14:paraId="107888D2" w14:textId="100F6CB0" w:rsidR="007200AF" w:rsidRPr="00C750A7" w:rsidRDefault="007200AF">
      <w:pPr>
        <w:pBdr>
          <w:top w:val="none" w:sz="4" w:space="0" w:color="000000"/>
          <w:left w:val="none" w:sz="4" w:space="0" w:color="000000"/>
          <w:bottom w:val="none" w:sz="4" w:space="0" w:color="000000"/>
          <w:right w:val="none" w:sz="4" w:space="0" w:color="000000"/>
        </w:pBdr>
        <w:tabs>
          <w:tab w:val="left" w:pos="884"/>
          <w:tab w:val="left" w:pos="1196"/>
        </w:tabs>
        <w:rPr>
          <w:sz w:val="24"/>
          <w:szCs w:val="24"/>
          <w:lang w:val="ro-RO"/>
        </w:rPr>
      </w:pPr>
    </w:p>
    <w:sectPr w:rsidR="007200AF" w:rsidRPr="00C750A7">
      <w:headerReference w:type="default" r:id="rId14"/>
      <w:headerReference w:type="first" r:id="rId15"/>
      <w:pgSz w:w="11907" w:h="16840" w:orient="landscape"/>
      <w:pgMar w:top="1418" w:right="567" w:bottom="1418" w:left="1985"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C134C" w14:textId="77777777" w:rsidR="00902181" w:rsidRDefault="00902181">
      <w:r>
        <w:separator/>
      </w:r>
    </w:p>
  </w:endnote>
  <w:endnote w:type="continuationSeparator" w:id="0">
    <w:p w14:paraId="41811A19" w14:textId="77777777" w:rsidR="00902181" w:rsidRDefault="00902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 Benguiat_Bold">
    <w:altName w:val="Impact"/>
    <w:charset w:val="00"/>
    <w:family w:val="auto"/>
    <w:pitch w:val="default"/>
  </w:font>
  <w:font w:name="$Caslon">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BE6AB" w14:textId="77777777" w:rsidR="00902181" w:rsidRDefault="00902181">
      <w:r>
        <w:separator/>
      </w:r>
    </w:p>
  </w:footnote>
  <w:footnote w:type="continuationSeparator" w:id="0">
    <w:p w14:paraId="3004B757" w14:textId="77777777" w:rsidR="00902181" w:rsidRDefault="00902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2541" w14:textId="77777777" w:rsidR="007200AF" w:rsidRDefault="007200A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3699" w14:textId="77777777" w:rsidR="007200AF" w:rsidRDefault="007200AF">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838"/>
    <w:multiLevelType w:val="multilevel"/>
    <w:tmpl w:val="E9BA428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2EF4CBD"/>
    <w:multiLevelType w:val="multilevel"/>
    <w:tmpl w:val="76F643A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AD1E44"/>
    <w:multiLevelType w:val="multilevel"/>
    <w:tmpl w:val="C25490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5A24F2"/>
    <w:multiLevelType w:val="multilevel"/>
    <w:tmpl w:val="241E1A5A"/>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B15409"/>
    <w:multiLevelType w:val="multilevel"/>
    <w:tmpl w:val="24646AB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C71DBD"/>
    <w:multiLevelType w:val="multilevel"/>
    <w:tmpl w:val="12524C40"/>
    <w:lvl w:ilvl="0">
      <w:start w:val="1"/>
      <w:numFmt w:val="decimal"/>
      <w:lvlText w:val="%1)"/>
      <w:lvlJc w:val="left"/>
      <w:pPr>
        <w:tabs>
          <w:tab w:val="num" w:pos="720"/>
        </w:tabs>
        <w:ind w:left="720" w:hanging="360"/>
      </w:pPr>
      <w:rPr>
        <w:rFonts w:hint="default"/>
        <w:color w:val="auto"/>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D1D5041"/>
    <w:multiLevelType w:val="multilevel"/>
    <w:tmpl w:val="3FE6C5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7F57E7"/>
    <w:multiLevelType w:val="multilevel"/>
    <w:tmpl w:val="DEE21A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476E5"/>
    <w:multiLevelType w:val="multilevel"/>
    <w:tmpl w:val="E8A6C912"/>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124201"/>
    <w:multiLevelType w:val="multilevel"/>
    <w:tmpl w:val="C7BC1BD4"/>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0" w15:restartNumberingAfterBreak="0">
    <w:nsid w:val="14BC1DAB"/>
    <w:multiLevelType w:val="multilevel"/>
    <w:tmpl w:val="9AE27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ED737F"/>
    <w:multiLevelType w:val="multilevel"/>
    <w:tmpl w:val="53E62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12CD8"/>
    <w:multiLevelType w:val="multilevel"/>
    <w:tmpl w:val="334EC8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CB7A89"/>
    <w:multiLevelType w:val="multilevel"/>
    <w:tmpl w:val="778482F0"/>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B32C18"/>
    <w:multiLevelType w:val="multilevel"/>
    <w:tmpl w:val="803CEC0E"/>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556CD5"/>
    <w:multiLevelType w:val="multilevel"/>
    <w:tmpl w:val="DDAEFA94"/>
    <w:lvl w:ilvl="0">
      <w:start w:val="8"/>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6" w15:restartNumberingAfterBreak="0">
    <w:nsid w:val="2BD24CCC"/>
    <w:multiLevelType w:val="multilevel"/>
    <w:tmpl w:val="DFF44294"/>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384D1C"/>
    <w:multiLevelType w:val="multilevel"/>
    <w:tmpl w:val="C1F41E8C"/>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0B8485C"/>
    <w:multiLevelType w:val="multilevel"/>
    <w:tmpl w:val="71A675AA"/>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0F00D0"/>
    <w:multiLevelType w:val="multilevel"/>
    <w:tmpl w:val="8E02839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202669"/>
    <w:multiLevelType w:val="multilevel"/>
    <w:tmpl w:val="752A553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6131A3"/>
    <w:multiLevelType w:val="multilevel"/>
    <w:tmpl w:val="E884A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7308B"/>
    <w:multiLevelType w:val="multilevel"/>
    <w:tmpl w:val="FA1CD1E2"/>
    <w:lvl w:ilvl="0">
      <w:start w:val="1"/>
      <w:numFmt w:val="decimal"/>
      <w:lvlText w:val="%1."/>
      <w:lvlJc w:val="left"/>
      <w:pPr>
        <w:ind w:left="786"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3" w15:restartNumberingAfterBreak="0">
    <w:nsid w:val="3F211CCB"/>
    <w:multiLevelType w:val="multilevel"/>
    <w:tmpl w:val="8B4E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180CF9"/>
    <w:multiLevelType w:val="multilevel"/>
    <w:tmpl w:val="D442A838"/>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4F7728A"/>
    <w:multiLevelType w:val="multilevel"/>
    <w:tmpl w:val="E2904C22"/>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8F51598"/>
    <w:multiLevelType w:val="multilevel"/>
    <w:tmpl w:val="414422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1447EB"/>
    <w:multiLevelType w:val="multilevel"/>
    <w:tmpl w:val="82825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EF1BDC"/>
    <w:multiLevelType w:val="multilevel"/>
    <w:tmpl w:val="F0EC197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F5A70FC"/>
    <w:multiLevelType w:val="multilevel"/>
    <w:tmpl w:val="A4607DD0"/>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5502670E"/>
    <w:multiLevelType w:val="multilevel"/>
    <w:tmpl w:val="95DA7B5A"/>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5C1A09EF"/>
    <w:multiLevelType w:val="multilevel"/>
    <w:tmpl w:val="93D4CC68"/>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03B0928"/>
    <w:multiLevelType w:val="multilevel"/>
    <w:tmpl w:val="F39E890A"/>
    <w:lvl w:ilvl="0">
      <w:start w:val="1"/>
      <w:numFmt w:val="decimal"/>
      <w:suff w:val="space"/>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3" w15:restartNumberingAfterBreak="0">
    <w:nsid w:val="63DC3C3F"/>
    <w:multiLevelType w:val="multilevel"/>
    <w:tmpl w:val="176624E6"/>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58021FB"/>
    <w:multiLevelType w:val="multilevel"/>
    <w:tmpl w:val="BE26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0E210B"/>
    <w:multiLevelType w:val="multilevel"/>
    <w:tmpl w:val="C9C65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9F2C0B"/>
    <w:multiLevelType w:val="multilevel"/>
    <w:tmpl w:val="D7C40F54"/>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37" w15:restartNumberingAfterBreak="0">
    <w:nsid w:val="6B3110B3"/>
    <w:multiLevelType w:val="multilevel"/>
    <w:tmpl w:val="8DD0FE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960433"/>
    <w:multiLevelType w:val="multilevel"/>
    <w:tmpl w:val="82AA127A"/>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75773562"/>
    <w:multiLevelType w:val="multilevel"/>
    <w:tmpl w:val="695C7262"/>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EE3290"/>
    <w:multiLevelType w:val="multilevel"/>
    <w:tmpl w:val="08FE379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D72540"/>
    <w:multiLevelType w:val="multilevel"/>
    <w:tmpl w:val="83188E48"/>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80961603">
    <w:abstractNumId w:val="17"/>
  </w:num>
  <w:num w:numId="2" w16cid:durableId="1496067973">
    <w:abstractNumId w:val="19"/>
  </w:num>
  <w:num w:numId="3" w16cid:durableId="1340737176">
    <w:abstractNumId w:val="2"/>
  </w:num>
  <w:num w:numId="4" w16cid:durableId="1650668308">
    <w:abstractNumId w:val="37"/>
  </w:num>
  <w:num w:numId="5" w16cid:durableId="1041713859">
    <w:abstractNumId w:val="5"/>
  </w:num>
  <w:num w:numId="6" w16cid:durableId="1919897401">
    <w:abstractNumId w:val="26"/>
  </w:num>
  <w:num w:numId="7" w16cid:durableId="1834683414">
    <w:abstractNumId w:val="12"/>
  </w:num>
  <w:num w:numId="8" w16cid:durableId="701319653">
    <w:abstractNumId w:val="6"/>
  </w:num>
  <w:num w:numId="9" w16cid:durableId="332101174">
    <w:abstractNumId w:val="40"/>
  </w:num>
  <w:num w:numId="10" w16cid:durableId="804658323">
    <w:abstractNumId w:val="29"/>
  </w:num>
  <w:num w:numId="11" w16cid:durableId="111365269">
    <w:abstractNumId w:val="36"/>
  </w:num>
  <w:num w:numId="12" w16cid:durableId="275719426">
    <w:abstractNumId w:val="13"/>
  </w:num>
  <w:num w:numId="13" w16cid:durableId="309985728">
    <w:abstractNumId w:val="28"/>
  </w:num>
  <w:num w:numId="14" w16cid:durableId="483859108">
    <w:abstractNumId w:val="1"/>
  </w:num>
  <w:num w:numId="15" w16cid:durableId="332803092">
    <w:abstractNumId w:val="38"/>
  </w:num>
  <w:num w:numId="16" w16cid:durableId="1623415050">
    <w:abstractNumId w:val="39"/>
  </w:num>
  <w:num w:numId="17" w16cid:durableId="1291132636">
    <w:abstractNumId w:val="3"/>
  </w:num>
  <w:num w:numId="18" w16cid:durableId="747507135">
    <w:abstractNumId w:val="24"/>
  </w:num>
  <w:num w:numId="19" w16cid:durableId="1990136557">
    <w:abstractNumId w:val="30"/>
  </w:num>
  <w:num w:numId="20" w16cid:durableId="2111972137">
    <w:abstractNumId w:val="31"/>
  </w:num>
  <w:num w:numId="21" w16cid:durableId="1311443195">
    <w:abstractNumId w:val="14"/>
  </w:num>
  <w:num w:numId="22" w16cid:durableId="533886449">
    <w:abstractNumId w:val="20"/>
  </w:num>
  <w:num w:numId="23" w16cid:durableId="1328942113">
    <w:abstractNumId w:val="35"/>
  </w:num>
  <w:num w:numId="24" w16cid:durableId="344284813">
    <w:abstractNumId w:val="11"/>
  </w:num>
  <w:num w:numId="25" w16cid:durableId="1625110277">
    <w:abstractNumId w:val="21"/>
  </w:num>
  <w:num w:numId="26" w16cid:durableId="792016638">
    <w:abstractNumId w:val="10"/>
  </w:num>
  <w:num w:numId="27" w16cid:durableId="982810134">
    <w:abstractNumId w:val="8"/>
  </w:num>
  <w:num w:numId="28" w16cid:durableId="521554661">
    <w:abstractNumId w:val="25"/>
    <w:lvlOverride w:ilvl="0">
      <w:startOverride w:val="1"/>
    </w:lvlOverride>
  </w:num>
  <w:num w:numId="29" w16cid:durableId="61997883">
    <w:abstractNumId w:val="41"/>
  </w:num>
  <w:num w:numId="30" w16cid:durableId="1932426183">
    <w:abstractNumId w:val="18"/>
  </w:num>
  <w:num w:numId="31" w16cid:durableId="1672367693">
    <w:abstractNumId w:val="16"/>
  </w:num>
  <w:num w:numId="32" w16cid:durableId="67314390">
    <w:abstractNumId w:val="25"/>
  </w:num>
  <w:num w:numId="33" w16cid:durableId="1266886319">
    <w:abstractNumId w:val="23"/>
  </w:num>
  <w:num w:numId="34" w16cid:durableId="769007649">
    <w:abstractNumId w:val="27"/>
  </w:num>
  <w:num w:numId="35" w16cid:durableId="479881803">
    <w:abstractNumId w:val="7"/>
  </w:num>
  <w:num w:numId="36" w16cid:durableId="1906060860">
    <w:abstractNumId w:val="34"/>
  </w:num>
  <w:num w:numId="37" w16cid:durableId="1650473263">
    <w:abstractNumId w:val="33"/>
  </w:num>
  <w:num w:numId="38" w16cid:durableId="1669015193">
    <w:abstractNumId w:val="4"/>
  </w:num>
  <w:num w:numId="39" w16cid:durableId="775489628">
    <w:abstractNumId w:val="22"/>
  </w:num>
  <w:num w:numId="40" w16cid:durableId="1082335353">
    <w:abstractNumId w:val="9"/>
  </w:num>
  <w:num w:numId="41" w16cid:durableId="1393888530">
    <w:abstractNumId w:val="32"/>
  </w:num>
  <w:num w:numId="42" w16cid:durableId="1457718301">
    <w:abstractNumId w:val="0"/>
  </w:num>
  <w:num w:numId="43" w16cid:durableId="8737317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AF"/>
    <w:rsid w:val="001E33B3"/>
    <w:rsid w:val="00287784"/>
    <w:rsid w:val="0045308B"/>
    <w:rsid w:val="00542F2D"/>
    <w:rsid w:val="005F619B"/>
    <w:rsid w:val="00603865"/>
    <w:rsid w:val="007200AF"/>
    <w:rsid w:val="00897797"/>
    <w:rsid w:val="008D3D27"/>
    <w:rsid w:val="00902181"/>
    <w:rsid w:val="00B20718"/>
    <w:rsid w:val="00C750A7"/>
    <w:rsid w:val="00C93003"/>
    <w:rsid w:val="00D04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18E71"/>
  <w15:docId w15:val="{3641A71E-575C-499B-95F0-316649D8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rPr>
      <w:rFonts w:ascii="Arial" w:eastAsia="Arial" w:hAnsi="Arial" w:cs="Arial"/>
      <w:sz w:val="40"/>
      <w:szCs w:val="40"/>
    </w:rPr>
  </w:style>
  <w:style w:type="character" w:customStyle="1" w:styleId="Heading2Char">
    <w:name w:val="Heading 2 Char"/>
    <w:basedOn w:val="Fontdeparagrafimplicit"/>
    <w:uiPriority w:val="9"/>
    <w:rPr>
      <w:rFonts w:ascii="Arial" w:eastAsia="Arial" w:hAnsi="Arial" w:cs="Arial"/>
      <w:sz w:val="34"/>
    </w:rPr>
  </w:style>
  <w:style w:type="character" w:customStyle="1" w:styleId="Heading3Char">
    <w:name w:val="Heading 3 Char"/>
    <w:basedOn w:val="Fontdeparagrafimplicit"/>
    <w:uiPriority w:val="9"/>
    <w:rPr>
      <w:rFonts w:ascii="Arial" w:eastAsia="Arial" w:hAnsi="Arial" w:cs="Arial"/>
      <w:sz w:val="30"/>
      <w:szCs w:val="30"/>
    </w:rPr>
  </w:style>
  <w:style w:type="character" w:customStyle="1" w:styleId="Heading4Char">
    <w:name w:val="Heading 4 Char"/>
    <w:basedOn w:val="Fontdeparagrafimplicit"/>
    <w:uiPriority w:val="9"/>
    <w:rPr>
      <w:rFonts w:ascii="Arial" w:eastAsia="Arial" w:hAnsi="Arial" w:cs="Arial"/>
      <w:b/>
      <w:bCs/>
      <w:sz w:val="26"/>
      <w:szCs w:val="26"/>
    </w:rPr>
  </w:style>
  <w:style w:type="character" w:customStyle="1" w:styleId="Heading5Char">
    <w:name w:val="Heading 5 Char"/>
    <w:basedOn w:val="Fontdeparagrafimplicit"/>
    <w:uiPriority w:val="9"/>
    <w:rPr>
      <w:rFonts w:ascii="Arial" w:eastAsia="Arial" w:hAnsi="Arial" w:cs="Arial"/>
      <w:b/>
      <w:bCs/>
      <w:sz w:val="24"/>
      <w:szCs w:val="24"/>
    </w:rPr>
  </w:style>
  <w:style w:type="character" w:customStyle="1" w:styleId="Heading6Char">
    <w:name w:val="Heading 6 Char"/>
    <w:basedOn w:val="Fontdeparagrafimplicit"/>
    <w:uiPriority w:val="9"/>
    <w:rPr>
      <w:rFonts w:ascii="Arial" w:eastAsia="Arial" w:hAnsi="Arial" w:cs="Arial"/>
      <w:b/>
      <w:bCs/>
      <w:sz w:val="22"/>
      <w:szCs w:val="22"/>
    </w:rPr>
  </w:style>
  <w:style w:type="character" w:customStyle="1" w:styleId="Heading7Char">
    <w:name w:val="Heading 7 Char"/>
    <w:basedOn w:val="Fontdeparagrafimplicit"/>
    <w:uiPriority w:val="9"/>
    <w:rPr>
      <w:rFonts w:ascii="Arial" w:eastAsia="Arial" w:hAnsi="Arial" w:cs="Arial"/>
      <w:b/>
      <w:bCs/>
      <w:i/>
      <w:iCs/>
      <w:sz w:val="22"/>
      <w:szCs w:val="22"/>
    </w:rPr>
  </w:style>
  <w:style w:type="character" w:customStyle="1" w:styleId="Heading8Char">
    <w:name w:val="Heading 8 Char"/>
    <w:basedOn w:val="Fontdeparagrafimplicit"/>
    <w:uiPriority w:val="9"/>
    <w:rPr>
      <w:rFonts w:ascii="Arial" w:eastAsia="Arial" w:hAnsi="Arial" w:cs="Arial"/>
      <w:i/>
      <w:iCs/>
      <w:sz w:val="22"/>
      <w:szCs w:val="22"/>
    </w:rPr>
  </w:style>
  <w:style w:type="character" w:customStyle="1" w:styleId="Heading9Char">
    <w:name w:val="Heading 9 Char"/>
    <w:basedOn w:val="Fontdeparagrafimplicit"/>
    <w:uiPriority w:val="9"/>
    <w:rPr>
      <w:rFonts w:ascii="Arial" w:eastAsia="Arial" w:hAnsi="Arial" w:cs="Arial"/>
      <w:i/>
      <w:iCs/>
      <w:sz w:val="21"/>
      <w:szCs w:val="21"/>
    </w:rPr>
  </w:style>
  <w:style w:type="character" w:customStyle="1" w:styleId="TitleChar">
    <w:name w:val="Title Char"/>
    <w:basedOn w:val="Fontdeparagrafimplicit"/>
    <w:uiPriority w:val="10"/>
    <w:rPr>
      <w:sz w:val="48"/>
      <w:szCs w:val="48"/>
    </w:rPr>
  </w:style>
  <w:style w:type="character" w:customStyle="1" w:styleId="SubtitleChar">
    <w:name w:val="Subtitle Char"/>
    <w:basedOn w:val="Fontdeparagrafimplici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0">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0">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0">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0">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0">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0">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0">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0">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0">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0">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0">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0">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0">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0">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0">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0">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0">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0">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0">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0">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0">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0">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0">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0">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0">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0">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0">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0">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0">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0">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0">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0">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0">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0">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0">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0">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0">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0">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0">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0">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0">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0">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0">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0">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0">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0">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0">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0">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0">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0">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0">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0">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0">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0">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0">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0">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0">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0">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0">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0">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0">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0">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0">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0">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0">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0">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0">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0">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0">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0">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0">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0">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0">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0">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0">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0">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0">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0">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0">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0">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0">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0">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0">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styleId="Revizuire">
    <w:name w:val="Revision"/>
    <w:hidden/>
    <w:uiPriority w:val="99"/>
    <w:semiHidden/>
    <w:pPr>
      <w:ind w:firstLine="0"/>
      <w:jc w:val="left"/>
    </w:pPr>
    <w:rPr>
      <w:lang w:val="en-US" w:eastAsia="en-US"/>
    </w:rPr>
  </w:style>
  <w:style w:type="character" w:styleId="MeniuneNerezolvat">
    <w:name w:val="Unresolved Mention"/>
    <w:basedOn w:val="Fontdeparagrafimplici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ticip.gov.md/ro/document/stages/*/1663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4998</Words>
  <Characters>28493</Characters>
  <Application>Microsoft Office Word</Application>
  <DocSecurity>0</DocSecurity>
  <Lines>237</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435.2023.ro</vt:lpstr>
      <vt:lpstr>435.2023.ro</vt:lpstr>
    </vt:vector>
  </TitlesOfParts>
  <Company>Cancelaria Guvernului</Company>
  <LinksUpToDate>false</LinksUpToDate>
  <CharactersWithSpaces>33425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Lilia Parhomenco</cp:lastModifiedBy>
  <cp:revision>2</cp:revision>
  <cp:lastPrinted>2026-05-14T10:08:00Z</cp:lastPrinted>
  <dcterms:created xsi:type="dcterms:W3CDTF">2026-05-14T10:08:00Z</dcterms:created>
  <dcterms:modified xsi:type="dcterms:W3CDTF">2026-05-14T10:08:00Z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