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A9CB" w14:textId="77777777" w:rsidR="00507119" w:rsidRPr="00C94A8E" w:rsidRDefault="006F3F52" w:rsidP="006F3F52">
      <w:pPr>
        <w:spacing w:line="259" w:lineRule="auto"/>
        <w:jc w:val="both"/>
        <w:rPr>
          <w:color w:val="808080" w:themeColor="background1" w:themeShade="80"/>
          <w:sz w:val="16"/>
          <w:szCs w:val="16"/>
          <w:lang w:val="ro-RO"/>
        </w:rPr>
      </w:pPr>
      <w:r w:rsidRPr="00C94A8E">
        <w:rPr>
          <w:b/>
          <w:color w:val="808080" w:themeColor="background1" w:themeShade="80"/>
          <w:sz w:val="16"/>
          <w:szCs w:val="16"/>
          <w:lang w:val="ro-RO"/>
        </w:rPr>
        <w:t>PROIECT</w:t>
      </w:r>
    </w:p>
    <w:p w14:paraId="762AC329" w14:textId="77777777" w:rsidR="00507119" w:rsidRPr="00C94A8E" w:rsidRDefault="006F3F52" w:rsidP="006F3F52">
      <w:pPr>
        <w:spacing w:after="0" w:line="259" w:lineRule="auto"/>
        <w:jc w:val="center"/>
        <w:rPr>
          <w:lang w:val="ro-RO"/>
        </w:rPr>
      </w:pPr>
      <w:r w:rsidRPr="00C94A8E">
        <w:rPr>
          <w:b/>
          <w:lang w:val="ro-RO"/>
        </w:rPr>
        <w:t>REPUBLICA MOLDOVA</w:t>
      </w:r>
    </w:p>
    <w:p w14:paraId="618DE3BE" w14:textId="77777777" w:rsidR="00507119" w:rsidRPr="00C94A8E" w:rsidRDefault="006F3F52" w:rsidP="006F3F52">
      <w:pPr>
        <w:spacing w:after="0" w:line="259" w:lineRule="auto"/>
        <w:jc w:val="center"/>
        <w:rPr>
          <w:lang w:val="ro-RO"/>
        </w:rPr>
      </w:pPr>
      <w:r w:rsidRPr="00C94A8E">
        <w:rPr>
          <w:b/>
          <w:lang w:val="ro-RO"/>
        </w:rPr>
        <w:t>RAIONUL ȘTEFAN VODĂ</w:t>
      </w:r>
    </w:p>
    <w:p w14:paraId="1B66E6F0" w14:textId="77777777" w:rsidR="00507119" w:rsidRPr="00C94A8E" w:rsidRDefault="006F3F52" w:rsidP="006F3F52">
      <w:pPr>
        <w:spacing w:after="280" w:line="259" w:lineRule="auto"/>
        <w:jc w:val="center"/>
        <w:rPr>
          <w:lang w:val="ro-RO"/>
        </w:rPr>
      </w:pPr>
      <w:r w:rsidRPr="00C94A8E">
        <w:rPr>
          <w:b/>
          <w:lang w:val="ro-RO"/>
        </w:rPr>
        <w:t>CONSILIUL SĂTESC CROCMAZ</w:t>
      </w:r>
    </w:p>
    <w:p w14:paraId="55B642C7" w14:textId="77777777" w:rsidR="00507119" w:rsidRPr="00C94A8E" w:rsidRDefault="006F3F52" w:rsidP="006F3F52">
      <w:pPr>
        <w:spacing w:after="0" w:line="259" w:lineRule="auto"/>
        <w:jc w:val="center"/>
        <w:rPr>
          <w:lang w:val="ro-RO"/>
        </w:rPr>
      </w:pPr>
      <w:r w:rsidRPr="00C94A8E">
        <w:rPr>
          <w:b/>
          <w:lang w:val="ro-RO"/>
        </w:rPr>
        <w:t>DECIZIE nr. ______</w:t>
      </w:r>
    </w:p>
    <w:p w14:paraId="4C2CB1F8" w14:textId="77777777" w:rsidR="00507119" w:rsidRPr="00C94A8E" w:rsidRDefault="006F3F52" w:rsidP="006F3F52">
      <w:pPr>
        <w:spacing w:after="280" w:line="259" w:lineRule="auto"/>
        <w:jc w:val="center"/>
        <w:rPr>
          <w:lang w:val="ro-RO"/>
        </w:rPr>
      </w:pPr>
      <w:r w:rsidRPr="00C94A8E">
        <w:rPr>
          <w:lang w:val="ro-RO"/>
        </w:rPr>
        <w:t>din ___ __________ 2026</w:t>
      </w:r>
    </w:p>
    <w:p w14:paraId="69B46396" w14:textId="77777777" w:rsidR="00507119" w:rsidRPr="00C94A8E" w:rsidRDefault="006F3F52" w:rsidP="006F3F52">
      <w:pPr>
        <w:spacing w:after="0" w:line="259" w:lineRule="auto"/>
        <w:rPr>
          <w:lang w:val="ro-RO"/>
        </w:rPr>
      </w:pPr>
      <w:r w:rsidRPr="00C94A8E">
        <w:rPr>
          <w:b/>
          <w:lang w:val="ro-RO"/>
        </w:rPr>
        <w:t>Cu privire la amalgamarea voluntară a unităților administrativ-teritoriale</w:t>
      </w:r>
    </w:p>
    <w:p w14:paraId="43F68A4D" w14:textId="1536C364" w:rsidR="00507119" w:rsidRPr="00C94A8E" w:rsidRDefault="006F3F52" w:rsidP="006F3F52">
      <w:pPr>
        <w:spacing w:after="0" w:line="240" w:lineRule="auto"/>
        <w:rPr>
          <w:b/>
          <w:lang w:val="ro-RO"/>
        </w:rPr>
      </w:pPr>
      <w:r w:rsidRPr="00C94A8E">
        <w:rPr>
          <w:b/>
          <w:lang w:val="ro-RO"/>
        </w:rPr>
        <w:t>UAT Crocmaz, UAT Căplani</w:t>
      </w:r>
      <w:r w:rsidR="00176BCE">
        <w:rPr>
          <w:b/>
          <w:lang w:val="ro-RO"/>
        </w:rPr>
        <w:t xml:space="preserve"> </w:t>
      </w:r>
      <w:r w:rsidRPr="00C94A8E">
        <w:rPr>
          <w:b/>
          <w:lang w:val="ro-RO"/>
        </w:rPr>
        <w:t>și UAT Tudora</w:t>
      </w:r>
    </w:p>
    <w:p w14:paraId="64248AC1" w14:textId="77777777" w:rsidR="006F3F52" w:rsidRPr="00C94A8E" w:rsidRDefault="006F3F52" w:rsidP="006F3F52">
      <w:pPr>
        <w:spacing w:after="0" w:line="240" w:lineRule="auto"/>
        <w:rPr>
          <w:lang w:val="ro-RO"/>
        </w:rPr>
      </w:pPr>
    </w:p>
    <w:p w14:paraId="68EC05B2" w14:textId="77777777" w:rsidR="00507119" w:rsidRPr="00C94A8E" w:rsidRDefault="006F3F52" w:rsidP="006F3F52">
      <w:pPr>
        <w:spacing w:after="0" w:line="240" w:lineRule="auto"/>
        <w:jc w:val="both"/>
        <w:rPr>
          <w:lang w:val="ro-RO"/>
        </w:rPr>
      </w:pPr>
      <w:r w:rsidRPr="00C94A8E">
        <w:rPr>
          <w:lang w:val="ro-RO"/>
        </w:rPr>
        <w:t>În temeiul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14:paraId="41A379F8" w14:textId="77777777" w:rsidR="00507119" w:rsidRPr="00C94A8E" w:rsidRDefault="006F3F52" w:rsidP="006F3F52">
      <w:pPr>
        <w:spacing w:after="0" w:line="240" w:lineRule="auto"/>
        <w:jc w:val="both"/>
        <w:rPr>
          <w:lang w:val="ro-RO"/>
        </w:rPr>
      </w:pPr>
      <w:r w:rsidRPr="00C94A8E">
        <w:rPr>
          <w:b/>
          <w:lang w:val="ro-RO"/>
        </w:rPr>
        <w:t>având în vedere</w:t>
      </w:r>
      <w:r w:rsidRPr="00C94A8E">
        <w:rPr>
          <w:lang w:val="ro-RO"/>
        </w:rPr>
        <w:t xml:space="preserve"> deciziile consiliilor locale ale UAT participante privind inițierea procesului de amalgamare voluntară și desemnarea reprezentanților în Grupul de Lucru Comun;</w:t>
      </w:r>
    </w:p>
    <w:p w14:paraId="378B060C" w14:textId="77777777" w:rsidR="00507119" w:rsidRPr="00C94A8E" w:rsidRDefault="006F3F52" w:rsidP="006F3F52">
      <w:pPr>
        <w:spacing w:after="0" w:line="240" w:lineRule="auto"/>
        <w:jc w:val="both"/>
        <w:rPr>
          <w:lang w:val="ro-RO"/>
        </w:rPr>
      </w:pPr>
      <w:r w:rsidRPr="00C94A8E">
        <w:rPr>
          <w:b/>
          <w:lang w:val="ro-RO"/>
        </w:rPr>
        <w:t>ținând cont de faptul</w:t>
      </w:r>
      <w:r w:rsidRPr="00C94A8E">
        <w:rPr>
          <w:lang w:val="ro-RO"/>
        </w:rPr>
        <w:t xml:space="preserve"> că Grupul de Lucru Comun a examinat materialele aferente procesului de amalgamare voluntară, a elaborat documentele procesului și a înaintat proiectul deciziei privind amalgamarea voluntară spre consultare publică și examinare de către consiliile locale participante;</w:t>
      </w:r>
    </w:p>
    <w:p w14:paraId="6B73C3DD" w14:textId="77777777" w:rsidR="00507119" w:rsidRPr="00C94A8E" w:rsidRDefault="006F3F52" w:rsidP="006F3F52">
      <w:pPr>
        <w:spacing w:after="0" w:line="240" w:lineRule="auto"/>
        <w:jc w:val="both"/>
        <w:rPr>
          <w:lang w:val="ro-RO"/>
        </w:rPr>
      </w:pPr>
      <w:r w:rsidRPr="00C94A8E">
        <w:rPr>
          <w:b/>
          <w:lang w:val="ro-RO"/>
        </w:rPr>
        <w:t>luând în considerare rezultatele</w:t>
      </w:r>
      <w:r w:rsidRPr="00C94A8E">
        <w:rPr>
          <w:lang w:val="ro-RO"/>
        </w:rPr>
        <w:t xml:space="preserve"> consultărilor publice desfășurate în UAT participante, propunerile, obiecțiile și recomandările recepționate de la cetățeni, precum și documentele de fundamentare pregătite în cadrul dosarului procesului de amalgamare voluntară;</w:t>
      </w:r>
    </w:p>
    <w:p w14:paraId="532DD664" w14:textId="77777777" w:rsidR="00507119" w:rsidRPr="00C94A8E" w:rsidRDefault="006F3F52" w:rsidP="006F3F52">
      <w:pPr>
        <w:spacing w:after="0" w:line="240" w:lineRule="auto"/>
        <w:jc w:val="both"/>
        <w:rPr>
          <w:lang w:val="ro-RO"/>
        </w:rPr>
      </w:pPr>
      <w:r w:rsidRPr="00C94A8E">
        <w:rPr>
          <w:b/>
          <w:lang w:val="ro-RO"/>
        </w:rPr>
        <w:t>ținând cont de analiza</w:t>
      </w:r>
      <w:r w:rsidRPr="00C94A8E">
        <w:rPr>
          <w:lang w:val="ro-RO"/>
        </w:rPr>
        <w:t xml:space="preserve"> privind respectarea condițiilor de bază și criteriilor amalgamării voluntare, de documentul privind stabilirea centrului administrativ, de Viziunea viitoarei UAT amalgamate și de celelalte materiale aferente procesului;</w:t>
      </w:r>
    </w:p>
    <w:p w14:paraId="2086A3C1" w14:textId="77777777" w:rsidR="00507119" w:rsidRPr="00C94A8E" w:rsidRDefault="006F3F52" w:rsidP="006F3F52">
      <w:pPr>
        <w:spacing w:after="0" w:line="240" w:lineRule="auto"/>
        <w:jc w:val="both"/>
        <w:rPr>
          <w:lang w:val="ro-RO"/>
        </w:rPr>
      </w:pPr>
      <w:r w:rsidRPr="00C94A8E">
        <w:rPr>
          <w:b/>
          <w:lang w:val="ro-RO"/>
        </w:rPr>
        <w:t>constatând că UAT participante</w:t>
      </w:r>
      <w:r w:rsidRPr="00C94A8E">
        <w:rPr>
          <w:lang w:val="ro-RO"/>
        </w:rPr>
        <w:t xml:space="preserve"> formează un teritoriu continuu și că populația cumulată a acestora îndeplinește condiția minimă prevăzută de cadrul normativ aplicabil procesului de amalgamare voluntară;</w:t>
      </w:r>
    </w:p>
    <w:p w14:paraId="6844EC64" w14:textId="77777777" w:rsidR="00507119" w:rsidRPr="00C94A8E" w:rsidRDefault="006F3F52" w:rsidP="006F3F52">
      <w:pPr>
        <w:spacing w:after="0" w:line="240" w:lineRule="auto"/>
        <w:jc w:val="both"/>
        <w:rPr>
          <w:lang w:val="ro-RO"/>
        </w:rPr>
      </w:pPr>
      <w:r w:rsidRPr="00C94A8E">
        <w:rPr>
          <w:b/>
          <w:lang w:val="ro-RO"/>
        </w:rPr>
        <w:t>ținând cont de faptul că</w:t>
      </w:r>
      <w:r w:rsidRPr="00C94A8E">
        <w:rPr>
          <w:lang w:val="ro-RO"/>
        </w:rPr>
        <w:t xml:space="preserve"> UAT Crocmaz a fost stabilită în calitate de centru administrativ al viitoarei unități administrativ-teritoriale amalgamate, conform procedurii aplicabile și documentelor întocmite în cadrul procesului;</w:t>
      </w:r>
    </w:p>
    <w:p w14:paraId="372DAAE5" w14:textId="77777777" w:rsidR="00507119" w:rsidRPr="00C94A8E" w:rsidRDefault="006F3F52" w:rsidP="006F3F52">
      <w:pPr>
        <w:spacing w:after="0" w:line="240" w:lineRule="auto"/>
        <w:jc w:val="both"/>
        <w:rPr>
          <w:lang w:val="ro-RO"/>
        </w:rPr>
      </w:pPr>
      <w:r w:rsidRPr="00C94A8E">
        <w:rPr>
          <w:b/>
          <w:lang w:val="ro-RO"/>
        </w:rPr>
        <w:t>în scopul finalizării</w:t>
      </w:r>
      <w:r w:rsidRPr="00C94A8E">
        <w:rPr>
          <w:lang w:val="ro-RO"/>
        </w:rPr>
        <w:t xml:space="preserve"> etapei decizionale la nivel local, consolidării dosarului final și transmiterii acestuia către Cancelaria de Stat a Republicii Moldova, Consiliul sătesc Crocmaz</w:t>
      </w:r>
    </w:p>
    <w:p w14:paraId="6E01E29D" w14:textId="77777777" w:rsidR="006F3F52" w:rsidRPr="00C94A8E" w:rsidRDefault="006F3F52" w:rsidP="006F3F52">
      <w:pPr>
        <w:spacing w:after="0" w:line="240" w:lineRule="auto"/>
        <w:jc w:val="both"/>
        <w:rPr>
          <w:lang w:val="ro-RO"/>
        </w:rPr>
      </w:pPr>
    </w:p>
    <w:p w14:paraId="595F8F8E" w14:textId="77777777" w:rsidR="00507119" w:rsidRPr="00C94A8E" w:rsidRDefault="006F3F52" w:rsidP="006F3F52">
      <w:pPr>
        <w:spacing w:after="0" w:line="240" w:lineRule="auto"/>
        <w:jc w:val="center"/>
        <w:rPr>
          <w:lang w:val="ro-RO"/>
        </w:rPr>
      </w:pPr>
      <w:r w:rsidRPr="00C94A8E">
        <w:rPr>
          <w:b/>
          <w:lang w:val="ro-RO"/>
        </w:rPr>
        <w:t>DECIDE:</w:t>
      </w:r>
    </w:p>
    <w:p w14:paraId="4213116E" w14:textId="77777777" w:rsidR="00507119" w:rsidRPr="00C94A8E" w:rsidRDefault="006F3F52" w:rsidP="006F3F52">
      <w:pPr>
        <w:spacing w:after="0" w:line="240" w:lineRule="auto"/>
        <w:jc w:val="both"/>
        <w:rPr>
          <w:lang w:val="ro-RO"/>
        </w:rPr>
      </w:pPr>
      <w:r w:rsidRPr="00C94A8E">
        <w:rPr>
          <w:lang w:val="ro-RO"/>
        </w:rPr>
        <w:t>1. Se aprobă amalgamarea voluntară a următoarelor unități administrativ-teritoriale: UAT Crocmaz, UAT Căplani și UAT Tudora.</w:t>
      </w:r>
    </w:p>
    <w:p w14:paraId="70907071" w14:textId="77777777" w:rsidR="00507119" w:rsidRPr="00C94A8E" w:rsidRDefault="006F3F52" w:rsidP="006F3F52">
      <w:pPr>
        <w:spacing w:after="0" w:line="240" w:lineRule="auto"/>
        <w:jc w:val="both"/>
        <w:rPr>
          <w:lang w:val="ro-RO"/>
        </w:rPr>
      </w:pPr>
      <w:r w:rsidRPr="00C94A8E">
        <w:rPr>
          <w:lang w:val="ro-RO"/>
        </w:rPr>
        <w:t>2. Se constată că unitățile administrativ-teritoriale indicate la pct. 1 formează un teritoriu continuu și îndeplinesc condiția privind populația cumulată minimă prevăzută de Legea nr. 225/2023 și de Metodologia de amalgamare voluntară a unităților administrativ-teritoriale.</w:t>
      </w:r>
    </w:p>
    <w:p w14:paraId="703683D4" w14:textId="77777777" w:rsidR="00507119" w:rsidRPr="00C94A8E" w:rsidRDefault="006F3F52" w:rsidP="006F3F52">
      <w:pPr>
        <w:spacing w:after="0" w:line="240" w:lineRule="auto"/>
        <w:jc w:val="both"/>
        <w:rPr>
          <w:lang w:val="ro-RO"/>
        </w:rPr>
      </w:pPr>
      <w:r w:rsidRPr="00C94A8E">
        <w:rPr>
          <w:lang w:val="ro-RO"/>
        </w:rPr>
        <w:t>3. Se stabilește UAT Crocmaz în calitate de centru administrativ al viitoarei unități administrativ-teritoriale amalgamate.</w:t>
      </w:r>
    </w:p>
    <w:p w14:paraId="766C41B1" w14:textId="77777777" w:rsidR="00507119" w:rsidRPr="00C94A8E" w:rsidRDefault="006F3F52" w:rsidP="006F3F52">
      <w:pPr>
        <w:spacing w:after="0" w:line="240" w:lineRule="auto"/>
        <w:jc w:val="both"/>
        <w:rPr>
          <w:b/>
          <w:lang w:val="ro-RO"/>
        </w:rPr>
      </w:pPr>
      <w:r w:rsidRPr="00C94A8E">
        <w:rPr>
          <w:lang w:val="ro-RO"/>
        </w:rPr>
        <w:t>4. Se propune ca denumirea viitoarei unități administrativ-t</w:t>
      </w:r>
      <w:r w:rsidR="00C94A8E">
        <w:rPr>
          <w:lang w:val="ro-RO"/>
        </w:rPr>
        <w:t xml:space="preserve">eritoriale amalgamate să fie </w:t>
      </w:r>
      <w:r w:rsidR="00C94A8E" w:rsidRPr="00C94A8E">
        <w:rPr>
          <w:b/>
          <w:lang w:val="ro-RO"/>
        </w:rPr>
        <w:t>comuna</w:t>
      </w:r>
      <w:r w:rsidRPr="00C94A8E">
        <w:rPr>
          <w:b/>
          <w:lang w:val="ro-RO"/>
        </w:rPr>
        <w:t xml:space="preserve"> Crocmaz.</w:t>
      </w:r>
    </w:p>
    <w:p w14:paraId="32210FE0" w14:textId="77777777" w:rsidR="00507119" w:rsidRPr="00C94A8E" w:rsidRDefault="006F3F52" w:rsidP="006F3F52">
      <w:pPr>
        <w:spacing w:after="0" w:line="240" w:lineRule="auto"/>
        <w:jc w:val="both"/>
        <w:rPr>
          <w:lang w:val="ro-RO"/>
        </w:rPr>
      </w:pPr>
      <w:r w:rsidRPr="00C94A8E">
        <w:rPr>
          <w:lang w:val="ro-RO"/>
        </w:rPr>
        <w:t xml:space="preserve">5. Se ia act de faptul că analiza privind respectarea condițiilor de bază, documentul privind stabilirea centrului administrativ, rezultatele consultărilor publice, Viziunea viitoarei UAT amalgamate și </w:t>
      </w:r>
      <w:r w:rsidRPr="00C94A8E">
        <w:rPr>
          <w:lang w:val="ro-RO"/>
        </w:rPr>
        <w:lastRenderedPageBreak/>
        <w:t>celelalte documente prevăzute de cadrul normativ constituie dosarul procesului de amalgamare voluntară care urmează a fi t</w:t>
      </w:r>
      <w:r w:rsidR="00C94A8E">
        <w:rPr>
          <w:lang w:val="ro-RO"/>
        </w:rPr>
        <w:t>ransmis Cancelariei de Stat</w:t>
      </w:r>
      <w:r w:rsidRPr="00C94A8E">
        <w:rPr>
          <w:lang w:val="ro-RO"/>
        </w:rPr>
        <w:t>.</w:t>
      </w:r>
    </w:p>
    <w:p w14:paraId="396ABF7F" w14:textId="77777777" w:rsidR="00507119" w:rsidRPr="00C94A8E" w:rsidRDefault="006F3F52" w:rsidP="006F3F52">
      <w:pPr>
        <w:spacing w:after="0" w:line="240" w:lineRule="auto"/>
        <w:jc w:val="both"/>
        <w:rPr>
          <w:lang w:val="ro-RO"/>
        </w:rPr>
      </w:pPr>
      <w:r w:rsidRPr="00C94A8E">
        <w:rPr>
          <w:lang w:val="ro-RO"/>
        </w:rPr>
        <w:t>6. Se pune în sarcina primarului UAT Crocmaz, Veleșco Ion, și a secretarului Consiliului sătesc Crocmaz, Cornos Ecaterina, recepționarea deciziilor finale adoptate de consiliile locale ale celorlalte UAT participante și a documentelor aferente, consolidarea dosarului final al procesului de amalgamare voluntară și transmiterea acestuia către Cancelaria de Stat a Republicii Moldova, în termenul prevăzut de cadrul normativ.</w:t>
      </w:r>
    </w:p>
    <w:p w14:paraId="4F412AAD" w14:textId="77777777" w:rsidR="00507119" w:rsidRPr="00C94A8E" w:rsidRDefault="006F3F52" w:rsidP="006F3F52">
      <w:pPr>
        <w:spacing w:after="0" w:line="240" w:lineRule="auto"/>
        <w:jc w:val="both"/>
        <w:rPr>
          <w:lang w:val="ro-RO"/>
        </w:rPr>
      </w:pPr>
      <w:r w:rsidRPr="00C94A8E">
        <w:rPr>
          <w:lang w:val="ro-RO"/>
        </w:rPr>
        <w:t>7. Dosarul final transmis Cancelariei de Stat va cuprinde documentele prevăzute de Legea nr. 225/2023, de Metodologia de amalgamare voluntară a unităților administrativ-teritoriale și de Ghidul aplicabil procesului, inclusiv copiile deciziilor finale ale consiliilor locale participante, documentul privind stabilirea centrului administrativ, analiza privind respectarea condițiilor de bază, Viziunea viitoarei UAT amalgamate și dosarul consultărilor publice.</w:t>
      </w:r>
    </w:p>
    <w:p w14:paraId="120F09E3" w14:textId="77777777" w:rsidR="00507119" w:rsidRPr="00C94A8E" w:rsidRDefault="006F3F52" w:rsidP="006F3F52">
      <w:pPr>
        <w:spacing w:after="0" w:line="240" w:lineRule="auto"/>
        <w:jc w:val="both"/>
        <w:rPr>
          <w:lang w:val="ro-RO"/>
        </w:rPr>
      </w:pPr>
      <w:r w:rsidRPr="00C94A8E">
        <w:rPr>
          <w:lang w:val="ro-RO"/>
        </w:rPr>
        <w:t>8. Secretarul Consiliului sătesc Crocmaz, Cornos Ecaterina, va asigura includerea prezentei decizii în Registrul de stat al actelor locale și publicarea acesteia conform prevederilor legislației.</w:t>
      </w:r>
    </w:p>
    <w:p w14:paraId="65FB178A" w14:textId="77777777" w:rsidR="00507119" w:rsidRPr="00C94A8E" w:rsidRDefault="006F3F52" w:rsidP="006F3F52">
      <w:pPr>
        <w:spacing w:after="0" w:line="240" w:lineRule="auto"/>
        <w:jc w:val="both"/>
        <w:rPr>
          <w:lang w:val="ro-RO"/>
        </w:rPr>
      </w:pPr>
      <w:r w:rsidRPr="00C94A8E">
        <w:rPr>
          <w:lang w:val="ro-RO"/>
        </w:rPr>
        <w:t>9. Controlul executării prezentei decizii se pune în sarcina primarului UAT Crocmaz, Veleșco Ion.</w:t>
      </w:r>
    </w:p>
    <w:p w14:paraId="6CC2ED4F" w14:textId="77777777" w:rsidR="00507119" w:rsidRPr="00C94A8E" w:rsidRDefault="006F3F52" w:rsidP="006F3F52">
      <w:pPr>
        <w:spacing w:after="0" w:line="240" w:lineRule="auto"/>
        <w:jc w:val="both"/>
        <w:rPr>
          <w:lang w:val="ro-RO"/>
        </w:rPr>
      </w:pPr>
      <w:r w:rsidRPr="00C94A8E">
        <w:rPr>
          <w:lang w:val="ro-RO"/>
        </w:rPr>
        <w:t>10. Prezenta decizie intră în vigoare la data includerii în Registrul de stat al actelor locale și poate fi contestată în termen de 30 de zile de la data comunicării, în condițiile Codului administrativ.</w:t>
      </w:r>
    </w:p>
    <w:p w14:paraId="0D16EA49" w14:textId="77777777" w:rsidR="00507119" w:rsidRPr="00C94A8E" w:rsidRDefault="00507119" w:rsidP="006F3F52">
      <w:pPr>
        <w:spacing w:after="0" w:line="240" w:lineRule="auto"/>
        <w:jc w:val="both"/>
        <w:rPr>
          <w:lang w:val="ro-RO"/>
        </w:rPr>
      </w:pPr>
    </w:p>
    <w:p w14:paraId="4326AC4A" w14:textId="77777777" w:rsidR="006F3F52" w:rsidRPr="00C94A8E" w:rsidRDefault="006F3F52" w:rsidP="006F3F52">
      <w:pPr>
        <w:tabs>
          <w:tab w:val="left" w:pos="5102"/>
        </w:tabs>
        <w:spacing w:after="0" w:line="240" w:lineRule="auto"/>
        <w:jc w:val="both"/>
        <w:rPr>
          <w:b/>
          <w:lang w:val="ro-RO"/>
        </w:rPr>
      </w:pPr>
    </w:p>
    <w:p w14:paraId="3DAC6E72" w14:textId="77777777" w:rsidR="006F3F52" w:rsidRPr="00C94A8E" w:rsidRDefault="006F3F52" w:rsidP="006F3F52">
      <w:pPr>
        <w:tabs>
          <w:tab w:val="left" w:pos="5102"/>
        </w:tabs>
        <w:spacing w:after="0" w:line="240" w:lineRule="auto"/>
        <w:jc w:val="both"/>
        <w:rPr>
          <w:b/>
          <w:lang w:val="ro-RO"/>
        </w:rPr>
      </w:pPr>
    </w:p>
    <w:p w14:paraId="1B15E3E8" w14:textId="77777777" w:rsidR="00507119" w:rsidRPr="00C94A8E" w:rsidRDefault="006F3F52" w:rsidP="006F3F52">
      <w:pPr>
        <w:tabs>
          <w:tab w:val="left" w:pos="5102"/>
        </w:tabs>
        <w:spacing w:after="0" w:line="240" w:lineRule="auto"/>
        <w:jc w:val="both"/>
        <w:rPr>
          <w:lang w:val="ro-RO"/>
        </w:rPr>
      </w:pPr>
      <w:r w:rsidRPr="00C94A8E">
        <w:rPr>
          <w:b/>
          <w:lang w:val="ro-RO"/>
        </w:rPr>
        <w:t>Președintele ședinței</w:t>
      </w:r>
      <w:r w:rsidRPr="00C94A8E">
        <w:rPr>
          <w:lang w:val="ro-RO"/>
        </w:rPr>
        <w:tab/>
        <w:t>______________ / ______________ /</w:t>
      </w:r>
    </w:p>
    <w:p w14:paraId="31D5029D" w14:textId="77777777" w:rsidR="00507119" w:rsidRPr="00C94A8E" w:rsidRDefault="00507119" w:rsidP="006F3F52">
      <w:pPr>
        <w:tabs>
          <w:tab w:val="left" w:pos="5102"/>
        </w:tabs>
        <w:spacing w:after="0" w:line="240" w:lineRule="auto"/>
        <w:jc w:val="both"/>
        <w:rPr>
          <w:lang w:val="ro-RO"/>
        </w:rPr>
      </w:pPr>
    </w:p>
    <w:p w14:paraId="53D217E0" w14:textId="77777777" w:rsidR="00507119" w:rsidRPr="00C94A8E" w:rsidRDefault="006F3F52" w:rsidP="006F3F52">
      <w:pPr>
        <w:tabs>
          <w:tab w:val="left" w:pos="5102"/>
        </w:tabs>
        <w:spacing w:after="0" w:line="240" w:lineRule="auto"/>
        <w:jc w:val="both"/>
        <w:rPr>
          <w:lang w:val="ro-RO"/>
        </w:rPr>
      </w:pPr>
      <w:r w:rsidRPr="00C94A8E">
        <w:rPr>
          <w:b/>
          <w:lang w:val="ro-RO"/>
        </w:rPr>
        <w:t>Contrasemnează:</w:t>
      </w:r>
    </w:p>
    <w:p w14:paraId="3DEADA38" w14:textId="77777777" w:rsidR="00507119" w:rsidRPr="00C94A8E" w:rsidRDefault="006F3F52" w:rsidP="006F3F52">
      <w:pPr>
        <w:tabs>
          <w:tab w:val="left" w:pos="5102"/>
        </w:tabs>
        <w:spacing w:after="0" w:line="240" w:lineRule="auto"/>
        <w:jc w:val="both"/>
        <w:rPr>
          <w:lang w:val="ro-RO"/>
        </w:rPr>
      </w:pPr>
      <w:r w:rsidRPr="00C94A8E">
        <w:rPr>
          <w:lang w:val="ro-RO"/>
        </w:rPr>
        <w:t>Secretarul Consiliului</w:t>
      </w:r>
      <w:r w:rsidRPr="00C94A8E">
        <w:rPr>
          <w:lang w:val="ro-RO"/>
        </w:rPr>
        <w:tab/>
        <w:t>______________ / Cornos Ecaterina /</w:t>
      </w:r>
    </w:p>
    <w:p w14:paraId="75C27B1F" w14:textId="77777777" w:rsidR="00507119" w:rsidRPr="00C94A8E" w:rsidRDefault="006F3F52" w:rsidP="006F3F52">
      <w:pPr>
        <w:spacing w:after="0" w:line="240" w:lineRule="auto"/>
        <w:jc w:val="both"/>
        <w:rPr>
          <w:lang w:val="ro-RO"/>
        </w:rPr>
      </w:pPr>
      <w:r w:rsidRPr="00C94A8E">
        <w:rPr>
          <w:lang w:val="ro-RO"/>
        </w:rPr>
        <w:t>Semnat la data de ___ __________ 2026</w:t>
      </w:r>
    </w:p>
    <w:sectPr w:rsidR="00507119" w:rsidRPr="00C94A8E" w:rsidSect="00034616">
      <w:pgSz w:w="12240" w:h="15840"/>
      <w:pgMar w:top="964" w:right="1020" w:bottom="90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BCE"/>
    <w:rsid w:val="0029639D"/>
    <w:rsid w:val="00326F90"/>
    <w:rsid w:val="00507119"/>
    <w:rsid w:val="006F3F52"/>
    <w:rsid w:val="00AA1D8D"/>
    <w:rsid w:val="00B47730"/>
    <w:rsid w:val="00C94A8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AB8D0"/>
  <w14:defaultImageDpi w14:val="300"/>
  <w15:docId w15:val="{AEF03CCE-8F00-4B8B-8175-FABDF375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172FC-F4F1-41E1-A941-4602F3ECC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decizie AV UAT centru administrativ fara anexe</dc:title>
  <dc:subject/>
  <dc:creator/>
  <cp:keywords/>
  <dc:description/>
  <cp:lastModifiedBy>mchilian66@gmail.com</cp:lastModifiedBy>
  <cp:revision>6</cp:revision>
  <dcterms:created xsi:type="dcterms:W3CDTF">2013-12-23T23:15:00Z</dcterms:created>
  <dcterms:modified xsi:type="dcterms:W3CDTF">2026-07-14T09:11:00Z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86d3d66c-1f0a-4411-9473-3f6a4dceb1b4</vt:lpwstr>
  </property>
</Properties>
</file>