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F5C0" w14:textId="77777777" w:rsidR="008844E1" w:rsidRPr="008844E1" w:rsidRDefault="008844E1" w:rsidP="008844E1">
      <w:pPr>
        <w:spacing w:after="0"/>
        <w:ind w:firstLine="708"/>
        <w:jc w:val="both"/>
        <w:rPr>
          <w:rFonts w:eastAsia="Times New Roman" w:cs="Times New Roman"/>
          <w:kern w:val="0"/>
          <w:sz w:val="24"/>
          <w:szCs w:val="24"/>
          <w:lang w:val="it-IT" w:eastAsia="ru-RU"/>
          <w14:ligatures w14:val="none"/>
        </w:rPr>
      </w:pPr>
    </w:p>
    <w:p w14:paraId="507B9D84" w14:textId="77777777" w:rsidR="008844E1" w:rsidRPr="008844E1" w:rsidRDefault="008844E1" w:rsidP="008844E1">
      <w:pPr>
        <w:spacing w:after="0"/>
        <w:ind w:firstLine="708"/>
        <w:jc w:val="both"/>
        <w:rPr>
          <w:rFonts w:eastAsia="Times New Roman" w:cs="Times New Roman"/>
          <w:kern w:val="0"/>
          <w:sz w:val="24"/>
          <w:szCs w:val="24"/>
          <w:lang w:val="it-IT" w:eastAsia="ru-RU"/>
          <w14:ligatures w14:val="none"/>
        </w:rPr>
      </w:pPr>
    </w:p>
    <w:p w14:paraId="3156C355" w14:textId="77777777" w:rsidR="008844E1" w:rsidRPr="008844E1" w:rsidRDefault="008844E1" w:rsidP="008844E1">
      <w:pPr>
        <w:spacing w:after="0"/>
        <w:ind w:firstLine="708"/>
        <w:jc w:val="both"/>
        <w:rPr>
          <w:rFonts w:eastAsia="Times New Roman" w:cs="Times New Roman"/>
          <w:kern w:val="0"/>
          <w:sz w:val="24"/>
          <w:szCs w:val="24"/>
          <w:lang w:val="it-IT" w:eastAsia="ru-RU"/>
          <w14:ligatures w14:val="none"/>
        </w:rPr>
      </w:pPr>
    </w:p>
    <w:tbl>
      <w:tblPr>
        <w:tblW w:w="9634" w:type="dxa"/>
        <w:jc w:val="center"/>
        <w:tblBorders>
          <w:insideH w:val="thinThickSmallGap" w:sz="24" w:space="0" w:color="auto"/>
        </w:tblBorders>
        <w:tblLayout w:type="fixed"/>
        <w:tblLook w:val="04A0" w:firstRow="1" w:lastRow="0" w:firstColumn="1" w:lastColumn="0" w:noHBand="0" w:noVBand="1"/>
      </w:tblPr>
      <w:tblGrid>
        <w:gridCol w:w="1696"/>
        <w:gridCol w:w="7938"/>
      </w:tblGrid>
      <w:tr w:rsidR="008844E1" w:rsidRPr="008844E1" w14:paraId="00C779FC" w14:textId="77777777" w:rsidTr="00D1468D">
        <w:trPr>
          <w:trHeight w:val="1432"/>
          <w:jc w:val="center"/>
        </w:trPr>
        <w:tc>
          <w:tcPr>
            <w:tcW w:w="1696" w:type="dxa"/>
            <w:hideMark/>
          </w:tcPr>
          <w:p w14:paraId="68906519" w14:textId="77777777" w:rsidR="008844E1" w:rsidRPr="008844E1" w:rsidRDefault="008844E1" w:rsidP="008844E1">
            <w:pPr>
              <w:widowControl w:val="0"/>
              <w:autoSpaceDN w:val="0"/>
              <w:spacing w:after="0"/>
              <w:jc w:val="center"/>
              <w:rPr>
                <w:rFonts w:ascii="Calibri" w:eastAsia="Calibri" w:hAnsi="Calibri" w:cs="Times New Roman"/>
                <w:kern w:val="0"/>
                <w:sz w:val="22"/>
                <w:lang w:val="ro-RO" w:eastAsia="ro-RO" w:bidi="ro-RO"/>
                <w14:ligatures w14:val="none"/>
              </w:rPr>
            </w:pPr>
            <w:r w:rsidRPr="008844E1">
              <w:rPr>
                <w:rFonts w:ascii="Calibri" w:eastAsia="Calibri" w:hAnsi="Calibri" w:cs="Times New Roman"/>
                <w:noProof/>
                <w:kern w:val="0"/>
                <w:sz w:val="22"/>
                <w:lang w:eastAsia="ru-RU"/>
                <w14:ligatures w14:val="none"/>
              </w:rPr>
              <w:drawing>
                <wp:anchor distT="0" distB="0" distL="0" distR="0" simplePos="0" relativeHeight="251659264" behindDoc="1" locked="0" layoutInCell="1" allowOverlap="1" wp14:anchorId="57B25936" wp14:editId="70154ED8">
                  <wp:simplePos x="0" y="0"/>
                  <wp:positionH relativeFrom="page">
                    <wp:posOffset>1052195</wp:posOffset>
                  </wp:positionH>
                  <wp:positionV relativeFrom="page">
                    <wp:posOffset>27305</wp:posOffset>
                  </wp:positionV>
                  <wp:extent cx="36195" cy="864235"/>
                  <wp:effectExtent l="19050" t="19050" r="20955" b="12065"/>
                  <wp:wrapNone/>
                  <wp:docPr id="1289552943"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 cy="864235"/>
                          </a:xfrm>
                          <a:prstGeom prst="rect">
                            <a:avLst/>
                          </a:prstGeom>
                          <a:noFill/>
                          <a:ln w="9525">
                            <a:solidFill>
                              <a:srgbClr val="0070C0"/>
                            </a:solidFill>
                            <a:miter lim="800000"/>
                            <a:headEnd/>
                            <a:tailEnd/>
                          </a:ln>
                        </pic:spPr>
                      </pic:pic>
                    </a:graphicData>
                  </a:graphic>
                  <wp14:sizeRelH relativeFrom="margin">
                    <wp14:pctWidth>0</wp14:pctWidth>
                  </wp14:sizeRelH>
                  <wp14:sizeRelV relativeFrom="margin">
                    <wp14:pctHeight>0</wp14:pctHeight>
                  </wp14:sizeRelV>
                </wp:anchor>
              </w:drawing>
            </w:r>
            <w:r w:rsidRPr="008844E1">
              <w:rPr>
                <w:rFonts w:ascii="Calibri" w:eastAsia="Calibri" w:hAnsi="Calibri" w:cs="Times New Roman"/>
                <w:noProof/>
                <w:kern w:val="0"/>
                <w:sz w:val="22"/>
                <w:lang w:val="ro-RO" w:bidi="ro-RO"/>
                <w14:ligatures w14:val="none"/>
              </w:rPr>
              <w:drawing>
                <wp:inline distT="0" distB="0" distL="0" distR="0" wp14:anchorId="7C7EB9B0" wp14:editId="6AE2678A">
                  <wp:extent cx="695325" cy="876300"/>
                  <wp:effectExtent l="0" t="0" r="9525" b="0"/>
                  <wp:docPr id="12859921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876300"/>
                          </a:xfrm>
                          <a:prstGeom prst="rect">
                            <a:avLst/>
                          </a:prstGeom>
                          <a:noFill/>
                          <a:ln>
                            <a:noFill/>
                          </a:ln>
                        </pic:spPr>
                      </pic:pic>
                    </a:graphicData>
                  </a:graphic>
                </wp:inline>
              </w:drawing>
            </w:r>
          </w:p>
        </w:tc>
        <w:tc>
          <w:tcPr>
            <w:tcW w:w="7938" w:type="dxa"/>
            <w:vAlign w:val="center"/>
            <w:hideMark/>
          </w:tcPr>
          <w:p w14:paraId="06836C64" w14:textId="77777777" w:rsidR="008844E1" w:rsidRPr="008844E1" w:rsidRDefault="008844E1" w:rsidP="008844E1">
            <w:pPr>
              <w:widowControl w:val="0"/>
              <w:autoSpaceDN w:val="0"/>
              <w:spacing w:after="0"/>
              <w:rPr>
                <w:rFonts w:ascii="Calibri" w:eastAsia="Calibri" w:hAnsi="Calibri" w:cs="Times New Roman"/>
                <w:b/>
                <w:kern w:val="0"/>
                <w:szCs w:val="28"/>
                <w:lang w:val="ro-RO" w:eastAsia="ro-RO" w:bidi="ro-RO"/>
                <w14:ligatures w14:val="none"/>
              </w:rPr>
            </w:pPr>
            <w:r w:rsidRPr="008844E1">
              <w:rPr>
                <w:rFonts w:ascii="Calibri" w:eastAsia="Calibri" w:hAnsi="Calibri" w:cs="Times New Roman"/>
                <w:b/>
                <w:kern w:val="0"/>
                <w:szCs w:val="28"/>
                <w:lang w:val="ro-RO" w:eastAsia="ro-RO" w:bidi="ro-RO"/>
                <w14:ligatures w14:val="none"/>
              </w:rPr>
              <w:t>REPUBLICA MOLDOVA</w:t>
            </w:r>
          </w:p>
          <w:p w14:paraId="7AE1F8EA" w14:textId="77777777" w:rsidR="008844E1" w:rsidRPr="008844E1" w:rsidRDefault="008844E1" w:rsidP="008844E1">
            <w:pPr>
              <w:widowControl w:val="0"/>
              <w:autoSpaceDN w:val="0"/>
              <w:spacing w:after="0"/>
              <w:rPr>
                <w:rFonts w:ascii="Calibri" w:eastAsia="Calibri" w:hAnsi="Calibri" w:cs="Times New Roman"/>
                <w:b/>
                <w:kern w:val="0"/>
                <w:szCs w:val="28"/>
                <w:lang w:val="ro-RO" w:eastAsia="ro-RO" w:bidi="ro-RO"/>
                <w14:ligatures w14:val="none"/>
              </w:rPr>
            </w:pPr>
            <w:r w:rsidRPr="008844E1">
              <w:rPr>
                <w:rFonts w:ascii="Calibri" w:eastAsia="Calibri" w:hAnsi="Calibri" w:cs="Times New Roman"/>
                <w:b/>
                <w:kern w:val="0"/>
                <w:szCs w:val="28"/>
                <w:lang w:val="ro-RO" w:eastAsia="ro-RO" w:bidi="ro-RO"/>
                <w14:ligatures w14:val="none"/>
              </w:rPr>
              <w:t>CONSILIUL SĂTESC MĂRCULEȘTI</w:t>
            </w:r>
          </w:p>
          <w:p w14:paraId="4A1718E0" w14:textId="77777777" w:rsidR="008844E1" w:rsidRPr="008844E1" w:rsidRDefault="008844E1" w:rsidP="008844E1">
            <w:pPr>
              <w:widowControl w:val="0"/>
              <w:autoSpaceDN w:val="0"/>
              <w:spacing w:after="0"/>
              <w:rPr>
                <w:rFonts w:ascii="Calibri" w:eastAsia="Calibri" w:hAnsi="Calibri" w:cs="Times New Roman"/>
                <w:b/>
                <w:kern w:val="0"/>
                <w:szCs w:val="28"/>
                <w:lang w:val="ro-RO" w:eastAsia="ro-RO" w:bidi="ro-RO"/>
                <w14:ligatures w14:val="none"/>
              </w:rPr>
            </w:pPr>
            <w:r w:rsidRPr="008844E1">
              <w:rPr>
                <w:rFonts w:ascii="Calibri" w:eastAsia="Calibri" w:hAnsi="Calibri" w:cs="Times New Roman"/>
                <w:b/>
                <w:kern w:val="0"/>
                <w:szCs w:val="28"/>
                <w:lang w:val="ro-RO" w:eastAsia="ro-RO" w:bidi="ro-RO"/>
                <w14:ligatures w14:val="none"/>
              </w:rPr>
              <w:t>PRIMĂRIA MĂRCULEȘTI</w:t>
            </w:r>
          </w:p>
          <w:p w14:paraId="73222A8E" w14:textId="77777777" w:rsidR="008844E1" w:rsidRPr="008844E1" w:rsidRDefault="008844E1" w:rsidP="008844E1">
            <w:pPr>
              <w:widowControl w:val="0"/>
              <w:autoSpaceDN w:val="0"/>
              <w:spacing w:after="0"/>
              <w:rPr>
                <w:rFonts w:ascii="Calibri" w:eastAsia="Calibri" w:hAnsi="Calibri" w:cs="Times New Roman"/>
                <w:kern w:val="0"/>
                <w:sz w:val="22"/>
                <w:lang w:val="ro-RO" w:eastAsia="ro-RO" w:bidi="ro-RO"/>
                <w14:ligatures w14:val="none"/>
              </w:rPr>
            </w:pPr>
            <w:r w:rsidRPr="008844E1">
              <w:rPr>
                <w:rFonts w:ascii="Calibri" w:eastAsia="Calibri" w:hAnsi="Calibri" w:cs="Times New Roman"/>
                <w:b/>
                <w:kern w:val="0"/>
                <w:szCs w:val="28"/>
                <w:lang w:val="ro-RO" w:eastAsia="ro-RO" w:bidi="ro-RO"/>
                <w14:ligatures w14:val="none"/>
              </w:rPr>
              <w:t>RAIONUL FLOREȘTI</w:t>
            </w:r>
          </w:p>
        </w:tc>
      </w:tr>
      <w:tr w:rsidR="008844E1" w:rsidRPr="008844E1" w14:paraId="0F50AD4E" w14:textId="77777777" w:rsidTr="00D1468D">
        <w:trPr>
          <w:trHeight w:hRule="exact" w:val="357"/>
          <w:jc w:val="center"/>
        </w:trPr>
        <w:tc>
          <w:tcPr>
            <w:tcW w:w="9634" w:type="dxa"/>
            <w:gridSpan w:val="2"/>
          </w:tcPr>
          <w:p w14:paraId="7F9F5757" w14:textId="77777777" w:rsidR="008844E1" w:rsidRPr="008844E1" w:rsidRDefault="008844E1" w:rsidP="008844E1">
            <w:pPr>
              <w:widowControl w:val="0"/>
              <w:autoSpaceDE w:val="0"/>
              <w:autoSpaceDN w:val="0"/>
              <w:spacing w:after="0" w:line="240" w:lineRule="exact"/>
              <w:rPr>
                <w:rFonts w:ascii="Calibri" w:eastAsia="Calibri" w:hAnsi="Calibri" w:cs="Times New Roman"/>
                <w:b/>
                <w:color w:val="0000FF"/>
                <w:kern w:val="0"/>
                <w:sz w:val="20"/>
                <w:szCs w:val="20"/>
                <w:u w:val="single"/>
                <w:lang w:val="ro-RO" w:eastAsia="ro-RO" w:bidi="ro-RO"/>
                <w14:ligatures w14:val="none"/>
              </w:rPr>
            </w:pPr>
            <w:r w:rsidRPr="008844E1">
              <w:rPr>
                <w:rFonts w:ascii="Calibri" w:eastAsia="Calibri" w:hAnsi="Calibri" w:cs="Times New Roman"/>
                <w:b/>
                <w:kern w:val="0"/>
                <w:sz w:val="20"/>
                <w:szCs w:val="20"/>
                <w:lang w:val="ro-RO" w:eastAsia="ro-RO" w:bidi="ro-RO"/>
                <w14:ligatures w14:val="none"/>
              </w:rPr>
              <w:t xml:space="preserve">MD-5030, sat. Mărculești, r-nul Florești, tel/fax. 0(250)25971, 41505; e-mail: </w:t>
            </w:r>
            <w:hyperlink r:id="rId6" w:history="1">
              <w:r w:rsidRPr="008844E1">
                <w:rPr>
                  <w:rFonts w:ascii="Calibri" w:eastAsia="Calibri" w:hAnsi="Calibri" w:cs="Times New Roman"/>
                  <w:b/>
                  <w:color w:val="0000FF"/>
                  <w:kern w:val="0"/>
                  <w:sz w:val="20"/>
                  <w:szCs w:val="20"/>
                  <w:u w:val="single"/>
                  <w:lang w:val="ro-RO" w:eastAsia="ro-RO" w:bidi="ro-RO"/>
                  <w14:ligatures w14:val="none"/>
                </w:rPr>
                <w:t>primaria.marculesti@gmail.com</w:t>
              </w:r>
            </w:hyperlink>
          </w:p>
          <w:p w14:paraId="1EE6978D" w14:textId="77777777" w:rsidR="008844E1" w:rsidRPr="008844E1" w:rsidRDefault="008844E1" w:rsidP="008844E1">
            <w:pPr>
              <w:widowControl w:val="0"/>
              <w:autoSpaceDN w:val="0"/>
              <w:spacing w:after="0"/>
              <w:rPr>
                <w:rFonts w:ascii="Calibri" w:eastAsia="Calibri" w:hAnsi="Calibri" w:cs="Times New Roman"/>
                <w:b/>
                <w:kern w:val="0"/>
                <w:szCs w:val="28"/>
                <w:lang w:val="ro-RO" w:eastAsia="ro-RO" w:bidi="ro-RO"/>
                <w14:ligatures w14:val="none"/>
              </w:rPr>
            </w:pPr>
          </w:p>
        </w:tc>
      </w:tr>
    </w:tbl>
    <w:p w14:paraId="25153BD7" w14:textId="77777777" w:rsidR="008844E1" w:rsidRPr="008844E1" w:rsidRDefault="008844E1" w:rsidP="008844E1">
      <w:pPr>
        <w:spacing w:after="0"/>
        <w:ind w:firstLine="708"/>
        <w:jc w:val="both"/>
        <w:rPr>
          <w:rFonts w:eastAsia="Times New Roman" w:cs="Times New Roman"/>
          <w:kern w:val="0"/>
          <w:sz w:val="24"/>
          <w:szCs w:val="24"/>
          <w:lang w:val="ro-RO" w:eastAsia="ru-RU"/>
          <w14:ligatures w14:val="none"/>
        </w:rPr>
      </w:pPr>
    </w:p>
    <w:p w14:paraId="3AA56AEB" w14:textId="77777777" w:rsidR="008844E1" w:rsidRPr="008844E1" w:rsidRDefault="008844E1" w:rsidP="008844E1">
      <w:pPr>
        <w:spacing w:after="0"/>
        <w:ind w:firstLine="708"/>
        <w:jc w:val="both"/>
        <w:rPr>
          <w:rFonts w:eastAsia="Times New Roman" w:cs="Times New Roman"/>
          <w:kern w:val="0"/>
          <w:sz w:val="24"/>
          <w:szCs w:val="24"/>
          <w:lang w:val="it-IT" w:eastAsia="ru-RU"/>
          <w14:ligatures w14:val="none"/>
        </w:rPr>
      </w:pPr>
    </w:p>
    <w:p w14:paraId="77037B9B" w14:textId="77777777" w:rsidR="008844E1" w:rsidRPr="008844E1" w:rsidRDefault="008844E1" w:rsidP="008844E1">
      <w:pPr>
        <w:spacing w:after="0"/>
        <w:ind w:firstLine="708"/>
        <w:jc w:val="both"/>
        <w:rPr>
          <w:rFonts w:eastAsia="Times New Roman" w:cs="Times New Roman"/>
          <w:kern w:val="0"/>
          <w:szCs w:val="28"/>
          <w:lang w:val="it-IT" w:eastAsia="ru-RU"/>
          <w14:ligatures w14:val="none"/>
        </w:rPr>
      </w:pPr>
    </w:p>
    <w:p w14:paraId="5BA9D906" w14:textId="77777777" w:rsidR="008844E1" w:rsidRPr="008844E1" w:rsidRDefault="008844E1" w:rsidP="008844E1">
      <w:pPr>
        <w:spacing w:after="0"/>
        <w:ind w:firstLine="708"/>
        <w:jc w:val="both"/>
        <w:rPr>
          <w:rFonts w:eastAsia="Times New Roman" w:cs="Times New Roman"/>
          <w:kern w:val="0"/>
          <w:szCs w:val="28"/>
          <w:lang w:val="it-IT" w:eastAsia="ru-RU"/>
          <w14:ligatures w14:val="none"/>
        </w:rPr>
      </w:pPr>
    </w:p>
    <w:p w14:paraId="1DF7B4CA" w14:textId="77777777" w:rsidR="008844E1" w:rsidRPr="008844E1" w:rsidRDefault="008844E1" w:rsidP="008844E1">
      <w:pPr>
        <w:widowControl w:val="0"/>
        <w:spacing w:after="300" w:line="310" w:lineRule="auto"/>
        <w:jc w:val="center"/>
        <w:rPr>
          <w:rFonts w:eastAsia="Tahoma" w:cs="Times New Roman"/>
          <w:color w:val="000000"/>
          <w:kern w:val="0"/>
          <w:szCs w:val="28"/>
          <w:lang w:val="ro-RO" w:eastAsia="ro-RO" w:bidi="ro-RO"/>
          <w14:ligatures w14:val="none"/>
        </w:rPr>
      </w:pPr>
      <w:r w:rsidRPr="008844E1">
        <w:rPr>
          <w:rFonts w:eastAsia="Tahoma" w:cs="Times New Roman"/>
          <w:color w:val="1F1F1F"/>
          <w:kern w:val="0"/>
          <w:szCs w:val="28"/>
          <w:lang w:val="ro-RO" w:eastAsia="ro-RO" w:bidi="ro-RO"/>
          <w14:ligatures w14:val="none"/>
        </w:rPr>
        <w:t xml:space="preserve">Anunț </w:t>
      </w:r>
      <w:r w:rsidRPr="008844E1">
        <w:rPr>
          <w:rFonts w:eastAsia="Tahoma" w:cs="Times New Roman"/>
          <w:color w:val="000000"/>
          <w:kern w:val="0"/>
          <w:szCs w:val="28"/>
          <w:lang w:val="ro-RO" w:eastAsia="ro-RO" w:bidi="ro-RO"/>
          <w14:ligatures w14:val="none"/>
        </w:rPr>
        <w:t xml:space="preserve">privind inițierea elaborării proiectului de </w:t>
      </w:r>
      <w:r w:rsidRPr="008844E1">
        <w:rPr>
          <w:rFonts w:eastAsia="Tahoma" w:cs="Times New Roman"/>
          <w:color w:val="1F1F1F"/>
          <w:kern w:val="0"/>
          <w:szCs w:val="28"/>
          <w:lang w:val="ro-RO" w:eastAsia="ro-RO" w:bidi="ro-RO"/>
          <w14:ligatures w14:val="none"/>
        </w:rPr>
        <w:t xml:space="preserve">decizie </w:t>
      </w:r>
      <w:r w:rsidRPr="008844E1">
        <w:rPr>
          <w:rFonts w:eastAsia="Tahoma" w:cs="Times New Roman"/>
          <w:color w:val="000000"/>
          <w:kern w:val="0"/>
          <w:szCs w:val="28"/>
          <w:lang w:val="ro-RO" w:eastAsia="ro-RO" w:bidi="ro-RO"/>
          <w14:ligatures w14:val="none"/>
        </w:rPr>
        <w:t>privind amalgamarea voluntară</w:t>
      </w:r>
    </w:p>
    <w:p w14:paraId="42DF7BA7" w14:textId="77777777" w:rsidR="008844E1" w:rsidRPr="008844E1" w:rsidRDefault="008844E1" w:rsidP="008844E1">
      <w:pPr>
        <w:widowControl w:val="0"/>
        <w:spacing w:after="0" w:line="310" w:lineRule="auto"/>
        <w:jc w:val="both"/>
        <w:rPr>
          <w:rFonts w:eastAsia="Tahoma" w:cs="Times New Roman"/>
          <w:color w:val="000000"/>
          <w:kern w:val="0"/>
          <w:szCs w:val="28"/>
          <w:lang w:val="ro-RO" w:eastAsia="ro-RO" w:bidi="ro-RO"/>
          <w14:ligatures w14:val="none"/>
        </w:rPr>
      </w:pPr>
      <w:r w:rsidRPr="008844E1">
        <w:rPr>
          <w:rFonts w:eastAsia="Tahoma" w:cs="Times New Roman"/>
          <w:color w:val="000000"/>
          <w:kern w:val="0"/>
          <w:szCs w:val="28"/>
          <w:lang w:val="ro-RO" w:eastAsia="ro-RO" w:bidi="ro-RO"/>
          <w14:ligatures w14:val="none"/>
        </w:rPr>
        <w:t>Consiliul local</w:t>
      </w:r>
      <w:r w:rsidRPr="008844E1">
        <w:rPr>
          <w:rFonts w:eastAsia="Tahoma" w:cs="Times New Roman"/>
          <w:color w:val="1F1F1F"/>
          <w:kern w:val="0"/>
          <w:szCs w:val="28"/>
          <w:lang w:val="ro-RO" w:eastAsia="ro-RO" w:bidi="ro-RO"/>
          <w14:ligatures w14:val="none"/>
        </w:rPr>
        <w:t xml:space="preserve">  Mărculești, r-nul Florești </w:t>
      </w:r>
      <w:r w:rsidRPr="008844E1">
        <w:rPr>
          <w:rFonts w:eastAsia="Tahoma" w:cs="Times New Roman"/>
          <w:color w:val="000000"/>
          <w:kern w:val="0"/>
          <w:szCs w:val="28"/>
          <w:lang w:val="ro-RO" w:eastAsia="ro-RO" w:bidi="ro-RO"/>
          <w14:ligatures w14:val="none"/>
        </w:rPr>
        <w:t>informează locuitorii si toate</w:t>
      </w:r>
    </w:p>
    <w:p w14:paraId="1297A072" w14:textId="77777777" w:rsidR="008844E1" w:rsidRPr="008844E1" w:rsidRDefault="008844E1" w:rsidP="008844E1">
      <w:pPr>
        <w:widowControl w:val="0"/>
        <w:spacing w:after="300" w:line="310" w:lineRule="auto"/>
        <w:jc w:val="both"/>
        <w:rPr>
          <w:rFonts w:eastAsia="Tahoma" w:cs="Times New Roman"/>
          <w:b/>
          <w:bCs/>
          <w:color w:val="000000"/>
          <w:kern w:val="0"/>
          <w:szCs w:val="28"/>
          <w:lang w:val="ro-RO" w:eastAsia="ro-RO" w:bidi="ro-RO"/>
          <w14:ligatures w14:val="none"/>
        </w:rPr>
      </w:pPr>
      <w:r w:rsidRPr="008844E1">
        <w:rPr>
          <w:rFonts w:eastAsia="Tahoma" w:cs="Times New Roman"/>
          <w:color w:val="000000"/>
          <w:kern w:val="0"/>
          <w:szCs w:val="28"/>
          <w:lang w:val="ro-RO" w:eastAsia="ro-RO" w:bidi="ro-RO"/>
          <w14:ligatures w14:val="none"/>
        </w:rPr>
        <w:t xml:space="preserve">părțile interesate despre inițierea procesului de elaborare a proiectului de decizie cu privire la amalgamarea voluntară </w:t>
      </w:r>
      <w:r w:rsidRPr="008844E1">
        <w:rPr>
          <w:rFonts w:eastAsia="Courier New" w:cs="Times New Roman"/>
          <w:color w:val="000000"/>
          <w:kern w:val="0"/>
          <w:szCs w:val="28"/>
          <w:lang w:val="ro-RO" w:eastAsia="ro-RO" w:bidi="ro-RO"/>
          <w14:ligatures w14:val="none"/>
        </w:rPr>
        <w:t xml:space="preserve">a orașului Florești, comuna Alexeevca, comuna Vărvăreuca, satul Mărculești și satul Rădulenii Vechi. </w:t>
      </w:r>
      <w:r w:rsidRPr="008844E1">
        <w:rPr>
          <w:rFonts w:eastAsia="Tahoma" w:cs="Times New Roman"/>
          <w:color w:val="1F1F1F"/>
          <w:kern w:val="0"/>
          <w:szCs w:val="28"/>
          <w:lang w:val="ro-RO" w:eastAsia="ro-RO" w:bidi="ro-RO"/>
          <w14:ligatures w14:val="none"/>
        </w:rPr>
        <w:t xml:space="preserve"> </w:t>
      </w:r>
      <w:r w:rsidRPr="008844E1">
        <w:rPr>
          <w:rFonts w:eastAsia="Tahoma" w:cs="Times New Roman"/>
          <w:color w:val="000000"/>
          <w:kern w:val="0"/>
          <w:szCs w:val="28"/>
          <w:lang w:val="ro-RO" w:eastAsia="ro-RO" w:bidi="ro-RO"/>
          <w14:ligatures w14:val="none"/>
        </w:rPr>
        <w:t xml:space="preserve">Toți cei interesați sunt invitați să trimită propunerile la adresa de email </w:t>
      </w:r>
      <w:hyperlink r:id="rId7" w:history="1">
        <w:r w:rsidRPr="008844E1">
          <w:rPr>
            <w:rFonts w:eastAsia="Tahoma" w:cs="Times New Roman"/>
            <w:color w:val="0000FF"/>
            <w:kern w:val="0"/>
            <w:szCs w:val="28"/>
            <w:u w:val="single"/>
            <w:lang w:val="ro-RO" w:eastAsia="ro-RO" w:bidi="ro-RO"/>
            <w14:ligatures w14:val="none"/>
          </w:rPr>
          <w:t>primaria.marculesti@gmail.com</w:t>
        </w:r>
      </w:hyperlink>
      <w:r w:rsidRPr="008844E1">
        <w:rPr>
          <w:rFonts w:eastAsia="Tahoma" w:cs="Times New Roman"/>
          <w:color w:val="000000"/>
          <w:kern w:val="0"/>
          <w:szCs w:val="28"/>
          <w:lang w:val="ro-RO" w:eastAsia="ro-RO" w:bidi="ro-RO"/>
          <w14:ligatures w14:val="none"/>
        </w:rPr>
        <w:t xml:space="preserve">  sau în scris la adresa poștală a primăriei. Subliniem că, ulterior, după finalizarea proiectului de decizie, acesta va </w:t>
      </w:r>
      <w:r w:rsidRPr="008844E1">
        <w:rPr>
          <w:rFonts w:eastAsia="Tahoma" w:cs="Times New Roman"/>
          <w:color w:val="1F1F1F"/>
          <w:kern w:val="0"/>
          <w:szCs w:val="28"/>
          <w:lang w:val="ro-RO" w:eastAsia="ro-RO" w:bidi="ro-RO"/>
          <w14:ligatures w14:val="none"/>
        </w:rPr>
        <w:t xml:space="preserve">fi </w:t>
      </w:r>
      <w:r w:rsidRPr="008844E1">
        <w:rPr>
          <w:rFonts w:eastAsia="Tahoma" w:cs="Times New Roman"/>
          <w:color w:val="000000"/>
          <w:kern w:val="0"/>
          <w:szCs w:val="28"/>
          <w:lang w:val="ro-RO" w:eastAsia="ro-RO" w:bidi="ro-RO"/>
          <w14:ligatures w14:val="none"/>
        </w:rPr>
        <w:t xml:space="preserve">publicat, împreună </w:t>
      </w:r>
      <w:r w:rsidRPr="008844E1">
        <w:rPr>
          <w:rFonts w:eastAsia="Tahoma" w:cs="Times New Roman"/>
          <w:color w:val="1F1F1F"/>
          <w:kern w:val="0"/>
          <w:szCs w:val="28"/>
          <w:lang w:val="ro-RO" w:eastAsia="ro-RO" w:bidi="ro-RO"/>
          <w14:ligatures w14:val="none"/>
        </w:rPr>
        <w:t xml:space="preserve">cu </w:t>
      </w:r>
      <w:r w:rsidRPr="008844E1">
        <w:rPr>
          <w:rFonts w:eastAsia="Tahoma" w:cs="Times New Roman"/>
          <w:color w:val="000000"/>
          <w:kern w:val="0"/>
          <w:szCs w:val="28"/>
          <w:lang w:val="ro-RO" w:eastAsia="ro-RO" w:bidi="ro-RO"/>
          <w14:ligatures w14:val="none"/>
        </w:rPr>
        <w:t xml:space="preserve">toate anexele sale. Toți locuitorii vor avea șansa să se expună în cadrul măsurilor de consultare publică care vor fi organizate ulterior. La această etapă sunt binevenite orice propuneri și sugestii legate de procesul </w:t>
      </w:r>
      <w:r w:rsidRPr="008844E1">
        <w:rPr>
          <w:rFonts w:eastAsia="Tahoma" w:cs="Times New Roman"/>
          <w:color w:val="1F1F1F"/>
          <w:kern w:val="0"/>
          <w:szCs w:val="28"/>
          <w:lang w:val="ro-RO" w:eastAsia="ro-RO" w:bidi="ro-RO"/>
          <w14:ligatures w14:val="none"/>
        </w:rPr>
        <w:t xml:space="preserve">de </w:t>
      </w:r>
      <w:r w:rsidRPr="008844E1">
        <w:rPr>
          <w:rFonts w:eastAsia="Tahoma" w:cs="Times New Roman"/>
          <w:color w:val="000000"/>
          <w:kern w:val="0"/>
          <w:szCs w:val="28"/>
          <w:lang w:val="ro-RO" w:eastAsia="ro-RO" w:bidi="ro-RO"/>
          <w14:ligatures w14:val="none"/>
        </w:rPr>
        <w:t xml:space="preserve">elaborare </w:t>
      </w:r>
      <w:r w:rsidRPr="008844E1">
        <w:rPr>
          <w:rFonts w:eastAsia="Tahoma" w:cs="Times New Roman"/>
          <w:color w:val="1F1F1F"/>
          <w:kern w:val="0"/>
          <w:szCs w:val="28"/>
          <w:lang w:val="ro-RO" w:eastAsia="ro-RO" w:bidi="ro-RO"/>
          <w14:ligatures w14:val="none"/>
        </w:rPr>
        <w:t xml:space="preserve">a </w:t>
      </w:r>
      <w:r w:rsidRPr="008844E1">
        <w:rPr>
          <w:rFonts w:eastAsia="Tahoma" w:cs="Times New Roman"/>
          <w:color w:val="000000"/>
          <w:kern w:val="0"/>
          <w:szCs w:val="28"/>
          <w:lang w:val="ro-RO" w:eastAsia="ro-RO" w:bidi="ro-RO"/>
          <w14:ligatures w14:val="none"/>
        </w:rPr>
        <w:t xml:space="preserve">proiectului de decizie cu privire </w:t>
      </w:r>
      <w:r w:rsidRPr="008844E1">
        <w:rPr>
          <w:rFonts w:eastAsia="Tahoma" w:cs="Times New Roman"/>
          <w:color w:val="1F1F1F"/>
          <w:kern w:val="0"/>
          <w:szCs w:val="28"/>
          <w:lang w:val="ro-RO" w:eastAsia="ro-RO" w:bidi="ro-RO"/>
          <w14:ligatures w14:val="none"/>
        </w:rPr>
        <w:t xml:space="preserve">la </w:t>
      </w:r>
      <w:r w:rsidRPr="008844E1">
        <w:rPr>
          <w:rFonts w:eastAsia="Tahoma" w:cs="Times New Roman"/>
          <w:color w:val="000000"/>
          <w:kern w:val="0"/>
          <w:szCs w:val="28"/>
          <w:lang w:val="ro-RO" w:eastAsia="ro-RO" w:bidi="ro-RO"/>
          <w14:ligatures w14:val="none"/>
        </w:rPr>
        <w:t xml:space="preserve">amalgamarea voluntară </w:t>
      </w:r>
      <w:r w:rsidRPr="008844E1">
        <w:rPr>
          <w:rFonts w:eastAsia="Courier New" w:cs="Times New Roman"/>
          <w:color w:val="000000"/>
          <w:kern w:val="0"/>
          <w:szCs w:val="28"/>
          <w:lang w:val="ro-RO" w:eastAsia="ro-RO" w:bidi="ro-RO"/>
          <w14:ligatures w14:val="none"/>
        </w:rPr>
        <w:t>a orașului Florești, comuna Alexeevca, comuna Vărvăreuca, satul Mărculești și satul Rădulenii Vechi</w:t>
      </w:r>
      <w:r w:rsidRPr="008844E1">
        <w:rPr>
          <w:rFonts w:eastAsia="Tahoma" w:cs="Times New Roman"/>
          <w:b/>
          <w:bCs/>
          <w:color w:val="000000"/>
          <w:kern w:val="0"/>
          <w:szCs w:val="28"/>
          <w:lang w:val="ro-RO" w:eastAsia="ro-RO" w:bidi="ro-RO"/>
          <w14:ligatures w14:val="none"/>
        </w:rPr>
        <w:t xml:space="preserve"> </w:t>
      </w:r>
    </w:p>
    <w:p w14:paraId="5DF2E2AB" w14:textId="77777777" w:rsidR="008844E1" w:rsidRPr="008844E1" w:rsidRDefault="008844E1" w:rsidP="008844E1">
      <w:pPr>
        <w:widowControl w:val="0"/>
        <w:spacing w:after="300" w:line="310" w:lineRule="auto"/>
        <w:jc w:val="both"/>
        <w:rPr>
          <w:rFonts w:eastAsia="Tahoma" w:cs="Times New Roman"/>
          <w:color w:val="000000"/>
          <w:kern w:val="0"/>
          <w:szCs w:val="28"/>
          <w:lang w:val="ro-RO" w:eastAsia="ro-RO" w:bidi="ro-RO"/>
          <w14:ligatures w14:val="none"/>
        </w:rPr>
      </w:pPr>
      <w:r w:rsidRPr="008844E1">
        <w:rPr>
          <w:rFonts w:eastAsia="Tahoma" w:cs="Times New Roman"/>
          <w:b/>
          <w:bCs/>
          <w:color w:val="000000"/>
          <w:kern w:val="0"/>
          <w:szCs w:val="28"/>
          <w:lang w:val="ro-RO" w:eastAsia="ro-RO" w:bidi="ro-RO"/>
          <w14:ligatures w14:val="none"/>
        </w:rPr>
        <w:t xml:space="preserve">Perioada în </w:t>
      </w:r>
      <w:r w:rsidRPr="008844E1">
        <w:rPr>
          <w:rFonts w:eastAsia="Tahoma" w:cs="Times New Roman"/>
          <w:b/>
          <w:bCs/>
          <w:color w:val="1F1F1F"/>
          <w:kern w:val="0"/>
          <w:szCs w:val="28"/>
          <w:lang w:val="ro-RO" w:eastAsia="ro-RO" w:bidi="ro-RO"/>
          <w14:ligatures w14:val="none"/>
        </w:rPr>
        <w:t xml:space="preserve">care </w:t>
      </w:r>
      <w:r w:rsidRPr="008844E1">
        <w:rPr>
          <w:rFonts w:eastAsia="Tahoma" w:cs="Times New Roman"/>
          <w:b/>
          <w:bCs/>
          <w:color w:val="000000"/>
          <w:kern w:val="0"/>
          <w:szCs w:val="28"/>
          <w:lang w:val="ro-RO" w:eastAsia="ro-RO" w:bidi="ro-RO"/>
          <w14:ligatures w14:val="none"/>
        </w:rPr>
        <w:t xml:space="preserve">pot fi înaintate </w:t>
      </w:r>
      <w:r w:rsidRPr="008844E1">
        <w:rPr>
          <w:rFonts w:eastAsia="Tahoma" w:cs="Times New Roman"/>
          <w:b/>
          <w:bCs/>
          <w:color w:val="1F1F1F"/>
          <w:kern w:val="0"/>
          <w:szCs w:val="28"/>
          <w:lang w:val="ro-RO" w:eastAsia="ro-RO" w:bidi="ro-RO"/>
          <w14:ligatures w14:val="none"/>
        </w:rPr>
        <w:t>propuneri  10 zile</w:t>
      </w:r>
    </w:p>
    <w:p w14:paraId="49EEAF3C" w14:textId="77777777" w:rsidR="008844E1" w:rsidRPr="008844E1" w:rsidRDefault="008844E1" w:rsidP="008844E1">
      <w:pPr>
        <w:widowControl w:val="0"/>
        <w:spacing w:after="400" w:line="310" w:lineRule="auto"/>
        <w:rPr>
          <w:rFonts w:eastAsia="Tahoma" w:cs="Times New Roman"/>
          <w:color w:val="000000"/>
          <w:kern w:val="0"/>
          <w:szCs w:val="28"/>
          <w:lang w:val="ro-RO" w:eastAsia="ro-RO" w:bidi="ro-RO"/>
          <w14:ligatures w14:val="none"/>
        </w:rPr>
      </w:pPr>
      <w:r w:rsidRPr="008844E1">
        <w:rPr>
          <w:rFonts w:eastAsia="Tahoma" w:cs="Times New Roman"/>
          <w:color w:val="000000"/>
          <w:kern w:val="0"/>
          <w:szCs w:val="28"/>
          <w:lang w:val="ro-RO" w:eastAsia="ro-RO" w:bidi="ro-RO"/>
          <w14:ligatures w14:val="none"/>
        </w:rPr>
        <w:t>Persoană responsabilă: Popescu Irina</w:t>
      </w:r>
    </w:p>
    <w:p w14:paraId="64C566F6" w14:textId="77777777" w:rsidR="008844E1" w:rsidRPr="008844E1" w:rsidRDefault="008844E1" w:rsidP="008844E1">
      <w:pPr>
        <w:widowControl w:val="0"/>
        <w:tabs>
          <w:tab w:val="left" w:leader="underscore" w:pos="5506"/>
        </w:tabs>
        <w:spacing w:after="320" w:line="310" w:lineRule="auto"/>
        <w:rPr>
          <w:rFonts w:eastAsia="Tahoma" w:cs="Times New Roman"/>
          <w:color w:val="000000"/>
          <w:kern w:val="0"/>
          <w:szCs w:val="28"/>
          <w:lang w:val="en-US" w:eastAsia="ro-RO" w:bidi="ro-RO"/>
          <w14:ligatures w14:val="none"/>
        </w:rPr>
      </w:pPr>
      <w:r w:rsidRPr="008844E1">
        <w:rPr>
          <w:rFonts w:eastAsia="Tahoma" w:cs="Times New Roman"/>
          <w:color w:val="000000"/>
          <w:kern w:val="0"/>
          <w:szCs w:val="28"/>
          <w:lang w:val="ro-RO" w:eastAsia="ro-RO" w:bidi="ro-RO"/>
          <w14:ligatures w14:val="none"/>
        </w:rPr>
        <w:t>Datele de contact 0250 2-59-71.</w:t>
      </w:r>
    </w:p>
    <w:p w14:paraId="040BE73A" w14:textId="77777777" w:rsidR="008844E1" w:rsidRPr="008844E1" w:rsidRDefault="008844E1" w:rsidP="008844E1">
      <w:pPr>
        <w:spacing w:after="0"/>
        <w:ind w:firstLine="708"/>
        <w:jc w:val="both"/>
        <w:rPr>
          <w:rFonts w:eastAsia="Times New Roman" w:cs="Times New Roman"/>
          <w:kern w:val="0"/>
          <w:szCs w:val="28"/>
          <w:lang w:val="ro-RO" w:eastAsia="ru-RU"/>
          <w14:ligatures w14:val="none"/>
        </w:rPr>
      </w:pPr>
    </w:p>
    <w:p w14:paraId="11B585B9" w14:textId="77777777" w:rsidR="00F12C76" w:rsidRPr="008844E1" w:rsidRDefault="00F12C76" w:rsidP="006C0B77">
      <w:pPr>
        <w:spacing w:after="0"/>
        <w:ind w:firstLine="709"/>
        <w:jc w:val="both"/>
        <w:rPr>
          <w:lang w:val="ro-RO"/>
        </w:rPr>
      </w:pPr>
    </w:p>
    <w:sectPr w:rsidR="00F12C76" w:rsidRPr="008844E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B0"/>
    <w:rsid w:val="006C0B77"/>
    <w:rsid w:val="008145BA"/>
    <w:rsid w:val="008242FF"/>
    <w:rsid w:val="00870751"/>
    <w:rsid w:val="008844E1"/>
    <w:rsid w:val="00922C48"/>
    <w:rsid w:val="00B458A1"/>
    <w:rsid w:val="00B915B7"/>
    <w:rsid w:val="00D620B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5CF0F-5DF6-4ED3-B43C-137E861A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D620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620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620B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620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620B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620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620B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620B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620B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20B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620B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620B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620B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D620B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D620B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620B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620B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620B0"/>
    <w:rPr>
      <w:rFonts w:eastAsiaTheme="majorEastAsia" w:cstheme="majorBidi"/>
      <w:color w:val="272727" w:themeColor="text1" w:themeTint="D8"/>
      <w:sz w:val="28"/>
    </w:rPr>
  </w:style>
  <w:style w:type="paragraph" w:styleId="a3">
    <w:name w:val="Title"/>
    <w:basedOn w:val="a"/>
    <w:next w:val="a"/>
    <w:link w:val="a4"/>
    <w:uiPriority w:val="10"/>
    <w:qFormat/>
    <w:rsid w:val="00D620B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2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0B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620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20B0"/>
    <w:pPr>
      <w:spacing w:before="160"/>
      <w:jc w:val="center"/>
    </w:pPr>
    <w:rPr>
      <w:i/>
      <w:iCs/>
      <w:color w:val="404040" w:themeColor="text1" w:themeTint="BF"/>
    </w:rPr>
  </w:style>
  <w:style w:type="character" w:customStyle="1" w:styleId="22">
    <w:name w:val="Цитата 2 Знак"/>
    <w:basedOn w:val="a0"/>
    <w:link w:val="21"/>
    <w:uiPriority w:val="29"/>
    <w:rsid w:val="00D620B0"/>
    <w:rPr>
      <w:rFonts w:ascii="Times New Roman" w:hAnsi="Times New Roman"/>
      <w:i/>
      <w:iCs/>
      <w:color w:val="404040" w:themeColor="text1" w:themeTint="BF"/>
      <w:sz w:val="28"/>
    </w:rPr>
  </w:style>
  <w:style w:type="paragraph" w:styleId="a7">
    <w:name w:val="List Paragraph"/>
    <w:basedOn w:val="a"/>
    <w:uiPriority w:val="34"/>
    <w:qFormat/>
    <w:rsid w:val="00D620B0"/>
    <w:pPr>
      <w:ind w:left="720"/>
      <w:contextualSpacing/>
    </w:pPr>
  </w:style>
  <w:style w:type="character" w:styleId="a8">
    <w:name w:val="Intense Emphasis"/>
    <w:basedOn w:val="a0"/>
    <w:uiPriority w:val="21"/>
    <w:qFormat/>
    <w:rsid w:val="00D620B0"/>
    <w:rPr>
      <w:i/>
      <w:iCs/>
      <w:color w:val="2F5496" w:themeColor="accent1" w:themeShade="BF"/>
    </w:rPr>
  </w:style>
  <w:style w:type="paragraph" w:styleId="a9">
    <w:name w:val="Intense Quote"/>
    <w:basedOn w:val="a"/>
    <w:next w:val="a"/>
    <w:link w:val="aa"/>
    <w:uiPriority w:val="30"/>
    <w:qFormat/>
    <w:rsid w:val="00D62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620B0"/>
    <w:rPr>
      <w:rFonts w:ascii="Times New Roman" w:hAnsi="Times New Roman"/>
      <w:i/>
      <w:iCs/>
      <w:color w:val="2F5496" w:themeColor="accent1" w:themeShade="BF"/>
      <w:sz w:val="28"/>
    </w:rPr>
  </w:style>
  <w:style w:type="character" w:styleId="ab">
    <w:name w:val="Intense Reference"/>
    <w:basedOn w:val="a0"/>
    <w:uiPriority w:val="32"/>
    <w:qFormat/>
    <w:rsid w:val="00D62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imaria.marculest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culesti@gmai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2026-06-24T08:00:00Z</dcterms:created>
  <dcterms:modified xsi:type="dcterms:W3CDTF">2026-06-24T08:00:00Z</dcterms:modified>
</cp:coreProperties>
</file>