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3FE" w:rsidRPr="005103FE" w:rsidRDefault="005103FE" w:rsidP="005103FE">
      <w:pPr>
        <w:shd w:val="clear" w:color="auto" w:fill="FFFFFF"/>
        <w:spacing w:before="100" w:beforeAutospacing="1" w:after="100" w:afterAutospacing="1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o-MD"/>
        </w:rPr>
      </w:pPr>
      <w:r w:rsidRPr="005103FE">
        <w:rPr>
          <w:rFonts w:ascii="Times New Roman" w:eastAsia="Times New Roman" w:hAnsi="Times New Roman" w:cs="Times New Roman"/>
          <w:color w:val="000000"/>
          <w:sz w:val="28"/>
          <w:szCs w:val="28"/>
          <w:lang w:val="ro-MD"/>
        </w:rPr>
        <w:t>Proiect</w:t>
      </w:r>
    </w:p>
    <w:p w:rsidR="001C7B19" w:rsidRDefault="001C7B19" w:rsidP="005103FE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MD"/>
        </w:rPr>
      </w:pPr>
      <w:r w:rsidRPr="001C7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MD"/>
        </w:rPr>
        <w:t>PARLAMENTUL REPUBLICII MOLDOVA</w:t>
      </w:r>
    </w:p>
    <w:p w:rsidR="001C7B19" w:rsidRDefault="001C7B19" w:rsidP="005103FE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MD"/>
        </w:rPr>
      </w:pPr>
    </w:p>
    <w:p w:rsidR="005103FE" w:rsidRPr="005103FE" w:rsidRDefault="001C7B19" w:rsidP="005103FE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MD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MD"/>
        </w:rPr>
        <w:t>LEG</w:t>
      </w:r>
      <w:r w:rsidR="005103FE" w:rsidRPr="005103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MD"/>
        </w:rPr>
        <w:t>E</w:t>
      </w:r>
    </w:p>
    <w:p w:rsidR="005103FE" w:rsidRPr="005103FE" w:rsidRDefault="005103FE" w:rsidP="005103FE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  <w:lang w:val="ro-MD"/>
        </w:rPr>
      </w:pPr>
      <w:r w:rsidRPr="005103FE">
        <w:rPr>
          <w:rFonts w:ascii="Times New Roman" w:eastAsia="Calibri" w:hAnsi="Times New Roman" w:cs="Times New Roman"/>
          <w:b/>
          <w:sz w:val="28"/>
          <w:szCs w:val="28"/>
          <w:lang w:val="ro-MD"/>
        </w:rPr>
        <w:t xml:space="preserve">privind modificarea </w:t>
      </w:r>
      <w:r w:rsidRPr="005103FE">
        <w:rPr>
          <w:rFonts w:ascii="Times New Roman" w:eastAsia="Calibri" w:hAnsi="Times New Roman" w:cs="Times New Roman"/>
          <w:b/>
          <w:color w:val="000000"/>
          <w:sz w:val="28"/>
          <w:szCs w:val="28"/>
          <w:lang w:val="ro-MD"/>
        </w:rPr>
        <w:t xml:space="preserve">Legii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MD"/>
        </w:rPr>
        <w:t>horticulturii</w:t>
      </w:r>
      <w:r w:rsidRPr="005103FE">
        <w:rPr>
          <w:rFonts w:ascii="Times New Roman" w:eastAsia="Calibri" w:hAnsi="Times New Roman" w:cs="Times New Roman"/>
          <w:b/>
          <w:color w:val="000000"/>
          <w:sz w:val="28"/>
          <w:szCs w:val="28"/>
          <w:lang w:val="ro-MD"/>
        </w:rPr>
        <w:t xml:space="preserve"> nr.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MD"/>
        </w:rPr>
        <w:t>62/2025</w:t>
      </w:r>
    </w:p>
    <w:p w:rsidR="005103FE" w:rsidRDefault="005103FE"/>
    <w:p w:rsidR="00B231AB" w:rsidRDefault="005103FE">
      <w:pPr>
        <w:rPr>
          <w:rFonts w:ascii="Times New Roman" w:hAnsi="Times New Roman" w:cs="Times New Roman"/>
          <w:sz w:val="28"/>
        </w:rPr>
      </w:pPr>
      <w:r w:rsidRPr="005103FE">
        <w:rPr>
          <w:rFonts w:ascii="Times New Roman" w:hAnsi="Times New Roman" w:cs="Times New Roman"/>
          <w:sz w:val="28"/>
        </w:rPr>
        <w:t>Parlamentul adoptă prezenta lege organică.</w:t>
      </w:r>
    </w:p>
    <w:p w:rsidR="005103FE" w:rsidRDefault="005103FE">
      <w:pPr>
        <w:rPr>
          <w:rFonts w:ascii="Times New Roman" w:hAnsi="Times New Roman" w:cs="Times New Roman"/>
          <w:sz w:val="28"/>
        </w:rPr>
      </w:pPr>
      <w:proofErr w:type="spellStart"/>
      <w:r w:rsidRPr="005103FE">
        <w:rPr>
          <w:rFonts w:ascii="Times New Roman" w:hAnsi="Times New Roman" w:cs="Times New Roman"/>
          <w:b/>
          <w:sz w:val="28"/>
        </w:rPr>
        <w:t>Art.I</w:t>
      </w:r>
      <w:proofErr w:type="spellEnd"/>
      <w:r w:rsidRPr="005103FE">
        <w:rPr>
          <w:rFonts w:ascii="Times New Roman" w:hAnsi="Times New Roman" w:cs="Times New Roman"/>
          <w:b/>
          <w:sz w:val="28"/>
        </w:rPr>
        <w:t>.</w:t>
      </w:r>
      <w:r w:rsidRPr="005103FE">
        <w:rPr>
          <w:rFonts w:ascii="Times New Roman" w:hAnsi="Times New Roman" w:cs="Times New Roman"/>
          <w:sz w:val="28"/>
        </w:rPr>
        <w:t xml:space="preserve"> –</w:t>
      </w:r>
      <w:r>
        <w:rPr>
          <w:rFonts w:ascii="Times New Roman" w:hAnsi="Times New Roman" w:cs="Times New Roman"/>
          <w:sz w:val="28"/>
        </w:rPr>
        <w:t xml:space="preserve"> Legea horticulturii nr. 62/2025 (Monitorul Oficial al Republicii Moldova, nr. </w:t>
      </w:r>
      <w:r w:rsidRPr="005103FE">
        <w:rPr>
          <w:rFonts w:ascii="Times New Roman" w:hAnsi="Times New Roman" w:cs="Times New Roman"/>
          <w:sz w:val="28"/>
        </w:rPr>
        <w:t>193-194</w:t>
      </w:r>
      <w:r>
        <w:rPr>
          <w:rFonts w:ascii="Times New Roman" w:hAnsi="Times New Roman" w:cs="Times New Roman"/>
          <w:sz w:val="28"/>
        </w:rPr>
        <w:t>,</w:t>
      </w:r>
      <w:r w:rsidRPr="005103FE">
        <w:rPr>
          <w:rFonts w:ascii="Times New Roman" w:hAnsi="Times New Roman" w:cs="Times New Roman"/>
          <w:sz w:val="28"/>
        </w:rPr>
        <w:t xml:space="preserve"> art. 225</w:t>
      </w:r>
      <w:r>
        <w:rPr>
          <w:rFonts w:ascii="Times New Roman" w:hAnsi="Times New Roman" w:cs="Times New Roman"/>
          <w:sz w:val="28"/>
        </w:rPr>
        <w:t>), cu modificările ulterioare, se modifică după cum urmează:</w:t>
      </w:r>
    </w:p>
    <w:p w:rsidR="005103FE" w:rsidRDefault="00C24547" w:rsidP="00FC035F">
      <w:pPr>
        <w:pStyle w:val="Listparagraf"/>
        <w:numPr>
          <w:ilvl w:val="0"/>
          <w:numId w:val="2"/>
        </w:numPr>
        <w:ind w:left="0" w:firstLine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Articolele 6, 7 și 8 se abrogă.</w:t>
      </w:r>
    </w:p>
    <w:p w:rsidR="00B40A3A" w:rsidRPr="00B40A3A" w:rsidRDefault="00CE2CD1" w:rsidP="00FC035F">
      <w:pPr>
        <w:pStyle w:val="Listparagraf"/>
        <w:numPr>
          <w:ilvl w:val="0"/>
          <w:numId w:val="2"/>
        </w:numPr>
        <w:ind w:left="0" w:firstLine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>Se completează cu articolul 15</w:t>
      </w:r>
      <w:r w:rsidRPr="00CE2CD1"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  <w:vertAlign w:val="superscript"/>
        </w:rPr>
        <w:t xml:space="preserve"> </w:t>
      </w:r>
      <w:r w:rsidR="00B40A3A" w:rsidRPr="00B40A3A">
        <w:rPr>
          <w:rFonts w:ascii="Times New Roman" w:hAnsi="Times New Roman" w:cs="Times New Roman"/>
          <w:bCs/>
          <w:sz w:val="28"/>
        </w:rPr>
        <w:t>cu următorul cuprins:</w:t>
      </w:r>
    </w:p>
    <w:p w:rsidR="00B40A3A" w:rsidRDefault="00B40A3A" w:rsidP="00B40A3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„15</w:t>
      </w:r>
      <w:r w:rsidRPr="00B40A3A"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 xml:space="preserve">. </w:t>
      </w:r>
      <w:r w:rsidRPr="00B40A3A">
        <w:rPr>
          <w:rFonts w:ascii="Times New Roman" w:hAnsi="Times New Roman" w:cs="Times New Roman"/>
          <w:sz w:val="28"/>
        </w:rPr>
        <w:t>Punerea pe rod și recepționarea plantațiilor horticole</w:t>
      </w:r>
    </w:p>
    <w:p w:rsidR="00B40A3A" w:rsidRDefault="00B40A3A" w:rsidP="00FC035F">
      <w:pPr>
        <w:pStyle w:val="Listparagraf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</w:rPr>
      </w:pPr>
      <w:r w:rsidRPr="00B40A3A">
        <w:rPr>
          <w:rFonts w:ascii="Times New Roman" w:hAnsi="Times New Roman" w:cs="Times New Roman"/>
          <w:sz w:val="28"/>
        </w:rPr>
        <w:t xml:space="preserve">Termenul intrării pe rod a plantațiilor horticole se stabilește în funcție de sistemul de cultură, gradul de creștere a portaltoiului și a soiului și de tipul materialului săditor. </w:t>
      </w:r>
    </w:p>
    <w:p w:rsidR="00B40A3A" w:rsidRDefault="008E7196" w:rsidP="00FC035F">
      <w:pPr>
        <w:pStyle w:val="Listparagraf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Punerea pe rod și r</w:t>
      </w:r>
      <w:r w:rsidR="00B40A3A" w:rsidRPr="00B40A3A">
        <w:rPr>
          <w:rFonts w:ascii="Times New Roman" w:hAnsi="Times New Roman" w:cs="Times New Roman"/>
          <w:sz w:val="28"/>
        </w:rPr>
        <w:t xml:space="preserve">ecepționarea plantațiilor horticole în primul an de vegetație se efectuează în conformitate cu </w:t>
      </w:r>
      <w:r>
        <w:rPr>
          <w:rFonts w:ascii="Times New Roman" w:hAnsi="Times New Roman" w:cs="Times New Roman"/>
          <w:sz w:val="28"/>
        </w:rPr>
        <w:t>regulamentele</w:t>
      </w:r>
      <w:r w:rsidR="00B40A3A" w:rsidRPr="00B40A3A">
        <w:rPr>
          <w:rFonts w:ascii="Times New Roman" w:hAnsi="Times New Roman" w:cs="Times New Roman"/>
          <w:sz w:val="28"/>
        </w:rPr>
        <w:t xml:space="preserve"> aprobate de Guvern.</w:t>
      </w:r>
    </w:p>
    <w:p w:rsidR="00F31972" w:rsidRPr="00F31972" w:rsidRDefault="00F31972" w:rsidP="00F31972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F31972">
        <w:rPr>
          <w:rFonts w:ascii="Times New Roman" w:hAnsi="Times New Roman" w:cs="Times New Roman"/>
          <w:b/>
          <w:sz w:val="28"/>
        </w:rPr>
        <w:t>Art.II</w:t>
      </w:r>
      <w:proofErr w:type="spellEnd"/>
      <w:r w:rsidRPr="00F31972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F31972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8C0D9C" w:rsidRPr="008C0D9C">
        <w:rPr>
          <w:rFonts w:ascii="Times New Roman" w:hAnsi="Times New Roman" w:cs="Times New Roman"/>
          <w:sz w:val="28"/>
        </w:rPr>
        <w:t>Prezenta lege intră în vigoare la e</w:t>
      </w:r>
      <w:r w:rsidR="008C0D9C">
        <w:rPr>
          <w:rFonts w:ascii="Times New Roman" w:hAnsi="Times New Roman" w:cs="Times New Roman"/>
          <w:sz w:val="28"/>
        </w:rPr>
        <w:t>xpirarea termenului de 1 lună d</w:t>
      </w:r>
      <w:r w:rsidR="008C0D9C" w:rsidRPr="008C0D9C">
        <w:rPr>
          <w:rFonts w:ascii="Times New Roman" w:hAnsi="Times New Roman" w:cs="Times New Roman"/>
          <w:sz w:val="28"/>
        </w:rPr>
        <w:t>e la data publicării în Monitorul Oficial al Republicii Moldova</w:t>
      </w:r>
      <w:r w:rsidR="008C0D9C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2914E7" w:rsidRDefault="002914E7" w:rsidP="005103FE">
      <w:pPr>
        <w:rPr>
          <w:rFonts w:ascii="Times New Roman" w:hAnsi="Times New Roman" w:cs="Times New Roman"/>
          <w:sz w:val="28"/>
        </w:rPr>
      </w:pPr>
    </w:p>
    <w:p w:rsidR="002914E7" w:rsidRDefault="002914E7" w:rsidP="005103FE">
      <w:pPr>
        <w:rPr>
          <w:rFonts w:ascii="Times New Roman" w:hAnsi="Times New Roman" w:cs="Times New Roman"/>
          <w:sz w:val="28"/>
        </w:rPr>
      </w:pPr>
    </w:p>
    <w:p w:rsidR="002914E7" w:rsidRPr="001C7B19" w:rsidRDefault="001C7B19" w:rsidP="002914E7">
      <w:pPr>
        <w:rPr>
          <w:rFonts w:ascii="Times New Roman" w:hAnsi="Times New Roman" w:cs="Times New Roman"/>
          <w:b/>
          <w:sz w:val="28"/>
        </w:rPr>
      </w:pPr>
      <w:proofErr w:type="spellStart"/>
      <w:r w:rsidRPr="001C7B19">
        <w:rPr>
          <w:rFonts w:ascii="Times New Roman" w:hAnsi="Times New Roman" w:cs="Times New Roman"/>
          <w:b/>
          <w:sz w:val="28"/>
        </w:rPr>
        <w:t>Preşedintele</w:t>
      </w:r>
      <w:proofErr w:type="spellEnd"/>
      <w:r w:rsidRPr="001C7B19">
        <w:rPr>
          <w:rFonts w:ascii="Times New Roman" w:hAnsi="Times New Roman" w:cs="Times New Roman"/>
          <w:b/>
          <w:sz w:val="28"/>
        </w:rPr>
        <w:t xml:space="preserve"> Parlamentului                                             </w:t>
      </w:r>
      <w:r w:rsidR="0097700E">
        <w:rPr>
          <w:rFonts w:ascii="Times New Roman" w:hAnsi="Times New Roman" w:cs="Times New Roman"/>
          <w:b/>
          <w:sz w:val="28"/>
        </w:rPr>
        <w:tab/>
      </w:r>
      <w:r w:rsidRPr="001C7B19">
        <w:rPr>
          <w:rFonts w:ascii="Times New Roman" w:hAnsi="Times New Roman" w:cs="Times New Roman"/>
          <w:b/>
          <w:sz w:val="28"/>
        </w:rPr>
        <w:t xml:space="preserve">            Igor GROSU</w:t>
      </w:r>
    </w:p>
    <w:sectPr w:rsidR="002914E7" w:rsidRPr="001C7B19" w:rsidSect="00D9004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2A4FF24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82845"/>
    <w:multiLevelType w:val="hybridMultilevel"/>
    <w:tmpl w:val="604A81F0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14AEB"/>
    <w:multiLevelType w:val="multilevel"/>
    <w:tmpl w:val="F5FC5A70"/>
    <w:lvl w:ilvl="0">
      <w:start w:val="1"/>
      <w:numFmt w:val="decimal"/>
      <w:lvlText w:val="%1."/>
      <w:lvlJc w:val="left"/>
      <w:pPr>
        <w:ind w:left="14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510" w:hanging="375"/>
      </w:pPr>
    </w:lvl>
    <w:lvl w:ilvl="2">
      <w:start w:val="1"/>
      <w:numFmt w:val="decimal"/>
      <w:isLgl/>
      <w:lvlText w:val="%1.%2.%3"/>
      <w:lvlJc w:val="left"/>
      <w:pPr>
        <w:ind w:left="1855" w:hanging="720"/>
      </w:pPr>
    </w:lvl>
    <w:lvl w:ilvl="3">
      <w:start w:val="1"/>
      <w:numFmt w:val="decimal"/>
      <w:isLgl/>
      <w:lvlText w:val="%1.%2.%3.%4"/>
      <w:lvlJc w:val="left"/>
      <w:pPr>
        <w:ind w:left="2215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575" w:hanging="1440"/>
      </w:pPr>
    </w:lvl>
    <w:lvl w:ilvl="6">
      <w:start w:val="1"/>
      <w:numFmt w:val="decimal"/>
      <w:isLgl/>
      <w:lvlText w:val="%1.%2.%3.%4.%5.%6.%7"/>
      <w:lvlJc w:val="left"/>
      <w:pPr>
        <w:ind w:left="2575" w:hanging="1440"/>
      </w:pPr>
    </w:lvl>
    <w:lvl w:ilvl="7">
      <w:start w:val="1"/>
      <w:numFmt w:val="decimal"/>
      <w:isLgl/>
      <w:lvlText w:val="%1.%2.%3.%4.%5.%6.%7.%8"/>
      <w:lvlJc w:val="left"/>
      <w:pPr>
        <w:ind w:left="2935" w:hanging="1800"/>
      </w:pPr>
    </w:lvl>
    <w:lvl w:ilvl="8">
      <w:start w:val="1"/>
      <w:numFmt w:val="decimal"/>
      <w:isLgl/>
      <w:lvlText w:val="%1.%2.%3.%4.%5.%6.%7.%8.%9"/>
      <w:lvlJc w:val="left"/>
      <w:pPr>
        <w:ind w:left="3295" w:hanging="2160"/>
      </w:pPr>
    </w:lvl>
  </w:abstractNum>
  <w:abstractNum w:abstractNumId="3">
    <w:nsid w:val="4F792D8C"/>
    <w:multiLevelType w:val="hybridMultilevel"/>
    <w:tmpl w:val="DB2CC35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AA4D74"/>
    <w:multiLevelType w:val="hybridMultilevel"/>
    <w:tmpl w:val="7DBE825E"/>
    <w:lvl w:ilvl="0" w:tplc="B06EE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C3302F"/>
    <w:multiLevelType w:val="hybridMultilevel"/>
    <w:tmpl w:val="AAA6232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3FE"/>
    <w:rsid w:val="001C7B19"/>
    <w:rsid w:val="002914E7"/>
    <w:rsid w:val="005103FE"/>
    <w:rsid w:val="008C0D9C"/>
    <w:rsid w:val="008E7196"/>
    <w:rsid w:val="0097700E"/>
    <w:rsid w:val="00B231AB"/>
    <w:rsid w:val="00B40A3A"/>
    <w:rsid w:val="00C24547"/>
    <w:rsid w:val="00CE2CD1"/>
    <w:rsid w:val="00D9004A"/>
    <w:rsid w:val="00F31972"/>
    <w:rsid w:val="00FC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B65E2-7E2A-4053-9AEF-7F3F250F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cumarcatori">
    <w:name w:val="List Bullet"/>
    <w:basedOn w:val="Normal"/>
    <w:uiPriority w:val="99"/>
    <w:unhideWhenUsed/>
    <w:rsid w:val="005103FE"/>
    <w:pPr>
      <w:numPr>
        <w:numId w:val="1"/>
      </w:numPr>
      <w:contextualSpacing/>
    </w:pPr>
  </w:style>
  <w:style w:type="paragraph" w:styleId="Listparagraf">
    <w:name w:val="List Paragraph"/>
    <w:basedOn w:val="Normal"/>
    <w:uiPriority w:val="34"/>
    <w:qFormat/>
    <w:rsid w:val="005103FE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E7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7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8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2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150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8</cp:revision>
  <cp:lastPrinted>2026-05-20T05:49:00Z</cp:lastPrinted>
  <dcterms:created xsi:type="dcterms:W3CDTF">2026-05-05T05:18:00Z</dcterms:created>
  <dcterms:modified xsi:type="dcterms:W3CDTF">2026-05-20T13:20:00Z</dcterms:modified>
</cp:coreProperties>
</file>