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0FE1" w14:textId="77777777" w:rsidR="00C765E7" w:rsidRPr="00094790" w:rsidRDefault="00C765E7" w:rsidP="00C765E7">
      <w:pPr>
        <w:spacing w:line="240" w:lineRule="auto"/>
        <w:jc w:val="right"/>
        <w:rPr>
          <w:rFonts w:ascii="Times New Roman" w:hAnsi="Times New Roman" w:cs="Times New Roman"/>
          <w:i/>
          <w:color w:val="000000" w:themeColor="text1"/>
          <w:sz w:val="28"/>
          <w:szCs w:val="28"/>
          <w:lang w:val="ro-RO"/>
        </w:rPr>
      </w:pPr>
      <w:r w:rsidRPr="00094790">
        <w:rPr>
          <w:rFonts w:ascii="Times New Roman" w:hAnsi="Times New Roman" w:cs="Times New Roman"/>
          <w:i/>
          <w:color w:val="000000" w:themeColor="text1"/>
          <w:sz w:val="28"/>
          <w:szCs w:val="28"/>
          <w:lang w:val="ro-RO"/>
        </w:rPr>
        <w:t>Proiect</w:t>
      </w:r>
    </w:p>
    <w:p w14:paraId="283F4F61" w14:textId="21AEE034" w:rsidR="00D04E51" w:rsidRPr="00094790" w:rsidRDefault="00D04E51" w:rsidP="00D04E51">
      <w:pPr>
        <w:spacing w:line="240" w:lineRule="auto"/>
        <w:jc w:val="center"/>
        <w:rPr>
          <w:rFonts w:ascii="Times New Roman" w:hAnsi="Times New Roman" w:cs="Times New Roman"/>
          <w:i/>
          <w:color w:val="000000" w:themeColor="text1"/>
          <w:sz w:val="28"/>
          <w:szCs w:val="28"/>
          <w:lang w:val="ro-RO"/>
        </w:rPr>
      </w:pPr>
      <w:r w:rsidRPr="00094790">
        <w:rPr>
          <w:rFonts w:ascii="Times New Roman" w:hAnsi="Times New Roman" w:cs="Times New Roman"/>
          <w:i/>
          <w:noProof/>
          <w:color w:val="000000" w:themeColor="text1"/>
          <w:sz w:val="28"/>
          <w:szCs w:val="28"/>
          <w:lang w:eastAsia="ru-RU"/>
        </w:rPr>
        <w:drawing>
          <wp:inline distT="0" distB="0" distL="0" distR="0" wp14:anchorId="3A1DCA1B" wp14:editId="0E05232C">
            <wp:extent cx="1047750" cy="962025"/>
            <wp:effectExtent l="0" t="0" r="0" b="9525"/>
            <wp:docPr id="119518078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962025"/>
                    </a:xfrm>
                    <a:prstGeom prst="rect">
                      <a:avLst/>
                    </a:prstGeom>
                    <a:noFill/>
                  </pic:spPr>
                </pic:pic>
              </a:graphicData>
            </a:graphic>
          </wp:inline>
        </w:drawing>
      </w:r>
    </w:p>
    <w:p w14:paraId="1DBB10F1" w14:textId="6E7F647F" w:rsidR="00C765E7" w:rsidRPr="00094790" w:rsidRDefault="00C765E7" w:rsidP="00C765E7">
      <w:pPr>
        <w:pStyle w:val="Titlu8"/>
        <w:spacing w:before="240"/>
        <w:jc w:val="center"/>
        <w:rPr>
          <w:rFonts w:ascii="Times New Roman" w:hAnsi="Times New Roman" w:cs="Times New Roman"/>
          <w:b/>
          <w:color w:val="000000" w:themeColor="text1"/>
          <w:spacing w:val="20"/>
          <w:sz w:val="28"/>
          <w:szCs w:val="28"/>
          <w:lang w:val="ro-RO"/>
        </w:rPr>
      </w:pPr>
      <w:r w:rsidRPr="00094790">
        <w:rPr>
          <w:rFonts w:ascii="Times New Roman" w:hAnsi="Times New Roman" w:cs="Times New Roman"/>
          <w:b/>
          <w:color w:val="000000" w:themeColor="text1"/>
          <w:spacing w:val="20"/>
          <w:sz w:val="28"/>
          <w:szCs w:val="28"/>
          <w:lang w:val="ro-RO"/>
        </w:rPr>
        <w:t>GUVERNUL REPUBLICII MOLDOVA</w:t>
      </w:r>
    </w:p>
    <w:p w14:paraId="2C85BE1A" w14:textId="77777777" w:rsidR="00C765E7" w:rsidRPr="00094790" w:rsidRDefault="00C765E7" w:rsidP="00C765E7">
      <w:pPr>
        <w:pStyle w:val="Titlu8"/>
        <w:spacing w:before="240"/>
        <w:jc w:val="center"/>
        <w:rPr>
          <w:rFonts w:ascii="Times New Roman" w:hAnsi="Times New Roman" w:cs="Times New Roman"/>
          <w:color w:val="000000" w:themeColor="text1"/>
          <w:sz w:val="28"/>
          <w:szCs w:val="28"/>
          <w:lang w:val="ro-RO"/>
        </w:rPr>
      </w:pPr>
      <w:r w:rsidRPr="00094790">
        <w:rPr>
          <w:rFonts w:ascii="Times New Roman" w:hAnsi="Times New Roman" w:cs="Times New Roman"/>
          <w:b/>
          <w:color w:val="000000" w:themeColor="text1"/>
          <w:spacing w:val="40"/>
          <w:sz w:val="28"/>
          <w:szCs w:val="28"/>
          <w:lang w:val="ro-RO"/>
        </w:rPr>
        <w:t>HOTĂRÂRE</w:t>
      </w:r>
      <w:r w:rsidRPr="00094790">
        <w:rPr>
          <w:rFonts w:ascii="Times New Roman" w:hAnsi="Times New Roman" w:cs="Times New Roman"/>
          <w:color w:val="000000" w:themeColor="text1"/>
          <w:sz w:val="28"/>
          <w:szCs w:val="28"/>
          <w:lang w:val="ro-RO"/>
        </w:rPr>
        <w:t xml:space="preserve"> nr. ____</w:t>
      </w:r>
    </w:p>
    <w:p w14:paraId="21DAA90A" w14:textId="10C12D2C" w:rsidR="00C765E7" w:rsidRPr="00094790" w:rsidRDefault="00C765E7" w:rsidP="00C765E7">
      <w:pPr>
        <w:spacing w:before="240" w:after="0" w:line="240" w:lineRule="auto"/>
        <w:jc w:val="center"/>
        <w:rPr>
          <w:rFonts w:ascii="Times New Roman" w:hAnsi="Times New Roman" w:cs="Times New Roman"/>
          <w:color w:val="000000" w:themeColor="text1"/>
          <w:sz w:val="28"/>
          <w:szCs w:val="28"/>
          <w:lang w:val="ro-RO"/>
        </w:rPr>
      </w:pPr>
      <w:r w:rsidRPr="00094790">
        <w:rPr>
          <w:rFonts w:ascii="Times New Roman" w:hAnsi="Times New Roman" w:cs="Times New Roman"/>
          <w:color w:val="000000" w:themeColor="text1"/>
          <w:sz w:val="28"/>
          <w:szCs w:val="28"/>
          <w:lang w:val="ro-RO"/>
        </w:rPr>
        <w:t>din_________________________202</w:t>
      </w:r>
      <w:r w:rsidR="00FA634C" w:rsidRPr="00094790">
        <w:rPr>
          <w:rFonts w:ascii="Times New Roman" w:hAnsi="Times New Roman" w:cs="Times New Roman"/>
          <w:color w:val="000000" w:themeColor="text1"/>
          <w:sz w:val="28"/>
          <w:szCs w:val="28"/>
          <w:lang w:val="ro-RO"/>
        </w:rPr>
        <w:t>6</w:t>
      </w:r>
    </w:p>
    <w:p w14:paraId="5C93A3F2" w14:textId="77777777" w:rsidR="00C765E7" w:rsidRPr="00094790" w:rsidRDefault="00C765E7" w:rsidP="00C765E7">
      <w:pPr>
        <w:spacing w:after="0" w:line="240" w:lineRule="auto"/>
        <w:jc w:val="center"/>
        <w:rPr>
          <w:rFonts w:ascii="Times New Roman" w:hAnsi="Times New Roman" w:cs="Times New Roman"/>
          <w:color w:val="000000" w:themeColor="text1"/>
          <w:sz w:val="28"/>
          <w:szCs w:val="28"/>
          <w:lang w:val="ro-RO"/>
        </w:rPr>
      </w:pPr>
      <w:r w:rsidRPr="00094790">
        <w:rPr>
          <w:rFonts w:ascii="Times New Roman" w:hAnsi="Times New Roman" w:cs="Times New Roman"/>
          <w:color w:val="000000" w:themeColor="text1"/>
          <w:sz w:val="28"/>
          <w:szCs w:val="28"/>
          <w:lang w:val="ro-RO"/>
        </w:rPr>
        <w:t>Chișinău</w:t>
      </w:r>
    </w:p>
    <w:p w14:paraId="27056769" w14:textId="77777777" w:rsidR="00C765E7" w:rsidRPr="00094790" w:rsidRDefault="00C765E7" w:rsidP="00C765E7">
      <w:pPr>
        <w:tabs>
          <w:tab w:val="left" w:pos="884"/>
          <w:tab w:val="left" w:pos="1196"/>
        </w:tabs>
        <w:spacing w:after="0" w:line="240" w:lineRule="atLeast"/>
        <w:jc w:val="center"/>
        <w:rPr>
          <w:rFonts w:ascii="Times New Roman" w:hAnsi="Times New Roman" w:cs="Times New Roman"/>
          <w:b/>
          <w:color w:val="000000" w:themeColor="text1"/>
          <w:sz w:val="28"/>
          <w:szCs w:val="28"/>
          <w:lang w:val="ro-RO"/>
        </w:rPr>
      </w:pPr>
    </w:p>
    <w:p w14:paraId="1E013B87" w14:textId="5FB0B66E" w:rsidR="00AD1211" w:rsidRPr="00094790" w:rsidRDefault="00217AE5" w:rsidP="00D04E51">
      <w:pPr>
        <w:tabs>
          <w:tab w:val="left" w:pos="884"/>
          <w:tab w:val="left" w:pos="1196"/>
        </w:tabs>
        <w:spacing w:after="0" w:line="240" w:lineRule="atLeast"/>
        <w:jc w:val="center"/>
        <w:rPr>
          <w:rFonts w:ascii="Times New Roman" w:hAnsi="Times New Roman" w:cs="Times New Roman"/>
          <w:b/>
          <w:color w:val="000000" w:themeColor="text1"/>
          <w:sz w:val="28"/>
          <w:szCs w:val="28"/>
          <w:lang w:val="ro-RO"/>
        </w:rPr>
      </w:pPr>
      <w:r w:rsidRPr="00094790">
        <w:rPr>
          <w:rFonts w:ascii="Times New Roman" w:hAnsi="Times New Roman" w:cs="Times New Roman"/>
          <w:b/>
          <w:color w:val="000000" w:themeColor="text1"/>
          <w:sz w:val="28"/>
          <w:szCs w:val="28"/>
          <w:lang w:val="ro-RO"/>
        </w:rPr>
        <w:t>pentru</w:t>
      </w:r>
      <w:r w:rsidR="00AD1211" w:rsidRPr="00094790">
        <w:rPr>
          <w:rFonts w:ascii="Times New Roman" w:hAnsi="Times New Roman" w:cs="Times New Roman"/>
          <w:b/>
          <w:color w:val="000000" w:themeColor="text1"/>
          <w:sz w:val="28"/>
          <w:szCs w:val="28"/>
          <w:lang w:val="ro-RO"/>
        </w:rPr>
        <w:t xml:space="preserve"> modificarea </w:t>
      </w:r>
      <w:r w:rsidRPr="00094790">
        <w:rPr>
          <w:rFonts w:ascii="Times New Roman" w:hAnsi="Times New Roman" w:cs="Times New Roman"/>
          <w:b/>
          <w:color w:val="000000" w:themeColor="text1"/>
          <w:sz w:val="28"/>
          <w:szCs w:val="28"/>
          <w:lang w:val="ro-RO"/>
        </w:rPr>
        <w:t>unor hotărâri ale Guvernului (</w:t>
      </w:r>
      <w:r w:rsidR="00564EEF" w:rsidRPr="00094790">
        <w:rPr>
          <w:rFonts w:ascii="Times New Roman" w:hAnsi="Times New Roman" w:cs="Times New Roman"/>
          <w:b/>
          <w:color w:val="000000" w:themeColor="text1"/>
          <w:sz w:val="28"/>
          <w:szCs w:val="28"/>
          <w:lang w:val="ro-RO"/>
        </w:rPr>
        <w:t xml:space="preserve">privind organizarea și funcționarea </w:t>
      </w:r>
      <w:r w:rsidR="001272BE" w:rsidRPr="00094790">
        <w:rPr>
          <w:rFonts w:ascii="Times New Roman" w:hAnsi="Times New Roman" w:cs="Times New Roman"/>
          <w:b/>
          <w:color w:val="000000" w:themeColor="text1"/>
          <w:sz w:val="28"/>
          <w:szCs w:val="28"/>
          <w:lang w:val="ro-RO"/>
        </w:rPr>
        <w:t>Inspectoratului de Management Operațional al Ministerului Afacerilor Interne)</w:t>
      </w:r>
      <w:r w:rsidR="00981006" w:rsidRPr="00094790">
        <w:rPr>
          <w:rFonts w:ascii="Times New Roman" w:hAnsi="Times New Roman" w:cs="Times New Roman"/>
          <w:b/>
          <w:color w:val="000000" w:themeColor="text1"/>
          <w:sz w:val="28"/>
          <w:szCs w:val="28"/>
          <w:lang w:val="ro-RO"/>
        </w:rPr>
        <w:t xml:space="preserve"> </w:t>
      </w:r>
      <w:r w:rsidR="00AD1211" w:rsidRPr="00094790">
        <w:rPr>
          <w:rFonts w:ascii="Times New Roman" w:hAnsi="Times New Roman" w:cs="Times New Roman"/>
          <w:b/>
          <w:color w:val="000000" w:themeColor="text1"/>
          <w:sz w:val="28"/>
          <w:szCs w:val="28"/>
          <w:lang w:val="ro-RO"/>
        </w:rPr>
        <w:t xml:space="preserve"> </w:t>
      </w:r>
    </w:p>
    <w:p w14:paraId="23D9A225" w14:textId="77777777" w:rsidR="00C765E7" w:rsidRPr="00094790" w:rsidRDefault="00C765E7" w:rsidP="00F22CB1">
      <w:pPr>
        <w:tabs>
          <w:tab w:val="left" w:pos="884"/>
          <w:tab w:val="left" w:pos="1196"/>
        </w:tabs>
        <w:spacing w:after="0" w:line="240" w:lineRule="atLeast"/>
        <w:rPr>
          <w:rFonts w:ascii="Times New Roman" w:hAnsi="Times New Roman" w:cs="Times New Roman"/>
          <w:b/>
          <w:color w:val="000000" w:themeColor="text1"/>
          <w:sz w:val="28"/>
          <w:szCs w:val="28"/>
          <w:lang w:val="ro-RO"/>
        </w:rPr>
      </w:pPr>
    </w:p>
    <w:p w14:paraId="6F2E3B62" w14:textId="2E8413B2" w:rsidR="00C765E7" w:rsidRPr="00094790" w:rsidRDefault="00F57A06" w:rsidP="00BE3B57">
      <w:pPr>
        <w:spacing w:after="0" w:line="240" w:lineRule="atLeast"/>
        <w:ind w:right="-2" w:firstLine="709"/>
        <w:jc w:val="both"/>
        <w:rPr>
          <w:rFonts w:ascii="Times New Roman" w:hAnsi="Times New Roman" w:cs="Times New Roman"/>
          <w:color w:val="000000" w:themeColor="text1"/>
          <w:sz w:val="28"/>
          <w:szCs w:val="28"/>
          <w:lang w:val="ro-RO"/>
        </w:rPr>
      </w:pPr>
      <w:r w:rsidRPr="00094790">
        <w:rPr>
          <w:rFonts w:ascii="Times New Roman" w:hAnsi="Times New Roman" w:cs="Times New Roman"/>
          <w:color w:val="000000" w:themeColor="text1"/>
          <w:sz w:val="28"/>
          <w:szCs w:val="28"/>
          <w:lang w:val="ro-RO"/>
        </w:rPr>
        <w:t>În temeiul</w:t>
      </w:r>
      <w:r w:rsidR="00EB27D3" w:rsidRPr="00094790">
        <w:rPr>
          <w:rFonts w:ascii="Times New Roman" w:hAnsi="Times New Roman" w:cs="Times New Roman"/>
          <w:color w:val="000000" w:themeColor="text1"/>
          <w:sz w:val="28"/>
          <w:szCs w:val="28"/>
          <w:lang w:val="ro-RO"/>
        </w:rPr>
        <w:t xml:space="preserve"> </w:t>
      </w:r>
      <w:r w:rsidR="008B1883" w:rsidRPr="00094790">
        <w:rPr>
          <w:rFonts w:ascii="Times New Roman" w:hAnsi="Times New Roman" w:cs="Times New Roman"/>
          <w:color w:val="000000" w:themeColor="text1"/>
          <w:sz w:val="28"/>
          <w:szCs w:val="28"/>
          <w:lang w:val="ro-RO"/>
        </w:rPr>
        <w:t xml:space="preserve">art. </w:t>
      </w:r>
      <w:r w:rsidR="005C4A10" w:rsidRPr="00094790">
        <w:rPr>
          <w:rFonts w:ascii="Times New Roman" w:hAnsi="Times New Roman" w:cs="Times New Roman"/>
          <w:color w:val="000000" w:themeColor="text1"/>
          <w:sz w:val="28"/>
          <w:szCs w:val="28"/>
          <w:lang w:val="ro-RO"/>
        </w:rPr>
        <w:t xml:space="preserve">6 lit. h) și art. </w:t>
      </w:r>
      <w:r w:rsidR="00071FDC" w:rsidRPr="00094790">
        <w:rPr>
          <w:rFonts w:ascii="Times New Roman" w:hAnsi="Times New Roman" w:cs="Times New Roman"/>
          <w:color w:val="000000" w:themeColor="text1"/>
          <w:sz w:val="28"/>
          <w:szCs w:val="28"/>
          <w:lang w:val="ro-RO"/>
        </w:rPr>
        <w:t>7</w:t>
      </w:r>
      <w:r w:rsidRPr="00094790">
        <w:rPr>
          <w:rFonts w:ascii="Times New Roman" w:hAnsi="Times New Roman" w:cs="Times New Roman"/>
          <w:color w:val="000000" w:themeColor="text1"/>
          <w:sz w:val="28"/>
          <w:szCs w:val="28"/>
          <w:lang w:val="ro-RO"/>
        </w:rPr>
        <w:t xml:space="preserve"> </w:t>
      </w:r>
      <w:r w:rsidR="008A7E31" w:rsidRPr="00094790">
        <w:rPr>
          <w:rFonts w:ascii="Times New Roman" w:hAnsi="Times New Roman" w:cs="Times New Roman"/>
          <w:color w:val="000000" w:themeColor="text1"/>
          <w:sz w:val="28"/>
          <w:szCs w:val="28"/>
          <w:lang w:val="ro-RO"/>
        </w:rPr>
        <w:t>lit</w:t>
      </w:r>
      <w:r w:rsidRPr="00094790">
        <w:rPr>
          <w:rFonts w:ascii="Times New Roman" w:hAnsi="Times New Roman" w:cs="Times New Roman"/>
          <w:color w:val="000000" w:themeColor="text1"/>
          <w:sz w:val="28"/>
          <w:szCs w:val="28"/>
          <w:lang w:val="ro-RO"/>
        </w:rPr>
        <w:t xml:space="preserve">. </w:t>
      </w:r>
      <w:r w:rsidR="00071FDC" w:rsidRPr="00094790">
        <w:rPr>
          <w:rFonts w:ascii="Times New Roman" w:hAnsi="Times New Roman" w:cs="Times New Roman"/>
          <w:color w:val="000000" w:themeColor="text1"/>
          <w:sz w:val="28"/>
          <w:szCs w:val="28"/>
          <w:lang w:val="ro-RO"/>
        </w:rPr>
        <w:t>b</w:t>
      </w:r>
      <w:r w:rsidR="008A7E31" w:rsidRPr="00094790">
        <w:rPr>
          <w:rFonts w:ascii="Times New Roman" w:hAnsi="Times New Roman" w:cs="Times New Roman"/>
          <w:color w:val="000000" w:themeColor="text1"/>
          <w:sz w:val="28"/>
          <w:szCs w:val="28"/>
          <w:lang w:val="ro-RO"/>
        </w:rPr>
        <w:t xml:space="preserve">) și e) </w:t>
      </w:r>
      <w:r w:rsidR="00C765E7" w:rsidRPr="00094790">
        <w:rPr>
          <w:rFonts w:ascii="Times New Roman" w:hAnsi="Times New Roman" w:cs="Times New Roman"/>
          <w:color w:val="000000" w:themeColor="text1"/>
          <w:sz w:val="28"/>
          <w:szCs w:val="28"/>
          <w:lang w:val="ro-RO"/>
        </w:rPr>
        <w:t xml:space="preserve">din Legea nr. </w:t>
      </w:r>
      <w:r w:rsidR="00071FDC" w:rsidRPr="00094790">
        <w:rPr>
          <w:rFonts w:ascii="Times New Roman" w:hAnsi="Times New Roman" w:cs="Times New Roman"/>
          <w:color w:val="000000" w:themeColor="text1"/>
          <w:sz w:val="28"/>
          <w:szCs w:val="28"/>
          <w:lang w:val="ro-RO"/>
        </w:rPr>
        <w:t>136</w:t>
      </w:r>
      <w:r w:rsidR="008A7E31" w:rsidRPr="00094790">
        <w:rPr>
          <w:rFonts w:ascii="Times New Roman" w:hAnsi="Times New Roman" w:cs="Times New Roman"/>
          <w:color w:val="000000" w:themeColor="text1"/>
          <w:sz w:val="28"/>
          <w:szCs w:val="28"/>
          <w:lang w:val="ro-RO"/>
        </w:rPr>
        <w:t>/20</w:t>
      </w:r>
      <w:r w:rsidR="00071FDC" w:rsidRPr="00094790">
        <w:rPr>
          <w:rFonts w:ascii="Times New Roman" w:hAnsi="Times New Roman" w:cs="Times New Roman"/>
          <w:color w:val="000000" w:themeColor="text1"/>
          <w:sz w:val="28"/>
          <w:szCs w:val="28"/>
          <w:lang w:val="ro-RO"/>
        </w:rPr>
        <w:t>17</w:t>
      </w:r>
      <w:r w:rsidR="00C765E7" w:rsidRPr="00094790">
        <w:rPr>
          <w:rFonts w:ascii="Times New Roman" w:hAnsi="Times New Roman" w:cs="Times New Roman"/>
          <w:color w:val="000000" w:themeColor="text1"/>
          <w:sz w:val="28"/>
          <w:szCs w:val="28"/>
          <w:lang w:val="ro-RO"/>
        </w:rPr>
        <w:t xml:space="preserve"> </w:t>
      </w:r>
      <w:r w:rsidR="008A7E31" w:rsidRPr="00094790">
        <w:rPr>
          <w:rFonts w:ascii="Times New Roman" w:hAnsi="Times New Roman" w:cs="Times New Roman"/>
          <w:color w:val="000000" w:themeColor="text1"/>
          <w:sz w:val="28"/>
          <w:szCs w:val="28"/>
          <w:lang w:val="ro-RO"/>
        </w:rPr>
        <w:t xml:space="preserve">cu privire la </w:t>
      </w:r>
      <w:r w:rsidR="00071FDC" w:rsidRPr="00094790">
        <w:rPr>
          <w:rFonts w:ascii="Times New Roman" w:hAnsi="Times New Roman" w:cs="Times New Roman"/>
          <w:color w:val="000000" w:themeColor="text1"/>
          <w:sz w:val="28"/>
          <w:szCs w:val="28"/>
          <w:lang w:val="ro-RO"/>
        </w:rPr>
        <w:t>Guvern</w:t>
      </w:r>
      <w:r w:rsidR="00C765E7" w:rsidRPr="00094790">
        <w:rPr>
          <w:rFonts w:ascii="Times New Roman" w:hAnsi="Times New Roman" w:cs="Times New Roman"/>
          <w:color w:val="000000" w:themeColor="text1"/>
          <w:sz w:val="28"/>
          <w:szCs w:val="28"/>
          <w:lang w:val="ro-RO"/>
        </w:rPr>
        <w:t xml:space="preserve"> (Monitorul Oficial al Republicii Moldova, </w:t>
      </w:r>
      <w:r w:rsidR="00031826" w:rsidRPr="00094790">
        <w:rPr>
          <w:rFonts w:ascii="Times New Roman" w:hAnsi="Times New Roman" w:cs="Times New Roman"/>
          <w:color w:val="000000" w:themeColor="text1"/>
          <w:sz w:val="28"/>
          <w:szCs w:val="28"/>
          <w:lang w:val="ro-RO"/>
        </w:rPr>
        <w:t>201</w:t>
      </w:r>
      <w:r w:rsidR="00071FDC" w:rsidRPr="00094790">
        <w:rPr>
          <w:rFonts w:ascii="Times New Roman" w:hAnsi="Times New Roman" w:cs="Times New Roman"/>
          <w:color w:val="000000" w:themeColor="text1"/>
          <w:sz w:val="28"/>
          <w:szCs w:val="28"/>
          <w:lang w:val="ro-RO"/>
        </w:rPr>
        <w:t>7</w:t>
      </w:r>
      <w:r w:rsidR="00026E2C" w:rsidRPr="00094790">
        <w:rPr>
          <w:rFonts w:ascii="Times New Roman" w:hAnsi="Times New Roman" w:cs="Times New Roman"/>
          <w:color w:val="000000" w:themeColor="text1"/>
          <w:sz w:val="28"/>
          <w:szCs w:val="28"/>
          <w:lang w:val="ro-RO"/>
        </w:rPr>
        <w:t xml:space="preserve">, nr. </w:t>
      </w:r>
      <w:r w:rsidR="00CC48BD" w:rsidRPr="00094790">
        <w:rPr>
          <w:rFonts w:ascii="Times New Roman" w:hAnsi="Times New Roman" w:cs="Times New Roman"/>
          <w:color w:val="000000" w:themeColor="text1"/>
          <w:sz w:val="28"/>
          <w:szCs w:val="28"/>
          <w:lang w:val="ro-RO"/>
        </w:rPr>
        <w:t>252</w:t>
      </w:r>
      <w:r w:rsidR="00026E2C" w:rsidRPr="00094790">
        <w:rPr>
          <w:rFonts w:ascii="Times New Roman" w:hAnsi="Times New Roman" w:cs="Times New Roman"/>
          <w:color w:val="000000" w:themeColor="text1"/>
          <w:sz w:val="28"/>
          <w:szCs w:val="28"/>
          <w:lang w:val="ro-RO"/>
        </w:rPr>
        <w:t xml:space="preserve">, </w:t>
      </w:r>
      <w:r w:rsidR="00B602EE" w:rsidRPr="00094790">
        <w:rPr>
          <w:rFonts w:ascii="Times New Roman" w:hAnsi="Times New Roman" w:cs="Times New Roman"/>
          <w:color w:val="000000" w:themeColor="text1"/>
          <w:sz w:val="28"/>
          <w:szCs w:val="28"/>
          <w:lang w:val="ro-RO"/>
        </w:rPr>
        <w:t xml:space="preserve">art. </w:t>
      </w:r>
      <w:r w:rsidR="00CC48BD" w:rsidRPr="00094790">
        <w:rPr>
          <w:rFonts w:ascii="Times New Roman" w:hAnsi="Times New Roman" w:cs="Times New Roman"/>
          <w:color w:val="000000" w:themeColor="text1"/>
          <w:sz w:val="28"/>
          <w:szCs w:val="28"/>
          <w:lang w:val="ro-RO"/>
        </w:rPr>
        <w:t>412</w:t>
      </w:r>
      <w:r w:rsidR="00B602EE" w:rsidRPr="00094790">
        <w:rPr>
          <w:rFonts w:ascii="Times New Roman" w:hAnsi="Times New Roman" w:cs="Times New Roman"/>
          <w:color w:val="000000" w:themeColor="text1"/>
          <w:sz w:val="28"/>
          <w:szCs w:val="28"/>
          <w:lang w:val="ro-RO"/>
        </w:rPr>
        <w:t xml:space="preserve">), </w:t>
      </w:r>
      <w:r w:rsidR="007618E4" w:rsidRPr="00094790">
        <w:rPr>
          <w:rFonts w:ascii="Times New Roman" w:hAnsi="Times New Roman" w:cs="Times New Roman"/>
          <w:color w:val="000000" w:themeColor="text1"/>
          <w:sz w:val="28"/>
          <w:szCs w:val="28"/>
          <w:lang w:val="ro-RO"/>
        </w:rPr>
        <w:t>cu modificările ulterioar</w:t>
      </w:r>
      <w:r w:rsidR="00EB27D3" w:rsidRPr="00094790">
        <w:rPr>
          <w:rFonts w:ascii="Times New Roman" w:hAnsi="Times New Roman" w:cs="Times New Roman"/>
          <w:color w:val="000000" w:themeColor="text1"/>
          <w:sz w:val="28"/>
          <w:szCs w:val="28"/>
          <w:lang w:val="ro-RO"/>
        </w:rPr>
        <w:t>e</w:t>
      </w:r>
      <w:r w:rsidR="00584356">
        <w:rPr>
          <w:rFonts w:ascii="Times New Roman" w:hAnsi="Times New Roman" w:cs="Times New Roman"/>
          <w:color w:val="000000" w:themeColor="text1"/>
          <w:sz w:val="28"/>
          <w:szCs w:val="28"/>
          <w:lang w:val="ro-RO"/>
        </w:rPr>
        <w:t xml:space="preserve">, </w:t>
      </w:r>
      <w:r w:rsidR="00EB27D3" w:rsidRPr="00094790">
        <w:rPr>
          <w:rFonts w:ascii="Times New Roman" w:hAnsi="Times New Roman" w:cs="Times New Roman"/>
          <w:color w:val="000000" w:themeColor="text1"/>
          <w:sz w:val="28"/>
          <w:szCs w:val="28"/>
          <w:lang w:val="ro-RO"/>
        </w:rPr>
        <w:t>art. 15 alin</w:t>
      </w:r>
      <w:r w:rsidR="00182578" w:rsidRPr="00094790">
        <w:rPr>
          <w:rFonts w:ascii="Times New Roman" w:hAnsi="Times New Roman" w:cs="Times New Roman"/>
          <w:color w:val="000000" w:themeColor="text1"/>
          <w:sz w:val="28"/>
          <w:szCs w:val="28"/>
          <w:lang w:val="ro-RO"/>
        </w:rPr>
        <w:t>.</w:t>
      </w:r>
      <w:r w:rsidR="00EB27D3" w:rsidRPr="00094790">
        <w:rPr>
          <w:rFonts w:ascii="Times New Roman" w:hAnsi="Times New Roman" w:cs="Times New Roman"/>
          <w:color w:val="000000" w:themeColor="text1"/>
          <w:sz w:val="28"/>
          <w:szCs w:val="28"/>
          <w:lang w:val="ro-RO"/>
        </w:rPr>
        <w:t xml:space="preserve"> (1) din Legea nr. 98/2012 privind administrația publică centrală de specialitate (Monitorul Oficial al Republicii Moldova, 2012,</w:t>
      </w:r>
      <w:r w:rsidR="00584356">
        <w:rPr>
          <w:rFonts w:ascii="Times New Roman" w:hAnsi="Times New Roman" w:cs="Times New Roman"/>
          <w:color w:val="000000" w:themeColor="text1"/>
          <w:sz w:val="28"/>
          <w:szCs w:val="28"/>
          <w:lang w:val="ro-RO"/>
        </w:rPr>
        <w:t xml:space="preserve">    </w:t>
      </w:r>
      <w:r w:rsidR="00EB27D3" w:rsidRPr="00094790">
        <w:rPr>
          <w:rFonts w:ascii="Times New Roman" w:hAnsi="Times New Roman" w:cs="Times New Roman"/>
          <w:color w:val="000000" w:themeColor="text1"/>
          <w:sz w:val="28"/>
          <w:szCs w:val="28"/>
          <w:lang w:val="ro-RO"/>
        </w:rPr>
        <w:t>nr.</w:t>
      </w:r>
      <w:r w:rsidR="00277EA4" w:rsidRPr="00094790">
        <w:rPr>
          <w:rFonts w:ascii="Times New Roman" w:hAnsi="Times New Roman" w:cs="Times New Roman"/>
          <w:color w:val="000000" w:themeColor="text1"/>
          <w:sz w:val="28"/>
          <w:szCs w:val="28"/>
          <w:lang w:val="ro-RO"/>
        </w:rPr>
        <w:t xml:space="preserve"> </w:t>
      </w:r>
      <w:r w:rsidR="00EB27D3" w:rsidRPr="00094790">
        <w:rPr>
          <w:rFonts w:ascii="Times New Roman" w:hAnsi="Times New Roman" w:cs="Times New Roman"/>
          <w:color w:val="000000" w:themeColor="text1"/>
          <w:sz w:val="28"/>
          <w:szCs w:val="28"/>
          <w:lang w:val="ro-RO"/>
        </w:rPr>
        <w:t>160-164, art. 537), cu modificările ulterioare,</w:t>
      </w:r>
      <w:r w:rsidR="00584356">
        <w:rPr>
          <w:rFonts w:ascii="Times New Roman" w:hAnsi="Times New Roman" w:cs="Times New Roman"/>
          <w:color w:val="000000" w:themeColor="text1"/>
          <w:sz w:val="28"/>
          <w:szCs w:val="28"/>
          <w:lang w:val="ro-RO"/>
        </w:rPr>
        <w:t xml:space="preserve"> precum și al alin. (3) art. 4 din Legea nr. 223/2025 privind identificarea, desemnarea și protecția infrastructurilor critice naționale </w:t>
      </w:r>
      <w:r w:rsidR="00584356" w:rsidRPr="00094790">
        <w:rPr>
          <w:rFonts w:ascii="Times New Roman" w:hAnsi="Times New Roman" w:cs="Times New Roman"/>
          <w:color w:val="000000" w:themeColor="text1"/>
          <w:sz w:val="28"/>
          <w:szCs w:val="28"/>
          <w:lang w:val="ro-RO"/>
        </w:rPr>
        <w:t>(Monitorul Oficial al Republicii Moldova, 20</w:t>
      </w:r>
      <w:r w:rsidR="00584356">
        <w:rPr>
          <w:rFonts w:ascii="Times New Roman" w:hAnsi="Times New Roman" w:cs="Times New Roman"/>
          <w:color w:val="000000" w:themeColor="text1"/>
          <w:sz w:val="28"/>
          <w:szCs w:val="28"/>
          <w:lang w:val="ro-RO"/>
        </w:rPr>
        <w:t>25</w:t>
      </w:r>
      <w:r w:rsidR="00584356" w:rsidRPr="00094790">
        <w:rPr>
          <w:rFonts w:ascii="Times New Roman" w:hAnsi="Times New Roman" w:cs="Times New Roman"/>
          <w:color w:val="000000" w:themeColor="text1"/>
          <w:sz w:val="28"/>
          <w:szCs w:val="28"/>
          <w:lang w:val="ro-RO"/>
        </w:rPr>
        <w:t>,</w:t>
      </w:r>
      <w:r w:rsidR="00584356">
        <w:rPr>
          <w:rFonts w:ascii="Times New Roman" w:hAnsi="Times New Roman" w:cs="Times New Roman"/>
          <w:color w:val="000000" w:themeColor="text1"/>
          <w:sz w:val="28"/>
          <w:szCs w:val="28"/>
          <w:lang w:val="ro-RO"/>
        </w:rPr>
        <w:t xml:space="preserve"> </w:t>
      </w:r>
      <w:r w:rsidR="00584356" w:rsidRPr="00094790">
        <w:rPr>
          <w:rFonts w:ascii="Times New Roman" w:hAnsi="Times New Roman" w:cs="Times New Roman"/>
          <w:color w:val="000000" w:themeColor="text1"/>
          <w:sz w:val="28"/>
          <w:szCs w:val="28"/>
          <w:lang w:val="ro-RO"/>
        </w:rPr>
        <w:t xml:space="preserve">nr. </w:t>
      </w:r>
      <w:r w:rsidR="00584356">
        <w:rPr>
          <w:rFonts w:ascii="Times New Roman" w:hAnsi="Times New Roman" w:cs="Times New Roman"/>
          <w:color w:val="000000" w:themeColor="text1"/>
          <w:sz w:val="28"/>
          <w:szCs w:val="28"/>
          <w:lang w:val="ro-RO"/>
        </w:rPr>
        <w:t>445-447</w:t>
      </w:r>
      <w:r w:rsidR="00584356" w:rsidRPr="00094790">
        <w:rPr>
          <w:rFonts w:ascii="Times New Roman" w:hAnsi="Times New Roman" w:cs="Times New Roman"/>
          <w:color w:val="000000" w:themeColor="text1"/>
          <w:sz w:val="28"/>
          <w:szCs w:val="28"/>
          <w:lang w:val="ro-RO"/>
        </w:rPr>
        <w:t xml:space="preserve">, </w:t>
      </w:r>
      <w:r w:rsidR="00584356">
        <w:rPr>
          <w:rFonts w:ascii="Times New Roman" w:hAnsi="Times New Roman" w:cs="Times New Roman"/>
          <w:color w:val="000000" w:themeColor="text1"/>
          <w:sz w:val="28"/>
          <w:szCs w:val="28"/>
          <w:lang w:val="ro-RO"/>
        </w:rPr>
        <w:t xml:space="preserve">    </w:t>
      </w:r>
      <w:r w:rsidR="00584356" w:rsidRPr="00094790">
        <w:rPr>
          <w:rFonts w:ascii="Times New Roman" w:hAnsi="Times New Roman" w:cs="Times New Roman"/>
          <w:color w:val="000000" w:themeColor="text1"/>
          <w:sz w:val="28"/>
          <w:szCs w:val="28"/>
          <w:lang w:val="ro-RO"/>
        </w:rPr>
        <w:t xml:space="preserve">art. </w:t>
      </w:r>
      <w:r w:rsidR="00584356">
        <w:rPr>
          <w:rFonts w:ascii="Times New Roman" w:hAnsi="Times New Roman" w:cs="Times New Roman"/>
          <w:color w:val="000000" w:themeColor="text1"/>
          <w:sz w:val="28"/>
          <w:szCs w:val="28"/>
          <w:lang w:val="ro-RO"/>
        </w:rPr>
        <w:t>608</w:t>
      </w:r>
      <w:r w:rsidR="00584356" w:rsidRPr="00094790">
        <w:rPr>
          <w:rFonts w:ascii="Times New Roman" w:hAnsi="Times New Roman" w:cs="Times New Roman"/>
          <w:color w:val="000000" w:themeColor="text1"/>
          <w:sz w:val="28"/>
          <w:szCs w:val="28"/>
          <w:lang w:val="ro-RO"/>
        </w:rPr>
        <w:t>)</w:t>
      </w:r>
      <w:r w:rsidR="007618E4" w:rsidRPr="00094790">
        <w:rPr>
          <w:rFonts w:ascii="Times New Roman" w:hAnsi="Times New Roman" w:cs="Times New Roman"/>
          <w:color w:val="000000" w:themeColor="text1"/>
          <w:sz w:val="28"/>
          <w:szCs w:val="28"/>
          <w:lang w:val="ro-RO"/>
        </w:rPr>
        <w:t xml:space="preserve"> </w:t>
      </w:r>
      <w:r w:rsidR="00B602EE" w:rsidRPr="00094790">
        <w:rPr>
          <w:rFonts w:ascii="Times New Roman" w:hAnsi="Times New Roman" w:cs="Times New Roman"/>
          <w:b/>
          <w:bCs/>
          <w:color w:val="000000" w:themeColor="text1"/>
          <w:sz w:val="28"/>
          <w:szCs w:val="28"/>
          <w:lang w:val="ro-RO"/>
        </w:rPr>
        <w:t>Guvernul HOTĂRĂȘTE:</w:t>
      </w:r>
    </w:p>
    <w:p w14:paraId="00622D35" w14:textId="77777777" w:rsidR="00C765E7" w:rsidRPr="00094790" w:rsidRDefault="00C765E7" w:rsidP="00C765E7">
      <w:pPr>
        <w:tabs>
          <w:tab w:val="left" w:pos="884"/>
          <w:tab w:val="left" w:pos="1196"/>
        </w:tabs>
        <w:spacing w:after="0" w:line="240" w:lineRule="atLeast"/>
        <w:ind w:right="-143"/>
        <w:jc w:val="both"/>
        <w:rPr>
          <w:rFonts w:ascii="Times New Roman" w:hAnsi="Times New Roman" w:cs="Times New Roman"/>
          <w:color w:val="000000" w:themeColor="text1"/>
          <w:sz w:val="28"/>
          <w:szCs w:val="28"/>
          <w:lang w:val="ro-RO"/>
        </w:rPr>
      </w:pPr>
    </w:p>
    <w:p w14:paraId="66783518" w14:textId="1FD167DC" w:rsidR="0035765D" w:rsidRPr="00094790" w:rsidRDefault="00136CF1" w:rsidP="005A5AEE">
      <w:pPr>
        <w:pStyle w:val="Listparagraf"/>
        <w:numPr>
          <w:ilvl w:val="0"/>
          <w:numId w:val="27"/>
        </w:numPr>
        <w:tabs>
          <w:tab w:val="left" w:pos="709"/>
          <w:tab w:val="left" w:pos="993"/>
        </w:tabs>
        <w:spacing w:after="0" w:line="240" w:lineRule="atLeast"/>
        <w:ind w:left="0" w:firstLine="709"/>
        <w:jc w:val="both"/>
        <w:rPr>
          <w:rFonts w:ascii="Times New Roman" w:hAnsi="Times New Roman" w:cs="Times New Roman"/>
          <w:color w:val="000000" w:themeColor="text1"/>
          <w:sz w:val="28"/>
          <w:szCs w:val="28"/>
          <w:lang w:val="ro-RO"/>
        </w:rPr>
      </w:pPr>
      <w:bookmarkStart w:id="0" w:name="_Hlk193202217"/>
      <w:r w:rsidRPr="00094790">
        <w:rPr>
          <w:rFonts w:ascii="Times New Roman" w:hAnsi="Times New Roman" w:cs="Times New Roman"/>
          <w:bCs/>
          <w:color w:val="000000" w:themeColor="text1"/>
          <w:sz w:val="28"/>
          <w:szCs w:val="28"/>
          <w:lang w:val="ro-RO"/>
        </w:rPr>
        <w:t>Hotărârea Guvernului nr.</w:t>
      </w:r>
      <w:r w:rsidR="00584356">
        <w:rPr>
          <w:rFonts w:ascii="Times New Roman" w:hAnsi="Times New Roman" w:cs="Times New Roman"/>
          <w:bCs/>
          <w:color w:val="000000" w:themeColor="text1"/>
          <w:sz w:val="28"/>
          <w:szCs w:val="28"/>
          <w:lang w:val="ro-RO"/>
        </w:rPr>
        <w:t xml:space="preserve"> </w:t>
      </w:r>
      <w:r w:rsidRPr="00094790">
        <w:rPr>
          <w:rFonts w:ascii="Times New Roman" w:hAnsi="Times New Roman" w:cs="Times New Roman"/>
          <w:bCs/>
          <w:color w:val="000000" w:themeColor="text1"/>
          <w:sz w:val="28"/>
          <w:szCs w:val="28"/>
          <w:lang w:val="ro-RO"/>
        </w:rPr>
        <w:t>120/2019 cu privire la organizarea și funcționarea Inspectoratului de Management Operațional al Ministerului Afacerilor Interne</w:t>
      </w:r>
      <w:r w:rsidRPr="00094790">
        <w:rPr>
          <w:rFonts w:ascii="Times New Roman" w:hAnsi="Times New Roman" w:cs="Times New Roman"/>
          <w:b/>
          <w:color w:val="000000" w:themeColor="text1"/>
          <w:sz w:val="28"/>
          <w:szCs w:val="28"/>
          <w:lang w:val="ro-RO"/>
        </w:rPr>
        <w:t xml:space="preserve">  </w:t>
      </w:r>
      <w:r w:rsidR="00DE40E1" w:rsidRPr="00094790">
        <w:rPr>
          <w:rFonts w:ascii="Times New Roman" w:hAnsi="Times New Roman" w:cs="Times New Roman"/>
          <w:color w:val="000000" w:themeColor="text1"/>
          <w:sz w:val="28"/>
          <w:szCs w:val="28"/>
          <w:lang w:val="ro-RO"/>
        </w:rPr>
        <w:t xml:space="preserve">(Monitorul Oficial al Republicii Moldova, </w:t>
      </w:r>
      <w:r w:rsidR="00984D2B" w:rsidRPr="00094790">
        <w:rPr>
          <w:rFonts w:ascii="Times New Roman" w:hAnsi="Times New Roman" w:cs="Times New Roman"/>
          <w:color w:val="000000" w:themeColor="text1"/>
          <w:sz w:val="28"/>
          <w:szCs w:val="28"/>
          <w:lang w:val="ro-RO"/>
        </w:rPr>
        <w:t>2019</w:t>
      </w:r>
      <w:r w:rsidR="00DE40E1" w:rsidRPr="00094790">
        <w:rPr>
          <w:rFonts w:ascii="Times New Roman" w:hAnsi="Times New Roman" w:cs="Times New Roman"/>
          <w:color w:val="000000" w:themeColor="text1"/>
          <w:sz w:val="28"/>
          <w:szCs w:val="28"/>
          <w:lang w:val="ro-RO"/>
        </w:rPr>
        <w:t xml:space="preserve">, nr. </w:t>
      </w:r>
      <w:r w:rsidR="00984D2B" w:rsidRPr="00094790">
        <w:rPr>
          <w:rFonts w:ascii="Times New Roman" w:hAnsi="Times New Roman" w:cs="Times New Roman"/>
          <w:color w:val="000000" w:themeColor="text1"/>
          <w:sz w:val="28"/>
          <w:szCs w:val="28"/>
          <w:lang w:val="ro-RO"/>
        </w:rPr>
        <w:t>96-92</w:t>
      </w:r>
      <w:r w:rsidR="00DE40E1" w:rsidRPr="00094790">
        <w:rPr>
          <w:rFonts w:ascii="Times New Roman" w:hAnsi="Times New Roman" w:cs="Times New Roman"/>
          <w:color w:val="000000" w:themeColor="text1"/>
          <w:sz w:val="28"/>
          <w:szCs w:val="28"/>
          <w:lang w:val="ro-RO"/>
        </w:rPr>
        <w:t xml:space="preserve">, art. </w:t>
      </w:r>
      <w:r w:rsidR="00984D2B" w:rsidRPr="00094790">
        <w:rPr>
          <w:rFonts w:ascii="Times New Roman" w:hAnsi="Times New Roman" w:cs="Times New Roman"/>
          <w:color w:val="000000" w:themeColor="text1"/>
          <w:sz w:val="28"/>
          <w:szCs w:val="28"/>
          <w:lang w:val="ro-RO"/>
        </w:rPr>
        <w:t>165</w:t>
      </w:r>
      <w:r w:rsidR="00DE40E1" w:rsidRPr="00094790">
        <w:rPr>
          <w:rFonts w:ascii="Times New Roman" w:hAnsi="Times New Roman" w:cs="Times New Roman"/>
          <w:color w:val="000000" w:themeColor="text1"/>
          <w:sz w:val="28"/>
          <w:szCs w:val="28"/>
          <w:lang w:val="ro-RO"/>
        </w:rPr>
        <w:t>)</w:t>
      </w:r>
      <w:r w:rsidRPr="00094790">
        <w:rPr>
          <w:rFonts w:ascii="Times New Roman" w:hAnsi="Times New Roman" w:cs="Times New Roman"/>
          <w:color w:val="000000" w:themeColor="text1"/>
          <w:sz w:val="28"/>
          <w:szCs w:val="28"/>
          <w:lang w:val="ro-RO"/>
        </w:rPr>
        <w:t>, cu modificările ulterioare,</w:t>
      </w:r>
      <w:r w:rsidR="00DE40E1" w:rsidRPr="00094790">
        <w:rPr>
          <w:rFonts w:ascii="Times New Roman" w:hAnsi="Times New Roman" w:cs="Times New Roman"/>
          <w:color w:val="000000" w:themeColor="text1"/>
          <w:sz w:val="28"/>
          <w:szCs w:val="28"/>
          <w:lang w:val="ro-RO"/>
        </w:rPr>
        <w:t xml:space="preserve"> </w:t>
      </w:r>
      <w:r w:rsidR="001A2D5D" w:rsidRPr="00094790">
        <w:rPr>
          <w:rFonts w:ascii="Times New Roman" w:hAnsi="Times New Roman" w:cs="Times New Roman"/>
          <w:color w:val="000000" w:themeColor="text1"/>
          <w:sz w:val="28"/>
          <w:szCs w:val="28"/>
          <w:lang w:val="ro-RO"/>
        </w:rPr>
        <w:t xml:space="preserve">se </w:t>
      </w:r>
      <w:r w:rsidR="00252B32" w:rsidRPr="00094790">
        <w:rPr>
          <w:rFonts w:ascii="Times New Roman" w:hAnsi="Times New Roman" w:cs="Times New Roman"/>
          <w:color w:val="000000" w:themeColor="text1"/>
          <w:sz w:val="28"/>
          <w:szCs w:val="28"/>
          <w:lang w:val="ro-RO"/>
        </w:rPr>
        <w:t>modifică după cum urmează</w:t>
      </w:r>
      <w:r w:rsidR="00DE40E1" w:rsidRPr="00094790">
        <w:rPr>
          <w:rFonts w:ascii="Times New Roman" w:hAnsi="Times New Roman" w:cs="Times New Roman"/>
          <w:color w:val="000000" w:themeColor="text1"/>
          <w:sz w:val="28"/>
          <w:szCs w:val="28"/>
          <w:lang w:val="ro-RO"/>
        </w:rPr>
        <w:t>:</w:t>
      </w:r>
    </w:p>
    <w:p w14:paraId="5A8E69D1" w14:textId="3E87082D" w:rsidR="00C23247" w:rsidRPr="00584356" w:rsidRDefault="005977BA" w:rsidP="00F07BD6">
      <w:pPr>
        <w:pStyle w:val="Listparagraf"/>
        <w:numPr>
          <w:ilvl w:val="1"/>
          <w:numId w:val="27"/>
        </w:numPr>
        <w:tabs>
          <w:tab w:val="left" w:pos="709"/>
          <w:tab w:val="left" w:pos="993"/>
        </w:tabs>
        <w:spacing w:after="0" w:line="240" w:lineRule="atLeast"/>
        <w:ind w:left="1276" w:hanging="567"/>
        <w:jc w:val="both"/>
        <w:rPr>
          <w:rFonts w:ascii="Times New Roman" w:hAnsi="Times New Roman" w:cs="Times New Roman"/>
          <w:bCs/>
          <w:sz w:val="28"/>
          <w:szCs w:val="28"/>
          <w:lang w:val="ro-RO"/>
        </w:rPr>
      </w:pPr>
      <w:r w:rsidRPr="00584356">
        <w:rPr>
          <w:rFonts w:ascii="Times New Roman" w:hAnsi="Times New Roman" w:cs="Times New Roman"/>
          <w:bCs/>
          <w:sz w:val="28"/>
          <w:szCs w:val="28"/>
          <w:lang w:val="ro-RO"/>
        </w:rPr>
        <w:t>în</w:t>
      </w:r>
      <w:r w:rsidR="00E61019" w:rsidRPr="00584356">
        <w:rPr>
          <w:rFonts w:ascii="Times New Roman" w:hAnsi="Times New Roman" w:cs="Times New Roman"/>
          <w:bCs/>
          <w:sz w:val="28"/>
          <w:szCs w:val="28"/>
          <w:lang w:val="ro-RO"/>
        </w:rPr>
        <w:t xml:space="preserve"> hotărâre</w:t>
      </w:r>
      <w:r w:rsidR="004A3F9F" w:rsidRPr="00584356">
        <w:rPr>
          <w:rFonts w:ascii="Times New Roman" w:hAnsi="Times New Roman" w:cs="Times New Roman"/>
          <w:bCs/>
          <w:sz w:val="28"/>
          <w:szCs w:val="28"/>
          <w:lang w:val="ro-RO"/>
        </w:rPr>
        <w:t>:</w:t>
      </w:r>
    </w:p>
    <w:bookmarkEnd w:id="0"/>
    <w:p w14:paraId="3ACB362B" w14:textId="02E816B5" w:rsidR="001A2D5D" w:rsidRPr="00584356" w:rsidRDefault="007D0AF2" w:rsidP="003D0EE4">
      <w:pPr>
        <w:spacing w:after="0" w:line="240" w:lineRule="atLeast"/>
        <w:ind w:firstLine="708"/>
        <w:jc w:val="both"/>
        <w:rPr>
          <w:rFonts w:ascii="Times New Roman" w:hAnsi="Times New Roman" w:cs="Times New Roman"/>
          <w:sz w:val="28"/>
          <w:szCs w:val="28"/>
          <w:lang w:val="ro-RO"/>
        </w:rPr>
      </w:pPr>
      <w:r w:rsidRPr="00584356">
        <w:rPr>
          <w:rFonts w:ascii="Times New Roman" w:hAnsi="Times New Roman" w:cs="Times New Roman"/>
          <w:bCs/>
          <w:sz w:val="28"/>
          <w:szCs w:val="28"/>
          <w:lang w:val="ro-RO"/>
        </w:rPr>
        <w:t>1</w:t>
      </w:r>
      <w:r w:rsidR="003D0EE4" w:rsidRPr="00584356">
        <w:rPr>
          <w:rFonts w:ascii="Times New Roman" w:hAnsi="Times New Roman" w:cs="Times New Roman"/>
          <w:bCs/>
          <w:sz w:val="28"/>
          <w:szCs w:val="28"/>
          <w:lang w:val="ro-RO"/>
        </w:rPr>
        <w:t xml:space="preserve">.1.1. </w:t>
      </w:r>
      <w:r w:rsidR="003D0EE4" w:rsidRPr="00584356">
        <w:rPr>
          <w:rFonts w:ascii="Times New Roman" w:hAnsi="Times New Roman" w:cs="Times New Roman"/>
          <w:sz w:val="28"/>
          <w:szCs w:val="28"/>
          <w:lang w:val="ro-RO"/>
        </w:rPr>
        <w:t>l</w:t>
      </w:r>
      <w:r w:rsidR="006756EB" w:rsidRPr="00584356">
        <w:rPr>
          <w:rFonts w:ascii="Times New Roman" w:hAnsi="Times New Roman" w:cs="Times New Roman"/>
          <w:sz w:val="28"/>
          <w:szCs w:val="28"/>
          <w:lang w:val="ro-RO"/>
        </w:rPr>
        <w:t>a punctul 4</w:t>
      </w:r>
      <w:r w:rsidR="001A2D5D" w:rsidRPr="00584356">
        <w:rPr>
          <w:rFonts w:ascii="Times New Roman" w:hAnsi="Times New Roman" w:cs="Times New Roman"/>
          <w:sz w:val="28"/>
          <w:szCs w:val="28"/>
          <w:lang w:val="ro-RO"/>
        </w:rPr>
        <w:t>:</w:t>
      </w:r>
    </w:p>
    <w:p w14:paraId="229BD779" w14:textId="1CBBC446" w:rsidR="00244057" w:rsidRPr="00584356" w:rsidRDefault="007D0AF2" w:rsidP="005977BA">
      <w:pPr>
        <w:spacing w:after="0" w:line="240" w:lineRule="atLeast"/>
        <w:ind w:firstLine="708"/>
        <w:jc w:val="both"/>
        <w:rPr>
          <w:rFonts w:ascii="Times New Roman" w:hAnsi="Times New Roman" w:cs="Times New Roman"/>
          <w:sz w:val="28"/>
          <w:szCs w:val="28"/>
          <w:lang w:val="ro-RO"/>
        </w:rPr>
      </w:pPr>
      <w:bookmarkStart w:id="1" w:name="_Hlk193202559"/>
      <w:r w:rsidRPr="00584356">
        <w:rPr>
          <w:rFonts w:ascii="Times New Roman" w:hAnsi="Times New Roman" w:cs="Times New Roman"/>
          <w:sz w:val="28"/>
          <w:szCs w:val="28"/>
          <w:lang w:val="ro-RO"/>
        </w:rPr>
        <w:t>1</w:t>
      </w:r>
      <w:r w:rsidR="005977BA" w:rsidRPr="00584356">
        <w:rPr>
          <w:rFonts w:ascii="Times New Roman" w:hAnsi="Times New Roman" w:cs="Times New Roman"/>
          <w:sz w:val="28"/>
          <w:szCs w:val="28"/>
          <w:lang w:val="ro-RO"/>
        </w:rPr>
        <w:t>.1.1.1</w:t>
      </w:r>
      <w:r w:rsidR="00182578" w:rsidRPr="00584356">
        <w:rPr>
          <w:rFonts w:ascii="Times New Roman" w:hAnsi="Times New Roman" w:cs="Times New Roman"/>
          <w:sz w:val="28"/>
          <w:szCs w:val="28"/>
          <w:lang w:val="ro-RO"/>
        </w:rPr>
        <w:t>.</w:t>
      </w:r>
      <w:r w:rsidR="005977BA" w:rsidRPr="00584356">
        <w:rPr>
          <w:rFonts w:ascii="Times New Roman" w:hAnsi="Times New Roman" w:cs="Times New Roman"/>
          <w:sz w:val="28"/>
          <w:szCs w:val="28"/>
          <w:lang w:val="ro-RO"/>
        </w:rPr>
        <w:t xml:space="preserve"> </w:t>
      </w:r>
      <w:r w:rsidR="00C2308A" w:rsidRPr="00584356">
        <w:rPr>
          <w:rFonts w:ascii="Times New Roman" w:hAnsi="Times New Roman" w:cs="Times New Roman"/>
          <w:sz w:val="28"/>
          <w:szCs w:val="28"/>
          <w:lang w:val="ro-RO"/>
        </w:rPr>
        <w:t>cifr</w:t>
      </w:r>
      <w:r w:rsidR="00565A7B" w:rsidRPr="00584356">
        <w:rPr>
          <w:rFonts w:ascii="Times New Roman" w:hAnsi="Times New Roman" w:cs="Times New Roman"/>
          <w:sz w:val="28"/>
          <w:szCs w:val="28"/>
          <w:lang w:val="ro-RO"/>
        </w:rPr>
        <w:t>ele</w:t>
      </w:r>
      <w:r w:rsidR="00DF5736" w:rsidRPr="00584356">
        <w:rPr>
          <w:rFonts w:ascii="Times New Roman" w:hAnsi="Times New Roman" w:cs="Times New Roman"/>
          <w:sz w:val="28"/>
          <w:szCs w:val="28"/>
          <w:lang w:val="ro-RO"/>
        </w:rPr>
        <w:t xml:space="preserve"> „</w:t>
      </w:r>
      <w:r w:rsidR="00C2308A" w:rsidRPr="00584356">
        <w:rPr>
          <w:rFonts w:ascii="Times New Roman" w:hAnsi="Times New Roman" w:cs="Times New Roman"/>
          <w:sz w:val="28"/>
          <w:szCs w:val="28"/>
          <w:lang w:val="ro-RO"/>
        </w:rPr>
        <w:t>43</w:t>
      </w:r>
      <w:r w:rsidR="00DF5736" w:rsidRPr="00584356">
        <w:rPr>
          <w:rFonts w:ascii="Times New Roman" w:hAnsi="Times New Roman" w:cs="Times New Roman"/>
          <w:sz w:val="28"/>
          <w:szCs w:val="28"/>
          <w:lang w:val="ro-RO"/>
        </w:rPr>
        <w:t>”</w:t>
      </w:r>
      <w:bookmarkEnd w:id="1"/>
      <w:r w:rsidR="00C2308A" w:rsidRPr="00584356">
        <w:rPr>
          <w:rFonts w:ascii="Times New Roman" w:hAnsi="Times New Roman" w:cs="Times New Roman"/>
          <w:sz w:val="28"/>
          <w:szCs w:val="28"/>
          <w:lang w:val="ro-RO"/>
        </w:rPr>
        <w:t xml:space="preserve"> se substituie cu</w:t>
      </w:r>
      <w:r w:rsidR="00FD1FC6" w:rsidRPr="00584356">
        <w:rPr>
          <w:rFonts w:ascii="Times New Roman" w:hAnsi="Times New Roman" w:cs="Times New Roman"/>
          <w:sz w:val="28"/>
          <w:szCs w:val="28"/>
          <w:lang w:val="ro-RO"/>
        </w:rPr>
        <w:t xml:space="preserve"> cifr</w:t>
      </w:r>
      <w:r w:rsidR="00565A7B" w:rsidRPr="00584356">
        <w:rPr>
          <w:rFonts w:ascii="Times New Roman" w:hAnsi="Times New Roman" w:cs="Times New Roman"/>
          <w:sz w:val="28"/>
          <w:szCs w:val="28"/>
          <w:lang w:val="ro-RO"/>
        </w:rPr>
        <w:t>ele</w:t>
      </w:r>
      <w:r w:rsidR="00C2308A" w:rsidRPr="00584356">
        <w:rPr>
          <w:rFonts w:ascii="Times New Roman" w:hAnsi="Times New Roman" w:cs="Times New Roman"/>
          <w:sz w:val="28"/>
          <w:szCs w:val="28"/>
          <w:lang w:val="ro-RO"/>
        </w:rPr>
        <w:t xml:space="preserve"> „</w:t>
      </w:r>
      <w:r w:rsidR="00725106" w:rsidRPr="00584356">
        <w:rPr>
          <w:rFonts w:ascii="Times New Roman" w:hAnsi="Times New Roman" w:cs="Times New Roman"/>
          <w:sz w:val="28"/>
          <w:szCs w:val="28"/>
          <w:lang w:val="ro-RO"/>
        </w:rPr>
        <w:t>48</w:t>
      </w:r>
      <w:r w:rsidR="00C2308A" w:rsidRPr="00584356">
        <w:rPr>
          <w:rFonts w:ascii="Times New Roman" w:hAnsi="Times New Roman" w:cs="Times New Roman"/>
          <w:sz w:val="28"/>
          <w:szCs w:val="28"/>
          <w:lang w:val="ro-RO"/>
        </w:rPr>
        <w:t>”</w:t>
      </w:r>
      <w:r w:rsidR="00244057" w:rsidRPr="00584356">
        <w:rPr>
          <w:rFonts w:ascii="Times New Roman" w:hAnsi="Times New Roman" w:cs="Times New Roman"/>
          <w:sz w:val="28"/>
          <w:szCs w:val="28"/>
          <w:lang w:val="ro-RO"/>
        </w:rPr>
        <w:t>;</w:t>
      </w:r>
    </w:p>
    <w:p w14:paraId="2B68525A" w14:textId="1293E2BA" w:rsidR="00324495" w:rsidRPr="00584356" w:rsidRDefault="007D0AF2" w:rsidP="004B2E65">
      <w:pPr>
        <w:spacing w:after="0" w:line="240" w:lineRule="atLeast"/>
        <w:ind w:firstLine="708"/>
        <w:jc w:val="both"/>
        <w:rPr>
          <w:rFonts w:ascii="Times New Roman" w:hAnsi="Times New Roman" w:cs="Times New Roman"/>
          <w:sz w:val="28"/>
          <w:szCs w:val="28"/>
          <w:lang w:val="ro-RO"/>
        </w:rPr>
      </w:pPr>
      <w:r w:rsidRPr="00584356">
        <w:rPr>
          <w:rFonts w:ascii="Times New Roman" w:hAnsi="Times New Roman" w:cs="Times New Roman"/>
          <w:sz w:val="28"/>
          <w:szCs w:val="28"/>
          <w:lang w:val="ro-RO"/>
        </w:rPr>
        <w:t>1</w:t>
      </w:r>
      <w:r w:rsidR="00244057" w:rsidRPr="00584356">
        <w:rPr>
          <w:rFonts w:ascii="Times New Roman" w:hAnsi="Times New Roman" w:cs="Times New Roman"/>
          <w:sz w:val="28"/>
          <w:szCs w:val="28"/>
          <w:lang w:val="ro-RO"/>
        </w:rPr>
        <w:t>.1.1.2.</w:t>
      </w:r>
      <w:r w:rsidR="00FD1FC6" w:rsidRPr="00584356">
        <w:rPr>
          <w:rFonts w:ascii="Times New Roman" w:hAnsi="Times New Roman" w:cs="Times New Roman"/>
          <w:sz w:val="28"/>
          <w:szCs w:val="28"/>
          <w:lang w:val="ro-RO"/>
        </w:rPr>
        <w:t xml:space="preserve"> </w:t>
      </w:r>
      <w:r w:rsidR="00584356" w:rsidRPr="00584356">
        <w:rPr>
          <w:rFonts w:ascii="Times New Roman" w:hAnsi="Times New Roman" w:cs="Times New Roman"/>
          <w:sz w:val="28"/>
          <w:szCs w:val="28"/>
          <w:lang w:val="ro-RO"/>
        </w:rPr>
        <w:t>sintagma</w:t>
      </w:r>
      <w:r w:rsidR="00FD1FC6" w:rsidRPr="00584356">
        <w:rPr>
          <w:rFonts w:ascii="Times New Roman" w:hAnsi="Times New Roman" w:cs="Times New Roman"/>
          <w:sz w:val="28"/>
          <w:szCs w:val="28"/>
          <w:lang w:val="ro-RO"/>
        </w:rPr>
        <w:t xml:space="preserve"> „</w:t>
      </w:r>
      <w:r w:rsidR="00584356" w:rsidRPr="00584356">
        <w:rPr>
          <w:rFonts w:ascii="Times New Roman" w:hAnsi="Times New Roman" w:cs="Times New Roman"/>
          <w:sz w:val="28"/>
          <w:szCs w:val="28"/>
          <w:shd w:val="clear" w:color="auto" w:fill="FFFFFF"/>
        </w:rPr>
        <w:t>din care 38 de unități de funcționari publici cu statut special și 5 unităţi de funcţionari publici,</w:t>
      </w:r>
      <w:r w:rsidR="00FD1FC6" w:rsidRPr="00584356">
        <w:rPr>
          <w:rFonts w:ascii="Times New Roman" w:hAnsi="Times New Roman" w:cs="Times New Roman"/>
          <w:sz w:val="28"/>
          <w:szCs w:val="28"/>
          <w:lang w:val="ro-RO"/>
        </w:rPr>
        <w:t>”</w:t>
      </w:r>
      <w:r w:rsidR="002925AA" w:rsidRPr="00584356">
        <w:rPr>
          <w:rFonts w:ascii="Times New Roman" w:hAnsi="Times New Roman" w:cs="Times New Roman"/>
          <w:sz w:val="28"/>
          <w:szCs w:val="28"/>
          <w:lang w:val="ro-RO"/>
        </w:rPr>
        <w:t xml:space="preserve"> se </w:t>
      </w:r>
      <w:r w:rsidR="00584356" w:rsidRPr="00584356">
        <w:rPr>
          <w:rFonts w:ascii="Times New Roman" w:hAnsi="Times New Roman" w:cs="Times New Roman"/>
          <w:sz w:val="28"/>
          <w:szCs w:val="28"/>
          <w:lang w:val="ro-RO"/>
        </w:rPr>
        <w:t>abrogă;</w:t>
      </w:r>
    </w:p>
    <w:p w14:paraId="5CEFEA2F" w14:textId="3B4A7564" w:rsidR="007C1F6E" w:rsidRPr="00094790" w:rsidRDefault="007D0AF2" w:rsidP="00C97E24">
      <w:pPr>
        <w:spacing w:after="0" w:line="240" w:lineRule="atLeast"/>
        <w:ind w:firstLine="708"/>
        <w:jc w:val="both"/>
        <w:rPr>
          <w:rFonts w:ascii="Times New Roman" w:hAnsi="Times New Roman" w:cs="Times New Roman"/>
          <w:sz w:val="28"/>
          <w:szCs w:val="28"/>
          <w:lang w:val="ro-RO"/>
        </w:rPr>
      </w:pPr>
      <w:r w:rsidRPr="00094790">
        <w:rPr>
          <w:rFonts w:ascii="Times New Roman" w:hAnsi="Times New Roman" w:cs="Times New Roman"/>
          <w:sz w:val="28"/>
          <w:szCs w:val="28"/>
          <w:lang w:val="ro-RO"/>
        </w:rPr>
        <w:t>1</w:t>
      </w:r>
      <w:r w:rsidR="00C97E24" w:rsidRPr="00094790">
        <w:rPr>
          <w:rFonts w:ascii="Times New Roman" w:hAnsi="Times New Roman" w:cs="Times New Roman"/>
          <w:sz w:val="28"/>
          <w:szCs w:val="28"/>
          <w:lang w:val="ro-RO"/>
        </w:rPr>
        <w:t xml:space="preserve">.2. </w:t>
      </w:r>
      <w:r w:rsidR="00D72005" w:rsidRPr="00094790">
        <w:rPr>
          <w:rFonts w:ascii="Times New Roman" w:hAnsi="Times New Roman" w:cs="Times New Roman"/>
          <w:sz w:val="28"/>
          <w:szCs w:val="28"/>
          <w:lang w:val="ro-RO"/>
        </w:rPr>
        <w:t>în</w:t>
      </w:r>
      <w:r w:rsidR="00E61019" w:rsidRPr="00094790">
        <w:rPr>
          <w:rFonts w:ascii="Times New Roman" w:hAnsi="Times New Roman" w:cs="Times New Roman"/>
          <w:sz w:val="28"/>
          <w:szCs w:val="28"/>
          <w:lang w:val="ro-RO"/>
        </w:rPr>
        <w:t xml:space="preserve"> Regulament</w:t>
      </w:r>
      <w:r w:rsidR="000B27BB" w:rsidRPr="00094790">
        <w:rPr>
          <w:rFonts w:ascii="Times New Roman" w:hAnsi="Times New Roman" w:cs="Times New Roman"/>
          <w:sz w:val="28"/>
          <w:szCs w:val="28"/>
          <w:lang w:val="ro-RO"/>
        </w:rPr>
        <w:t>:</w:t>
      </w:r>
    </w:p>
    <w:p w14:paraId="33955D1F" w14:textId="32863E98" w:rsidR="00D72005" w:rsidRPr="00094790" w:rsidRDefault="00D72005" w:rsidP="00D72005">
      <w:pPr>
        <w:tabs>
          <w:tab w:val="left" w:pos="709"/>
          <w:tab w:val="left" w:pos="1276"/>
        </w:tabs>
        <w:spacing w:after="0" w:line="240" w:lineRule="atLeast"/>
        <w:jc w:val="both"/>
        <w:rPr>
          <w:rFonts w:ascii="Times New Roman" w:eastAsia="Courier New" w:hAnsi="Times New Roman" w:cs="Times New Roman"/>
          <w:sz w:val="28"/>
          <w:szCs w:val="28"/>
          <w:lang w:val="ro-RO" w:eastAsia="ro-RO"/>
        </w:rPr>
      </w:pPr>
      <w:r w:rsidRPr="00094790">
        <w:rPr>
          <w:rFonts w:ascii="Times New Roman" w:hAnsi="Times New Roman" w:cs="Times New Roman"/>
          <w:sz w:val="28"/>
          <w:szCs w:val="28"/>
          <w:lang w:val="ro-RO"/>
        </w:rPr>
        <w:tab/>
      </w:r>
      <w:r w:rsidR="007D0AF2" w:rsidRPr="00094790">
        <w:rPr>
          <w:rFonts w:ascii="Times New Roman" w:hAnsi="Times New Roman" w:cs="Times New Roman"/>
          <w:sz w:val="28"/>
          <w:szCs w:val="28"/>
          <w:lang w:val="ro-RO"/>
        </w:rPr>
        <w:t>1</w:t>
      </w:r>
      <w:r w:rsidRPr="00094790">
        <w:rPr>
          <w:rFonts w:ascii="Times New Roman" w:hAnsi="Times New Roman" w:cs="Times New Roman"/>
          <w:sz w:val="28"/>
          <w:szCs w:val="28"/>
          <w:lang w:val="ro-RO"/>
        </w:rPr>
        <w:t xml:space="preserve">.2.1. </w:t>
      </w:r>
      <w:r w:rsidR="006222AD" w:rsidRPr="00094790">
        <w:rPr>
          <w:rFonts w:ascii="Times New Roman" w:eastAsia="Courier New" w:hAnsi="Times New Roman" w:cs="Times New Roman"/>
          <w:sz w:val="28"/>
          <w:szCs w:val="28"/>
          <w:lang w:val="ro-RO" w:eastAsia="ro-RO"/>
        </w:rPr>
        <w:t xml:space="preserve"> </w:t>
      </w:r>
      <w:r w:rsidR="0044423A" w:rsidRPr="00094790">
        <w:rPr>
          <w:rFonts w:ascii="Times New Roman" w:hAnsi="Times New Roman" w:cs="Times New Roman"/>
          <w:sz w:val="28"/>
          <w:szCs w:val="28"/>
          <w:lang w:val="ro-RO"/>
        </w:rPr>
        <w:t>Capitolul I, DISPOZIȚII GENERALE</w:t>
      </w:r>
      <w:r w:rsidR="00465702" w:rsidRPr="00094790">
        <w:rPr>
          <w:rFonts w:ascii="Times New Roman" w:hAnsi="Times New Roman" w:cs="Times New Roman"/>
          <w:sz w:val="28"/>
          <w:szCs w:val="28"/>
          <w:lang w:val="ro-RO"/>
        </w:rPr>
        <w:t>, va avea următorul cuprins:</w:t>
      </w:r>
    </w:p>
    <w:p w14:paraId="5B228F00" w14:textId="26A11856" w:rsidR="006222AD" w:rsidRPr="00094790" w:rsidRDefault="006222AD" w:rsidP="004B2E65">
      <w:pPr>
        <w:pStyle w:val="NormalWeb"/>
        <w:shd w:val="clear" w:color="auto" w:fill="FFFFFF"/>
        <w:spacing w:before="0" w:beforeAutospacing="0" w:after="0" w:afterAutospacing="0"/>
        <w:ind w:firstLine="709"/>
        <w:jc w:val="both"/>
        <w:rPr>
          <w:sz w:val="28"/>
          <w:szCs w:val="28"/>
          <w:lang w:val="ro-RO" w:eastAsia="ro-MD"/>
        </w:rPr>
      </w:pPr>
      <w:r w:rsidRPr="00094790">
        <w:rPr>
          <w:rFonts w:eastAsia="Courier New"/>
          <w:sz w:val="28"/>
          <w:szCs w:val="28"/>
          <w:lang w:val="ro-RO" w:eastAsia="ro-RO"/>
        </w:rPr>
        <w:t>„</w:t>
      </w:r>
      <w:r w:rsidRPr="00094790">
        <w:rPr>
          <w:b/>
          <w:bCs/>
          <w:sz w:val="28"/>
          <w:szCs w:val="28"/>
          <w:lang w:val="ro-RO" w:eastAsia="ro-MD"/>
        </w:rPr>
        <w:t>1</w:t>
      </w:r>
      <w:r w:rsidRPr="00094790">
        <w:rPr>
          <w:sz w:val="28"/>
          <w:szCs w:val="28"/>
          <w:lang w:val="ro-RO" w:eastAsia="ro-MD"/>
        </w:rPr>
        <w:t xml:space="preserve">. Regulamentul cu privire la organizarea și funcționarea Inspectoratului de Management Operațional (în continuare - </w:t>
      </w:r>
      <w:r w:rsidRPr="00094790">
        <w:rPr>
          <w:i/>
          <w:iCs/>
          <w:sz w:val="28"/>
          <w:szCs w:val="28"/>
          <w:lang w:val="ro-RO" w:eastAsia="ro-MD"/>
        </w:rPr>
        <w:t>Regulament</w:t>
      </w:r>
      <w:r w:rsidRPr="00094790">
        <w:rPr>
          <w:sz w:val="28"/>
          <w:szCs w:val="28"/>
          <w:lang w:val="ro-RO" w:eastAsia="ro-MD"/>
        </w:rPr>
        <w:t xml:space="preserve">) </w:t>
      </w:r>
      <w:r w:rsidR="00277EA4" w:rsidRPr="00094790">
        <w:rPr>
          <w:sz w:val="28"/>
          <w:szCs w:val="28"/>
          <w:lang w:val="ro-RO" w:eastAsia="ro-MD"/>
        </w:rPr>
        <w:t xml:space="preserve">stabilește </w:t>
      </w:r>
      <w:r w:rsidRPr="00094790">
        <w:rPr>
          <w:sz w:val="28"/>
          <w:szCs w:val="28"/>
          <w:lang w:val="ro-RO" w:eastAsia="ro-MD"/>
        </w:rPr>
        <w:t>misiunea, domeniile de activitate, funcțiile, atribuțiile, drepturile și modul de organizare și funcționare a acestuia.</w:t>
      </w:r>
    </w:p>
    <w:p w14:paraId="57D4E138" w14:textId="6895FE1A" w:rsidR="006222AD" w:rsidRPr="00094790" w:rsidRDefault="006222AD" w:rsidP="006222AD">
      <w:pPr>
        <w:shd w:val="clear" w:color="auto" w:fill="FFFFFF"/>
        <w:spacing w:after="0" w:line="240" w:lineRule="auto"/>
        <w:ind w:firstLine="851"/>
        <w:jc w:val="both"/>
        <w:rPr>
          <w:rFonts w:ascii="Times New Roman" w:eastAsia="Times New Roman" w:hAnsi="Times New Roman" w:cs="Times New Roman"/>
          <w:sz w:val="28"/>
          <w:szCs w:val="28"/>
          <w:shd w:val="clear" w:color="auto" w:fill="FFFFFF"/>
          <w:lang w:val="ro-RO" w:eastAsia="ro-MD"/>
        </w:rPr>
      </w:pPr>
      <w:r w:rsidRPr="00094790">
        <w:rPr>
          <w:rFonts w:ascii="Times New Roman" w:eastAsia="Times New Roman" w:hAnsi="Times New Roman" w:cs="Times New Roman"/>
          <w:b/>
          <w:bCs/>
          <w:sz w:val="28"/>
          <w:szCs w:val="28"/>
          <w:lang w:val="ro-RO" w:eastAsia="ro-MD"/>
        </w:rPr>
        <w:t>2</w:t>
      </w:r>
      <w:r w:rsidRPr="00094790">
        <w:rPr>
          <w:rFonts w:ascii="Times New Roman" w:eastAsia="Times New Roman" w:hAnsi="Times New Roman" w:cs="Times New Roman"/>
          <w:sz w:val="28"/>
          <w:szCs w:val="28"/>
          <w:lang w:val="ro-RO" w:eastAsia="ro-MD"/>
        </w:rPr>
        <w:t xml:space="preserve">. </w:t>
      </w:r>
      <w:r w:rsidR="00C910BC" w:rsidRPr="00C910BC">
        <w:rPr>
          <w:rFonts w:ascii="Times New Roman" w:eastAsia="Times New Roman" w:hAnsi="Times New Roman" w:cs="Times New Roman"/>
          <w:sz w:val="28"/>
          <w:szCs w:val="28"/>
          <w:lang w:val="ro-RO" w:eastAsia="ro-MD"/>
        </w:rPr>
        <w:t xml:space="preserve">Inspectoratul de Management Operațional (în continuare - Inspectorat) este o autoritate administrativă din subordinea Ministerului Afacerilor Interne, care exercită coordonarea, monitorizarea şi controlul managementului operațional şi </w:t>
      </w:r>
      <w:r w:rsidR="00C910BC" w:rsidRPr="00C910BC">
        <w:rPr>
          <w:rFonts w:ascii="Times New Roman" w:eastAsia="Times New Roman" w:hAnsi="Times New Roman" w:cs="Times New Roman"/>
          <w:sz w:val="28"/>
          <w:szCs w:val="28"/>
          <w:lang w:val="ro-RO" w:eastAsia="ro-MD"/>
        </w:rPr>
        <w:lastRenderedPageBreak/>
        <w:t>organizațional în domeniile de competență ale Ministerului, cu statut de persoană juridică de drept public, cu sediul în municipiul Chișinău, care dispune de denumire în limba de stat, de ștampilă cu Stema de Stat a Republicii Moldova, de conturi trezoreriale, antet de modelul stabilit și de alte atribute specifice</w:t>
      </w:r>
      <w:r w:rsidRPr="00094790">
        <w:rPr>
          <w:rFonts w:ascii="Times New Roman" w:eastAsia="Times New Roman" w:hAnsi="Times New Roman" w:cs="Times New Roman"/>
          <w:sz w:val="28"/>
          <w:szCs w:val="28"/>
          <w:shd w:val="clear" w:color="auto" w:fill="FFFFFF"/>
          <w:lang w:val="ro-RO" w:eastAsia="ro-MD"/>
        </w:rPr>
        <w:t>.</w:t>
      </w:r>
    </w:p>
    <w:p w14:paraId="1CD1029A" w14:textId="3983C401" w:rsidR="006222AD" w:rsidRPr="00094790" w:rsidRDefault="006222AD" w:rsidP="006222AD">
      <w:pPr>
        <w:shd w:val="clear" w:color="auto" w:fill="FFFFFF"/>
        <w:spacing w:after="0" w:line="240" w:lineRule="auto"/>
        <w:ind w:firstLine="851"/>
        <w:jc w:val="both"/>
        <w:rPr>
          <w:rFonts w:ascii="Times New Roman" w:eastAsia="Times New Roman" w:hAnsi="Times New Roman" w:cs="Times New Roman"/>
          <w:sz w:val="28"/>
          <w:szCs w:val="28"/>
          <w:shd w:val="clear" w:color="auto" w:fill="FFFFFF"/>
          <w:lang w:val="ro-RO" w:eastAsia="ro-MD"/>
        </w:rPr>
      </w:pPr>
      <w:r w:rsidRPr="00094790">
        <w:rPr>
          <w:rFonts w:ascii="Times New Roman" w:eastAsia="Times New Roman" w:hAnsi="Times New Roman" w:cs="Times New Roman"/>
          <w:b/>
          <w:bCs/>
          <w:sz w:val="28"/>
          <w:szCs w:val="28"/>
          <w:shd w:val="clear" w:color="auto" w:fill="FFFFFF"/>
          <w:lang w:val="ro-RO" w:eastAsia="ro-MD"/>
        </w:rPr>
        <w:t>3.</w:t>
      </w:r>
      <w:r w:rsidRPr="00094790">
        <w:rPr>
          <w:rFonts w:ascii="Times New Roman" w:eastAsia="Times New Roman" w:hAnsi="Times New Roman" w:cs="Times New Roman"/>
          <w:sz w:val="28"/>
          <w:szCs w:val="28"/>
          <w:shd w:val="clear" w:color="auto" w:fill="FFFFFF"/>
          <w:lang w:val="ro-RO" w:eastAsia="ro-MD"/>
        </w:rPr>
        <w:t xml:space="preserve"> Finanțarea și asigurarea tehnico-materială a activității Inspectoratului se efectuează din contul </w:t>
      </w:r>
      <w:r w:rsidR="00277EA4" w:rsidRPr="00094790">
        <w:rPr>
          <w:rFonts w:ascii="Times New Roman" w:eastAsia="Times New Roman" w:hAnsi="Times New Roman" w:cs="Times New Roman"/>
          <w:sz w:val="28"/>
          <w:szCs w:val="28"/>
          <w:shd w:val="clear" w:color="auto" w:fill="FFFFFF"/>
          <w:lang w:val="ro-RO" w:eastAsia="ro-MD"/>
        </w:rPr>
        <w:t xml:space="preserve">și în limitele </w:t>
      </w:r>
      <w:r w:rsidRPr="00094790">
        <w:rPr>
          <w:rFonts w:ascii="Times New Roman" w:eastAsia="Times New Roman" w:hAnsi="Times New Roman" w:cs="Times New Roman"/>
          <w:sz w:val="28"/>
          <w:szCs w:val="28"/>
          <w:shd w:val="clear" w:color="auto" w:fill="FFFFFF"/>
          <w:lang w:val="ro-RO" w:eastAsia="ro-MD"/>
        </w:rPr>
        <w:t xml:space="preserve">alocațiilor </w:t>
      </w:r>
      <w:r w:rsidR="00277EA4" w:rsidRPr="00094790">
        <w:rPr>
          <w:rFonts w:ascii="Times New Roman" w:eastAsia="Times New Roman" w:hAnsi="Times New Roman" w:cs="Times New Roman"/>
          <w:sz w:val="28"/>
          <w:szCs w:val="28"/>
          <w:shd w:val="clear" w:color="auto" w:fill="FFFFFF"/>
          <w:lang w:val="ro-RO" w:eastAsia="ro-MD"/>
        </w:rPr>
        <w:t>aprobate anual în</w:t>
      </w:r>
      <w:r w:rsidRPr="00094790">
        <w:rPr>
          <w:rFonts w:ascii="Times New Roman" w:eastAsia="Times New Roman" w:hAnsi="Times New Roman" w:cs="Times New Roman"/>
          <w:sz w:val="28"/>
          <w:szCs w:val="28"/>
          <w:shd w:val="clear" w:color="auto" w:fill="FFFFFF"/>
          <w:lang w:val="ro-RO" w:eastAsia="ro-MD"/>
        </w:rPr>
        <w:t xml:space="preserve"> bugetul de stat și din alte surse</w:t>
      </w:r>
      <w:r w:rsidR="00277EA4" w:rsidRPr="00094790">
        <w:rPr>
          <w:rFonts w:ascii="Times New Roman" w:eastAsia="Times New Roman" w:hAnsi="Times New Roman" w:cs="Times New Roman"/>
          <w:sz w:val="28"/>
          <w:szCs w:val="28"/>
          <w:shd w:val="clear" w:color="auto" w:fill="FFFFFF"/>
          <w:lang w:val="ro-RO" w:eastAsia="ro-MD"/>
        </w:rPr>
        <w:t xml:space="preserve"> neinterzise de</w:t>
      </w:r>
      <w:r w:rsidRPr="00094790">
        <w:rPr>
          <w:rFonts w:ascii="Times New Roman" w:eastAsia="Times New Roman" w:hAnsi="Times New Roman" w:cs="Times New Roman"/>
          <w:sz w:val="28"/>
          <w:szCs w:val="28"/>
          <w:shd w:val="clear" w:color="auto" w:fill="FFFFFF"/>
          <w:lang w:val="ro-RO" w:eastAsia="ro-MD"/>
        </w:rPr>
        <w:t xml:space="preserve"> cadrul normativ</w:t>
      </w:r>
      <w:r w:rsidR="00A11080" w:rsidRPr="00094790">
        <w:rPr>
          <w:rFonts w:ascii="Times New Roman" w:eastAsia="Times New Roman" w:hAnsi="Times New Roman" w:cs="Times New Roman"/>
          <w:sz w:val="28"/>
          <w:szCs w:val="28"/>
          <w:shd w:val="clear" w:color="auto" w:fill="FFFFFF"/>
          <w:lang w:val="ro-RO" w:eastAsia="ro-MD"/>
        </w:rPr>
        <w:t xml:space="preserve"> aplicabil</w:t>
      </w:r>
      <w:r w:rsidRPr="00094790">
        <w:rPr>
          <w:rFonts w:ascii="Times New Roman" w:eastAsia="Times New Roman" w:hAnsi="Times New Roman" w:cs="Times New Roman"/>
          <w:sz w:val="28"/>
          <w:szCs w:val="28"/>
          <w:shd w:val="clear" w:color="auto" w:fill="FFFFFF"/>
          <w:lang w:val="ro-RO" w:eastAsia="ro-MD"/>
        </w:rPr>
        <w:t>.</w:t>
      </w:r>
    </w:p>
    <w:p w14:paraId="195D9EF2" w14:textId="0867E570" w:rsidR="006222AD" w:rsidRPr="00094790" w:rsidRDefault="006222AD" w:rsidP="006222AD">
      <w:pPr>
        <w:shd w:val="clear" w:color="auto" w:fill="FFFFFF"/>
        <w:spacing w:after="0" w:line="240" w:lineRule="auto"/>
        <w:ind w:firstLine="851"/>
        <w:jc w:val="both"/>
        <w:rPr>
          <w:rFonts w:ascii="Times New Roman" w:eastAsia="Times New Roman" w:hAnsi="Times New Roman" w:cs="Times New Roman"/>
          <w:sz w:val="28"/>
          <w:szCs w:val="28"/>
          <w:shd w:val="clear" w:color="auto" w:fill="FFFFFF"/>
          <w:lang w:val="ro-RO" w:eastAsia="ro-MD"/>
        </w:rPr>
      </w:pPr>
      <w:r w:rsidRPr="00094790">
        <w:rPr>
          <w:rFonts w:ascii="Times New Roman" w:eastAsia="Times New Roman" w:hAnsi="Times New Roman" w:cs="Times New Roman"/>
          <w:b/>
          <w:bCs/>
          <w:sz w:val="28"/>
          <w:szCs w:val="28"/>
          <w:lang w:val="ro-RO" w:eastAsia="ro-MD"/>
        </w:rPr>
        <w:t>4.</w:t>
      </w:r>
      <w:r w:rsidRPr="00094790">
        <w:rPr>
          <w:rFonts w:ascii="Times New Roman" w:eastAsia="Times New Roman" w:hAnsi="Times New Roman" w:cs="Times New Roman"/>
          <w:sz w:val="28"/>
          <w:szCs w:val="28"/>
          <w:lang w:val="ro-RO" w:eastAsia="ro-MD"/>
        </w:rPr>
        <w:t xml:space="preserve"> Inspectoratul are în dotare echipament, utilaj specific, mijloace de transport, mijloace speciale, arme de foc</w:t>
      </w:r>
      <w:r w:rsidR="00277EA4" w:rsidRPr="00094790">
        <w:rPr>
          <w:rFonts w:ascii="Times New Roman" w:eastAsia="Times New Roman" w:hAnsi="Times New Roman" w:cs="Times New Roman"/>
          <w:sz w:val="28"/>
          <w:szCs w:val="28"/>
          <w:lang w:val="ro-RO" w:eastAsia="ro-MD"/>
        </w:rPr>
        <w:t xml:space="preserve">, </w:t>
      </w:r>
      <w:r w:rsidRPr="00094790">
        <w:rPr>
          <w:rFonts w:ascii="Times New Roman" w:eastAsia="Times New Roman" w:hAnsi="Times New Roman" w:cs="Times New Roman"/>
          <w:sz w:val="28"/>
          <w:szCs w:val="28"/>
          <w:lang w:val="ro-RO" w:eastAsia="ro-MD"/>
        </w:rPr>
        <w:t>muniții aferente</w:t>
      </w:r>
      <w:r w:rsidR="00277EA4" w:rsidRPr="00094790">
        <w:rPr>
          <w:rFonts w:ascii="Times New Roman" w:eastAsia="Times New Roman" w:hAnsi="Times New Roman" w:cs="Times New Roman"/>
          <w:sz w:val="28"/>
          <w:szCs w:val="28"/>
          <w:lang w:val="ro-RO" w:eastAsia="ro-MD"/>
        </w:rPr>
        <w:t xml:space="preserve"> și alte bunuri </w:t>
      </w:r>
      <w:r w:rsidRPr="00094790">
        <w:rPr>
          <w:rFonts w:ascii="Times New Roman" w:eastAsia="Times New Roman" w:hAnsi="Times New Roman" w:cs="Times New Roman"/>
          <w:sz w:val="28"/>
          <w:szCs w:val="28"/>
          <w:lang w:val="ro-RO" w:eastAsia="ro-MD"/>
        </w:rPr>
        <w:t>necesare pentru exercitarea funcțiilor sale</w:t>
      </w:r>
      <w:r w:rsidR="00277EA4" w:rsidRPr="00094790">
        <w:rPr>
          <w:rFonts w:ascii="Times New Roman" w:eastAsia="Times New Roman" w:hAnsi="Times New Roman" w:cs="Times New Roman"/>
          <w:sz w:val="28"/>
          <w:szCs w:val="28"/>
          <w:lang w:val="ro-RO" w:eastAsia="ro-MD"/>
        </w:rPr>
        <w:t xml:space="preserve"> care îi revin</w:t>
      </w:r>
      <w:r w:rsidRPr="00094790">
        <w:rPr>
          <w:rFonts w:ascii="Times New Roman" w:eastAsia="Times New Roman" w:hAnsi="Times New Roman" w:cs="Times New Roman"/>
          <w:sz w:val="28"/>
          <w:szCs w:val="28"/>
          <w:lang w:val="ro-RO" w:eastAsia="ro-MD"/>
        </w:rPr>
        <w:t>.</w:t>
      </w:r>
    </w:p>
    <w:p w14:paraId="37A76AF4" w14:textId="254C38C2" w:rsidR="006222AD" w:rsidRPr="00094790" w:rsidRDefault="006222AD" w:rsidP="006222AD">
      <w:pPr>
        <w:shd w:val="clear" w:color="auto" w:fill="FFFFFF"/>
        <w:spacing w:after="0" w:line="240" w:lineRule="auto"/>
        <w:ind w:firstLine="851"/>
        <w:jc w:val="both"/>
        <w:rPr>
          <w:rFonts w:ascii="Times New Roman" w:eastAsia="Times New Roman" w:hAnsi="Times New Roman" w:cs="Times New Roman"/>
          <w:sz w:val="28"/>
          <w:szCs w:val="28"/>
          <w:shd w:val="clear" w:color="auto" w:fill="FFFFFF"/>
          <w:lang w:val="ro-RO" w:eastAsia="ro-MD"/>
        </w:rPr>
      </w:pPr>
      <w:r w:rsidRPr="00094790">
        <w:rPr>
          <w:rFonts w:ascii="Times New Roman" w:eastAsia="Times New Roman" w:hAnsi="Times New Roman" w:cs="Times New Roman"/>
          <w:b/>
          <w:bCs/>
          <w:sz w:val="28"/>
          <w:szCs w:val="28"/>
          <w:shd w:val="clear" w:color="auto" w:fill="FFFFFF"/>
          <w:lang w:val="ro-RO" w:eastAsia="ro-MD"/>
        </w:rPr>
        <w:t>5.</w:t>
      </w:r>
      <w:r w:rsidRPr="00094790">
        <w:rPr>
          <w:rFonts w:ascii="Times New Roman" w:eastAsia="Times New Roman" w:hAnsi="Times New Roman" w:cs="Times New Roman"/>
          <w:sz w:val="28"/>
          <w:szCs w:val="28"/>
          <w:shd w:val="clear" w:color="auto" w:fill="FFFFFF"/>
          <w:lang w:val="ro-RO" w:eastAsia="ro-MD"/>
        </w:rPr>
        <w:t> În domeniile sale de activitate, Inspectoratul colaborează cu autoritățile</w:t>
      </w:r>
      <w:r w:rsidR="00277EA4" w:rsidRPr="00094790">
        <w:rPr>
          <w:rFonts w:ascii="Times New Roman" w:eastAsia="Times New Roman" w:hAnsi="Times New Roman" w:cs="Times New Roman"/>
          <w:sz w:val="28"/>
          <w:szCs w:val="28"/>
          <w:shd w:val="clear" w:color="auto" w:fill="FFFFFF"/>
          <w:lang w:val="ro-RO" w:eastAsia="ro-MD"/>
        </w:rPr>
        <w:t>/instituțiile</w:t>
      </w:r>
      <w:r w:rsidRPr="00094790">
        <w:rPr>
          <w:rFonts w:ascii="Times New Roman" w:eastAsia="Times New Roman" w:hAnsi="Times New Roman" w:cs="Times New Roman"/>
          <w:sz w:val="28"/>
          <w:szCs w:val="28"/>
          <w:shd w:val="clear" w:color="auto" w:fill="FFFFFF"/>
          <w:lang w:val="ro-RO" w:eastAsia="ro-MD"/>
        </w:rPr>
        <w:t xml:space="preserve"> publice,</w:t>
      </w:r>
      <w:r w:rsidR="00D61E6F" w:rsidRPr="00094790">
        <w:rPr>
          <w:rFonts w:ascii="Times New Roman" w:eastAsia="Times New Roman" w:hAnsi="Times New Roman" w:cs="Times New Roman"/>
          <w:sz w:val="28"/>
          <w:szCs w:val="28"/>
          <w:shd w:val="clear" w:color="auto" w:fill="FFFFFF"/>
          <w:lang w:val="ro-RO" w:eastAsia="ro-MD"/>
        </w:rPr>
        <w:t xml:space="preserve"> </w:t>
      </w:r>
      <w:r w:rsidRPr="00094790">
        <w:rPr>
          <w:rFonts w:ascii="Times New Roman" w:eastAsia="Times New Roman" w:hAnsi="Times New Roman" w:cs="Times New Roman"/>
          <w:sz w:val="28"/>
          <w:szCs w:val="28"/>
          <w:shd w:val="clear" w:color="auto" w:fill="FFFFFF"/>
          <w:lang w:val="ro-RO" w:eastAsia="ro-MD"/>
        </w:rPr>
        <w:t>cu autoritățile administrației publice locale,</w:t>
      </w:r>
      <w:r w:rsidR="00277EA4" w:rsidRPr="00094790">
        <w:rPr>
          <w:rFonts w:ascii="Times New Roman" w:eastAsia="Times New Roman" w:hAnsi="Times New Roman" w:cs="Times New Roman"/>
          <w:sz w:val="28"/>
          <w:szCs w:val="28"/>
          <w:shd w:val="clear" w:color="auto" w:fill="FFFFFF"/>
          <w:lang w:val="ro-RO" w:eastAsia="ro-MD"/>
        </w:rPr>
        <w:t xml:space="preserve"> </w:t>
      </w:r>
      <w:r w:rsidRPr="00094790">
        <w:rPr>
          <w:rFonts w:ascii="Times New Roman" w:eastAsia="Times New Roman" w:hAnsi="Times New Roman" w:cs="Times New Roman"/>
          <w:sz w:val="28"/>
          <w:szCs w:val="28"/>
          <w:shd w:val="clear" w:color="auto" w:fill="FFFFFF"/>
          <w:lang w:val="ro-RO" w:eastAsia="ro-MD"/>
        </w:rPr>
        <w:t>cu organele abilitate cu funcții de control, cu organizațiile necomerciale, precum și cu instituțiile de profil din străinătate.</w:t>
      </w:r>
    </w:p>
    <w:p w14:paraId="18AE4807" w14:textId="68789296" w:rsidR="00277EA4" w:rsidRPr="00094790" w:rsidRDefault="006222AD" w:rsidP="00487699">
      <w:pPr>
        <w:shd w:val="clear" w:color="auto" w:fill="FFFFFF"/>
        <w:spacing w:after="0" w:line="240" w:lineRule="auto"/>
        <w:ind w:firstLine="851"/>
        <w:jc w:val="both"/>
        <w:rPr>
          <w:rFonts w:ascii="Times New Roman" w:hAnsi="Times New Roman" w:cs="Times New Roman"/>
          <w:color w:val="000000" w:themeColor="text1"/>
          <w:sz w:val="28"/>
          <w:szCs w:val="28"/>
          <w:lang w:val="ro-RO"/>
        </w:rPr>
      </w:pPr>
      <w:r w:rsidRPr="00094790">
        <w:rPr>
          <w:rFonts w:ascii="Times New Roman" w:eastAsia="Times New Roman" w:hAnsi="Times New Roman" w:cs="Times New Roman"/>
          <w:b/>
          <w:bCs/>
          <w:sz w:val="28"/>
          <w:szCs w:val="28"/>
          <w:shd w:val="clear" w:color="auto" w:fill="FFFFFF"/>
          <w:lang w:val="ro-RO" w:eastAsia="ro-MD"/>
        </w:rPr>
        <w:t>6.</w:t>
      </w:r>
      <w:r w:rsidRPr="00094790">
        <w:rPr>
          <w:rFonts w:ascii="Times New Roman" w:eastAsia="Times New Roman" w:hAnsi="Times New Roman" w:cs="Times New Roman"/>
          <w:sz w:val="28"/>
          <w:szCs w:val="28"/>
          <w:shd w:val="clear" w:color="auto" w:fill="FFFFFF"/>
          <w:lang w:val="ro-RO" w:eastAsia="ro-MD"/>
        </w:rPr>
        <w:t xml:space="preserve"> În activitatea sa, Inspectoratul se conduce de Constituția Republicii Moldova, </w:t>
      </w:r>
      <w:r w:rsidR="00277EA4" w:rsidRPr="00094790">
        <w:rPr>
          <w:rFonts w:ascii="Times New Roman" w:eastAsia="Times New Roman" w:hAnsi="Times New Roman" w:cs="Times New Roman"/>
          <w:sz w:val="28"/>
          <w:szCs w:val="28"/>
          <w:shd w:val="clear" w:color="auto" w:fill="FFFFFF"/>
          <w:lang w:val="ro-RO" w:eastAsia="ro-MD"/>
        </w:rPr>
        <w:t>de prezentul Regulament și de alte acte</w:t>
      </w:r>
      <w:r w:rsidRPr="00094790">
        <w:rPr>
          <w:rFonts w:ascii="Times New Roman" w:eastAsia="Times New Roman" w:hAnsi="Times New Roman" w:cs="Times New Roman"/>
          <w:sz w:val="28"/>
          <w:szCs w:val="28"/>
          <w:shd w:val="clear" w:color="auto" w:fill="FFFFFF"/>
          <w:lang w:val="ro-RO" w:eastAsia="ro-MD"/>
        </w:rPr>
        <w:t xml:space="preserve"> normativ</w:t>
      </w:r>
      <w:r w:rsidR="00277EA4" w:rsidRPr="00094790">
        <w:rPr>
          <w:rFonts w:ascii="Times New Roman" w:eastAsia="Times New Roman" w:hAnsi="Times New Roman" w:cs="Times New Roman"/>
          <w:sz w:val="28"/>
          <w:szCs w:val="28"/>
          <w:shd w:val="clear" w:color="auto" w:fill="FFFFFF"/>
          <w:lang w:val="ro-RO" w:eastAsia="ro-MD"/>
        </w:rPr>
        <w:t>e</w:t>
      </w:r>
      <w:r w:rsidRPr="00094790">
        <w:rPr>
          <w:rFonts w:ascii="Times New Roman" w:eastAsia="Times New Roman" w:hAnsi="Times New Roman" w:cs="Times New Roman"/>
          <w:sz w:val="28"/>
          <w:szCs w:val="28"/>
          <w:shd w:val="clear" w:color="auto" w:fill="FFFFFF"/>
          <w:lang w:val="ro-RO" w:eastAsia="ro-MD"/>
        </w:rPr>
        <w:t>, precum și de tratatele internaționale la care Republica Moldova este parte.”</w:t>
      </w:r>
      <w:r w:rsidR="00182578" w:rsidRPr="00094790">
        <w:rPr>
          <w:rFonts w:ascii="Times New Roman" w:eastAsia="Times New Roman" w:hAnsi="Times New Roman" w:cs="Times New Roman"/>
          <w:sz w:val="28"/>
          <w:szCs w:val="28"/>
          <w:shd w:val="clear" w:color="auto" w:fill="FFFFFF"/>
          <w:lang w:val="ro-RO" w:eastAsia="ro-MD"/>
        </w:rPr>
        <w:t>;</w:t>
      </w:r>
      <w:r w:rsidRPr="00094790">
        <w:rPr>
          <w:rFonts w:ascii="Times New Roman" w:eastAsia="Times New Roman" w:hAnsi="Times New Roman" w:cs="Times New Roman"/>
          <w:sz w:val="28"/>
          <w:szCs w:val="28"/>
          <w:shd w:val="clear" w:color="auto" w:fill="FFFFFF"/>
          <w:lang w:val="ro-RO" w:eastAsia="ro-MD"/>
        </w:rPr>
        <w:t xml:space="preserve"> </w:t>
      </w:r>
    </w:p>
    <w:p w14:paraId="4A7C3301" w14:textId="6990C4EE" w:rsidR="001E638C" w:rsidRPr="00094790" w:rsidRDefault="00277EA4" w:rsidP="00B56535">
      <w:pPr>
        <w:tabs>
          <w:tab w:val="left" w:pos="851"/>
          <w:tab w:val="left" w:pos="1276"/>
        </w:tabs>
        <w:spacing w:after="0" w:line="240" w:lineRule="atLeast"/>
        <w:jc w:val="both"/>
        <w:rPr>
          <w:rFonts w:ascii="Times New Roman" w:hAnsi="Times New Roman" w:cs="Times New Roman"/>
          <w:color w:val="000000" w:themeColor="text1"/>
          <w:sz w:val="28"/>
          <w:szCs w:val="28"/>
          <w:lang w:val="ro-RO"/>
        </w:rPr>
      </w:pPr>
      <w:r w:rsidRPr="00094790">
        <w:rPr>
          <w:rFonts w:ascii="Times New Roman" w:hAnsi="Times New Roman" w:cs="Times New Roman"/>
          <w:color w:val="000000" w:themeColor="text1"/>
          <w:sz w:val="28"/>
          <w:szCs w:val="28"/>
          <w:lang w:val="ro-RO"/>
        </w:rPr>
        <w:tab/>
      </w:r>
      <w:r w:rsidR="007D0AF2" w:rsidRPr="00094790">
        <w:rPr>
          <w:rFonts w:ascii="Times New Roman" w:hAnsi="Times New Roman" w:cs="Times New Roman"/>
          <w:color w:val="000000" w:themeColor="text1"/>
          <w:sz w:val="28"/>
          <w:szCs w:val="28"/>
          <w:lang w:val="ro-RO"/>
        </w:rPr>
        <w:t>1</w:t>
      </w:r>
      <w:r w:rsidRPr="00094790">
        <w:rPr>
          <w:rFonts w:ascii="Times New Roman" w:hAnsi="Times New Roman" w:cs="Times New Roman"/>
          <w:color w:val="000000" w:themeColor="text1"/>
          <w:sz w:val="28"/>
          <w:szCs w:val="28"/>
          <w:lang w:val="ro-RO"/>
        </w:rPr>
        <w:t>.2.</w:t>
      </w:r>
      <w:r w:rsidR="00182578" w:rsidRPr="00094790">
        <w:rPr>
          <w:rFonts w:ascii="Times New Roman" w:hAnsi="Times New Roman" w:cs="Times New Roman"/>
          <w:color w:val="000000" w:themeColor="text1"/>
          <w:sz w:val="28"/>
          <w:szCs w:val="28"/>
          <w:lang w:val="ro-RO"/>
        </w:rPr>
        <w:t>2</w:t>
      </w:r>
      <w:r w:rsidRPr="00094790">
        <w:rPr>
          <w:rFonts w:ascii="Times New Roman" w:hAnsi="Times New Roman" w:cs="Times New Roman"/>
          <w:color w:val="000000" w:themeColor="text1"/>
          <w:sz w:val="28"/>
          <w:szCs w:val="28"/>
          <w:lang w:val="ro-RO"/>
        </w:rPr>
        <w:t>. punctul 8</w:t>
      </w:r>
      <w:r w:rsidR="003C2C39" w:rsidRPr="00094790">
        <w:rPr>
          <w:rFonts w:ascii="Times New Roman" w:hAnsi="Times New Roman" w:cs="Times New Roman"/>
          <w:color w:val="000000" w:themeColor="text1"/>
          <w:sz w:val="28"/>
          <w:szCs w:val="28"/>
          <w:lang w:val="ro-RO"/>
        </w:rPr>
        <w:t xml:space="preserve"> </w:t>
      </w:r>
      <w:r w:rsidR="001922BF" w:rsidRPr="00094790">
        <w:rPr>
          <w:rFonts w:ascii="Times New Roman" w:hAnsi="Times New Roman" w:cs="Times New Roman"/>
          <w:color w:val="000000" w:themeColor="text1"/>
          <w:sz w:val="28"/>
          <w:szCs w:val="28"/>
          <w:lang w:val="ro-RO"/>
        </w:rPr>
        <w:t>va avea următorul cuprins:</w:t>
      </w:r>
    </w:p>
    <w:p w14:paraId="3ECF62AA" w14:textId="5D421086" w:rsidR="00752265" w:rsidRPr="00094790" w:rsidRDefault="007A1305" w:rsidP="00B56535">
      <w:pPr>
        <w:pStyle w:val="Frspaiere"/>
        <w:ind w:firstLine="851"/>
        <w:jc w:val="both"/>
        <w:rPr>
          <w:lang w:val="ro-RO"/>
        </w:rPr>
      </w:pPr>
      <w:r w:rsidRPr="00094790">
        <w:rPr>
          <w:rFonts w:ascii="Times New Roman" w:hAnsi="Times New Roman"/>
          <w:color w:val="000000" w:themeColor="text1"/>
          <w:sz w:val="28"/>
          <w:szCs w:val="28"/>
          <w:lang w:val="ro-RO"/>
        </w:rPr>
        <w:t>„</w:t>
      </w:r>
      <w:r w:rsidR="00277EA4" w:rsidRPr="00094790">
        <w:rPr>
          <w:rFonts w:ascii="Times New Roman" w:hAnsi="Times New Roman"/>
          <w:color w:val="000000" w:themeColor="text1"/>
          <w:sz w:val="28"/>
          <w:szCs w:val="28"/>
          <w:lang w:val="ro-RO"/>
        </w:rPr>
        <w:t>8</w:t>
      </w:r>
      <w:r w:rsidRPr="00094790">
        <w:rPr>
          <w:rFonts w:ascii="Times New Roman" w:hAnsi="Times New Roman"/>
          <w:color w:val="000000" w:themeColor="text1"/>
          <w:sz w:val="28"/>
          <w:szCs w:val="28"/>
          <w:lang w:val="ro-RO"/>
        </w:rPr>
        <w:t xml:space="preserve">. </w:t>
      </w:r>
      <w:r w:rsidRPr="00094790">
        <w:rPr>
          <w:rFonts w:ascii="Times New Roman" w:hAnsi="Times New Roman"/>
          <w:color w:val="000000" w:themeColor="text1"/>
          <w:sz w:val="28"/>
          <w:szCs w:val="28"/>
          <w:shd w:val="clear" w:color="auto" w:fill="FFFFFF"/>
          <w:lang w:val="ro-RO"/>
        </w:rPr>
        <w:t>Misiunea Inspectoratului constă în implementarea politicii statului în domeniile încredințate, coordonarea</w:t>
      </w:r>
      <w:r w:rsidR="003348F3" w:rsidRPr="00094790">
        <w:rPr>
          <w:rFonts w:ascii="Times New Roman" w:hAnsi="Times New Roman"/>
          <w:color w:val="000000" w:themeColor="text1"/>
          <w:sz w:val="28"/>
          <w:szCs w:val="28"/>
          <w:shd w:val="clear" w:color="auto" w:fill="FFFFFF"/>
          <w:lang w:val="ro-RO"/>
        </w:rPr>
        <w:t xml:space="preserve"> </w:t>
      </w:r>
      <w:r w:rsidRPr="00094790">
        <w:rPr>
          <w:rFonts w:ascii="Times New Roman" w:hAnsi="Times New Roman"/>
          <w:color w:val="000000" w:themeColor="text1"/>
          <w:sz w:val="28"/>
          <w:szCs w:val="28"/>
          <w:shd w:val="clear" w:color="auto" w:fill="FFFFFF"/>
          <w:lang w:val="ro-RO"/>
        </w:rPr>
        <w:t>și controlul sistemului de management operațional</w:t>
      </w:r>
      <w:r w:rsidR="00C910BC">
        <w:rPr>
          <w:rFonts w:ascii="Times New Roman" w:hAnsi="Times New Roman"/>
          <w:color w:val="000000" w:themeColor="text1"/>
          <w:sz w:val="28"/>
          <w:szCs w:val="28"/>
          <w:shd w:val="clear" w:color="auto" w:fill="FFFFFF"/>
          <w:lang w:val="ro-RO"/>
        </w:rPr>
        <w:t xml:space="preserve"> și organizațional</w:t>
      </w:r>
      <w:r w:rsidRPr="00094790">
        <w:rPr>
          <w:rFonts w:ascii="Times New Roman" w:hAnsi="Times New Roman"/>
          <w:color w:val="000000" w:themeColor="text1"/>
          <w:sz w:val="28"/>
          <w:szCs w:val="28"/>
          <w:shd w:val="clear" w:color="auto" w:fill="FFFFFF"/>
          <w:lang w:val="ro-RO"/>
        </w:rPr>
        <w:t xml:space="preserve"> în domeniile de competență ale Ministerului</w:t>
      </w:r>
      <w:r w:rsidR="00182578" w:rsidRPr="00094790">
        <w:rPr>
          <w:rFonts w:ascii="Times New Roman" w:hAnsi="Times New Roman"/>
          <w:color w:val="000000" w:themeColor="text1"/>
          <w:sz w:val="28"/>
          <w:szCs w:val="28"/>
          <w:shd w:val="clear" w:color="auto" w:fill="FFFFFF"/>
          <w:lang w:val="ro-RO"/>
        </w:rPr>
        <w:t xml:space="preserve"> Afacerilor Interne</w:t>
      </w:r>
      <w:r w:rsidRPr="00094790">
        <w:rPr>
          <w:rFonts w:ascii="Times New Roman" w:hAnsi="Times New Roman"/>
          <w:color w:val="000000" w:themeColor="text1"/>
          <w:sz w:val="28"/>
          <w:szCs w:val="28"/>
          <w:shd w:val="clear" w:color="auto" w:fill="FFFFFF"/>
          <w:lang w:val="ro-RO"/>
        </w:rPr>
        <w:t xml:space="preserve">, exercitarea funcției de supraveghere și control al activității </w:t>
      </w:r>
      <w:r w:rsidR="00277EA4" w:rsidRPr="00094790">
        <w:rPr>
          <w:rFonts w:ascii="Times New Roman" w:hAnsi="Times New Roman"/>
          <w:color w:val="000000" w:themeColor="text1"/>
          <w:sz w:val="28"/>
          <w:szCs w:val="28"/>
          <w:shd w:val="clear" w:color="auto" w:fill="FFFFFF"/>
          <w:lang w:val="ro-RO"/>
        </w:rPr>
        <w:t>autorităților administrative și instituțiilor din subordinea Ministerului Afacerilor Interne</w:t>
      </w:r>
      <w:r w:rsidRPr="00094790">
        <w:rPr>
          <w:rFonts w:ascii="Times New Roman" w:hAnsi="Times New Roman"/>
          <w:color w:val="000000" w:themeColor="text1"/>
          <w:sz w:val="28"/>
          <w:szCs w:val="28"/>
          <w:lang w:val="ro-RO"/>
        </w:rPr>
        <w:t xml:space="preserve">, comunicarea strategică și contracararea dezinformării, </w:t>
      </w:r>
      <w:r w:rsidR="00A11080" w:rsidRPr="00094790">
        <w:rPr>
          <w:rFonts w:ascii="Times New Roman" w:hAnsi="Times New Roman"/>
          <w:color w:val="000000" w:themeColor="text1"/>
          <w:sz w:val="28"/>
          <w:szCs w:val="28"/>
          <w:lang w:val="ro-RO"/>
        </w:rPr>
        <w:t xml:space="preserve">precum și </w:t>
      </w:r>
      <w:r w:rsidRPr="00094790">
        <w:rPr>
          <w:rFonts w:ascii="Times New Roman" w:hAnsi="Times New Roman"/>
          <w:color w:val="000000" w:themeColor="text1"/>
          <w:sz w:val="28"/>
          <w:szCs w:val="28"/>
          <w:lang w:val="ro-RO"/>
        </w:rPr>
        <w:t>asigurarea planificării strategice, coordonării, monitorizări</w:t>
      </w:r>
      <w:r w:rsidR="00A11080" w:rsidRPr="00094790">
        <w:rPr>
          <w:rFonts w:ascii="Times New Roman" w:hAnsi="Times New Roman"/>
          <w:color w:val="000000" w:themeColor="text1"/>
          <w:sz w:val="28"/>
          <w:szCs w:val="28"/>
          <w:lang w:val="ro-RO"/>
        </w:rPr>
        <w:t>i</w:t>
      </w:r>
      <w:r w:rsidRPr="00094790">
        <w:rPr>
          <w:rFonts w:ascii="Times New Roman" w:hAnsi="Times New Roman"/>
          <w:color w:val="000000" w:themeColor="text1"/>
          <w:sz w:val="28"/>
          <w:szCs w:val="28"/>
          <w:lang w:val="ro-RO"/>
        </w:rPr>
        <w:t xml:space="preserve"> permanente și controlului asupra stadiului implementării activităților de asigurare a rezilienței și protecției infrastructurilor critice</w:t>
      </w:r>
      <w:r w:rsidR="00EA3B1F" w:rsidRPr="00094790">
        <w:rPr>
          <w:rFonts w:ascii="Times New Roman" w:hAnsi="Times New Roman"/>
          <w:color w:val="000000" w:themeColor="text1"/>
          <w:sz w:val="28"/>
          <w:szCs w:val="28"/>
          <w:lang w:val="ro-RO"/>
        </w:rPr>
        <w:t xml:space="preserve"> naționale</w:t>
      </w:r>
      <w:r w:rsidRPr="00094790">
        <w:rPr>
          <w:rFonts w:ascii="Times New Roman" w:hAnsi="Times New Roman"/>
          <w:color w:val="000000" w:themeColor="text1"/>
          <w:sz w:val="28"/>
          <w:szCs w:val="28"/>
          <w:lang w:val="ro-RO"/>
        </w:rPr>
        <w:t>.</w:t>
      </w:r>
      <w:r w:rsidR="00C4520D" w:rsidRPr="00094790">
        <w:rPr>
          <w:rFonts w:ascii="Times New Roman" w:hAnsi="Times New Roman"/>
          <w:color w:val="000000" w:themeColor="text1"/>
          <w:sz w:val="28"/>
          <w:szCs w:val="28"/>
          <w:lang w:val="ro-RO" w:eastAsia="ro-RO"/>
        </w:rPr>
        <w:t>”</w:t>
      </w:r>
      <w:r w:rsidR="004C0CDB" w:rsidRPr="00094790">
        <w:rPr>
          <w:rFonts w:ascii="Times New Roman" w:hAnsi="Times New Roman"/>
          <w:color w:val="000000" w:themeColor="text1"/>
          <w:sz w:val="28"/>
          <w:szCs w:val="28"/>
          <w:lang w:val="ro-RO"/>
        </w:rPr>
        <w:t>;</w:t>
      </w:r>
    </w:p>
    <w:p w14:paraId="3E1C7A05" w14:textId="1C8548EF" w:rsidR="00176F10" w:rsidRPr="00094790" w:rsidRDefault="007D0AF2" w:rsidP="00B56535">
      <w:pPr>
        <w:spacing w:after="0" w:line="240" w:lineRule="atLeast"/>
        <w:ind w:firstLine="851"/>
        <w:jc w:val="both"/>
        <w:rPr>
          <w:rFonts w:ascii="Times New Roman" w:eastAsia="Times New Roman" w:hAnsi="Times New Roman" w:cs="Times New Roman"/>
          <w:b/>
          <w:bCs/>
          <w:color w:val="000000" w:themeColor="text1"/>
          <w:sz w:val="28"/>
          <w:szCs w:val="28"/>
          <w:lang w:val="ro-RO" w:eastAsia="ro-RO"/>
        </w:rPr>
      </w:pPr>
      <w:r w:rsidRPr="00094790">
        <w:rPr>
          <w:rFonts w:ascii="Times New Roman" w:hAnsi="Times New Roman" w:cs="Times New Roman"/>
          <w:color w:val="000000" w:themeColor="text1"/>
          <w:sz w:val="28"/>
          <w:szCs w:val="28"/>
          <w:lang w:val="ro-RO"/>
        </w:rPr>
        <w:t>1</w:t>
      </w:r>
      <w:r w:rsidR="002F735A" w:rsidRPr="00094790">
        <w:rPr>
          <w:rFonts w:ascii="Times New Roman" w:hAnsi="Times New Roman" w:cs="Times New Roman"/>
          <w:color w:val="000000" w:themeColor="text1"/>
          <w:sz w:val="28"/>
          <w:szCs w:val="28"/>
          <w:lang w:val="ro-RO"/>
        </w:rPr>
        <w:t>.2.3. p</w:t>
      </w:r>
      <w:r w:rsidR="006E765B" w:rsidRPr="00094790">
        <w:rPr>
          <w:rFonts w:ascii="Times New Roman" w:hAnsi="Times New Roman" w:cs="Times New Roman"/>
          <w:color w:val="000000" w:themeColor="text1"/>
          <w:sz w:val="28"/>
          <w:szCs w:val="28"/>
          <w:lang w:val="ro-RO"/>
        </w:rPr>
        <w:t xml:space="preserve">unctul </w:t>
      </w:r>
      <w:r w:rsidR="00F07347" w:rsidRPr="00094790">
        <w:rPr>
          <w:rFonts w:ascii="Times New Roman" w:hAnsi="Times New Roman" w:cs="Times New Roman"/>
          <w:color w:val="000000" w:themeColor="text1"/>
          <w:sz w:val="28"/>
          <w:szCs w:val="28"/>
          <w:lang w:val="ro-RO"/>
        </w:rPr>
        <w:t>9</w:t>
      </w:r>
      <w:r w:rsidR="00EB0FCD" w:rsidRPr="00094790">
        <w:rPr>
          <w:rFonts w:ascii="Times New Roman" w:hAnsi="Times New Roman" w:cs="Times New Roman"/>
          <w:color w:val="000000" w:themeColor="text1"/>
          <w:sz w:val="28"/>
          <w:szCs w:val="28"/>
          <w:lang w:val="ro-RO"/>
        </w:rPr>
        <w:t xml:space="preserve"> </w:t>
      </w:r>
      <w:r w:rsidR="00F07347" w:rsidRPr="00094790">
        <w:rPr>
          <w:rFonts w:ascii="Times New Roman" w:hAnsi="Times New Roman" w:cs="Times New Roman"/>
          <w:color w:val="000000" w:themeColor="text1"/>
          <w:sz w:val="28"/>
          <w:szCs w:val="28"/>
          <w:lang w:val="ro-RO"/>
        </w:rPr>
        <w:t>va avea următorul cuprins:</w:t>
      </w:r>
      <w:r w:rsidR="006E765B" w:rsidRPr="00094790">
        <w:rPr>
          <w:rFonts w:ascii="Times New Roman" w:hAnsi="Times New Roman" w:cs="Times New Roman"/>
          <w:color w:val="000000" w:themeColor="text1"/>
          <w:sz w:val="28"/>
          <w:szCs w:val="28"/>
          <w:lang w:val="ro-RO"/>
        </w:rPr>
        <w:t xml:space="preserve"> </w:t>
      </w:r>
    </w:p>
    <w:p w14:paraId="3F714827" w14:textId="1B7CF83A" w:rsidR="00365750" w:rsidRPr="00094790" w:rsidRDefault="00365750" w:rsidP="00B56535">
      <w:pPr>
        <w:tabs>
          <w:tab w:val="left" w:pos="851"/>
          <w:tab w:val="left" w:pos="1134"/>
        </w:tabs>
        <w:spacing w:after="0" w:line="240" w:lineRule="auto"/>
        <w:ind w:firstLine="851"/>
        <w:jc w:val="both"/>
        <w:rPr>
          <w:rFonts w:ascii="Times New Roman" w:hAnsi="Times New Roman" w:cs="Times New Roman"/>
          <w:color w:val="000000" w:themeColor="text1"/>
          <w:sz w:val="28"/>
          <w:szCs w:val="28"/>
          <w:lang w:val="ro-RO"/>
        </w:rPr>
      </w:pPr>
      <w:r w:rsidRPr="00094790">
        <w:rPr>
          <w:rFonts w:ascii="Times New Roman" w:hAnsi="Times New Roman" w:cs="Times New Roman"/>
          <w:color w:val="000000" w:themeColor="text1"/>
          <w:sz w:val="28"/>
          <w:szCs w:val="28"/>
          <w:lang w:val="ro-RO"/>
        </w:rPr>
        <w:t>„</w:t>
      </w:r>
      <w:r w:rsidR="00277EA4" w:rsidRPr="00094790">
        <w:rPr>
          <w:rFonts w:ascii="Times New Roman" w:hAnsi="Times New Roman" w:cs="Times New Roman"/>
          <w:color w:val="000000" w:themeColor="text1"/>
          <w:sz w:val="28"/>
          <w:szCs w:val="28"/>
          <w:lang w:val="ro-RO"/>
        </w:rPr>
        <w:t>9</w:t>
      </w:r>
      <w:r w:rsidRPr="00094790">
        <w:rPr>
          <w:rFonts w:ascii="Times New Roman" w:hAnsi="Times New Roman" w:cs="Times New Roman"/>
          <w:color w:val="000000" w:themeColor="text1"/>
          <w:sz w:val="28"/>
          <w:szCs w:val="28"/>
          <w:lang w:val="ro-RO"/>
        </w:rPr>
        <w:t>. Inspectoratul realizează funcțiile stabilite în Regulament în următoarele domenii:</w:t>
      </w:r>
    </w:p>
    <w:p w14:paraId="071E74D1" w14:textId="1F5CDD80" w:rsidR="00365750" w:rsidRPr="00094790" w:rsidRDefault="00365750" w:rsidP="00B56535">
      <w:pPr>
        <w:pStyle w:val="Listparagraf"/>
        <w:numPr>
          <w:ilvl w:val="0"/>
          <w:numId w:val="28"/>
        </w:numPr>
        <w:tabs>
          <w:tab w:val="left" w:pos="993"/>
          <w:tab w:val="left" w:pos="1134"/>
        </w:tabs>
        <w:spacing w:after="0" w:line="240" w:lineRule="auto"/>
        <w:ind w:left="0" w:firstLine="851"/>
        <w:jc w:val="both"/>
        <w:rPr>
          <w:rFonts w:ascii="Times New Roman" w:hAnsi="Times New Roman" w:cs="Times New Roman"/>
          <w:color w:val="000000" w:themeColor="text1"/>
          <w:sz w:val="28"/>
          <w:szCs w:val="28"/>
          <w:lang w:val="ro-RO"/>
        </w:rPr>
      </w:pPr>
      <w:r w:rsidRPr="00094790">
        <w:rPr>
          <w:rFonts w:ascii="Times New Roman" w:hAnsi="Times New Roman" w:cs="Times New Roman"/>
          <w:color w:val="000000" w:themeColor="text1"/>
          <w:sz w:val="28"/>
          <w:szCs w:val="28"/>
          <w:lang w:val="ro-RO"/>
        </w:rPr>
        <w:t>interoperabilitatea componentelor managementului operațional;</w:t>
      </w:r>
    </w:p>
    <w:p w14:paraId="59174CE4" w14:textId="2A70820A" w:rsidR="00A013A3" w:rsidRPr="00094790" w:rsidRDefault="001324EF" w:rsidP="00B56535">
      <w:pPr>
        <w:pStyle w:val="Listparagraf"/>
        <w:numPr>
          <w:ilvl w:val="0"/>
          <w:numId w:val="28"/>
        </w:numPr>
        <w:tabs>
          <w:tab w:val="left" w:pos="993"/>
          <w:tab w:val="left" w:pos="1134"/>
        </w:tabs>
        <w:spacing w:after="0" w:line="240" w:lineRule="auto"/>
        <w:ind w:left="0" w:firstLine="851"/>
        <w:jc w:val="both"/>
        <w:rPr>
          <w:rFonts w:ascii="Times New Roman" w:eastAsia="Times New Roman" w:hAnsi="Times New Roman" w:cs="Times New Roman"/>
          <w:color w:val="000000" w:themeColor="text1"/>
          <w:sz w:val="28"/>
          <w:szCs w:val="28"/>
          <w:lang w:val="ro-RO"/>
        </w:rPr>
      </w:pPr>
      <w:r w:rsidRPr="00094790">
        <w:rPr>
          <w:rFonts w:ascii="Times New Roman" w:hAnsi="Times New Roman" w:cs="Times New Roman"/>
          <w:color w:val="000000" w:themeColor="text1"/>
          <w:sz w:val="28"/>
          <w:szCs w:val="28"/>
          <w:lang w:val="ro-RO"/>
        </w:rPr>
        <w:t>analiza</w:t>
      </w:r>
      <w:r w:rsidR="00AE0E13" w:rsidRPr="00094790">
        <w:rPr>
          <w:rFonts w:ascii="Times New Roman" w:hAnsi="Times New Roman" w:cs="Times New Roman"/>
          <w:color w:val="000000" w:themeColor="text1"/>
          <w:sz w:val="28"/>
          <w:szCs w:val="28"/>
          <w:lang w:val="ro-RO"/>
        </w:rPr>
        <w:t xml:space="preserve"> informațiilor</w:t>
      </w:r>
      <w:r w:rsidRPr="00094790">
        <w:rPr>
          <w:rFonts w:ascii="Times New Roman" w:hAnsi="Times New Roman" w:cs="Times New Roman"/>
          <w:color w:val="000000" w:themeColor="text1"/>
          <w:sz w:val="28"/>
          <w:szCs w:val="28"/>
          <w:lang w:val="ro-RO"/>
        </w:rPr>
        <w:t xml:space="preserve"> și evaluarea </w:t>
      </w:r>
      <w:r w:rsidR="00E1713E" w:rsidRPr="00094790">
        <w:rPr>
          <w:rFonts w:ascii="Times New Roman" w:hAnsi="Times New Roman" w:cs="Times New Roman"/>
          <w:color w:val="000000" w:themeColor="text1"/>
          <w:sz w:val="28"/>
          <w:szCs w:val="28"/>
          <w:lang w:val="ro-RO"/>
        </w:rPr>
        <w:t>riscurilor</w:t>
      </w:r>
      <w:r w:rsidR="00A013A3" w:rsidRPr="00094790">
        <w:rPr>
          <w:rFonts w:ascii="Times New Roman" w:hAnsi="Times New Roman" w:cs="Times New Roman"/>
          <w:color w:val="000000" w:themeColor="text1"/>
          <w:sz w:val="28"/>
          <w:szCs w:val="28"/>
          <w:lang w:val="ro-RO"/>
        </w:rPr>
        <w:t>;</w:t>
      </w:r>
    </w:p>
    <w:p w14:paraId="39398097" w14:textId="3C71D97B" w:rsidR="00AE0E13" w:rsidRPr="00094790" w:rsidRDefault="00AE0E13" w:rsidP="00B56535">
      <w:pPr>
        <w:pStyle w:val="Listparagraf"/>
        <w:numPr>
          <w:ilvl w:val="0"/>
          <w:numId w:val="28"/>
        </w:numPr>
        <w:tabs>
          <w:tab w:val="left" w:pos="993"/>
          <w:tab w:val="left" w:pos="1134"/>
        </w:tabs>
        <w:spacing w:after="0" w:line="240" w:lineRule="auto"/>
        <w:ind w:left="0" w:firstLine="851"/>
        <w:jc w:val="both"/>
        <w:rPr>
          <w:rFonts w:ascii="Times New Roman" w:eastAsia="Times New Roman" w:hAnsi="Times New Roman" w:cs="Times New Roman"/>
          <w:sz w:val="28"/>
          <w:szCs w:val="28"/>
          <w:lang w:val="ro-RO"/>
        </w:rPr>
      </w:pPr>
      <w:r w:rsidRPr="00094790">
        <w:rPr>
          <w:rFonts w:ascii="Times New Roman" w:hAnsi="Times New Roman" w:cs="Times New Roman"/>
          <w:sz w:val="28"/>
          <w:szCs w:val="28"/>
          <w:shd w:val="clear" w:color="auto" w:fill="FFFFFF"/>
          <w:lang w:val="ro-RO"/>
        </w:rPr>
        <w:t>coordonarea operațională integrată a forțelor şi a mijloacelor din cadrul Ministerului</w:t>
      </w:r>
      <w:r w:rsidR="00025F13" w:rsidRPr="00094790">
        <w:rPr>
          <w:rFonts w:ascii="Times New Roman" w:hAnsi="Times New Roman" w:cs="Times New Roman"/>
          <w:sz w:val="28"/>
          <w:szCs w:val="28"/>
          <w:shd w:val="clear" w:color="auto" w:fill="FFFFFF"/>
          <w:lang w:val="ro-RO"/>
        </w:rPr>
        <w:t xml:space="preserve"> Afacerilor Interne</w:t>
      </w:r>
      <w:r w:rsidRPr="00094790">
        <w:rPr>
          <w:rFonts w:ascii="Times New Roman" w:hAnsi="Times New Roman" w:cs="Times New Roman"/>
          <w:sz w:val="28"/>
          <w:szCs w:val="28"/>
          <w:shd w:val="clear" w:color="auto" w:fill="FFFFFF"/>
          <w:lang w:val="ro-RO"/>
        </w:rPr>
        <w:t>;</w:t>
      </w:r>
    </w:p>
    <w:p w14:paraId="7BC7FCB4" w14:textId="38425025" w:rsidR="00692ECC" w:rsidRPr="00094790" w:rsidRDefault="00692ECC" w:rsidP="00B56535">
      <w:pPr>
        <w:pStyle w:val="Listparagraf"/>
        <w:numPr>
          <w:ilvl w:val="0"/>
          <w:numId w:val="28"/>
        </w:numPr>
        <w:tabs>
          <w:tab w:val="left" w:pos="993"/>
          <w:tab w:val="left" w:pos="1134"/>
        </w:tabs>
        <w:spacing w:after="0" w:line="240" w:lineRule="auto"/>
        <w:ind w:left="0" w:firstLine="851"/>
        <w:jc w:val="both"/>
        <w:rPr>
          <w:rFonts w:ascii="Times New Roman" w:eastAsia="Times New Roman" w:hAnsi="Times New Roman" w:cs="Times New Roman"/>
          <w:color w:val="000000" w:themeColor="text1"/>
          <w:sz w:val="28"/>
          <w:szCs w:val="28"/>
          <w:lang w:val="ro-RO"/>
        </w:rPr>
      </w:pPr>
      <w:r w:rsidRPr="00094790">
        <w:rPr>
          <w:rFonts w:ascii="Times New Roman" w:eastAsia="Times New Roman" w:hAnsi="Times New Roman" w:cs="Times New Roman"/>
          <w:color w:val="000000" w:themeColor="text1"/>
          <w:sz w:val="28"/>
          <w:szCs w:val="28"/>
          <w:lang w:val="ro-RO"/>
        </w:rPr>
        <w:t>comunicarea strategică și contracararea dezinformării;</w:t>
      </w:r>
    </w:p>
    <w:p w14:paraId="63096518" w14:textId="57F7DF9A" w:rsidR="002D2D51" w:rsidRPr="00094790" w:rsidRDefault="002D2D51" w:rsidP="00B56535">
      <w:pPr>
        <w:pStyle w:val="Listparagraf"/>
        <w:numPr>
          <w:ilvl w:val="0"/>
          <w:numId w:val="28"/>
        </w:numPr>
        <w:tabs>
          <w:tab w:val="left" w:pos="993"/>
          <w:tab w:val="left" w:pos="1134"/>
        </w:tabs>
        <w:spacing w:after="0" w:line="240" w:lineRule="auto"/>
        <w:ind w:left="0" w:firstLine="851"/>
        <w:jc w:val="both"/>
        <w:rPr>
          <w:rFonts w:ascii="Times New Roman" w:eastAsia="Times New Roman" w:hAnsi="Times New Roman" w:cs="Times New Roman"/>
          <w:color w:val="000000" w:themeColor="text1"/>
          <w:sz w:val="28"/>
          <w:szCs w:val="28"/>
          <w:lang w:val="ro-RO"/>
        </w:rPr>
      </w:pPr>
      <w:r w:rsidRPr="00094790">
        <w:rPr>
          <w:rFonts w:ascii="Times New Roman" w:eastAsia="Times New Roman" w:hAnsi="Times New Roman" w:cs="Times New Roman"/>
          <w:color w:val="000000" w:themeColor="text1"/>
          <w:sz w:val="28"/>
          <w:szCs w:val="28"/>
          <w:lang w:val="ro-RO"/>
        </w:rPr>
        <w:t>protecția și reziliența infrastructuri</w:t>
      </w:r>
      <w:r w:rsidR="00B4302A" w:rsidRPr="00094790">
        <w:rPr>
          <w:rFonts w:ascii="Times New Roman" w:eastAsia="Times New Roman" w:hAnsi="Times New Roman" w:cs="Times New Roman"/>
          <w:color w:val="000000" w:themeColor="text1"/>
          <w:sz w:val="28"/>
          <w:szCs w:val="28"/>
          <w:lang w:val="ro-RO"/>
        </w:rPr>
        <w:t>lor</w:t>
      </w:r>
      <w:r w:rsidRPr="00094790">
        <w:rPr>
          <w:rFonts w:ascii="Times New Roman" w:eastAsia="Times New Roman" w:hAnsi="Times New Roman" w:cs="Times New Roman"/>
          <w:color w:val="000000" w:themeColor="text1"/>
          <w:sz w:val="28"/>
          <w:szCs w:val="28"/>
          <w:lang w:val="ro-RO"/>
        </w:rPr>
        <w:t xml:space="preserve"> critice</w:t>
      </w:r>
      <w:r w:rsidR="00B4302A" w:rsidRPr="00094790">
        <w:rPr>
          <w:rFonts w:ascii="Times New Roman" w:eastAsia="Times New Roman" w:hAnsi="Times New Roman" w:cs="Times New Roman"/>
          <w:color w:val="000000" w:themeColor="text1"/>
          <w:sz w:val="28"/>
          <w:szCs w:val="28"/>
          <w:lang w:val="ro-RO"/>
        </w:rPr>
        <w:t xml:space="preserve"> naționale</w:t>
      </w:r>
      <w:r w:rsidRPr="00094790">
        <w:rPr>
          <w:rFonts w:ascii="Times New Roman" w:eastAsia="Times New Roman" w:hAnsi="Times New Roman" w:cs="Times New Roman"/>
          <w:color w:val="000000" w:themeColor="text1"/>
          <w:sz w:val="28"/>
          <w:szCs w:val="28"/>
          <w:lang w:val="ro-RO"/>
        </w:rPr>
        <w:t>;</w:t>
      </w:r>
    </w:p>
    <w:p w14:paraId="2A1641DD" w14:textId="4A80BFCB" w:rsidR="00D0370A" w:rsidRPr="00094790" w:rsidRDefault="00141D40" w:rsidP="00B56535">
      <w:pPr>
        <w:pStyle w:val="Listparagraf"/>
        <w:numPr>
          <w:ilvl w:val="0"/>
          <w:numId w:val="28"/>
        </w:numPr>
        <w:tabs>
          <w:tab w:val="left" w:pos="993"/>
          <w:tab w:val="left" w:pos="1134"/>
        </w:tabs>
        <w:spacing w:after="0" w:line="240" w:lineRule="auto"/>
        <w:ind w:left="0" w:firstLine="851"/>
        <w:jc w:val="both"/>
        <w:rPr>
          <w:rFonts w:ascii="Times New Roman" w:eastAsia="Times New Roman" w:hAnsi="Times New Roman" w:cs="Times New Roman"/>
          <w:color w:val="000000" w:themeColor="text1"/>
          <w:sz w:val="28"/>
          <w:szCs w:val="28"/>
          <w:lang w:val="ro-RO"/>
        </w:rPr>
      </w:pPr>
      <w:r w:rsidRPr="00094790">
        <w:rPr>
          <w:rFonts w:ascii="Times New Roman" w:hAnsi="Times New Roman" w:cs="Times New Roman"/>
          <w:color w:val="000000" w:themeColor="text1"/>
          <w:sz w:val="28"/>
          <w:szCs w:val="28"/>
          <w:lang w:val="ro-RO"/>
        </w:rPr>
        <w:t xml:space="preserve">controlul </w:t>
      </w:r>
      <w:r w:rsidR="009E1BD0" w:rsidRPr="00094790">
        <w:rPr>
          <w:rFonts w:ascii="Times New Roman" w:hAnsi="Times New Roman" w:cs="Times New Roman"/>
          <w:color w:val="000000" w:themeColor="text1"/>
          <w:sz w:val="28"/>
          <w:szCs w:val="28"/>
          <w:lang w:val="ro-RO"/>
        </w:rPr>
        <w:t>operațional</w:t>
      </w:r>
      <w:r w:rsidR="00C910BC">
        <w:rPr>
          <w:rFonts w:ascii="Times New Roman" w:hAnsi="Times New Roman" w:cs="Times New Roman"/>
          <w:color w:val="000000" w:themeColor="text1"/>
          <w:sz w:val="28"/>
          <w:szCs w:val="28"/>
          <w:lang w:val="ro-RO"/>
        </w:rPr>
        <w:t xml:space="preserve"> și organizațional</w:t>
      </w:r>
      <w:r w:rsidR="009E1BD0" w:rsidRPr="00094790">
        <w:rPr>
          <w:rFonts w:ascii="Times New Roman" w:hAnsi="Times New Roman" w:cs="Times New Roman"/>
          <w:color w:val="000000" w:themeColor="text1"/>
          <w:sz w:val="28"/>
          <w:szCs w:val="28"/>
          <w:lang w:val="ro-RO"/>
        </w:rPr>
        <w:t>.</w:t>
      </w:r>
      <w:r w:rsidR="007A4C73" w:rsidRPr="00094790">
        <w:rPr>
          <w:rFonts w:ascii="Times New Roman" w:hAnsi="Times New Roman"/>
          <w:color w:val="000000" w:themeColor="text1"/>
          <w:sz w:val="28"/>
          <w:szCs w:val="28"/>
          <w:lang w:val="ro-RO" w:eastAsia="ro-RO"/>
        </w:rPr>
        <w:t>”</w:t>
      </w:r>
      <w:r w:rsidR="00982258" w:rsidRPr="00094790">
        <w:rPr>
          <w:rFonts w:ascii="Times New Roman" w:hAnsi="Times New Roman"/>
          <w:color w:val="000000" w:themeColor="text1"/>
          <w:sz w:val="28"/>
          <w:szCs w:val="28"/>
          <w:lang w:val="ro-RO" w:eastAsia="ro-RO"/>
        </w:rPr>
        <w:t>;</w:t>
      </w:r>
    </w:p>
    <w:p w14:paraId="3303F0B0" w14:textId="0853726A" w:rsidR="00673CD4" w:rsidRPr="00094790" w:rsidRDefault="007D0AF2" w:rsidP="00B56535">
      <w:pPr>
        <w:tabs>
          <w:tab w:val="left" w:pos="709"/>
        </w:tabs>
        <w:spacing w:after="0" w:line="240" w:lineRule="auto"/>
        <w:ind w:firstLine="851"/>
        <w:jc w:val="both"/>
        <w:rPr>
          <w:rFonts w:ascii="Times New Roman" w:eastAsia="Times New Roman" w:hAnsi="Times New Roman" w:cs="Times New Roman"/>
          <w:color w:val="000000" w:themeColor="text1"/>
          <w:sz w:val="28"/>
          <w:szCs w:val="28"/>
          <w:lang w:val="ro-RO" w:eastAsia="ro-RO"/>
        </w:rPr>
      </w:pPr>
      <w:r w:rsidRPr="00094790">
        <w:rPr>
          <w:rFonts w:ascii="Times New Roman" w:eastAsia="Times New Roman" w:hAnsi="Times New Roman" w:cs="Times New Roman"/>
          <w:color w:val="000000" w:themeColor="text1"/>
          <w:sz w:val="28"/>
          <w:szCs w:val="28"/>
          <w:lang w:val="ro-RO" w:eastAsia="ro-RO"/>
        </w:rPr>
        <w:t>1</w:t>
      </w:r>
      <w:r w:rsidR="002F735A" w:rsidRPr="00094790">
        <w:rPr>
          <w:rFonts w:ascii="Times New Roman" w:eastAsia="Times New Roman" w:hAnsi="Times New Roman" w:cs="Times New Roman"/>
          <w:color w:val="000000" w:themeColor="text1"/>
          <w:sz w:val="28"/>
          <w:szCs w:val="28"/>
          <w:lang w:val="ro-RO" w:eastAsia="ro-RO"/>
        </w:rPr>
        <w:t>.2.4. p</w:t>
      </w:r>
      <w:r w:rsidR="00673CD4" w:rsidRPr="00094790">
        <w:rPr>
          <w:rFonts w:ascii="Times New Roman" w:eastAsia="Times New Roman" w:hAnsi="Times New Roman" w:cs="Times New Roman"/>
          <w:color w:val="000000" w:themeColor="text1"/>
          <w:sz w:val="28"/>
          <w:szCs w:val="28"/>
          <w:lang w:val="ro-RO" w:eastAsia="ro-RO"/>
        </w:rPr>
        <w:t>unctul 10</w:t>
      </w:r>
      <w:r w:rsidR="00EB0FCD" w:rsidRPr="00094790">
        <w:rPr>
          <w:rFonts w:ascii="Times New Roman" w:eastAsia="Times New Roman" w:hAnsi="Times New Roman" w:cs="Times New Roman"/>
          <w:color w:val="000000" w:themeColor="text1"/>
          <w:sz w:val="28"/>
          <w:szCs w:val="28"/>
          <w:lang w:val="ro-RO" w:eastAsia="ro-RO"/>
        </w:rPr>
        <w:t xml:space="preserve"> </w:t>
      </w:r>
      <w:r w:rsidR="00DB4700">
        <w:rPr>
          <w:rFonts w:ascii="Times New Roman" w:hAnsi="Times New Roman" w:cs="Times New Roman"/>
          <w:color w:val="000000" w:themeColor="text1"/>
          <w:sz w:val="28"/>
          <w:szCs w:val="28"/>
          <w:lang w:val="ro-RO"/>
        </w:rPr>
        <w:t>va avea următorul cuprins</w:t>
      </w:r>
      <w:r w:rsidR="00217DAB" w:rsidRPr="00094790">
        <w:rPr>
          <w:rFonts w:ascii="Times New Roman" w:hAnsi="Times New Roman" w:cs="Times New Roman"/>
          <w:color w:val="000000" w:themeColor="text1"/>
          <w:sz w:val="28"/>
          <w:szCs w:val="28"/>
          <w:lang w:val="ro-RO"/>
        </w:rPr>
        <w:t>:</w:t>
      </w:r>
    </w:p>
    <w:p w14:paraId="55EBBE9C" w14:textId="1BF1EA8E" w:rsidR="00DB4700" w:rsidRPr="00487699" w:rsidRDefault="00FB136C" w:rsidP="00DB4700">
      <w:pPr>
        <w:tabs>
          <w:tab w:val="left" w:pos="567"/>
        </w:tabs>
        <w:spacing w:after="0" w:line="240" w:lineRule="auto"/>
        <w:ind w:firstLine="851"/>
        <w:jc w:val="both"/>
        <w:rPr>
          <w:rFonts w:ascii="Times New Roman" w:hAnsi="Times New Roman" w:cs="Times New Roman"/>
          <w:color w:val="000000" w:themeColor="text1"/>
          <w:sz w:val="28"/>
          <w:szCs w:val="28"/>
          <w:lang w:val="en-US"/>
        </w:rPr>
      </w:pPr>
      <w:r w:rsidRPr="00D322D4">
        <w:rPr>
          <w:rFonts w:ascii="Times New Roman" w:hAnsi="Times New Roman" w:cs="Times New Roman"/>
          <w:bCs/>
          <w:color w:val="000000" w:themeColor="text1"/>
          <w:sz w:val="28"/>
          <w:szCs w:val="28"/>
          <w:lang w:val="en-US"/>
        </w:rPr>
        <w:t>„</w:t>
      </w:r>
      <w:r w:rsidR="00DB4700" w:rsidRPr="00487699">
        <w:rPr>
          <w:rFonts w:ascii="Times New Roman" w:hAnsi="Times New Roman" w:cs="Times New Roman"/>
          <w:b/>
          <w:bCs/>
          <w:color w:val="000000" w:themeColor="text1"/>
          <w:sz w:val="28"/>
          <w:szCs w:val="28"/>
          <w:lang w:val="en-US"/>
        </w:rPr>
        <w:t>10</w:t>
      </w:r>
      <w:r w:rsidR="00DB4700" w:rsidRPr="00487699">
        <w:rPr>
          <w:rFonts w:ascii="Times New Roman" w:hAnsi="Times New Roman" w:cs="Times New Roman"/>
          <w:color w:val="000000" w:themeColor="text1"/>
          <w:sz w:val="28"/>
          <w:szCs w:val="28"/>
          <w:lang w:val="en-US"/>
        </w:rPr>
        <w:t>. Inspectoratul realizează următoarele funcții de bază:</w:t>
      </w:r>
    </w:p>
    <w:p w14:paraId="4FFC57E3" w14:textId="77777777" w:rsidR="00DB4700" w:rsidRPr="00487699" w:rsidRDefault="00DB4700" w:rsidP="00DB4700">
      <w:pPr>
        <w:tabs>
          <w:tab w:val="left" w:pos="567"/>
        </w:tabs>
        <w:spacing w:after="0" w:line="240" w:lineRule="auto"/>
        <w:ind w:firstLine="851"/>
        <w:jc w:val="both"/>
        <w:rPr>
          <w:rFonts w:ascii="Times New Roman" w:hAnsi="Times New Roman" w:cs="Times New Roman"/>
          <w:color w:val="000000" w:themeColor="text1"/>
          <w:sz w:val="28"/>
          <w:szCs w:val="28"/>
          <w:lang w:val="en-US"/>
        </w:rPr>
      </w:pPr>
      <w:r w:rsidRPr="00487699">
        <w:rPr>
          <w:rFonts w:ascii="Times New Roman" w:hAnsi="Times New Roman" w:cs="Times New Roman"/>
          <w:color w:val="000000" w:themeColor="text1"/>
          <w:sz w:val="28"/>
          <w:szCs w:val="28"/>
          <w:lang w:val="en-US"/>
        </w:rPr>
        <w:t>1) </w:t>
      </w:r>
      <w:r w:rsidRPr="00487699">
        <w:rPr>
          <w:rFonts w:ascii="Times New Roman" w:hAnsi="Times New Roman" w:cs="Times New Roman"/>
          <w:i/>
          <w:iCs/>
          <w:color w:val="000000" w:themeColor="text1"/>
          <w:sz w:val="28"/>
          <w:szCs w:val="28"/>
          <w:lang w:val="en-US"/>
        </w:rPr>
        <w:t>de realizare a politicii de stat</w:t>
      </w:r>
      <w:r w:rsidRPr="00487699">
        <w:rPr>
          <w:rFonts w:ascii="Times New Roman" w:hAnsi="Times New Roman" w:cs="Times New Roman"/>
          <w:color w:val="000000" w:themeColor="text1"/>
          <w:sz w:val="28"/>
          <w:szCs w:val="28"/>
          <w:lang w:val="en-US"/>
        </w:rPr>
        <w:t> – prin participarea și/sau acordarea suportului, inclusiv informațional, la elaborarea documentelor de politici în domeniile de activitate ale Inspectoratului, precum și implementarea politicilor statului și asigurarea executării actelor normative în domeniile respective;</w:t>
      </w:r>
    </w:p>
    <w:p w14:paraId="1EC48AEA" w14:textId="77777777" w:rsidR="00DB4700" w:rsidRPr="00487699" w:rsidRDefault="00DB4700" w:rsidP="00DB4700">
      <w:pPr>
        <w:tabs>
          <w:tab w:val="left" w:pos="567"/>
        </w:tabs>
        <w:spacing w:after="0" w:line="240" w:lineRule="auto"/>
        <w:ind w:firstLine="851"/>
        <w:jc w:val="both"/>
        <w:rPr>
          <w:rFonts w:ascii="Times New Roman" w:hAnsi="Times New Roman" w:cs="Times New Roman"/>
          <w:color w:val="000000" w:themeColor="text1"/>
          <w:sz w:val="28"/>
          <w:szCs w:val="28"/>
          <w:lang w:val="en-US"/>
        </w:rPr>
      </w:pPr>
      <w:r w:rsidRPr="00487699">
        <w:rPr>
          <w:rFonts w:ascii="Times New Roman" w:hAnsi="Times New Roman" w:cs="Times New Roman"/>
          <w:color w:val="000000" w:themeColor="text1"/>
          <w:sz w:val="28"/>
          <w:szCs w:val="28"/>
          <w:lang w:val="en-US"/>
        </w:rPr>
        <w:lastRenderedPageBreak/>
        <w:t>2) </w:t>
      </w:r>
      <w:r w:rsidRPr="00487699">
        <w:rPr>
          <w:rFonts w:ascii="Times New Roman" w:hAnsi="Times New Roman" w:cs="Times New Roman"/>
          <w:i/>
          <w:iCs/>
          <w:color w:val="000000" w:themeColor="text1"/>
          <w:sz w:val="28"/>
          <w:szCs w:val="28"/>
          <w:lang w:val="en-US"/>
        </w:rPr>
        <w:t>de reglementare</w:t>
      </w:r>
      <w:r w:rsidRPr="00487699">
        <w:rPr>
          <w:rFonts w:ascii="Times New Roman" w:hAnsi="Times New Roman" w:cs="Times New Roman"/>
          <w:color w:val="000000" w:themeColor="text1"/>
          <w:sz w:val="28"/>
          <w:szCs w:val="28"/>
          <w:lang w:val="en-US"/>
        </w:rPr>
        <w:t> – prin elaborarea și aprobarea regulamentelor, instrucțiunilor și regulilor orientate spre punerea în aplicare a prevederilor actelor normative de nivel superior;</w:t>
      </w:r>
    </w:p>
    <w:p w14:paraId="7511F89D" w14:textId="1DF90931" w:rsidR="00DB4700" w:rsidRPr="00487699" w:rsidRDefault="00DB4700" w:rsidP="00DB4700">
      <w:pPr>
        <w:tabs>
          <w:tab w:val="left" w:pos="567"/>
        </w:tabs>
        <w:spacing w:after="0" w:line="240" w:lineRule="auto"/>
        <w:ind w:firstLine="851"/>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ro-RO"/>
        </w:rPr>
        <w:t>3</w:t>
      </w:r>
      <w:r w:rsidRPr="00487699">
        <w:rPr>
          <w:rFonts w:ascii="Times New Roman" w:hAnsi="Times New Roman" w:cs="Times New Roman"/>
          <w:color w:val="000000" w:themeColor="text1"/>
          <w:sz w:val="28"/>
          <w:szCs w:val="28"/>
          <w:lang w:val="en-US"/>
        </w:rPr>
        <w:t>) </w:t>
      </w:r>
      <w:r w:rsidRPr="00487699">
        <w:rPr>
          <w:rFonts w:ascii="Times New Roman" w:hAnsi="Times New Roman" w:cs="Times New Roman"/>
          <w:i/>
          <w:iCs/>
          <w:color w:val="000000" w:themeColor="text1"/>
          <w:sz w:val="28"/>
          <w:szCs w:val="28"/>
          <w:lang w:val="en-US"/>
        </w:rPr>
        <w:t>de suport decizional</w:t>
      </w:r>
      <w:r w:rsidRPr="00487699">
        <w:rPr>
          <w:rFonts w:ascii="Times New Roman" w:hAnsi="Times New Roman" w:cs="Times New Roman"/>
          <w:color w:val="000000" w:themeColor="text1"/>
          <w:sz w:val="28"/>
          <w:szCs w:val="28"/>
          <w:lang w:val="en-US"/>
        </w:rPr>
        <w:t> – prin asigurarea fundamentării deciziilor conducerii Ministerului în procesul de realizare a managementului integrat al forțelor și mijloacelor subdiviziunilor din cadrul Ministerului;</w:t>
      </w:r>
    </w:p>
    <w:p w14:paraId="4D7B956C" w14:textId="068A8155" w:rsidR="00DB4700" w:rsidRPr="00487699" w:rsidRDefault="00DB4700" w:rsidP="00DB4700">
      <w:pPr>
        <w:tabs>
          <w:tab w:val="left" w:pos="567"/>
        </w:tabs>
        <w:spacing w:after="0" w:line="240" w:lineRule="auto"/>
        <w:ind w:firstLine="851"/>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w:t>
      </w:r>
      <w:r w:rsidRPr="00487699">
        <w:rPr>
          <w:rFonts w:ascii="Times New Roman" w:hAnsi="Times New Roman" w:cs="Times New Roman"/>
          <w:color w:val="000000" w:themeColor="text1"/>
          <w:sz w:val="28"/>
          <w:szCs w:val="28"/>
          <w:lang w:val="en-US"/>
        </w:rPr>
        <w:t>) </w:t>
      </w:r>
      <w:r w:rsidRPr="00487699">
        <w:rPr>
          <w:rFonts w:ascii="Times New Roman" w:hAnsi="Times New Roman" w:cs="Times New Roman"/>
          <w:i/>
          <w:iCs/>
          <w:color w:val="000000" w:themeColor="text1"/>
          <w:sz w:val="28"/>
          <w:szCs w:val="28"/>
          <w:lang w:val="en-US"/>
        </w:rPr>
        <w:t>de monitorizare și informare</w:t>
      </w:r>
      <w:r w:rsidRPr="00487699">
        <w:rPr>
          <w:rFonts w:ascii="Times New Roman" w:hAnsi="Times New Roman" w:cs="Times New Roman"/>
          <w:color w:val="000000" w:themeColor="text1"/>
          <w:sz w:val="28"/>
          <w:szCs w:val="28"/>
          <w:lang w:val="en-US"/>
        </w:rPr>
        <w:t> – prin monitorizarea continuă la nivelul Ministerului a evenimentelor produse pe plan național şi internațional, în vederea cunoașterii situației operative, sporirii capacității de reacție și asigurării fluxului informațional continuu;</w:t>
      </w:r>
    </w:p>
    <w:p w14:paraId="192029C7" w14:textId="5A650B37" w:rsidR="00DB4700" w:rsidRPr="00487699" w:rsidRDefault="00DB4700" w:rsidP="00DB4700">
      <w:pPr>
        <w:tabs>
          <w:tab w:val="left" w:pos="567"/>
        </w:tabs>
        <w:spacing w:after="0" w:line="240" w:lineRule="auto"/>
        <w:ind w:firstLine="851"/>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w:t>
      </w:r>
      <w:r w:rsidRPr="00487699">
        <w:rPr>
          <w:rFonts w:ascii="Times New Roman" w:hAnsi="Times New Roman" w:cs="Times New Roman"/>
          <w:color w:val="000000" w:themeColor="text1"/>
          <w:sz w:val="28"/>
          <w:szCs w:val="28"/>
          <w:lang w:val="en-US"/>
        </w:rPr>
        <w:t>) </w:t>
      </w:r>
      <w:r w:rsidRPr="00487699">
        <w:rPr>
          <w:rFonts w:ascii="Times New Roman" w:hAnsi="Times New Roman" w:cs="Times New Roman"/>
          <w:i/>
          <w:iCs/>
          <w:color w:val="000000" w:themeColor="text1"/>
          <w:sz w:val="28"/>
          <w:szCs w:val="28"/>
          <w:lang w:val="en-US"/>
        </w:rPr>
        <w:t>de analiză</w:t>
      </w:r>
      <w:r w:rsidRPr="00487699">
        <w:rPr>
          <w:rFonts w:ascii="Times New Roman" w:hAnsi="Times New Roman" w:cs="Times New Roman"/>
          <w:color w:val="000000" w:themeColor="text1"/>
          <w:sz w:val="28"/>
          <w:szCs w:val="28"/>
          <w:lang w:val="en-US"/>
        </w:rPr>
        <w:t> – prin analiza informațiilor și evaluarea riscurilor la adresa ordinii și securității publice;</w:t>
      </w:r>
    </w:p>
    <w:p w14:paraId="01EF6D18" w14:textId="5D776825" w:rsidR="00DB4700" w:rsidRPr="00487699" w:rsidRDefault="00DB4700" w:rsidP="00DB4700">
      <w:pPr>
        <w:tabs>
          <w:tab w:val="left" w:pos="567"/>
        </w:tabs>
        <w:spacing w:after="0" w:line="240" w:lineRule="auto"/>
        <w:ind w:firstLine="851"/>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w:t>
      </w:r>
      <w:r w:rsidRPr="00487699">
        <w:rPr>
          <w:rFonts w:ascii="Times New Roman" w:hAnsi="Times New Roman" w:cs="Times New Roman"/>
          <w:color w:val="000000" w:themeColor="text1"/>
          <w:sz w:val="28"/>
          <w:szCs w:val="28"/>
          <w:lang w:val="en-US"/>
        </w:rPr>
        <w:t>) </w:t>
      </w:r>
      <w:r w:rsidRPr="00487699">
        <w:rPr>
          <w:rFonts w:ascii="Times New Roman" w:hAnsi="Times New Roman" w:cs="Times New Roman"/>
          <w:i/>
          <w:iCs/>
          <w:color w:val="000000" w:themeColor="text1"/>
          <w:sz w:val="28"/>
          <w:szCs w:val="28"/>
          <w:lang w:val="en-US"/>
        </w:rPr>
        <w:t>de planificare și cooperare</w:t>
      </w:r>
      <w:r w:rsidRPr="00487699">
        <w:rPr>
          <w:rFonts w:ascii="Times New Roman" w:hAnsi="Times New Roman" w:cs="Times New Roman"/>
          <w:color w:val="000000" w:themeColor="text1"/>
          <w:sz w:val="28"/>
          <w:szCs w:val="28"/>
          <w:lang w:val="en-US"/>
        </w:rPr>
        <w:t> – prin participarea la elaborarea, coordonarea şi implementarea planurilor și procedurilor în domeniul managementului operațional și gestionarea situațiilor specifice și de criză, în cooperare cu alte autorități ale statului cu competențe în domeniu;</w:t>
      </w:r>
    </w:p>
    <w:p w14:paraId="5938F53A" w14:textId="5188CF95" w:rsidR="00DB4700" w:rsidRPr="00487699" w:rsidRDefault="00DB4700" w:rsidP="00DB4700">
      <w:pPr>
        <w:tabs>
          <w:tab w:val="left" w:pos="567"/>
        </w:tabs>
        <w:spacing w:after="0" w:line="240" w:lineRule="auto"/>
        <w:ind w:firstLine="851"/>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w:t>
      </w:r>
      <w:r w:rsidRPr="00487699">
        <w:rPr>
          <w:rFonts w:ascii="Times New Roman" w:hAnsi="Times New Roman" w:cs="Times New Roman"/>
          <w:color w:val="000000" w:themeColor="text1"/>
          <w:sz w:val="28"/>
          <w:szCs w:val="28"/>
          <w:lang w:val="en-US"/>
        </w:rPr>
        <w:t>) </w:t>
      </w:r>
      <w:r w:rsidRPr="00487699">
        <w:rPr>
          <w:rFonts w:ascii="Times New Roman" w:hAnsi="Times New Roman" w:cs="Times New Roman"/>
          <w:i/>
          <w:iCs/>
          <w:color w:val="000000" w:themeColor="text1"/>
          <w:sz w:val="28"/>
          <w:szCs w:val="28"/>
          <w:lang w:val="en-US"/>
        </w:rPr>
        <w:t>de asigurare a interoperabilității –</w:t>
      </w:r>
      <w:r w:rsidRPr="00487699">
        <w:rPr>
          <w:rFonts w:ascii="Times New Roman" w:hAnsi="Times New Roman" w:cs="Times New Roman"/>
          <w:color w:val="000000" w:themeColor="text1"/>
          <w:sz w:val="28"/>
          <w:szCs w:val="28"/>
          <w:lang w:val="en-US"/>
        </w:rPr>
        <w:t> prin coordonarea îndeplinirii în mod integrat a măsurilor planificate și asigurarea, la indicația ministrului afacerilor interne, a coordonării operaționale integrate cu forțele şi mijloacele subdiviziunilor din cadrul Ministerului;</w:t>
      </w:r>
    </w:p>
    <w:p w14:paraId="488D1A12" w14:textId="0D2EA62B" w:rsidR="00DB4700" w:rsidRPr="00487699" w:rsidRDefault="00DB4700" w:rsidP="00DB4700">
      <w:pPr>
        <w:tabs>
          <w:tab w:val="left" w:pos="567"/>
        </w:tabs>
        <w:spacing w:after="0" w:line="240" w:lineRule="auto"/>
        <w:ind w:firstLine="851"/>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w:t>
      </w:r>
      <w:r w:rsidRPr="00487699">
        <w:rPr>
          <w:rFonts w:ascii="Times New Roman" w:hAnsi="Times New Roman" w:cs="Times New Roman"/>
          <w:color w:val="000000" w:themeColor="text1"/>
          <w:sz w:val="28"/>
          <w:szCs w:val="28"/>
          <w:lang w:val="en-US"/>
        </w:rPr>
        <w:t>) </w:t>
      </w:r>
      <w:r w:rsidRPr="00487699">
        <w:rPr>
          <w:rFonts w:ascii="Times New Roman" w:hAnsi="Times New Roman" w:cs="Times New Roman"/>
          <w:i/>
          <w:iCs/>
          <w:color w:val="000000" w:themeColor="text1"/>
          <w:sz w:val="28"/>
          <w:szCs w:val="28"/>
          <w:lang w:val="en-US"/>
        </w:rPr>
        <w:t>de supraveghere, evaluare şi control</w:t>
      </w:r>
      <w:r w:rsidRPr="00487699">
        <w:rPr>
          <w:rFonts w:ascii="Times New Roman" w:hAnsi="Times New Roman" w:cs="Times New Roman"/>
          <w:color w:val="000000" w:themeColor="text1"/>
          <w:sz w:val="28"/>
          <w:szCs w:val="28"/>
          <w:lang w:val="en-US"/>
        </w:rPr>
        <w:t> – prin analiza continuă sau periodică a informațiilor în domeniul managementului operațional și organizațional, precum și evaluarea respectării de către subdiviziunile din cadrul Ministerului a prevederilor legislației, potrivit domeniilor d</w:t>
      </w:r>
      <w:r w:rsidRPr="00DB4700">
        <w:rPr>
          <w:rFonts w:ascii="Times New Roman" w:hAnsi="Times New Roman" w:cs="Times New Roman"/>
          <w:color w:val="000000" w:themeColor="text1"/>
          <w:sz w:val="28"/>
          <w:szCs w:val="28"/>
          <w:lang w:val="en-US"/>
        </w:rPr>
        <w:t>e competență atribuite acestora</w:t>
      </w:r>
      <w:r>
        <w:rPr>
          <w:rFonts w:ascii="Times New Roman" w:hAnsi="Times New Roman" w:cs="Times New Roman"/>
          <w:color w:val="000000" w:themeColor="text1"/>
          <w:sz w:val="28"/>
          <w:szCs w:val="28"/>
          <w:lang w:val="en-US"/>
        </w:rPr>
        <w:t>;</w:t>
      </w:r>
    </w:p>
    <w:p w14:paraId="3BF05910" w14:textId="045904DC" w:rsidR="00F46DDB" w:rsidRPr="00094790" w:rsidRDefault="003F4253" w:rsidP="00B56535">
      <w:pPr>
        <w:tabs>
          <w:tab w:val="left" w:pos="567"/>
        </w:tabs>
        <w:spacing w:after="0" w:line="240" w:lineRule="auto"/>
        <w:ind w:firstLine="851"/>
        <w:jc w:val="both"/>
        <w:rPr>
          <w:rFonts w:ascii="Times New Roman" w:eastAsia="Calibri" w:hAnsi="Times New Roman" w:cs="Times New Roman"/>
          <w:color w:val="000000" w:themeColor="text1"/>
          <w:sz w:val="28"/>
          <w:szCs w:val="28"/>
          <w:lang w:val="ro-RO"/>
          <w14:ligatures w14:val="standardContextual"/>
        </w:rPr>
      </w:pPr>
      <w:r w:rsidRPr="00094790">
        <w:rPr>
          <w:rFonts w:ascii="Times New Roman" w:eastAsia="Times New Roman" w:hAnsi="Times New Roman" w:cs="Times New Roman"/>
          <w:color w:val="000000" w:themeColor="text1"/>
          <w:sz w:val="28"/>
          <w:szCs w:val="28"/>
          <w:lang w:val="ro-RO" w:eastAsia="ro-RO"/>
        </w:rPr>
        <w:t>9</w:t>
      </w:r>
      <w:r w:rsidR="00F46DDB" w:rsidRPr="00094790">
        <w:rPr>
          <w:rFonts w:ascii="Times New Roman" w:eastAsia="Times New Roman" w:hAnsi="Times New Roman" w:cs="Times New Roman"/>
          <w:color w:val="000000" w:themeColor="text1"/>
          <w:sz w:val="28"/>
          <w:szCs w:val="28"/>
          <w:shd w:val="clear" w:color="auto" w:fill="FFFFFF"/>
          <w:lang w:val="ro-RO" w:eastAsia="ro-RO"/>
        </w:rPr>
        <w:t xml:space="preserve">) </w:t>
      </w:r>
      <w:r w:rsidR="00F46DDB" w:rsidRPr="00094790">
        <w:rPr>
          <w:rFonts w:ascii="Times New Roman" w:eastAsia="Times New Roman" w:hAnsi="Times New Roman" w:cs="Times New Roman"/>
          <w:i/>
          <w:iCs/>
          <w:color w:val="000000" w:themeColor="text1"/>
          <w:sz w:val="28"/>
          <w:szCs w:val="28"/>
          <w:shd w:val="clear" w:color="auto" w:fill="FFFFFF"/>
          <w:lang w:val="ro-RO" w:eastAsia="ro-RO"/>
        </w:rPr>
        <w:t>de monitorizare informațională, comunicare strategică și contracarare a dezinformării</w:t>
      </w:r>
      <w:r w:rsidR="00F46DDB" w:rsidRPr="00094790">
        <w:rPr>
          <w:rFonts w:ascii="Times New Roman" w:eastAsia="Times New Roman" w:hAnsi="Times New Roman" w:cs="Times New Roman"/>
          <w:color w:val="000000" w:themeColor="text1"/>
          <w:sz w:val="28"/>
          <w:szCs w:val="28"/>
          <w:shd w:val="clear" w:color="auto" w:fill="FFFFFF"/>
          <w:lang w:val="ro-RO" w:eastAsia="ro-RO"/>
        </w:rPr>
        <w:t xml:space="preserve"> </w:t>
      </w:r>
      <w:r w:rsidR="002664C7" w:rsidRPr="00094790">
        <w:rPr>
          <w:rFonts w:ascii="Times New Roman" w:eastAsia="Times New Roman" w:hAnsi="Times New Roman" w:cs="Times New Roman"/>
          <w:color w:val="000000" w:themeColor="text1"/>
          <w:sz w:val="28"/>
          <w:szCs w:val="28"/>
          <w:shd w:val="clear" w:color="auto" w:fill="FFFFFF"/>
          <w:lang w:val="ro-RO" w:eastAsia="ro-RO"/>
        </w:rPr>
        <w:t>–</w:t>
      </w:r>
      <w:r w:rsidR="00F46DDB" w:rsidRPr="00094790">
        <w:rPr>
          <w:rFonts w:ascii="Times New Roman" w:eastAsia="Times New Roman" w:hAnsi="Times New Roman" w:cs="Times New Roman"/>
          <w:color w:val="000000" w:themeColor="text1"/>
          <w:sz w:val="28"/>
          <w:szCs w:val="28"/>
          <w:shd w:val="clear" w:color="auto" w:fill="FFFFFF"/>
          <w:lang w:val="ro-RO" w:eastAsia="ro-RO"/>
        </w:rPr>
        <w:t xml:space="preserve"> prin identificarea, analizarea și raportarea campaniilor de dezinformare care afectează securitatea națională, precum și prin elaborarea și promovarea unor mecanisme eficiente de comunicare strategică;</w:t>
      </w:r>
    </w:p>
    <w:p w14:paraId="5355E77A" w14:textId="6D8E3134" w:rsidR="006E765B" w:rsidRPr="00094790" w:rsidRDefault="003F4253" w:rsidP="00722C92">
      <w:pPr>
        <w:spacing w:after="0" w:line="240" w:lineRule="auto"/>
        <w:ind w:firstLine="851"/>
        <w:jc w:val="both"/>
        <w:rPr>
          <w:rFonts w:ascii="Times New Roman" w:eastAsia="Times New Roman" w:hAnsi="Times New Roman" w:cs="Times New Roman"/>
          <w:color w:val="000000" w:themeColor="text1"/>
          <w:sz w:val="28"/>
          <w:szCs w:val="28"/>
          <w:shd w:val="clear" w:color="auto" w:fill="FFFFFF"/>
          <w:lang w:val="ro-RO" w:eastAsia="ro-RO"/>
        </w:rPr>
      </w:pPr>
      <w:r w:rsidRPr="00094790">
        <w:rPr>
          <w:rFonts w:ascii="Times New Roman" w:eastAsia="Times New Roman" w:hAnsi="Times New Roman" w:cs="Times New Roman"/>
          <w:color w:val="000000" w:themeColor="text1"/>
          <w:sz w:val="28"/>
          <w:szCs w:val="28"/>
          <w:shd w:val="clear" w:color="auto" w:fill="FFFFFF"/>
          <w:lang w:val="ro-RO" w:eastAsia="ro-RO"/>
        </w:rPr>
        <w:t>10</w:t>
      </w:r>
      <w:r w:rsidR="00F46DDB" w:rsidRPr="00094790">
        <w:rPr>
          <w:rFonts w:ascii="Times New Roman" w:eastAsia="Times New Roman" w:hAnsi="Times New Roman" w:cs="Times New Roman"/>
          <w:color w:val="000000" w:themeColor="text1"/>
          <w:sz w:val="28"/>
          <w:szCs w:val="28"/>
          <w:shd w:val="clear" w:color="auto" w:fill="FFFFFF"/>
          <w:lang w:val="ro-RO" w:eastAsia="ro-RO"/>
        </w:rPr>
        <w:t xml:space="preserve">) </w:t>
      </w:r>
      <w:r w:rsidR="00F46DDB" w:rsidRPr="00094790">
        <w:rPr>
          <w:rFonts w:ascii="Times New Roman" w:eastAsia="Times New Roman" w:hAnsi="Times New Roman" w:cs="Times New Roman"/>
          <w:i/>
          <w:iCs/>
          <w:color w:val="000000" w:themeColor="text1"/>
          <w:sz w:val="28"/>
          <w:szCs w:val="28"/>
          <w:shd w:val="clear" w:color="auto" w:fill="FFFFFF"/>
          <w:lang w:val="ro-RO" w:eastAsia="ro-RO"/>
        </w:rPr>
        <w:t xml:space="preserve">de </w:t>
      </w:r>
      <w:r w:rsidR="00453481" w:rsidRPr="00094790">
        <w:rPr>
          <w:rFonts w:ascii="Times New Roman" w:eastAsia="Times New Roman" w:hAnsi="Times New Roman" w:cs="Times New Roman"/>
          <w:i/>
          <w:iCs/>
          <w:color w:val="000000" w:themeColor="text1"/>
          <w:sz w:val="28"/>
          <w:szCs w:val="28"/>
          <w:shd w:val="clear" w:color="auto" w:fill="FFFFFF"/>
          <w:lang w:val="ro-RO" w:eastAsia="ro-RO"/>
        </w:rPr>
        <w:t>planificare strategică</w:t>
      </w:r>
      <w:r w:rsidR="00DD562A" w:rsidRPr="00094790">
        <w:rPr>
          <w:rFonts w:ascii="Times New Roman" w:eastAsia="Times New Roman" w:hAnsi="Times New Roman" w:cs="Times New Roman"/>
          <w:i/>
          <w:iCs/>
          <w:color w:val="000000" w:themeColor="text1"/>
          <w:sz w:val="28"/>
          <w:szCs w:val="28"/>
          <w:shd w:val="clear" w:color="auto" w:fill="FFFFFF"/>
          <w:lang w:val="ro-RO" w:eastAsia="ro-RO"/>
        </w:rPr>
        <w:t xml:space="preserve"> și consolidare a </w:t>
      </w:r>
      <w:r w:rsidR="00F46DDB" w:rsidRPr="00094790">
        <w:rPr>
          <w:rFonts w:ascii="Times New Roman" w:eastAsia="Times New Roman" w:hAnsi="Times New Roman" w:cs="Times New Roman"/>
          <w:i/>
          <w:iCs/>
          <w:color w:val="000000" w:themeColor="text1"/>
          <w:sz w:val="28"/>
          <w:szCs w:val="28"/>
          <w:shd w:val="clear" w:color="auto" w:fill="FFFFFF"/>
          <w:lang w:val="ro-RO" w:eastAsia="ro-RO"/>
        </w:rPr>
        <w:t>rezilienței infrastructurilor critice</w:t>
      </w:r>
      <w:r w:rsidR="00F46DDB" w:rsidRPr="00094790">
        <w:rPr>
          <w:rFonts w:ascii="Times New Roman" w:eastAsia="Times New Roman" w:hAnsi="Times New Roman" w:cs="Times New Roman"/>
          <w:color w:val="000000" w:themeColor="text1"/>
          <w:sz w:val="28"/>
          <w:szCs w:val="28"/>
          <w:shd w:val="clear" w:color="auto" w:fill="FFFFFF"/>
          <w:lang w:val="ro-RO" w:eastAsia="ro-RO"/>
        </w:rPr>
        <w:t xml:space="preserve"> </w:t>
      </w:r>
      <w:r w:rsidR="0015611E" w:rsidRPr="00094790">
        <w:rPr>
          <w:rFonts w:ascii="Times New Roman" w:eastAsia="Times New Roman" w:hAnsi="Times New Roman" w:cs="Times New Roman"/>
          <w:i/>
          <w:iCs/>
          <w:color w:val="000000" w:themeColor="text1"/>
          <w:sz w:val="28"/>
          <w:szCs w:val="28"/>
          <w:shd w:val="clear" w:color="auto" w:fill="FFFFFF"/>
          <w:lang w:val="ro-RO" w:eastAsia="ro-RO"/>
        </w:rPr>
        <w:t>naționale</w:t>
      </w:r>
      <w:r w:rsidR="0015611E" w:rsidRPr="00094790">
        <w:rPr>
          <w:rFonts w:ascii="Times New Roman" w:eastAsia="Times New Roman" w:hAnsi="Times New Roman" w:cs="Times New Roman"/>
          <w:color w:val="000000" w:themeColor="text1"/>
          <w:sz w:val="28"/>
          <w:szCs w:val="28"/>
          <w:shd w:val="clear" w:color="auto" w:fill="FFFFFF"/>
          <w:lang w:val="ro-RO" w:eastAsia="ro-RO"/>
        </w:rPr>
        <w:t xml:space="preserve"> </w:t>
      </w:r>
      <w:r w:rsidR="002664C7" w:rsidRPr="00094790">
        <w:rPr>
          <w:rFonts w:ascii="Times New Roman" w:eastAsia="Times New Roman" w:hAnsi="Times New Roman" w:cs="Times New Roman"/>
          <w:color w:val="000000" w:themeColor="text1"/>
          <w:sz w:val="28"/>
          <w:szCs w:val="28"/>
          <w:shd w:val="clear" w:color="auto" w:fill="FFFFFF"/>
          <w:lang w:val="ro-RO" w:eastAsia="ro-RO"/>
        </w:rPr>
        <w:t>–</w:t>
      </w:r>
      <w:r w:rsidR="00F46DDB" w:rsidRPr="00094790">
        <w:rPr>
          <w:rFonts w:ascii="Times New Roman" w:eastAsia="Times New Roman" w:hAnsi="Times New Roman" w:cs="Times New Roman"/>
          <w:color w:val="000000" w:themeColor="text1"/>
          <w:sz w:val="28"/>
          <w:szCs w:val="28"/>
          <w:shd w:val="clear" w:color="auto" w:fill="FFFFFF"/>
          <w:lang w:val="ro-RO" w:eastAsia="ro-RO"/>
        </w:rPr>
        <w:t xml:space="preserve"> </w:t>
      </w:r>
      <w:r w:rsidR="00D11B5A" w:rsidRPr="00094790">
        <w:rPr>
          <w:rFonts w:ascii="Times New Roman" w:eastAsia="Times New Roman" w:hAnsi="Times New Roman" w:cs="Times New Roman"/>
          <w:color w:val="000000" w:themeColor="text1"/>
          <w:sz w:val="28"/>
          <w:szCs w:val="28"/>
          <w:shd w:val="clear" w:color="auto" w:fill="FFFFFF"/>
          <w:lang w:val="ro-RO" w:eastAsia="ro-RO"/>
        </w:rPr>
        <w:t xml:space="preserve">prin </w:t>
      </w:r>
      <w:r w:rsidR="00F46DDB" w:rsidRPr="00094790">
        <w:rPr>
          <w:rFonts w:ascii="Times New Roman" w:eastAsia="Times New Roman" w:hAnsi="Times New Roman" w:cs="Times New Roman"/>
          <w:color w:val="000000" w:themeColor="text1"/>
          <w:sz w:val="28"/>
          <w:szCs w:val="28"/>
          <w:shd w:val="clear" w:color="auto" w:fill="FFFFFF"/>
          <w:lang w:val="ro-RO" w:eastAsia="ro-RO"/>
        </w:rPr>
        <w:t>coordonarea</w:t>
      </w:r>
      <w:r w:rsidR="00F12935" w:rsidRPr="00094790">
        <w:rPr>
          <w:rFonts w:ascii="Times New Roman" w:eastAsia="Times New Roman" w:hAnsi="Times New Roman" w:cs="Times New Roman"/>
          <w:color w:val="000000" w:themeColor="text1"/>
          <w:sz w:val="28"/>
          <w:szCs w:val="28"/>
          <w:shd w:val="clear" w:color="auto" w:fill="FFFFFF"/>
          <w:lang w:val="ro-RO" w:eastAsia="ro-RO"/>
        </w:rPr>
        <w:t xml:space="preserve">, monitorizarea permanentă și controlul asupra implementării activităților </w:t>
      </w:r>
      <w:r w:rsidR="009D0D85" w:rsidRPr="00094790">
        <w:rPr>
          <w:rFonts w:ascii="Times New Roman" w:eastAsia="Times New Roman" w:hAnsi="Times New Roman" w:cs="Times New Roman"/>
          <w:color w:val="000000" w:themeColor="text1"/>
          <w:sz w:val="28"/>
          <w:szCs w:val="28"/>
          <w:shd w:val="clear" w:color="auto" w:fill="FFFFFF"/>
          <w:lang w:val="ro-RO" w:eastAsia="ro-RO"/>
        </w:rPr>
        <w:t>de identificare, desemnare și protecție a infrastructurilor critice naționale</w:t>
      </w:r>
      <w:r w:rsidR="00675555" w:rsidRPr="00094790">
        <w:rPr>
          <w:rFonts w:ascii="Times New Roman" w:eastAsia="Times New Roman" w:hAnsi="Times New Roman" w:cs="Times New Roman"/>
          <w:color w:val="000000" w:themeColor="text1"/>
          <w:sz w:val="28"/>
          <w:szCs w:val="28"/>
          <w:shd w:val="clear" w:color="auto" w:fill="FFFFFF"/>
          <w:lang w:val="ro-RO" w:eastAsia="ro-RO"/>
        </w:rPr>
        <w:t>.</w:t>
      </w:r>
      <w:r w:rsidR="00A20827" w:rsidRPr="00094790">
        <w:rPr>
          <w:rFonts w:ascii="Times New Roman" w:eastAsia="Times New Roman" w:hAnsi="Times New Roman" w:cs="Times New Roman"/>
          <w:color w:val="000000" w:themeColor="text1"/>
          <w:sz w:val="28"/>
          <w:szCs w:val="28"/>
          <w:lang w:val="ro-RO" w:eastAsia="ro-RO"/>
        </w:rPr>
        <w:t>”</w:t>
      </w:r>
      <w:r w:rsidR="00982258" w:rsidRPr="00094790">
        <w:rPr>
          <w:rFonts w:ascii="Times New Roman" w:eastAsia="Times New Roman" w:hAnsi="Times New Roman" w:cs="Times New Roman"/>
          <w:color w:val="000000" w:themeColor="text1"/>
          <w:sz w:val="28"/>
          <w:szCs w:val="28"/>
          <w:lang w:val="ro-RO" w:eastAsia="ro-RO"/>
        </w:rPr>
        <w:t>;</w:t>
      </w:r>
    </w:p>
    <w:p w14:paraId="38A95F84" w14:textId="03A16644" w:rsidR="00EB0FCD" w:rsidRPr="00094790" w:rsidRDefault="007D0AF2" w:rsidP="00B56535">
      <w:pPr>
        <w:tabs>
          <w:tab w:val="left" w:pos="709"/>
        </w:tabs>
        <w:spacing w:after="0" w:line="240" w:lineRule="auto"/>
        <w:ind w:firstLine="851"/>
        <w:jc w:val="both"/>
        <w:rPr>
          <w:rFonts w:ascii="Times New Roman" w:eastAsia="Times New Roman" w:hAnsi="Times New Roman" w:cs="Times New Roman"/>
          <w:sz w:val="28"/>
          <w:szCs w:val="28"/>
          <w:lang w:val="ro-RO" w:eastAsia="ro-RO"/>
        </w:rPr>
      </w:pPr>
      <w:r w:rsidRPr="00094790">
        <w:rPr>
          <w:rFonts w:ascii="Times New Roman" w:eastAsia="Times New Roman" w:hAnsi="Times New Roman" w:cs="Times New Roman"/>
          <w:sz w:val="28"/>
          <w:szCs w:val="28"/>
          <w:lang w:val="ro-RO" w:eastAsia="ro-RO"/>
        </w:rPr>
        <w:t>1</w:t>
      </w:r>
      <w:r w:rsidR="00873867" w:rsidRPr="00094790">
        <w:rPr>
          <w:rFonts w:ascii="Times New Roman" w:eastAsia="Times New Roman" w:hAnsi="Times New Roman" w:cs="Times New Roman"/>
          <w:sz w:val="28"/>
          <w:szCs w:val="28"/>
          <w:lang w:val="ro-RO" w:eastAsia="ro-RO"/>
        </w:rPr>
        <w:t>.2.</w:t>
      </w:r>
      <w:r w:rsidR="004C032B" w:rsidRPr="00094790">
        <w:rPr>
          <w:rFonts w:ascii="Times New Roman" w:eastAsia="Times New Roman" w:hAnsi="Times New Roman" w:cs="Times New Roman"/>
          <w:sz w:val="28"/>
          <w:szCs w:val="28"/>
          <w:lang w:val="ro-RO" w:eastAsia="ro-RO"/>
        </w:rPr>
        <w:t>5</w:t>
      </w:r>
      <w:r w:rsidR="00873867" w:rsidRPr="00094790">
        <w:rPr>
          <w:rFonts w:ascii="Times New Roman" w:eastAsia="Times New Roman" w:hAnsi="Times New Roman" w:cs="Times New Roman"/>
          <w:sz w:val="28"/>
          <w:szCs w:val="28"/>
          <w:lang w:val="ro-RO" w:eastAsia="ro-RO"/>
        </w:rPr>
        <w:t>.</w:t>
      </w:r>
      <w:r w:rsidR="00EB0FCD" w:rsidRPr="00094790">
        <w:rPr>
          <w:rFonts w:ascii="Times New Roman" w:eastAsia="Times New Roman" w:hAnsi="Times New Roman" w:cs="Times New Roman"/>
          <w:sz w:val="28"/>
          <w:szCs w:val="28"/>
          <w:lang w:val="ro-RO" w:eastAsia="ro-RO"/>
        </w:rPr>
        <w:t xml:space="preserve"> punctul 12</w:t>
      </w:r>
      <w:r w:rsidR="00427372" w:rsidRPr="00094790">
        <w:rPr>
          <w:rFonts w:ascii="Times New Roman" w:eastAsia="Times New Roman" w:hAnsi="Times New Roman" w:cs="Times New Roman"/>
          <w:sz w:val="28"/>
          <w:szCs w:val="28"/>
          <w:lang w:val="ro-RO" w:eastAsia="ro-RO"/>
        </w:rPr>
        <w:t xml:space="preserve"> </w:t>
      </w:r>
      <w:r w:rsidR="00EB0FCD" w:rsidRPr="00094790">
        <w:rPr>
          <w:rFonts w:ascii="Times New Roman" w:eastAsia="Times New Roman" w:hAnsi="Times New Roman" w:cs="Times New Roman"/>
          <w:sz w:val="28"/>
          <w:szCs w:val="28"/>
          <w:lang w:val="ro-RO" w:eastAsia="ro-RO"/>
        </w:rPr>
        <w:t xml:space="preserve">se completează cu </w:t>
      </w:r>
      <w:r w:rsidR="00277EA4" w:rsidRPr="00094790">
        <w:rPr>
          <w:rFonts w:ascii="Times New Roman" w:eastAsia="Times New Roman" w:hAnsi="Times New Roman" w:cs="Times New Roman"/>
          <w:sz w:val="28"/>
          <w:szCs w:val="28"/>
          <w:lang w:val="ro-RO" w:eastAsia="ro-RO"/>
        </w:rPr>
        <w:t>subpunctele 15 - 1</w:t>
      </w:r>
      <w:r w:rsidR="00427372" w:rsidRPr="00094790">
        <w:rPr>
          <w:rFonts w:ascii="Times New Roman" w:eastAsia="Times New Roman" w:hAnsi="Times New Roman" w:cs="Times New Roman"/>
          <w:sz w:val="28"/>
          <w:szCs w:val="28"/>
          <w:lang w:val="ro-RO" w:eastAsia="ro-RO"/>
        </w:rPr>
        <w:t>8</w:t>
      </w:r>
      <w:r w:rsidR="00277EA4" w:rsidRPr="00094790">
        <w:rPr>
          <w:rFonts w:ascii="Times New Roman" w:eastAsia="Times New Roman" w:hAnsi="Times New Roman" w:cs="Times New Roman"/>
          <w:sz w:val="28"/>
          <w:szCs w:val="28"/>
          <w:lang w:val="ro-RO" w:eastAsia="ro-RO"/>
        </w:rPr>
        <w:t>), cu următorul cuprins</w:t>
      </w:r>
      <w:r w:rsidR="00EB0FCD" w:rsidRPr="00094790">
        <w:rPr>
          <w:rFonts w:ascii="Times New Roman" w:eastAsia="Times New Roman" w:hAnsi="Times New Roman" w:cs="Times New Roman"/>
          <w:sz w:val="28"/>
          <w:szCs w:val="28"/>
          <w:lang w:val="ro-RO" w:eastAsia="ro-RO"/>
        </w:rPr>
        <w:t>:</w:t>
      </w:r>
    </w:p>
    <w:p w14:paraId="13775991" w14:textId="61DCED4F" w:rsidR="00F63857" w:rsidRPr="00094790" w:rsidRDefault="002F2E7E" w:rsidP="00B56535">
      <w:pPr>
        <w:tabs>
          <w:tab w:val="left" w:pos="709"/>
          <w:tab w:val="left" w:pos="851"/>
        </w:tabs>
        <w:spacing w:after="0" w:line="240" w:lineRule="auto"/>
        <w:ind w:firstLine="851"/>
        <w:jc w:val="both"/>
        <w:rPr>
          <w:rFonts w:ascii="Times New Roman" w:eastAsia="Times New Roman" w:hAnsi="Times New Roman" w:cs="Times New Roman"/>
          <w:sz w:val="28"/>
          <w:szCs w:val="28"/>
          <w:lang w:val="ro-RO" w:eastAsia="ro-RO"/>
        </w:rPr>
      </w:pPr>
      <w:r w:rsidRPr="00094790">
        <w:rPr>
          <w:rFonts w:ascii="Times New Roman" w:hAnsi="Times New Roman" w:cs="Times New Roman"/>
          <w:sz w:val="28"/>
          <w:szCs w:val="28"/>
          <w:shd w:val="clear" w:color="auto" w:fill="FFFFFF"/>
          <w:lang w:val="ro-RO" w:eastAsia="ro-RO"/>
        </w:rPr>
        <w:t>„</w:t>
      </w:r>
      <w:r w:rsidR="00F63857" w:rsidRPr="00094790">
        <w:rPr>
          <w:rFonts w:ascii="Times New Roman" w:eastAsia="Times New Roman" w:hAnsi="Times New Roman" w:cs="Times New Roman"/>
          <w:sz w:val="28"/>
          <w:szCs w:val="28"/>
          <w:lang w:val="ro-RO"/>
        </w:rPr>
        <w:t>1</w:t>
      </w:r>
      <w:r w:rsidR="00EB0FCD" w:rsidRPr="00094790">
        <w:rPr>
          <w:rFonts w:ascii="Times New Roman" w:eastAsia="Times New Roman" w:hAnsi="Times New Roman" w:cs="Times New Roman"/>
          <w:sz w:val="28"/>
          <w:szCs w:val="28"/>
          <w:lang w:val="ro-RO"/>
        </w:rPr>
        <w:t>5</w:t>
      </w:r>
      <w:r w:rsidR="00F63857" w:rsidRPr="00094790">
        <w:rPr>
          <w:rFonts w:ascii="Times New Roman" w:eastAsia="Times New Roman" w:hAnsi="Times New Roman" w:cs="Times New Roman"/>
          <w:sz w:val="28"/>
          <w:szCs w:val="28"/>
          <w:lang w:val="ro-RO"/>
        </w:rPr>
        <w:t>)</w:t>
      </w:r>
      <w:r w:rsidR="00EB0FCD" w:rsidRPr="00094790">
        <w:rPr>
          <w:rFonts w:ascii="Times New Roman" w:eastAsia="Times New Roman" w:hAnsi="Times New Roman" w:cs="Times New Roman"/>
          <w:sz w:val="28"/>
          <w:szCs w:val="28"/>
          <w:lang w:val="ro-RO" w:eastAsia="ro-RO"/>
        </w:rPr>
        <w:t xml:space="preserve"> </w:t>
      </w:r>
      <w:r w:rsidR="00F63857" w:rsidRPr="00094790">
        <w:rPr>
          <w:rFonts w:ascii="Times New Roman" w:eastAsia="Times New Roman" w:hAnsi="Times New Roman" w:cs="Times New Roman"/>
          <w:sz w:val="28"/>
          <w:szCs w:val="28"/>
          <w:lang w:val="ro-RO"/>
        </w:rPr>
        <w:t>să inițieze și să coordoneze acțiuni de monitorizare informațională, comunicare strategică și raportare a dezinformării, manipulării informației și ingerințelor străine, în colaborare cu structurile competente ale statului;</w:t>
      </w:r>
    </w:p>
    <w:p w14:paraId="3395997F" w14:textId="7388C8C9" w:rsidR="00D22253" w:rsidRPr="00094790" w:rsidRDefault="00F63857" w:rsidP="00B56535">
      <w:pPr>
        <w:spacing w:after="0" w:line="240" w:lineRule="auto"/>
        <w:ind w:firstLine="851"/>
        <w:jc w:val="both"/>
        <w:rPr>
          <w:rFonts w:ascii="Times New Roman" w:eastAsia="Times New Roman" w:hAnsi="Times New Roman" w:cs="Times New Roman"/>
          <w:sz w:val="28"/>
          <w:szCs w:val="28"/>
          <w:lang w:val="ro-RO"/>
        </w:rPr>
      </w:pPr>
      <w:r w:rsidRPr="00094790">
        <w:rPr>
          <w:rFonts w:ascii="Times New Roman" w:eastAsia="Times New Roman" w:hAnsi="Times New Roman" w:cs="Times New Roman"/>
          <w:sz w:val="28"/>
          <w:szCs w:val="28"/>
          <w:lang w:val="ro-RO"/>
        </w:rPr>
        <w:t xml:space="preserve">16) </w:t>
      </w:r>
      <w:r w:rsidR="00517C5A" w:rsidRPr="00094790">
        <w:rPr>
          <w:rFonts w:ascii="Times New Roman" w:eastAsia="Times New Roman" w:hAnsi="Times New Roman" w:cs="Times New Roman"/>
          <w:sz w:val="28"/>
          <w:szCs w:val="28"/>
          <w:lang w:val="ro-RO"/>
        </w:rPr>
        <w:t xml:space="preserve">să stabilească relații, mecanisme de cooperare și schimb de informații, inclusiv </w:t>
      </w:r>
      <w:r w:rsidRPr="00094790">
        <w:rPr>
          <w:rFonts w:ascii="Times New Roman" w:eastAsia="Times New Roman" w:hAnsi="Times New Roman" w:cs="Times New Roman"/>
          <w:sz w:val="28"/>
          <w:szCs w:val="28"/>
          <w:lang w:val="ro-RO"/>
        </w:rPr>
        <w:t>să elaboreze și promoveze măsuri de protecție și reziliență a infrastructurilor critice, în cooperare cu autoritățile naționale și partenerii internaționali;</w:t>
      </w:r>
    </w:p>
    <w:p w14:paraId="5344F358" w14:textId="62595806" w:rsidR="00D22253" w:rsidRPr="00094790" w:rsidRDefault="00D22253" w:rsidP="00B56535">
      <w:pPr>
        <w:spacing w:after="0" w:line="240" w:lineRule="auto"/>
        <w:ind w:firstLine="851"/>
        <w:jc w:val="both"/>
        <w:rPr>
          <w:rFonts w:ascii="Times New Roman" w:eastAsia="Times New Roman" w:hAnsi="Times New Roman" w:cs="Times New Roman"/>
          <w:sz w:val="28"/>
          <w:szCs w:val="28"/>
          <w:lang w:val="ro-RO"/>
        </w:rPr>
      </w:pPr>
      <w:r w:rsidRPr="00094790">
        <w:rPr>
          <w:rFonts w:ascii="Times New Roman" w:eastAsia="Times New Roman" w:hAnsi="Times New Roman" w:cs="Times New Roman"/>
          <w:sz w:val="28"/>
          <w:szCs w:val="28"/>
          <w:lang w:val="ro-RO"/>
        </w:rPr>
        <w:t>1</w:t>
      </w:r>
      <w:r w:rsidR="00070228" w:rsidRPr="00094790">
        <w:rPr>
          <w:rFonts w:ascii="Times New Roman" w:eastAsia="Times New Roman" w:hAnsi="Times New Roman" w:cs="Times New Roman"/>
          <w:sz w:val="28"/>
          <w:szCs w:val="28"/>
          <w:lang w:val="ro-RO"/>
        </w:rPr>
        <w:t>7</w:t>
      </w:r>
      <w:r w:rsidRPr="00094790">
        <w:rPr>
          <w:rFonts w:ascii="Times New Roman" w:eastAsia="Times New Roman" w:hAnsi="Times New Roman" w:cs="Times New Roman"/>
          <w:sz w:val="28"/>
          <w:szCs w:val="28"/>
          <w:lang w:val="ro-RO"/>
        </w:rPr>
        <w:t>) să identifice și să beneficieze de asistenţă externă în procesul de implementare a politicilor publice pe liniile de activitate;</w:t>
      </w:r>
    </w:p>
    <w:p w14:paraId="02A40B19" w14:textId="4A3B8952" w:rsidR="00012232" w:rsidRPr="00094790" w:rsidRDefault="00D22253" w:rsidP="00B56535">
      <w:pPr>
        <w:spacing w:after="0" w:line="240" w:lineRule="auto"/>
        <w:ind w:firstLine="851"/>
        <w:jc w:val="both"/>
        <w:rPr>
          <w:rFonts w:ascii="Times New Roman" w:eastAsia="Times New Roman" w:hAnsi="Times New Roman" w:cs="Times New Roman"/>
          <w:sz w:val="28"/>
          <w:szCs w:val="28"/>
          <w:lang w:val="ro-RO" w:eastAsia="ro-RO"/>
        </w:rPr>
      </w:pPr>
      <w:r w:rsidRPr="00094790">
        <w:rPr>
          <w:rFonts w:ascii="Times New Roman" w:eastAsia="Times New Roman" w:hAnsi="Times New Roman" w:cs="Times New Roman"/>
          <w:sz w:val="28"/>
          <w:szCs w:val="28"/>
          <w:lang w:val="ro-RO"/>
        </w:rPr>
        <w:lastRenderedPageBreak/>
        <w:t>1</w:t>
      </w:r>
      <w:r w:rsidR="00070228" w:rsidRPr="00094790">
        <w:rPr>
          <w:rFonts w:ascii="Times New Roman" w:eastAsia="Times New Roman" w:hAnsi="Times New Roman" w:cs="Times New Roman"/>
          <w:sz w:val="28"/>
          <w:szCs w:val="28"/>
          <w:lang w:val="ro-RO"/>
        </w:rPr>
        <w:t>8</w:t>
      </w:r>
      <w:r w:rsidRPr="00094790">
        <w:rPr>
          <w:rFonts w:ascii="Times New Roman" w:eastAsia="Times New Roman" w:hAnsi="Times New Roman" w:cs="Times New Roman"/>
          <w:sz w:val="28"/>
          <w:szCs w:val="28"/>
          <w:lang w:val="ro-RO"/>
        </w:rPr>
        <w:t>) să elaboreze proiecte de dezvoltare în domeniile de competenţă ale Inspectoratului</w:t>
      </w:r>
      <w:r w:rsidR="00427372" w:rsidRPr="00094790">
        <w:rPr>
          <w:rFonts w:ascii="Times New Roman" w:eastAsia="Times New Roman" w:hAnsi="Times New Roman" w:cs="Times New Roman"/>
          <w:sz w:val="28"/>
          <w:szCs w:val="28"/>
          <w:lang w:val="ro-RO" w:eastAsia="ro-RO"/>
        </w:rPr>
        <w:t>.</w:t>
      </w:r>
      <w:r w:rsidR="009F32C6" w:rsidRPr="00094790">
        <w:rPr>
          <w:rFonts w:ascii="Times New Roman" w:eastAsia="Times New Roman" w:hAnsi="Times New Roman" w:cs="Times New Roman"/>
          <w:sz w:val="28"/>
          <w:szCs w:val="28"/>
          <w:lang w:val="ro-RO" w:eastAsia="ro-RO"/>
        </w:rPr>
        <w:t>”</w:t>
      </w:r>
      <w:r w:rsidR="002664C7" w:rsidRPr="00094790">
        <w:rPr>
          <w:rFonts w:ascii="Times New Roman" w:eastAsia="Times New Roman" w:hAnsi="Times New Roman" w:cs="Times New Roman"/>
          <w:sz w:val="28"/>
          <w:szCs w:val="28"/>
          <w:lang w:val="ro-RO" w:eastAsia="ro-RO"/>
        </w:rPr>
        <w:t>;</w:t>
      </w:r>
    </w:p>
    <w:p w14:paraId="605FFB85" w14:textId="690FD944" w:rsidR="00351015" w:rsidRPr="00094790" w:rsidRDefault="007D0AF2" w:rsidP="00B56535">
      <w:pPr>
        <w:tabs>
          <w:tab w:val="left" w:pos="709"/>
          <w:tab w:val="left" w:pos="1134"/>
          <w:tab w:val="left" w:pos="1276"/>
        </w:tabs>
        <w:spacing w:after="0" w:line="240" w:lineRule="auto"/>
        <w:ind w:firstLine="851"/>
        <w:jc w:val="both"/>
        <w:rPr>
          <w:rFonts w:ascii="Times New Roman" w:eastAsia="Times New Roman" w:hAnsi="Times New Roman" w:cs="Times New Roman"/>
          <w:color w:val="000000" w:themeColor="text1"/>
          <w:sz w:val="28"/>
          <w:szCs w:val="28"/>
          <w:lang w:val="ro-RO" w:eastAsia="ro-RO"/>
        </w:rPr>
      </w:pPr>
      <w:r w:rsidRPr="00094790">
        <w:rPr>
          <w:rFonts w:ascii="Times New Roman" w:eastAsia="Times New Roman" w:hAnsi="Times New Roman" w:cs="Times New Roman"/>
          <w:color w:val="000000" w:themeColor="text1"/>
          <w:sz w:val="28"/>
          <w:szCs w:val="28"/>
          <w:lang w:val="ro-RO" w:eastAsia="ro-RO"/>
        </w:rPr>
        <w:t>1</w:t>
      </w:r>
      <w:r w:rsidR="00D71595" w:rsidRPr="00094790">
        <w:rPr>
          <w:rFonts w:ascii="Times New Roman" w:eastAsia="Times New Roman" w:hAnsi="Times New Roman" w:cs="Times New Roman"/>
          <w:color w:val="000000" w:themeColor="text1"/>
          <w:sz w:val="28"/>
          <w:szCs w:val="28"/>
          <w:lang w:val="ro-RO" w:eastAsia="ro-RO"/>
        </w:rPr>
        <w:t xml:space="preserve">.3. </w:t>
      </w:r>
      <w:r w:rsidR="00351015" w:rsidRPr="00094790">
        <w:rPr>
          <w:rFonts w:ascii="Times New Roman" w:eastAsia="Times New Roman" w:hAnsi="Times New Roman" w:cs="Times New Roman"/>
          <w:color w:val="000000" w:themeColor="text1"/>
          <w:sz w:val="28"/>
          <w:szCs w:val="28"/>
          <w:lang w:val="ro-RO" w:eastAsia="ro-RO"/>
        </w:rPr>
        <w:t xml:space="preserve">anexa nr. </w:t>
      </w:r>
      <w:r w:rsidR="00BD671A" w:rsidRPr="00094790">
        <w:rPr>
          <w:rFonts w:ascii="Times New Roman" w:eastAsia="Times New Roman" w:hAnsi="Times New Roman" w:cs="Times New Roman"/>
          <w:color w:val="000000" w:themeColor="text1"/>
          <w:sz w:val="28"/>
          <w:szCs w:val="28"/>
          <w:lang w:val="ro-RO" w:eastAsia="ro-RO"/>
        </w:rPr>
        <w:t>2 va avea următorul cuprins:</w:t>
      </w:r>
    </w:p>
    <w:p w14:paraId="2868A5FC" w14:textId="39A8FE96" w:rsidR="00AE0E13" w:rsidRDefault="00AE0E13" w:rsidP="00BD671A">
      <w:pPr>
        <w:tabs>
          <w:tab w:val="left" w:pos="1134"/>
          <w:tab w:val="left" w:pos="1276"/>
        </w:tabs>
        <w:spacing w:after="0" w:line="240" w:lineRule="auto"/>
        <w:jc w:val="both"/>
        <w:rPr>
          <w:rFonts w:ascii="Times New Roman" w:eastAsia="Times New Roman" w:hAnsi="Times New Roman" w:cs="Times New Roman"/>
          <w:color w:val="000000" w:themeColor="text1"/>
          <w:sz w:val="28"/>
          <w:szCs w:val="28"/>
          <w:lang w:val="ro-RO" w:eastAsia="ro-RO"/>
        </w:rPr>
      </w:pPr>
    </w:p>
    <w:p w14:paraId="2ECC18A1" w14:textId="66D9B65F" w:rsidR="00A367F5" w:rsidRDefault="00A367F5" w:rsidP="00BD671A">
      <w:pPr>
        <w:tabs>
          <w:tab w:val="left" w:pos="1134"/>
          <w:tab w:val="left" w:pos="1276"/>
        </w:tabs>
        <w:spacing w:after="0" w:line="240" w:lineRule="auto"/>
        <w:jc w:val="both"/>
        <w:rPr>
          <w:rFonts w:ascii="Times New Roman" w:eastAsia="Times New Roman" w:hAnsi="Times New Roman" w:cs="Times New Roman"/>
          <w:color w:val="000000" w:themeColor="text1"/>
          <w:sz w:val="28"/>
          <w:szCs w:val="28"/>
          <w:lang w:val="ro-RO" w:eastAsia="ro-RO"/>
        </w:rPr>
      </w:pPr>
    </w:p>
    <w:p w14:paraId="49364B34" w14:textId="77777777" w:rsidR="00A367F5" w:rsidRPr="00094790" w:rsidRDefault="00A367F5" w:rsidP="00BD671A">
      <w:pPr>
        <w:tabs>
          <w:tab w:val="left" w:pos="1134"/>
          <w:tab w:val="left" w:pos="1276"/>
        </w:tabs>
        <w:spacing w:after="0" w:line="240" w:lineRule="auto"/>
        <w:jc w:val="both"/>
        <w:rPr>
          <w:rFonts w:ascii="Times New Roman" w:eastAsia="Times New Roman" w:hAnsi="Times New Roman" w:cs="Times New Roman"/>
          <w:color w:val="000000" w:themeColor="text1"/>
          <w:sz w:val="28"/>
          <w:szCs w:val="28"/>
          <w:lang w:val="ro-RO" w:eastAsia="ro-RO"/>
        </w:rPr>
      </w:pPr>
    </w:p>
    <w:p w14:paraId="62233E24" w14:textId="54C7BC5F" w:rsidR="00BD671A" w:rsidRPr="00094790" w:rsidRDefault="00A96641" w:rsidP="00BD671A">
      <w:pPr>
        <w:pStyle w:val="NormalWeb"/>
        <w:shd w:val="clear" w:color="auto" w:fill="FFFFFF"/>
        <w:spacing w:before="0" w:beforeAutospacing="0" w:after="0" w:afterAutospacing="0"/>
        <w:jc w:val="right"/>
        <w:rPr>
          <w:color w:val="000000" w:themeColor="text1"/>
          <w:sz w:val="26"/>
          <w:szCs w:val="26"/>
          <w:lang w:val="ro-RO"/>
        </w:rPr>
      </w:pPr>
      <w:r w:rsidRPr="00094790">
        <w:rPr>
          <w:color w:val="000000" w:themeColor="text1"/>
          <w:sz w:val="28"/>
          <w:szCs w:val="28"/>
          <w:shd w:val="clear" w:color="auto" w:fill="FFFFFF"/>
          <w:lang w:val="ro-RO" w:eastAsia="ro-RO"/>
        </w:rPr>
        <w:t xml:space="preserve">         </w:t>
      </w:r>
      <w:bookmarkStart w:id="2" w:name="_Hlk210206067"/>
      <w:r w:rsidR="002F2E7E" w:rsidRPr="00094790">
        <w:rPr>
          <w:color w:val="000000" w:themeColor="text1"/>
          <w:sz w:val="28"/>
          <w:szCs w:val="28"/>
          <w:shd w:val="clear" w:color="auto" w:fill="FFFFFF"/>
          <w:lang w:val="ro-RO" w:eastAsia="ro-RO"/>
        </w:rPr>
        <w:t>„</w:t>
      </w:r>
      <w:bookmarkEnd w:id="2"/>
      <w:r w:rsidR="00BD671A" w:rsidRPr="00094790">
        <w:rPr>
          <w:color w:val="000000" w:themeColor="text1"/>
          <w:sz w:val="26"/>
          <w:szCs w:val="26"/>
          <w:lang w:val="ro-RO"/>
        </w:rPr>
        <w:t>Anexa nr. 2</w:t>
      </w:r>
    </w:p>
    <w:p w14:paraId="7D13D71F" w14:textId="221419AB" w:rsidR="00BD671A" w:rsidRPr="00094790" w:rsidRDefault="00A96641" w:rsidP="00BD671A">
      <w:pPr>
        <w:pStyle w:val="NormalWeb"/>
        <w:shd w:val="clear" w:color="auto" w:fill="FFFFFF"/>
        <w:spacing w:before="0" w:beforeAutospacing="0" w:after="0" w:afterAutospacing="0"/>
        <w:jc w:val="right"/>
        <w:rPr>
          <w:color w:val="000000" w:themeColor="text1"/>
          <w:sz w:val="26"/>
          <w:szCs w:val="26"/>
          <w:lang w:val="ro-RO"/>
        </w:rPr>
      </w:pPr>
      <w:r w:rsidRPr="00094790">
        <w:rPr>
          <w:color w:val="000000" w:themeColor="text1"/>
          <w:sz w:val="26"/>
          <w:szCs w:val="26"/>
          <w:lang w:val="ro-RO"/>
        </w:rPr>
        <w:t xml:space="preserve"> </w:t>
      </w:r>
      <w:r w:rsidR="00BD671A" w:rsidRPr="00094790">
        <w:rPr>
          <w:color w:val="000000" w:themeColor="text1"/>
          <w:sz w:val="26"/>
          <w:szCs w:val="26"/>
          <w:lang w:val="ro-RO"/>
        </w:rPr>
        <w:t>la Hotăr</w:t>
      </w:r>
      <w:r w:rsidR="003C0E4F" w:rsidRPr="00094790">
        <w:rPr>
          <w:color w:val="000000" w:themeColor="text1"/>
          <w:sz w:val="26"/>
          <w:szCs w:val="26"/>
          <w:lang w:val="ro-RO"/>
        </w:rPr>
        <w:t>â</w:t>
      </w:r>
      <w:r w:rsidR="00BD671A" w:rsidRPr="00094790">
        <w:rPr>
          <w:color w:val="000000" w:themeColor="text1"/>
          <w:sz w:val="26"/>
          <w:szCs w:val="26"/>
          <w:lang w:val="ro-RO"/>
        </w:rPr>
        <w:t>rea Guvernului nr.</w:t>
      </w:r>
      <w:r w:rsidR="008F011C" w:rsidRPr="00094790">
        <w:rPr>
          <w:color w:val="000000" w:themeColor="text1"/>
          <w:sz w:val="26"/>
          <w:szCs w:val="26"/>
          <w:lang w:val="ro-RO"/>
        </w:rPr>
        <w:t xml:space="preserve"> </w:t>
      </w:r>
      <w:r w:rsidR="00BD671A" w:rsidRPr="00094790">
        <w:rPr>
          <w:color w:val="000000" w:themeColor="text1"/>
          <w:sz w:val="26"/>
          <w:szCs w:val="26"/>
          <w:lang w:val="ro-RO"/>
        </w:rPr>
        <w:t>120/2019</w:t>
      </w:r>
    </w:p>
    <w:p w14:paraId="798EC806" w14:textId="7D30BD9D" w:rsidR="00BD671A" w:rsidRPr="00094790" w:rsidRDefault="00BD671A" w:rsidP="00BD671A">
      <w:pPr>
        <w:spacing w:after="0" w:line="240" w:lineRule="auto"/>
        <w:ind w:firstLine="709"/>
        <w:jc w:val="center"/>
        <w:rPr>
          <w:rFonts w:ascii="Times New Roman" w:eastAsia="Times New Roman" w:hAnsi="Times New Roman" w:cs="Times New Roman"/>
          <w:b/>
          <w:bCs/>
          <w:color w:val="000000" w:themeColor="text1"/>
          <w:sz w:val="28"/>
          <w:szCs w:val="28"/>
          <w:shd w:val="clear" w:color="auto" w:fill="FFFFFF"/>
          <w:lang w:val="ro-RO" w:eastAsia="ro-RO"/>
        </w:rPr>
      </w:pPr>
    </w:p>
    <w:p w14:paraId="6CD718C0" w14:textId="3D33714F" w:rsidR="00AB47CE" w:rsidRPr="00094790" w:rsidRDefault="00AB47CE" w:rsidP="00BD671A">
      <w:pPr>
        <w:spacing w:after="0" w:line="240" w:lineRule="auto"/>
        <w:ind w:firstLine="709"/>
        <w:jc w:val="center"/>
        <w:rPr>
          <w:rFonts w:ascii="Times New Roman" w:eastAsia="Times New Roman" w:hAnsi="Times New Roman" w:cs="Times New Roman"/>
          <w:sz w:val="28"/>
          <w:szCs w:val="28"/>
          <w:shd w:val="clear" w:color="auto" w:fill="FFFFFF"/>
          <w:lang w:val="ro-RO" w:eastAsia="ro-RO"/>
        </w:rPr>
      </w:pPr>
      <w:r w:rsidRPr="00094790">
        <w:rPr>
          <w:rFonts w:ascii="Times New Roman" w:eastAsia="Times New Roman" w:hAnsi="Times New Roman" w:cs="Times New Roman"/>
          <w:b/>
          <w:bCs/>
          <w:sz w:val="28"/>
          <w:szCs w:val="28"/>
          <w:shd w:val="clear" w:color="auto" w:fill="FFFFFF"/>
          <w:lang w:val="ro-RO" w:eastAsia="ro-RO"/>
        </w:rPr>
        <w:t>STRUCTURA</w:t>
      </w:r>
    </w:p>
    <w:p w14:paraId="12DD7749" w14:textId="77777777" w:rsidR="00AB47CE" w:rsidRPr="00094790" w:rsidRDefault="00AB47CE" w:rsidP="00BD671A">
      <w:pPr>
        <w:spacing w:after="0" w:line="240" w:lineRule="auto"/>
        <w:ind w:firstLine="709"/>
        <w:jc w:val="center"/>
        <w:rPr>
          <w:rFonts w:ascii="Times New Roman" w:eastAsia="Times New Roman" w:hAnsi="Times New Roman" w:cs="Times New Roman"/>
          <w:b/>
          <w:bCs/>
          <w:sz w:val="28"/>
          <w:szCs w:val="28"/>
          <w:shd w:val="clear" w:color="auto" w:fill="FFFFFF"/>
          <w:lang w:val="ro-RO" w:eastAsia="ro-RO"/>
        </w:rPr>
      </w:pPr>
      <w:r w:rsidRPr="00094790">
        <w:rPr>
          <w:rFonts w:ascii="Times New Roman" w:eastAsia="Times New Roman" w:hAnsi="Times New Roman" w:cs="Times New Roman"/>
          <w:b/>
          <w:bCs/>
          <w:sz w:val="28"/>
          <w:szCs w:val="28"/>
          <w:shd w:val="clear" w:color="auto" w:fill="FFFFFF"/>
          <w:lang w:val="ro-RO" w:eastAsia="ro-RO"/>
        </w:rPr>
        <w:t>Inspectoratului de Management Operațional</w:t>
      </w:r>
    </w:p>
    <w:p w14:paraId="513CBA8B" w14:textId="77777777" w:rsidR="008F011C" w:rsidRPr="00094790" w:rsidRDefault="008F011C" w:rsidP="00BD671A">
      <w:pPr>
        <w:spacing w:after="0" w:line="240" w:lineRule="auto"/>
        <w:ind w:firstLine="709"/>
        <w:jc w:val="center"/>
        <w:rPr>
          <w:rFonts w:ascii="Times New Roman" w:eastAsia="Times New Roman" w:hAnsi="Times New Roman" w:cs="Times New Roman"/>
          <w:sz w:val="28"/>
          <w:szCs w:val="28"/>
          <w:shd w:val="clear" w:color="auto" w:fill="FFFFFF"/>
          <w:lang w:val="ro-RO" w:eastAsia="ro-RO"/>
        </w:rPr>
      </w:pPr>
    </w:p>
    <w:p w14:paraId="2B9508BB" w14:textId="4AE8E6EB" w:rsidR="00277EA4" w:rsidRPr="00094790" w:rsidRDefault="00AB47CE" w:rsidP="00427372">
      <w:pPr>
        <w:spacing w:after="0" w:line="240" w:lineRule="auto"/>
        <w:ind w:firstLine="709"/>
        <w:jc w:val="both"/>
        <w:rPr>
          <w:rFonts w:ascii="Times New Roman" w:eastAsia="Times New Roman" w:hAnsi="Times New Roman" w:cs="Times New Roman"/>
          <w:b/>
          <w:bCs/>
          <w:sz w:val="28"/>
          <w:szCs w:val="28"/>
          <w:shd w:val="clear" w:color="auto" w:fill="FFFFFF"/>
          <w:lang w:val="ro-RO" w:eastAsia="ro-RO"/>
        </w:rPr>
      </w:pPr>
      <w:r w:rsidRPr="00094790">
        <w:rPr>
          <w:rFonts w:ascii="Times New Roman" w:eastAsia="Times New Roman" w:hAnsi="Times New Roman" w:cs="Times New Roman"/>
          <w:b/>
          <w:bCs/>
          <w:sz w:val="28"/>
          <w:szCs w:val="28"/>
          <w:shd w:val="clear" w:color="auto" w:fill="FFFFFF"/>
          <w:lang w:val="ro-RO" w:eastAsia="ro-RO"/>
        </w:rPr>
        <w:t>Conducerea</w:t>
      </w:r>
    </w:p>
    <w:p w14:paraId="3608431A" w14:textId="50E80035" w:rsidR="00AB47CE" w:rsidRPr="00094790" w:rsidRDefault="00AB47CE" w:rsidP="004B2E65">
      <w:pPr>
        <w:spacing w:after="0" w:line="240" w:lineRule="auto"/>
        <w:ind w:firstLine="709"/>
        <w:jc w:val="both"/>
        <w:rPr>
          <w:rFonts w:ascii="Times New Roman" w:eastAsia="Times New Roman" w:hAnsi="Times New Roman" w:cs="Times New Roman"/>
          <w:b/>
          <w:bCs/>
          <w:sz w:val="28"/>
          <w:szCs w:val="28"/>
          <w:shd w:val="clear" w:color="auto" w:fill="FFFFFF"/>
          <w:lang w:val="ro-RO" w:eastAsia="ro-RO"/>
        </w:rPr>
      </w:pPr>
      <w:r w:rsidRPr="00094790">
        <w:rPr>
          <w:rFonts w:ascii="Times New Roman" w:eastAsia="Times New Roman" w:hAnsi="Times New Roman" w:cs="Times New Roman"/>
          <w:b/>
          <w:bCs/>
          <w:sz w:val="28"/>
          <w:szCs w:val="28"/>
          <w:shd w:val="clear" w:color="auto" w:fill="FFFFFF"/>
          <w:lang w:val="ro-RO" w:eastAsia="ro-RO"/>
        </w:rPr>
        <w:t xml:space="preserve">Direcția coordonare </w:t>
      </w:r>
      <w:r w:rsidR="001C276C" w:rsidRPr="00094790">
        <w:rPr>
          <w:rFonts w:ascii="Times New Roman" w:eastAsia="Times New Roman" w:hAnsi="Times New Roman" w:cs="Times New Roman"/>
          <w:b/>
          <w:bCs/>
          <w:sz w:val="28"/>
          <w:szCs w:val="28"/>
          <w:shd w:val="clear" w:color="auto" w:fill="FFFFFF"/>
          <w:lang w:val="ro-RO" w:eastAsia="ro-RO"/>
        </w:rPr>
        <w:t>și</w:t>
      </w:r>
      <w:r w:rsidRPr="00094790">
        <w:rPr>
          <w:rFonts w:ascii="Times New Roman" w:eastAsia="Times New Roman" w:hAnsi="Times New Roman" w:cs="Times New Roman"/>
          <w:b/>
          <w:bCs/>
          <w:sz w:val="28"/>
          <w:szCs w:val="28"/>
          <w:shd w:val="clear" w:color="auto" w:fill="FFFFFF"/>
          <w:lang w:val="ro-RO" w:eastAsia="ro-RO"/>
        </w:rPr>
        <w:t xml:space="preserve"> monitorizare operațională</w:t>
      </w:r>
    </w:p>
    <w:p w14:paraId="26CBF4E7" w14:textId="6396754D" w:rsidR="004B2E65" w:rsidRPr="00094790" w:rsidRDefault="004B2E65" w:rsidP="00AB47CE">
      <w:pPr>
        <w:spacing w:after="0" w:line="240" w:lineRule="auto"/>
        <w:ind w:firstLine="709"/>
        <w:jc w:val="both"/>
        <w:rPr>
          <w:rFonts w:ascii="Times New Roman" w:eastAsia="Times New Roman" w:hAnsi="Times New Roman" w:cs="Times New Roman"/>
          <w:sz w:val="28"/>
          <w:szCs w:val="28"/>
          <w:shd w:val="clear" w:color="auto" w:fill="FFFFFF"/>
          <w:lang w:val="ro-RO" w:eastAsia="ro-RO"/>
        </w:rPr>
      </w:pPr>
      <w:r w:rsidRPr="00094790">
        <w:rPr>
          <w:rFonts w:ascii="Times New Roman" w:eastAsia="Times New Roman" w:hAnsi="Times New Roman" w:cs="Times New Roman"/>
          <w:sz w:val="28"/>
          <w:szCs w:val="28"/>
          <w:shd w:val="clear" w:color="auto" w:fill="FFFFFF"/>
          <w:lang w:val="ro-RO" w:eastAsia="ro-RO"/>
        </w:rPr>
        <w:t>Secția monitorizare operaţională</w:t>
      </w:r>
    </w:p>
    <w:p w14:paraId="1E1EF91F" w14:textId="5F4E0355" w:rsidR="00277EA4" w:rsidRPr="00094790" w:rsidRDefault="00277EA4" w:rsidP="00277EA4">
      <w:pPr>
        <w:spacing w:after="0" w:line="240" w:lineRule="auto"/>
        <w:ind w:firstLine="709"/>
        <w:jc w:val="both"/>
        <w:rPr>
          <w:rFonts w:ascii="Times New Roman" w:eastAsia="Times New Roman" w:hAnsi="Times New Roman" w:cs="Times New Roman"/>
          <w:sz w:val="28"/>
          <w:szCs w:val="28"/>
          <w:shd w:val="clear" w:color="auto" w:fill="FFFFFF"/>
          <w:lang w:val="ro-RO" w:eastAsia="ro-RO"/>
        </w:rPr>
      </w:pPr>
      <w:r w:rsidRPr="00094790">
        <w:rPr>
          <w:rFonts w:ascii="Times New Roman" w:eastAsia="Times New Roman" w:hAnsi="Times New Roman" w:cs="Times New Roman"/>
          <w:sz w:val="28"/>
          <w:szCs w:val="28"/>
          <w:shd w:val="clear" w:color="auto" w:fill="FFFFFF"/>
          <w:lang w:val="ro-RO" w:eastAsia="ro-RO"/>
        </w:rPr>
        <w:t>Secţia coordonare operațională și managementul crizelor</w:t>
      </w:r>
    </w:p>
    <w:p w14:paraId="6D960AD1" w14:textId="63EFAD12" w:rsidR="00277EA4" w:rsidRPr="00094790" w:rsidRDefault="00277EA4" w:rsidP="00427372">
      <w:pPr>
        <w:spacing w:after="0" w:line="240" w:lineRule="auto"/>
        <w:ind w:firstLine="709"/>
        <w:jc w:val="both"/>
        <w:rPr>
          <w:rFonts w:ascii="Times New Roman" w:eastAsia="Times New Roman" w:hAnsi="Times New Roman" w:cs="Times New Roman"/>
          <w:sz w:val="28"/>
          <w:szCs w:val="28"/>
          <w:shd w:val="clear" w:color="auto" w:fill="FFFFFF"/>
          <w:lang w:val="ro-RO" w:eastAsia="ro-RO"/>
        </w:rPr>
      </w:pPr>
      <w:r w:rsidRPr="00094790">
        <w:rPr>
          <w:rFonts w:ascii="Times New Roman" w:eastAsia="Times New Roman" w:hAnsi="Times New Roman" w:cs="Times New Roman"/>
          <w:sz w:val="28"/>
          <w:szCs w:val="28"/>
          <w:shd w:val="clear" w:color="auto" w:fill="FFFFFF"/>
          <w:lang w:val="ro-RO" w:eastAsia="ro-RO"/>
        </w:rPr>
        <w:t>Serviciul cooperare operațională</w:t>
      </w:r>
    </w:p>
    <w:p w14:paraId="31648348" w14:textId="7CCF745C" w:rsidR="00277EA4" w:rsidRPr="00094790" w:rsidRDefault="00AB47CE" w:rsidP="00427372">
      <w:pPr>
        <w:spacing w:after="0"/>
        <w:ind w:firstLine="708"/>
        <w:rPr>
          <w:rFonts w:ascii="Times New Roman" w:hAnsi="Times New Roman" w:cs="Times New Roman"/>
          <w:b/>
          <w:bCs/>
          <w:sz w:val="28"/>
          <w:szCs w:val="28"/>
          <w:lang w:val="ro-RO"/>
        </w:rPr>
      </w:pPr>
      <w:r w:rsidRPr="00094790">
        <w:rPr>
          <w:rFonts w:ascii="Times New Roman" w:hAnsi="Times New Roman" w:cs="Times New Roman"/>
          <w:b/>
          <w:bCs/>
          <w:sz w:val="28"/>
          <w:szCs w:val="28"/>
          <w:lang w:val="ro-RO"/>
        </w:rPr>
        <w:t>Direcția analiza riscurilor</w:t>
      </w:r>
    </w:p>
    <w:p w14:paraId="466C2432" w14:textId="77777777" w:rsidR="00AB47CE" w:rsidRPr="00094790" w:rsidRDefault="00AB47CE" w:rsidP="00EB0FCD">
      <w:pPr>
        <w:spacing w:after="0" w:line="240" w:lineRule="auto"/>
        <w:ind w:firstLine="709"/>
        <w:jc w:val="both"/>
        <w:rPr>
          <w:rFonts w:ascii="Times New Roman" w:eastAsia="Times New Roman" w:hAnsi="Times New Roman" w:cs="Times New Roman"/>
          <w:b/>
          <w:bCs/>
          <w:sz w:val="28"/>
          <w:szCs w:val="28"/>
          <w:shd w:val="clear" w:color="auto" w:fill="FFFFFF"/>
          <w:lang w:val="ro-RO" w:eastAsia="ro-RO"/>
        </w:rPr>
      </w:pPr>
      <w:r w:rsidRPr="00094790">
        <w:rPr>
          <w:rFonts w:ascii="Times New Roman" w:eastAsia="Times New Roman" w:hAnsi="Times New Roman" w:cs="Times New Roman"/>
          <w:b/>
          <w:bCs/>
          <w:sz w:val="28"/>
          <w:szCs w:val="28"/>
          <w:shd w:val="clear" w:color="auto" w:fill="FFFFFF"/>
          <w:lang w:val="ro-RO" w:eastAsia="ro-RO"/>
        </w:rPr>
        <w:t>Direcția evaluare operaţională şi control organizațional</w:t>
      </w:r>
    </w:p>
    <w:p w14:paraId="3DB55EE4" w14:textId="77777777" w:rsidR="00AB47CE" w:rsidRPr="00094790" w:rsidRDefault="00AB47CE" w:rsidP="00D502F9">
      <w:pPr>
        <w:shd w:val="clear" w:color="auto" w:fill="FFFFFF" w:themeFill="background1"/>
        <w:spacing w:after="0" w:line="240" w:lineRule="auto"/>
        <w:ind w:firstLine="709"/>
        <w:jc w:val="both"/>
        <w:rPr>
          <w:rFonts w:ascii="Times New Roman" w:eastAsia="Times New Roman" w:hAnsi="Times New Roman" w:cs="Times New Roman"/>
          <w:sz w:val="28"/>
          <w:szCs w:val="28"/>
          <w:shd w:val="clear" w:color="auto" w:fill="FFFFFF"/>
          <w:lang w:val="ro-RO" w:eastAsia="ro-RO"/>
        </w:rPr>
      </w:pPr>
      <w:r w:rsidRPr="00094790">
        <w:rPr>
          <w:rFonts w:ascii="Times New Roman" w:eastAsia="Times New Roman" w:hAnsi="Times New Roman" w:cs="Times New Roman"/>
          <w:sz w:val="28"/>
          <w:szCs w:val="28"/>
          <w:shd w:val="clear" w:color="auto" w:fill="FFFFFF"/>
          <w:lang w:val="ro-RO" w:eastAsia="ro-RO"/>
        </w:rPr>
        <w:t>Secţia control managerial</w:t>
      </w:r>
    </w:p>
    <w:p w14:paraId="10C5D6E1" w14:textId="3DAFF20C" w:rsidR="00277EA4" w:rsidRPr="00094790" w:rsidRDefault="00AB47CE" w:rsidP="00427372">
      <w:pPr>
        <w:spacing w:after="0" w:line="240" w:lineRule="auto"/>
        <w:ind w:firstLine="709"/>
        <w:jc w:val="both"/>
        <w:rPr>
          <w:rFonts w:ascii="Times New Roman" w:eastAsia="Times New Roman" w:hAnsi="Times New Roman" w:cs="Times New Roman"/>
          <w:sz w:val="28"/>
          <w:szCs w:val="28"/>
          <w:shd w:val="clear" w:color="auto" w:fill="FFFFFF"/>
          <w:lang w:val="ro-RO" w:eastAsia="ro-RO"/>
        </w:rPr>
      </w:pPr>
      <w:r w:rsidRPr="00094790">
        <w:rPr>
          <w:rFonts w:ascii="Times New Roman" w:eastAsia="Times New Roman" w:hAnsi="Times New Roman" w:cs="Times New Roman"/>
          <w:sz w:val="28"/>
          <w:szCs w:val="28"/>
          <w:shd w:val="clear" w:color="auto" w:fill="FFFFFF"/>
          <w:lang w:val="ro-RO" w:eastAsia="ro-RO"/>
        </w:rPr>
        <w:t>Serviciul evaluare tematică</w:t>
      </w:r>
    </w:p>
    <w:p w14:paraId="719FB3CA" w14:textId="77777777" w:rsidR="00AB47CE" w:rsidRPr="00094790" w:rsidRDefault="00AB47CE" w:rsidP="00AB47CE">
      <w:pPr>
        <w:spacing w:after="0" w:line="240" w:lineRule="auto"/>
        <w:ind w:firstLine="709"/>
        <w:jc w:val="both"/>
        <w:rPr>
          <w:rFonts w:ascii="Times New Roman" w:eastAsia="Times New Roman" w:hAnsi="Times New Roman" w:cs="Times New Roman"/>
          <w:b/>
          <w:bCs/>
          <w:sz w:val="28"/>
          <w:szCs w:val="28"/>
          <w:shd w:val="clear" w:color="auto" w:fill="FFFFFF"/>
          <w:lang w:val="ro-RO" w:eastAsia="ro-RO"/>
        </w:rPr>
      </w:pPr>
      <w:r w:rsidRPr="00094790">
        <w:rPr>
          <w:rFonts w:ascii="Times New Roman" w:eastAsia="Times New Roman" w:hAnsi="Times New Roman" w:cs="Times New Roman"/>
          <w:b/>
          <w:bCs/>
          <w:sz w:val="28"/>
          <w:szCs w:val="28"/>
          <w:shd w:val="clear" w:color="auto" w:fill="FFFFFF"/>
          <w:lang w:val="ro-RO" w:eastAsia="ro-RO"/>
        </w:rPr>
        <w:t>Direcţia management instituțional</w:t>
      </w:r>
    </w:p>
    <w:p w14:paraId="16C14C4A" w14:textId="77777777" w:rsidR="00AB47CE" w:rsidRPr="00094790" w:rsidRDefault="00AB47CE" w:rsidP="00AB47CE">
      <w:pPr>
        <w:spacing w:after="0" w:line="240" w:lineRule="auto"/>
        <w:ind w:firstLine="709"/>
        <w:jc w:val="both"/>
        <w:rPr>
          <w:rFonts w:ascii="Times New Roman" w:eastAsia="Times New Roman" w:hAnsi="Times New Roman" w:cs="Times New Roman"/>
          <w:sz w:val="28"/>
          <w:szCs w:val="28"/>
          <w:shd w:val="clear" w:color="auto" w:fill="FFFFFF"/>
          <w:lang w:val="ro-RO" w:eastAsia="ro-RO"/>
        </w:rPr>
      </w:pPr>
      <w:r w:rsidRPr="00094790">
        <w:rPr>
          <w:rFonts w:ascii="Times New Roman" w:eastAsia="Times New Roman" w:hAnsi="Times New Roman" w:cs="Times New Roman"/>
          <w:sz w:val="28"/>
          <w:szCs w:val="28"/>
          <w:shd w:val="clear" w:color="auto" w:fill="FFFFFF"/>
          <w:lang w:val="ro-RO" w:eastAsia="ro-RO"/>
        </w:rPr>
        <w:t>Secția resurse umane și reglementare juridică</w:t>
      </w:r>
    </w:p>
    <w:p w14:paraId="109868C2" w14:textId="77777777" w:rsidR="00AB47CE" w:rsidRPr="00094790" w:rsidRDefault="00AB47CE" w:rsidP="00AB47CE">
      <w:pPr>
        <w:spacing w:after="0" w:line="240" w:lineRule="auto"/>
        <w:ind w:firstLine="709"/>
        <w:jc w:val="both"/>
        <w:rPr>
          <w:rFonts w:ascii="Times New Roman" w:eastAsia="Times New Roman" w:hAnsi="Times New Roman" w:cs="Times New Roman"/>
          <w:sz w:val="28"/>
          <w:szCs w:val="28"/>
          <w:shd w:val="clear" w:color="auto" w:fill="FFFFFF"/>
          <w:lang w:val="ro-RO" w:eastAsia="ro-RO"/>
        </w:rPr>
      </w:pPr>
      <w:r w:rsidRPr="00094790">
        <w:rPr>
          <w:rFonts w:ascii="Times New Roman" w:eastAsia="Times New Roman" w:hAnsi="Times New Roman" w:cs="Times New Roman"/>
          <w:sz w:val="28"/>
          <w:szCs w:val="28"/>
          <w:shd w:val="clear" w:color="auto" w:fill="FFFFFF"/>
          <w:lang w:val="ro-RO" w:eastAsia="ro-RO"/>
        </w:rPr>
        <w:t>Serviciul financiar-administrativ</w:t>
      </w:r>
    </w:p>
    <w:p w14:paraId="430D15D1" w14:textId="21E57D52" w:rsidR="00277EA4" w:rsidRPr="00094790" w:rsidRDefault="00AB47CE" w:rsidP="00427372">
      <w:pPr>
        <w:spacing w:after="0" w:line="240" w:lineRule="auto"/>
        <w:ind w:firstLine="709"/>
        <w:jc w:val="both"/>
        <w:rPr>
          <w:rFonts w:ascii="Times New Roman" w:eastAsia="Times New Roman" w:hAnsi="Times New Roman" w:cs="Times New Roman"/>
          <w:sz w:val="28"/>
          <w:szCs w:val="28"/>
          <w:shd w:val="clear" w:color="auto" w:fill="FFFFFF"/>
          <w:lang w:val="ro-RO" w:eastAsia="ro-RO"/>
        </w:rPr>
      </w:pPr>
      <w:r w:rsidRPr="00094790">
        <w:rPr>
          <w:rFonts w:ascii="Times New Roman" w:eastAsia="Times New Roman" w:hAnsi="Times New Roman" w:cs="Times New Roman"/>
          <w:sz w:val="28"/>
          <w:szCs w:val="28"/>
          <w:shd w:val="clear" w:color="auto" w:fill="FFFFFF"/>
          <w:lang w:val="ro-RO" w:eastAsia="ro-RO"/>
        </w:rPr>
        <w:t>Serviciul managementul documentelor și protecția informațiilor</w:t>
      </w:r>
    </w:p>
    <w:p w14:paraId="6B89CF9D" w14:textId="74A95369" w:rsidR="00AB47CE" w:rsidRPr="00094790" w:rsidRDefault="00AB47CE" w:rsidP="004B2E65">
      <w:pPr>
        <w:spacing w:after="0" w:line="240" w:lineRule="auto"/>
        <w:ind w:firstLine="709"/>
        <w:jc w:val="both"/>
        <w:rPr>
          <w:rFonts w:ascii="Times New Roman" w:eastAsia="Times New Roman" w:hAnsi="Times New Roman" w:cs="Times New Roman"/>
          <w:sz w:val="28"/>
          <w:szCs w:val="28"/>
          <w:shd w:val="clear" w:color="auto" w:fill="FFFFFF"/>
          <w:lang w:val="ro-RO" w:eastAsia="ro-RO"/>
        </w:rPr>
      </w:pPr>
      <w:r w:rsidRPr="00094790">
        <w:rPr>
          <w:rFonts w:ascii="Times New Roman" w:eastAsia="Times New Roman" w:hAnsi="Times New Roman" w:cs="Times New Roman"/>
          <w:b/>
          <w:bCs/>
          <w:sz w:val="28"/>
          <w:szCs w:val="28"/>
          <w:shd w:val="clear" w:color="auto" w:fill="FFFFFF"/>
          <w:lang w:val="ro-RO" w:eastAsia="ro-RO"/>
        </w:rPr>
        <w:t xml:space="preserve">Centrul Național de Coordonare a Protecției Infrastructurilor </w:t>
      </w:r>
      <w:r w:rsidR="0014786B" w:rsidRPr="00094790">
        <w:rPr>
          <w:rFonts w:ascii="Times New Roman" w:eastAsia="Times New Roman" w:hAnsi="Times New Roman" w:cs="Times New Roman"/>
          <w:b/>
          <w:bCs/>
          <w:sz w:val="28"/>
          <w:szCs w:val="28"/>
          <w:shd w:val="clear" w:color="auto" w:fill="FFFFFF"/>
          <w:lang w:val="ro-RO" w:eastAsia="ro-RO"/>
        </w:rPr>
        <w:t>Critice</w:t>
      </w:r>
      <w:r w:rsidR="00277EA4" w:rsidRPr="00094790">
        <w:rPr>
          <w:rFonts w:ascii="Times New Roman" w:eastAsia="Times New Roman" w:hAnsi="Times New Roman" w:cs="Times New Roman"/>
          <w:b/>
          <w:bCs/>
          <w:sz w:val="28"/>
          <w:szCs w:val="28"/>
          <w:shd w:val="clear" w:color="auto" w:fill="FFFFFF"/>
          <w:lang w:val="ro-RO" w:eastAsia="ro-RO"/>
        </w:rPr>
        <w:t xml:space="preserve"> - </w:t>
      </w:r>
      <w:r w:rsidR="00277EA4" w:rsidRPr="00094790">
        <w:rPr>
          <w:rFonts w:ascii="Times New Roman" w:eastAsia="Times New Roman" w:hAnsi="Times New Roman" w:cs="Times New Roman"/>
          <w:sz w:val="28"/>
          <w:szCs w:val="28"/>
          <w:shd w:val="clear" w:color="auto" w:fill="FFFFFF"/>
          <w:lang w:val="ro-RO" w:eastAsia="ro-RO"/>
        </w:rPr>
        <w:t>cu statut de direcție</w:t>
      </w:r>
      <w:r w:rsidRPr="00094790">
        <w:rPr>
          <w:rFonts w:ascii="Times New Roman" w:eastAsia="Times New Roman" w:hAnsi="Times New Roman" w:cs="Times New Roman"/>
          <w:sz w:val="28"/>
          <w:szCs w:val="28"/>
          <w:shd w:val="clear" w:color="auto" w:fill="FFFFFF"/>
          <w:lang w:val="ro-RO" w:eastAsia="ro-RO"/>
        </w:rPr>
        <w:t>”</w:t>
      </w:r>
      <w:r w:rsidR="00175538" w:rsidRPr="00094790">
        <w:rPr>
          <w:rFonts w:ascii="Times New Roman" w:eastAsia="Times New Roman" w:hAnsi="Times New Roman" w:cs="Times New Roman"/>
          <w:sz w:val="28"/>
          <w:szCs w:val="28"/>
          <w:shd w:val="clear" w:color="auto" w:fill="FFFFFF"/>
          <w:lang w:val="ro-RO" w:eastAsia="ro-RO"/>
        </w:rPr>
        <w:t>;</w:t>
      </w:r>
    </w:p>
    <w:p w14:paraId="0A008D23" w14:textId="77777777" w:rsidR="001A7576" w:rsidRPr="00094790" w:rsidRDefault="001A7576" w:rsidP="004B2E65">
      <w:pPr>
        <w:spacing w:after="0" w:line="240" w:lineRule="auto"/>
        <w:ind w:firstLine="709"/>
        <w:jc w:val="both"/>
        <w:rPr>
          <w:rFonts w:ascii="Times New Roman" w:eastAsia="Times New Roman" w:hAnsi="Times New Roman" w:cs="Times New Roman"/>
          <w:b/>
          <w:bCs/>
          <w:sz w:val="28"/>
          <w:szCs w:val="28"/>
          <w:shd w:val="clear" w:color="auto" w:fill="FFFFFF"/>
          <w:lang w:val="ro-RO" w:eastAsia="ro-RO"/>
        </w:rPr>
      </w:pPr>
    </w:p>
    <w:p w14:paraId="4D9D4A68" w14:textId="75D1552D" w:rsidR="00277EA4" w:rsidRPr="00094790" w:rsidRDefault="007D0AF2" w:rsidP="00B56535">
      <w:pPr>
        <w:tabs>
          <w:tab w:val="left" w:pos="567"/>
          <w:tab w:val="right" w:pos="9354"/>
        </w:tabs>
        <w:spacing w:after="0" w:line="0" w:lineRule="atLeast"/>
        <w:ind w:firstLine="851"/>
        <w:jc w:val="both"/>
        <w:rPr>
          <w:rFonts w:ascii="Times New Roman" w:hAnsi="Times New Roman" w:cs="Times New Roman"/>
          <w:sz w:val="28"/>
          <w:szCs w:val="28"/>
          <w:lang w:val="ro-RO"/>
        </w:rPr>
      </w:pPr>
      <w:r w:rsidRPr="00094790">
        <w:rPr>
          <w:rFonts w:ascii="Times New Roman" w:hAnsi="Times New Roman" w:cs="Times New Roman"/>
          <w:b/>
          <w:bCs/>
          <w:color w:val="000000" w:themeColor="text1"/>
          <w:sz w:val="28"/>
          <w:szCs w:val="28"/>
          <w:lang w:val="ro-RO"/>
        </w:rPr>
        <w:t>2</w:t>
      </w:r>
      <w:r w:rsidR="00A54C8B" w:rsidRPr="00094790">
        <w:rPr>
          <w:rFonts w:ascii="Times New Roman" w:hAnsi="Times New Roman" w:cs="Times New Roman"/>
          <w:b/>
          <w:bCs/>
          <w:color w:val="000000" w:themeColor="text1"/>
          <w:sz w:val="28"/>
          <w:szCs w:val="28"/>
          <w:lang w:val="ro-RO"/>
        </w:rPr>
        <w:t>.</w:t>
      </w:r>
      <w:r w:rsidR="00A54C8B" w:rsidRPr="00094790">
        <w:rPr>
          <w:rFonts w:ascii="Times New Roman" w:hAnsi="Times New Roman" w:cs="Times New Roman"/>
          <w:color w:val="000000" w:themeColor="text1"/>
          <w:sz w:val="28"/>
          <w:szCs w:val="28"/>
          <w:lang w:val="ro-RO"/>
        </w:rPr>
        <w:t xml:space="preserve"> </w:t>
      </w:r>
      <w:r w:rsidR="00AE0E13" w:rsidRPr="00094790">
        <w:rPr>
          <w:rFonts w:ascii="Times New Roman" w:hAnsi="Times New Roman" w:cs="Times New Roman"/>
          <w:sz w:val="28"/>
          <w:szCs w:val="28"/>
          <w:lang w:val="ro-RO"/>
        </w:rPr>
        <w:t xml:space="preserve">Ministerul Afacerilor Interne va asigura transferul a </w:t>
      </w:r>
      <w:r w:rsidR="0047636F" w:rsidRPr="00094790">
        <w:rPr>
          <w:rFonts w:ascii="Times New Roman" w:hAnsi="Times New Roman" w:cs="Times New Roman"/>
          <w:bCs/>
          <w:sz w:val="28"/>
          <w:szCs w:val="28"/>
          <w:lang w:val="ro-RO"/>
        </w:rPr>
        <w:t>5</w:t>
      </w:r>
      <w:r w:rsidR="00AE0E13" w:rsidRPr="00094790">
        <w:rPr>
          <w:rFonts w:ascii="Times New Roman" w:hAnsi="Times New Roman" w:cs="Times New Roman"/>
          <w:sz w:val="28"/>
          <w:szCs w:val="28"/>
          <w:lang w:val="ro-RO"/>
        </w:rPr>
        <w:t xml:space="preserve"> funcții publice cu statut special din efectivul-limită aprobat al Ministerului către Inspectoratul de Management Operațional, în condițiile Hotărârii Guvernului nr. 778/2009 cu privire la aprobarea Regulamentului privind organizarea și funcționarea Ministerului Afacerilor Interne, a structurii și a efectivului-limită ale aparatului central al acestuia.</w:t>
      </w:r>
    </w:p>
    <w:p w14:paraId="7700674A" w14:textId="77777777" w:rsidR="00A367F5" w:rsidRDefault="00A367F5" w:rsidP="00A367F5">
      <w:pPr>
        <w:tabs>
          <w:tab w:val="left" w:pos="567"/>
          <w:tab w:val="right" w:pos="9354"/>
        </w:tabs>
        <w:spacing w:after="0" w:line="0" w:lineRule="atLeast"/>
        <w:rPr>
          <w:rFonts w:ascii="Times New Roman" w:hAnsi="Times New Roman" w:cs="Times New Roman"/>
          <w:color w:val="000000" w:themeColor="text1"/>
          <w:sz w:val="28"/>
          <w:szCs w:val="28"/>
          <w:lang w:val="ro-RO"/>
        </w:rPr>
      </w:pPr>
    </w:p>
    <w:p w14:paraId="658772DF" w14:textId="77D192A2" w:rsidR="00A367F5" w:rsidRDefault="00297145" w:rsidP="00A367F5">
      <w:pPr>
        <w:tabs>
          <w:tab w:val="left" w:pos="567"/>
          <w:tab w:val="right" w:pos="9354"/>
        </w:tabs>
        <w:spacing w:after="0" w:line="0" w:lineRule="atLeast"/>
        <w:ind w:firstLine="851"/>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3</w:t>
      </w:r>
      <w:r w:rsidR="00A367F5" w:rsidRPr="00277EA4">
        <w:rPr>
          <w:rFonts w:ascii="Times New Roman" w:hAnsi="Times New Roman" w:cs="Times New Roman"/>
          <w:b/>
          <w:bCs/>
          <w:color w:val="000000" w:themeColor="text1"/>
          <w:sz w:val="28"/>
          <w:szCs w:val="28"/>
          <w:lang w:val="ro-RO"/>
        </w:rPr>
        <w:t>.</w:t>
      </w:r>
      <w:r w:rsidR="00A367F5">
        <w:rPr>
          <w:rFonts w:ascii="Times New Roman" w:hAnsi="Times New Roman" w:cs="Times New Roman"/>
          <w:color w:val="000000" w:themeColor="text1"/>
          <w:sz w:val="28"/>
          <w:szCs w:val="28"/>
          <w:lang w:val="ro-RO"/>
        </w:rPr>
        <w:t xml:space="preserve"> </w:t>
      </w:r>
      <w:r w:rsidR="00A367F5" w:rsidRPr="00E42884">
        <w:rPr>
          <w:rFonts w:ascii="Times New Roman" w:hAnsi="Times New Roman" w:cs="Times New Roman"/>
          <w:color w:val="000000" w:themeColor="text1"/>
          <w:sz w:val="28"/>
          <w:szCs w:val="28"/>
          <w:lang w:val="ro-RO"/>
        </w:rPr>
        <w:t>Prezenta hotărâre intră în vigoare la data publicării în Monitorul Oficial al Republicii Moldova.</w:t>
      </w:r>
    </w:p>
    <w:p w14:paraId="58008735" w14:textId="77777777" w:rsidR="00E42884" w:rsidRPr="00094790" w:rsidRDefault="00E42884" w:rsidP="00D05A83">
      <w:pPr>
        <w:tabs>
          <w:tab w:val="left" w:pos="567"/>
          <w:tab w:val="left" w:pos="709"/>
          <w:tab w:val="right" w:pos="9354"/>
        </w:tabs>
        <w:spacing w:after="0" w:line="0" w:lineRule="atLeast"/>
        <w:rPr>
          <w:rFonts w:ascii="Times New Roman" w:hAnsi="Times New Roman" w:cs="Times New Roman"/>
          <w:color w:val="000000" w:themeColor="text1"/>
          <w:sz w:val="28"/>
          <w:szCs w:val="28"/>
          <w:lang w:val="ro-RO"/>
        </w:rPr>
      </w:pPr>
    </w:p>
    <w:p w14:paraId="3D39C3DD" w14:textId="77777777" w:rsidR="00E42884" w:rsidRPr="00094790" w:rsidRDefault="00E42884" w:rsidP="00D05A83">
      <w:pPr>
        <w:tabs>
          <w:tab w:val="left" w:pos="567"/>
          <w:tab w:val="left" w:pos="709"/>
          <w:tab w:val="right" w:pos="9354"/>
        </w:tabs>
        <w:spacing w:after="0" w:line="0" w:lineRule="atLeast"/>
        <w:rPr>
          <w:rFonts w:ascii="Times New Roman" w:hAnsi="Times New Roman" w:cs="Times New Roman"/>
          <w:b/>
          <w:bCs/>
          <w:color w:val="000000" w:themeColor="text1"/>
          <w:sz w:val="28"/>
          <w:szCs w:val="28"/>
          <w:lang w:val="ro-RO"/>
        </w:rPr>
      </w:pPr>
    </w:p>
    <w:p w14:paraId="73A08479" w14:textId="1A20CFF6" w:rsidR="00C765E7" w:rsidRPr="00094790" w:rsidRDefault="00C765E7" w:rsidP="00AB1065">
      <w:pPr>
        <w:tabs>
          <w:tab w:val="left" w:pos="7655"/>
          <w:tab w:val="left" w:pos="7797"/>
          <w:tab w:val="right" w:pos="9354"/>
        </w:tabs>
        <w:spacing w:after="0" w:line="0" w:lineRule="atLeast"/>
        <w:ind w:firstLine="709"/>
        <w:rPr>
          <w:rFonts w:ascii="Times New Roman" w:hAnsi="Times New Roman" w:cs="Times New Roman"/>
          <w:b/>
          <w:bCs/>
          <w:color w:val="000000" w:themeColor="text1"/>
          <w:sz w:val="28"/>
          <w:szCs w:val="28"/>
          <w:lang w:val="ro-RO"/>
        </w:rPr>
      </w:pPr>
      <w:r w:rsidRPr="00094790">
        <w:rPr>
          <w:rFonts w:ascii="Times New Roman" w:hAnsi="Times New Roman" w:cs="Times New Roman"/>
          <w:b/>
          <w:bCs/>
          <w:color w:val="000000" w:themeColor="text1"/>
          <w:sz w:val="28"/>
          <w:szCs w:val="28"/>
          <w:lang w:val="ro-RO"/>
        </w:rPr>
        <w:t>PRIM-MINISTRU</w:t>
      </w:r>
      <w:r w:rsidR="000B1935" w:rsidRPr="00094790">
        <w:rPr>
          <w:rFonts w:ascii="Times New Roman" w:hAnsi="Times New Roman" w:cs="Times New Roman"/>
          <w:b/>
          <w:bCs/>
          <w:color w:val="000000" w:themeColor="text1"/>
          <w:sz w:val="28"/>
          <w:szCs w:val="28"/>
          <w:lang w:val="ro-RO"/>
        </w:rPr>
        <w:t xml:space="preserve">                                        </w:t>
      </w:r>
      <w:r w:rsidR="009562F6" w:rsidRPr="00094790">
        <w:rPr>
          <w:rFonts w:ascii="Times New Roman" w:hAnsi="Times New Roman" w:cs="Times New Roman"/>
          <w:b/>
          <w:bCs/>
          <w:color w:val="000000" w:themeColor="text1"/>
          <w:sz w:val="28"/>
          <w:szCs w:val="28"/>
          <w:lang w:val="ro-RO"/>
        </w:rPr>
        <w:t>ALEXANDRU MUNTEANU</w:t>
      </w:r>
      <w:r w:rsidRPr="00094790">
        <w:rPr>
          <w:rFonts w:ascii="Times New Roman" w:hAnsi="Times New Roman" w:cs="Times New Roman"/>
          <w:b/>
          <w:bCs/>
          <w:color w:val="000000" w:themeColor="text1"/>
          <w:sz w:val="28"/>
          <w:szCs w:val="28"/>
          <w:lang w:val="ro-RO"/>
        </w:rPr>
        <w:t xml:space="preserve"> </w:t>
      </w:r>
    </w:p>
    <w:p w14:paraId="177C0B26" w14:textId="0CC4779E" w:rsidR="00FA634C" w:rsidRPr="00094790" w:rsidRDefault="00FA634C" w:rsidP="00AB1065">
      <w:pPr>
        <w:spacing w:after="0" w:line="0" w:lineRule="atLeast"/>
        <w:rPr>
          <w:rFonts w:ascii="Times New Roman" w:hAnsi="Times New Roman" w:cs="Times New Roman"/>
          <w:color w:val="000000" w:themeColor="text1"/>
          <w:sz w:val="28"/>
          <w:szCs w:val="28"/>
          <w:lang w:val="ro-RO"/>
        </w:rPr>
      </w:pPr>
    </w:p>
    <w:p w14:paraId="682D8E76" w14:textId="7C0566C9" w:rsidR="00FA634C" w:rsidRPr="00094790" w:rsidRDefault="00FA634C" w:rsidP="00AB1065">
      <w:pPr>
        <w:spacing w:after="0" w:line="0" w:lineRule="atLeast"/>
        <w:rPr>
          <w:rFonts w:ascii="Times New Roman" w:hAnsi="Times New Roman" w:cs="Times New Roman"/>
          <w:color w:val="000000" w:themeColor="text1"/>
          <w:sz w:val="28"/>
          <w:szCs w:val="28"/>
          <w:lang w:val="ro-RO"/>
        </w:rPr>
      </w:pPr>
    </w:p>
    <w:p w14:paraId="76452F77" w14:textId="77777777" w:rsidR="00427372" w:rsidRPr="00094790" w:rsidRDefault="00427372" w:rsidP="00AB1065">
      <w:pPr>
        <w:spacing w:after="0" w:line="0" w:lineRule="atLeast"/>
        <w:rPr>
          <w:rFonts w:ascii="Times New Roman" w:hAnsi="Times New Roman" w:cs="Times New Roman"/>
          <w:color w:val="000000" w:themeColor="text1"/>
          <w:sz w:val="28"/>
          <w:szCs w:val="28"/>
          <w:lang w:val="ro-RO"/>
        </w:rPr>
      </w:pPr>
    </w:p>
    <w:p w14:paraId="087CA5B4" w14:textId="30EDA01E" w:rsidR="00EB27D3" w:rsidRPr="00094790" w:rsidRDefault="00C765E7" w:rsidP="00EB27D3">
      <w:pPr>
        <w:spacing w:after="0" w:line="0" w:lineRule="atLeast"/>
        <w:ind w:firstLine="709"/>
        <w:rPr>
          <w:rFonts w:ascii="Times New Roman" w:hAnsi="Times New Roman" w:cs="Times New Roman"/>
          <w:color w:val="000000" w:themeColor="text1"/>
          <w:sz w:val="28"/>
          <w:szCs w:val="28"/>
          <w:lang w:val="ro-RO"/>
        </w:rPr>
      </w:pPr>
      <w:r w:rsidRPr="00094790">
        <w:rPr>
          <w:rFonts w:ascii="Times New Roman" w:hAnsi="Times New Roman" w:cs="Times New Roman"/>
          <w:color w:val="000000" w:themeColor="text1"/>
          <w:sz w:val="28"/>
          <w:szCs w:val="28"/>
          <w:lang w:val="ro-RO"/>
        </w:rPr>
        <w:t>Contrasemnează:</w:t>
      </w:r>
    </w:p>
    <w:p w14:paraId="07C461A4" w14:textId="57B15463" w:rsidR="00DF6694" w:rsidRPr="00094790" w:rsidRDefault="00C765E7" w:rsidP="00EB27D3">
      <w:pPr>
        <w:tabs>
          <w:tab w:val="right" w:pos="9356"/>
        </w:tabs>
        <w:spacing w:after="0" w:line="0" w:lineRule="atLeast"/>
        <w:ind w:firstLine="709"/>
        <w:rPr>
          <w:rFonts w:ascii="Times New Roman" w:hAnsi="Times New Roman" w:cs="Times New Roman"/>
          <w:color w:val="000000" w:themeColor="text1"/>
          <w:sz w:val="28"/>
          <w:szCs w:val="28"/>
          <w:lang w:val="ro-RO"/>
        </w:rPr>
      </w:pPr>
      <w:r w:rsidRPr="00094790">
        <w:rPr>
          <w:rFonts w:ascii="Times New Roman" w:hAnsi="Times New Roman" w:cs="Times New Roman"/>
          <w:color w:val="000000" w:themeColor="text1"/>
          <w:sz w:val="28"/>
          <w:szCs w:val="28"/>
          <w:lang w:val="ro-RO"/>
        </w:rPr>
        <w:t xml:space="preserve">Ministrul afacerilor interne </w:t>
      </w:r>
      <w:r w:rsidR="000B1935" w:rsidRPr="00094790">
        <w:rPr>
          <w:rFonts w:ascii="Times New Roman" w:hAnsi="Times New Roman" w:cs="Times New Roman"/>
          <w:color w:val="000000" w:themeColor="text1"/>
          <w:sz w:val="28"/>
          <w:szCs w:val="28"/>
          <w:lang w:val="ro-RO"/>
        </w:rPr>
        <w:t xml:space="preserve">                                     </w:t>
      </w:r>
      <w:r w:rsidR="00AB1065" w:rsidRPr="00094790">
        <w:rPr>
          <w:rFonts w:ascii="Times New Roman" w:hAnsi="Times New Roman" w:cs="Times New Roman"/>
          <w:color w:val="000000" w:themeColor="text1"/>
          <w:sz w:val="28"/>
          <w:szCs w:val="28"/>
          <w:lang w:val="ro-RO"/>
        </w:rPr>
        <w:t xml:space="preserve">  </w:t>
      </w:r>
      <w:r w:rsidR="00544329" w:rsidRPr="00094790">
        <w:rPr>
          <w:rFonts w:ascii="Times New Roman" w:hAnsi="Times New Roman" w:cs="Times New Roman"/>
          <w:color w:val="000000" w:themeColor="text1"/>
          <w:sz w:val="28"/>
          <w:szCs w:val="28"/>
          <w:lang w:val="ro-RO"/>
        </w:rPr>
        <w:t>Daniella Misail-Nichitin</w:t>
      </w:r>
    </w:p>
    <w:sectPr w:rsidR="00DF6694" w:rsidRPr="00094790" w:rsidSect="00E4288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1293A" w14:textId="77777777" w:rsidR="00F7770C" w:rsidRDefault="00F7770C">
      <w:pPr>
        <w:spacing w:after="0" w:line="240" w:lineRule="auto"/>
      </w:pPr>
      <w:r>
        <w:separator/>
      </w:r>
    </w:p>
  </w:endnote>
  <w:endnote w:type="continuationSeparator" w:id="0">
    <w:p w14:paraId="18813491" w14:textId="77777777" w:rsidR="00F7770C" w:rsidRDefault="00F77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6001" w14:textId="77777777" w:rsidR="00F7770C" w:rsidRDefault="00F7770C">
      <w:pPr>
        <w:spacing w:after="0" w:line="240" w:lineRule="auto"/>
      </w:pPr>
      <w:r>
        <w:separator/>
      </w:r>
    </w:p>
  </w:footnote>
  <w:footnote w:type="continuationSeparator" w:id="0">
    <w:p w14:paraId="11B4601D" w14:textId="77777777" w:rsidR="00F7770C" w:rsidRDefault="00F77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72EB8"/>
    <w:multiLevelType w:val="multilevel"/>
    <w:tmpl w:val="306875BC"/>
    <w:lvl w:ilvl="0">
      <w:start w:val="1"/>
      <w:numFmt w:val="decimal"/>
      <w:lvlText w:val="%1"/>
      <w:lvlJc w:val="left"/>
      <w:pPr>
        <w:ind w:left="375" w:hanging="375"/>
      </w:pPr>
      <w:rPr>
        <w:rFonts w:hint="default"/>
        <w:i w:val="0"/>
      </w:rPr>
    </w:lvl>
    <w:lvl w:ilvl="1">
      <w:start w:val="1"/>
      <w:numFmt w:val="decimal"/>
      <w:lvlText w:val="%1.%2"/>
      <w:lvlJc w:val="left"/>
      <w:pPr>
        <w:ind w:left="1050" w:hanging="375"/>
      </w:pPr>
      <w:rPr>
        <w:rFonts w:hint="default"/>
        <w:i w:val="0"/>
      </w:rPr>
    </w:lvl>
    <w:lvl w:ilvl="2">
      <w:start w:val="1"/>
      <w:numFmt w:val="decimal"/>
      <w:lvlText w:val="%1.%2.%3"/>
      <w:lvlJc w:val="left"/>
      <w:pPr>
        <w:ind w:left="2070" w:hanging="720"/>
      </w:pPr>
      <w:rPr>
        <w:rFonts w:hint="default"/>
        <w:i w:val="0"/>
      </w:rPr>
    </w:lvl>
    <w:lvl w:ilvl="3">
      <w:start w:val="1"/>
      <w:numFmt w:val="decimal"/>
      <w:lvlText w:val="%1.%2.%3.%4"/>
      <w:lvlJc w:val="left"/>
      <w:pPr>
        <w:ind w:left="3105" w:hanging="1080"/>
      </w:pPr>
      <w:rPr>
        <w:rFonts w:hint="default"/>
        <w:i w:val="0"/>
      </w:rPr>
    </w:lvl>
    <w:lvl w:ilvl="4">
      <w:start w:val="1"/>
      <w:numFmt w:val="decimal"/>
      <w:lvlText w:val="%1.%2.%3.%4.%5"/>
      <w:lvlJc w:val="left"/>
      <w:pPr>
        <w:ind w:left="3780" w:hanging="1080"/>
      </w:pPr>
      <w:rPr>
        <w:rFonts w:hint="default"/>
        <w:i w:val="0"/>
      </w:rPr>
    </w:lvl>
    <w:lvl w:ilvl="5">
      <w:start w:val="1"/>
      <w:numFmt w:val="decimal"/>
      <w:lvlText w:val="%1.%2.%3.%4.%5.%6"/>
      <w:lvlJc w:val="left"/>
      <w:pPr>
        <w:ind w:left="4815" w:hanging="1440"/>
      </w:pPr>
      <w:rPr>
        <w:rFonts w:hint="default"/>
        <w:i w:val="0"/>
      </w:rPr>
    </w:lvl>
    <w:lvl w:ilvl="6">
      <w:start w:val="1"/>
      <w:numFmt w:val="decimal"/>
      <w:lvlText w:val="%1.%2.%3.%4.%5.%6.%7"/>
      <w:lvlJc w:val="left"/>
      <w:pPr>
        <w:ind w:left="5490" w:hanging="1440"/>
      </w:pPr>
      <w:rPr>
        <w:rFonts w:hint="default"/>
        <w:i w:val="0"/>
      </w:rPr>
    </w:lvl>
    <w:lvl w:ilvl="7">
      <w:start w:val="1"/>
      <w:numFmt w:val="decimal"/>
      <w:lvlText w:val="%1.%2.%3.%4.%5.%6.%7.%8"/>
      <w:lvlJc w:val="left"/>
      <w:pPr>
        <w:ind w:left="6525" w:hanging="1800"/>
      </w:pPr>
      <w:rPr>
        <w:rFonts w:hint="default"/>
        <w:i w:val="0"/>
      </w:rPr>
    </w:lvl>
    <w:lvl w:ilvl="8">
      <w:start w:val="1"/>
      <w:numFmt w:val="decimal"/>
      <w:lvlText w:val="%1.%2.%3.%4.%5.%6.%7.%8.%9"/>
      <w:lvlJc w:val="left"/>
      <w:pPr>
        <w:ind w:left="7560" w:hanging="2160"/>
      </w:pPr>
      <w:rPr>
        <w:rFonts w:hint="default"/>
        <w:i w:val="0"/>
      </w:rPr>
    </w:lvl>
  </w:abstractNum>
  <w:abstractNum w:abstractNumId="1" w15:restartNumberingAfterBreak="0">
    <w:nsid w:val="18633F50"/>
    <w:multiLevelType w:val="hybridMultilevel"/>
    <w:tmpl w:val="4DD8D3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F705B0"/>
    <w:multiLevelType w:val="multilevel"/>
    <w:tmpl w:val="C57234DA"/>
    <w:lvl w:ilvl="0">
      <w:start w:val="1"/>
      <w:numFmt w:val="lowerLetter"/>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EC4B24"/>
    <w:multiLevelType w:val="multilevel"/>
    <w:tmpl w:val="4BF216F0"/>
    <w:lvl w:ilvl="0">
      <w:start w:val="1"/>
      <w:numFmt w:val="decimal"/>
      <w:lvlText w:val="%1."/>
      <w:lvlJc w:val="left"/>
      <w:pPr>
        <w:ind w:left="720" w:hanging="360"/>
      </w:pPr>
      <w:rPr>
        <w:lang w:val="ro-RO"/>
      </w:rPr>
    </w:lvl>
    <w:lvl w:ilvl="1">
      <w:start w:val="1"/>
      <w:numFmt w:val="decimal"/>
      <w:isLgl/>
      <w:lvlText w:val="%1.%2."/>
      <w:lvlJc w:val="left"/>
      <w:pPr>
        <w:ind w:left="1287" w:hanging="720"/>
      </w:pPr>
      <w:rPr>
        <w:rFonts w:hint="default"/>
        <w:b w:val="0"/>
        <w:color w:val="auto"/>
      </w:rPr>
    </w:lvl>
    <w:lvl w:ilvl="2">
      <w:start w:val="1"/>
      <w:numFmt w:val="decimal"/>
      <w:isLgl/>
      <w:lvlText w:val="%1.%2.%3."/>
      <w:lvlJc w:val="left"/>
      <w:pPr>
        <w:ind w:left="1494" w:hanging="720"/>
      </w:pPr>
      <w:rPr>
        <w:rFonts w:hint="default"/>
        <w:b w:val="0"/>
        <w:color w:val="auto"/>
      </w:rPr>
    </w:lvl>
    <w:lvl w:ilvl="3">
      <w:start w:val="1"/>
      <w:numFmt w:val="decimal"/>
      <w:isLgl/>
      <w:lvlText w:val="%1.%2.%3.%4."/>
      <w:lvlJc w:val="left"/>
      <w:pPr>
        <w:ind w:left="2061" w:hanging="1080"/>
      </w:pPr>
      <w:rPr>
        <w:rFonts w:hint="default"/>
        <w:b w:val="0"/>
        <w:color w:val="FF0000"/>
      </w:rPr>
    </w:lvl>
    <w:lvl w:ilvl="4">
      <w:start w:val="1"/>
      <w:numFmt w:val="decimal"/>
      <w:isLgl/>
      <w:lvlText w:val="%1.%2.%3.%4.%5."/>
      <w:lvlJc w:val="left"/>
      <w:pPr>
        <w:ind w:left="2268" w:hanging="1080"/>
      </w:pPr>
      <w:rPr>
        <w:rFonts w:hint="default"/>
        <w:b w:val="0"/>
        <w:color w:val="FF0000"/>
      </w:rPr>
    </w:lvl>
    <w:lvl w:ilvl="5">
      <w:start w:val="1"/>
      <w:numFmt w:val="decimal"/>
      <w:isLgl/>
      <w:lvlText w:val="%1.%2.%3.%4.%5.%6."/>
      <w:lvlJc w:val="left"/>
      <w:pPr>
        <w:ind w:left="2835" w:hanging="1440"/>
      </w:pPr>
      <w:rPr>
        <w:rFonts w:hint="default"/>
        <w:b w:val="0"/>
        <w:color w:val="FF0000"/>
      </w:rPr>
    </w:lvl>
    <w:lvl w:ilvl="6">
      <w:start w:val="1"/>
      <w:numFmt w:val="decimal"/>
      <w:isLgl/>
      <w:lvlText w:val="%1.%2.%3.%4.%5.%6.%7."/>
      <w:lvlJc w:val="left"/>
      <w:pPr>
        <w:ind w:left="3402" w:hanging="1800"/>
      </w:pPr>
      <w:rPr>
        <w:rFonts w:hint="default"/>
        <w:b w:val="0"/>
        <w:color w:val="FF0000"/>
      </w:rPr>
    </w:lvl>
    <w:lvl w:ilvl="7">
      <w:start w:val="1"/>
      <w:numFmt w:val="decimal"/>
      <w:isLgl/>
      <w:lvlText w:val="%1.%2.%3.%4.%5.%6.%7.%8."/>
      <w:lvlJc w:val="left"/>
      <w:pPr>
        <w:ind w:left="3609" w:hanging="1800"/>
      </w:pPr>
      <w:rPr>
        <w:rFonts w:hint="default"/>
        <w:b w:val="0"/>
        <w:color w:val="FF0000"/>
      </w:rPr>
    </w:lvl>
    <w:lvl w:ilvl="8">
      <w:start w:val="1"/>
      <w:numFmt w:val="decimal"/>
      <w:isLgl/>
      <w:lvlText w:val="%1.%2.%3.%4.%5.%6.%7.%8.%9."/>
      <w:lvlJc w:val="left"/>
      <w:pPr>
        <w:ind w:left="4176" w:hanging="2160"/>
      </w:pPr>
      <w:rPr>
        <w:rFonts w:hint="default"/>
        <w:b w:val="0"/>
        <w:color w:val="FF0000"/>
      </w:rPr>
    </w:lvl>
  </w:abstractNum>
  <w:abstractNum w:abstractNumId="4" w15:restartNumberingAfterBreak="0">
    <w:nsid w:val="283F2780"/>
    <w:multiLevelType w:val="hybridMultilevel"/>
    <w:tmpl w:val="A9C801EC"/>
    <w:lvl w:ilvl="0" w:tplc="AFB68812">
      <w:start w:val="8"/>
      <w:numFmt w:val="decimal"/>
      <w:lvlText w:val="%1)"/>
      <w:lvlJc w:val="left"/>
      <w:pPr>
        <w:ind w:left="1245" w:hanging="360"/>
      </w:pPr>
      <w:rPr>
        <w:rFonts w:hint="default"/>
      </w:rPr>
    </w:lvl>
    <w:lvl w:ilvl="1" w:tplc="08180019" w:tentative="1">
      <w:start w:val="1"/>
      <w:numFmt w:val="lowerLetter"/>
      <w:lvlText w:val="%2."/>
      <w:lvlJc w:val="left"/>
      <w:pPr>
        <w:ind w:left="1965" w:hanging="360"/>
      </w:pPr>
    </w:lvl>
    <w:lvl w:ilvl="2" w:tplc="0818001B" w:tentative="1">
      <w:start w:val="1"/>
      <w:numFmt w:val="lowerRoman"/>
      <w:lvlText w:val="%3."/>
      <w:lvlJc w:val="right"/>
      <w:pPr>
        <w:ind w:left="2685" w:hanging="180"/>
      </w:pPr>
    </w:lvl>
    <w:lvl w:ilvl="3" w:tplc="0818000F" w:tentative="1">
      <w:start w:val="1"/>
      <w:numFmt w:val="decimal"/>
      <w:lvlText w:val="%4."/>
      <w:lvlJc w:val="left"/>
      <w:pPr>
        <w:ind w:left="3405" w:hanging="360"/>
      </w:pPr>
    </w:lvl>
    <w:lvl w:ilvl="4" w:tplc="08180019" w:tentative="1">
      <w:start w:val="1"/>
      <w:numFmt w:val="lowerLetter"/>
      <w:lvlText w:val="%5."/>
      <w:lvlJc w:val="left"/>
      <w:pPr>
        <w:ind w:left="4125" w:hanging="360"/>
      </w:pPr>
    </w:lvl>
    <w:lvl w:ilvl="5" w:tplc="0818001B" w:tentative="1">
      <w:start w:val="1"/>
      <w:numFmt w:val="lowerRoman"/>
      <w:lvlText w:val="%6."/>
      <w:lvlJc w:val="right"/>
      <w:pPr>
        <w:ind w:left="4845" w:hanging="180"/>
      </w:pPr>
    </w:lvl>
    <w:lvl w:ilvl="6" w:tplc="0818000F" w:tentative="1">
      <w:start w:val="1"/>
      <w:numFmt w:val="decimal"/>
      <w:lvlText w:val="%7."/>
      <w:lvlJc w:val="left"/>
      <w:pPr>
        <w:ind w:left="5565" w:hanging="360"/>
      </w:pPr>
    </w:lvl>
    <w:lvl w:ilvl="7" w:tplc="08180019" w:tentative="1">
      <w:start w:val="1"/>
      <w:numFmt w:val="lowerLetter"/>
      <w:lvlText w:val="%8."/>
      <w:lvlJc w:val="left"/>
      <w:pPr>
        <w:ind w:left="6285" w:hanging="360"/>
      </w:pPr>
    </w:lvl>
    <w:lvl w:ilvl="8" w:tplc="0818001B" w:tentative="1">
      <w:start w:val="1"/>
      <w:numFmt w:val="lowerRoman"/>
      <w:lvlText w:val="%9."/>
      <w:lvlJc w:val="right"/>
      <w:pPr>
        <w:ind w:left="7005" w:hanging="180"/>
      </w:pPr>
    </w:lvl>
  </w:abstractNum>
  <w:abstractNum w:abstractNumId="5" w15:restartNumberingAfterBreak="0">
    <w:nsid w:val="2A901937"/>
    <w:multiLevelType w:val="hybridMultilevel"/>
    <w:tmpl w:val="FC8C1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E693551"/>
    <w:multiLevelType w:val="hybridMultilevel"/>
    <w:tmpl w:val="D0EEE766"/>
    <w:lvl w:ilvl="0" w:tplc="B9A0C088">
      <w:start w:val="1"/>
      <w:numFmt w:val="decimal"/>
      <w:lvlText w:val="%1)"/>
      <w:lvlJc w:val="left"/>
      <w:pPr>
        <w:ind w:left="1065" w:hanging="360"/>
      </w:pPr>
      <w:rPr>
        <w:rFonts w:hint="default"/>
      </w:rPr>
    </w:lvl>
    <w:lvl w:ilvl="1" w:tplc="08180019" w:tentative="1">
      <w:start w:val="1"/>
      <w:numFmt w:val="lowerLetter"/>
      <w:lvlText w:val="%2."/>
      <w:lvlJc w:val="left"/>
      <w:pPr>
        <w:ind w:left="1785" w:hanging="360"/>
      </w:pPr>
    </w:lvl>
    <w:lvl w:ilvl="2" w:tplc="0818001B" w:tentative="1">
      <w:start w:val="1"/>
      <w:numFmt w:val="lowerRoman"/>
      <w:lvlText w:val="%3."/>
      <w:lvlJc w:val="right"/>
      <w:pPr>
        <w:ind w:left="2505" w:hanging="180"/>
      </w:pPr>
    </w:lvl>
    <w:lvl w:ilvl="3" w:tplc="0818000F" w:tentative="1">
      <w:start w:val="1"/>
      <w:numFmt w:val="decimal"/>
      <w:lvlText w:val="%4."/>
      <w:lvlJc w:val="left"/>
      <w:pPr>
        <w:ind w:left="3225" w:hanging="360"/>
      </w:pPr>
    </w:lvl>
    <w:lvl w:ilvl="4" w:tplc="08180019" w:tentative="1">
      <w:start w:val="1"/>
      <w:numFmt w:val="lowerLetter"/>
      <w:lvlText w:val="%5."/>
      <w:lvlJc w:val="left"/>
      <w:pPr>
        <w:ind w:left="3945" w:hanging="360"/>
      </w:pPr>
    </w:lvl>
    <w:lvl w:ilvl="5" w:tplc="0818001B" w:tentative="1">
      <w:start w:val="1"/>
      <w:numFmt w:val="lowerRoman"/>
      <w:lvlText w:val="%6."/>
      <w:lvlJc w:val="right"/>
      <w:pPr>
        <w:ind w:left="4665" w:hanging="180"/>
      </w:pPr>
    </w:lvl>
    <w:lvl w:ilvl="6" w:tplc="0818000F" w:tentative="1">
      <w:start w:val="1"/>
      <w:numFmt w:val="decimal"/>
      <w:lvlText w:val="%7."/>
      <w:lvlJc w:val="left"/>
      <w:pPr>
        <w:ind w:left="5385" w:hanging="360"/>
      </w:pPr>
    </w:lvl>
    <w:lvl w:ilvl="7" w:tplc="08180019" w:tentative="1">
      <w:start w:val="1"/>
      <w:numFmt w:val="lowerLetter"/>
      <w:lvlText w:val="%8."/>
      <w:lvlJc w:val="left"/>
      <w:pPr>
        <w:ind w:left="6105" w:hanging="360"/>
      </w:pPr>
    </w:lvl>
    <w:lvl w:ilvl="8" w:tplc="0818001B" w:tentative="1">
      <w:start w:val="1"/>
      <w:numFmt w:val="lowerRoman"/>
      <w:lvlText w:val="%9."/>
      <w:lvlJc w:val="right"/>
      <w:pPr>
        <w:ind w:left="6825" w:hanging="180"/>
      </w:pPr>
    </w:lvl>
  </w:abstractNum>
  <w:abstractNum w:abstractNumId="7" w15:restartNumberingAfterBreak="0">
    <w:nsid w:val="2EB21484"/>
    <w:multiLevelType w:val="multilevel"/>
    <w:tmpl w:val="6BE6E73C"/>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D6395C"/>
    <w:multiLevelType w:val="hybridMultilevel"/>
    <w:tmpl w:val="D1986C92"/>
    <w:lvl w:ilvl="0" w:tplc="861E91C2">
      <w:start w:val="1"/>
      <w:numFmt w:val="decimal"/>
      <w:lvlText w:val="%1)"/>
      <w:lvlJc w:val="left"/>
      <w:pPr>
        <w:ind w:left="720" w:hanging="360"/>
      </w:pPr>
      <w:rPr>
        <w:rFonts w:hint="default"/>
        <w:i w:val="0"/>
        <w:i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359857A0"/>
    <w:multiLevelType w:val="hybridMultilevel"/>
    <w:tmpl w:val="D634079A"/>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0" w15:restartNumberingAfterBreak="0">
    <w:nsid w:val="38CB7D7D"/>
    <w:multiLevelType w:val="hybridMultilevel"/>
    <w:tmpl w:val="5574AF1E"/>
    <w:lvl w:ilvl="0" w:tplc="D8968E16">
      <w:start w:val="8"/>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3BB1265B"/>
    <w:multiLevelType w:val="hybridMultilevel"/>
    <w:tmpl w:val="65E0A49A"/>
    <w:lvl w:ilvl="0" w:tplc="15605C3E">
      <w:start w:val="1"/>
      <w:numFmt w:val="lowerRoman"/>
      <w:lvlText w:val="%1)"/>
      <w:lvlJc w:val="left"/>
      <w:pPr>
        <w:ind w:left="1287" w:hanging="720"/>
      </w:pPr>
      <w:rPr>
        <w:rFonts w:ascii="Times New Roman" w:eastAsiaTheme="minorHAnsi" w:hAnsi="Times New Roman" w:cs="Times New Roman"/>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2" w15:restartNumberingAfterBreak="0">
    <w:nsid w:val="3EB26E5D"/>
    <w:multiLevelType w:val="multilevel"/>
    <w:tmpl w:val="576E7864"/>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375462"/>
    <w:multiLevelType w:val="hybridMultilevel"/>
    <w:tmpl w:val="E43A1A46"/>
    <w:lvl w:ilvl="0" w:tplc="08180017">
      <w:start w:val="4"/>
      <w:numFmt w:val="lowerLetter"/>
      <w:lvlText w:val="%1)"/>
      <w:lvlJc w:val="left"/>
      <w:pPr>
        <w:ind w:left="928" w:hanging="360"/>
      </w:pPr>
      <w:rPr>
        <w:rFonts w:eastAsia="Times New Roman" w:hint="default"/>
      </w:rPr>
    </w:lvl>
    <w:lvl w:ilvl="1" w:tplc="08180019" w:tentative="1">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abstractNum w:abstractNumId="14" w15:restartNumberingAfterBreak="0">
    <w:nsid w:val="434A1EE2"/>
    <w:multiLevelType w:val="hybridMultilevel"/>
    <w:tmpl w:val="F61635A8"/>
    <w:lvl w:ilvl="0" w:tplc="08180017">
      <w:start w:val="1"/>
      <w:numFmt w:val="lowerLetter"/>
      <w:lvlText w:val="%1)"/>
      <w:lvlJc w:val="left"/>
      <w:pPr>
        <w:ind w:left="1650" w:hanging="360"/>
      </w:pPr>
    </w:lvl>
    <w:lvl w:ilvl="1" w:tplc="08180019" w:tentative="1">
      <w:start w:val="1"/>
      <w:numFmt w:val="lowerLetter"/>
      <w:lvlText w:val="%2."/>
      <w:lvlJc w:val="left"/>
      <w:pPr>
        <w:ind w:left="2370" w:hanging="360"/>
      </w:pPr>
    </w:lvl>
    <w:lvl w:ilvl="2" w:tplc="0818001B" w:tentative="1">
      <w:start w:val="1"/>
      <w:numFmt w:val="lowerRoman"/>
      <w:lvlText w:val="%3."/>
      <w:lvlJc w:val="right"/>
      <w:pPr>
        <w:ind w:left="3090" w:hanging="180"/>
      </w:pPr>
    </w:lvl>
    <w:lvl w:ilvl="3" w:tplc="0818000F" w:tentative="1">
      <w:start w:val="1"/>
      <w:numFmt w:val="decimal"/>
      <w:lvlText w:val="%4."/>
      <w:lvlJc w:val="left"/>
      <w:pPr>
        <w:ind w:left="3810" w:hanging="360"/>
      </w:pPr>
    </w:lvl>
    <w:lvl w:ilvl="4" w:tplc="08180019" w:tentative="1">
      <w:start w:val="1"/>
      <w:numFmt w:val="lowerLetter"/>
      <w:lvlText w:val="%5."/>
      <w:lvlJc w:val="left"/>
      <w:pPr>
        <w:ind w:left="4530" w:hanging="360"/>
      </w:pPr>
    </w:lvl>
    <w:lvl w:ilvl="5" w:tplc="0818001B" w:tentative="1">
      <w:start w:val="1"/>
      <w:numFmt w:val="lowerRoman"/>
      <w:lvlText w:val="%6."/>
      <w:lvlJc w:val="right"/>
      <w:pPr>
        <w:ind w:left="5250" w:hanging="180"/>
      </w:pPr>
    </w:lvl>
    <w:lvl w:ilvl="6" w:tplc="0818000F" w:tentative="1">
      <w:start w:val="1"/>
      <w:numFmt w:val="decimal"/>
      <w:lvlText w:val="%7."/>
      <w:lvlJc w:val="left"/>
      <w:pPr>
        <w:ind w:left="5970" w:hanging="360"/>
      </w:pPr>
    </w:lvl>
    <w:lvl w:ilvl="7" w:tplc="08180019" w:tentative="1">
      <w:start w:val="1"/>
      <w:numFmt w:val="lowerLetter"/>
      <w:lvlText w:val="%8."/>
      <w:lvlJc w:val="left"/>
      <w:pPr>
        <w:ind w:left="6690" w:hanging="360"/>
      </w:pPr>
    </w:lvl>
    <w:lvl w:ilvl="8" w:tplc="0818001B" w:tentative="1">
      <w:start w:val="1"/>
      <w:numFmt w:val="lowerRoman"/>
      <w:lvlText w:val="%9."/>
      <w:lvlJc w:val="right"/>
      <w:pPr>
        <w:ind w:left="7410" w:hanging="180"/>
      </w:pPr>
    </w:lvl>
  </w:abstractNum>
  <w:abstractNum w:abstractNumId="15" w15:restartNumberingAfterBreak="0">
    <w:nsid w:val="48A945BA"/>
    <w:multiLevelType w:val="hybridMultilevel"/>
    <w:tmpl w:val="A84E4D66"/>
    <w:lvl w:ilvl="0" w:tplc="DF4A9550">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6" w15:restartNumberingAfterBreak="0">
    <w:nsid w:val="492C5595"/>
    <w:multiLevelType w:val="multilevel"/>
    <w:tmpl w:val="F0AC797E"/>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4405AE"/>
    <w:multiLevelType w:val="hybridMultilevel"/>
    <w:tmpl w:val="8230F99A"/>
    <w:lvl w:ilvl="0" w:tplc="15DE364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30F21FC"/>
    <w:multiLevelType w:val="multilevel"/>
    <w:tmpl w:val="F1B6761C"/>
    <w:lvl w:ilvl="0">
      <w:start w:val="1"/>
      <w:numFmt w:val="decimal"/>
      <w:lvlText w:val="%1."/>
      <w:lvlJc w:val="left"/>
      <w:rPr>
        <w:rFonts w:ascii="Times New Roman" w:eastAsia="Times New Roman" w:hAnsi="Times New Roman" w:cs="Times New Roman"/>
        <w:b/>
        <w:bCs/>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D13ADE"/>
    <w:multiLevelType w:val="multilevel"/>
    <w:tmpl w:val="158ACEE6"/>
    <w:lvl w:ilvl="0">
      <w:start w:val="1"/>
      <w:numFmt w:val="lowerLetter"/>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2352E3"/>
    <w:multiLevelType w:val="hybridMultilevel"/>
    <w:tmpl w:val="3E5E306E"/>
    <w:lvl w:ilvl="0" w:tplc="BE22A6C4">
      <w:start w:val="1"/>
      <w:numFmt w:val="lowerLetter"/>
      <w:lvlText w:val="%1)"/>
      <w:lvlJc w:val="left"/>
      <w:pPr>
        <w:ind w:left="927" w:hanging="360"/>
      </w:pPr>
      <w:rPr>
        <w:rFonts w:hint="default"/>
        <w:i/>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1" w15:restartNumberingAfterBreak="0">
    <w:nsid w:val="60487400"/>
    <w:multiLevelType w:val="hybridMultilevel"/>
    <w:tmpl w:val="C8F04A4C"/>
    <w:lvl w:ilvl="0" w:tplc="DDEC6276">
      <w:start w:val="1"/>
      <w:numFmt w:val="decimal"/>
      <w:lvlText w:val="%1."/>
      <w:lvlJc w:val="left"/>
      <w:pPr>
        <w:ind w:left="1245" w:hanging="885"/>
      </w:pPr>
      <w:rPr>
        <w:rFonts w:hint="default"/>
        <w:color w:val="FF000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627A3526"/>
    <w:multiLevelType w:val="multilevel"/>
    <w:tmpl w:val="72769F74"/>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FE1AA1"/>
    <w:multiLevelType w:val="hybridMultilevel"/>
    <w:tmpl w:val="01CA1986"/>
    <w:lvl w:ilvl="0" w:tplc="A1DCF512">
      <w:start w:val="1"/>
      <w:numFmt w:val="lowerLetter"/>
      <w:lvlText w:val="%1)"/>
      <w:lvlJc w:val="left"/>
      <w:pPr>
        <w:ind w:left="920" w:hanging="360"/>
      </w:pPr>
      <w:rPr>
        <w:rFonts w:hint="default"/>
        <w:b w:val="0"/>
        <w:bCs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4" w15:restartNumberingAfterBreak="0">
    <w:nsid w:val="67F72B26"/>
    <w:multiLevelType w:val="multilevel"/>
    <w:tmpl w:val="407A1B3E"/>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C222641"/>
    <w:multiLevelType w:val="hybridMultilevel"/>
    <w:tmpl w:val="0D5A7EF0"/>
    <w:lvl w:ilvl="0" w:tplc="0674F134">
      <w:start w:val="10"/>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6" w15:restartNumberingAfterBreak="0">
    <w:nsid w:val="74CA3166"/>
    <w:multiLevelType w:val="hybridMultilevel"/>
    <w:tmpl w:val="CE760A8E"/>
    <w:lvl w:ilvl="0" w:tplc="44E8D200">
      <w:start w:val="2"/>
      <w:numFmt w:val="lowerLetter"/>
      <w:lvlText w:val="%1)"/>
      <w:lvlJc w:val="left"/>
      <w:pPr>
        <w:ind w:left="927" w:hanging="360"/>
      </w:pPr>
      <w:rPr>
        <w:rFonts w:eastAsia="Times New Roman"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7" w15:restartNumberingAfterBreak="0">
    <w:nsid w:val="780F2378"/>
    <w:multiLevelType w:val="multilevel"/>
    <w:tmpl w:val="D8C0FF32"/>
    <w:lvl w:ilvl="0">
      <w:start w:val="2"/>
      <w:numFmt w:val="decimal"/>
      <w:lvlText w:val="%1."/>
      <w:lvlJc w:val="left"/>
      <w:pPr>
        <w:ind w:left="450" w:hanging="450"/>
      </w:pPr>
      <w:rPr>
        <w:rFonts w:hint="default"/>
        <w:color w:val="4F81BD" w:themeColor="accent1"/>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4F81BD" w:themeColor="accent1"/>
      </w:rPr>
    </w:lvl>
    <w:lvl w:ilvl="3">
      <w:start w:val="1"/>
      <w:numFmt w:val="decimal"/>
      <w:lvlText w:val="%1.%2.%3.%4."/>
      <w:lvlJc w:val="left"/>
      <w:pPr>
        <w:ind w:left="1080" w:hanging="1080"/>
      </w:pPr>
      <w:rPr>
        <w:rFonts w:hint="default"/>
        <w:color w:val="4F81BD" w:themeColor="accent1"/>
      </w:rPr>
    </w:lvl>
    <w:lvl w:ilvl="4">
      <w:start w:val="1"/>
      <w:numFmt w:val="decimal"/>
      <w:lvlText w:val="%1.%2.%3.%4.%5."/>
      <w:lvlJc w:val="left"/>
      <w:pPr>
        <w:ind w:left="1080" w:hanging="1080"/>
      </w:pPr>
      <w:rPr>
        <w:rFonts w:hint="default"/>
        <w:color w:val="4F81BD" w:themeColor="accent1"/>
      </w:rPr>
    </w:lvl>
    <w:lvl w:ilvl="5">
      <w:start w:val="1"/>
      <w:numFmt w:val="decimal"/>
      <w:lvlText w:val="%1.%2.%3.%4.%5.%6."/>
      <w:lvlJc w:val="left"/>
      <w:pPr>
        <w:ind w:left="1440" w:hanging="1440"/>
      </w:pPr>
      <w:rPr>
        <w:rFonts w:hint="default"/>
        <w:color w:val="4F81BD" w:themeColor="accent1"/>
      </w:rPr>
    </w:lvl>
    <w:lvl w:ilvl="6">
      <w:start w:val="1"/>
      <w:numFmt w:val="decimal"/>
      <w:lvlText w:val="%1.%2.%3.%4.%5.%6.%7."/>
      <w:lvlJc w:val="left"/>
      <w:pPr>
        <w:ind w:left="1800" w:hanging="1800"/>
      </w:pPr>
      <w:rPr>
        <w:rFonts w:hint="default"/>
        <w:color w:val="4F81BD" w:themeColor="accent1"/>
      </w:rPr>
    </w:lvl>
    <w:lvl w:ilvl="7">
      <w:start w:val="1"/>
      <w:numFmt w:val="decimal"/>
      <w:lvlText w:val="%1.%2.%3.%4.%5.%6.%7.%8."/>
      <w:lvlJc w:val="left"/>
      <w:pPr>
        <w:ind w:left="1800" w:hanging="1800"/>
      </w:pPr>
      <w:rPr>
        <w:rFonts w:hint="default"/>
        <w:color w:val="4F81BD" w:themeColor="accent1"/>
      </w:rPr>
    </w:lvl>
    <w:lvl w:ilvl="8">
      <w:start w:val="1"/>
      <w:numFmt w:val="decimal"/>
      <w:lvlText w:val="%1.%2.%3.%4.%5.%6.%7.%8.%9."/>
      <w:lvlJc w:val="left"/>
      <w:pPr>
        <w:ind w:left="2160" w:hanging="2160"/>
      </w:pPr>
      <w:rPr>
        <w:rFonts w:hint="default"/>
        <w:color w:val="4F81BD" w:themeColor="accent1"/>
      </w:r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1"/>
  </w:num>
  <w:num w:numId="5">
    <w:abstractNumId w:val="2"/>
  </w:num>
  <w:num w:numId="6">
    <w:abstractNumId w:val="11"/>
  </w:num>
  <w:num w:numId="7">
    <w:abstractNumId w:val="25"/>
  </w:num>
  <w:num w:numId="8">
    <w:abstractNumId w:val="12"/>
  </w:num>
  <w:num w:numId="9">
    <w:abstractNumId w:val="6"/>
  </w:num>
  <w:num w:numId="10">
    <w:abstractNumId w:val="7"/>
  </w:num>
  <w:num w:numId="11">
    <w:abstractNumId w:val="19"/>
  </w:num>
  <w:num w:numId="12">
    <w:abstractNumId w:val="8"/>
  </w:num>
  <w:num w:numId="13">
    <w:abstractNumId w:val="20"/>
  </w:num>
  <w:num w:numId="14">
    <w:abstractNumId w:val="9"/>
  </w:num>
  <w:num w:numId="15">
    <w:abstractNumId w:val="16"/>
  </w:num>
  <w:num w:numId="16">
    <w:abstractNumId w:val="10"/>
  </w:num>
  <w:num w:numId="17">
    <w:abstractNumId w:val="4"/>
  </w:num>
  <w:num w:numId="18">
    <w:abstractNumId w:val="22"/>
  </w:num>
  <w:num w:numId="19">
    <w:abstractNumId w:val="23"/>
  </w:num>
  <w:num w:numId="20">
    <w:abstractNumId w:val="14"/>
  </w:num>
  <w:num w:numId="21">
    <w:abstractNumId w:val="18"/>
  </w:num>
  <w:num w:numId="22">
    <w:abstractNumId w:val="26"/>
  </w:num>
  <w:num w:numId="23">
    <w:abstractNumId w:val="13"/>
  </w:num>
  <w:num w:numId="24">
    <w:abstractNumId w:val="27"/>
  </w:num>
  <w:num w:numId="25">
    <w:abstractNumId w:val="1"/>
  </w:num>
  <w:num w:numId="26">
    <w:abstractNumId w:val="5"/>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287"/>
    <w:rsid w:val="00011297"/>
    <w:rsid w:val="00012232"/>
    <w:rsid w:val="000130A6"/>
    <w:rsid w:val="00016C5B"/>
    <w:rsid w:val="00017E40"/>
    <w:rsid w:val="00025F13"/>
    <w:rsid w:val="00026E2C"/>
    <w:rsid w:val="00031826"/>
    <w:rsid w:val="00036DE7"/>
    <w:rsid w:val="000374AB"/>
    <w:rsid w:val="00043540"/>
    <w:rsid w:val="00052D31"/>
    <w:rsid w:val="000554E0"/>
    <w:rsid w:val="000651DD"/>
    <w:rsid w:val="00070228"/>
    <w:rsid w:val="00070883"/>
    <w:rsid w:val="00071851"/>
    <w:rsid w:val="00071FDC"/>
    <w:rsid w:val="00090BAF"/>
    <w:rsid w:val="00091028"/>
    <w:rsid w:val="00094790"/>
    <w:rsid w:val="000A1568"/>
    <w:rsid w:val="000A3932"/>
    <w:rsid w:val="000A52EA"/>
    <w:rsid w:val="000B1935"/>
    <w:rsid w:val="000B1F83"/>
    <w:rsid w:val="000B27BB"/>
    <w:rsid w:val="000B4E39"/>
    <w:rsid w:val="000C1713"/>
    <w:rsid w:val="000C1ADB"/>
    <w:rsid w:val="000C3849"/>
    <w:rsid w:val="000D1CD1"/>
    <w:rsid w:val="000D68F2"/>
    <w:rsid w:val="000E14A5"/>
    <w:rsid w:val="000E577F"/>
    <w:rsid w:val="000E615C"/>
    <w:rsid w:val="00107EFC"/>
    <w:rsid w:val="001112E4"/>
    <w:rsid w:val="00111EF1"/>
    <w:rsid w:val="00112A5D"/>
    <w:rsid w:val="00120FB5"/>
    <w:rsid w:val="00123F0A"/>
    <w:rsid w:val="0012432C"/>
    <w:rsid w:val="001272BE"/>
    <w:rsid w:val="00130AB9"/>
    <w:rsid w:val="001324EF"/>
    <w:rsid w:val="001325FE"/>
    <w:rsid w:val="00133607"/>
    <w:rsid w:val="00136CF1"/>
    <w:rsid w:val="00140251"/>
    <w:rsid w:val="001415C3"/>
    <w:rsid w:val="00141D40"/>
    <w:rsid w:val="00145852"/>
    <w:rsid w:val="00147597"/>
    <w:rsid w:val="0014786B"/>
    <w:rsid w:val="001501A8"/>
    <w:rsid w:val="00150CB6"/>
    <w:rsid w:val="00151057"/>
    <w:rsid w:val="00151BC4"/>
    <w:rsid w:val="00155C21"/>
    <w:rsid w:val="0015611E"/>
    <w:rsid w:val="0016648A"/>
    <w:rsid w:val="00173AF0"/>
    <w:rsid w:val="00174D61"/>
    <w:rsid w:val="00175538"/>
    <w:rsid w:val="00176714"/>
    <w:rsid w:val="00176F10"/>
    <w:rsid w:val="00182578"/>
    <w:rsid w:val="00183F1E"/>
    <w:rsid w:val="001848CB"/>
    <w:rsid w:val="00192006"/>
    <w:rsid w:val="001922BF"/>
    <w:rsid w:val="001A09C3"/>
    <w:rsid w:val="001A2D5D"/>
    <w:rsid w:val="001A714E"/>
    <w:rsid w:val="001A7576"/>
    <w:rsid w:val="001B50D0"/>
    <w:rsid w:val="001B6F24"/>
    <w:rsid w:val="001C276C"/>
    <w:rsid w:val="001C3442"/>
    <w:rsid w:val="001C3ECE"/>
    <w:rsid w:val="001C63A6"/>
    <w:rsid w:val="001C6DF0"/>
    <w:rsid w:val="001D6EC2"/>
    <w:rsid w:val="001E021F"/>
    <w:rsid w:val="001E638C"/>
    <w:rsid w:val="001F2F0B"/>
    <w:rsid w:val="001F4B3F"/>
    <w:rsid w:val="001F4D36"/>
    <w:rsid w:val="001F6BD4"/>
    <w:rsid w:val="001F7B05"/>
    <w:rsid w:val="002014CB"/>
    <w:rsid w:val="00205325"/>
    <w:rsid w:val="0020709B"/>
    <w:rsid w:val="00214268"/>
    <w:rsid w:val="002172D3"/>
    <w:rsid w:val="00217AE5"/>
    <w:rsid w:val="00217DAB"/>
    <w:rsid w:val="00224029"/>
    <w:rsid w:val="002311F4"/>
    <w:rsid w:val="00236142"/>
    <w:rsid w:val="00237A9B"/>
    <w:rsid w:val="00244057"/>
    <w:rsid w:val="00246CE4"/>
    <w:rsid w:val="00247292"/>
    <w:rsid w:val="00252B32"/>
    <w:rsid w:val="00255B5F"/>
    <w:rsid w:val="00261696"/>
    <w:rsid w:val="002650A8"/>
    <w:rsid w:val="002664C7"/>
    <w:rsid w:val="00267F04"/>
    <w:rsid w:val="00270817"/>
    <w:rsid w:val="00277EA4"/>
    <w:rsid w:val="002925AA"/>
    <w:rsid w:val="002940AC"/>
    <w:rsid w:val="0029711F"/>
    <w:rsid w:val="00297145"/>
    <w:rsid w:val="002A4C62"/>
    <w:rsid w:val="002A64CF"/>
    <w:rsid w:val="002B3AC8"/>
    <w:rsid w:val="002B3DF1"/>
    <w:rsid w:val="002B45E1"/>
    <w:rsid w:val="002C2F84"/>
    <w:rsid w:val="002D2D51"/>
    <w:rsid w:val="002D3919"/>
    <w:rsid w:val="002E6D2F"/>
    <w:rsid w:val="002F2E7E"/>
    <w:rsid w:val="002F33C5"/>
    <w:rsid w:val="002F365C"/>
    <w:rsid w:val="002F42C4"/>
    <w:rsid w:val="002F7148"/>
    <w:rsid w:val="002F735A"/>
    <w:rsid w:val="0030156F"/>
    <w:rsid w:val="00314C5C"/>
    <w:rsid w:val="00317148"/>
    <w:rsid w:val="0032072D"/>
    <w:rsid w:val="00324495"/>
    <w:rsid w:val="00325CFC"/>
    <w:rsid w:val="00325EAE"/>
    <w:rsid w:val="0033073A"/>
    <w:rsid w:val="00331287"/>
    <w:rsid w:val="003348F3"/>
    <w:rsid w:val="0033727D"/>
    <w:rsid w:val="00337FBD"/>
    <w:rsid w:val="00344A8A"/>
    <w:rsid w:val="00351015"/>
    <w:rsid w:val="00353EDB"/>
    <w:rsid w:val="0035765D"/>
    <w:rsid w:val="00365750"/>
    <w:rsid w:val="0037517C"/>
    <w:rsid w:val="003841E4"/>
    <w:rsid w:val="0038790E"/>
    <w:rsid w:val="003A0271"/>
    <w:rsid w:val="003A1AE3"/>
    <w:rsid w:val="003A24FD"/>
    <w:rsid w:val="003A42FB"/>
    <w:rsid w:val="003A7B63"/>
    <w:rsid w:val="003B70B0"/>
    <w:rsid w:val="003B7237"/>
    <w:rsid w:val="003C0E4F"/>
    <w:rsid w:val="003C2C39"/>
    <w:rsid w:val="003C35B0"/>
    <w:rsid w:val="003C68C7"/>
    <w:rsid w:val="003D0EE4"/>
    <w:rsid w:val="003D1976"/>
    <w:rsid w:val="003E298B"/>
    <w:rsid w:val="003E5D1F"/>
    <w:rsid w:val="003F3A95"/>
    <w:rsid w:val="003F4084"/>
    <w:rsid w:val="003F4253"/>
    <w:rsid w:val="003F5E93"/>
    <w:rsid w:val="003F7DB5"/>
    <w:rsid w:val="00402BA3"/>
    <w:rsid w:val="00410199"/>
    <w:rsid w:val="004105BB"/>
    <w:rsid w:val="004154AE"/>
    <w:rsid w:val="00420D20"/>
    <w:rsid w:val="004236BF"/>
    <w:rsid w:val="00425BE0"/>
    <w:rsid w:val="004265B9"/>
    <w:rsid w:val="00427372"/>
    <w:rsid w:val="00430531"/>
    <w:rsid w:val="00443DC6"/>
    <w:rsid w:val="0044423A"/>
    <w:rsid w:val="00453481"/>
    <w:rsid w:val="00457413"/>
    <w:rsid w:val="00465702"/>
    <w:rsid w:val="00465AE3"/>
    <w:rsid w:val="004709F4"/>
    <w:rsid w:val="0047636F"/>
    <w:rsid w:val="004809C3"/>
    <w:rsid w:val="00481524"/>
    <w:rsid w:val="0048665E"/>
    <w:rsid w:val="00487699"/>
    <w:rsid w:val="00496A22"/>
    <w:rsid w:val="004A0C89"/>
    <w:rsid w:val="004A26FC"/>
    <w:rsid w:val="004A3F9F"/>
    <w:rsid w:val="004B2E65"/>
    <w:rsid w:val="004C032B"/>
    <w:rsid w:val="004C0717"/>
    <w:rsid w:val="004C0CDB"/>
    <w:rsid w:val="004D19E9"/>
    <w:rsid w:val="004D58F2"/>
    <w:rsid w:val="004E0848"/>
    <w:rsid w:val="004E0C58"/>
    <w:rsid w:val="004F4EFA"/>
    <w:rsid w:val="004F6F61"/>
    <w:rsid w:val="00510AB4"/>
    <w:rsid w:val="00513FEE"/>
    <w:rsid w:val="00515EFF"/>
    <w:rsid w:val="005164F4"/>
    <w:rsid w:val="00517C5A"/>
    <w:rsid w:val="005234F4"/>
    <w:rsid w:val="0052392B"/>
    <w:rsid w:val="00524FBB"/>
    <w:rsid w:val="00530C4D"/>
    <w:rsid w:val="0054080C"/>
    <w:rsid w:val="00544329"/>
    <w:rsid w:val="00544BB5"/>
    <w:rsid w:val="005530F8"/>
    <w:rsid w:val="00554705"/>
    <w:rsid w:val="0055592D"/>
    <w:rsid w:val="00564EEF"/>
    <w:rsid w:val="00565A7B"/>
    <w:rsid w:val="005701F4"/>
    <w:rsid w:val="0057546C"/>
    <w:rsid w:val="005804B2"/>
    <w:rsid w:val="005813A6"/>
    <w:rsid w:val="005813E9"/>
    <w:rsid w:val="00584356"/>
    <w:rsid w:val="00587201"/>
    <w:rsid w:val="00591496"/>
    <w:rsid w:val="00592701"/>
    <w:rsid w:val="005977BA"/>
    <w:rsid w:val="005A26B2"/>
    <w:rsid w:val="005A596B"/>
    <w:rsid w:val="005A5AEE"/>
    <w:rsid w:val="005A6083"/>
    <w:rsid w:val="005B25D5"/>
    <w:rsid w:val="005B5F30"/>
    <w:rsid w:val="005B669C"/>
    <w:rsid w:val="005C04DD"/>
    <w:rsid w:val="005C3D12"/>
    <w:rsid w:val="005C4A10"/>
    <w:rsid w:val="005D2D32"/>
    <w:rsid w:val="005D34DD"/>
    <w:rsid w:val="005E04A7"/>
    <w:rsid w:val="005E456A"/>
    <w:rsid w:val="005E5B4E"/>
    <w:rsid w:val="005F53A9"/>
    <w:rsid w:val="00601B4D"/>
    <w:rsid w:val="0060297F"/>
    <w:rsid w:val="00603DB1"/>
    <w:rsid w:val="006047A4"/>
    <w:rsid w:val="0060501D"/>
    <w:rsid w:val="00606551"/>
    <w:rsid w:val="00610810"/>
    <w:rsid w:val="00614489"/>
    <w:rsid w:val="006178F5"/>
    <w:rsid w:val="006222AD"/>
    <w:rsid w:val="00627531"/>
    <w:rsid w:val="00642840"/>
    <w:rsid w:val="0064667C"/>
    <w:rsid w:val="006703C1"/>
    <w:rsid w:val="00670A38"/>
    <w:rsid w:val="00673CD4"/>
    <w:rsid w:val="00675555"/>
    <w:rsid w:val="006756EB"/>
    <w:rsid w:val="00684EBC"/>
    <w:rsid w:val="00692ECC"/>
    <w:rsid w:val="006A24AE"/>
    <w:rsid w:val="006A2A03"/>
    <w:rsid w:val="006A645C"/>
    <w:rsid w:val="006B196A"/>
    <w:rsid w:val="006B1C5E"/>
    <w:rsid w:val="006C14CE"/>
    <w:rsid w:val="006C2D9C"/>
    <w:rsid w:val="006C6D24"/>
    <w:rsid w:val="006D0CA4"/>
    <w:rsid w:val="006D7955"/>
    <w:rsid w:val="006E13DE"/>
    <w:rsid w:val="006E204E"/>
    <w:rsid w:val="006E29E6"/>
    <w:rsid w:val="006E700B"/>
    <w:rsid w:val="006E765B"/>
    <w:rsid w:val="006F0633"/>
    <w:rsid w:val="006F1A68"/>
    <w:rsid w:val="006F26B4"/>
    <w:rsid w:val="006F3077"/>
    <w:rsid w:val="00701EF0"/>
    <w:rsid w:val="00714A1F"/>
    <w:rsid w:val="00722C92"/>
    <w:rsid w:val="00725106"/>
    <w:rsid w:val="007300C0"/>
    <w:rsid w:val="007372DD"/>
    <w:rsid w:val="0074427A"/>
    <w:rsid w:val="00752265"/>
    <w:rsid w:val="0075639C"/>
    <w:rsid w:val="007602A3"/>
    <w:rsid w:val="007618E4"/>
    <w:rsid w:val="007633EE"/>
    <w:rsid w:val="00771DD2"/>
    <w:rsid w:val="0077583F"/>
    <w:rsid w:val="00794557"/>
    <w:rsid w:val="00794F2C"/>
    <w:rsid w:val="007964AD"/>
    <w:rsid w:val="007A1305"/>
    <w:rsid w:val="007A4C73"/>
    <w:rsid w:val="007B0089"/>
    <w:rsid w:val="007B046E"/>
    <w:rsid w:val="007B1E9E"/>
    <w:rsid w:val="007B2440"/>
    <w:rsid w:val="007B2DFD"/>
    <w:rsid w:val="007B349D"/>
    <w:rsid w:val="007B363F"/>
    <w:rsid w:val="007B3ACD"/>
    <w:rsid w:val="007C1F6E"/>
    <w:rsid w:val="007C2851"/>
    <w:rsid w:val="007C3FBC"/>
    <w:rsid w:val="007C52C7"/>
    <w:rsid w:val="007C5D69"/>
    <w:rsid w:val="007D0AF2"/>
    <w:rsid w:val="007D2A4D"/>
    <w:rsid w:val="007D5327"/>
    <w:rsid w:val="007D6423"/>
    <w:rsid w:val="007E59C9"/>
    <w:rsid w:val="007F0243"/>
    <w:rsid w:val="007F0D5F"/>
    <w:rsid w:val="007F2272"/>
    <w:rsid w:val="007F5D2F"/>
    <w:rsid w:val="00801C5D"/>
    <w:rsid w:val="00803299"/>
    <w:rsid w:val="008146B0"/>
    <w:rsid w:val="008161D2"/>
    <w:rsid w:val="008266E2"/>
    <w:rsid w:val="008312EC"/>
    <w:rsid w:val="008404CA"/>
    <w:rsid w:val="00841D00"/>
    <w:rsid w:val="008440CA"/>
    <w:rsid w:val="00844DA7"/>
    <w:rsid w:val="00844ECB"/>
    <w:rsid w:val="00853F67"/>
    <w:rsid w:val="008562DF"/>
    <w:rsid w:val="00857E52"/>
    <w:rsid w:val="008664FD"/>
    <w:rsid w:val="0087013A"/>
    <w:rsid w:val="00871266"/>
    <w:rsid w:val="00872E54"/>
    <w:rsid w:val="00873867"/>
    <w:rsid w:val="008775A1"/>
    <w:rsid w:val="00880615"/>
    <w:rsid w:val="00880DEE"/>
    <w:rsid w:val="00896C4E"/>
    <w:rsid w:val="00897179"/>
    <w:rsid w:val="008A1F91"/>
    <w:rsid w:val="008A7E31"/>
    <w:rsid w:val="008B1883"/>
    <w:rsid w:val="008B1A33"/>
    <w:rsid w:val="008B58A8"/>
    <w:rsid w:val="008C3CF0"/>
    <w:rsid w:val="008C3EAE"/>
    <w:rsid w:val="008C4579"/>
    <w:rsid w:val="008C5D19"/>
    <w:rsid w:val="008D124B"/>
    <w:rsid w:val="008D7073"/>
    <w:rsid w:val="008E002D"/>
    <w:rsid w:val="008F011C"/>
    <w:rsid w:val="008F1F2C"/>
    <w:rsid w:val="009143EC"/>
    <w:rsid w:val="00921EB0"/>
    <w:rsid w:val="0092306C"/>
    <w:rsid w:val="009244EF"/>
    <w:rsid w:val="009259F6"/>
    <w:rsid w:val="0092651C"/>
    <w:rsid w:val="00936471"/>
    <w:rsid w:val="00941F47"/>
    <w:rsid w:val="0094281B"/>
    <w:rsid w:val="00945FC0"/>
    <w:rsid w:val="009552A9"/>
    <w:rsid w:val="009562F6"/>
    <w:rsid w:val="00963087"/>
    <w:rsid w:val="00977D69"/>
    <w:rsid w:val="00981006"/>
    <w:rsid w:val="00982258"/>
    <w:rsid w:val="00984357"/>
    <w:rsid w:val="00984D2B"/>
    <w:rsid w:val="0099105D"/>
    <w:rsid w:val="00995E25"/>
    <w:rsid w:val="009A02C2"/>
    <w:rsid w:val="009A0F6E"/>
    <w:rsid w:val="009A577E"/>
    <w:rsid w:val="009B18C4"/>
    <w:rsid w:val="009D0D85"/>
    <w:rsid w:val="009D20EB"/>
    <w:rsid w:val="009D2C71"/>
    <w:rsid w:val="009D322A"/>
    <w:rsid w:val="009D70BA"/>
    <w:rsid w:val="009D7EF5"/>
    <w:rsid w:val="009E1BD0"/>
    <w:rsid w:val="009E3360"/>
    <w:rsid w:val="009F0296"/>
    <w:rsid w:val="009F0694"/>
    <w:rsid w:val="009F0B99"/>
    <w:rsid w:val="009F20C6"/>
    <w:rsid w:val="009F2C49"/>
    <w:rsid w:val="009F32C6"/>
    <w:rsid w:val="00A013A3"/>
    <w:rsid w:val="00A0486B"/>
    <w:rsid w:val="00A10F4D"/>
    <w:rsid w:val="00A11077"/>
    <w:rsid w:val="00A11080"/>
    <w:rsid w:val="00A12DA9"/>
    <w:rsid w:val="00A13F83"/>
    <w:rsid w:val="00A13FF7"/>
    <w:rsid w:val="00A15736"/>
    <w:rsid w:val="00A20827"/>
    <w:rsid w:val="00A22195"/>
    <w:rsid w:val="00A367F5"/>
    <w:rsid w:val="00A36C1A"/>
    <w:rsid w:val="00A45A84"/>
    <w:rsid w:val="00A47268"/>
    <w:rsid w:val="00A5204E"/>
    <w:rsid w:val="00A53EC7"/>
    <w:rsid w:val="00A54C8B"/>
    <w:rsid w:val="00A559F2"/>
    <w:rsid w:val="00A56383"/>
    <w:rsid w:val="00A57969"/>
    <w:rsid w:val="00A6160F"/>
    <w:rsid w:val="00A61DEB"/>
    <w:rsid w:val="00A855EF"/>
    <w:rsid w:val="00A953C1"/>
    <w:rsid w:val="00A96641"/>
    <w:rsid w:val="00A97839"/>
    <w:rsid w:val="00AB02A7"/>
    <w:rsid w:val="00AB0896"/>
    <w:rsid w:val="00AB1065"/>
    <w:rsid w:val="00AB2602"/>
    <w:rsid w:val="00AB4199"/>
    <w:rsid w:val="00AB47CE"/>
    <w:rsid w:val="00AB6315"/>
    <w:rsid w:val="00AC0C26"/>
    <w:rsid w:val="00AC261A"/>
    <w:rsid w:val="00AC3572"/>
    <w:rsid w:val="00AD1211"/>
    <w:rsid w:val="00AE0E13"/>
    <w:rsid w:val="00AE669B"/>
    <w:rsid w:val="00AE7A90"/>
    <w:rsid w:val="00AF1D1A"/>
    <w:rsid w:val="00AF309E"/>
    <w:rsid w:val="00AF6165"/>
    <w:rsid w:val="00B069DA"/>
    <w:rsid w:val="00B1481B"/>
    <w:rsid w:val="00B20963"/>
    <w:rsid w:val="00B2583D"/>
    <w:rsid w:val="00B26257"/>
    <w:rsid w:val="00B27047"/>
    <w:rsid w:val="00B278F7"/>
    <w:rsid w:val="00B33FFB"/>
    <w:rsid w:val="00B366A1"/>
    <w:rsid w:val="00B36A96"/>
    <w:rsid w:val="00B402D3"/>
    <w:rsid w:val="00B4302A"/>
    <w:rsid w:val="00B43405"/>
    <w:rsid w:val="00B47380"/>
    <w:rsid w:val="00B51F90"/>
    <w:rsid w:val="00B56535"/>
    <w:rsid w:val="00B57DAE"/>
    <w:rsid w:val="00B602EE"/>
    <w:rsid w:val="00B61F0B"/>
    <w:rsid w:val="00B662A5"/>
    <w:rsid w:val="00B708CC"/>
    <w:rsid w:val="00B70A9B"/>
    <w:rsid w:val="00B748BD"/>
    <w:rsid w:val="00B776AA"/>
    <w:rsid w:val="00B837E2"/>
    <w:rsid w:val="00B919D4"/>
    <w:rsid w:val="00B92A9C"/>
    <w:rsid w:val="00B92B79"/>
    <w:rsid w:val="00B94398"/>
    <w:rsid w:val="00B9498D"/>
    <w:rsid w:val="00BA4EF2"/>
    <w:rsid w:val="00BA5CF0"/>
    <w:rsid w:val="00BA7E02"/>
    <w:rsid w:val="00BB2BFD"/>
    <w:rsid w:val="00BB4CB7"/>
    <w:rsid w:val="00BC01A6"/>
    <w:rsid w:val="00BD1D13"/>
    <w:rsid w:val="00BD39EA"/>
    <w:rsid w:val="00BD671A"/>
    <w:rsid w:val="00BD7942"/>
    <w:rsid w:val="00BE1248"/>
    <w:rsid w:val="00BE3B57"/>
    <w:rsid w:val="00BF1BB5"/>
    <w:rsid w:val="00C0003D"/>
    <w:rsid w:val="00C00517"/>
    <w:rsid w:val="00C058A8"/>
    <w:rsid w:val="00C06F11"/>
    <w:rsid w:val="00C101FF"/>
    <w:rsid w:val="00C2308A"/>
    <w:rsid w:val="00C23247"/>
    <w:rsid w:val="00C27B1A"/>
    <w:rsid w:val="00C331F0"/>
    <w:rsid w:val="00C34FF9"/>
    <w:rsid w:val="00C4520D"/>
    <w:rsid w:val="00C46F9E"/>
    <w:rsid w:val="00C559CB"/>
    <w:rsid w:val="00C70682"/>
    <w:rsid w:val="00C765E7"/>
    <w:rsid w:val="00C81012"/>
    <w:rsid w:val="00C87711"/>
    <w:rsid w:val="00C910BC"/>
    <w:rsid w:val="00C94AE2"/>
    <w:rsid w:val="00C97E24"/>
    <w:rsid w:val="00CA5E67"/>
    <w:rsid w:val="00CA79CE"/>
    <w:rsid w:val="00CB2E00"/>
    <w:rsid w:val="00CB7085"/>
    <w:rsid w:val="00CB7CFB"/>
    <w:rsid w:val="00CC4827"/>
    <w:rsid w:val="00CC48BD"/>
    <w:rsid w:val="00CE445E"/>
    <w:rsid w:val="00CE4F3A"/>
    <w:rsid w:val="00CF1166"/>
    <w:rsid w:val="00D03192"/>
    <w:rsid w:val="00D0370A"/>
    <w:rsid w:val="00D0404E"/>
    <w:rsid w:val="00D04519"/>
    <w:rsid w:val="00D04E51"/>
    <w:rsid w:val="00D04EB8"/>
    <w:rsid w:val="00D05A83"/>
    <w:rsid w:val="00D1072F"/>
    <w:rsid w:val="00D109B6"/>
    <w:rsid w:val="00D10D54"/>
    <w:rsid w:val="00D10E42"/>
    <w:rsid w:val="00D11B5A"/>
    <w:rsid w:val="00D164EB"/>
    <w:rsid w:val="00D22253"/>
    <w:rsid w:val="00D24D4B"/>
    <w:rsid w:val="00D272C0"/>
    <w:rsid w:val="00D322D4"/>
    <w:rsid w:val="00D43B12"/>
    <w:rsid w:val="00D43F6C"/>
    <w:rsid w:val="00D469A8"/>
    <w:rsid w:val="00D502F9"/>
    <w:rsid w:val="00D50CD5"/>
    <w:rsid w:val="00D51736"/>
    <w:rsid w:val="00D5455A"/>
    <w:rsid w:val="00D5734E"/>
    <w:rsid w:val="00D61E6F"/>
    <w:rsid w:val="00D67713"/>
    <w:rsid w:val="00D700B4"/>
    <w:rsid w:val="00D71595"/>
    <w:rsid w:val="00D72005"/>
    <w:rsid w:val="00D7688A"/>
    <w:rsid w:val="00D81466"/>
    <w:rsid w:val="00D82DE1"/>
    <w:rsid w:val="00D8508B"/>
    <w:rsid w:val="00D85DB1"/>
    <w:rsid w:val="00DB1A53"/>
    <w:rsid w:val="00DB289C"/>
    <w:rsid w:val="00DB4036"/>
    <w:rsid w:val="00DB4700"/>
    <w:rsid w:val="00DB7CF1"/>
    <w:rsid w:val="00DC16BD"/>
    <w:rsid w:val="00DD562A"/>
    <w:rsid w:val="00DE08D8"/>
    <w:rsid w:val="00DE25E9"/>
    <w:rsid w:val="00DE3D7E"/>
    <w:rsid w:val="00DE40E1"/>
    <w:rsid w:val="00DF5736"/>
    <w:rsid w:val="00DF5CE6"/>
    <w:rsid w:val="00DF6694"/>
    <w:rsid w:val="00DF66DF"/>
    <w:rsid w:val="00E00F15"/>
    <w:rsid w:val="00E04D28"/>
    <w:rsid w:val="00E13BD2"/>
    <w:rsid w:val="00E156D3"/>
    <w:rsid w:val="00E1713E"/>
    <w:rsid w:val="00E1731E"/>
    <w:rsid w:val="00E175C6"/>
    <w:rsid w:val="00E20C26"/>
    <w:rsid w:val="00E22559"/>
    <w:rsid w:val="00E31FE0"/>
    <w:rsid w:val="00E36E83"/>
    <w:rsid w:val="00E40D2F"/>
    <w:rsid w:val="00E40F2D"/>
    <w:rsid w:val="00E42884"/>
    <w:rsid w:val="00E51185"/>
    <w:rsid w:val="00E549C7"/>
    <w:rsid w:val="00E55656"/>
    <w:rsid w:val="00E57108"/>
    <w:rsid w:val="00E61019"/>
    <w:rsid w:val="00E63C83"/>
    <w:rsid w:val="00E6669C"/>
    <w:rsid w:val="00E70A8E"/>
    <w:rsid w:val="00E819F5"/>
    <w:rsid w:val="00E85600"/>
    <w:rsid w:val="00EA2CE9"/>
    <w:rsid w:val="00EA3B1F"/>
    <w:rsid w:val="00EA79BB"/>
    <w:rsid w:val="00EB0FCD"/>
    <w:rsid w:val="00EB27D3"/>
    <w:rsid w:val="00EB5543"/>
    <w:rsid w:val="00EB5740"/>
    <w:rsid w:val="00EC3040"/>
    <w:rsid w:val="00ED3879"/>
    <w:rsid w:val="00ED4B46"/>
    <w:rsid w:val="00EE00BC"/>
    <w:rsid w:val="00EE16EC"/>
    <w:rsid w:val="00EE7FFE"/>
    <w:rsid w:val="00EF05CF"/>
    <w:rsid w:val="00EF2B6D"/>
    <w:rsid w:val="00F05260"/>
    <w:rsid w:val="00F07347"/>
    <w:rsid w:val="00F07BD6"/>
    <w:rsid w:val="00F1213A"/>
    <w:rsid w:val="00F12935"/>
    <w:rsid w:val="00F213F0"/>
    <w:rsid w:val="00F22CB1"/>
    <w:rsid w:val="00F42C23"/>
    <w:rsid w:val="00F46DDB"/>
    <w:rsid w:val="00F57A06"/>
    <w:rsid w:val="00F63857"/>
    <w:rsid w:val="00F640EE"/>
    <w:rsid w:val="00F710C4"/>
    <w:rsid w:val="00F72089"/>
    <w:rsid w:val="00F75B49"/>
    <w:rsid w:val="00F7770C"/>
    <w:rsid w:val="00F80DD6"/>
    <w:rsid w:val="00F81E12"/>
    <w:rsid w:val="00F97FDF"/>
    <w:rsid w:val="00FA634C"/>
    <w:rsid w:val="00FA7354"/>
    <w:rsid w:val="00FB136C"/>
    <w:rsid w:val="00FB4A69"/>
    <w:rsid w:val="00FC5C68"/>
    <w:rsid w:val="00FD063A"/>
    <w:rsid w:val="00FD0921"/>
    <w:rsid w:val="00FD1F5B"/>
    <w:rsid w:val="00FD1FC6"/>
    <w:rsid w:val="00FE2177"/>
    <w:rsid w:val="00FE441A"/>
    <w:rsid w:val="00FF2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EC68"/>
  <w15:docId w15:val="{BB61CE42-31E8-4066-9C5F-769438EE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5E7"/>
  </w:style>
  <w:style w:type="paragraph" w:styleId="Titlu8">
    <w:name w:val="heading 8"/>
    <w:basedOn w:val="Normal"/>
    <w:next w:val="Normal"/>
    <w:link w:val="Titlu8Caracter"/>
    <w:uiPriority w:val="9"/>
    <w:semiHidden/>
    <w:unhideWhenUsed/>
    <w:qFormat/>
    <w:rsid w:val="00C765E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8Caracter">
    <w:name w:val="Titlu 8 Caracter"/>
    <w:basedOn w:val="Fontdeparagrafimplicit"/>
    <w:link w:val="Titlu8"/>
    <w:uiPriority w:val="9"/>
    <w:semiHidden/>
    <w:rsid w:val="00C765E7"/>
    <w:rPr>
      <w:rFonts w:asciiTheme="majorHAnsi" w:eastAsiaTheme="majorEastAsia" w:hAnsiTheme="majorHAnsi" w:cstheme="majorBidi"/>
      <w:color w:val="404040" w:themeColor="text1" w:themeTint="BF"/>
      <w:sz w:val="20"/>
      <w:szCs w:val="20"/>
    </w:rPr>
  </w:style>
  <w:style w:type="paragraph" w:styleId="Listparagraf">
    <w:name w:val="List Paragraph"/>
    <w:aliases w:val="List Paragraph 1,Bullets,List Paragraph (numbered (a)),Numbered Paragraph,Main numbered paragraph,Akapit z listą BS,Lettre d'introduction,List Paragraph1,List Paragraph11,Scriptoria bullet points,HotarirePunct1,Citation List,References"/>
    <w:basedOn w:val="Normal"/>
    <w:link w:val="ListparagrafCaracter"/>
    <w:uiPriority w:val="99"/>
    <w:qFormat/>
    <w:rsid w:val="00C765E7"/>
    <w:pPr>
      <w:ind w:left="720"/>
      <w:contextualSpacing/>
    </w:pPr>
  </w:style>
  <w:style w:type="paragraph" w:styleId="Subsol">
    <w:name w:val="footer"/>
    <w:basedOn w:val="Normal"/>
    <w:link w:val="SubsolCaracter"/>
    <w:uiPriority w:val="99"/>
    <w:unhideWhenUsed/>
    <w:rsid w:val="00C765E7"/>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C765E7"/>
  </w:style>
  <w:style w:type="character" w:customStyle="1" w:styleId="ListparagrafCaracter">
    <w:name w:val="Listă paragraf Caracter"/>
    <w:aliases w:val="List Paragraph 1 Caracter,Bullets Caracter,List Paragraph (numbered (a)) Caracter,Numbered Paragraph Caracter,Main numbered paragraph Caracter,Akapit z listą BS Caracter,Lettre d'introduction Caracter,List Paragraph1 Caracter"/>
    <w:link w:val="Listparagraf"/>
    <w:uiPriority w:val="99"/>
    <w:qFormat/>
    <w:locked/>
    <w:rsid w:val="00C765E7"/>
  </w:style>
  <w:style w:type="paragraph" w:styleId="NormalWeb">
    <w:name w:val="Normal (Web)"/>
    <w:basedOn w:val="Normal"/>
    <w:uiPriority w:val="99"/>
    <w:unhideWhenUsed/>
    <w:rsid w:val="002B3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obust">
    <w:name w:val="Strong"/>
    <w:basedOn w:val="Fontdeparagrafimplicit"/>
    <w:uiPriority w:val="22"/>
    <w:qFormat/>
    <w:rsid w:val="002B3DF1"/>
    <w:rPr>
      <w:b/>
      <w:bCs/>
    </w:rPr>
  </w:style>
  <w:style w:type="character" w:styleId="Referincomentariu">
    <w:name w:val="annotation reference"/>
    <w:basedOn w:val="Fontdeparagrafimplicit"/>
    <w:uiPriority w:val="99"/>
    <w:semiHidden/>
    <w:unhideWhenUsed/>
    <w:rsid w:val="00091028"/>
    <w:rPr>
      <w:sz w:val="16"/>
      <w:szCs w:val="16"/>
    </w:rPr>
  </w:style>
  <w:style w:type="paragraph" w:styleId="Textcomentariu">
    <w:name w:val="annotation text"/>
    <w:basedOn w:val="Normal"/>
    <w:link w:val="TextcomentariuCaracter"/>
    <w:uiPriority w:val="99"/>
    <w:semiHidden/>
    <w:unhideWhenUsed/>
    <w:rsid w:val="0009102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91028"/>
    <w:rPr>
      <w:sz w:val="20"/>
      <w:szCs w:val="20"/>
    </w:rPr>
  </w:style>
  <w:style w:type="paragraph" w:styleId="SubiectComentariu">
    <w:name w:val="annotation subject"/>
    <w:basedOn w:val="Textcomentariu"/>
    <w:next w:val="Textcomentariu"/>
    <w:link w:val="SubiectComentariuCaracter"/>
    <w:uiPriority w:val="99"/>
    <w:semiHidden/>
    <w:unhideWhenUsed/>
    <w:rsid w:val="00091028"/>
    <w:rPr>
      <w:b/>
      <w:bCs/>
    </w:rPr>
  </w:style>
  <w:style w:type="character" w:customStyle="1" w:styleId="SubiectComentariuCaracter">
    <w:name w:val="Subiect Comentariu Caracter"/>
    <w:basedOn w:val="TextcomentariuCaracter"/>
    <w:link w:val="SubiectComentariu"/>
    <w:uiPriority w:val="99"/>
    <w:semiHidden/>
    <w:rsid w:val="00091028"/>
    <w:rPr>
      <w:b/>
      <w:bCs/>
      <w:sz w:val="20"/>
      <w:szCs w:val="20"/>
    </w:rPr>
  </w:style>
  <w:style w:type="paragraph" w:styleId="TextnBalon">
    <w:name w:val="Balloon Text"/>
    <w:basedOn w:val="Normal"/>
    <w:link w:val="TextnBalonCaracter"/>
    <w:uiPriority w:val="99"/>
    <w:semiHidden/>
    <w:unhideWhenUsed/>
    <w:rsid w:val="0009102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91028"/>
    <w:rPr>
      <w:rFonts w:ascii="Segoe UI" w:hAnsi="Segoe UI" w:cs="Segoe UI"/>
      <w:sz w:val="18"/>
      <w:szCs w:val="18"/>
    </w:rPr>
  </w:style>
  <w:style w:type="character" w:styleId="Accentuat">
    <w:name w:val="Emphasis"/>
    <w:basedOn w:val="Fontdeparagrafimplicit"/>
    <w:uiPriority w:val="20"/>
    <w:qFormat/>
    <w:rsid w:val="00091028"/>
    <w:rPr>
      <w:i/>
      <w:iCs/>
    </w:rPr>
  </w:style>
  <w:style w:type="paragraph" w:customStyle="1" w:styleId="Default">
    <w:name w:val="Default"/>
    <w:rsid w:val="001F7B05"/>
    <w:pPr>
      <w:autoSpaceDE w:val="0"/>
      <w:autoSpaceDN w:val="0"/>
      <w:adjustRightInd w:val="0"/>
      <w:spacing w:after="0" w:line="240" w:lineRule="auto"/>
    </w:pPr>
    <w:rPr>
      <w:rFonts w:ascii="Times New Roman" w:hAnsi="Times New Roman" w:cs="Times New Roman"/>
      <w:color w:val="000000"/>
      <w:sz w:val="24"/>
      <w:szCs w:val="24"/>
    </w:rPr>
  </w:style>
  <w:style w:type="paragraph" w:styleId="Corptext">
    <w:name w:val="Body Text"/>
    <w:basedOn w:val="Normal"/>
    <w:link w:val="CorptextCaracter"/>
    <w:uiPriority w:val="99"/>
    <w:unhideWhenUsed/>
    <w:rsid w:val="00267F04"/>
    <w:pPr>
      <w:spacing w:after="120"/>
    </w:pPr>
  </w:style>
  <w:style w:type="character" w:customStyle="1" w:styleId="CorptextCaracter">
    <w:name w:val="Corp text Caracter"/>
    <w:basedOn w:val="Fontdeparagrafimplicit"/>
    <w:link w:val="Corptext"/>
    <w:uiPriority w:val="99"/>
    <w:rsid w:val="00267F04"/>
  </w:style>
  <w:style w:type="character" w:styleId="Hyperlink">
    <w:name w:val="Hyperlink"/>
    <w:basedOn w:val="Fontdeparagrafimplicit"/>
    <w:uiPriority w:val="99"/>
    <w:unhideWhenUsed/>
    <w:rsid w:val="009143EC"/>
    <w:rPr>
      <w:color w:val="0000FF"/>
      <w:u w:val="single"/>
    </w:rPr>
  </w:style>
  <w:style w:type="paragraph" w:styleId="Frspaiere">
    <w:name w:val="No Spacing"/>
    <w:uiPriority w:val="1"/>
    <w:qFormat/>
    <w:rsid w:val="007A1305"/>
    <w:pPr>
      <w:spacing w:after="0" w:line="240" w:lineRule="auto"/>
    </w:pPr>
    <w:rPr>
      <w:rFonts w:eastAsia="Times New Roman" w:cs="Times New Roman"/>
      <w:lang w:val="ro-MD"/>
    </w:rPr>
  </w:style>
  <w:style w:type="paragraph" w:styleId="Revizuire">
    <w:name w:val="Revision"/>
    <w:hidden/>
    <w:uiPriority w:val="99"/>
    <w:semiHidden/>
    <w:rsid w:val="00AB0896"/>
    <w:pPr>
      <w:spacing w:after="0" w:line="240" w:lineRule="auto"/>
    </w:pPr>
  </w:style>
  <w:style w:type="character" w:styleId="HyperlinkParcurs">
    <w:name w:val="FollowedHyperlink"/>
    <w:basedOn w:val="Fontdeparagrafimplicit"/>
    <w:uiPriority w:val="99"/>
    <w:semiHidden/>
    <w:unhideWhenUsed/>
    <w:rsid w:val="00CE4F3A"/>
    <w:rPr>
      <w:color w:val="800080" w:themeColor="followedHyperlink"/>
      <w:u w:val="single"/>
    </w:rPr>
  </w:style>
  <w:style w:type="character" w:customStyle="1" w:styleId="MeniuneNerezolvat1">
    <w:name w:val="Mențiune Nerezolvat1"/>
    <w:basedOn w:val="Fontdeparagrafimplicit"/>
    <w:uiPriority w:val="99"/>
    <w:semiHidden/>
    <w:unhideWhenUsed/>
    <w:rsid w:val="00670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760952">
      <w:bodyDiv w:val="1"/>
      <w:marLeft w:val="0"/>
      <w:marRight w:val="0"/>
      <w:marTop w:val="0"/>
      <w:marBottom w:val="0"/>
      <w:divBdr>
        <w:top w:val="none" w:sz="0" w:space="0" w:color="auto"/>
        <w:left w:val="none" w:sz="0" w:space="0" w:color="auto"/>
        <w:bottom w:val="none" w:sz="0" w:space="0" w:color="auto"/>
        <w:right w:val="none" w:sz="0" w:space="0" w:color="auto"/>
      </w:divBdr>
    </w:div>
    <w:div w:id="165008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F494F-1A4C-4C46-ADB7-F69328F80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1365</Words>
  <Characters>7922</Characters>
  <Application>Microsoft Office Word</Application>
  <DocSecurity>0</DocSecurity>
  <Lines>66</Lines>
  <Paragraphs>18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Ivan Ivan</dc:creator>
  <cp:keywords/>
  <dc:description/>
  <cp:lastModifiedBy>HP-IMO</cp:lastModifiedBy>
  <cp:revision>2</cp:revision>
  <cp:lastPrinted>2026-03-24T15:36:00Z</cp:lastPrinted>
  <dcterms:created xsi:type="dcterms:W3CDTF">2026-04-15T06:14:00Z</dcterms:created>
  <dcterms:modified xsi:type="dcterms:W3CDTF">2026-04-15T06:14:00Z</dcterms:modified>
</cp:coreProperties>
</file>