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20D1" w14:textId="77777777" w:rsidR="00DA6657" w:rsidRDefault="00000000">
      <w:pPr>
        <w:pStyle w:val="BodyText"/>
        <w:spacing w:before="64"/>
        <w:ind w:left="346" w:right="768"/>
        <w:jc w:val="center"/>
      </w:pPr>
      <w:r>
        <w:t>NOTA</w:t>
      </w:r>
      <w:r>
        <w:rPr>
          <w:spacing w:val="-1"/>
        </w:rPr>
        <w:t xml:space="preserve"> </w:t>
      </w:r>
      <w:r>
        <w:t xml:space="preserve">DE </w:t>
      </w:r>
      <w:r>
        <w:rPr>
          <w:spacing w:val="-2"/>
        </w:rPr>
        <w:t>FUNDAMENTARE</w:t>
      </w:r>
    </w:p>
    <w:p w14:paraId="56A268CF" w14:textId="14638A30" w:rsidR="00A533F4" w:rsidRPr="004D55BF" w:rsidRDefault="00000000" w:rsidP="004D55BF">
      <w:pPr>
        <w:jc w:val="center"/>
        <w:rPr>
          <w:sz w:val="24"/>
          <w:szCs w:val="24"/>
          <w:lang w:val="ro-MD" w:eastAsia="ru-RU"/>
        </w:rPr>
      </w:pPr>
      <w:r w:rsidRPr="00A533F4">
        <w:rPr>
          <w:sz w:val="24"/>
          <w:szCs w:val="24"/>
        </w:rPr>
        <w:t>la</w:t>
      </w:r>
      <w:r w:rsidRPr="00A533F4">
        <w:rPr>
          <w:spacing w:val="-3"/>
          <w:sz w:val="24"/>
          <w:szCs w:val="24"/>
        </w:rPr>
        <w:t xml:space="preserve"> </w:t>
      </w:r>
      <w:r w:rsidRPr="00A533F4">
        <w:rPr>
          <w:sz w:val="24"/>
          <w:szCs w:val="24"/>
        </w:rPr>
        <w:t>proiectul</w:t>
      </w:r>
      <w:r w:rsidRPr="00A533F4">
        <w:rPr>
          <w:spacing w:val="-3"/>
          <w:sz w:val="24"/>
          <w:szCs w:val="24"/>
        </w:rPr>
        <w:t xml:space="preserve"> </w:t>
      </w:r>
      <w:r w:rsidRPr="00A533F4">
        <w:rPr>
          <w:sz w:val="24"/>
          <w:szCs w:val="24"/>
        </w:rPr>
        <w:t>de</w:t>
      </w:r>
      <w:r w:rsidRPr="00A533F4">
        <w:rPr>
          <w:spacing w:val="-4"/>
          <w:sz w:val="24"/>
          <w:szCs w:val="24"/>
        </w:rPr>
        <w:t xml:space="preserve"> </w:t>
      </w:r>
      <w:r w:rsidRPr="00A533F4">
        <w:rPr>
          <w:sz w:val="24"/>
          <w:szCs w:val="24"/>
        </w:rPr>
        <w:t>ordin</w:t>
      </w:r>
      <w:r w:rsidRPr="00A533F4">
        <w:rPr>
          <w:spacing w:val="-3"/>
          <w:sz w:val="24"/>
          <w:szCs w:val="24"/>
        </w:rPr>
        <w:t xml:space="preserve"> </w:t>
      </w:r>
      <w:r w:rsidRPr="00A533F4">
        <w:rPr>
          <w:sz w:val="24"/>
          <w:szCs w:val="24"/>
        </w:rPr>
        <w:t>al</w:t>
      </w:r>
      <w:r w:rsidRPr="00A533F4">
        <w:rPr>
          <w:spacing w:val="-4"/>
          <w:sz w:val="24"/>
          <w:szCs w:val="24"/>
        </w:rPr>
        <w:t xml:space="preserve"> </w:t>
      </w:r>
      <w:r w:rsidRPr="00A533F4">
        <w:rPr>
          <w:sz w:val="24"/>
          <w:szCs w:val="24"/>
        </w:rPr>
        <w:t>ministrului</w:t>
      </w:r>
      <w:r w:rsidRPr="00A533F4">
        <w:rPr>
          <w:spacing w:val="-3"/>
          <w:sz w:val="24"/>
          <w:szCs w:val="24"/>
        </w:rPr>
        <w:t xml:space="preserve"> </w:t>
      </w:r>
      <w:r w:rsidRPr="00A533F4">
        <w:rPr>
          <w:sz w:val="24"/>
          <w:szCs w:val="24"/>
        </w:rPr>
        <w:t>sănătății</w:t>
      </w:r>
      <w:r w:rsidRPr="00A533F4">
        <w:rPr>
          <w:spacing w:val="-3"/>
          <w:sz w:val="24"/>
          <w:szCs w:val="24"/>
        </w:rPr>
        <w:t xml:space="preserve"> </w:t>
      </w:r>
      <w:r w:rsidRPr="00A533F4">
        <w:rPr>
          <w:sz w:val="24"/>
          <w:szCs w:val="24"/>
        </w:rPr>
        <w:t>cu</w:t>
      </w:r>
      <w:r w:rsidRPr="00A533F4">
        <w:rPr>
          <w:spacing w:val="-3"/>
          <w:sz w:val="24"/>
          <w:szCs w:val="24"/>
        </w:rPr>
        <w:t xml:space="preserve"> </w:t>
      </w:r>
      <w:r w:rsidRPr="00A533F4">
        <w:rPr>
          <w:sz w:val="24"/>
          <w:szCs w:val="24"/>
        </w:rPr>
        <w:t>privire</w:t>
      </w:r>
      <w:r w:rsidRPr="00A533F4">
        <w:rPr>
          <w:spacing w:val="-4"/>
          <w:sz w:val="24"/>
          <w:szCs w:val="24"/>
        </w:rPr>
        <w:t xml:space="preserve"> </w:t>
      </w:r>
      <w:r w:rsidRPr="00A533F4">
        <w:rPr>
          <w:sz w:val="24"/>
          <w:szCs w:val="24"/>
        </w:rPr>
        <w:t>la</w:t>
      </w:r>
      <w:r w:rsidRPr="00A533F4">
        <w:rPr>
          <w:spacing w:val="-3"/>
          <w:sz w:val="24"/>
          <w:szCs w:val="24"/>
        </w:rPr>
        <w:t xml:space="preserve"> </w:t>
      </w:r>
      <w:r w:rsidRPr="00A533F4">
        <w:rPr>
          <w:sz w:val="24"/>
          <w:szCs w:val="24"/>
        </w:rPr>
        <w:t>modificarea</w:t>
      </w:r>
      <w:r w:rsidR="00A533F4" w:rsidRPr="00A533F4">
        <w:rPr>
          <w:sz w:val="24"/>
          <w:szCs w:val="24"/>
          <w:lang w:val="ro-MD" w:eastAsia="ru-RU"/>
        </w:rPr>
        <w:t xml:space="preserve"> anexelor nr. 2</w:t>
      </w:r>
      <w:r w:rsidR="003A4236">
        <w:rPr>
          <w:sz w:val="24"/>
          <w:szCs w:val="24"/>
          <w:lang w:val="ro-MD" w:eastAsia="ru-RU"/>
        </w:rPr>
        <w:t xml:space="preserve"> - </w:t>
      </w:r>
      <w:r w:rsidR="004D55BF">
        <w:rPr>
          <w:sz w:val="24"/>
          <w:szCs w:val="24"/>
          <w:lang w:val="ro-MD" w:eastAsia="ru-RU"/>
        </w:rPr>
        <w:t xml:space="preserve">nr.5 </w:t>
      </w:r>
      <w:r w:rsidR="00A533F4" w:rsidRPr="00A533F4">
        <w:rPr>
          <w:sz w:val="24"/>
          <w:szCs w:val="24"/>
          <w:lang w:val="ro-MD" w:eastAsia="ru-RU"/>
        </w:rPr>
        <w:t>ale Ordinului nr. 20/2024</w:t>
      </w:r>
    </w:p>
    <w:p w14:paraId="36921636" w14:textId="2F9BB0A1" w:rsidR="00DA6657" w:rsidRDefault="00DA6657" w:rsidP="00A533F4">
      <w:pPr>
        <w:jc w:val="center"/>
        <w:rPr>
          <w:b/>
          <w:sz w:val="14"/>
        </w:rPr>
      </w:pPr>
    </w:p>
    <w:tbl>
      <w:tblPr>
        <w:tblW w:w="9507"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07"/>
      </w:tblGrid>
      <w:tr w:rsidR="00DA6657" w14:paraId="2BE3FC7F" w14:textId="77777777" w:rsidTr="00BF144F">
        <w:trPr>
          <w:trHeight w:val="551"/>
        </w:trPr>
        <w:tc>
          <w:tcPr>
            <w:tcW w:w="9507" w:type="dxa"/>
            <w:shd w:val="clear" w:color="auto" w:fill="BEBEBE"/>
          </w:tcPr>
          <w:p w14:paraId="1D6AF920" w14:textId="77777777" w:rsidR="00DA6657" w:rsidRDefault="00000000">
            <w:pPr>
              <w:pStyle w:val="TableParagraph"/>
              <w:spacing w:line="276" w:lineRule="exact"/>
              <w:ind w:firstLine="707"/>
              <w:rPr>
                <w:b/>
                <w:sz w:val="24"/>
              </w:rPr>
            </w:pPr>
            <w:r>
              <w:rPr>
                <w:b/>
                <w:sz w:val="24"/>
              </w:rPr>
              <w:t>1. Denumirea sau numele autorului și, după caz, a/al participanților la elaborarea proiectului actului normativ</w:t>
            </w:r>
          </w:p>
        </w:tc>
      </w:tr>
      <w:tr w:rsidR="00DA6657" w14:paraId="232666D2" w14:textId="77777777" w:rsidTr="00BF144F">
        <w:trPr>
          <w:trHeight w:val="1378"/>
        </w:trPr>
        <w:tc>
          <w:tcPr>
            <w:tcW w:w="9507" w:type="dxa"/>
          </w:tcPr>
          <w:p w14:paraId="773ABB0A" w14:textId="318F5F02" w:rsidR="00DA6657" w:rsidRDefault="00000000" w:rsidP="00F86FCC">
            <w:pPr>
              <w:pStyle w:val="TableParagraph"/>
              <w:ind w:right="87" w:firstLine="707"/>
              <w:jc w:val="both"/>
              <w:rPr>
                <w:sz w:val="24"/>
              </w:rPr>
            </w:pPr>
            <w:r>
              <w:rPr>
                <w:sz w:val="24"/>
              </w:rPr>
              <w:t>Proiectul</w:t>
            </w:r>
            <w:r>
              <w:rPr>
                <w:spacing w:val="80"/>
                <w:sz w:val="24"/>
              </w:rPr>
              <w:t xml:space="preserve"> </w:t>
            </w:r>
            <w:r>
              <w:rPr>
                <w:sz w:val="24"/>
              </w:rPr>
              <w:t>de</w:t>
            </w:r>
            <w:r>
              <w:rPr>
                <w:spacing w:val="80"/>
                <w:sz w:val="24"/>
              </w:rPr>
              <w:t xml:space="preserve"> </w:t>
            </w:r>
            <w:r>
              <w:rPr>
                <w:sz w:val="24"/>
              </w:rPr>
              <w:t>ordin</w:t>
            </w:r>
            <w:r>
              <w:rPr>
                <w:spacing w:val="80"/>
                <w:sz w:val="24"/>
              </w:rPr>
              <w:t xml:space="preserve"> </w:t>
            </w:r>
            <w:r>
              <w:rPr>
                <w:sz w:val="24"/>
              </w:rPr>
              <w:t>al</w:t>
            </w:r>
            <w:r>
              <w:rPr>
                <w:spacing w:val="80"/>
                <w:sz w:val="24"/>
              </w:rPr>
              <w:t xml:space="preserve"> </w:t>
            </w:r>
            <w:r>
              <w:rPr>
                <w:sz w:val="24"/>
              </w:rPr>
              <w:t>ministrului</w:t>
            </w:r>
            <w:r>
              <w:rPr>
                <w:spacing w:val="80"/>
                <w:sz w:val="24"/>
              </w:rPr>
              <w:t xml:space="preserve"> </w:t>
            </w:r>
            <w:r>
              <w:rPr>
                <w:sz w:val="24"/>
              </w:rPr>
              <w:t>sănătății</w:t>
            </w:r>
            <w:r>
              <w:rPr>
                <w:spacing w:val="80"/>
                <w:sz w:val="24"/>
              </w:rPr>
              <w:t xml:space="preserve"> </w:t>
            </w:r>
            <w:r>
              <w:rPr>
                <w:sz w:val="24"/>
              </w:rPr>
              <w:t>cu</w:t>
            </w:r>
            <w:r>
              <w:rPr>
                <w:spacing w:val="80"/>
                <w:sz w:val="24"/>
              </w:rPr>
              <w:t xml:space="preserve"> </w:t>
            </w:r>
            <w:r>
              <w:rPr>
                <w:sz w:val="24"/>
              </w:rPr>
              <w:t>privire</w:t>
            </w:r>
            <w:r>
              <w:rPr>
                <w:spacing w:val="80"/>
                <w:sz w:val="24"/>
              </w:rPr>
              <w:t xml:space="preserve"> </w:t>
            </w:r>
            <w:r>
              <w:rPr>
                <w:sz w:val="24"/>
              </w:rPr>
              <w:t>la</w:t>
            </w:r>
            <w:r>
              <w:rPr>
                <w:spacing w:val="80"/>
                <w:sz w:val="24"/>
              </w:rPr>
              <w:t xml:space="preserve"> </w:t>
            </w:r>
            <w:r>
              <w:rPr>
                <w:sz w:val="24"/>
              </w:rPr>
              <w:t>modificarea</w:t>
            </w:r>
            <w:r>
              <w:rPr>
                <w:spacing w:val="80"/>
                <w:sz w:val="24"/>
              </w:rPr>
              <w:t xml:space="preserve"> </w:t>
            </w:r>
            <w:r>
              <w:rPr>
                <w:sz w:val="24"/>
              </w:rPr>
              <w:t xml:space="preserve">Ordinului </w:t>
            </w:r>
            <w:r w:rsidR="00F86FCC">
              <w:rPr>
                <w:sz w:val="24"/>
              </w:rPr>
              <w:t>ministrului</w:t>
            </w:r>
            <w:r w:rsidR="00F86FCC">
              <w:rPr>
                <w:spacing w:val="80"/>
                <w:sz w:val="24"/>
              </w:rPr>
              <w:t xml:space="preserve"> </w:t>
            </w:r>
            <w:r w:rsidR="00F86FCC">
              <w:rPr>
                <w:sz w:val="24"/>
              </w:rPr>
              <w:t>sănătății</w:t>
            </w:r>
            <w:r w:rsidR="00F86FCC">
              <w:rPr>
                <w:spacing w:val="80"/>
                <w:sz w:val="24"/>
              </w:rPr>
              <w:t xml:space="preserve"> </w:t>
            </w:r>
            <w:r>
              <w:rPr>
                <w:sz w:val="24"/>
              </w:rPr>
              <w:t>nr. 20/2024</w:t>
            </w:r>
            <w:r>
              <w:rPr>
                <w:spacing w:val="40"/>
                <w:sz w:val="24"/>
              </w:rPr>
              <w:t xml:space="preserve"> </w:t>
            </w:r>
            <w:r>
              <w:rPr>
                <w:sz w:val="24"/>
              </w:rPr>
              <w:t>privind aprobarea listei produselor alimentare, substanțelor active și limitelor maxime</w:t>
            </w:r>
            <w:r>
              <w:rPr>
                <w:spacing w:val="-2"/>
                <w:sz w:val="24"/>
              </w:rPr>
              <w:t xml:space="preserve"> </w:t>
            </w:r>
            <w:r>
              <w:rPr>
                <w:sz w:val="24"/>
              </w:rPr>
              <w:t>de</w:t>
            </w:r>
            <w:r>
              <w:rPr>
                <w:spacing w:val="-2"/>
                <w:sz w:val="24"/>
              </w:rPr>
              <w:t xml:space="preserve"> </w:t>
            </w:r>
            <w:r>
              <w:rPr>
                <w:sz w:val="24"/>
              </w:rPr>
              <w:t>reziduuri</w:t>
            </w:r>
            <w:r>
              <w:rPr>
                <w:spacing w:val="-1"/>
                <w:sz w:val="24"/>
              </w:rPr>
              <w:t xml:space="preserve"> </w:t>
            </w:r>
            <w:r>
              <w:rPr>
                <w:sz w:val="24"/>
              </w:rPr>
              <w:t>de</w:t>
            </w:r>
            <w:r>
              <w:rPr>
                <w:spacing w:val="-2"/>
                <w:sz w:val="24"/>
              </w:rPr>
              <w:t xml:space="preserve"> </w:t>
            </w:r>
            <w:r>
              <w:rPr>
                <w:sz w:val="24"/>
              </w:rPr>
              <w:t>pesticide</w:t>
            </w:r>
            <w:r>
              <w:rPr>
                <w:spacing w:val="-2"/>
                <w:sz w:val="24"/>
              </w:rPr>
              <w:t xml:space="preserve"> </w:t>
            </w:r>
            <w:r>
              <w:rPr>
                <w:sz w:val="24"/>
              </w:rPr>
              <w:t>din</w:t>
            </w:r>
            <w:r>
              <w:rPr>
                <w:spacing w:val="-1"/>
                <w:sz w:val="24"/>
              </w:rPr>
              <w:t xml:space="preserve"> </w:t>
            </w:r>
            <w:r>
              <w:rPr>
                <w:sz w:val="24"/>
              </w:rPr>
              <w:t>sau</w:t>
            </w:r>
            <w:r>
              <w:rPr>
                <w:spacing w:val="-1"/>
                <w:sz w:val="24"/>
              </w:rPr>
              <w:t xml:space="preserve"> </w:t>
            </w:r>
            <w:r>
              <w:rPr>
                <w:sz w:val="24"/>
              </w:rPr>
              <w:t>de</w:t>
            </w:r>
            <w:r>
              <w:rPr>
                <w:spacing w:val="-2"/>
                <w:sz w:val="24"/>
              </w:rPr>
              <w:t xml:space="preserve"> </w:t>
            </w:r>
            <w:r>
              <w:rPr>
                <w:sz w:val="24"/>
              </w:rPr>
              <w:t>pe</w:t>
            </w:r>
            <w:r>
              <w:rPr>
                <w:spacing w:val="-2"/>
                <w:sz w:val="24"/>
              </w:rPr>
              <w:t xml:space="preserve"> </w:t>
            </w:r>
            <w:r>
              <w:rPr>
                <w:sz w:val="24"/>
              </w:rPr>
              <w:t>produse</w:t>
            </w:r>
            <w:r>
              <w:rPr>
                <w:spacing w:val="-2"/>
                <w:sz w:val="24"/>
              </w:rPr>
              <w:t xml:space="preserve"> </w:t>
            </w:r>
            <w:r>
              <w:rPr>
                <w:sz w:val="24"/>
              </w:rPr>
              <w:t>alimentare</w:t>
            </w:r>
            <w:r>
              <w:rPr>
                <w:spacing w:val="-3"/>
                <w:sz w:val="24"/>
              </w:rPr>
              <w:t xml:space="preserve"> </w:t>
            </w:r>
            <w:r>
              <w:rPr>
                <w:sz w:val="24"/>
              </w:rPr>
              <w:t>și</w:t>
            </w:r>
            <w:r>
              <w:rPr>
                <w:spacing w:val="-1"/>
                <w:sz w:val="24"/>
              </w:rPr>
              <w:t xml:space="preserve"> </w:t>
            </w:r>
            <w:r>
              <w:rPr>
                <w:sz w:val="24"/>
              </w:rPr>
              <w:t>hrană de</w:t>
            </w:r>
            <w:r>
              <w:rPr>
                <w:spacing w:val="-2"/>
                <w:sz w:val="24"/>
              </w:rPr>
              <w:t xml:space="preserve"> </w:t>
            </w:r>
            <w:r>
              <w:rPr>
                <w:sz w:val="24"/>
              </w:rPr>
              <w:t>origine</w:t>
            </w:r>
            <w:r>
              <w:rPr>
                <w:spacing w:val="-2"/>
                <w:sz w:val="24"/>
              </w:rPr>
              <w:t xml:space="preserve"> </w:t>
            </w:r>
            <w:r>
              <w:rPr>
                <w:sz w:val="24"/>
              </w:rPr>
              <w:t>vegetală și</w:t>
            </w:r>
            <w:r>
              <w:rPr>
                <w:spacing w:val="7"/>
                <w:sz w:val="24"/>
              </w:rPr>
              <w:t xml:space="preserve"> </w:t>
            </w:r>
            <w:r>
              <w:rPr>
                <w:sz w:val="24"/>
              </w:rPr>
              <w:t>animală</w:t>
            </w:r>
            <w:r>
              <w:rPr>
                <w:spacing w:val="8"/>
                <w:sz w:val="24"/>
              </w:rPr>
              <w:t xml:space="preserve"> </w:t>
            </w:r>
            <w:r>
              <w:rPr>
                <w:sz w:val="24"/>
              </w:rPr>
              <w:t>pentru</w:t>
            </w:r>
            <w:r>
              <w:rPr>
                <w:spacing w:val="8"/>
                <w:sz w:val="24"/>
              </w:rPr>
              <w:t xml:space="preserve"> </w:t>
            </w:r>
            <w:r>
              <w:rPr>
                <w:sz w:val="24"/>
              </w:rPr>
              <w:t>animale</w:t>
            </w:r>
            <w:r>
              <w:rPr>
                <w:spacing w:val="10"/>
                <w:sz w:val="24"/>
              </w:rPr>
              <w:t xml:space="preserve"> </w:t>
            </w:r>
            <w:r>
              <w:rPr>
                <w:i/>
                <w:sz w:val="24"/>
              </w:rPr>
              <w:t>(în</w:t>
            </w:r>
            <w:r>
              <w:rPr>
                <w:i/>
                <w:spacing w:val="8"/>
                <w:sz w:val="24"/>
              </w:rPr>
              <w:t xml:space="preserve"> </w:t>
            </w:r>
            <w:r>
              <w:rPr>
                <w:i/>
                <w:sz w:val="24"/>
              </w:rPr>
              <w:t>continuare-</w:t>
            </w:r>
            <w:r>
              <w:rPr>
                <w:i/>
                <w:spacing w:val="8"/>
                <w:sz w:val="24"/>
              </w:rPr>
              <w:t xml:space="preserve"> </w:t>
            </w:r>
            <w:r>
              <w:rPr>
                <w:i/>
                <w:sz w:val="24"/>
              </w:rPr>
              <w:t>proiect)</w:t>
            </w:r>
            <w:r>
              <w:rPr>
                <w:i/>
                <w:spacing w:val="9"/>
                <w:sz w:val="24"/>
              </w:rPr>
              <w:t xml:space="preserve"> </w:t>
            </w:r>
            <w:r>
              <w:rPr>
                <w:sz w:val="24"/>
              </w:rPr>
              <w:t>a</w:t>
            </w:r>
            <w:r>
              <w:rPr>
                <w:spacing w:val="8"/>
                <w:sz w:val="24"/>
              </w:rPr>
              <w:t xml:space="preserve"> </w:t>
            </w:r>
            <w:r>
              <w:rPr>
                <w:sz w:val="24"/>
              </w:rPr>
              <w:t>fost</w:t>
            </w:r>
            <w:r>
              <w:rPr>
                <w:spacing w:val="8"/>
                <w:sz w:val="24"/>
              </w:rPr>
              <w:t xml:space="preserve"> </w:t>
            </w:r>
            <w:r>
              <w:rPr>
                <w:sz w:val="24"/>
              </w:rPr>
              <w:t>elaborat</w:t>
            </w:r>
            <w:r>
              <w:rPr>
                <w:spacing w:val="9"/>
                <w:sz w:val="24"/>
              </w:rPr>
              <w:t xml:space="preserve"> </w:t>
            </w:r>
            <w:r>
              <w:rPr>
                <w:sz w:val="24"/>
              </w:rPr>
              <w:t>de</w:t>
            </w:r>
            <w:r>
              <w:rPr>
                <w:spacing w:val="9"/>
                <w:sz w:val="24"/>
              </w:rPr>
              <w:t xml:space="preserve"> </w:t>
            </w:r>
            <w:r>
              <w:rPr>
                <w:sz w:val="24"/>
              </w:rPr>
              <w:t>către</w:t>
            </w:r>
            <w:r>
              <w:rPr>
                <w:spacing w:val="10"/>
                <w:sz w:val="24"/>
              </w:rPr>
              <w:t xml:space="preserve"> </w:t>
            </w:r>
            <w:r>
              <w:rPr>
                <w:sz w:val="24"/>
              </w:rPr>
              <w:t>Ministerul</w:t>
            </w:r>
            <w:r>
              <w:rPr>
                <w:spacing w:val="9"/>
                <w:sz w:val="24"/>
              </w:rPr>
              <w:t xml:space="preserve"> </w:t>
            </w:r>
            <w:r>
              <w:rPr>
                <w:spacing w:val="-2"/>
                <w:sz w:val="24"/>
              </w:rPr>
              <w:t>Sănătății</w:t>
            </w:r>
            <w:r w:rsidR="00F86FCC">
              <w:rPr>
                <w:sz w:val="24"/>
              </w:rPr>
              <w:t xml:space="preserve"> </w:t>
            </w:r>
            <w:r>
              <w:rPr>
                <w:sz w:val="24"/>
              </w:rPr>
              <w:t>și</w:t>
            </w:r>
            <w:r>
              <w:rPr>
                <w:spacing w:val="-2"/>
                <w:sz w:val="24"/>
              </w:rPr>
              <w:t xml:space="preserve"> </w:t>
            </w:r>
            <w:r>
              <w:rPr>
                <w:sz w:val="24"/>
              </w:rPr>
              <w:t>Agenția</w:t>
            </w:r>
            <w:r>
              <w:rPr>
                <w:spacing w:val="-2"/>
                <w:sz w:val="24"/>
              </w:rPr>
              <w:t xml:space="preserve"> </w:t>
            </w:r>
            <w:r>
              <w:rPr>
                <w:sz w:val="24"/>
              </w:rPr>
              <w:t>Națională</w:t>
            </w:r>
            <w:r>
              <w:rPr>
                <w:spacing w:val="-1"/>
                <w:sz w:val="24"/>
              </w:rPr>
              <w:t xml:space="preserve"> </w:t>
            </w:r>
            <w:r>
              <w:rPr>
                <w:sz w:val="24"/>
              </w:rPr>
              <w:t>pentru</w:t>
            </w:r>
            <w:r>
              <w:rPr>
                <w:spacing w:val="-1"/>
                <w:sz w:val="24"/>
              </w:rPr>
              <w:t xml:space="preserve"> </w:t>
            </w:r>
            <w:r>
              <w:rPr>
                <w:sz w:val="24"/>
              </w:rPr>
              <w:t>Sănătate</w:t>
            </w:r>
            <w:r>
              <w:rPr>
                <w:spacing w:val="-2"/>
                <w:sz w:val="24"/>
              </w:rPr>
              <w:t xml:space="preserve"> Publică.</w:t>
            </w:r>
          </w:p>
        </w:tc>
      </w:tr>
      <w:tr w:rsidR="00DA6657" w14:paraId="17114E99" w14:textId="77777777" w:rsidTr="00BF144F">
        <w:trPr>
          <w:trHeight w:val="277"/>
        </w:trPr>
        <w:tc>
          <w:tcPr>
            <w:tcW w:w="9507" w:type="dxa"/>
            <w:shd w:val="clear" w:color="auto" w:fill="BEBEBE"/>
          </w:tcPr>
          <w:p w14:paraId="13434741" w14:textId="77777777" w:rsidR="00DA6657" w:rsidRDefault="00000000">
            <w:pPr>
              <w:pStyle w:val="TableParagraph"/>
              <w:spacing w:before="1" w:line="256" w:lineRule="exact"/>
              <w:ind w:left="815"/>
              <w:rPr>
                <w:b/>
                <w:sz w:val="24"/>
              </w:rPr>
            </w:pPr>
            <w:r>
              <w:rPr>
                <w:b/>
                <w:sz w:val="24"/>
              </w:rPr>
              <w:t>2.</w:t>
            </w:r>
            <w:r>
              <w:rPr>
                <w:b/>
                <w:spacing w:val="-5"/>
                <w:sz w:val="24"/>
              </w:rPr>
              <w:t xml:space="preserve"> </w:t>
            </w:r>
            <w:r>
              <w:rPr>
                <w:b/>
                <w:sz w:val="24"/>
              </w:rPr>
              <w:t>Condițiile</w:t>
            </w:r>
            <w:r>
              <w:rPr>
                <w:b/>
                <w:spacing w:val="-3"/>
                <w:sz w:val="24"/>
              </w:rPr>
              <w:t xml:space="preserve"> </w:t>
            </w:r>
            <w:r>
              <w:rPr>
                <w:b/>
                <w:sz w:val="24"/>
              </w:rPr>
              <w:t>ce</w:t>
            </w:r>
            <w:r>
              <w:rPr>
                <w:b/>
                <w:spacing w:val="-3"/>
                <w:sz w:val="24"/>
              </w:rPr>
              <w:t xml:space="preserve"> </w:t>
            </w:r>
            <w:r>
              <w:rPr>
                <w:b/>
                <w:sz w:val="24"/>
              </w:rPr>
              <w:t>au</w:t>
            </w:r>
            <w:r>
              <w:rPr>
                <w:b/>
                <w:spacing w:val="-2"/>
                <w:sz w:val="24"/>
              </w:rPr>
              <w:t xml:space="preserve"> </w:t>
            </w:r>
            <w:r>
              <w:rPr>
                <w:b/>
                <w:sz w:val="24"/>
              </w:rPr>
              <w:t>impus</w:t>
            </w:r>
            <w:r>
              <w:rPr>
                <w:b/>
                <w:spacing w:val="-3"/>
                <w:sz w:val="24"/>
              </w:rPr>
              <w:t xml:space="preserve"> </w:t>
            </w:r>
            <w:r>
              <w:rPr>
                <w:b/>
                <w:sz w:val="24"/>
              </w:rPr>
              <w:t>elaborarea</w:t>
            </w:r>
            <w:r>
              <w:rPr>
                <w:b/>
                <w:spacing w:val="-2"/>
                <w:sz w:val="24"/>
              </w:rPr>
              <w:t xml:space="preserve"> </w:t>
            </w:r>
            <w:r>
              <w:rPr>
                <w:b/>
                <w:sz w:val="24"/>
              </w:rPr>
              <w:t>proiectului</w:t>
            </w:r>
            <w:r>
              <w:rPr>
                <w:b/>
                <w:spacing w:val="-2"/>
                <w:sz w:val="24"/>
              </w:rPr>
              <w:t xml:space="preserve"> </w:t>
            </w:r>
            <w:r>
              <w:rPr>
                <w:b/>
                <w:sz w:val="24"/>
              </w:rPr>
              <w:t>actului</w:t>
            </w:r>
            <w:r>
              <w:rPr>
                <w:b/>
                <w:spacing w:val="-2"/>
                <w:sz w:val="24"/>
              </w:rPr>
              <w:t xml:space="preserve"> normativ</w:t>
            </w:r>
          </w:p>
        </w:tc>
      </w:tr>
      <w:tr w:rsidR="00DA6657" w14:paraId="59D2E0ED" w14:textId="77777777" w:rsidTr="00BF144F">
        <w:trPr>
          <w:trHeight w:val="275"/>
        </w:trPr>
        <w:tc>
          <w:tcPr>
            <w:tcW w:w="9507" w:type="dxa"/>
            <w:shd w:val="clear" w:color="auto" w:fill="ECECEC"/>
          </w:tcPr>
          <w:p w14:paraId="0E011016" w14:textId="77777777" w:rsidR="00DA6657" w:rsidRDefault="00000000">
            <w:pPr>
              <w:pStyle w:val="TableParagraph"/>
              <w:spacing w:line="255" w:lineRule="exact"/>
              <w:ind w:left="815"/>
              <w:rPr>
                <w:sz w:val="24"/>
              </w:rPr>
            </w:pPr>
            <w:r>
              <w:rPr>
                <w:sz w:val="24"/>
              </w:rPr>
              <w:t>2.1.</w:t>
            </w:r>
            <w:r>
              <w:rPr>
                <w:spacing w:val="-1"/>
                <w:sz w:val="24"/>
              </w:rPr>
              <w:t xml:space="preserve"> </w:t>
            </w:r>
            <w:r>
              <w:rPr>
                <w:sz w:val="24"/>
              </w:rPr>
              <w:t>Temeiul</w:t>
            </w:r>
            <w:r>
              <w:rPr>
                <w:spacing w:val="-1"/>
                <w:sz w:val="24"/>
              </w:rPr>
              <w:t xml:space="preserve"> </w:t>
            </w:r>
            <w:r>
              <w:rPr>
                <w:sz w:val="24"/>
              </w:rPr>
              <w:t>legal</w:t>
            </w:r>
            <w:r>
              <w:rPr>
                <w:spacing w:val="-1"/>
                <w:sz w:val="24"/>
              </w:rPr>
              <w:t xml:space="preserve"> </w:t>
            </w:r>
            <w:r>
              <w:rPr>
                <w:sz w:val="24"/>
              </w:rPr>
              <w:t>sau,</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z w:val="24"/>
              </w:rPr>
              <w:t>sursa</w:t>
            </w:r>
            <w:r>
              <w:rPr>
                <w:spacing w:val="-3"/>
                <w:sz w:val="24"/>
              </w:rPr>
              <w:t xml:space="preserve"> </w:t>
            </w:r>
            <w:r>
              <w:rPr>
                <w:sz w:val="24"/>
              </w:rPr>
              <w:t>proiectului</w:t>
            </w:r>
            <w:r>
              <w:rPr>
                <w:spacing w:val="-1"/>
                <w:sz w:val="24"/>
              </w:rPr>
              <w:t xml:space="preserve"> </w:t>
            </w:r>
            <w:r>
              <w:rPr>
                <w:sz w:val="24"/>
              </w:rPr>
              <w:t xml:space="preserve">actului </w:t>
            </w:r>
            <w:r>
              <w:rPr>
                <w:spacing w:val="-2"/>
                <w:sz w:val="24"/>
              </w:rPr>
              <w:t>normativ</w:t>
            </w:r>
          </w:p>
        </w:tc>
      </w:tr>
      <w:tr w:rsidR="00DA6657" w14:paraId="69BE0830" w14:textId="77777777" w:rsidTr="00BF144F">
        <w:trPr>
          <w:trHeight w:val="827"/>
        </w:trPr>
        <w:tc>
          <w:tcPr>
            <w:tcW w:w="9507" w:type="dxa"/>
          </w:tcPr>
          <w:p w14:paraId="0A0BC223" w14:textId="77777777" w:rsidR="00DA6657" w:rsidRDefault="00000000">
            <w:pPr>
              <w:pStyle w:val="TableParagraph"/>
              <w:spacing w:line="275" w:lineRule="exact"/>
              <w:ind w:firstLine="731"/>
              <w:rPr>
                <w:sz w:val="24"/>
              </w:rPr>
            </w:pPr>
            <w:r>
              <w:rPr>
                <w:sz w:val="24"/>
              </w:rPr>
              <w:t>Prezentul</w:t>
            </w:r>
            <w:r>
              <w:rPr>
                <w:spacing w:val="6"/>
                <w:sz w:val="24"/>
              </w:rPr>
              <w:t xml:space="preserve"> </w:t>
            </w:r>
            <w:r>
              <w:rPr>
                <w:sz w:val="24"/>
              </w:rPr>
              <w:t>proiect</w:t>
            </w:r>
            <w:r>
              <w:rPr>
                <w:spacing w:val="7"/>
                <w:sz w:val="24"/>
              </w:rPr>
              <w:t xml:space="preserve"> </w:t>
            </w:r>
            <w:r>
              <w:rPr>
                <w:sz w:val="24"/>
              </w:rPr>
              <w:t>este</w:t>
            </w:r>
            <w:r>
              <w:rPr>
                <w:spacing w:val="7"/>
                <w:sz w:val="24"/>
              </w:rPr>
              <w:t xml:space="preserve"> </w:t>
            </w:r>
            <w:r>
              <w:rPr>
                <w:sz w:val="24"/>
              </w:rPr>
              <w:t>elaborat</w:t>
            </w:r>
            <w:r>
              <w:rPr>
                <w:spacing w:val="6"/>
                <w:sz w:val="24"/>
              </w:rPr>
              <w:t xml:space="preserve"> </w:t>
            </w:r>
            <w:r>
              <w:rPr>
                <w:sz w:val="24"/>
              </w:rPr>
              <w:t>în</w:t>
            </w:r>
            <w:r>
              <w:rPr>
                <w:spacing w:val="7"/>
                <w:sz w:val="24"/>
              </w:rPr>
              <w:t xml:space="preserve"> </w:t>
            </w:r>
            <w:r>
              <w:rPr>
                <w:sz w:val="24"/>
              </w:rPr>
              <w:t>temeiul</w:t>
            </w:r>
            <w:r>
              <w:rPr>
                <w:spacing w:val="7"/>
                <w:sz w:val="24"/>
              </w:rPr>
              <w:t xml:space="preserve"> </w:t>
            </w:r>
            <w:r>
              <w:rPr>
                <w:sz w:val="24"/>
              </w:rPr>
              <w:t>punctului</w:t>
            </w:r>
            <w:r>
              <w:rPr>
                <w:spacing w:val="6"/>
                <w:sz w:val="24"/>
              </w:rPr>
              <w:t xml:space="preserve"> </w:t>
            </w:r>
            <w:r>
              <w:rPr>
                <w:sz w:val="24"/>
              </w:rPr>
              <w:t>6</w:t>
            </w:r>
            <w:r>
              <w:rPr>
                <w:spacing w:val="5"/>
                <w:sz w:val="24"/>
              </w:rPr>
              <w:t xml:space="preserve"> </w:t>
            </w:r>
            <w:r>
              <w:rPr>
                <w:sz w:val="24"/>
              </w:rPr>
              <w:t>din</w:t>
            </w:r>
            <w:r>
              <w:rPr>
                <w:spacing w:val="6"/>
                <w:sz w:val="24"/>
              </w:rPr>
              <w:t xml:space="preserve"> </w:t>
            </w:r>
            <w:r>
              <w:rPr>
                <w:sz w:val="24"/>
              </w:rPr>
              <w:t>Regulamentul</w:t>
            </w:r>
            <w:r>
              <w:rPr>
                <w:spacing w:val="6"/>
                <w:sz w:val="24"/>
              </w:rPr>
              <w:t xml:space="preserve"> </w:t>
            </w:r>
            <w:r>
              <w:rPr>
                <w:sz w:val="24"/>
              </w:rPr>
              <w:t>sanitar</w:t>
            </w:r>
            <w:r>
              <w:rPr>
                <w:spacing w:val="6"/>
                <w:sz w:val="24"/>
              </w:rPr>
              <w:t xml:space="preserve"> </w:t>
            </w:r>
            <w:r>
              <w:rPr>
                <w:spacing w:val="-2"/>
                <w:sz w:val="24"/>
              </w:rPr>
              <w:t>privind</w:t>
            </w:r>
          </w:p>
          <w:p w14:paraId="614119D3" w14:textId="77777777" w:rsidR="00DA6657" w:rsidRDefault="00000000">
            <w:pPr>
              <w:pStyle w:val="TableParagraph"/>
              <w:spacing w:line="270" w:lineRule="atLeast"/>
              <w:rPr>
                <w:sz w:val="24"/>
              </w:rPr>
            </w:pPr>
            <w:r>
              <w:rPr>
                <w:sz w:val="24"/>
              </w:rPr>
              <w:t>limitele maxime de reziduuri de pesticide din sau de pe produse alimentare și hrană de origine vegetală și animală pentru animale, aprobat prin Hotărârea Guvernului nr. 867/2023.</w:t>
            </w:r>
          </w:p>
          <w:p w14:paraId="198895BC" w14:textId="222C9C34" w:rsidR="00E62A57" w:rsidRPr="00E86BAA" w:rsidRDefault="00E62A57" w:rsidP="00E62A57">
            <w:pPr>
              <w:pStyle w:val="NoSpacing"/>
              <w:ind w:left="60" w:right="76" w:firstLine="0"/>
              <w:rPr>
                <w:color w:val="000000" w:themeColor="text1"/>
                <w:sz w:val="24"/>
                <w:szCs w:val="24"/>
                <w:lang w:val="ro-MD"/>
              </w:rPr>
            </w:pPr>
            <w:r w:rsidRPr="00E86BAA">
              <w:rPr>
                <w:color w:val="000000" w:themeColor="text1"/>
                <w:sz w:val="24"/>
                <w:szCs w:val="24"/>
                <w:lang w:val="ro-MD"/>
              </w:rPr>
              <w:t xml:space="preserve">          </w:t>
            </w:r>
            <w:r>
              <w:rPr>
                <w:color w:val="000000" w:themeColor="text1"/>
                <w:sz w:val="24"/>
                <w:szCs w:val="24"/>
                <w:lang w:val="ro-MD"/>
              </w:rPr>
              <w:t xml:space="preserve">  </w:t>
            </w:r>
            <w:r w:rsidRPr="00E86BAA">
              <w:rPr>
                <w:color w:val="000000" w:themeColor="text1"/>
                <w:sz w:val="24"/>
                <w:szCs w:val="24"/>
                <w:shd w:val="clear" w:color="auto" w:fill="FFFFFF"/>
                <w:lang w:val="ro-MD"/>
              </w:rPr>
              <w:t xml:space="preserve">Totodată, proiectul prevede alinierea cadrului național cu legislația UE </w:t>
            </w:r>
            <w:r w:rsidRPr="00E86BAA">
              <w:rPr>
                <w:color w:val="000000" w:themeColor="text1"/>
                <w:sz w:val="24"/>
                <w:szCs w:val="24"/>
                <w:lang w:val="ro-MD"/>
              </w:rPr>
              <w:t xml:space="preserve"> care rezultă din prevederile acțiunii </w:t>
            </w:r>
            <w:r>
              <w:rPr>
                <w:color w:val="000000" w:themeColor="text1"/>
                <w:sz w:val="24"/>
                <w:szCs w:val="24"/>
                <w:lang w:val="ro-MD"/>
              </w:rPr>
              <w:t>88</w:t>
            </w:r>
            <w:r w:rsidRPr="00E86BAA">
              <w:rPr>
                <w:color w:val="000000" w:themeColor="text1"/>
                <w:sz w:val="24"/>
                <w:szCs w:val="24"/>
                <w:lang w:val="ro-MD"/>
              </w:rPr>
              <w:t>, capitolul 12 „Siguranța alimentară, politici sanitare și fitosanitare” din Programul național de aderare a Republicii Moldova la Uniunea Europeană pentru anii 2025-2029, aprobat prin Hotărârea Guvernului nr. 306/2025.</w:t>
            </w:r>
            <w:r w:rsidRPr="00E86BAA">
              <w:rPr>
                <w:color w:val="000000" w:themeColor="text1"/>
                <w:sz w:val="24"/>
                <w:szCs w:val="24"/>
                <w:shd w:val="clear" w:color="auto" w:fill="FFFFFF"/>
                <w:lang w:val="ro-MD"/>
              </w:rPr>
              <w:t xml:space="preserve"> </w:t>
            </w:r>
          </w:p>
          <w:p w14:paraId="00236A9F" w14:textId="630EF608" w:rsidR="00E62A57" w:rsidRDefault="00E62A57" w:rsidP="00E62A57">
            <w:pPr>
              <w:pStyle w:val="TableParagraph"/>
              <w:spacing w:line="270" w:lineRule="atLeast"/>
              <w:rPr>
                <w:sz w:val="24"/>
              </w:rPr>
            </w:pPr>
            <w:r w:rsidRPr="00E86BAA">
              <w:rPr>
                <w:color w:val="000000" w:themeColor="text1"/>
                <w:sz w:val="24"/>
                <w:szCs w:val="24"/>
                <w:lang w:val="ro-MD"/>
              </w:rPr>
              <w:t xml:space="preserve"> </w:t>
            </w:r>
            <w:r w:rsidR="00013319">
              <w:rPr>
                <w:color w:val="000000" w:themeColor="text1"/>
                <w:sz w:val="24"/>
                <w:szCs w:val="24"/>
                <w:lang w:val="ro-MD"/>
              </w:rPr>
              <w:t xml:space="preserve">            </w:t>
            </w:r>
            <w:r w:rsidRPr="00E86BAA">
              <w:rPr>
                <w:color w:val="000000" w:themeColor="text1"/>
                <w:sz w:val="24"/>
                <w:szCs w:val="24"/>
                <w:lang w:val="ro-MD"/>
              </w:rPr>
              <w:t>La baza elaborării proiectului național au stat angajamentele asumate de RM în temeiul acordurilor bilaterale cu UE, în speță, Anexa XXIV-B ,, Lista legislației uniunii care urmează a fi apropiată de către Republica Moldova”, secțiunea 4 – Norme de siguranță alimentară, al Acordului de Asociere Republica Moldova - Uniunea Europeană.</w:t>
            </w:r>
          </w:p>
        </w:tc>
      </w:tr>
      <w:tr w:rsidR="00DA6657" w14:paraId="36851AB0" w14:textId="77777777" w:rsidTr="00BF144F">
        <w:trPr>
          <w:trHeight w:val="553"/>
        </w:trPr>
        <w:tc>
          <w:tcPr>
            <w:tcW w:w="9507" w:type="dxa"/>
            <w:shd w:val="clear" w:color="auto" w:fill="ECECEC"/>
          </w:tcPr>
          <w:p w14:paraId="3A4CFCA5" w14:textId="77777777" w:rsidR="00DA6657" w:rsidRDefault="00000000">
            <w:pPr>
              <w:pStyle w:val="TableParagraph"/>
              <w:spacing w:line="270" w:lineRule="atLeast"/>
              <w:ind w:firstLine="707"/>
              <w:rPr>
                <w:sz w:val="24"/>
              </w:rPr>
            </w:pPr>
            <w:r>
              <w:rPr>
                <w:sz w:val="24"/>
              </w:rPr>
              <w:t>2.2.</w:t>
            </w:r>
            <w:r>
              <w:rPr>
                <w:spacing w:val="40"/>
                <w:sz w:val="24"/>
              </w:rPr>
              <w:t xml:space="preserve"> </w:t>
            </w:r>
            <w:r>
              <w:rPr>
                <w:sz w:val="24"/>
              </w:rPr>
              <w:t>Descrierea</w:t>
            </w:r>
            <w:r>
              <w:rPr>
                <w:spacing w:val="40"/>
                <w:sz w:val="24"/>
              </w:rPr>
              <w:t xml:space="preserve"> </w:t>
            </w:r>
            <w:r>
              <w:rPr>
                <w:sz w:val="24"/>
              </w:rPr>
              <w:t>situației</w:t>
            </w:r>
            <w:r>
              <w:rPr>
                <w:spacing w:val="40"/>
                <w:sz w:val="24"/>
              </w:rPr>
              <w:t xml:space="preserve"> </w:t>
            </w:r>
            <w:r>
              <w:rPr>
                <w:sz w:val="24"/>
              </w:rPr>
              <w:t>actuale</w:t>
            </w:r>
            <w:r>
              <w:rPr>
                <w:spacing w:val="40"/>
                <w:sz w:val="24"/>
              </w:rPr>
              <w:t xml:space="preserve"> </w:t>
            </w:r>
            <w:r>
              <w:rPr>
                <w:sz w:val="24"/>
              </w:rPr>
              <w:t>și</w:t>
            </w:r>
            <w:r>
              <w:rPr>
                <w:spacing w:val="40"/>
                <w:sz w:val="24"/>
              </w:rPr>
              <w:t xml:space="preserve"> </w:t>
            </w:r>
            <w:r>
              <w:rPr>
                <w:sz w:val="24"/>
              </w:rPr>
              <w:t>a</w:t>
            </w:r>
            <w:r>
              <w:rPr>
                <w:spacing w:val="40"/>
                <w:sz w:val="24"/>
              </w:rPr>
              <w:t xml:space="preserve"> </w:t>
            </w:r>
            <w:r>
              <w:rPr>
                <w:sz w:val="24"/>
              </w:rPr>
              <w:t>problemelor</w:t>
            </w:r>
            <w:r>
              <w:rPr>
                <w:spacing w:val="40"/>
                <w:sz w:val="24"/>
              </w:rPr>
              <w:t xml:space="preserve"> </w:t>
            </w:r>
            <w:r>
              <w:rPr>
                <w:sz w:val="24"/>
              </w:rPr>
              <w:t>care</w:t>
            </w:r>
            <w:r>
              <w:rPr>
                <w:spacing w:val="40"/>
                <w:sz w:val="24"/>
              </w:rPr>
              <w:t xml:space="preserve"> </w:t>
            </w:r>
            <w:r>
              <w:rPr>
                <w:sz w:val="24"/>
              </w:rPr>
              <w:t>impun</w:t>
            </w:r>
            <w:r>
              <w:rPr>
                <w:spacing w:val="40"/>
                <w:sz w:val="24"/>
              </w:rPr>
              <w:t xml:space="preserve"> </w:t>
            </w:r>
            <w:r>
              <w:rPr>
                <w:sz w:val="24"/>
              </w:rPr>
              <w:t>intervenția,</w:t>
            </w:r>
            <w:r>
              <w:rPr>
                <w:spacing w:val="40"/>
                <w:sz w:val="24"/>
              </w:rPr>
              <w:t xml:space="preserve"> </w:t>
            </w:r>
            <w:r>
              <w:rPr>
                <w:sz w:val="24"/>
              </w:rPr>
              <w:t>inclusiv</w:t>
            </w:r>
            <w:r>
              <w:rPr>
                <w:spacing w:val="40"/>
                <w:sz w:val="24"/>
              </w:rPr>
              <w:t xml:space="preserve"> </w:t>
            </w:r>
            <w:r>
              <w:rPr>
                <w:sz w:val="24"/>
              </w:rPr>
              <w:t>a cadrului normativ aplicabil și a deficiențelor/lacunelor normative</w:t>
            </w:r>
          </w:p>
        </w:tc>
      </w:tr>
      <w:tr w:rsidR="00DF23B2" w14:paraId="1A8C5089" w14:textId="77777777" w:rsidTr="00BF144F">
        <w:trPr>
          <w:trHeight w:val="553"/>
        </w:trPr>
        <w:tc>
          <w:tcPr>
            <w:tcW w:w="9507" w:type="dxa"/>
            <w:shd w:val="clear" w:color="auto" w:fill="FFFFFF" w:themeFill="background1"/>
          </w:tcPr>
          <w:p w14:paraId="6800C909" w14:textId="7075CE63" w:rsidR="00DF23B2" w:rsidRPr="00E517AD" w:rsidRDefault="00DF23B2" w:rsidP="00DF23B2">
            <w:pPr>
              <w:pStyle w:val="TableParagraph"/>
              <w:spacing w:before="22"/>
              <w:ind w:left="110" w:right="91" w:firstLine="599"/>
              <w:jc w:val="both"/>
              <w:rPr>
                <w:sz w:val="24"/>
              </w:rPr>
            </w:pPr>
            <w:r w:rsidRPr="00E517AD">
              <w:rPr>
                <w:sz w:val="24"/>
              </w:rPr>
              <w:t>Proiectul</w:t>
            </w:r>
            <w:r w:rsidRPr="00E517AD">
              <w:rPr>
                <w:spacing w:val="-15"/>
                <w:sz w:val="24"/>
              </w:rPr>
              <w:t xml:space="preserve"> </w:t>
            </w:r>
            <w:r w:rsidRPr="00E517AD">
              <w:rPr>
                <w:sz w:val="24"/>
              </w:rPr>
              <w:t>este</w:t>
            </w:r>
            <w:r w:rsidRPr="00E517AD">
              <w:rPr>
                <w:spacing w:val="-14"/>
                <w:sz w:val="24"/>
              </w:rPr>
              <w:t xml:space="preserve"> </w:t>
            </w:r>
            <w:r w:rsidRPr="00E517AD">
              <w:rPr>
                <w:sz w:val="24"/>
              </w:rPr>
              <w:t>elaborat</w:t>
            </w:r>
            <w:r w:rsidRPr="00E517AD">
              <w:rPr>
                <w:spacing w:val="-15"/>
                <w:sz w:val="24"/>
              </w:rPr>
              <w:t xml:space="preserve"> </w:t>
            </w:r>
            <w:r w:rsidRPr="00E517AD">
              <w:rPr>
                <w:sz w:val="24"/>
              </w:rPr>
              <w:t>în</w:t>
            </w:r>
            <w:r w:rsidRPr="00E517AD">
              <w:rPr>
                <w:spacing w:val="-13"/>
                <w:sz w:val="24"/>
              </w:rPr>
              <w:t xml:space="preserve"> </w:t>
            </w:r>
            <w:r w:rsidRPr="00E517AD">
              <w:rPr>
                <w:sz w:val="24"/>
              </w:rPr>
              <w:t>contextul</w:t>
            </w:r>
            <w:r w:rsidRPr="00E517AD">
              <w:rPr>
                <w:spacing w:val="-15"/>
                <w:sz w:val="24"/>
              </w:rPr>
              <w:t xml:space="preserve"> </w:t>
            </w:r>
            <w:r w:rsidRPr="00E517AD">
              <w:rPr>
                <w:sz w:val="24"/>
              </w:rPr>
              <w:t>actualizării</w:t>
            </w:r>
            <w:r w:rsidRPr="00E517AD">
              <w:rPr>
                <w:spacing w:val="-15"/>
                <w:sz w:val="24"/>
              </w:rPr>
              <w:t xml:space="preserve"> </w:t>
            </w:r>
            <w:r w:rsidRPr="00E517AD">
              <w:rPr>
                <w:sz w:val="24"/>
              </w:rPr>
              <w:t>cadrului</w:t>
            </w:r>
            <w:r w:rsidRPr="00E517AD">
              <w:rPr>
                <w:spacing w:val="-15"/>
                <w:sz w:val="24"/>
              </w:rPr>
              <w:t xml:space="preserve"> </w:t>
            </w:r>
            <w:r w:rsidRPr="00E517AD">
              <w:rPr>
                <w:sz w:val="24"/>
              </w:rPr>
              <w:t>normativ</w:t>
            </w:r>
            <w:r w:rsidRPr="00E517AD">
              <w:rPr>
                <w:spacing w:val="-13"/>
                <w:sz w:val="24"/>
              </w:rPr>
              <w:t xml:space="preserve"> </w:t>
            </w:r>
            <w:r w:rsidRPr="00E517AD">
              <w:rPr>
                <w:sz w:val="24"/>
              </w:rPr>
              <w:t>(anexele</w:t>
            </w:r>
            <w:r w:rsidRPr="00E517AD">
              <w:rPr>
                <w:spacing w:val="-15"/>
                <w:sz w:val="24"/>
              </w:rPr>
              <w:t xml:space="preserve"> </w:t>
            </w:r>
            <w:r w:rsidRPr="00E517AD">
              <w:rPr>
                <w:sz w:val="24"/>
              </w:rPr>
              <w:t>nr.</w:t>
            </w:r>
            <w:r w:rsidR="00E517AD" w:rsidRPr="00E517AD">
              <w:rPr>
                <w:spacing w:val="-14"/>
                <w:sz w:val="24"/>
              </w:rPr>
              <w:t>2</w:t>
            </w:r>
            <w:r w:rsidR="003A4236">
              <w:rPr>
                <w:spacing w:val="-14"/>
                <w:sz w:val="24"/>
              </w:rPr>
              <w:t xml:space="preserve"> -</w:t>
            </w:r>
            <w:r w:rsidR="004D55BF">
              <w:rPr>
                <w:spacing w:val="-14"/>
                <w:sz w:val="24"/>
              </w:rPr>
              <w:t xml:space="preserve"> nr.5</w:t>
            </w:r>
            <w:r w:rsidR="003A4236">
              <w:rPr>
                <w:spacing w:val="-14"/>
                <w:sz w:val="24"/>
              </w:rPr>
              <w:t xml:space="preserve"> </w:t>
            </w:r>
            <w:r w:rsidRPr="00E517AD">
              <w:rPr>
                <w:sz w:val="24"/>
              </w:rPr>
              <w:t>)</w:t>
            </w:r>
            <w:r w:rsidRPr="00E517AD">
              <w:rPr>
                <w:spacing w:val="-14"/>
                <w:sz w:val="24"/>
              </w:rPr>
              <w:t xml:space="preserve"> </w:t>
            </w:r>
            <w:r w:rsidRPr="00E517AD">
              <w:rPr>
                <w:sz w:val="24"/>
              </w:rPr>
              <w:t>privind substanțele</w:t>
            </w:r>
            <w:r w:rsidRPr="00E517AD">
              <w:rPr>
                <w:spacing w:val="-8"/>
                <w:sz w:val="24"/>
              </w:rPr>
              <w:t xml:space="preserve"> </w:t>
            </w:r>
            <w:r w:rsidRPr="00E517AD">
              <w:rPr>
                <w:sz w:val="24"/>
              </w:rPr>
              <w:t>active</w:t>
            </w:r>
            <w:r w:rsidRPr="00E517AD">
              <w:rPr>
                <w:spacing w:val="-8"/>
                <w:sz w:val="24"/>
              </w:rPr>
              <w:t xml:space="preserve"> </w:t>
            </w:r>
            <w:r w:rsidRPr="00E517AD">
              <w:rPr>
                <w:sz w:val="24"/>
              </w:rPr>
              <w:t>și</w:t>
            </w:r>
            <w:r w:rsidRPr="00E517AD">
              <w:rPr>
                <w:spacing w:val="-7"/>
                <w:sz w:val="24"/>
              </w:rPr>
              <w:t xml:space="preserve"> </w:t>
            </w:r>
            <w:r w:rsidRPr="00E517AD">
              <w:rPr>
                <w:sz w:val="24"/>
              </w:rPr>
              <w:t>limitele</w:t>
            </w:r>
            <w:r w:rsidRPr="00E517AD">
              <w:rPr>
                <w:spacing w:val="-8"/>
                <w:sz w:val="24"/>
              </w:rPr>
              <w:t xml:space="preserve"> </w:t>
            </w:r>
            <w:r w:rsidRPr="00E517AD">
              <w:rPr>
                <w:sz w:val="24"/>
              </w:rPr>
              <w:t>maxime</w:t>
            </w:r>
            <w:r w:rsidRPr="00E517AD">
              <w:rPr>
                <w:spacing w:val="-6"/>
                <w:sz w:val="24"/>
              </w:rPr>
              <w:t xml:space="preserve"> </w:t>
            </w:r>
            <w:r w:rsidRPr="00E517AD">
              <w:rPr>
                <w:sz w:val="24"/>
              </w:rPr>
              <w:t>de</w:t>
            </w:r>
            <w:r w:rsidRPr="00E517AD">
              <w:rPr>
                <w:spacing w:val="-6"/>
                <w:sz w:val="24"/>
              </w:rPr>
              <w:t xml:space="preserve"> </w:t>
            </w:r>
            <w:r w:rsidRPr="00E517AD">
              <w:rPr>
                <w:sz w:val="24"/>
              </w:rPr>
              <w:t>reziduuri</w:t>
            </w:r>
            <w:r w:rsidRPr="00E517AD">
              <w:rPr>
                <w:spacing w:val="-5"/>
                <w:sz w:val="24"/>
              </w:rPr>
              <w:t xml:space="preserve"> </w:t>
            </w:r>
            <w:r w:rsidRPr="00E517AD">
              <w:rPr>
                <w:sz w:val="24"/>
              </w:rPr>
              <w:t>de</w:t>
            </w:r>
            <w:r w:rsidRPr="00E517AD">
              <w:rPr>
                <w:spacing w:val="-8"/>
                <w:sz w:val="24"/>
              </w:rPr>
              <w:t xml:space="preserve"> </w:t>
            </w:r>
            <w:r w:rsidRPr="00E517AD">
              <w:rPr>
                <w:sz w:val="24"/>
              </w:rPr>
              <w:t>pesticide</w:t>
            </w:r>
            <w:r w:rsidRPr="00E517AD">
              <w:rPr>
                <w:spacing w:val="-6"/>
                <w:sz w:val="24"/>
              </w:rPr>
              <w:t xml:space="preserve"> </w:t>
            </w:r>
            <w:r w:rsidRPr="00E517AD">
              <w:rPr>
                <w:sz w:val="24"/>
              </w:rPr>
              <w:t>din</w:t>
            </w:r>
            <w:r w:rsidRPr="00E517AD">
              <w:rPr>
                <w:spacing w:val="-7"/>
                <w:sz w:val="24"/>
              </w:rPr>
              <w:t xml:space="preserve"> </w:t>
            </w:r>
            <w:r w:rsidRPr="00E517AD">
              <w:rPr>
                <w:sz w:val="24"/>
              </w:rPr>
              <w:t>sau</w:t>
            </w:r>
            <w:r w:rsidRPr="00E517AD">
              <w:rPr>
                <w:spacing w:val="-5"/>
                <w:sz w:val="24"/>
              </w:rPr>
              <w:t xml:space="preserve"> </w:t>
            </w:r>
            <w:r w:rsidRPr="00E517AD">
              <w:rPr>
                <w:sz w:val="24"/>
              </w:rPr>
              <w:t>de</w:t>
            </w:r>
            <w:r w:rsidRPr="00E517AD">
              <w:rPr>
                <w:spacing w:val="-8"/>
                <w:sz w:val="24"/>
              </w:rPr>
              <w:t xml:space="preserve"> </w:t>
            </w:r>
            <w:r w:rsidRPr="00E517AD">
              <w:rPr>
                <w:sz w:val="24"/>
              </w:rPr>
              <w:t>pe</w:t>
            </w:r>
            <w:r w:rsidRPr="00E517AD">
              <w:rPr>
                <w:spacing w:val="-6"/>
                <w:sz w:val="24"/>
              </w:rPr>
              <w:t xml:space="preserve"> </w:t>
            </w:r>
            <w:r w:rsidRPr="00E517AD">
              <w:rPr>
                <w:sz w:val="24"/>
              </w:rPr>
              <w:t>produse</w:t>
            </w:r>
            <w:r w:rsidRPr="00E517AD">
              <w:rPr>
                <w:spacing w:val="-6"/>
                <w:sz w:val="24"/>
              </w:rPr>
              <w:t xml:space="preserve"> </w:t>
            </w:r>
            <w:r w:rsidRPr="00E517AD">
              <w:rPr>
                <w:sz w:val="24"/>
              </w:rPr>
              <w:t>alimentare și</w:t>
            </w:r>
            <w:r w:rsidRPr="00E517AD">
              <w:rPr>
                <w:spacing w:val="-4"/>
                <w:sz w:val="24"/>
              </w:rPr>
              <w:t xml:space="preserve"> </w:t>
            </w:r>
            <w:r w:rsidRPr="00E517AD">
              <w:rPr>
                <w:sz w:val="24"/>
              </w:rPr>
              <w:t>hrană</w:t>
            </w:r>
            <w:r w:rsidRPr="00E517AD">
              <w:rPr>
                <w:spacing w:val="-6"/>
                <w:sz w:val="24"/>
              </w:rPr>
              <w:t xml:space="preserve"> </w:t>
            </w:r>
            <w:r w:rsidRPr="00E517AD">
              <w:rPr>
                <w:sz w:val="24"/>
              </w:rPr>
              <w:t>de</w:t>
            </w:r>
            <w:r w:rsidRPr="00E517AD">
              <w:rPr>
                <w:spacing w:val="-4"/>
                <w:sz w:val="24"/>
              </w:rPr>
              <w:t xml:space="preserve"> </w:t>
            </w:r>
            <w:r w:rsidRPr="00E517AD">
              <w:rPr>
                <w:sz w:val="24"/>
              </w:rPr>
              <w:t>origine</w:t>
            </w:r>
            <w:r w:rsidRPr="00E517AD">
              <w:rPr>
                <w:spacing w:val="-6"/>
                <w:sz w:val="24"/>
              </w:rPr>
              <w:t xml:space="preserve"> </w:t>
            </w:r>
            <w:r w:rsidRPr="00E517AD">
              <w:rPr>
                <w:sz w:val="24"/>
              </w:rPr>
              <w:t>vegetală</w:t>
            </w:r>
            <w:r w:rsidRPr="00E517AD">
              <w:rPr>
                <w:spacing w:val="-6"/>
                <w:sz w:val="24"/>
              </w:rPr>
              <w:t xml:space="preserve"> </w:t>
            </w:r>
            <w:r w:rsidRPr="00E517AD">
              <w:rPr>
                <w:sz w:val="24"/>
              </w:rPr>
              <w:t>și</w:t>
            </w:r>
            <w:r w:rsidRPr="00E517AD">
              <w:rPr>
                <w:spacing w:val="-4"/>
                <w:sz w:val="24"/>
              </w:rPr>
              <w:t xml:space="preserve"> </w:t>
            </w:r>
            <w:r w:rsidRPr="00E517AD">
              <w:rPr>
                <w:sz w:val="24"/>
              </w:rPr>
              <w:t>animală</w:t>
            </w:r>
            <w:r w:rsidRPr="00E517AD">
              <w:rPr>
                <w:spacing w:val="-5"/>
                <w:sz w:val="24"/>
              </w:rPr>
              <w:t xml:space="preserve"> </w:t>
            </w:r>
            <w:r w:rsidRPr="00E517AD">
              <w:rPr>
                <w:sz w:val="24"/>
              </w:rPr>
              <w:t>pentru</w:t>
            </w:r>
            <w:r w:rsidRPr="00E517AD">
              <w:rPr>
                <w:spacing w:val="-5"/>
                <w:sz w:val="24"/>
              </w:rPr>
              <w:t xml:space="preserve"> </w:t>
            </w:r>
            <w:r w:rsidRPr="00E517AD">
              <w:rPr>
                <w:sz w:val="24"/>
              </w:rPr>
              <w:t>animale</w:t>
            </w:r>
            <w:r w:rsidRPr="00E517AD">
              <w:rPr>
                <w:spacing w:val="-4"/>
                <w:sz w:val="24"/>
              </w:rPr>
              <w:t xml:space="preserve"> </w:t>
            </w:r>
            <w:r w:rsidRPr="00E517AD">
              <w:rPr>
                <w:sz w:val="24"/>
              </w:rPr>
              <w:t>și</w:t>
            </w:r>
            <w:r w:rsidRPr="00E517AD">
              <w:rPr>
                <w:spacing w:val="-4"/>
                <w:sz w:val="24"/>
              </w:rPr>
              <w:t xml:space="preserve"> </w:t>
            </w:r>
            <w:r w:rsidRPr="00E517AD">
              <w:rPr>
                <w:sz w:val="24"/>
              </w:rPr>
              <w:t>alinierii</w:t>
            </w:r>
            <w:r w:rsidRPr="00E517AD">
              <w:rPr>
                <w:spacing w:val="-4"/>
                <w:sz w:val="24"/>
              </w:rPr>
              <w:t xml:space="preserve"> </w:t>
            </w:r>
            <w:r w:rsidRPr="00E517AD">
              <w:rPr>
                <w:sz w:val="24"/>
              </w:rPr>
              <w:t>acestuia</w:t>
            </w:r>
            <w:r w:rsidRPr="00E517AD">
              <w:rPr>
                <w:spacing w:val="-6"/>
                <w:sz w:val="24"/>
              </w:rPr>
              <w:t xml:space="preserve"> </w:t>
            </w:r>
            <w:r w:rsidRPr="00E517AD">
              <w:rPr>
                <w:sz w:val="24"/>
              </w:rPr>
              <w:t>la</w:t>
            </w:r>
            <w:r w:rsidRPr="00E517AD">
              <w:rPr>
                <w:spacing w:val="-5"/>
                <w:sz w:val="24"/>
              </w:rPr>
              <w:t xml:space="preserve"> </w:t>
            </w:r>
            <w:r w:rsidRPr="00E517AD">
              <w:rPr>
                <w:sz w:val="24"/>
              </w:rPr>
              <w:t>versiunea</w:t>
            </w:r>
            <w:r w:rsidRPr="00E517AD">
              <w:rPr>
                <w:spacing w:val="-6"/>
                <w:sz w:val="24"/>
              </w:rPr>
              <w:t xml:space="preserve"> </w:t>
            </w:r>
            <w:r w:rsidRPr="00E517AD">
              <w:rPr>
                <w:sz w:val="24"/>
              </w:rPr>
              <w:t>actuală</w:t>
            </w:r>
            <w:r w:rsidRPr="00E517AD">
              <w:rPr>
                <w:spacing w:val="-3"/>
                <w:sz w:val="24"/>
              </w:rPr>
              <w:t xml:space="preserve"> </w:t>
            </w:r>
            <w:r w:rsidRPr="00E517AD">
              <w:rPr>
                <w:sz w:val="24"/>
              </w:rPr>
              <w:t>a normelor comunitare aplicabile acestui domeniu.</w:t>
            </w:r>
          </w:p>
          <w:p w14:paraId="012D40E1" w14:textId="77777777" w:rsidR="00DF23B2" w:rsidRDefault="00DF23B2" w:rsidP="00DF23B2">
            <w:pPr>
              <w:pStyle w:val="TableParagraph"/>
              <w:spacing w:before="1"/>
              <w:ind w:left="110" w:right="90" w:firstLine="599"/>
              <w:jc w:val="both"/>
              <w:rPr>
                <w:sz w:val="24"/>
              </w:rPr>
            </w:pPr>
            <w:r>
              <w:rPr>
                <w:sz w:val="24"/>
              </w:rPr>
              <w:t>Pesticidele</w:t>
            </w:r>
            <w:r>
              <w:rPr>
                <w:spacing w:val="-12"/>
                <w:sz w:val="24"/>
              </w:rPr>
              <w:t xml:space="preserve"> </w:t>
            </w:r>
            <w:r>
              <w:rPr>
                <w:sz w:val="24"/>
              </w:rPr>
              <w:t>constituie</w:t>
            </w:r>
            <w:r>
              <w:rPr>
                <w:spacing w:val="-11"/>
                <w:sz w:val="24"/>
              </w:rPr>
              <w:t xml:space="preserve"> </w:t>
            </w:r>
            <w:r>
              <w:rPr>
                <w:sz w:val="24"/>
              </w:rPr>
              <w:t>unul</w:t>
            </w:r>
            <w:r>
              <w:rPr>
                <w:spacing w:val="-10"/>
                <w:sz w:val="24"/>
              </w:rPr>
              <w:t xml:space="preserve"> </w:t>
            </w:r>
            <w:r>
              <w:rPr>
                <w:sz w:val="24"/>
              </w:rPr>
              <w:t>dintre</w:t>
            </w:r>
            <w:r>
              <w:rPr>
                <w:spacing w:val="-12"/>
                <w:sz w:val="24"/>
              </w:rPr>
              <w:t xml:space="preserve"> </w:t>
            </w:r>
            <w:r>
              <w:rPr>
                <w:sz w:val="24"/>
              </w:rPr>
              <w:t>mijloacele</w:t>
            </w:r>
            <w:r>
              <w:rPr>
                <w:spacing w:val="-11"/>
                <w:sz w:val="24"/>
              </w:rPr>
              <w:t xml:space="preserve"> </w:t>
            </w:r>
            <w:r>
              <w:rPr>
                <w:sz w:val="24"/>
              </w:rPr>
              <w:t>cele</w:t>
            </w:r>
            <w:r>
              <w:rPr>
                <w:spacing w:val="-11"/>
                <w:sz w:val="24"/>
              </w:rPr>
              <w:t xml:space="preserve"> </w:t>
            </w:r>
            <w:r>
              <w:rPr>
                <w:sz w:val="24"/>
              </w:rPr>
              <w:t>mai</w:t>
            </w:r>
            <w:r>
              <w:rPr>
                <w:spacing w:val="-11"/>
                <w:sz w:val="24"/>
              </w:rPr>
              <w:t xml:space="preserve"> </w:t>
            </w:r>
            <w:r>
              <w:rPr>
                <w:sz w:val="24"/>
              </w:rPr>
              <w:t>importante</w:t>
            </w:r>
            <w:r>
              <w:rPr>
                <w:spacing w:val="-11"/>
                <w:sz w:val="24"/>
              </w:rPr>
              <w:t xml:space="preserve"> </w:t>
            </w:r>
            <w:r>
              <w:rPr>
                <w:sz w:val="24"/>
              </w:rPr>
              <w:t>de</w:t>
            </w:r>
            <w:r>
              <w:rPr>
                <w:spacing w:val="-12"/>
                <w:sz w:val="24"/>
              </w:rPr>
              <w:t xml:space="preserve"> </w:t>
            </w:r>
            <w:r>
              <w:rPr>
                <w:sz w:val="24"/>
              </w:rPr>
              <w:t>protecție</w:t>
            </w:r>
            <w:r>
              <w:rPr>
                <w:spacing w:val="-12"/>
                <w:sz w:val="24"/>
              </w:rPr>
              <w:t xml:space="preserve"> </w:t>
            </w:r>
            <w:r>
              <w:rPr>
                <w:sz w:val="24"/>
              </w:rPr>
              <w:t>a</w:t>
            </w:r>
            <w:r>
              <w:rPr>
                <w:spacing w:val="-12"/>
                <w:sz w:val="24"/>
              </w:rPr>
              <w:t xml:space="preserve"> </w:t>
            </w:r>
            <w:r>
              <w:rPr>
                <w:sz w:val="24"/>
              </w:rPr>
              <w:t>produselor vegetale</w:t>
            </w:r>
            <w:r>
              <w:rPr>
                <w:spacing w:val="-4"/>
                <w:sz w:val="24"/>
              </w:rPr>
              <w:t xml:space="preserve"> </w:t>
            </w:r>
            <w:r>
              <w:rPr>
                <w:sz w:val="24"/>
              </w:rPr>
              <w:t>împotriva</w:t>
            </w:r>
            <w:r>
              <w:rPr>
                <w:spacing w:val="-4"/>
                <w:sz w:val="24"/>
              </w:rPr>
              <w:t xml:space="preserve"> </w:t>
            </w:r>
            <w:r>
              <w:rPr>
                <w:sz w:val="24"/>
              </w:rPr>
              <w:t>organismelor</w:t>
            </w:r>
            <w:r>
              <w:rPr>
                <w:spacing w:val="-4"/>
                <w:sz w:val="24"/>
              </w:rPr>
              <w:t xml:space="preserve"> </w:t>
            </w:r>
            <w:r>
              <w:rPr>
                <w:sz w:val="24"/>
              </w:rPr>
              <w:t>dăunătoare</w:t>
            </w:r>
            <w:r>
              <w:rPr>
                <w:spacing w:val="-4"/>
                <w:sz w:val="24"/>
              </w:rPr>
              <w:t xml:space="preserve"> </w:t>
            </w:r>
            <w:r>
              <w:rPr>
                <w:sz w:val="24"/>
              </w:rPr>
              <w:t>și</w:t>
            </w:r>
            <w:r>
              <w:rPr>
                <w:spacing w:val="-3"/>
                <w:sz w:val="24"/>
              </w:rPr>
              <w:t xml:space="preserve"> </w:t>
            </w:r>
            <w:r>
              <w:rPr>
                <w:sz w:val="24"/>
              </w:rPr>
              <w:t>de</w:t>
            </w:r>
            <w:r>
              <w:rPr>
                <w:spacing w:val="-2"/>
                <w:sz w:val="24"/>
              </w:rPr>
              <w:t xml:space="preserve"> </w:t>
            </w:r>
            <w:r>
              <w:rPr>
                <w:sz w:val="24"/>
              </w:rPr>
              <w:t>îmbunătățire</w:t>
            </w:r>
            <w:r>
              <w:rPr>
                <w:spacing w:val="-4"/>
                <w:sz w:val="24"/>
              </w:rPr>
              <w:t xml:space="preserve"> </w:t>
            </w:r>
            <w:r>
              <w:rPr>
                <w:sz w:val="24"/>
              </w:rPr>
              <w:t>a</w:t>
            </w:r>
            <w:r>
              <w:rPr>
                <w:spacing w:val="-4"/>
                <w:sz w:val="24"/>
              </w:rPr>
              <w:t xml:space="preserve"> </w:t>
            </w:r>
            <w:r>
              <w:rPr>
                <w:sz w:val="24"/>
              </w:rPr>
              <w:t>producției</w:t>
            </w:r>
            <w:r>
              <w:rPr>
                <w:spacing w:val="-1"/>
                <w:sz w:val="24"/>
              </w:rPr>
              <w:t xml:space="preserve"> </w:t>
            </w:r>
            <w:r>
              <w:rPr>
                <w:sz w:val="24"/>
              </w:rPr>
              <w:t>agricole.</w:t>
            </w:r>
            <w:r>
              <w:rPr>
                <w:spacing w:val="-8"/>
                <w:sz w:val="24"/>
              </w:rPr>
              <w:t xml:space="preserve"> </w:t>
            </w:r>
            <w:r>
              <w:rPr>
                <w:sz w:val="24"/>
              </w:rPr>
              <w:t>Utilizarea pesticidelor</w:t>
            </w:r>
            <w:r>
              <w:rPr>
                <w:spacing w:val="-5"/>
                <w:sz w:val="24"/>
              </w:rPr>
              <w:t xml:space="preserve"> </w:t>
            </w:r>
            <w:r>
              <w:rPr>
                <w:sz w:val="24"/>
              </w:rPr>
              <w:t>determină</w:t>
            </w:r>
            <w:r>
              <w:rPr>
                <w:spacing w:val="-5"/>
                <w:sz w:val="24"/>
              </w:rPr>
              <w:t xml:space="preserve"> </w:t>
            </w:r>
            <w:r>
              <w:rPr>
                <w:sz w:val="24"/>
              </w:rPr>
              <w:t>prezența</w:t>
            </w:r>
            <w:r>
              <w:rPr>
                <w:spacing w:val="-3"/>
                <w:sz w:val="24"/>
              </w:rPr>
              <w:t xml:space="preserve"> </w:t>
            </w:r>
            <w:r>
              <w:rPr>
                <w:sz w:val="24"/>
              </w:rPr>
              <w:t>reziduurilor</w:t>
            </w:r>
            <w:r>
              <w:rPr>
                <w:spacing w:val="-4"/>
                <w:sz w:val="24"/>
              </w:rPr>
              <w:t xml:space="preserve"> </w:t>
            </w:r>
            <w:r>
              <w:rPr>
                <w:sz w:val="24"/>
              </w:rPr>
              <w:t>în</w:t>
            </w:r>
            <w:r>
              <w:rPr>
                <w:spacing w:val="-4"/>
                <w:sz w:val="24"/>
              </w:rPr>
              <w:t xml:space="preserve"> </w:t>
            </w:r>
            <w:r>
              <w:rPr>
                <w:sz w:val="24"/>
              </w:rPr>
              <w:t>produsele</w:t>
            </w:r>
            <w:r>
              <w:rPr>
                <w:spacing w:val="-4"/>
                <w:sz w:val="24"/>
              </w:rPr>
              <w:t xml:space="preserve"> </w:t>
            </w:r>
            <w:r>
              <w:rPr>
                <w:sz w:val="24"/>
              </w:rPr>
              <w:t>tratate,</w:t>
            </w:r>
            <w:r>
              <w:rPr>
                <w:spacing w:val="-4"/>
                <w:sz w:val="24"/>
              </w:rPr>
              <w:t xml:space="preserve"> </w:t>
            </w:r>
            <w:r>
              <w:rPr>
                <w:sz w:val="24"/>
              </w:rPr>
              <w:t>precum</w:t>
            </w:r>
            <w:r>
              <w:rPr>
                <w:spacing w:val="-4"/>
                <w:sz w:val="24"/>
              </w:rPr>
              <w:t xml:space="preserve"> </w:t>
            </w:r>
            <w:r>
              <w:rPr>
                <w:sz w:val="24"/>
              </w:rPr>
              <w:t>și</w:t>
            </w:r>
            <w:r>
              <w:rPr>
                <w:spacing w:val="-1"/>
                <w:sz w:val="24"/>
              </w:rPr>
              <w:t xml:space="preserve"> </w:t>
            </w:r>
            <w:r>
              <w:rPr>
                <w:sz w:val="24"/>
              </w:rPr>
              <w:t>la</w:t>
            </w:r>
            <w:r>
              <w:rPr>
                <w:spacing w:val="-4"/>
                <w:sz w:val="24"/>
              </w:rPr>
              <w:t xml:space="preserve"> </w:t>
            </w:r>
            <w:r>
              <w:rPr>
                <w:sz w:val="24"/>
              </w:rPr>
              <w:t>animalele</w:t>
            </w:r>
            <w:r>
              <w:rPr>
                <w:spacing w:val="-5"/>
                <w:sz w:val="24"/>
              </w:rPr>
              <w:t xml:space="preserve"> </w:t>
            </w:r>
            <w:r>
              <w:rPr>
                <w:sz w:val="24"/>
              </w:rPr>
              <w:t>hrănite cu produsele în cauză.</w:t>
            </w:r>
          </w:p>
          <w:p w14:paraId="401EACB7" w14:textId="77777777" w:rsidR="00DF23B2" w:rsidRDefault="00DF23B2" w:rsidP="00915110">
            <w:pPr>
              <w:pStyle w:val="TableParagraph"/>
              <w:ind w:left="144" w:right="86" w:firstLine="590"/>
              <w:jc w:val="both"/>
              <w:rPr>
                <w:sz w:val="24"/>
              </w:rPr>
            </w:pPr>
            <w:r>
              <w:rPr>
                <w:sz w:val="24"/>
              </w:rPr>
              <w:t>Pentru asigurarea ocrotirii sănătății umane și animale, este imperativ ca nivelul reziduurilor substanțelor active din pesticide să nu prezinte riscuri pentru oameni și animale, astfel producția, comercializarea și utilizarea acestora trebuie să fie obiectul reglementării și controlului strict. În acest sens, pentru substanțele active din pesticide sunt stabilite limite maxime</w:t>
            </w:r>
            <w:r>
              <w:rPr>
                <w:spacing w:val="-3"/>
                <w:sz w:val="24"/>
              </w:rPr>
              <w:t xml:space="preserve"> </w:t>
            </w:r>
            <w:r>
              <w:rPr>
                <w:sz w:val="24"/>
              </w:rPr>
              <w:t>de</w:t>
            </w:r>
            <w:r>
              <w:rPr>
                <w:spacing w:val="-3"/>
                <w:sz w:val="24"/>
              </w:rPr>
              <w:t xml:space="preserve"> </w:t>
            </w:r>
            <w:r>
              <w:rPr>
                <w:sz w:val="24"/>
              </w:rPr>
              <w:t>reziduuri (LMR),</w:t>
            </w:r>
            <w:r>
              <w:rPr>
                <w:spacing w:val="-3"/>
                <w:sz w:val="24"/>
              </w:rPr>
              <w:t xml:space="preserve"> </w:t>
            </w:r>
            <w:r>
              <w:rPr>
                <w:sz w:val="24"/>
              </w:rPr>
              <w:t>care</w:t>
            </w:r>
            <w:r>
              <w:rPr>
                <w:spacing w:val="-4"/>
                <w:sz w:val="24"/>
              </w:rPr>
              <w:t xml:space="preserve"> </w:t>
            </w:r>
            <w:r>
              <w:rPr>
                <w:sz w:val="24"/>
              </w:rPr>
              <w:t>în</w:t>
            </w:r>
            <w:r>
              <w:rPr>
                <w:spacing w:val="-3"/>
                <w:sz w:val="24"/>
              </w:rPr>
              <w:t xml:space="preserve"> </w:t>
            </w:r>
            <w:r>
              <w:rPr>
                <w:sz w:val="24"/>
              </w:rPr>
              <w:t>baza</w:t>
            </w:r>
            <w:r>
              <w:rPr>
                <w:spacing w:val="-2"/>
                <w:sz w:val="24"/>
              </w:rPr>
              <w:t xml:space="preserve"> </w:t>
            </w:r>
            <w:r>
              <w:rPr>
                <w:sz w:val="24"/>
              </w:rPr>
              <w:t>dovezilor</w:t>
            </w:r>
            <w:r>
              <w:rPr>
                <w:spacing w:val="-3"/>
                <w:sz w:val="24"/>
              </w:rPr>
              <w:t xml:space="preserve"> </w:t>
            </w:r>
            <w:r>
              <w:rPr>
                <w:sz w:val="24"/>
              </w:rPr>
              <w:t>științifice,</w:t>
            </w:r>
            <w:r>
              <w:rPr>
                <w:spacing w:val="-3"/>
                <w:sz w:val="24"/>
              </w:rPr>
              <w:t xml:space="preserve"> </w:t>
            </w:r>
            <w:r>
              <w:rPr>
                <w:sz w:val="24"/>
              </w:rPr>
              <w:t>sunt</w:t>
            </w:r>
            <w:r>
              <w:rPr>
                <w:spacing w:val="-3"/>
                <w:sz w:val="24"/>
              </w:rPr>
              <w:t xml:space="preserve"> </w:t>
            </w:r>
            <w:r>
              <w:rPr>
                <w:sz w:val="24"/>
              </w:rPr>
              <w:t>sigure</w:t>
            </w:r>
            <w:r>
              <w:rPr>
                <w:spacing w:val="-2"/>
                <w:sz w:val="24"/>
              </w:rPr>
              <w:t xml:space="preserve"> </w:t>
            </w:r>
            <w:r>
              <w:rPr>
                <w:sz w:val="24"/>
              </w:rPr>
              <w:t>pentru</w:t>
            </w:r>
            <w:r>
              <w:rPr>
                <w:spacing w:val="-2"/>
                <w:sz w:val="24"/>
              </w:rPr>
              <w:t xml:space="preserve"> </w:t>
            </w:r>
            <w:r>
              <w:rPr>
                <w:sz w:val="24"/>
              </w:rPr>
              <w:t>consumatori. Nivelul admisibil al reziduurilor de pesticide în produsele alimentare reprezintă un element al siguranței alimentare.</w:t>
            </w:r>
          </w:p>
          <w:p w14:paraId="71FD4F41" w14:textId="43EFB37D" w:rsidR="00830526" w:rsidRDefault="00DF23B2" w:rsidP="00830526">
            <w:pPr>
              <w:pStyle w:val="TableParagraph"/>
              <w:ind w:left="110" w:right="89" w:firstLine="659"/>
              <w:jc w:val="both"/>
              <w:rPr>
                <w:sz w:val="24"/>
              </w:rPr>
            </w:pPr>
            <w:r>
              <w:rPr>
                <w:sz w:val="24"/>
              </w:rPr>
              <w:t>La</w:t>
            </w:r>
            <w:r>
              <w:rPr>
                <w:spacing w:val="-8"/>
                <w:sz w:val="24"/>
              </w:rPr>
              <w:t xml:space="preserve"> </w:t>
            </w:r>
            <w:r>
              <w:rPr>
                <w:sz w:val="24"/>
              </w:rPr>
              <w:t>nivelul</w:t>
            </w:r>
            <w:r>
              <w:rPr>
                <w:spacing w:val="-7"/>
                <w:sz w:val="24"/>
              </w:rPr>
              <w:t xml:space="preserve"> </w:t>
            </w:r>
            <w:r>
              <w:rPr>
                <w:sz w:val="24"/>
              </w:rPr>
              <w:t>UE,</w:t>
            </w:r>
            <w:r>
              <w:rPr>
                <w:spacing w:val="40"/>
                <w:sz w:val="24"/>
              </w:rPr>
              <w:t xml:space="preserve"> </w:t>
            </w:r>
            <w:r>
              <w:rPr>
                <w:sz w:val="24"/>
              </w:rPr>
              <w:t>lista</w:t>
            </w:r>
            <w:r>
              <w:rPr>
                <w:spacing w:val="-7"/>
                <w:sz w:val="24"/>
              </w:rPr>
              <w:t xml:space="preserve"> </w:t>
            </w:r>
            <w:r>
              <w:rPr>
                <w:sz w:val="24"/>
              </w:rPr>
              <w:t>de</w:t>
            </w:r>
            <w:r>
              <w:rPr>
                <w:spacing w:val="-8"/>
                <w:sz w:val="24"/>
              </w:rPr>
              <w:t xml:space="preserve"> </w:t>
            </w:r>
            <w:r>
              <w:rPr>
                <w:sz w:val="24"/>
              </w:rPr>
              <w:t>produse</w:t>
            </w:r>
            <w:r>
              <w:rPr>
                <w:spacing w:val="-8"/>
                <w:sz w:val="24"/>
              </w:rPr>
              <w:t xml:space="preserve"> </w:t>
            </w:r>
            <w:r>
              <w:rPr>
                <w:sz w:val="24"/>
              </w:rPr>
              <w:t>alimentare</w:t>
            </w:r>
            <w:r>
              <w:rPr>
                <w:spacing w:val="-7"/>
                <w:sz w:val="24"/>
              </w:rPr>
              <w:t xml:space="preserve"> </w:t>
            </w:r>
            <w:r>
              <w:rPr>
                <w:sz w:val="24"/>
              </w:rPr>
              <w:t>și</w:t>
            </w:r>
            <w:r>
              <w:rPr>
                <w:spacing w:val="-7"/>
                <w:sz w:val="24"/>
              </w:rPr>
              <w:t xml:space="preserve"> </w:t>
            </w:r>
            <w:r>
              <w:rPr>
                <w:sz w:val="24"/>
              </w:rPr>
              <w:t>hrană</w:t>
            </w:r>
            <w:r>
              <w:rPr>
                <w:spacing w:val="-8"/>
                <w:sz w:val="24"/>
              </w:rPr>
              <w:t xml:space="preserve"> </w:t>
            </w:r>
            <w:r>
              <w:rPr>
                <w:sz w:val="24"/>
              </w:rPr>
              <w:t>de</w:t>
            </w:r>
            <w:r>
              <w:rPr>
                <w:spacing w:val="-8"/>
                <w:sz w:val="24"/>
              </w:rPr>
              <w:t xml:space="preserve"> </w:t>
            </w:r>
            <w:r>
              <w:rPr>
                <w:sz w:val="24"/>
              </w:rPr>
              <w:t>origine</w:t>
            </w:r>
            <w:r>
              <w:rPr>
                <w:spacing w:val="-8"/>
                <w:sz w:val="24"/>
              </w:rPr>
              <w:t xml:space="preserve"> </w:t>
            </w:r>
            <w:r>
              <w:rPr>
                <w:sz w:val="24"/>
              </w:rPr>
              <w:t>vegetală</w:t>
            </w:r>
            <w:r>
              <w:rPr>
                <w:spacing w:val="-8"/>
                <w:sz w:val="24"/>
              </w:rPr>
              <w:t xml:space="preserve"> </w:t>
            </w:r>
            <w:r>
              <w:rPr>
                <w:sz w:val="24"/>
              </w:rPr>
              <w:t>și</w:t>
            </w:r>
            <w:r>
              <w:rPr>
                <w:spacing w:val="-7"/>
                <w:sz w:val="24"/>
              </w:rPr>
              <w:t xml:space="preserve"> </w:t>
            </w:r>
            <w:r>
              <w:rPr>
                <w:sz w:val="24"/>
              </w:rPr>
              <w:t>animală</w:t>
            </w:r>
            <w:r>
              <w:rPr>
                <w:spacing w:val="-8"/>
                <w:sz w:val="24"/>
              </w:rPr>
              <w:t xml:space="preserve"> </w:t>
            </w:r>
            <w:r>
              <w:rPr>
                <w:sz w:val="24"/>
              </w:rPr>
              <w:t>pentru animale</w:t>
            </w:r>
            <w:r>
              <w:rPr>
                <w:spacing w:val="-8"/>
                <w:sz w:val="24"/>
              </w:rPr>
              <w:t xml:space="preserve"> </w:t>
            </w:r>
            <w:r>
              <w:rPr>
                <w:sz w:val="24"/>
              </w:rPr>
              <w:t>cărora</w:t>
            </w:r>
            <w:r>
              <w:rPr>
                <w:spacing w:val="-9"/>
                <w:sz w:val="24"/>
              </w:rPr>
              <w:t xml:space="preserve"> </w:t>
            </w:r>
            <w:r>
              <w:rPr>
                <w:sz w:val="24"/>
              </w:rPr>
              <w:t>li</w:t>
            </w:r>
            <w:r>
              <w:rPr>
                <w:spacing w:val="-8"/>
                <w:sz w:val="24"/>
              </w:rPr>
              <w:t xml:space="preserve"> </w:t>
            </w:r>
            <w:r>
              <w:rPr>
                <w:sz w:val="24"/>
              </w:rPr>
              <w:t>se</w:t>
            </w:r>
            <w:r>
              <w:rPr>
                <w:spacing w:val="-8"/>
                <w:sz w:val="24"/>
              </w:rPr>
              <w:t xml:space="preserve"> </w:t>
            </w:r>
            <w:r>
              <w:rPr>
                <w:sz w:val="24"/>
              </w:rPr>
              <w:t>aplică</w:t>
            </w:r>
            <w:r>
              <w:rPr>
                <w:spacing w:val="-8"/>
                <w:sz w:val="24"/>
              </w:rPr>
              <w:t xml:space="preserve"> </w:t>
            </w:r>
            <w:r>
              <w:rPr>
                <w:sz w:val="24"/>
              </w:rPr>
              <w:t>limita</w:t>
            </w:r>
            <w:r>
              <w:rPr>
                <w:spacing w:val="-8"/>
                <w:sz w:val="24"/>
              </w:rPr>
              <w:t xml:space="preserve"> </w:t>
            </w:r>
            <w:r>
              <w:rPr>
                <w:sz w:val="24"/>
              </w:rPr>
              <w:t>maximă</w:t>
            </w:r>
            <w:r>
              <w:rPr>
                <w:spacing w:val="-8"/>
                <w:sz w:val="24"/>
              </w:rPr>
              <w:t xml:space="preserve"> </w:t>
            </w:r>
            <w:r>
              <w:rPr>
                <w:sz w:val="24"/>
              </w:rPr>
              <w:t>de</w:t>
            </w:r>
            <w:r>
              <w:rPr>
                <w:spacing w:val="-8"/>
                <w:sz w:val="24"/>
              </w:rPr>
              <w:t xml:space="preserve"> </w:t>
            </w:r>
            <w:r>
              <w:rPr>
                <w:sz w:val="24"/>
              </w:rPr>
              <w:t>reziduuri,</w:t>
            </w:r>
            <w:r>
              <w:rPr>
                <w:spacing w:val="-8"/>
                <w:sz w:val="24"/>
              </w:rPr>
              <w:t xml:space="preserve"> </w:t>
            </w:r>
            <w:r>
              <w:rPr>
                <w:sz w:val="24"/>
              </w:rPr>
              <w:t>limite</w:t>
            </w:r>
            <w:r>
              <w:rPr>
                <w:spacing w:val="-8"/>
                <w:sz w:val="24"/>
              </w:rPr>
              <w:t xml:space="preserve"> </w:t>
            </w:r>
            <w:r>
              <w:rPr>
                <w:sz w:val="24"/>
              </w:rPr>
              <w:t>maxime</w:t>
            </w:r>
            <w:r>
              <w:rPr>
                <w:spacing w:val="-8"/>
                <w:sz w:val="24"/>
              </w:rPr>
              <w:t xml:space="preserve"> </w:t>
            </w:r>
            <w:r>
              <w:rPr>
                <w:sz w:val="24"/>
              </w:rPr>
              <w:t>de</w:t>
            </w:r>
            <w:r>
              <w:rPr>
                <w:spacing w:val="-8"/>
                <w:sz w:val="24"/>
              </w:rPr>
              <w:t xml:space="preserve"> </w:t>
            </w:r>
            <w:r>
              <w:rPr>
                <w:sz w:val="24"/>
              </w:rPr>
              <w:t>reziduuri</w:t>
            </w:r>
            <w:r>
              <w:rPr>
                <w:spacing w:val="-8"/>
                <w:sz w:val="24"/>
              </w:rPr>
              <w:t xml:space="preserve"> </w:t>
            </w:r>
            <w:r>
              <w:rPr>
                <w:sz w:val="24"/>
              </w:rPr>
              <w:t>provizorii</w:t>
            </w:r>
            <w:r>
              <w:rPr>
                <w:spacing w:val="-8"/>
                <w:sz w:val="24"/>
              </w:rPr>
              <w:t xml:space="preserve"> </w:t>
            </w:r>
            <w:r>
              <w:rPr>
                <w:sz w:val="24"/>
              </w:rPr>
              <w:t>de pesticide,</w:t>
            </w:r>
            <w:r>
              <w:rPr>
                <w:spacing w:val="-11"/>
                <w:sz w:val="24"/>
              </w:rPr>
              <w:t xml:space="preserve"> </w:t>
            </w:r>
            <w:r>
              <w:rPr>
                <w:sz w:val="24"/>
              </w:rPr>
              <w:t>lista</w:t>
            </w:r>
            <w:r>
              <w:rPr>
                <w:spacing w:val="-11"/>
                <w:sz w:val="24"/>
              </w:rPr>
              <w:t xml:space="preserve"> </w:t>
            </w:r>
            <w:r>
              <w:rPr>
                <w:sz w:val="24"/>
              </w:rPr>
              <w:t>de</w:t>
            </w:r>
            <w:r>
              <w:rPr>
                <w:spacing w:val="-12"/>
                <w:sz w:val="24"/>
              </w:rPr>
              <w:t xml:space="preserve"> </w:t>
            </w:r>
            <w:r>
              <w:rPr>
                <w:sz w:val="24"/>
              </w:rPr>
              <w:t>substanțe</w:t>
            </w:r>
            <w:r>
              <w:rPr>
                <w:spacing w:val="-12"/>
                <w:sz w:val="24"/>
              </w:rPr>
              <w:t xml:space="preserve"> </w:t>
            </w:r>
            <w:r>
              <w:rPr>
                <w:sz w:val="24"/>
              </w:rPr>
              <w:t>active</w:t>
            </w:r>
            <w:r>
              <w:rPr>
                <w:spacing w:val="-12"/>
                <w:sz w:val="24"/>
              </w:rPr>
              <w:t xml:space="preserve"> </w:t>
            </w:r>
            <w:r>
              <w:rPr>
                <w:sz w:val="24"/>
              </w:rPr>
              <w:t>din</w:t>
            </w:r>
            <w:r>
              <w:rPr>
                <w:spacing w:val="-11"/>
                <w:sz w:val="24"/>
              </w:rPr>
              <w:t xml:space="preserve"> </w:t>
            </w:r>
            <w:r>
              <w:rPr>
                <w:sz w:val="24"/>
              </w:rPr>
              <w:t>pesticide</w:t>
            </w:r>
            <w:r>
              <w:rPr>
                <w:spacing w:val="-12"/>
                <w:sz w:val="24"/>
              </w:rPr>
              <w:t xml:space="preserve"> </w:t>
            </w:r>
            <w:r>
              <w:rPr>
                <w:sz w:val="24"/>
              </w:rPr>
              <w:t>care</w:t>
            </w:r>
            <w:r>
              <w:rPr>
                <w:spacing w:val="-12"/>
                <w:sz w:val="24"/>
              </w:rPr>
              <w:t xml:space="preserve"> </w:t>
            </w:r>
            <w:r>
              <w:rPr>
                <w:sz w:val="24"/>
              </w:rPr>
              <w:t>nu</w:t>
            </w:r>
            <w:r>
              <w:rPr>
                <w:spacing w:val="-11"/>
                <w:sz w:val="24"/>
              </w:rPr>
              <w:t xml:space="preserve"> </w:t>
            </w:r>
            <w:r>
              <w:rPr>
                <w:sz w:val="24"/>
              </w:rPr>
              <w:t>necesită</w:t>
            </w:r>
            <w:r>
              <w:rPr>
                <w:spacing w:val="-12"/>
                <w:sz w:val="24"/>
              </w:rPr>
              <w:t xml:space="preserve"> </w:t>
            </w:r>
            <w:r>
              <w:rPr>
                <w:sz w:val="24"/>
              </w:rPr>
              <w:t>limite</w:t>
            </w:r>
            <w:r>
              <w:rPr>
                <w:spacing w:val="-12"/>
                <w:sz w:val="24"/>
              </w:rPr>
              <w:t xml:space="preserve"> </w:t>
            </w:r>
            <w:r>
              <w:rPr>
                <w:sz w:val="24"/>
              </w:rPr>
              <w:t>maxime</w:t>
            </w:r>
            <w:r>
              <w:rPr>
                <w:spacing w:val="-12"/>
                <w:sz w:val="24"/>
              </w:rPr>
              <w:t xml:space="preserve"> </w:t>
            </w:r>
            <w:r>
              <w:rPr>
                <w:sz w:val="24"/>
              </w:rPr>
              <w:t>de</w:t>
            </w:r>
            <w:r>
              <w:rPr>
                <w:spacing w:val="-12"/>
                <w:sz w:val="24"/>
              </w:rPr>
              <w:t xml:space="preserve"> </w:t>
            </w:r>
            <w:r>
              <w:rPr>
                <w:sz w:val="24"/>
              </w:rPr>
              <w:t>reziduuri</w:t>
            </w:r>
            <w:r>
              <w:rPr>
                <w:spacing w:val="-11"/>
                <w:sz w:val="24"/>
              </w:rPr>
              <w:t xml:space="preserve"> </w:t>
            </w:r>
            <w:r>
              <w:rPr>
                <w:sz w:val="24"/>
              </w:rPr>
              <w:t>sunt aprobate</w:t>
            </w:r>
            <w:r>
              <w:rPr>
                <w:spacing w:val="-9"/>
                <w:sz w:val="24"/>
              </w:rPr>
              <w:t xml:space="preserve"> </w:t>
            </w:r>
            <w:r>
              <w:rPr>
                <w:sz w:val="24"/>
              </w:rPr>
              <w:t>prin</w:t>
            </w:r>
            <w:r>
              <w:rPr>
                <w:spacing w:val="-9"/>
                <w:sz w:val="24"/>
              </w:rPr>
              <w:t xml:space="preserve"> </w:t>
            </w:r>
            <w:r>
              <w:rPr>
                <w:sz w:val="24"/>
              </w:rPr>
              <w:t>anexele</w:t>
            </w:r>
            <w:r>
              <w:rPr>
                <w:spacing w:val="-8"/>
                <w:sz w:val="24"/>
              </w:rPr>
              <w:t xml:space="preserve"> </w:t>
            </w:r>
            <w:r w:rsidR="00915110">
              <w:rPr>
                <w:sz w:val="24"/>
              </w:rPr>
              <w:t>I-V</w:t>
            </w:r>
            <w:r>
              <w:rPr>
                <w:spacing w:val="-11"/>
                <w:sz w:val="24"/>
              </w:rPr>
              <w:t xml:space="preserve"> </w:t>
            </w:r>
            <w:r>
              <w:rPr>
                <w:sz w:val="24"/>
              </w:rPr>
              <w:t>și</w:t>
            </w:r>
            <w:r>
              <w:rPr>
                <w:spacing w:val="-8"/>
                <w:sz w:val="24"/>
              </w:rPr>
              <w:t xml:space="preserve"> </w:t>
            </w:r>
            <w:r w:rsidR="00915110">
              <w:rPr>
                <w:sz w:val="24"/>
              </w:rPr>
              <w:t>VII</w:t>
            </w:r>
            <w:r>
              <w:rPr>
                <w:spacing w:val="-8"/>
                <w:sz w:val="24"/>
              </w:rPr>
              <w:t xml:space="preserve"> </w:t>
            </w:r>
            <w:r>
              <w:rPr>
                <w:sz w:val="24"/>
              </w:rPr>
              <w:t>din</w:t>
            </w:r>
            <w:r>
              <w:rPr>
                <w:spacing w:val="40"/>
                <w:sz w:val="24"/>
              </w:rPr>
              <w:t xml:space="preserve"> </w:t>
            </w:r>
            <w:r>
              <w:rPr>
                <w:sz w:val="24"/>
              </w:rPr>
              <w:t>Regulamentul</w:t>
            </w:r>
            <w:r>
              <w:rPr>
                <w:spacing w:val="-8"/>
                <w:sz w:val="24"/>
              </w:rPr>
              <w:t xml:space="preserve"> </w:t>
            </w:r>
            <w:r>
              <w:rPr>
                <w:sz w:val="24"/>
              </w:rPr>
              <w:t>(CE)</w:t>
            </w:r>
            <w:r>
              <w:rPr>
                <w:spacing w:val="-9"/>
                <w:sz w:val="24"/>
              </w:rPr>
              <w:t xml:space="preserve"> </w:t>
            </w:r>
            <w:r>
              <w:rPr>
                <w:sz w:val="24"/>
              </w:rPr>
              <w:t>nr.</w:t>
            </w:r>
            <w:r>
              <w:rPr>
                <w:spacing w:val="-9"/>
                <w:sz w:val="24"/>
              </w:rPr>
              <w:t xml:space="preserve"> </w:t>
            </w:r>
            <w:r>
              <w:rPr>
                <w:sz w:val="24"/>
              </w:rPr>
              <w:t>396/2005</w:t>
            </w:r>
            <w:r>
              <w:rPr>
                <w:spacing w:val="-8"/>
                <w:sz w:val="24"/>
              </w:rPr>
              <w:t xml:space="preserve"> </w:t>
            </w:r>
            <w:r>
              <w:rPr>
                <w:sz w:val="24"/>
              </w:rPr>
              <w:t>al</w:t>
            </w:r>
            <w:r>
              <w:rPr>
                <w:spacing w:val="-8"/>
                <w:sz w:val="24"/>
              </w:rPr>
              <w:t xml:space="preserve"> </w:t>
            </w:r>
            <w:r>
              <w:rPr>
                <w:sz w:val="24"/>
              </w:rPr>
              <w:t>Parlamentului European şi al Consiliului din 23 februarie 2005 privind conținuturile maxime aplicabile reziduurilor</w:t>
            </w:r>
            <w:r>
              <w:rPr>
                <w:spacing w:val="-15"/>
                <w:sz w:val="24"/>
              </w:rPr>
              <w:t xml:space="preserve"> </w:t>
            </w:r>
            <w:r>
              <w:rPr>
                <w:sz w:val="24"/>
              </w:rPr>
              <w:t>de</w:t>
            </w:r>
            <w:r>
              <w:rPr>
                <w:spacing w:val="-15"/>
                <w:sz w:val="24"/>
              </w:rPr>
              <w:t xml:space="preserve"> </w:t>
            </w:r>
            <w:r>
              <w:rPr>
                <w:sz w:val="24"/>
              </w:rPr>
              <w:t>pesticide</w:t>
            </w:r>
            <w:r>
              <w:rPr>
                <w:spacing w:val="-13"/>
                <w:sz w:val="24"/>
              </w:rPr>
              <w:t xml:space="preserve"> </w:t>
            </w:r>
            <w:r>
              <w:rPr>
                <w:sz w:val="24"/>
              </w:rPr>
              <w:t>din</w:t>
            </w:r>
            <w:r>
              <w:rPr>
                <w:spacing w:val="-14"/>
                <w:sz w:val="24"/>
              </w:rPr>
              <w:t xml:space="preserve"> </w:t>
            </w:r>
            <w:r>
              <w:rPr>
                <w:sz w:val="24"/>
              </w:rPr>
              <w:t>sau</w:t>
            </w:r>
            <w:r>
              <w:rPr>
                <w:spacing w:val="-14"/>
                <w:sz w:val="24"/>
              </w:rPr>
              <w:t xml:space="preserve"> </w:t>
            </w:r>
            <w:r>
              <w:rPr>
                <w:sz w:val="24"/>
              </w:rPr>
              <w:t>de</w:t>
            </w:r>
            <w:r>
              <w:rPr>
                <w:spacing w:val="-13"/>
                <w:sz w:val="24"/>
              </w:rPr>
              <w:t xml:space="preserve"> </w:t>
            </w:r>
            <w:r>
              <w:rPr>
                <w:sz w:val="24"/>
              </w:rPr>
              <w:t>pe</w:t>
            </w:r>
            <w:r>
              <w:rPr>
                <w:spacing w:val="-15"/>
                <w:sz w:val="24"/>
              </w:rPr>
              <w:t xml:space="preserve"> </w:t>
            </w:r>
            <w:r>
              <w:rPr>
                <w:sz w:val="24"/>
              </w:rPr>
              <w:t>produse</w:t>
            </w:r>
            <w:r>
              <w:rPr>
                <w:spacing w:val="-13"/>
                <w:sz w:val="24"/>
              </w:rPr>
              <w:t xml:space="preserve"> </w:t>
            </w:r>
            <w:r>
              <w:rPr>
                <w:sz w:val="24"/>
              </w:rPr>
              <w:t>alimentare</w:t>
            </w:r>
            <w:r>
              <w:rPr>
                <w:spacing w:val="-15"/>
                <w:sz w:val="24"/>
              </w:rPr>
              <w:t xml:space="preserve"> </w:t>
            </w:r>
            <w:r>
              <w:rPr>
                <w:sz w:val="24"/>
              </w:rPr>
              <w:t>și</w:t>
            </w:r>
            <w:r>
              <w:rPr>
                <w:spacing w:val="-12"/>
                <w:sz w:val="24"/>
              </w:rPr>
              <w:t xml:space="preserve"> </w:t>
            </w:r>
            <w:r>
              <w:rPr>
                <w:sz w:val="24"/>
              </w:rPr>
              <w:t>hrană</w:t>
            </w:r>
            <w:r>
              <w:rPr>
                <w:spacing w:val="-15"/>
                <w:sz w:val="24"/>
              </w:rPr>
              <w:t xml:space="preserve"> </w:t>
            </w:r>
            <w:r>
              <w:rPr>
                <w:sz w:val="24"/>
              </w:rPr>
              <w:t>de</w:t>
            </w:r>
            <w:r>
              <w:rPr>
                <w:spacing w:val="-13"/>
                <w:sz w:val="24"/>
              </w:rPr>
              <w:t xml:space="preserve"> </w:t>
            </w:r>
            <w:r>
              <w:rPr>
                <w:sz w:val="24"/>
              </w:rPr>
              <w:t>origine</w:t>
            </w:r>
            <w:r>
              <w:rPr>
                <w:spacing w:val="-15"/>
                <w:sz w:val="24"/>
              </w:rPr>
              <w:t xml:space="preserve"> </w:t>
            </w:r>
            <w:r>
              <w:rPr>
                <w:sz w:val="24"/>
              </w:rPr>
              <w:t>vegetală</w:t>
            </w:r>
            <w:r>
              <w:rPr>
                <w:spacing w:val="-15"/>
                <w:sz w:val="24"/>
              </w:rPr>
              <w:t xml:space="preserve"> </w:t>
            </w:r>
            <w:r>
              <w:rPr>
                <w:sz w:val="24"/>
              </w:rPr>
              <w:t>şi</w:t>
            </w:r>
            <w:r>
              <w:rPr>
                <w:spacing w:val="-8"/>
                <w:sz w:val="24"/>
              </w:rPr>
              <w:t xml:space="preserve"> </w:t>
            </w:r>
            <w:r>
              <w:rPr>
                <w:sz w:val="24"/>
              </w:rPr>
              <w:t>animală pentru animale şi de modificare a Directivei 91/414/CEE.</w:t>
            </w:r>
          </w:p>
          <w:p w14:paraId="40D9E756" w14:textId="56DB018A" w:rsidR="00DF23B2" w:rsidRDefault="00DF23B2" w:rsidP="00DF23B2">
            <w:pPr>
              <w:pStyle w:val="TableParagraph"/>
              <w:ind w:left="110" w:right="89" w:firstLine="719"/>
              <w:jc w:val="both"/>
              <w:rPr>
                <w:sz w:val="24"/>
              </w:rPr>
            </w:pPr>
            <w:r>
              <w:rPr>
                <w:sz w:val="24"/>
              </w:rPr>
              <w:t>Aceste</w:t>
            </w:r>
            <w:r w:rsidR="00E517AD">
              <w:rPr>
                <w:spacing w:val="80"/>
                <w:w w:val="150"/>
                <w:sz w:val="24"/>
              </w:rPr>
              <w:t xml:space="preserve"> </w:t>
            </w:r>
            <w:r>
              <w:rPr>
                <w:sz w:val="24"/>
              </w:rPr>
              <w:t>anexe</w:t>
            </w:r>
            <w:r>
              <w:rPr>
                <w:spacing w:val="80"/>
                <w:w w:val="150"/>
                <w:sz w:val="24"/>
              </w:rPr>
              <w:t xml:space="preserve"> </w:t>
            </w:r>
            <w:r>
              <w:rPr>
                <w:sz w:val="24"/>
              </w:rPr>
              <w:t>au</w:t>
            </w:r>
            <w:r>
              <w:rPr>
                <w:spacing w:val="80"/>
                <w:w w:val="150"/>
                <w:sz w:val="24"/>
              </w:rPr>
              <w:t xml:space="preserve"> </w:t>
            </w:r>
            <w:r>
              <w:rPr>
                <w:sz w:val="24"/>
              </w:rPr>
              <w:t>fost</w:t>
            </w:r>
            <w:r>
              <w:rPr>
                <w:spacing w:val="80"/>
                <w:w w:val="150"/>
                <w:sz w:val="24"/>
              </w:rPr>
              <w:t xml:space="preserve"> </w:t>
            </w:r>
            <w:r>
              <w:rPr>
                <w:sz w:val="24"/>
              </w:rPr>
              <w:t>transpuse</w:t>
            </w:r>
            <w:r>
              <w:rPr>
                <w:spacing w:val="80"/>
                <w:w w:val="150"/>
                <w:sz w:val="24"/>
              </w:rPr>
              <w:t xml:space="preserve"> </w:t>
            </w:r>
            <w:r>
              <w:rPr>
                <w:sz w:val="24"/>
              </w:rPr>
              <w:t>prima</w:t>
            </w:r>
            <w:r>
              <w:rPr>
                <w:spacing w:val="80"/>
                <w:w w:val="150"/>
                <w:sz w:val="24"/>
              </w:rPr>
              <w:t xml:space="preserve"> </w:t>
            </w:r>
            <w:r>
              <w:rPr>
                <w:sz w:val="24"/>
              </w:rPr>
              <w:t>dată</w:t>
            </w:r>
            <w:r>
              <w:rPr>
                <w:spacing w:val="80"/>
                <w:w w:val="150"/>
                <w:sz w:val="24"/>
              </w:rPr>
              <w:t xml:space="preserve"> </w:t>
            </w:r>
            <w:r>
              <w:rPr>
                <w:sz w:val="24"/>
              </w:rPr>
              <w:t>prin</w:t>
            </w:r>
            <w:r>
              <w:rPr>
                <w:spacing w:val="80"/>
                <w:w w:val="150"/>
                <w:sz w:val="24"/>
              </w:rPr>
              <w:t xml:space="preserve"> </w:t>
            </w:r>
            <w:r>
              <w:rPr>
                <w:sz w:val="24"/>
              </w:rPr>
              <w:t>aprobarea</w:t>
            </w:r>
            <w:r>
              <w:rPr>
                <w:spacing w:val="80"/>
                <w:w w:val="150"/>
                <w:sz w:val="24"/>
              </w:rPr>
              <w:t xml:space="preserve"> </w:t>
            </w:r>
            <w:r>
              <w:rPr>
                <w:sz w:val="24"/>
              </w:rPr>
              <w:t xml:space="preserve">Ordinului </w:t>
            </w:r>
            <w:r w:rsidR="00E517AD">
              <w:rPr>
                <w:sz w:val="24"/>
              </w:rPr>
              <w:t>m</w:t>
            </w:r>
            <w:r>
              <w:rPr>
                <w:sz w:val="24"/>
              </w:rPr>
              <w:t xml:space="preserve">inistrului </w:t>
            </w:r>
            <w:r w:rsidR="00E517AD">
              <w:rPr>
                <w:sz w:val="24"/>
              </w:rPr>
              <w:t>s</w:t>
            </w:r>
            <w:r>
              <w:rPr>
                <w:sz w:val="24"/>
              </w:rPr>
              <w:t>ănătății nr. 20/2024</w:t>
            </w:r>
            <w:r>
              <w:rPr>
                <w:spacing w:val="40"/>
                <w:sz w:val="24"/>
              </w:rPr>
              <w:t xml:space="preserve"> </w:t>
            </w:r>
            <w:r>
              <w:rPr>
                <w:sz w:val="24"/>
              </w:rPr>
              <w:t>privind aprobarea listei produselor alimentare, substanțelor active și limitelor maxime de reziduuri de pesticide din sau de pe produse alimentare și hrană de origine vegetală și animală pentru animale.</w:t>
            </w:r>
          </w:p>
          <w:p w14:paraId="5BE90130" w14:textId="1DF8B19F" w:rsidR="00DF23B2" w:rsidRDefault="00DF23B2" w:rsidP="00DF23B2">
            <w:pPr>
              <w:pStyle w:val="TableParagraph"/>
              <w:spacing w:line="270" w:lineRule="atLeast"/>
              <w:ind w:firstLine="707"/>
              <w:jc w:val="both"/>
              <w:rPr>
                <w:spacing w:val="-2"/>
                <w:sz w:val="24"/>
              </w:rPr>
            </w:pPr>
            <w:r>
              <w:rPr>
                <w:sz w:val="24"/>
              </w:rPr>
              <w:t>Actualizarea</w:t>
            </w:r>
            <w:r>
              <w:rPr>
                <w:spacing w:val="-14"/>
                <w:sz w:val="24"/>
              </w:rPr>
              <w:t xml:space="preserve"> </w:t>
            </w:r>
            <w:r>
              <w:rPr>
                <w:sz w:val="24"/>
              </w:rPr>
              <w:t>acestui</w:t>
            </w:r>
            <w:r>
              <w:rPr>
                <w:spacing w:val="-13"/>
                <w:sz w:val="24"/>
              </w:rPr>
              <w:t xml:space="preserve"> </w:t>
            </w:r>
            <w:r>
              <w:rPr>
                <w:sz w:val="24"/>
              </w:rPr>
              <w:t>ordin</w:t>
            </w:r>
            <w:r>
              <w:rPr>
                <w:spacing w:val="-13"/>
                <w:sz w:val="24"/>
              </w:rPr>
              <w:t xml:space="preserve"> </w:t>
            </w:r>
            <w:r>
              <w:rPr>
                <w:sz w:val="24"/>
              </w:rPr>
              <w:t>este</w:t>
            </w:r>
            <w:r>
              <w:rPr>
                <w:spacing w:val="-13"/>
                <w:sz w:val="24"/>
              </w:rPr>
              <w:t xml:space="preserve"> </w:t>
            </w:r>
            <w:r>
              <w:rPr>
                <w:sz w:val="24"/>
              </w:rPr>
              <w:t>necesară</w:t>
            </w:r>
            <w:r>
              <w:rPr>
                <w:spacing w:val="-14"/>
                <w:sz w:val="24"/>
              </w:rPr>
              <w:t xml:space="preserve"> </w:t>
            </w:r>
            <w:r>
              <w:rPr>
                <w:sz w:val="24"/>
              </w:rPr>
              <w:t>ca</w:t>
            </w:r>
            <w:r>
              <w:rPr>
                <w:spacing w:val="-12"/>
                <w:sz w:val="24"/>
              </w:rPr>
              <w:t xml:space="preserve"> </w:t>
            </w:r>
            <w:r>
              <w:rPr>
                <w:sz w:val="24"/>
              </w:rPr>
              <w:t>urmare</w:t>
            </w:r>
            <w:r>
              <w:rPr>
                <w:spacing w:val="-15"/>
                <w:sz w:val="24"/>
              </w:rPr>
              <w:t xml:space="preserve"> </w:t>
            </w:r>
            <w:r>
              <w:rPr>
                <w:sz w:val="24"/>
              </w:rPr>
              <w:t>a</w:t>
            </w:r>
            <w:r>
              <w:rPr>
                <w:spacing w:val="-14"/>
                <w:sz w:val="24"/>
              </w:rPr>
              <w:t xml:space="preserve"> </w:t>
            </w:r>
            <w:r>
              <w:rPr>
                <w:sz w:val="24"/>
              </w:rPr>
              <w:t>modificărilor</w:t>
            </w:r>
            <w:r>
              <w:rPr>
                <w:spacing w:val="-14"/>
                <w:sz w:val="24"/>
              </w:rPr>
              <w:t xml:space="preserve"> </w:t>
            </w:r>
            <w:r>
              <w:rPr>
                <w:sz w:val="24"/>
              </w:rPr>
              <w:t>constante</w:t>
            </w:r>
            <w:r>
              <w:rPr>
                <w:spacing w:val="-14"/>
                <w:sz w:val="24"/>
              </w:rPr>
              <w:t xml:space="preserve"> </w:t>
            </w:r>
            <w:r>
              <w:rPr>
                <w:sz w:val="24"/>
              </w:rPr>
              <w:t>aduse</w:t>
            </w:r>
            <w:r>
              <w:rPr>
                <w:spacing w:val="-14"/>
                <w:sz w:val="24"/>
              </w:rPr>
              <w:t xml:space="preserve"> </w:t>
            </w:r>
            <w:r>
              <w:rPr>
                <w:sz w:val="24"/>
              </w:rPr>
              <w:t xml:space="preserve">listelor </w:t>
            </w:r>
            <w:r>
              <w:rPr>
                <w:sz w:val="24"/>
              </w:rPr>
              <w:lastRenderedPageBreak/>
              <w:t>Uniunii</w:t>
            </w:r>
            <w:r>
              <w:rPr>
                <w:spacing w:val="79"/>
                <w:sz w:val="24"/>
              </w:rPr>
              <w:t xml:space="preserve"> </w:t>
            </w:r>
            <w:r>
              <w:rPr>
                <w:sz w:val="24"/>
              </w:rPr>
              <w:t>Europene.</w:t>
            </w:r>
            <w:r>
              <w:rPr>
                <w:spacing w:val="79"/>
                <w:sz w:val="24"/>
              </w:rPr>
              <w:t xml:space="preserve"> </w:t>
            </w:r>
            <w:r>
              <w:rPr>
                <w:sz w:val="24"/>
              </w:rPr>
              <w:t>Din</w:t>
            </w:r>
            <w:r>
              <w:rPr>
                <w:spacing w:val="80"/>
                <w:sz w:val="24"/>
              </w:rPr>
              <w:t xml:space="preserve"> </w:t>
            </w:r>
            <w:r>
              <w:rPr>
                <w:sz w:val="24"/>
              </w:rPr>
              <w:t>mai</w:t>
            </w:r>
            <w:r>
              <w:rPr>
                <w:spacing w:val="77"/>
                <w:sz w:val="24"/>
              </w:rPr>
              <w:t xml:space="preserve"> </w:t>
            </w:r>
            <w:r>
              <w:rPr>
                <w:sz w:val="24"/>
              </w:rPr>
              <w:t>2025</w:t>
            </w:r>
            <w:r>
              <w:rPr>
                <w:spacing w:val="80"/>
                <w:sz w:val="24"/>
              </w:rPr>
              <w:t xml:space="preserve"> </w:t>
            </w:r>
            <w:r>
              <w:rPr>
                <w:sz w:val="24"/>
              </w:rPr>
              <w:t>până</w:t>
            </w:r>
            <w:r>
              <w:rPr>
                <w:spacing w:val="79"/>
                <w:sz w:val="24"/>
              </w:rPr>
              <w:t xml:space="preserve"> </w:t>
            </w:r>
            <w:r>
              <w:rPr>
                <w:sz w:val="24"/>
              </w:rPr>
              <w:t>în</w:t>
            </w:r>
            <w:r>
              <w:rPr>
                <w:spacing w:val="78"/>
                <w:sz w:val="24"/>
              </w:rPr>
              <w:t xml:space="preserve"> </w:t>
            </w:r>
            <w:r>
              <w:rPr>
                <w:sz w:val="24"/>
              </w:rPr>
              <w:t>prezent,</w:t>
            </w:r>
            <w:r>
              <w:rPr>
                <w:spacing w:val="78"/>
                <w:sz w:val="24"/>
              </w:rPr>
              <w:t xml:space="preserve"> </w:t>
            </w:r>
            <w:r>
              <w:rPr>
                <w:sz w:val="24"/>
              </w:rPr>
              <w:t>anexele</w:t>
            </w:r>
            <w:r>
              <w:rPr>
                <w:spacing w:val="80"/>
                <w:sz w:val="24"/>
              </w:rPr>
              <w:t xml:space="preserve"> </w:t>
            </w:r>
            <w:r>
              <w:rPr>
                <w:sz w:val="24"/>
              </w:rPr>
              <w:t>I-V și</w:t>
            </w:r>
            <w:r w:rsidR="00CC62CF">
              <w:rPr>
                <w:spacing w:val="79"/>
                <w:sz w:val="24"/>
              </w:rPr>
              <w:t xml:space="preserve"> </w:t>
            </w:r>
            <w:r>
              <w:rPr>
                <w:sz w:val="24"/>
              </w:rPr>
              <w:t>VII din</w:t>
            </w:r>
            <w:r>
              <w:rPr>
                <w:spacing w:val="40"/>
                <w:sz w:val="24"/>
              </w:rPr>
              <w:t xml:space="preserve"> </w:t>
            </w:r>
            <w:r>
              <w:rPr>
                <w:sz w:val="24"/>
              </w:rPr>
              <w:t>Regulamentul (CE) nr. 396/2005 al Parlamentului European şi al Consiliului din 23 februarie 2005 privind conținuturile maxime aplicabile reziduurilor de pesticide din sau de pe produse</w:t>
            </w:r>
            <w:r>
              <w:rPr>
                <w:spacing w:val="8"/>
                <w:sz w:val="24"/>
              </w:rPr>
              <w:t xml:space="preserve"> </w:t>
            </w:r>
            <w:r>
              <w:rPr>
                <w:sz w:val="24"/>
              </w:rPr>
              <w:t>alimentare</w:t>
            </w:r>
            <w:r>
              <w:rPr>
                <w:spacing w:val="10"/>
                <w:sz w:val="24"/>
              </w:rPr>
              <w:t xml:space="preserve"> </w:t>
            </w:r>
            <w:r>
              <w:rPr>
                <w:sz w:val="24"/>
              </w:rPr>
              <w:t>și</w:t>
            </w:r>
            <w:r>
              <w:rPr>
                <w:spacing w:val="11"/>
                <w:sz w:val="24"/>
              </w:rPr>
              <w:t xml:space="preserve"> </w:t>
            </w:r>
            <w:r>
              <w:rPr>
                <w:sz w:val="24"/>
              </w:rPr>
              <w:t>hrană</w:t>
            </w:r>
            <w:r>
              <w:rPr>
                <w:spacing w:val="10"/>
                <w:sz w:val="24"/>
              </w:rPr>
              <w:t xml:space="preserve"> </w:t>
            </w:r>
            <w:r>
              <w:rPr>
                <w:sz w:val="24"/>
              </w:rPr>
              <w:t>de</w:t>
            </w:r>
            <w:r>
              <w:rPr>
                <w:spacing w:val="12"/>
                <w:sz w:val="24"/>
              </w:rPr>
              <w:t xml:space="preserve"> </w:t>
            </w:r>
            <w:r>
              <w:rPr>
                <w:sz w:val="24"/>
              </w:rPr>
              <w:t>origine</w:t>
            </w:r>
            <w:r>
              <w:rPr>
                <w:spacing w:val="11"/>
                <w:sz w:val="24"/>
              </w:rPr>
              <w:t xml:space="preserve"> </w:t>
            </w:r>
            <w:r>
              <w:rPr>
                <w:sz w:val="24"/>
              </w:rPr>
              <w:t>vegetală</w:t>
            </w:r>
            <w:r>
              <w:rPr>
                <w:spacing w:val="10"/>
                <w:sz w:val="24"/>
              </w:rPr>
              <w:t xml:space="preserve"> </w:t>
            </w:r>
            <w:r>
              <w:rPr>
                <w:sz w:val="24"/>
              </w:rPr>
              <w:t>şi</w:t>
            </w:r>
            <w:r>
              <w:rPr>
                <w:spacing w:val="15"/>
                <w:sz w:val="24"/>
              </w:rPr>
              <w:t xml:space="preserve"> </w:t>
            </w:r>
            <w:r>
              <w:rPr>
                <w:sz w:val="24"/>
              </w:rPr>
              <w:t>animală</w:t>
            </w:r>
            <w:r>
              <w:rPr>
                <w:spacing w:val="11"/>
                <w:sz w:val="24"/>
              </w:rPr>
              <w:t xml:space="preserve"> </w:t>
            </w:r>
            <w:r>
              <w:rPr>
                <w:sz w:val="24"/>
              </w:rPr>
              <w:t>pentru</w:t>
            </w:r>
            <w:r>
              <w:rPr>
                <w:spacing w:val="12"/>
                <w:sz w:val="24"/>
              </w:rPr>
              <w:t xml:space="preserve"> </w:t>
            </w:r>
            <w:r>
              <w:rPr>
                <w:sz w:val="24"/>
              </w:rPr>
              <w:t>animale</w:t>
            </w:r>
            <w:r>
              <w:rPr>
                <w:spacing w:val="15"/>
                <w:sz w:val="24"/>
              </w:rPr>
              <w:t xml:space="preserve"> </w:t>
            </w:r>
            <w:r>
              <w:rPr>
                <w:sz w:val="24"/>
              </w:rPr>
              <w:t>au</w:t>
            </w:r>
            <w:r>
              <w:rPr>
                <w:spacing w:val="10"/>
                <w:sz w:val="24"/>
              </w:rPr>
              <w:t xml:space="preserve"> </w:t>
            </w:r>
            <w:r>
              <w:rPr>
                <w:sz w:val="24"/>
              </w:rPr>
              <w:t>suferit</w:t>
            </w:r>
            <w:r>
              <w:rPr>
                <w:spacing w:val="12"/>
                <w:sz w:val="24"/>
              </w:rPr>
              <w:t xml:space="preserve"> </w:t>
            </w:r>
            <w:r>
              <w:rPr>
                <w:sz w:val="24"/>
              </w:rPr>
              <w:t xml:space="preserve">aproximativ </w:t>
            </w:r>
            <w:r w:rsidR="00CC62CF">
              <w:rPr>
                <w:sz w:val="24"/>
              </w:rPr>
              <w:t>8</w:t>
            </w:r>
            <w:r w:rsidRPr="00DF23B2">
              <w:rPr>
                <w:sz w:val="24"/>
              </w:rPr>
              <w:t xml:space="preserve"> </w:t>
            </w:r>
            <w:r w:rsidRPr="00DF23B2">
              <w:rPr>
                <w:spacing w:val="-2"/>
                <w:sz w:val="24"/>
              </w:rPr>
              <w:t>modificări</w:t>
            </w:r>
            <w:r>
              <w:rPr>
                <w:spacing w:val="-2"/>
                <w:sz w:val="24"/>
              </w:rPr>
              <w:t>.</w:t>
            </w:r>
          </w:p>
          <w:p w14:paraId="71B59A81" w14:textId="2F79E604" w:rsidR="00DF23B2" w:rsidRDefault="00DF23B2" w:rsidP="00DF23B2">
            <w:pPr>
              <w:pStyle w:val="TableParagraph"/>
              <w:spacing w:line="270" w:lineRule="atLeast"/>
              <w:ind w:firstLine="707"/>
              <w:jc w:val="both"/>
              <w:rPr>
                <w:sz w:val="24"/>
              </w:rPr>
            </w:pPr>
            <w:r>
              <w:rPr>
                <w:sz w:val="24"/>
              </w:rPr>
              <w:t xml:space="preserve"> </w:t>
            </w:r>
            <w:r w:rsidRPr="00DF23B2">
              <w:rPr>
                <w:sz w:val="24"/>
              </w:rPr>
              <w:t>Astfel, prin prezentul proiect se urmărește actualizarea anexelor nr.</w:t>
            </w:r>
            <w:r w:rsidR="00A533F4">
              <w:rPr>
                <w:sz w:val="24"/>
              </w:rPr>
              <w:t>2</w:t>
            </w:r>
            <w:r w:rsidR="003A4236">
              <w:rPr>
                <w:sz w:val="24"/>
              </w:rPr>
              <w:t xml:space="preserve"> - </w:t>
            </w:r>
            <w:r w:rsidR="00A533F4">
              <w:rPr>
                <w:sz w:val="24"/>
              </w:rPr>
              <w:t>nr.</w:t>
            </w:r>
            <w:r w:rsidR="003A4236">
              <w:rPr>
                <w:sz w:val="24"/>
              </w:rPr>
              <w:t>5</w:t>
            </w:r>
            <w:r w:rsidRPr="00DF23B2">
              <w:rPr>
                <w:sz w:val="24"/>
              </w:rPr>
              <w:t>, în vederea alinierii acestora la modificările operate la nivelul Uniunii Europene asigurându-se menținerea unui nivel ridicat de protecție a sănătății publice</w:t>
            </w:r>
            <w:r>
              <w:rPr>
                <w:sz w:val="24"/>
              </w:rPr>
              <w:t>.</w:t>
            </w:r>
          </w:p>
          <w:p w14:paraId="2B266F07" w14:textId="22682D23" w:rsidR="00830526" w:rsidRDefault="00B221A6" w:rsidP="00D65E2A">
            <w:pPr>
              <w:pStyle w:val="TableParagraph"/>
              <w:spacing w:line="270" w:lineRule="atLeast"/>
              <w:ind w:firstLine="707"/>
              <w:jc w:val="both"/>
              <w:rPr>
                <w:sz w:val="24"/>
                <w:lang w:val="ro-MD"/>
              </w:rPr>
            </w:pPr>
            <w:r>
              <w:rPr>
                <w:sz w:val="24"/>
                <w:lang w:val="ro-MD"/>
              </w:rPr>
              <w:t xml:space="preserve"> </w:t>
            </w:r>
            <w:r w:rsidRPr="00B221A6">
              <w:rPr>
                <w:sz w:val="24"/>
                <w:lang w:val="ro-MD"/>
              </w:rPr>
              <w:t>Având în vedere că anexele</w:t>
            </w:r>
            <w:r>
              <w:rPr>
                <w:sz w:val="24"/>
                <w:lang w:val="ro-MD"/>
              </w:rPr>
              <w:t xml:space="preserve"> nr. 2</w:t>
            </w:r>
            <w:r w:rsidR="004D55BF">
              <w:rPr>
                <w:sz w:val="24"/>
                <w:lang w:val="ro-MD"/>
              </w:rPr>
              <w:t xml:space="preserve">, </w:t>
            </w:r>
            <w:r>
              <w:rPr>
                <w:sz w:val="24"/>
                <w:lang w:val="ro-MD"/>
              </w:rPr>
              <w:t xml:space="preserve">nr. 3 </w:t>
            </w:r>
            <w:r w:rsidR="004D55BF">
              <w:rPr>
                <w:sz w:val="24"/>
                <w:lang w:val="ro-MD"/>
              </w:rPr>
              <w:t xml:space="preserve">și nr. 5 </w:t>
            </w:r>
            <w:r w:rsidRPr="00B221A6">
              <w:rPr>
                <w:sz w:val="24"/>
                <w:lang w:val="ro-MD"/>
              </w:rPr>
              <w:t>sunt elaborate în format Excel și conțin un volum foarte mare de date,</w:t>
            </w:r>
            <w:r>
              <w:rPr>
                <w:sz w:val="24"/>
                <w:lang w:val="ro-MD"/>
              </w:rPr>
              <w:t xml:space="preserve"> </w:t>
            </w:r>
            <w:r w:rsidRPr="00B221A6">
              <w:rPr>
                <w:sz w:val="24"/>
                <w:lang w:val="ro-MD"/>
              </w:rPr>
              <w:t>este justificată redarea acestora într-o redacție nouă, integral actualizată. Această abordare asigură o mai bună claritate și coerență a informațiilor, facilitează aplicarea practică a prevederilor și reduce semnificativ riscul apariției erorilor care ar putea surveni în cazul operării unor modificări succesive și fragmentate</w:t>
            </w:r>
            <w:r>
              <w:rPr>
                <w:sz w:val="24"/>
                <w:lang w:val="ro-MD"/>
              </w:rPr>
              <w:t>.</w:t>
            </w:r>
          </w:p>
          <w:p w14:paraId="7ECB8C40" w14:textId="77777777" w:rsidR="00D65E2A" w:rsidRPr="00D65E2A" w:rsidRDefault="00D65E2A" w:rsidP="00D65E2A">
            <w:pPr>
              <w:pStyle w:val="TableParagraph"/>
              <w:spacing w:line="270" w:lineRule="atLeast"/>
              <w:ind w:firstLine="707"/>
              <w:jc w:val="both"/>
              <w:rPr>
                <w:sz w:val="24"/>
                <w:lang w:val="ro-MD"/>
              </w:rPr>
            </w:pPr>
            <w:r w:rsidRPr="00D65E2A">
              <w:rPr>
                <w:sz w:val="24"/>
                <w:lang w:val="ro-MD"/>
              </w:rPr>
              <w:t>Referitor la domeniul de reglementare, Legea nr. 172/2014 stabilește Nomenclatura combinată a mărfurilor, care reprezintă sistemul oficial de clasificare a mărfurilor utilizat la import, export, evidență statistică, precum și în activitatea autorităților vamale și a altor autorități de control. Prin intermediul codurilor tarifare, Nomenclatura combinată permite identificarea și clasificarea mărfurilor pe categorii, inclusiv a produselor alimentare și a hranei pentru animale.</w:t>
            </w:r>
          </w:p>
          <w:p w14:paraId="61D07DB7" w14:textId="77777777" w:rsidR="00D65E2A" w:rsidRPr="00D65E2A" w:rsidRDefault="00D65E2A" w:rsidP="00D65E2A">
            <w:pPr>
              <w:pStyle w:val="TableParagraph"/>
              <w:spacing w:line="270" w:lineRule="atLeast"/>
              <w:ind w:firstLine="707"/>
              <w:jc w:val="both"/>
              <w:rPr>
                <w:sz w:val="24"/>
                <w:lang w:val="ro-MD"/>
              </w:rPr>
            </w:pPr>
            <w:r w:rsidRPr="00D65E2A">
              <w:rPr>
                <w:sz w:val="24"/>
                <w:lang w:val="ro-MD"/>
              </w:rPr>
              <w:t>Ordinul ministrului sănătății nr. 20/2024 reglementează domeniul siguranței alimentelor, stabilind lista produselor alimentare, a substanțelor active, precum și limitele maxime admise de reziduuri de pesticide din sau de pe produse alimentare și hrană pentru animale, în scopul protejării sănătății consumatorilor și asigurării unui nivel înalt de siguranță alimentară</w:t>
            </w:r>
          </w:p>
          <w:p w14:paraId="1E50BDC1" w14:textId="4F1637D1" w:rsidR="00830526" w:rsidRPr="00B221A6" w:rsidRDefault="00D65E2A" w:rsidP="00B221A6">
            <w:pPr>
              <w:pStyle w:val="TableParagraph"/>
              <w:spacing w:line="270" w:lineRule="atLeast"/>
              <w:ind w:firstLine="707"/>
              <w:jc w:val="both"/>
              <w:rPr>
                <w:sz w:val="24"/>
                <w:lang w:val="ro-MD"/>
              </w:rPr>
            </w:pPr>
            <w:r w:rsidRPr="00D65E2A">
              <w:rPr>
                <w:sz w:val="24"/>
                <w:lang w:val="ro-MD"/>
              </w:rPr>
              <w:t xml:space="preserve">Astfel, </w:t>
            </w:r>
            <w:r w:rsidRPr="00D65E2A">
              <w:rPr>
                <w:sz w:val="24"/>
              </w:rPr>
              <w:t>Nomenclatura combinată a mărfurilor, aprobată prin Legea nr. 172/2014, este utilizată pentru identificarea produselor alimentare și a hranei pentru animale, iar Ordinul nr. 20/2024 stabilește limitele maxime de reziduuri de pesticide pentru aceste produse, cele două acte normative aplicându-se în mod complementar.</w:t>
            </w:r>
          </w:p>
        </w:tc>
      </w:tr>
    </w:tbl>
    <w:p w14:paraId="0D334902" w14:textId="77777777" w:rsidR="00DA6657" w:rsidRDefault="00DA6657">
      <w:pPr>
        <w:pStyle w:val="TableParagraph"/>
        <w:spacing w:line="257" w:lineRule="exact"/>
        <w:jc w:val="both"/>
        <w:rPr>
          <w:sz w:val="24"/>
        </w:rPr>
        <w:sectPr w:rsidR="00DA6657">
          <w:type w:val="continuous"/>
          <w:pgSz w:w="11910" w:h="16840"/>
          <w:pgMar w:top="800" w:right="992" w:bottom="1187" w:left="1417" w:header="708" w:footer="708" w:gutter="0"/>
          <w:cols w:space="708"/>
        </w:sectPr>
      </w:pPr>
    </w:p>
    <w:tbl>
      <w:tblPr>
        <w:tblW w:w="9505"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05"/>
      </w:tblGrid>
      <w:tr w:rsidR="00DA6657" w14:paraId="0CA1DBB4" w14:textId="77777777" w:rsidTr="00DF23B2">
        <w:trPr>
          <w:trHeight w:val="289"/>
        </w:trPr>
        <w:tc>
          <w:tcPr>
            <w:tcW w:w="9505" w:type="dxa"/>
            <w:tcBorders>
              <w:left w:val="single" w:sz="8" w:space="0" w:color="000000"/>
              <w:bottom w:val="single" w:sz="4" w:space="0" w:color="000000"/>
              <w:right w:val="single" w:sz="8" w:space="0" w:color="000000"/>
            </w:tcBorders>
            <w:shd w:val="clear" w:color="auto" w:fill="D9D9D9"/>
          </w:tcPr>
          <w:p w14:paraId="4144EF6C" w14:textId="77777777" w:rsidR="00DA6657" w:rsidRDefault="00000000">
            <w:pPr>
              <w:pStyle w:val="TableParagraph"/>
              <w:spacing w:line="270" w:lineRule="exact"/>
              <w:ind w:left="815"/>
              <w:rPr>
                <w:b/>
                <w:sz w:val="24"/>
              </w:rPr>
            </w:pPr>
            <w:r>
              <w:rPr>
                <w:b/>
                <w:sz w:val="24"/>
              </w:rPr>
              <w:t>3.</w:t>
            </w:r>
            <w:r>
              <w:rPr>
                <w:b/>
                <w:spacing w:val="-2"/>
                <w:sz w:val="24"/>
              </w:rPr>
              <w:t xml:space="preserve"> </w:t>
            </w:r>
            <w:r>
              <w:rPr>
                <w:b/>
                <w:sz w:val="24"/>
              </w:rPr>
              <w:t>Obiectivele</w:t>
            </w:r>
            <w:r>
              <w:rPr>
                <w:b/>
                <w:spacing w:val="-1"/>
                <w:sz w:val="24"/>
              </w:rPr>
              <w:t xml:space="preserve"> </w:t>
            </w:r>
            <w:r>
              <w:rPr>
                <w:b/>
                <w:sz w:val="24"/>
              </w:rPr>
              <w:t>urmărite și</w:t>
            </w:r>
            <w:r>
              <w:rPr>
                <w:b/>
                <w:spacing w:val="-1"/>
                <w:sz w:val="24"/>
              </w:rPr>
              <w:t xml:space="preserve"> </w:t>
            </w:r>
            <w:r>
              <w:rPr>
                <w:b/>
                <w:sz w:val="24"/>
              </w:rPr>
              <w:t>soluțiile</w:t>
            </w:r>
            <w:r>
              <w:rPr>
                <w:b/>
                <w:spacing w:val="-1"/>
                <w:sz w:val="24"/>
              </w:rPr>
              <w:t xml:space="preserve"> </w:t>
            </w:r>
            <w:r>
              <w:rPr>
                <w:b/>
                <w:spacing w:val="-2"/>
                <w:sz w:val="24"/>
              </w:rPr>
              <w:t>propuse</w:t>
            </w:r>
          </w:p>
        </w:tc>
      </w:tr>
      <w:tr w:rsidR="00DA6657" w14:paraId="4070CEF5" w14:textId="77777777" w:rsidTr="00DF23B2">
        <w:trPr>
          <w:trHeight w:val="1655"/>
        </w:trPr>
        <w:tc>
          <w:tcPr>
            <w:tcW w:w="9505" w:type="dxa"/>
            <w:tcBorders>
              <w:top w:val="single" w:sz="4" w:space="0" w:color="000000"/>
              <w:left w:val="single" w:sz="8" w:space="0" w:color="000000"/>
              <w:bottom w:val="single" w:sz="8" w:space="0" w:color="000000"/>
              <w:right w:val="single" w:sz="8" w:space="0" w:color="000000"/>
            </w:tcBorders>
          </w:tcPr>
          <w:p w14:paraId="38763739" w14:textId="7B4DD74D" w:rsidR="00DA6657" w:rsidRDefault="006D2550">
            <w:pPr>
              <w:pStyle w:val="TableParagraph"/>
              <w:spacing w:before="1"/>
              <w:ind w:right="89" w:firstLine="539"/>
              <w:jc w:val="both"/>
              <w:rPr>
                <w:sz w:val="24"/>
              </w:rPr>
            </w:pPr>
            <w:r>
              <w:rPr>
                <w:sz w:val="24"/>
              </w:rPr>
              <w:t xml:space="preserve">   Actualizarea cadrului normativ național la modificările și actualizările cerințelor Uniunii Europene privind</w:t>
            </w:r>
            <w:r>
              <w:rPr>
                <w:spacing w:val="40"/>
                <w:sz w:val="24"/>
              </w:rPr>
              <w:t xml:space="preserve"> </w:t>
            </w:r>
            <w:r>
              <w:rPr>
                <w:sz w:val="24"/>
              </w:rPr>
              <w:t>conținuturile maxime aplicabile reziduurilor de pesticide din sau de pe produse alimentare și hrană de origine vegetală și animală, garantând armonizarea legislației naționale cu normele europene.</w:t>
            </w:r>
          </w:p>
          <w:p w14:paraId="2A314D57" w14:textId="77777777" w:rsidR="00DA6657" w:rsidRDefault="00000000">
            <w:pPr>
              <w:pStyle w:val="TableParagraph"/>
              <w:spacing w:line="274" w:lineRule="exact"/>
              <w:ind w:right="87" w:firstLine="707"/>
              <w:jc w:val="both"/>
              <w:rPr>
                <w:sz w:val="24"/>
              </w:rPr>
            </w:pPr>
            <w:r>
              <w:rPr>
                <w:sz w:val="24"/>
              </w:rPr>
              <w:t>Acesta are drept scop principal protejarea sănătății consumatorilor prin asigurarea utilizării unor produse sigure și conforme cu normele europene.</w:t>
            </w:r>
          </w:p>
        </w:tc>
      </w:tr>
      <w:tr w:rsidR="00DA6657" w14:paraId="6ABD580F" w14:textId="77777777" w:rsidTr="00DF23B2">
        <w:trPr>
          <w:trHeight w:val="277"/>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2C06A5D" w14:textId="77777777" w:rsidR="00DA6657" w:rsidRDefault="00000000">
            <w:pPr>
              <w:pStyle w:val="TableParagraph"/>
              <w:spacing w:before="1" w:line="256" w:lineRule="exact"/>
              <w:ind w:left="815"/>
              <w:rPr>
                <w:sz w:val="24"/>
              </w:rPr>
            </w:pPr>
            <w:r>
              <w:rPr>
                <w:sz w:val="24"/>
              </w:rPr>
              <w:t>3.1.</w:t>
            </w:r>
            <w:r>
              <w:rPr>
                <w:spacing w:val="-4"/>
                <w:sz w:val="24"/>
              </w:rPr>
              <w:t xml:space="preserve"> </w:t>
            </w:r>
            <w:r>
              <w:rPr>
                <w:sz w:val="24"/>
              </w:rPr>
              <w:t>Principalele</w:t>
            </w:r>
            <w:r>
              <w:rPr>
                <w:spacing w:val="-2"/>
                <w:sz w:val="24"/>
              </w:rPr>
              <w:t xml:space="preserve"> </w:t>
            </w:r>
            <w:r>
              <w:rPr>
                <w:sz w:val="24"/>
              </w:rPr>
              <w:t>prevederi</w:t>
            </w:r>
            <w:r>
              <w:rPr>
                <w:spacing w:val="-1"/>
                <w:sz w:val="24"/>
              </w:rPr>
              <w:t xml:space="preserve"> </w:t>
            </w:r>
            <w:r>
              <w:rPr>
                <w:sz w:val="24"/>
              </w:rPr>
              <w:t>ale</w:t>
            </w:r>
            <w:r>
              <w:rPr>
                <w:spacing w:val="-2"/>
                <w:sz w:val="24"/>
              </w:rPr>
              <w:t xml:space="preserve"> </w:t>
            </w:r>
            <w:r>
              <w:rPr>
                <w:sz w:val="24"/>
              </w:rPr>
              <w:t>proiectului</w:t>
            </w:r>
            <w:r>
              <w:rPr>
                <w:spacing w:val="-2"/>
                <w:sz w:val="24"/>
              </w:rPr>
              <w:t xml:space="preserve"> </w:t>
            </w:r>
            <w:r>
              <w:rPr>
                <w:sz w:val="24"/>
              </w:rPr>
              <w:t>și evidențierea</w:t>
            </w:r>
            <w:r>
              <w:rPr>
                <w:spacing w:val="-3"/>
                <w:sz w:val="24"/>
              </w:rPr>
              <w:t xml:space="preserve"> </w:t>
            </w:r>
            <w:r>
              <w:rPr>
                <w:sz w:val="24"/>
              </w:rPr>
              <w:t>elementelor</w:t>
            </w:r>
            <w:r>
              <w:rPr>
                <w:spacing w:val="-1"/>
                <w:sz w:val="24"/>
              </w:rPr>
              <w:t xml:space="preserve"> </w:t>
            </w:r>
            <w:r>
              <w:rPr>
                <w:spacing w:val="-5"/>
                <w:sz w:val="24"/>
              </w:rPr>
              <w:t>noi</w:t>
            </w:r>
          </w:p>
        </w:tc>
      </w:tr>
      <w:tr w:rsidR="00DA6657" w14:paraId="7352B759" w14:textId="77777777" w:rsidTr="00BF144F">
        <w:trPr>
          <w:trHeight w:val="617"/>
        </w:trPr>
        <w:tc>
          <w:tcPr>
            <w:tcW w:w="9505" w:type="dxa"/>
            <w:tcBorders>
              <w:top w:val="single" w:sz="8" w:space="0" w:color="000000"/>
              <w:left w:val="single" w:sz="8" w:space="0" w:color="000000"/>
              <w:bottom w:val="single" w:sz="8" w:space="0" w:color="000000"/>
              <w:right w:val="single" w:sz="8" w:space="0" w:color="000000"/>
            </w:tcBorders>
          </w:tcPr>
          <w:p w14:paraId="7CE83553" w14:textId="4D7FC715" w:rsidR="00DA6657" w:rsidRDefault="00000000" w:rsidP="00E517AD">
            <w:pPr>
              <w:pStyle w:val="TableParagraph"/>
              <w:ind w:right="76" w:firstLine="719"/>
              <w:jc w:val="both"/>
              <w:rPr>
                <w:sz w:val="24"/>
              </w:rPr>
            </w:pPr>
            <w:r>
              <w:rPr>
                <w:sz w:val="24"/>
              </w:rPr>
              <w:t>Proiectul</w:t>
            </w:r>
            <w:r>
              <w:rPr>
                <w:spacing w:val="-11"/>
                <w:sz w:val="24"/>
              </w:rPr>
              <w:t xml:space="preserve"> </w:t>
            </w:r>
            <w:r>
              <w:rPr>
                <w:sz w:val="24"/>
              </w:rPr>
              <w:t>de</w:t>
            </w:r>
            <w:r>
              <w:rPr>
                <w:spacing w:val="-13"/>
                <w:sz w:val="24"/>
              </w:rPr>
              <w:t xml:space="preserve"> </w:t>
            </w:r>
            <w:r>
              <w:rPr>
                <w:sz w:val="24"/>
              </w:rPr>
              <w:t>ordin</w:t>
            </w:r>
            <w:r>
              <w:rPr>
                <w:spacing w:val="-12"/>
                <w:sz w:val="24"/>
              </w:rPr>
              <w:t xml:space="preserve"> </w:t>
            </w:r>
            <w:r>
              <w:rPr>
                <w:sz w:val="24"/>
              </w:rPr>
              <w:t>prevede</w:t>
            </w:r>
            <w:r>
              <w:rPr>
                <w:spacing w:val="-11"/>
                <w:sz w:val="24"/>
              </w:rPr>
              <w:t xml:space="preserve"> </w:t>
            </w:r>
            <w:r>
              <w:rPr>
                <w:sz w:val="24"/>
              </w:rPr>
              <w:t>actualizarea</w:t>
            </w:r>
            <w:r>
              <w:rPr>
                <w:spacing w:val="-13"/>
                <w:sz w:val="24"/>
              </w:rPr>
              <w:t xml:space="preserve"> </w:t>
            </w:r>
            <w:r>
              <w:rPr>
                <w:sz w:val="24"/>
              </w:rPr>
              <w:t>anexelor</w:t>
            </w:r>
            <w:r>
              <w:rPr>
                <w:spacing w:val="-10"/>
                <w:sz w:val="24"/>
              </w:rPr>
              <w:t xml:space="preserve"> </w:t>
            </w:r>
            <w:r w:rsidR="00A533F4" w:rsidRPr="00DF23B2">
              <w:rPr>
                <w:sz w:val="24"/>
              </w:rPr>
              <w:t>nr.</w:t>
            </w:r>
            <w:r w:rsidR="00A533F4">
              <w:rPr>
                <w:sz w:val="24"/>
              </w:rPr>
              <w:t>2</w:t>
            </w:r>
            <w:r w:rsidR="003A4236">
              <w:rPr>
                <w:sz w:val="24"/>
              </w:rPr>
              <w:t xml:space="preserve"> - </w:t>
            </w:r>
            <w:r w:rsidR="004D55BF">
              <w:rPr>
                <w:sz w:val="24"/>
              </w:rPr>
              <w:t>nr.5</w:t>
            </w:r>
            <w:r w:rsidR="003A4236">
              <w:rPr>
                <w:sz w:val="24"/>
              </w:rPr>
              <w:t xml:space="preserve"> </w:t>
            </w:r>
            <w:r>
              <w:rPr>
                <w:sz w:val="24"/>
              </w:rPr>
              <w:t>în</w:t>
            </w:r>
            <w:r>
              <w:rPr>
                <w:spacing w:val="-11"/>
                <w:sz w:val="24"/>
              </w:rPr>
              <w:t xml:space="preserve"> </w:t>
            </w:r>
            <w:r>
              <w:rPr>
                <w:sz w:val="24"/>
              </w:rPr>
              <w:t>corespundere</w:t>
            </w:r>
            <w:r>
              <w:rPr>
                <w:spacing w:val="-13"/>
                <w:sz w:val="24"/>
              </w:rPr>
              <w:t xml:space="preserve"> </w:t>
            </w:r>
            <w:r>
              <w:rPr>
                <w:sz w:val="24"/>
              </w:rPr>
              <w:t>cu</w:t>
            </w:r>
            <w:r w:rsidR="00A533F4">
              <w:rPr>
                <w:spacing w:val="-12"/>
                <w:sz w:val="24"/>
              </w:rPr>
              <w:t xml:space="preserve"> </w:t>
            </w:r>
            <w:r>
              <w:rPr>
                <w:sz w:val="24"/>
              </w:rPr>
              <w:t>modificările operate la nivelul Uniunii Europene.</w:t>
            </w:r>
          </w:p>
        </w:tc>
      </w:tr>
      <w:tr w:rsidR="00DA6657" w14:paraId="7E9AF385" w14:textId="77777777" w:rsidTr="00DF23B2">
        <w:trPr>
          <w:trHeight w:val="551"/>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750B776" w14:textId="77777777" w:rsidR="00DA6657" w:rsidRDefault="00000000">
            <w:pPr>
              <w:pStyle w:val="TableParagraph"/>
              <w:spacing w:line="276" w:lineRule="exact"/>
              <w:ind w:firstLine="707"/>
              <w:rPr>
                <w:sz w:val="24"/>
              </w:rPr>
            </w:pPr>
            <w:r>
              <w:rPr>
                <w:sz w:val="24"/>
              </w:rPr>
              <w:t>3.2. Opțiunile alternative analizate și motivele pentru care acestea nu au fost luate în</w:t>
            </w:r>
            <w:r>
              <w:rPr>
                <w:spacing w:val="80"/>
                <w:sz w:val="24"/>
              </w:rPr>
              <w:t xml:space="preserve"> </w:t>
            </w:r>
            <w:r>
              <w:rPr>
                <w:spacing w:val="-2"/>
                <w:sz w:val="24"/>
              </w:rPr>
              <w:t>considerare</w:t>
            </w:r>
          </w:p>
        </w:tc>
      </w:tr>
      <w:tr w:rsidR="00DA6657" w14:paraId="70E8BEC0" w14:textId="77777777" w:rsidTr="00DF23B2">
        <w:trPr>
          <w:trHeight w:val="277"/>
        </w:trPr>
        <w:tc>
          <w:tcPr>
            <w:tcW w:w="9505" w:type="dxa"/>
            <w:tcBorders>
              <w:top w:val="single" w:sz="8" w:space="0" w:color="000000"/>
              <w:left w:val="single" w:sz="8" w:space="0" w:color="000000"/>
              <w:bottom w:val="single" w:sz="8" w:space="0" w:color="000000"/>
              <w:right w:val="single" w:sz="8" w:space="0" w:color="000000"/>
            </w:tcBorders>
          </w:tcPr>
          <w:p w14:paraId="197D245D" w14:textId="77777777" w:rsidR="00DA6657" w:rsidRDefault="00000000">
            <w:pPr>
              <w:pStyle w:val="TableParagraph"/>
              <w:spacing w:before="1" w:line="256" w:lineRule="exact"/>
              <w:ind w:left="815"/>
              <w:rPr>
                <w:sz w:val="24"/>
              </w:rPr>
            </w:pPr>
            <w:r>
              <w:rPr>
                <w:sz w:val="24"/>
              </w:rPr>
              <w:t>Nu</w:t>
            </w:r>
            <w:r>
              <w:rPr>
                <w:spacing w:val="-1"/>
                <w:sz w:val="24"/>
              </w:rPr>
              <w:t xml:space="preserve"> </w:t>
            </w:r>
            <w:r>
              <w:rPr>
                <w:sz w:val="24"/>
              </w:rPr>
              <w:t>au fost</w:t>
            </w:r>
            <w:r>
              <w:rPr>
                <w:spacing w:val="-1"/>
                <w:sz w:val="24"/>
              </w:rPr>
              <w:t xml:space="preserve"> </w:t>
            </w:r>
            <w:r>
              <w:rPr>
                <w:sz w:val="24"/>
              </w:rPr>
              <w:t xml:space="preserve">analizate opțiuni </w:t>
            </w:r>
            <w:r>
              <w:rPr>
                <w:spacing w:val="-2"/>
                <w:sz w:val="24"/>
              </w:rPr>
              <w:t>alternative.</w:t>
            </w:r>
          </w:p>
        </w:tc>
      </w:tr>
      <w:tr w:rsidR="00DA6657" w14:paraId="695744B1" w14:textId="77777777" w:rsidTr="00DF23B2">
        <w:trPr>
          <w:trHeight w:val="383"/>
        </w:trPr>
        <w:tc>
          <w:tcPr>
            <w:tcW w:w="9505" w:type="dxa"/>
            <w:tcBorders>
              <w:top w:val="single" w:sz="8" w:space="0" w:color="000000"/>
              <w:left w:val="single" w:sz="8" w:space="0" w:color="000000"/>
              <w:bottom w:val="single" w:sz="8" w:space="0" w:color="000000"/>
              <w:right w:val="single" w:sz="8" w:space="0" w:color="000000"/>
            </w:tcBorders>
            <w:shd w:val="clear" w:color="auto" w:fill="BEBEBE"/>
          </w:tcPr>
          <w:p w14:paraId="2BEACA15" w14:textId="77777777" w:rsidR="00DA6657" w:rsidRDefault="00000000">
            <w:pPr>
              <w:pStyle w:val="TableParagraph"/>
              <w:spacing w:line="275" w:lineRule="exact"/>
              <w:ind w:left="815"/>
              <w:rPr>
                <w:b/>
                <w:sz w:val="24"/>
              </w:rPr>
            </w:pPr>
            <w:r>
              <w:rPr>
                <w:b/>
                <w:sz w:val="24"/>
              </w:rPr>
              <w:t>4.</w:t>
            </w:r>
            <w:r>
              <w:rPr>
                <w:b/>
                <w:spacing w:val="-1"/>
                <w:sz w:val="24"/>
              </w:rPr>
              <w:t xml:space="preserve"> </w:t>
            </w:r>
            <w:r>
              <w:rPr>
                <w:b/>
                <w:sz w:val="24"/>
              </w:rPr>
              <w:t>Analiza</w:t>
            </w:r>
            <w:r>
              <w:rPr>
                <w:b/>
                <w:spacing w:val="-1"/>
                <w:sz w:val="24"/>
              </w:rPr>
              <w:t xml:space="preserve"> </w:t>
            </w:r>
            <w:r>
              <w:rPr>
                <w:b/>
                <w:sz w:val="24"/>
              </w:rPr>
              <w:t>impactului</w:t>
            </w:r>
            <w:r>
              <w:rPr>
                <w:b/>
                <w:spacing w:val="-1"/>
                <w:sz w:val="24"/>
              </w:rPr>
              <w:t xml:space="preserve"> </w:t>
            </w:r>
            <w:r>
              <w:rPr>
                <w:b/>
                <w:sz w:val="24"/>
              </w:rPr>
              <w:t>de</w:t>
            </w:r>
            <w:r>
              <w:rPr>
                <w:b/>
                <w:spacing w:val="-1"/>
                <w:sz w:val="24"/>
              </w:rPr>
              <w:t xml:space="preserve"> </w:t>
            </w:r>
            <w:r>
              <w:rPr>
                <w:b/>
                <w:spacing w:val="-2"/>
                <w:sz w:val="24"/>
              </w:rPr>
              <w:t>reglementare</w:t>
            </w:r>
          </w:p>
        </w:tc>
      </w:tr>
      <w:tr w:rsidR="00DA6657" w14:paraId="354ED614"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53F33BED" w14:textId="77777777" w:rsidR="00DA6657" w:rsidRDefault="00000000">
            <w:pPr>
              <w:pStyle w:val="TableParagraph"/>
              <w:spacing w:line="255" w:lineRule="exact"/>
              <w:ind w:left="815"/>
              <w:rPr>
                <w:sz w:val="24"/>
              </w:rPr>
            </w:pPr>
            <w:r>
              <w:rPr>
                <w:sz w:val="24"/>
              </w:rPr>
              <w:t>4.1.</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 xml:space="preserve">sectorului </w:t>
            </w:r>
            <w:r>
              <w:rPr>
                <w:spacing w:val="-2"/>
                <w:sz w:val="24"/>
              </w:rPr>
              <w:t>public</w:t>
            </w:r>
          </w:p>
        </w:tc>
      </w:tr>
      <w:tr w:rsidR="00DA6657" w14:paraId="029F1BFA" w14:textId="77777777" w:rsidTr="00DF23B2">
        <w:trPr>
          <w:trHeight w:val="551"/>
        </w:trPr>
        <w:tc>
          <w:tcPr>
            <w:tcW w:w="9505" w:type="dxa"/>
            <w:tcBorders>
              <w:top w:val="single" w:sz="8" w:space="0" w:color="000000"/>
              <w:left w:val="single" w:sz="8" w:space="0" w:color="000000"/>
              <w:bottom w:val="single" w:sz="8" w:space="0" w:color="000000"/>
              <w:right w:val="single" w:sz="8" w:space="0" w:color="000000"/>
            </w:tcBorders>
          </w:tcPr>
          <w:p w14:paraId="2C779515" w14:textId="77777777" w:rsidR="00DA6657" w:rsidRDefault="00000000" w:rsidP="00BF144F">
            <w:pPr>
              <w:pStyle w:val="TableParagraph"/>
              <w:spacing w:line="276" w:lineRule="exact"/>
              <w:ind w:firstLine="707"/>
              <w:jc w:val="both"/>
              <w:rPr>
                <w:sz w:val="24"/>
              </w:rPr>
            </w:pPr>
            <w:r>
              <w:rPr>
                <w:sz w:val="24"/>
              </w:rPr>
              <w:t>Implementarea prevederilor propuse în proiect nu impune schimbări instituționale sau ajustarea funcțiilor în cadrul Agenției Naționale pentru Sănătate Publică.</w:t>
            </w:r>
          </w:p>
        </w:tc>
      </w:tr>
      <w:tr w:rsidR="00DA6657" w14:paraId="18C4D1A8" w14:textId="77777777" w:rsidTr="00DF23B2">
        <w:trPr>
          <w:trHeight w:val="276"/>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2D00F507" w14:textId="77777777" w:rsidR="00DA6657" w:rsidRDefault="00000000">
            <w:pPr>
              <w:pStyle w:val="TableParagraph"/>
              <w:spacing w:line="256" w:lineRule="exact"/>
              <w:ind w:left="815"/>
              <w:rPr>
                <w:sz w:val="24"/>
              </w:rPr>
            </w:pPr>
            <w:r>
              <w:rPr>
                <w:sz w:val="24"/>
              </w:rPr>
              <w:t>4.2.</w:t>
            </w:r>
            <w:r>
              <w:rPr>
                <w:spacing w:val="-2"/>
                <w:sz w:val="24"/>
              </w:rPr>
              <w:t xml:space="preserve"> </w:t>
            </w:r>
            <w:r>
              <w:rPr>
                <w:sz w:val="24"/>
              </w:rPr>
              <w:t>Impactul</w:t>
            </w:r>
            <w:r>
              <w:rPr>
                <w:spacing w:val="-2"/>
                <w:sz w:val="24"/>
              </w:rPr>
              <w:t xml:space="preserve"> </w:t>
            </w:r>
            <w:r>
              <w:rPr>
                <w:sz w:val="24"/>
              </w:rPr>
              <w:t>financiar</w:t>
            </w:r>
            <w:r>
              <w:rPr>
                <w:spacing w:val="-2"/>
                <w:sz w:val="24"/>
              </w:rPr>
              <w:t xml:space="preserve"> </w:t>
            </w:r>
            <w:r>
              <w:rPr>
                <w:sz w:val="24"/>
              </w:rPr>
              <w:t>și argumentarea</w:t>
            </w:r>
            <w:r>
              <w:rPr>
                <w:spacing w:val="-1"/>
                <w:sz w:val="24"/>
              </w:rPr>
              <w:t xml:space="preserve"> </w:t>
            </w:r>
            <w:r>
              <w:rPr>
                <w:sz w:val="24"/>
              </w:rPr>
              <w:t>costurilor</w:t>
            </w:r>
            <w:r>
              <w:rPr>
                <w:spacing w:val="-1"/>
                <w:sz w:val="24"/>
              </w:rPr>
              <w:t xml:space="preserve"> </w:t>
            </w:r>
            <w:r>
              <w:rPr>
                <w:spacing w:val="-2"/>
                <w:sz w:val="24"/>
              </w:rPr>
              <w:t>estimative</w:t>
            </w:r>
          </w:p>
        </w:tc>
      </w:tr>
      <w:tr w:rsidR="00DA6657" w14:paraId="51BDD8F2" w14:textId="77777777" w:rsidTr="00BF144F">
        <w:trPr>
          <w:trHeight w:val="1769"/>
        </w:trPr>
        <w:tc>
          <w:tcPr>
            <w:tcW w:w="9505" w:type="dxa"/>
            <w:tcBorders>
              <w:top w:val="single" w:sz="8" w:space="0" w:color="000000"/>
              <w:left w:val="single" w:sz="8" w:space="0" w:color="000000"/>
              <w:bottom w:val="single" w:sz="8" w:space="0" w:color="000000"/>
              <w:right w:val="single" w:sz="8" w:space="0" w:color="000000"/>
            </w:tcBorders>
          </w:tcPr>
          <w:p w14:paraId="51ABE8C8" w14:textId="77777777" w:rsidR="00DA6657" w:rsidRDefault="00000000">
            <w:pPr>
              <w:pStyle w:val="TableParagraph"/>
              <w:ind w:right="91" w:firstLine="707"/>
              <w:jc w:val="both"/>
              <w:rPr>
                <w:sz w:val="24"/>
              </w:rPr>
            </w:pPr>
            <w:r>
              <w:rPr>
                <w:sz w:val="24"/>
              </w:rPr>
              <w:t>Implementarea prevederilor proiectului nu necesită alocarea resurselor financiare suplimentare din bugetul de stat.</w:t>
            </w:r>
          </w:p>
          <w:p w14:paraId="768E7224" w14:textId="77777777" w:rsidR="00DA6657" w:rsidRDefault="00000000">
            <w:pPr>
              <w:pStyle w:val="TableParagraph"/>
              <w:spacing w:line="270" w:lineRule="atLeast"/>
              <w:ind w:right="88" w:firstLine="707"/>
              <w:jc w:val="both"/>
              <w:rPr>
                <w:sz w:val="24"/>
              </w:rPr>
            </w:pPr>
            <w:r>
              <w:rPr>
                <w:sz w:val="24"/>
              </w:rPr>
              <w:t>Astfel, proiectul nu generează un impact financiar semnificativ asupra instituțiilor publice implicate și nu implică costuri directe pentru operatorii economici, ci doar asigură conformitatea cu cerințele Uniunii Europene, facilitând astfel accesul la produse alimentare sigure și de calitate pe piața națională.</w:t>
            </w:r>
          </w:p>
        </w:tc>
      </w:tr>
      <w:tr w:rsidR="00DA6657" w14:paraId="4617D04D"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7B389E24" w14:textId="77777777" w:rsidR="00DA6657" w:rsidRDefault="00000000">
            <w:pPr>
              <w:pStyle w:val="TableParagraph"/>
              <w:spacing w:line="255" w:lineRule="exact"/>
              <w:ind w:left="815"/>
              <w:rPr>
                <w:sz w:val="24"/>
              </w:rPr>
            </w:pPr>
            <w:r>
              <w:rPr>
                <w:sz w:val="24"/>
              </w:rPr>
              <w:t>4.3.</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 xml:space="preserve">sectorului </w:t>
            </w:r>
            <w:r>
              <w:rPr>
                <w:spacing w:val="-2"/>
                <w:sz w:val="24"/>
              </w:rPr>
              <w:t>privat</w:t>
            </w:r>
          </w:p>
        </w:tc>
      </w:tr>
      <w:tr w:rsidR="00DF23B2" w14:paraId="6562E932"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1385A0" w14:textId="6229FACE" w:rsidR="00DF23B2" w:rsidRDefault="00DF23B2" w:rsidP="00DF23B2">
            <w:pPr>
              <w:pStyle w:val="TableParagraph"/>
              <w:spacing w:before="1"/>
              <w:ind w:right="88" w:firstLine="707"/>
              <w:jc w:val="both"/>
              <w:rPr>
                <w:sz w:val="24"/>
              </w:rPr>
            </w:pPr>
            <w:r>
              <w:rPr>
                <w:sz w:val="24"/>
              </w:rPr>
              <w:t xml:space="preserve">Implementarea proiectului nu va genera efecte negative asupra sectorului privat. </w:t>
            </w:r>
            <w:r w:rsidR="00BF144F">
              <w:rPr>
                <w:sz w:val="24"/>
              </w:rPr>
              <w:t xml:space="preserve">               </w:t>
            </w:r>
            <w:r>
              <w:rPr>
                <w:sz w:val="24"/>
              </w:rPr>
              <w:lastRenderedPageBreak/>
              <w:t>Dimpotrivă, proiectul creează premise pentru armonizarea legislației naționale cu cerințele Uniunii</w:t>
            </w:r>
            <w:r>
              <w:rPr>
                <w:spacing w:val="-15"/>
                <w:sz w:val="24"/>
              </w:rPr>
              <w:t xml:space="preserve"> </w:t>
            </w:r>
            <w:r>
              <w:rPr>
                <w:sz w:val="24"/>
              </w:rPr>
              <w:t>Europene,</w:t>
            </w:r>
            <w:r>
              <w:rPr>
                <w:spacing w:val="-15"/>
                <w:sz w:val="24"/>
              </w:rPr>
              <w:t xml:space="preserve"> </w:t>
            </w:r>
            <w:r>
              <w:rPr>
                <w:sz w:val="24"/>
              </w:rPr>
              <w:t>oferind</w:t>
            </w:r>
            <w:r>
              <w:rPr>
                <w:spacing w:val="-15"/>
                <w:sz w:val="24"/>
              </w:rPr>
              <w:t xml:space="preserve"> </w:t>
            </w:r>
            <w:r>
              <w:rPr>
                <w:sz w:val="24"/>
              </w:rPr>
              <w:t>astfel</w:t>
            </w:r>
            <w:r>
              <w:rPr>
                <w:spacing w:val="-15"/>
                <w:sz w:val="24"/>
              </w:rPr>
              <w:t xml:space="preserve"> </w:t>
            </w:r>
            <w:r>
              <w:rPr>
                <w:sz w:val="24"/>
              </w:rPr>
              <w:t>operatorilor</w:t>
            </w:r>
            <w:r>
              <w:rPr>
                <w:spacing w:val="-15"/>
                <w:sz w:val="24"/>
              </w:rPr>
              <w:t xml:space="preserve"> </w:t>
            </w:r>
            <w:r>
              <w:rPr>
                <w:sz w:val="24"/>
              </w:rPr>
              <w:t>economici</w:t>
            </w:r>
            <w:r>
              <w:rPr>
                <w:spacing w:val="-15"/>
                <w:sz w:val="24"/>
              </w:rPr>
              <w:t xml:space="preserve"> </w:t>
            </w:r>
            <w:r>
              <w:rPr>
                <w:sz w:val="24"/>
              </w:rPr>
              <w:t>din</w:t>
            </w:r>
            <w:r>
              <w:rPr>
                <w:spacing w:val="-11"/>
                <w:sz w:val="24"/>
              </w:rPr>
              <w:t xml:space="preserve"> </w:t>
            </w:r>
            <w:r>
              <w:rPr>
                <w:sz w:val="24"/>
              </w:rPr>
              <w:t>domeniul</w:t>
            </w:r>
            <w:r>
              <w:rPr>
                <w:spacing w:val="-15"/>
                <w:sz w:val="24"/>
              </w:rPr>
              <w:t xml:space="preserve"> </w:t>
            </w:r>
            <w:r>
              <w:rPr>
                <w:sz w:val="24"/>
              </w:rPr>
              <w:t>alimentar</w:t>
            </w:r>
            <w:r>
              <w:rPr>
                <w:spacing w:val="-15"/>
                <w:sz w:val="24"/>
              </w:rPr>
              <w:t xml:space="preserve"> </w:t>
            </w:r>
            <w:r>
              <w:rPr>
                <w:sz w:val="24"/>
              </w:rPr>
              <w:t>un</w:t>
            </w:r>
            <w:r>
              <w:rPr>
                <w:spacing w:val="-14"/>
                <w:sz w:val="24"/>
              </w:rPr>
              <w:t xml:space="preserve"> </w:t>
            </w:r>
            <w:r>
              <w:rPr>
                <w:sz w:val="24"/>
              </w:rPr>
              <w:t>cadru</w:t>
            </w:r>
            <w:r>
              <w:rPr>
                <w:spacing w:val="-14"/>
                <w:sz w:val="24"/>
              </w:rPr>
              <w:t xml:space="preserve"> </w:t>
            </w:r>
            <w:r>
              <w:rPr>
                <w:sz w:val="24"/>
              </w:rPr>
              <w:t>juridic clar în ceea ce privește limitele maxime de reziduuri de pesticide din sau de pe produse alimentare și hrana de origine vegetală și animală pentru animale.</w:t>
            </w:r>
          </w:p>
          <w:p w14:paraId="28F9F5C3" w14:textId="77777777" w:rsidR="00DF23B2" w:rsidRDefault="00DF23B2" w:rsidP="00DF23B2">
            <w:pPr>
              <w:pStyle w:val="TableParagraph"/>
              <w:ind w:right="88" w:firstLine="707"/>
              <w:jc w:val="both"/>
              <w:rPr>
                <w:sz w:val="24"/>
              </w:rPr>
            </w:pPr>
            <w:r>
              <w:rPr>
                <w:sz w:val="24"/>
              </w:rPr>
              <w:t>Prin</w:t>
            </w:r>
            <w:r>
              <w:rPr>
                <w:spacing w:val="-15"/>
                <w:sz w:val="24"/>
              </w:rPr>
              <w:t xml:space="preserve"> </w:t>
            </w:r>
            <w:r>
              <w:rPr>
                <w:sz w:val="24"/>
              </w:rPr>
              <w:t>alinierea</w:t>
            </w:r>
            <w:r>
              <w:rPr>
                <w:spacing w:val="-15"/>
                <w:sz w:val="24"/>
              </w:rPr>
              <w:t xml:space="preserve"> </w:t>
            </w:r>
            <w:r>
              <w:rPr>
                <w:sz w:val="24"/>
              </w:rPr>
              <w:t>la</w:t>
            </w:r>
            <w:r>
              <w:rPr>
                <w:spacing w:val="-15"/>
                <w:sz w:val="24"/>
              </w:rPr>
              <w:t xml:space="preserve"> </w:t>
            </w:r>
            <w:r>
              <w:rPr>
                <w:sz w:val="24"/>
              </w:rPr>
              <w:t>normele</w:t>
            </w:r>
            <w:r>
              <w:rPr>
                <w:spacing w:val="-15"/>
                <w:sz w:val="24"/>
              </w:rPr>
              <w:t xml:space="preserve"> </w:t>
            </w:r>
            <w:r>
              <w:rPr>
                <w:sz w:val="24"/>
              </w:rPr>
              <w:t>europene,</w:t>
            </w:r>
            <w:r>
              <w:rPr>
                <w:spacing w:val="-15"/>
                <w:sz w:val="24"/>
              </w:rPr>
              <w:t xml:space="preserve"> </w:t>
            </w:r>
            <w:r>
              <w:rPr>
                <w:sz w:val="24"/>
              </w:rPr>
              <w:t>proiectul</w:t>
            </w:r>
            <w:r>
              <w:rPr>
                <w:spacing w:val="-15"/>
                <w:sz w:val="24"/>
              </w:rPr>
              <w:t xml:space="preserve"> </w:t>
            </w:r>
            <w:r>
              <w:rPr>
                <w:sz w:val="24"/>
              </w:rPr>
              <w:t>va</w:t>
            </w:r>
            <w:r>
              <w:rPr>
                <w:spacing w:val="-15"/>
                <w:sz w:val="24"/>
              </w:rPr>
              <w:t xml:space="preserve"> </w:t>
            </w:r>
            <w:r>
              <w:rPr>
                <w:sz w:val="24"/>
              </w:rPr>
              <w:t>permite</w:t>
            </w:r>
            <w:r>
              <w:rPr>
                <w:spacing w:val="-15"/>
                <w:sz w:val="24"/>
              </w:rPr>
              <w:t xml:space="preserve"> </w:t>
            </w:r>
            <w:r>
              <w:rPr>
                <w:sz w:val="24"/>
              </w:rPr>
              <w:t>menținerea</w:t>
            </w:r>
            <w:r>
              <w:rPr>
                <w:spacing w:val="-15"/>
                <w:sz w:val="24"/>
              </w:rPr>
              <w:t xml:space="preserve"> </w:t>
            </w:r>
            <w:r>
              <w:rPr>
                <w:sz w:val="24"/>
              </w:rPr>
              <w:t>accesului</w:t>
            </w:r>
            <w:r>
              <w:rPr>
                <w:spacing w:val="-15"/>
                <w:sz w:val="24"/>
              </w:rPr>
              <w:t xml:space="preserve"> </w:t>
            </w:r>
            <w:r>
              <w:rPr>
                <w:sz w:val="24"/>
              </w:rPr>
              <w:t>produselor alimentare</w:t>
            </w:r>
            <w:r>
              <w:rPr>
                <w:spacing w:val="-14"/>
                <w:sz w:val="24"/>
              </w:rPr>
              <w:t xml:space="preserve"> </w:t>
            </w:r>
            <w:r>
              <w:rPr>
                <w:sz w:val="24"/>
              </w:rPr>
              <w:t>autohtone</w:t>
            </w:r>
            <w:r>
              <w:rPr>
                <w:spacing w:val="-14"/>
                <w:sz w:val="24"/>
              </w:rPr>
              <w:t xml:space="preserve"> </w:t>
            </w:r>
            <w:r>
              <w:rPr>
                <w:sz w:val="24"/>
              </w:rPr>
              <w:t>pe</w:t>
            </w:r>
            <w:r>
              <w:rPr>
                <w:spacing w:val="-14"/>
                <w:sz w:val="24"/>
              </w:rPr>
              <w:t xml:space="preserve"> </w:t>
            </w:r>
            <w:r>
              <w:rPr>
                <w:sz w:val="24"/>
              </w:rPr>
              <w:t>piețele</w:t>
            </w:r>
            <w:r>
              <w:rPr>
                <w:spacing w:val="-14"/>
                <w:sz w:val="24"/>
              </w:rPr>
              <w:t xml:space="preserve"> </w:t>
            </w:r>
            <w:r>
              <w:rPr>
                <w:sz w:val="24"/>
              </w:rPr>
              <w:t>externe,</w:t>
            </w:r>
            <w:r>
              <w:rPr>
                <w:spacing w:val="-13"/>
                <w:sz w:val="24"/>
              </w:rPr>
              <w:t xml:space="preserve"> </w:t>
            </w:r>
            <w:r>
              <w:rPr>
                <w:sz w:val="24"/>
              </w:rPr>
              <w:t>în</w:t>
            </w:r>
            <w:r>
              <w:rPr>
                <w:spacing w:val="-13"/>
                <w:sz w:val="24"/>
              </w:rPr>
              <w:t xml:space="preserve"> </w:t>
            </w:r>
            <w:r>
              <w:rPr>
                <w:sz w:val="24"/>
              </w:rPr>
              <w:t>special</w:t>
            </w:r>
            <w:r>
              <w:rPr>
                <w:spacing w:val="-11"/>
                <w:sz w:val="24"/>
              </w:rPr>
              <w:t xml:space="preserve"> </w:t>
            </w:r>
            <w:r>
              <w:rPr>
                <w:sz w:val="24"/>
              </w:rPr>
              <w:t>pe</w:t>
            </w:r>
            <w:r>
              <w:rPr>
                <w:spacing w:val="-14"/>
                <w:sz w:val="24"/>
              </w:rPr>
              <w:t xml:space="preserve"> </w:t>
            </w:r>
            <w:r>
              <w:rPr>
                <w:sz w:val="24"/>
              </w:rPr>
              <w:t>piața</w:t>
            </w:r>
            <w:r>
              <w:rPr>
                <w:spacing w:val="-14"/>
                <w:sz w:val="24"/>
              </w:rPr>
              <w:t xml:space="preserve"> </w:t>
            </w:r>
            <w:r>
              <w:rPr>
                <w:sz w:val="24"/>
              </w:rPr>
              <w:t>Uniunii</w:t>
            </w:r>
            <w:r>
              <w:rPr>
                <w:spacing w:val="-12"/>
                <w:sz w:val="24"/>
              </w:rPr>
              <w:t xml:space="preserve"> </w:t>
            </w:r>
            <w:r>
              <w:rPr>
                <w:sz w:val="24"/>
              </w:rPr>
              <w:t>Europene,</w:t>
            </w:r>
            <w:r>
              <w:rPr>
                <w:spacing w:val="-13"/>
                <w:sz w:val="24"/>
              </w:rPr>
              <w:t xml:space="preserve"> </w:t>
            </w:r>
            <w:r>
              <w:rPr>
                <w:sz w:val="24"/>
              </w:rPr>
              <w:t>reducând</w:t>
            </w:r>
            <w:r>
              <w:rPr>
                <w:spacing w:val="-13"/>
                <w:sz w:val="24"/>
              </w:rPr>
              <w:t xml:space="preserve"> </w:t>
            </w:r>
            <w:r>
              <w:rPr>
                <w:sz w:val="24"/>
              </w:rPr>
              <w:t>riscurile legate de barierele tehnice în comerț și sporind competitivitatea operatorilor economici din Republica Moldova.</w:t>
            </w:r>
          </w:p>
          <w:p w14:paraId="1561D632" w14:textId="1855FAE1" w:rsidR="00DF23B2" w:rsidRDefault="00DF23B2" w:rsidP="00DF23B2">
            <w:pPr>
              <w:pStyle w:val="TableParagraph"/>
              <w:spacing w:line="255" w:lineRule="exact"/>
              <w:ind w:left="150" w:right="76" w:firstLine="665"/>
              <w:jc w:val="both"/>
              <w:rPr>
                <w:sz w:val="24"/>
              </w:rPr>
            </w:pPr>
            <w:r>
              <w:rPr>
                <w:sz w:val="24"/>
              </w:rPr>
              <w:t>De</w:t>
            </w:r>
            <w:r>
              <w:rPr>
                <w:spacing w:val="-7"/>
                <w:sz w:val="24"/>
              </w:rPr>
              <w:t xml:space="preserve"> </w:t>
            </w:r>
            <w:r>
              <w:rPr>
                <w:sz w:val="24"/>
              </w:rPr>
              <w:t>asemenea,</w:t>
            </w:r>
            <w:r>
              <w:rPr>
                <w:spacing w:val="-6"/>
                <w:sz w:val="24"/>
              </w:rPr>
              <w:t xml:space="preserve"> </w:t>
            </w:r>
            <w:r>
              <w:rPr>
                <w:sz w:val="24"/>
              </w:rPr>
              <w:t>nu</w:t>
            </w:r>
            <w:r>
              <w:rPr>
                <w:spacing w:val="-6"/>
                <w:sz w:val="24"/>
              </w:rPr>
              <w:t xml:space="preserve"> </w:t>
            </w:r>
            <w:r>
              <w:rPr>
                <w:sz w:val="24"/>
              </w:rPr>
              <w:t>sunt</w:t>
            </w:r>
            <w:r>
              <w:rPr>
                <w:spacing w:val="-5"/>
                <w:sz w:val="24"/>
              </w:rPr>
              <w:t xml:space="preserve"> </w:t>
            </w:r>
            <w:r>
              <w:rPr>
                <w:sz w:val="24"/>
              </w:rPr>
              <w:t>prevăzute</w:t>
            </w:r>
            <w:r>
              <w:rPr>
                <w:spacing w:val="-3"/>
                <w:sz w:val="24"/>
              </w:rPr>
              <w:t xml:space="preserve"> </w:t>
            </w:r>
            <w:r>
              <w:rPr>
                <w:sz w:val="24"/>
              </w:rPr>
              <w:t>costuri</w:t>
            </w:r>
            <w:r>
              <w:rPr>
                <w:spacing w:val="-5"/>
                <w:sz w:val="24"/>
              </w:rPr>
              <w:t xml:space="preserve"> </w:t>
            </w:r>
            <w:r>
              <w:rPr>
                <w:sz w:val="24"/>
              </w:rPr>
              <w:t>suplimentare</w:t>
            </w:r>
            <w:r>
              <w:rPr>
                <w:spacing w:val="-8"/>
                <w:sz w:val="24"/>
              </w:rPr>
              <w:t xml:space="preserve"> </w:t>
            </w:r>
            <w:r>
              <w:rPr>
                <w:sz w:val="24"/>
              </w:rPr>
              <w:t>pentru</w:t>
            </w:r>
            <w:r>
              <w:rPr>
                <w:spacing w:val="-7"/>
                <w:sz w:val="24"/>
              </w:rPr>
              <w:t xml:space="preserve"> </w:t>
            </w:r>
            <w:r>
              <w:rPr>
                <w:sz w:val="24"/>
              </w:rPr>
              <w:t>operatorii</w:t>
            </w:r>
            <w:r>
              <w:rPr>
                <w:spacing w:val="-5"/>
                <w:sz w:val="24"/>
              </w:rPr>
              <w:t xml:space="preserve"> </w:t>
            </w:r>
            <w:r>
              <w:rPr>
                <w:sz w:val="24"/>
              </w:rPr>
              <w:t>privați,</w:t>
            </w:r>
            <w:r>
              <w:rPr>
                <w:spacing w:val="-6"/>
                <w:sz w:val="24"/>
              </w:rPr>
              <w:t xml:space="preserve"> </w:t>
            </w:r>
            <w:r>
              <w:rPr>
                <w:sz w:val="24"/>
              </w:rPr>
              <w:t>deoarece modificările legislative propuse se referă exclusiv la actualizarea listei produselor alimentare, substanțelor active și limitelor maxime de reziduuri de pesticide din sau de pe produse alimentare și hrană de origine vegetală și animală pentru animale fără a impune noi obligații financiare sau administrative asupra sectorului privat.</w:t>
            </w:r>
          </w:p>
        </w:tc>
      </w:tr>
      <w:tr w:rsidR="00DA6657" w14:paraId="1CF33284" w14:textId="77777777" w:rsidTr="00DF23B2">
        <w:trPr>
          <w:trHeight w:val="276"/>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2DA13822" w14:textId="77777777" w:rsidR="00DA6657" w:rsidRDefault="00000000">
            <w:pPr>
              <w:pStyle w:val="TableParagraph"/>
              <w:spacing w:line="256" w:lineRule="exact"/>
              <w:ind w:left="815"/>
              <w:rPr>
                <w:sz w:val="24"/>
              </w:rPr>
            </w:pPr>
            <w:r>
              <w:rPr>
                <w:sz w:val="24"/>
              </w:rPr>
              <w:lastRenderedPageBreak/>
              <w:t>4.4.</w:t>
            </w:r>
            <w:r>
              <w:rPr>
                <w:spacing w:val="-2"/>
                <w:sz w:val="24"/>
              </w:rPr>
              <w:t xml:space="preserve"> </w:t>
            </w:r>
            <w:r>
              <w:rPr>
                <w:sz w:val="24"/>
              </w:rPr>
              <w:t>Impactul</w:t>
            </w:r>
            <w:r>
              <w:rPr>
                <w:spacing w:val="-2"/>
                <w:sz w:val="24"/>
              </w:rPr>
              <w:t xml:space="preserve"> social</w:t>
            </w:r>
          </w:p>
        </w:tc>
      </w:tr>
      <w:tr w:rsidR="00DA6657" w14:paraId="5F4444E5" w14:textId="77777777" w:rsidTr="00DF23B2">
        <w:trPr>
          <w:trHeight w:val="551"/>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38E5B457" w14:textId="77777777" w:rsidR="00DA6657" w:rsidRDefault="00000000" w:rsidP="00BF144F">
            <w:pPr>
              <w:pStyle w:val="TableParagraph"/>
              <w:spacing w:line="276" w:lineRule="exact"/>
              <w:ind w:firstLine="707"/>
              <w:jc w:val="both"/>
              <w:rPr>
                <w:sz w:val="24"/>
              </w:rPr>
            </w:pPr>
            <w:r>
              <w:rPr>
                <w:sz w:val="24"/>
              </w:rPr>
              <w:t>Măsuri</w:t>
            </w:r>
            <w:r>
              <w:rPr>
                <w:spacing w:val="-5"/>
                <w:sz w:val="24"/>
              </w:rPr>
              <w:t xml:space="preserve"> </w:t>
            </w:r>
            <w:r>
              <w:rPr>
                <w:sz w:val="24"/>
              </w:rPr>
              <w:t>propuse</w:t>
            </w:r>
            <w:r>
              <w:rPr>
                <w:spacing w:val="-5"/>
                <w:sz w:val="24"/>
              </w:rPr>
              <w:t xml:space="preserve"> </w:t>
            </w:r>
            <w:r>
              <w:rPr>
                <w:sz w:val="24"/>
              </w:rPr>
              <w:t>au</w:t>
            </w:r>
            <w:r>
              <w:rPr>
                <w:spacing w:val="-5"/>
                <w:sz w:val="24"/>
              </w:rPr>
              <w:t xml:space="preserve"> </w:t>
            </w:r>
            <w:r>
              <w:rPr>
                <w:sz w:val="24"/>
              </w:rPr>
              <w:t>ca</w:t>
            </w:r>
            <w:r>
              <w:rPr>
                <w:spacing w:val="-5"/>
                <w:sz w:val="24"/>
              </w:rPr>
              <w:t xml:space="preserve"> </w:t>
            </w:r>
            <w:r>
              <w:rPr>
                <w:sz w:val="24"/>
              </w:rPr>
              <w:t>scop</w:t>
            </w:r>
            <w:r>
              <w:rPr>
                <w:spacing w:val="-5"/>
                <w:sz w:val="24"/>
              </w:rPr>
              <w:t xml:space="preserve"> </w:t>
            </w:r>
            <w:r>
              <w:rPr>
                <w:sz w:val="24"/>
              </w:rPr>
              <w:t>principal</w:t>
            </w:r>
            <w:r>
              <w:rPr>
                <w:spacing w:val="-5"/>
                <w:sz w:val="24"/>
              </w:rPr>
              <w:t xml:space="preserve"> </w:t>
            </w:r>
            <w:r>
              <w:rPr>
                <w:sz w:val="24"/>
              </w:rPr>
              <w:t>protejarea</w:t>
            </w:r>
            <w:r>
              <w:rPr>
                <w:spacing w:val="-5"/>
                <w:sz w:val="24"/>
              </w:rPr>
              <w:t xml:space="preserve"> </w:t>
            </w:r>
            <w:r>
              <w:rPr>
                <w:sz w:val="24"/>
              </w:rPr>
              <w:t>sănătății</w:t>
            </w:r>
            <w:r>
              <w:rPr>
                <w:spacing w:val="-5"/>
                <w:sz w:val="24"/>
              </w:rPr>
              <w:t xml:space="preserve"> </w:t>
            </w:r>
            <w:r>
              <w:rPr>
                <w:sz w:val="24"/>
              </w:rPr>
              <w:t>consumatorilor,</w:t>
            </w:r>
            <w:r>
              <w:rPr>
                <w:spacing w:val="-5"/>
                <w:sz w:val="24"/>
              </w:rPr>
              <w:t xml:space="preserve"> </w:t>
            </w:r>
            <w:r>
              <w:rPr>
                <w:sz w:val="24"/>
              </w:rPr>
              <w:t>prin</w:t>
            </w:r>
            <w:r>
              <w:rPr>
                <w:spacing w:val="-5"/>
                <w:sz w:val="24"/>
              </w:rPr>
              <w:t xml:space="preserve"> </w:t>
            </w:r>
            <w:r>
              <w:rPr>
                <w:sz w:val="24"/>
              </w:rPr>
              <w:t>asigurarea utilizării unor produse alimentare sigure și conforme cu normele europene.</w:t>
            </w:r>
          </w:p>
        </w:tc>
      </w:tr>
      <w:tr w:rsidR="00DA6657" w14:paraId="6DE3BF19" w14:textId="77777777" w:rsidTr="00DF23B2">
        <w:trPr>
          <w:trHeight w:val="274"/>
        </w:trPr>
        <w:tc>
          <w:tcPr>
            <w:tcW w:w="9505" w:type="dxa"/>
            <w:tcBorders>
              <w:top w:val="single" w:sz="8" w:space="0" w:color="000000"/>
              <w:left w:val="single" w:sz="8" w:space="0" w:color="000000"/>
              <w:bottom w:val="single" w:sz="8" w:space="0" w:color="000000"/>
              <w:right w:val="single" w:sz="8" w:space="0" w:color="000000"/>
            </w:tcBorders>
            <w:shd w:val="clear" w:color="auto" w:fill="ECECEC"/>
          </w:tcPr>
          <w:p w14:paraId="5913F67B" w14:textId="77777777" w:rsidR="00DA6657" w:rsidRDefault="00000000">
            <w:pPr>
              <w:pStyle w:val="TableParagraph"/>
              <w:spacing w:line="254" w:lineRule="exact"/>
              <w:ind w:left="815"/>
              <w:rPr>
                <w:sz w:val="24"/>
              </w:rPr>
            </w:pPr>
            <w:r>
              <w:rPr>
                <w:sz w:val="24"/>
              </w:rPr>
              <w:t>4.4.1.</w:t>
            </w:r>
            <w:r>
              <w:rPr>
                <w:spacing w:val="-1"/>
                <w:sz w:val="24"/>
              </w:rPr>
              <w:t xml:space="preserve"> </w:t>
            </w:r>
            <w:r>
              <w:rPr>
                <w:sz w:val="24"/>
              </w:rPr>
              <w:t>Impactul</w:t>
            </w:r>
            <w:r>
              <w:rPr>
                <w:spacing w:val="-1"/>
                <w:sz w:val="24"/>
              </w:rPr>
              <w:t xml:space="preserve"> </w:t>
            </w:r>
            <w:r>
              <w:rPr>
                <w:sz w:val="24"/>
              </w:rPr>
              <w:t>asupra</w:t>
            </w:r>
            <w:r>
              <w:rPr>
                <w:spacing w:val="-2"/>
                <w:sz w:val="24"/>
              </w:rPr>
              <w:t xml:space="preserve"> </w:t>
            </w:r>
            <w:r>
              <w:rPr>
                <w:sz w:val="24"/>
              </w:rPr>
              <w:t>datelor</w:t>
            </w:r>
            <w:r>
              <w:rPr>
                <w:spacing w:val="-2"/>
                <w:sz w:val="24"/>
              </w:rPr>
              <w:t xml:space="preserve"> </w:t>
            </w:r>
            <w:r>
              <w:rPr>
                <w:sz w:val="24"/>
              </w:rPr>
              <w:t>cu</w:t>
            </w:r>
            <w:r>
              <w:rPr>
                <w:spacing w:val="-1"/>
                <w:sz w:val="24"/>
              </w:rPr>
              <w:t xml:space="preserve"> </w:t>
            </w:r>
            <w:r>
              <w:rPr>
                <w:sz w:val="24"/>
              </w:rPr>
              <w:t>caracter</w:t>
            </w:r>
            <w:r>
              <w:rPr>
                <w:spacing w:val="-2"/>
                <w:sz w:val="24"/>
              </w:rPr>
              <w:t xml:space="preserve"> personal</w:t>
            </w:r>
          </w:p>
        </w:tc>
      </w:tr>
      <w:tr w:rsidR="00DA6657" w14:paraId="55B4E65F" w14:textId="77777777" w:rsidTr="00DF23B2">
        <w:trPr>
          <w:trHeight w:val="278"/>
        </w:trPr>
        <w:tc>
          <w:tcPr>
            <w:tcW w:w="9505" w:type="dxa"/>
            <w:tcBorders>
              <w:top w:val="single" w:sz="8" w:space="0" w:color="000000"/>
              <w:left w:val="single" w:sz="8" w:space="0" w:color="000000"/>
              <w:bottom w:val="single" w:sz="8" w:space="0" w:color="000000"/>
              <w:right w:val="single" w:sz="8" w:space="0" w:color="000000"/>
            </w:tcBorders>
          </w:tcPr>
          <w:p w14:paraId="552709EF" w14:textId="77777777" w:rsidR="00DA6657" w:rsidRDefault="00000000">
            <w:pPr>
              <w:pStyle w:val="TableParagraph"/>
              <w:spacing w:before="1" w:line="257" w:lineRule="exact"/>
              <w:ind w:left="815"/>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A6657" w14:paraId="6D8FF0E8"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17F6AE78" w14:textId="77777777" w:rsidR="00DA6657" w:rsidRDefault="00000000">
            <w:pPr>
              <w:pStyle w:val="TableParagraph"/>
              <w:spacing w:line="255" w:lineRule="exact"/>
              <w:ind w:left="815"/>
              <w:rPr>
                <w:sz w:val="24"/>
              </w:rPr>
            </w:pPr>
            <w:r>
              <w:rPr>
                <w:sz w:val="24"/>
              </w:rPr>
              <w:t>4.4.2.</w:t>
            </w:r>
            <w:r>
              <w:rPr>
                <w:spacing w:val="-2"/>
                <w:sz w:val="24"/>
              </w:rPr>
              <w:t xml:space="preserve"> </w:t>
            </w:r>
            <w:r>
              <w:rPr>
                <w:sz w:val="24"/>
              </w:rPr>
              <w:t>Impactul</w:t>
            </w:r>
            <w:r>
              <w:rPr>
                <w:spacing w:val="-1"/>
                <w:sz w:val="24"/>
              </w:rPr>
              <w:t xml:space="preserve"> </w:t>
            </w:r>
            <w:r>
              <w:rPr>
                <w:sz w:val="24"/>
              </w:rPr>
              <w:t>asupra</w:t>
            </w:r>
            <w:r>
              <w:rPr>
                <w:spacing w:val="1"/>
                <w:sz w:val="24"/>
              </w:rPr>
              <w:t xml:space="preserve"> </w:t>
            </w:r>
            <w:r>
              <w:rPr>
                <w:sz w:val="24"/>
              </w:rPr>
              <w:t>echității</w:t>
            </w:r>
            <w:r>
              <w:rPr>
                <w:spacing w:val="-1"/>
                <w:sz w:val="24"/>
              </w:rPr>
              <w:t xml:space="preserve"> </w:t>
            </w:r>
            <w:r>
              <w:rPr>
                <w:sz w:val="24"/>
              </w:rPr>
              <w:t>și egalității</w:t>
            </w:r>
            <w:r>
              <w:rPr>
                <w:spacing w:val="-1"/>
                <w:sz w:val="24"/>
              </w:rPr>
              <w:t xml:space="preserve"> </w:t>
            </w:r>
            <w:r>
              <w:rPr>
                <w:sz w:val="24"/>
              </w:rPr>
              <w:t>de</w:t>
            </w:r>
            <w:r>
              <w:rPr>
                <w:spacing w:val="-2"/>
                <w:sz w:val="24"/>
              </w:rPr>
              <w:t xml:space="preserve"> </w:t>
            </w:r>
            <w:r>
              <w:rPr>
                <w:spacing w:val="-5"/>
                <w:sz w:val="24"/>
              </w:rPr>
              <w:t>gen</w:t>
            </w:r>
          </w:p>
        </w:tc>
      </w:tr>
      <w:tr w:rsidR="00BA61BE" w14:paraId="4618693D"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B7AEE65" w14:textId="2DD44535" w:rsidR="00BA61BE" w:rsidRDefault="00BA61BE" w:rsidP="00BA61BE">
            <w:pPr>
              <w:pStyle w:val="TableParagraph"/>
              <w:spacing w:line="255" w:lineRule="exact"/>
              <w:ind w:left="815"/>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BA61BE" w14:paraId="7B42DF1C"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1CF19737" w14:textId="436FC4CA" w:rsidR="00BA61BE" w:rsidRDefault="00BA61BE" w:rsidP="00BA61BE">
            <w:pPr>
              <w:pStyle w:val="TableParagraph"/>
              <w:spacing w:line="255" w:lineRule="exact"/>
              <w:ind w:left="815"/>
              <w:rPr>
                <w:sz w:val="24"/>
              </w:rPr>
            </w:pPr>
            <w:r>
              <w:rPr>
                <w:sz w:val="24"/>
              </w:rPr>
              <w:t>4.5.</w:t>
            </w:r>
            <w:r>
              <w:rPr>
                <w:spacing w:val="-2"/>
                <w:sz w:val="24"/>
              </w:rPr>
              <w:t xml:space="preserve"> </w:t>
            </w:r>
            <w:r>
              <w:rPr>
                <w:sz w:val="24"/>
              </w:rPr>
              <w:t>Impactul</w:t>
            </w:r>
            <w:r>
              <w:rPr>
                <w:spacing w:val="-2"/>
                <w:sz w:val="24"/>
              </w:rPr>
              <w:t xml:space="preserve"> </w:t>
            </w:r>
            <w:r>
              <w:rPr>
                <w:sz w:val="24"/>
              </w:rPr>
              <w:t>asupra</w:t>
            </w:r>
            <w:r>
              <w:rPr>
                <w:spacing w:val="-3"/>
                <w:sz w:val="24"/>
              </w:rPr>
              <w:t xml:space="preserve"> </w:t>
            </w:r>
            <w:r>
              <w:rPr>
                <w:spacing w:val="-2"/>
                <w:sz w:val="24"/>
              </w:rPr>
              <w:t>mediului</w:t>
            </w:r>
          </w:p>
        </w:tc>
      </w:tr>
      <w:tr w:rsidR="00BA61BE" w14:paraId="23E2843F"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05017497" w14:textId="31DD5E9D" w:rsidR="00BA61BE" w:rsidRDefault="00BA61BE" w:rsidP="00BA61BE">
            <w:pPr>
              <w:pStyle w:val="TableParagraph"/>
              <w:spacing w:line="255" w:lineRule="exact"/>
              <w:ind w:left="815"/>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BA61BE" w14:paraId="2E10CD80"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23A28D3B" w14:textId="14836FB9" w:rsidR="00BA61BE" w:rsidRDefault="00BA61BE" w:rsidP="00BA61BE">
            <w:pPr>
              <w:pStyle w:val="TableParagraph"/>
              <w:spacing w:line="255" w:lineRule="exact"/>
              <w:ind w:left="815"/>
              <w:rPr>
                <w:sz w:val="24"/>
              </w:rPr>
            </w:pPr>
            <w:r>
              <w:rPr>
                <w:sz w:val="24"/>
              </w:rPr>
              <w:t>4.6.</w:t>
            </w:r>
            <w:r>
              <w:rPr>
                <w:spacing w:val="-1"/>
                <w:sz w:val="24"/>
              </w:rPr>
              <w:t xml:space="preserve"> </w:t>
            </w:r>
            <w:r>
              <w:rPr>
                <w:sz w:val="24"/>
              </w:rPr>
              <w:t>Alte</w:t>
            </w:r>
            <w:r>
              <w:rPr>
                <w:spacing w:val="-1"/>
                <w:sz w:val="24"/>
              </w:rPr>
              <w:t xml:space="preserve"> </w:t>
            </w:r>
            <w:r>
              <w:rPr>
                <w:sz w:val="24"/>
              </w:rPr>
              <w:t>impacturi și</w:t>
            </w:r>
            <w:r>
              <w:rPr>
                <w:spacing w:val="-1"/>
                <w:sz w:val="24"/>
              </w:rPr>
              <w:t xml:space="preserve"> </w:t>
            </w:r>
            <w:r>
              <w:rPr>
                <w:sz w:val="24"/>
              </w:rPr>
              <w:t xml:space="preserve">informații </w:t>
            </w:r>
            <w:r>
              <w:rPr>
                <w:spacing w:val="-2"/>
                <w:sz w:val="24"/>
              </w:rPr>
              <w:t>relevante</w:t>
            </w:r>
          </w:p>
        </w:tc>
      </w:tr>
      <w:tr w:rsidR="00BA61BE" w14:paraId="60C2311A"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3CAD55D2" w14:textId="39E97DBA" w:rsidR="00BA61BE" w:rsidRDefault="00BA61BE" w:rsidP="00BA61BE">
            <w:pPr>
              <w:pStyle w:val="TableParagraph"/>
              <w:spacing w:line="255" w:lineRule="exact"/>
              <w:ind w:left="150"/>
              <w:rPr>
                <w:sz w:val="24"/>
              </w:rPr>
            </w:pPr>
            <w:r>
              <w:rPr>
                <w:sz w:val="24"/>
              </w:rPr>
              <w:t xml:space="preserve">     Proiectul contribuie la armonizarea cadrului normativ național cu legislația Uniunii Europene, facilitând conformitatea producătorilor locali cu standardele europene în domeniul </w:t>
            </w:r>
            <w:r>
              <w:rPr>
                <w:spacing w:val="-2"/>
                <w:sz w:val="24"/>
              </w:rPr>
              <w:t>alimentar.</w:t>
            </w:r>
          </w:p>
        </w:tc>
      </w:tr>
      <w:tr w:rsidR="00BA61BE" w14:paraId="49108DC5"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573FE3BC" w14:textId="481DF22B" w:rsidR="00BA61BE" w:rsidRDefault="00BA61BE" w:rsidP="00BA61BE">
            <w:pPr>
              <w:pStyle w:val="TableParagraph"/>
              <w:spacing w:line="255" w:lineRule="exact"/>
              <w:ind w:left="815"/>
              <w:rPr>
                <w:sz w:val="24"/>
              </w:rPr>
            </w:pPr>
            <w:r>
              <w:rPr>
                <w:b/>
                <w:sz w:val="24"/>
              </w:rPr>
              <w:t>5.</w:t>
            </w:r>
            <w:r>
              <w:rPr>
                <w:b/>
                <w:spacing w:val="-3"/>
                <w:sz w:val="24"/>
              </w:rPr>
              <w:t xml:space="preserve"> </w:t>
            </w:r>
            <w:r>
              <w:rPr>
                <w:b/>
                <w:sz w:val="24"/>
              </w:rPr>
              <w:t>Compatibilitatea</w:t>
            </w:r>
            <w:r>
              <w:rPr>
                <w:b/>
                <w:spacing w:val="-3"/>
                <w:sz w:val="24"/>
              </w:rPr>
              <w:t xml:space="preserve"> </w:t>
            </w:r>
            <w:r>
              <w:rPr>
                <w:b/>
                <w:sz w:val="24"/>
              </w:rPr>
              <w:t>proiectului</w:t>
            </w:r>
            <w:r>
              <w:rPr>
                <w:b/>
                <w:spacing w:val="-2"/>
                <w:sz w:val="24"/>
              </w:rPr>
              <w:t xml:space="preserve"> </w:t>
            </w:r>
            <w:r>
              <w:rPr>
                <w:b/>
                <w:sz w:val="24"/>
              </w:rPr>
              <w:t>actului</w:t>
            </w:r>
            <w:r>
              <w:rPr>
                <w:b/>
                <w:spacing w:val="-3"/>
                <w:sz w:val="24"/>
              </w:rPr>
              <w:t xml:space="preserve"> </w:t>
            </w:r>
            <w:r>
              <w:rPr>
                <w:b/>
                <w:sz w:val="24"/>
              </w:rPr>
              <w:t>normativ</w:t>
            </w:r>
            <w:r>
              <w:rPr>
                <w:b/>
                <w:spacing w:val="-2"/>
                <w:sz w:val="24"/>
              </w:rPr>
              <w:t xml:space="preserve"> </w:t>
            </w:r>
            <w:r>
              <w:rPr>
                <w:b/>
                <w:sz w:val="24"/>
              </w:rPr>
              <w:t>cu</w:t>
            </w:r>
            <w:r>
              <w:rPr>
                <w:b/>
                <w:spacing w:val="-3"/>
                <w:sz w:val="24"/>
              </w:rPr>
              <w:t xml:space="preserve"> </w:t>
            </w:r>
            <w:r>
              <w:rPr>
                <w:b/>
                <w:sz w:val="24"/>
              </w:rPr>
              <w:t>legislația</w:t>
            </w:r>
            <w:r>
              <w:rPr>
                <w:b/>
                <w:spacing w:val="-2"/>
                <w:sz w:val="24"/>
              </w:rPr>
              <w:t xml:space="preserve"> </w:t>
            </w:r>
            <w:r>
              <w:rPr>
                <w:b/>
                <w:spacing w:val="-5"/>
                <w:sz w:val="24"/>
              </w:rPr>
              <w:t>UE</w:t>
            </w:r>
          </w:p>
        </w:tc>
      </w:tr>
      <w:tr w:rsidR="00BA61BE" w14:paraId="53000771" w14:textId="77777777" w:rsidTr="00BA61BE">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6EE675D" w14:textId="432A5DC8" w:rsidR="00BA61BE" w:rsidRDefault="00BA61BE" w:rsidP="00BA61BE">
            <w:pPr>
              <w:pStyle w:val="TableParagraph"/>
              <w:spacing w:line="255" w:lineRule="exact"/>
              <w:ind w:left="60" w:firstLine="630"/>
              <w:rPr>
                <w:b/>
                <w:sz w:val="24"/>
              </w:rPr>
            </w:pPr>
            <w:r w:rsidRPr="00DF23B2">
              <w:rPr>
                <w:sz w:val="24"/>
              </w:rPr>
              <w:t xml:space="preserve">Prezentul ordin transpune </w:t>
            </w:r>
            <w:proofErr w:type="spellStart"/>
            <w:r w:rsidRPr="00315294">
              <w:rPr>
                <w:sz w:val="24"/>
                <w:szCs w:val="24"/>
                <w:lang w:val="en-US"/>
              </w:rPr>
              <w:t>Anexa</w:t>
            </w:r>
            <w:proofErr w:type="spellEnd"/>
            <w:r w:rsidRPr="00315294">
              <w:rPr>
                <w:sz w:val="24"/>
                <w:szCs w:val="24"/>
                <w:lang w:val="en-US"/>
              </w:rPr>
              <w:t xml:space="preserve"> II, </w:t>
            </w:r>
            <w:proofErr w:type="spellStart"/>
            <w:r w:rsidRPr="00315294">
              <w:rPr>
                <w:sz w:val="24"/>
                <w:szCs w:val="24"/>
                <w:lang w:val="en-US"/>
              </w:rPr>
              <w:t>Anexa</w:t>
            </w:r>
            <w:proofErr w:type="spellEnd"/>
            <w:r w:rsidRPr="00315294">
              <w:rPr>
                <w:sz w:val="24"/>
                <w:szCs w:val="24"/>
                <w:lang w:val="en-US"/>
              </w:rPr>
              <w:t xml:space="preserve"> III, </w:t>
            </w:r>
            <w:proofErr w:type="spellStart"/>
            <w:r>
              <w:rPr>
                <w:sz w:val="24"/>
                <w:szCs w:val="24"/>
                <w:lang w:val="en-US"/>
              </w:rPr>
              <w:t>Anexa</w:t>
            </w:r>
            <w:proofErr w:type="spellEnd"/>
            <w:r>
              <w:rPr>
                <w:sz w:val="24"/>
                <w:szCs w:val="24"/>
                <w:lang w:val="en-US"/>
              </w:rPr>
              <w:t xml:space="preserve"> V </w:t>
            </w:r>
            <w:r w:rsidRPr="00315294">
              <w:rPr>
                <w:sz w:val="24"/>
                <w:szCs w:val="24"/>
                <w:lang w:val="en-US"/>
              </w:rPr>
              <w:t xml:space="preserve">precum și </w:t>
            </w:r>
            <w:proofErr w:type="spellStart"/>
            <w:r w:rsidRPr="00315294">
              <w:rPr>
                <w:sz w:val="24"/>
                <w:szCs w:val="24"/>
                <w:lang w:val="en-US"/>
              </w:rPr>
              <w:t>transpune</w:t>
            </w:r>
            <w:proofErr w:type="spellEnd"/>
            <w:r w:rsidRPr="00315294">
              <w:rPr>
                <w:sz w:val="24"/>
                <w:szCs w:val="24"/>
                <w:lang w:val="en-US"/>
              </w:rPr>
              <w:t xml:space="preserve"> </w:t>
            </w:r>
            <w:proofErr w:type="spellStart"/>
            <w:r w:rsidRPr="00315294">
              <w:rPr>
                <w:sz w:val="24"/>
                <w:szCs w:val="24"/>
                <w:lang w:val="en-US"/>
              </w:rPr>
              <w:t>parțial</w:t>
            </w:r>
            <w:proofErr w:type="spellEnd"/>
            <w:r w:rsidRPr="00315294">
              <w:rPr>
                <w:sz w:val="24"/>
                <w:szCs w:val="24"/>
                <w:lang w:val="en-US"/>
              </w:rPr>
              <w:t xml:space="preserve"> </w:t>
            </w:r>
            <w:proofErr w:type="spellStart"/>
            <w:r w:rsidRPr="00315294">
              <w:rPr>
                <w:sz w:val="24"/>
                <w:szCs w:val="24"/>
                <w:lang w:val="en-US"/>
              </w:rPr>
              <w:t>Anexa</w:t>
            </w:r>
            <w:proofErr w:type="spellEnd"/>
            <w:r w:rsidRPr="00315294">
              <w:rPr>
                <w:sz w:val="24"/>
                <w:szCs w:val="24"/>
                <w:lang w:val="en-US"/>
              </w:rPr>
              <w:t xml:space="preserve"> IV din </w:t>
            </w:r>
            <w:proofErr w:type="spellStart"/>
            <w:r w:rsidRPr="00315294">
              <w:rPr>
                <w:sz w:val="24"/>
                <w:szCs w:val="24"/>
                <w:lang w:val="en-US"/>
              </w:rPr>
              <w:t>Regulamentul</w:t>
            </w:r>
            <w:proofErr w:type="spellEnd"/>
            <w:r w:rsidRPr="00315294">
              <w:rPr>
                <w:sz w:val="24"/>
                <w:szCs w:val="24"/>
                <w:lang w:val="en-US"/>
              </w:rPr>
              <w:t xml:space="preserve"> (CE) nr. 396/2005 al </w:t>
            </w:r>
            <w:proofErr w:type="spellStart"/>
            <w:r w:rsidRPr="00315294">
              <w:rPr>
                <w:sz w:val="24"/>
                <w:szCs w:val="24"/>
                <w:lang w:val="en-US"/>
              </w:rPr>
              <w:t>Parlamentului</w:t>
            </w:r>
            <w:proofErr w:type="spellEnd"/>
            <w:r w:rsidRPr="00315294">
              <w:rPr>
                <w:sz w:val="24"/>
                <w:szCs w:val="24"/>
                <w:lang w:val="en-US"/>
              </w:rPr>
              <w:t xml:space="preserve"> European și al </w:t>
            </w:r>
            <w:proofErr w:type="spellStart"/>
            <w:r w:rsidRPr="00315294">
              <w:rPr>
                <w:sz w:val="24"/>
                <w:szCs w:val="24"/>
                <w:lang w:val="en-US"/>
              </w:rPr>
              <w:t>Consiliului</w:t>
            </w:r>
            <w:proofErr w:type="spellEnd"/>
            <w:r w:rsidRPr="00315294">
              <w:rPr>
                <w:sz w:val="24"/>
                <w:szCs w:val="24"/>
                <w:lang w:val="en-US"/>
              </w:rPr>
              <w:t xml:space="preserve"> din 23 </w:t>
            </w:r>
            <w:proofErr w:type="spellStart"/>
            <w:r w:rsidRPr="00315294">
              <w:rPr>
                <w:sz w:val="24"/>
                <w:szCs w:val="24"/>
                <w:lang w:val="en-US"/>
              </w:rPr>
              <w:t>februarie</w:t>
            </w:r>
            <w:proofErr w:type="spellEnd"/>
            <w:r w:rsidRPr="00315294">
              <w:rPr>
                <w:sz w:val="24"/>
                <w:szCs w:val="24"/>
                <w:lang w:val="en-US"/>
              </w:rPr>
              <w:t xml:space="preserve"> 2005 </w:t>
            </w:r>
            <w:proofErr w:type="spellStart"/>
            <w:r w:rsidRPr="00315294">
              <w:rPr>
                <w:sz w:val="24"/>
                <w:szCs w:val="24"/>
                <w:lang w:val="en-US"/>
              </w:rPr>
              <w:t>privind</w:t>
            </w:r>
            <w:proofErr w:type="spellEnd"/>
            <w:r w:rsidRPr="00315294">
              <w:rPr>
                <w:sz w:val="24"/>
                <w:szCs w:val="24"/>
                <w:lang w:val="en-US"/>
              </w:rPr>
              <w:t xml:space="preserve"> </w:t>
            </w:r>
            <w:proofErr w:type="spellStart"/>
            <w:r w:rsidRPr="00315294">
              <w:rPr>
                <w:sz w:val="24"/>
                <w:szCs w:val="24"/>
                <w:lang w:val="en-US"/>
              </w:rPr>
              <w:t>limitele</w:t>
            </w:r>
            <w:proofErr w:type="spellEnd"/>
            <w:r w:rsidRPr="00315294">
              <w:rPr>
                <w:sz w:val="24"/>
                <w:szCs w:val="24"/>
                <w:lang w:val="en-US"/>
              </w:rPr>
              <w:t xml:space="preserve"> </w:t>
            </w:r>
            <w:proofErr w:type="spellStart"/>
            <w:r w:rsidRPr="00315294">
              <w:rPr>
                <w:sz w:val="24"/>
                <w:szCs w:val="24"/>
                <w:lang w:val="en-US"/>
              </w:rPr>
              <w:t>maxime</w:t>
            </w:r>
            <w:proofErr w:type="spellEnd"/>
            <w:r w:rsidRPr="00315294">
              <w:rPr>
                <w:sz w:val="24"/>
                <w:szCs w:val="24"/>
                <w:lang w:val="en-US"/>
              </w:rPr>
              <w:t xml:space="preserve"> de </w:t>
            </w:r>
            <w:proofErr w:type="spellStart"/>
            <w:r w:rsidRPr="00315294">
              <w:rPr>
                <w:sz w:val="24"/>
                <w:szCs w:val="24"/>
                <w:lang w:val="en-US"/>
              </w:rPr>
              <w:t>reziduuri</w:t>
            </w:r>
            <w:proofErr w:type="spellEnd"/>
            <w:r w:rsidRPr="00315294">
              <w:rPr>
                <w:sz w:val="24"/>
                <w:szCs w:val="24"/>
                <w:lang w:val="en-US"/>
              </w:rPr>
              <w:t xml:space="preserve"> de pesticide din </w:t>
            </w:r>
            <w:proofErr w:type="spellStart"/>
            <w:r w:rsidRPr="00315294">
              <w:rPr>
                <w:sz w:val="24"/>
                <w:szCs w:val="24"/>
                <w:lang w:val="en-US"/>
              </w:rPr>
              <w:t>sau</w:t>
            </w:r>
            <w:proofErr w:type="spellEnd"/>
            <w:r w:rsidRPr="00315294">
              <w:rPr>
                <w:sz w:val="24"/>
                <w:szCs w:val="24"/>
                <w:lang w:val="en-US"/>
              </w:rPr>
              <w:t xml:space="preserve"> de pe </w:t>
            </w:r>
            <w:proofErr w:type="spellStart"/>
            <w:r w:rsidRPr="00315294">
              <w:rPr>
                <w:sz w:val="24"/>
                <w:szCs w:val="24"/>
                <w:lang w:val="en-US"/>
              </w:rPr>
              <w:t>produse</w:t>
            </w:r>
            <w:proofErr w:type="spellEnd"/>
            <w:r w:rsidRPr="00315294">
              <w:rPr>
                <w:sz w:val="24"/>
                <w:szCs w:val="24"/>
                <w:lang w:val="en-US"/>
              </w:rPr>
              <w:t xml:space="preserve"> </w:t>
            </w:r>
            <w:proofErr w:type="spellStart"/>
            <w:r w:rsidRPr="00315294">
              <w:rPr>
                <w:sz w:val="24"/>
                <w:szCs w:val="24"/>
                <w:lang w:val="en-US"/>
              </w:rPr>
              <w:t>alimentare</w:t>
            </w:r>
            <w:proofErr w:type="spellEnd"/>
            <w:r w:rsidRPr="00315294">
              <w:rPr>
                <w:sz w:val="24"/>
                <w:szCs w:val="24"/>
                <w:lang w:val="en-US"/>
              </w:rPr>
              <w:t xml:space="preserve"> și </w:t>
            </w:r>
            <w:proofErr w:type="spellStart"/>
            <w:r w:rsidRPr="00315294">
              <w:rPr>
                <w:sz w:val="24"/>
                <w:szCs w:val="24"/>
                <w:lang w:val="en-US"/>
              </w:rPr>
              <w:t>hrana</w:t>
            </w:r>
            <w:proofErr w:type="spellEnd"/>
            <w:r w:rsidRPr="00315294">
              <w:rPr>
                <w:sz w:val="24"/>
                <w:szCs w:val="24"/>
                <w:lang w:val="en-US"/>
              </w:rPr>
              <w:t xml:space="preserve"> de origine </w:t>
            </w:r>
            <w:proofErr w:type="spellStart"/>
            <w:r w:rsidRPr="00315294">
              <w:rPr>
                <w:sz w:val="24"/>
                <w:szCs w:val="24"/>
                <w:lang w:val="en-US"/>
              </w:rPr>
              <w:t>vegetală</w:t>
            </w:r>
            <w:proofErr w:type="spellEnd"/>
            <w:r w:rsidRPr="00315294">
              <w:rPr>
                <w:sz w:val="24"/>
                <w:szCs w:val="24"/>
                <w:lang w:val="en-US"/>
              </w:rPr>
              <w:t xml:space="preserve"> și </w:t>
            </w:r>
            <w:proofErr w:type="spellStart"/>
            <w:r w:rsidRPr="00315294">
              <w:rPr>
                <w:sz w:val="24"/>
                <w:szCs w:val="24"/>
                <w:lang w:val="en-US"/>
              </w:rPr>
              <w:t>animală</w:t>
            </w:r>
            <w:proofErr w:type="spellEnd"/>
            <w:r w:rsidRPr="00315294">
              <w:rPr>
                <w:sz w:val="24"/>
                <w:szCs w:val="24"/>
                <w:lang w:val="en-US"/>
              </w:rPr>
              <w:t xml:space="preserve"> </w:t>
            </w:r>
            <w:proofErr w:type="spellStart"/>
            <w:r w:rsidRPr="00315294">
              <w:rPr>
                <w:sz w:val="24"/>
                <w:szCs w:val="24"/>
                <w:lang w:val="en-US"/>
              </w:rPr>
              <w:t>pentru</w:t>
            </w:r>
            <w:proofErr w:type="spellEnd"/>
            <w:r w:rsidRPr="00315294">
              <w:rPr>
                <w:sz w:val="24"/>
                <w:szCs w:val="24"/>
                <w:lang w:val="en-US"/>
              </w:rPr>
              <w:t xml:space="preserve"> </w:t>
            </w:r>
            <w:proofErr w:type="spellStart"/>
            <w:r w:rsidRPr="00315294">
              <w:rPr>
                <w:sz w:val="24"/>
                <w:szCs w:val="24"/>
                <w:lang w:val="en-US"/>
              </w:rPr>
              <w:t>animale</w:t>
            </w:r>
            <w:proofErr w:type="spellEnd"/>
            <w:r w:rsidRPr="00315294">
              <w:rPr>
                <w:sz w:val="24"/>
                <w:szCs w:val="24"/>
                <w:lang w:val="en-US"/>
              </w:rPr>
              <w:t xml:space="preserve"> și de </w:t>
            </w:r>
            <w:proofErr w:type="spellStart"/>
            <w:r w:rsidRPr="00315294">
              <w:rPr>
                <w:sz w:val="24"/>
                <w:szCs w:val="24"/>
                <w:lang w:val="en-US"/>
              </w:rPr>
              <w:t>modificare</w:t>
            </w:r>
            <w:proofErr w:type="spellEnd"/>
            <w:r w:rsidRPr="00315294">
              <w:rPr>
                <w:sz w:val="24"/>
                <w:szCs w:val="24"/>
                <w:lang w:val="en-US"/>
              </w:rPr>
              <w:t xml:space="preserve"> a </w:t>
            </w:r>
            <w:proofErr w:type="spellStart"/>
            <w:r w:rsidRPr="00315294">
              <w:rPr>
                <w:sz w:val="24"/>
                <w:szCs w:val="24"/>
                <w:lang w:val="en-US"/>
              </w:rPr>
              <w:t>Directivei</w:t>
            </w:r>
            <w:proofErr w:type="spellEnd"/>
            <w:r w:rsidRPr="00315294">
              <w:rPr>
                <w:sz w:val="24"/>
                <w:szCs w:val="24"/>
                <w:lang w:val="en-US"/>
              </w:rPr>
              <w:t xml:space="preserve"> 91/414/CEE, </w:t>
            </w:r>
            <w:proofErr w:type="spellStart"/>
            <w:r w:rsidRPr="00315294">
              <w:rPr>
                <w:sz w:val="24"/>
                <w:szCs w:val="24"/>
                <w:lang w:val="en-US"/>
              </w:rPr>
              <w:t>publicat</w:t>
            </w:r>
            <w:proofErr w:type="spellEnd"/>
            <w:r w:rsidRPr="00315294">
              <w:rPr>
                <w:sz w:val="24"/>
                <w:szCs w:val="24"/>
                <w:lang w:val="en-US"/>
              </w:rPr>
              <w:t xml:space="preserve"> în Jurnalul </w:t>
            </w:r>
            <w:proofErr w:type="spellStart"/>
            <w:r w:rsidRPr="00315294">
              <w:rPr>
                <w:sz w:val="24"/>
                <w:szCs w:val="24"/>
                <w:lang w:val="en-US"/>
              </w:rPr>
              <w:t>Oficial</w:t>
            </w:r>
            <w:proofErr w:type="spellEnd"/>
            <w:r w:rsidRPr="00315294">
              <w:rPr>
                <w:sz w:val="24"/>
                <w:szCs w:val="24"/>
                <w:lang w:val="en-US"/>
              </w:rPr>
              <w:t xml:space="preserve"> al </w:t>
            </w:r>
            <w:proofErr w:type="spellStart"/>
            <w:r w:rsidRPr="00315294">
              <w:rPr>
                <w:sz w:val="24"/>
                <w:szCs w:val="24"/>
                <w:lang w:val="en-US"/>
              </w:rPr>
              <w:t>Uniunii</w:t>
            </w:r>
            <w:proofErr w:type="spellEnd"/>
            <w:r w:rsidRPr="00315294">
              <w:rPr>
                <w:sz w:val="24"/>
                <w:szCs w:val="24"/>
                <w:lang w:val="en-US"/>
              </w:rPr>
              <w:t xml:space="preserve"> </w:t>
            </w:r>
            <w:proofErr w:type="spellStart"/>
            <w:r w:rsidRPr="00315294">
              <w:rPr>
                <w:sz w:val="24"/>
                <w:szCs w:val="24"/>
                <w:lang w:val="en-US"/>
              </w:rPr>
              <w:t>Europene</w:t>
            </w:r>
            <w:proofErr w:type="spellEnd"/>
            <w:r w:rsidRPr="00315294">
              <w:rPr>
                <w:sz w:val="24"/>
                <w:szCs w:val="24"/>
                <w:lang w:val="en-US"/>
              </w:rPr>
              <w:t xml:space="preserve"> L 70 din 16 </w:t>
            </w:r>
            <w:proofErr w:type="spellStart"/>
            <w:r w:rsidRPr="00315294">
              <w:rPr>
                <w:sz w:val="24"/>
                <w:szCs w:val="24"/>
                <w:lang w:val="en-US"/>
              </w:rPr>
              <w:t>martie</w:t>
            </w:r>
            <w:proofErr w:type="spellEnd"/>
            <w:r w:rsidRPr="00315294">
              <w:rPr>
                <w:sz w:val="24"/>
                <w:szCs w:val="24"/>
                <w:lang w:val="en-US"/>
              </w:rPr>
              <w:t xml:space="preserve"> 2005, nr. CELEX: 32005R0396, </w:t>
            </w:r>
            <w:proofErr w:type="spellStart"/>
            <w:r w:rsidRPr="00315294">
              <w:rPr>
                <w:sz w:val="24"/>
                <w:szCs w:val="24"/>
                <w:lang w:val="en-US"/>
              </w:rPr>
              <w:t>așa</w:t>
            </w:r>
            <w:proofErr w:type="spellEnd"/>
            <w:r w:rsidRPr="00315294">
              <w:rPr>
                <w:sz w:val="24"/>
                <w:szCs w:val="24"/>
                <w:lang w:val="en-US"/>
              </w:rPr>
              <w:t xml:space="preserve"> cum a </w:t>
            </w:r>
            <w:proofErr w:type="spellStart"/>
            <w:r w:rsidRPr="00315294">
              <w:rPr>
                <w:sz w:val="24"/>
                <w:szCs w:val="24"/>
                <w:lang w:val="en-US"/>
              </w:rPr>
              <w:t>fost</w:t>
            </w:r>
            <w:proofErr w:type="spellEnd"/>
            <w:r w:rsidRPr="00315294">
              <w:rPr>
                <w:sz w:val="24"/>
                <w:szCs w:val="24"/>
                <w:lang w:val="en-US"/>
              </w:rPr>
              <w:t xml:space="preserve"> </w:t>
            </w:r>
            <w:proofErr w:type="spellStart"/>
            <w:r w:rsidRPr="00315294">
              <w:rPr>
                <w:sz w:val="24"/>
                <w:szCs w:val="24"/>
                <w:lang w:val="en-US"/>
              </w:rPr>
              <w:t>modificat</w:t>
            </w:r>
            <w:proofErr w:type="spellEnd"/>
            <w:r w:rsidRPr="00315294">
              <w:rPr>
                <w:sz w:val="24"/>
                <w:szCs w:val="24"/>
                <w:lang w:val="en-US"/>
              </w:rPr>
              <w:t xml:space="preserve"> ultima </w:t>
            </w:r>
            <w:proofErr w:type="spellStart"/>
            <w:r w:rsidRPr="00315294">
              <w:rPr>
                <w:sz w:val="24"/>
                <w:szCs w:val="24"/>
                <w:lang w:val="en-US"/>
              </w:rPr>
              <w:t>dată</w:t>
            </w:r>
            <w:proofErr w:type="spellEnd"/>
            <w:r w:rsidRPr="00315294">
              <w:rPr>
                <w:sz w:val="24"/>
                <w:szCs w:val="24"/>
                <w:lang w:val="en-US"/>
              </w:rPr>
              <w:t xml:space="preserve"> </w:t>
            </w:r>
            <w:proofErr w:type="spellStart"/>
            <w:r w:rsidRPr="00315294">
              <w:rPr>
                <w:sz w:val="24"/>
                <w:szCs w:val="24"/>
                <w:lang w:val="en-US"/>
              </w:rPr>
              <w:t>prin</w:t>
            </w:r>
            <w:proofErr w:type="spellEnd"/>
            <w:r w:rsidRPr="00315294">
              <w:rPr>
                <w:sz w:val="24"/>
                <w:szCs w:val="24"/>
                <w:lang w:val="en-US"/>
              </w:rPr>
              <w:t xml:space="preserve"> </w:t>
            </w:r>
            <w:proofErr w:type="spellStart"/>
            <w:r w:rsidRPr="00315294">
              <w:rPr>
                <w:sz w:val="24"/>
                <w:szCs w:val="24"/>
                <w:lang w:val="en-US"/>
              </w:rPr>
              <w:t>Regulamentul</w:t>
            </w:r>
            <w:proofErr w:type="spellEnd"/>
            <w:r w:rsidRPr="00315294">
              <w:rPr>
                <w:sz w:val="24"/>
                <w:szCs w:val="24"/>
                <w:lang w:val="en-US"/>
              </w:rPr>
              <w:t xml:space="preserve"> (UE) 202</w:t>
            </w:r>
            <w:r>
              <w:rPr>
                <w:sz w:val="24"/>
                <w:szCs w:val="24"/>
                <w:lang w:val="en-US"/>
              </w:rPr>
              <w:t>6</w:t>
            </w:r>
            <w:r w:rsidRPr="00315294">
              <w:rPr>
                <w:sz w:val="24"/>
                <w:szCs w:val="24"/>
                <w:lang w:val="en-US"/>
              </w:rPr>
              <w:t>/</w:t>
            </w:r>
            <w:r>
              <w:rPr>
                <w:sz w:val="24"/>
                <w:szCs w:val="24"/>
                <w:lang w:val="en-US"/>
              </w:rPr>
              <w:t>140</w:t>
            </w:r>
            <w:r w:rsidRPr="00315294">
              <w:rPr>
                <w:sz w:val="24"/>
                <w:szCs w:val="24"/>
                <w:lang w:val="en-US"/>
              </w:rPr>
              <w:t xml:space="preserve"> al </w:t>
            </w:r>
            <w:proofErr w:type="spellStart"/>
            <w:r w:rsidRPr="00315294">
              <w:rPr>
                <w:sz w:val="24"/>
                <w:szCs w:val="24"/>
                <w:lang w:val="en-US"/>
              </w:rPr>
              <w:t>Comisiei</w:t>
            </w:r>
            <w:proofErr w:type="spellEnd"/>
            <w:r w:rsidRPr="00315294">
              <w:rPr>
                <w:sz w:val="24"/>
                <w:szCs w:val="24"/>
                <w:lang w:val="en-US"/>
              </w:rPr>
              <w:t xml:space="preserve"> din 2</w:t>
            </w:r>
            <w:r>
              <w:rPr>
                <w:sz w:val="24"/>
                <w:szCs w:val="24"/>
                <w:lang w:val="en-US"/>
              </w:rPr>
              <w:t>2</w:t>
            </w:r>
            <w:r w:rsidRPr="00315294">
              <w:rPr>
                <w:sz w:val="24"/>
                <w:szCs w:val="24"/>
                <w:lang w:val="en-US"/>
              </w:rPr>
              <w:t xml:space="preserve"> </w:t>
            </w:r>
            <w:proofErr w:type="spellStart"/>
            <w:r w:rsidRPr="00315294">
              <w:rPr>
                <w:sz w:val="24"/>
                <w:szCs w:val="24"/>
                <w:lang w:val="en-US"/>
              </w:rPr>
              <w:t>i</w:t>
            </w:r>
            <w:r>
              <w:rPr>
                <w:sz w:val="24"/>
                <w:szCs w:val="24"/>
                <w:lang w:val="en-US"/>
              </w:rPr>
              <w:t>anuarie</w:t>
            </w:r>
            <w:proofErr w:type="spellEnd"/>
            <w:r w:rsidRPr="00315294">
              <w:rPr>
                <w:sz w:val="24"/>
                <w:szCs w:val="24"/>
                <w:lang w:val="en-US"/>
              </w:rPr>
              <w:t xml:space="preserve"> 202</w:t>
            </w:r>
            <w:r>
              <w:rPr>
                <w:sz w:val="24"/>
                <w:szCs w:val="24"/>
                <w:lang w:val="en-US"/>
              </w:rPr>
              <w:t>6</w:t>
            </w:r>
            <w:r w:rsidRPr="000644DA">
              <w:rPr>
                <w:sz w:val="24"/>
                <w:szCs w:val="24"/>
                <w:lang w:val="en-US" w:eastAsia="ru-RU"/>
              </w:rPr>
              <w:t>.</w:t>
            </w:r>
          </w:p>
        </w:tc>
      </w:tr>
      <w:tr w:rsidR="00BA61BE" w14:paraId="3FD059D2"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396A5875" w14:textId="2B21D230" w:rsidR="00BA61BE" w:rsidRPr="00BA61BE" w:rsidRDefault="00BA61BE" w:rsidP="00BA61BE">
            <w:pPr>
              <w:pStyle w:val="TableParagraph"/>
              <w:spacing w:line="255" w:lineRule="exact"/>
              <w:ind w:left="150" w:firstLine="630"/>
              <w:rPr>
                <w:b/>
                <w:bCs/>
                <w:sz w:val="24"/>
              </w:rPr>
            </w:pPr>
            <w:r w:rsidRPr="00BA61BE">
              <w:rPr>
                <w:b/>
                <w:bCs/>
                <w:sz w:val="24"/>
              </w:rPr>
              <w:t>5.1.</w:t>
            </w:r>
            <w:r w:rsidRPr="00BA61BE">
              <w:rPr>
                <w:b/>
                <w:bCs/>
                <w:spacing w:val="-1"/>
                <w:sz w:val="24"/>
              </w:rPr>
              <w:t xml:space="preserve"> </w:t>
            </w:r>
            <w:r w:rsidRPr="00BA61BE">
              <w:rPr>
                <w:b/>
                <w:bCs/>
                <w:sz w:val="24"/>
              </w:rPr>
              <w:t>Măsuri</w:t>
            </w:r>
            <w:r w:rsidRPr="00BA61BE">
              <w:rPr>
                <w:b/>
                <w:bCs/>
                <w:spacing w:val="-1"/>
                <w:sz w:val="24"/>
              </w:rPr>
              <w:t xml:space="preserve"> </w:t>
            </w:r>
            <w:r w:rsidRPr="00BA61BE">
              <w:rPr>
                <w:b/>
                <w:bCs/>
                <w:sz w:val="24"/>
              </w:rPr>
              <w:t>normative</w:t>
            </w:r>
            <w:r w:rsidRPr="00BA61BE">
              <w:rPr>
                <w:b/>
                <w:bCs/>
                <w:spacing w:val="-2"/>
                <w:sz w:val="24"/>
              </w:rPr>
              <w:t xml:space="preserve"> </w:t>
            </w:r>
            <w:r w:rsidRPr="00BA61BE">
              <w:rPr>
                <w:b/>
                <w:bCs/>
                <w:sz w:val="24"/>
              </w:rPr>
              <w:t>necesare</w:t>
            </w:r>
            <w:r w:rsidRPr="00BA61BE">
              <w:rPr>
                <w:b/>
                <w:bCs/>
                <w:spacing w:val="-2"/>
                <w:sz w:val="24"/>
              </w:rPr>
              <w:t xml:space="preserve"> </w:t>
            </w:r>
            <w:r w:rsidRPr="00BA61BE">
              <w:rPr>
                <w:b/>
                <w:bCs/>
                <w:sz w:val="24"/>
              </w:rPr>
              <w:t>pentru transpunerea</w:t>
            </w:r>
            <w:r w:rsidRPr="00BA61BE">
              <w:rPr>
                <w:b/>
                <w:bCs/>
                <w:spacing w:val="-2"/>
                <w:sz w:val="24"/>
              </w:rPr>
              <w:t xml:space="preserve"> </w:t>
            </w:r>
            <w:r w:rsidRPr="00BA61BE">
              <w:rPr>
                <w:b/>
                <w:bCs/>
                <w:sz w:val="24"/>
              </w:rPr>
              <w:t>actelor</w:t>
            </w:r>
            <w:r w:rsidRPr="00BA61BE">
              <w:rPr>
                <w:b/>
                <w:bCs/>
                <w:spacing w:val="-2"/>
                <w:sz w:val="24"/>
              </w:rPr>
              <w:t xml:space="preserve"> </w:t>
            </w:r>
            <w:r w:rsidRPr="00BA61BE">
              <w:rPr>
                <w:b/>
                <w:bCs/>
                <w:sz w:val="24"/>
              </w:rPr>
              <w:t>juridice</w:t>
            </w:r>
            <w:r w:rsidRPr="00BA61BE">
              <w:rPr>
                <w:b/>
                <w:bCs/>
                <w:spacing w:val="-2"/>
                <w:sz w:val="24"/>
              </w:rPr>
              <w:t xml:space="preserve"> </w:t>
            </w:r>
            <w:r w:rsidRPr="00BA61BE">
              <w:rPr>
                <w:b/>
                <w:bCs/>
                <w:sz w:val="24"/>
              </w:rPr>
              <w:t>ale UE în</w:t>
            </w:r>
            <w:r>
              <w:rPr>
                <w:b/>
                <w:bCs/>
                <w:spacing w:val="-1"/>
                <w:sz w:val="24"/>
              </w:rPr>
              <w:t xml:space="preserve"> </w:t>
            </w:r>
            <w:r w:rsidRPr="00BA61BE">
              <w:rPr>
                <w:b/>
                <w:bCs/>
                <w:sz w:val="24"/>
              </w:rPr>
              <w:t xml:space="preserve">legislația </w:t>
            </w:r>
            <w:r w:rsidRPr="00BA61BE">
              <w:rPr>
                <w:b/>
                <w:bCs/>
                <w:spacing w:val="-2"/>
                <w:sz w:val="24"/>
              </w:rPr>
              <w:t>națională</w:t>
            </w:r>
          </w:p>
        </w:tc>
      </w:tr>
      <w:tr w:rsidR="00BA61BE" w14:paraId="5B458DE6" w14:textId="77777777" w:rsidTr="00BA61BE">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E60C30" w14:textId="77777777" w:rsidR="00BA61BE" w:rsidRPr="002B329C" w:rsidRDefault="00BA61BE" w:rsidP="00BA61BE">
            <w:pPr>
              <w:pStyle w:val="TableParagraph"/>
              <w:ind w:right="76" w:firstLine="707"/>
              <w:jc w:val="both"/>
              <w:rPr>
                <w:sz w:val="24"/>
                <w:lang w:val="ro-MD"/>
              </w:rPr>
            </w:pPr>
            <w:r>
              <w:rPr>
                <w:color w:val="000000" w:themeColor="text1"/>
                <w:sz w:val="24"/>
                <w:szCs w:val="24"/>
                <w:lang w:val="ro-MD"/>
              </w:rPr>
              <w:t>Prin prezentul p</w:t>
            </w:r>
            <w:r w:rsidRPr="00E86BAA">
              <w:rPr>
                <w:color w:val="000000" w:themeColor="text1"/>
                <w:sz w:val="24"/>
                <w:szCs w:val="24"/>
                <w:lang w:val="ro-MD"/>
              </w:rPr>
              <w:t>roiectul vizează transpunerea</w:t>
            </w:r>
            <w:r>
              <w:rPr>
                <w:color w:val="000000" w:themeColor="text1"/>
                <w:sz w:val="24"/>
                <w:szCs w:val="24"/>
                <w:lang w:val="ro-MD"/>
              </w:rPr>
              <w:t xml:space="preserve"> totală a anexelor </w:t>
            </w:r>
            <w:r w:rsidRPr="00E62A57">
              <w:rPr>
                <w:sz w:val="24"/>
              </w:rPr>
              <w:t>I- V și VII</w:t>
            </w:r>
            <w:r>
              <w:rPr>
                <w:sz w:val="24"/>
              </w:rPr>
              <w:t xml:space="preserve"> </w:t>
            </w:r>
            <w:r w:rsidRPr="00E62A57">
              <w:rPr>
                <w:sz w:val="24"/>
              </w:rPr>
              <w:t>Regulamentului (CE)</w:t>
            </w:r>
            <w:r>
              <w:rPr>
                <w:sz w:val="24"/>
              </w:rPr>
              <w:t xml:space="preserve"> nr.</w:t>
            </w:r>
            <w:r>
              <w:rPr>
                <w:spacing w:val="-9"/>
                <w:sz w:val="24"/>
              </w:rPr>
              <w:t xml:space="preserve"> </w:t>
            </w:r>
            <w:r>
              <w:rPr>
                <w:sz w:val="24"/>
              </w:rPr>
              <w:t>396/2005</w:t>
            </w:r>
            <w:r>
              <w:rPr>
                <w:spacing w:val="-8"/>
                <w:sz w:val="24"/>
              </w:rPr>
              <w:t xml:space="preserve"> </w:t>
            </w:r>
            <w:r>
              <w:rPr>
                <w:sz w:val="24"/>
              </w:rPr>
              <w:t>al</w:t>
            </w:r>
            <w:r>
              <w:rPr>
                <w:spacing w:val="-8"/>
                <w:sz w:val="24"/>
              </w:rPr>
              <w:t xml:space="preserve"> </w:t>
            </w:r>
            <w:r>
              <w:rPr>
                <w:sz w:val="24"/>
              </w:rPr>
              <w:t>Parlamentului European şi al Consiliului din 23 februarie 2005 privind conținuturile maxime aplicabile reziduurilor</w:t>
            </w:r>
            <w:r>
              <w:rPr>
                <w:spacing w:val="-15"/>
                <w:sz w:val="24"/>
              </w:rPr>
              <w:t xml:space="preserve"> </w:t>
            </w:r>
            <w:r>
              <w:rPr>
                <w:sz w:val="24"/>
              </w:rPr>
              <w:t>de</w:t>
            </w:r>
            <w:r>
              <w:rPr>
                <w:spacing w:val="-15"/>
                <w:sz w:val="24"/>
              </w:rPr>
              <w:t xml:space="preserve"> </w:t>
            </w:r>
            <w:r>
              <w:rPr>
                <w:sz w:val="24"/>
              </w:rPr>
              <w:t>pesticide</w:t>
            </w:r>
            <w:r>
              <w:rPr>
                <w:spacing w:val="-13"/>
                <w:sz w:val="24"/>
              </w:rPr>
              <w:t xml:space="preserve"> </w:t>
            </w:r>
            <w:r>
              <w:rPr>
                <w:sz w:val="24"/>
              </w:rPr>
              <w:t>din</w:t>
            </w:r>
            <w:r>
              <w:rPr>
                <w:spacing w:val="-14"/>
                <w:sz w:val="24"/>
              </w:rPr>
              <w:t xml:space="preserve"> </w:t>
            </w:r>
            <w:r>
              <w:rPr>
                <w:sz w:val="24"/>
              </w:rPr>
              <w:t>sau</w:t>
            </w:r>
            <w:r>
              <w:rPr>
                <w:spacing w:val="-14"/>
                <w:sz w:val="24"/>
              </w:rPr>
              <w:t xml:space="preserve"> </w:t>
            </w:r>
            <w:r>
              <w:rPr>
                <w:sz w:val="24"/>
              </w:rPr>
              <w:t>de</w:t>
            </w:r>
            <w:r>
              <w:rPr>
                <w:spacing w:val="-13"/>
                <w:sz w:val="24"/>
              </w:rPr>
              <w:t xml:space="preserve"> </w:t>
            </w:r>
            <w:r>
              <w:rPr>
                <w:sz w:val="24"/>
              </w:rPr>
              <w:t>pe</w:t>
            </w:r>
            <w:r>
              <w:rPr>
                <w:spacing w:val="-15"/>
                <w:sz w:val="24"/>
              </w:rPr>
              <w:t xml:space="preserve"> </w:t>
            </w:r>
            <w:r>
              <w:rPr>
                <w:sz w:val="24"/>
              </w:rPr>
              <w:t>produse</w:t>
            </w:r>
            <w:r>
              <w:rPr>
                <w:spacing w:val="-13"/>
                <w:sz w:val="24"/>
              </w:rPr>
              <w:t xml:space="preserve"> </w:t>
            </w:r>
            <w:r>
              <w:rPr>
                <w:sz w:val="24"/>
              </w:rPr>
              <w:t>alimentare</w:t>
            </w:r>
            <w:r>
              <w:rPr>
                <w:spacing w:val="-15"/>
                <w:sz w:val="24"/>
              </w:rPr>
              <w:t xml:space="preserve"> </w:t>
            </w:r>
            <w:r>
              <w:rPr>
                <w:sz w:val="24"/>
              </w:rPr>
              <w:t>și</w:t>
            </w:r>
            <w:r>
              <w:rPr>
                <w:spacing w:val="-12"/>
                <w:sz w:val="24"/>
              </w:rPr>
              <w:t xml:space="preserve"> </w:t>
            </w:r>
            <w:r>
              <w:rPr>
                <w:sz w:val="24"/>
              </w:rPr>
              <w:t>hrană</w:t>
            </w:r>
            <w:r>
              <w:rPr>
                <w:spacing w:val="-15"/>
                <w:sz w:val="24"/>
              </w:rPr>
              <w:t xml:space="preserve"> </w:t>
            </w:r>
            <w:r>
              <w:rPr>
                <w:sz w:val="24"/>
              </w:rPr>
              <w:t>de</w:t>
            </w:r>
            <w:r>
              <w:rPr>
                <w:spacing w:val="-13"/>
                <w:sz w:val="24"/>
              </w:rPr>
              <w:t xml:space="preserve"> </w:t>
            </w:r>
            <w:r>
              <w:rPr>
                <w:sz w:val="24"/>
              </w:rPr>
              <w:t>origine</w:t>
            </w:r>
            <w:r>
              <w:rPr>
                <w:spacing w:val="-15"/>
                <w:sz w:val="24"/>
              </w:rPr>
              <w:t xml:space="preserve"> </w:t>
            </w:r>
            <w:r>
              <w:rPr>
                <w:sz w:val="24"/>
              </w:rPr>
              <w:t>vegetală</w:t>
            </w:r>
            <w:r>
              <w:rPr>
                <w:spacing w:val="-15"/>
                <w:sz w:val="24"/>
              </w:rPr>
              <w:t xml:space="preserve"> </w:t>
            </w:r>
            <w:r>
              <w:rPr>
                <w:sz w:val="24"/>
              </w:rPr>
              <w:t>şi</w:t>
            </w:r>
            <w:r>
              <w:rPr>
                <w:spacing w:val="-8"/>
                <w:sz w:val="24"/>
              </w:rPr>
              <w:t xml:space="preserve"> </w:t>
            </w:r>
            <w:r>
              <w:rPr>
                <w:sz w:val="24"/>
              </w:rPr>
              <w:t xml:space="preserve">animală pentru animale şi de modificare a Directivei 91/414/CEE. Primar anexele au fost preluate prin </w:t>
            </w:r>
            <w:r w:rsidRPr="002B329C">
              <w:rPr>
                <w:sz w:val="24"/>
                <w:lang w:val="ro-MD"/>
              </w:rPr>
              <w:t>Hotărârea Guvernului  nr. 1191/2010 cu privire la aprobarea Regulamentului sanitar privind limitele maxime admise de reziduuri ale</w:t>
            </w:r>
            <w:r>
              <w:rPr>
                <w:sz w:val="24"/>
                <w:lang w:val="ro-MD"/>
              </w:rPr>
              <w:t xml:space="preserve"> </w:t>
            </w:r>
            <w:r w:rsidRPr="002B329C">
              <w:rPr>
                <w:sz w:val="24"/>
                <w:lang w:val="ro-MD"/>
              </w:rPr>
              <w:t>produselor de uz fitosanitar din sau de pe produse alimentare şi hrană de origine vegetală şi animală pentru animale.</w:t>
            </w:r>
          </w:p>
          <w:p w14:paraId="176E8A0C" w14:textId="77777777" w:rsidR="00BA61BE" w:rsidRDefault="00BA61BE" w:rsidP="00BA61BE">
            <w:pPr>
              <w:pStyle w:val="TableParagraph"/>
              <w:ind w:left="110" w:right="91" w:firstLine="599"/>
              <w:jc w:val="both"/>
              <w:rPr>
                <w:sz w:val="24"/>
              </w:rPr>
            </w:pPr>
            <w:r w:rsidRPr="002B329C">
              <w:rPr>
                <w:color w:val="000000" w:themeColor="text1"/>
                <w:sz w:val="24"/>
                <w:szCs w:val="24"/>
                <w:lang w:val="ro-MD"/>
              </w:rPr>
              <w:t>În anul 2023</w:t>
            </w:r>
            <w:r>
              <w:rPr>
                <w:color w:val="000000" w:themeColor="text1"/>
                <w:sz w:val="24"/>
                <w:szCs w:val="24"/>
                <w:lang w:val="ro-MD"/>
              </w:rPr>
              <w:t xml:space="preserve">, </w:t>
            </w:r>
            <w:r w:rsidRPr="002B329C">
              <w:rPr>
                <w:sz w:val="24"/>
                <w:lang w:val="ro-MD"/>
              </w:rPr>
              <w:t xml:space="preserve">Hotărârea Guvernului nr.1191/2010 a fost abrogată prin Hotărârea Guvernului </w:t>
            </w:r>
            <w:r>
              <w:rPr>
                <w:sz w:val="24"/>
                <w:lang w:val="ro-MD"/>
              </w:rPr>
              <w:t xml:space="preserve"> </w:t>
            </w:r>
            <w:r w:rsidRPr="002B329C">
              <w:rPr>
                <w:sz w:val="24"/>
                <w:lang w:val="ro-MD"/>
              </w:rPr>
              <w:t>nr. 867/</w:t>
            </w:r>
            <w:r>
              <w:rPr>
                <w:sz w:val="24"/>
                <w:lang w:val="ro-MD"/>
              </w:rPr>
              <w:t xml:space="preserve"> </w:t>
            </w:r>
            <w:r w:rsidRPr="002B329C">
              <w:rPr>
                <w:sz w:val="24"/>
                <w:lang w:val="ro-MD"/>
              </w:rPr>
              <w:t xml:space="preserve">2023. </w:t>
            </w:r>
            <w:r w:rsidRPr="002B329C">
              <w:rPr>
                <w:sz w:val="24"/>
              </w:rPr>
              <w:t>Prin hotărâre</w:t>
            </w:r>
            <w:r>
              <w:rPr>
                <w:sz w:val="24"/>
              </w:rPr>
              <w:t>a nou aprobată</w:t>
            </w:r>
            <w:r w:rsidRPr="002B329C">
              <w:rPr>
                <w:sz w:val="24"/>
              </w:rPr>
              <w:t xml:space="preserve"> s-a stabilit că</w:t>
            </w:r>
            <w:r>
              <w:rPr>
                <w:sz w:val="24"/>
              </w:rPr>
              <w:t>,</w:t>
            </w:r>
            <w:r w:rsidRPr="002B329C">
              <w:rPr>
                <w:sz w:val="24"/>
              </w:rPr>
              <w:t xml:space="preserve"> </w:t>
            </w:r>
            <w:r>
              <w:rPr>
                <w:sz w:val="24"/>
              </w:rPr>
              <w:t xml:space="preserve">dat fiind faptul că </w:t>
            </w:r>
            <w:r w:rsidRPr="002B329C">
              <w:rPr>
                <w:sz w:val="24"/>
              </w:rPr>
              <w:t xml:space="preserve">anexele </w:t>
            </w:r>
            <w:r>
              <w:rPr>
                <w:sz w:val="24"/>
              </w:rPr>
              <w:t xml:space="preserve">sunt </w:t>
            </w:r>
            <w:r w:rsidRPr="002B329C">
              <w:rPr>
                <w:sz w:val="24"/>
              </w:rPr>
              <w:t>supuse modificărilor frecvente,</w:t>
            </w:r>
            <w:r>
              <w:rPr>
                <w:sz w:val="24"/>
              </w:rPr>
              <w:t xml:space="preserve"> acestea</w:t>
            </w:r>
            <w:r w:rsidRPr="002B329C">
              <w:rPr>
                <w:sz w:val="24"/>
              </w:rPr>
              <w:t xml:space="preserve"> urmează a fi preluate prin ordin al ministrului sănătății, în vederea asigurării unei intervenții normative mai flexibile și eficiente.</w:t>
            </w:r>
            <w:r w:rsidRPr="002B329C">
              <w:rPr>
                <w:sz w:val="24"/>
                <w:lang w:val="ro-MD"/>
              </w:rPr>
              <w:t xml:space="preserve"> </w:t>
            </w:r>
            <w:r w:rsidRPr="002B329C">
              <w:rPr>
                <w:sz w:val="24"/>
                <w:szCs w:val="24"/>
                <w:lang w:val="ro-MD"/>
              </w:rPr>
              <w:t>Astfel, de la aprobarea acestuia, în 2024, prima actualizarea a fost efectuată în anul 2025</w:t>
            </w:r>
            <w:r>
              <w:rPr>
                <w:sz w:val="24"/>
                <w:szCs w:val="24"/>
                <w:lang w:val="ro-MD"/>
              </w:rPr>
              <w:t>,</w:t>
            </w:r>
            <w:r w:rsidRPr="002B329C">
              <w:rPr>
                <w:sz w:val="24"/>
                <w:szCs w:val="24"/>
                <w:lang w:val="ro-MD"/>
              </w:rPr>
              <w:t xml:space="preserve"> iar acest proiect de ordin </w:t>
            </w:r>
            <w:r w:rsidRPr="002B329C">
              <w:rPr>
                <w:sz w:val="24"/>
              </w:rPr>
              <w:t xml:space="preserve">vizează realizarea celei de-a doua actualizări, fiind necesar pentru menținerea actualității cadrului normativ, asigurarea alinierii continue la cerințele europene și garantarea unui nivel </w:t>
            </w:r>
            <w:r>
              <w:rPr>
                <w:sz w:val="24"/>
              </w:rPr>
              <w:t xml:space="preserve">înalt </w:t>
            </w:r>
            <w:r w:rsidRPr="002B329C">
              <w:rPr>
                <w:sz w:val="24"/>
              </w:rPr>
              <w:t>de protecție a sănătății publice.</w:t>
            </w:r>
          </w:p>
          <w:p w14:paraId="06B2A476" w14:textId="77777777" w:rsidR="00BA61BE" w:rsidRDefault="00BA61BE" w:rsidP="00BA61BE">
            <w:pPr>
              <w:pStyle w:val="TableParagraph"/>
              <w:ind w:left="110" w:right="91" w:firstLine="599"/>
              <w:rPr>
                <w:sz w:val="24"/>
              </w:rPr>
            </w:pPr>
            <w:r>
              <w:rPr>
                <w:sz w:val="24"/>
                <w:szCs w:val="24"/>
                <w:lang w:val="ro-MD"/>
              </w:rPr>
              <w:t xml:space="preserve">Obiectivele </w:t>
            </w:r>
            <w:r w:rsidRPr="00E62A57">
              <w:rPr>
                <w:sz w:val="24"/>
              </w:rPr>
              <w:t>Regulamentului (CE)</w:t>
            </w:r>
            <w:r>
              <w:rPr>
                <w:sz w:val="24"/>
              </w:rPr>
              <w:t xml:space="preserve"> nr.</w:t>
            </w:r>
            <w:r>
              <w:rPr>
                <w:spacing w:val="-9"/>
                <w:sz w:val="24"/>
              </w:rPr>
              <w:t xml:space="preserve"> </w:t>
            </w:r>
            <w:r>
              <w:rPr>
                <w:sz w:val="24"/>
              </w:rPr>
              <w:t>396/2005 sunt:</w:t>
            </w:r>
          </w:p>
          <w:p w14:paraId="0E5BFBE4" w14:textId="77777777" w:rsidR="00BA61BE" w:rsidRPr="00CF1C26" w:rsidRDefault="00BA61BE" w:rsidP="00BA61BE">
            <w:pPr>
              <w:pStyle w:val="TableParagraph"/>
              <w:numPr>
                <w:ilvl w:val="0"/>
                <w:numId w:val="3"/>
              </w:numPr>
              <w:tabs>
                <w:tab w:val="left" w:pos="795"/>
                <w:tab w:val="left" w:pos="1050"/>
                <w:tab w:val="left" w:pos="1170"/>
              </w:tabs>
              <w:ind w:left="150" w:right="91" w:firstLine="630"/>
              <w:jc w:val="both"/>
              <w:rPr>
                <w:sz w:val="24"/>
                <w:szCs w:val="24"/>
                <w:lang w:val="ro-MD"/>
              </w:rPr>
            </w:pPr>
            <w:r w:rsidRPr="00FB20D2">
              <w:rPr>
                <w:sz w:val="24"/>
                <w:szCs w:val="24"/>
                <w:lang w:val="ro-MD"/>
              </w:rPr>
              <w:t>asigurarea unui nivel ridicat de protecție a sănătății consumatorilor, prin stabilirea conținuturilor maxime admisibile de reziduuri de pesticide (LMR)</w:t>
            </w:r>
            <w:r w:rsidRPr="002B329C">
              <w:rPr>
                <w:sz w:val="24"/>
                <w:szCs w:val="24"/>
                <w:lang w:val="ro-MD"/>
              </w:rPr>
              <w:t xml:space="preserve"> în sau pe</w:t>
            </w:r>
            <w:r>
              <w:rPr>
                <w:sz w:val="24"/>
                <w:szCs w:val="24"/>
                <w:lang w:val="ro-MD"/>
              </w:rPr>
              <w:t xml:space="preserve"> </w:t>
            </w:r>
            <w:r w:rsidRPr="00CF1C26">
              <w:rPr>
                <w:sz w:val="24"/>
                <w:szCs w:val="24"/>
                <w:lang w:val="ro-MD"/>
              </w:rPr>
              <w:t>produse</w:t>
            </w:r>
            <w:r>
              <w:rPr>
                <w:sz w:val="24"/>
                <w:szCs w:val="24"/>
                <w:lang w:val="ro-MD"/>
              </w:rPr>
              <w:t>le</w:t>
            </w:r>
            <w:r w:rsidRPr="00CF1C26">
              <w:rPr>
                <w:sz w:val="24"/>
                <w:szCs w:val="24"/>
                <w:lang w:val="ro-MD"/>
              </w:rPr>
              <w:t xml:space="preserve"> </w:t>
            </w:r>
            <w:r w:rsidRPr="00CF1C26">
              <w:rPr>
                <w:sz w:val="24"/>
                <w:szCs w:val="24"/>
                <w:lang w:val="ro-MD"/>
              </w:rPr>
              <w:lastRenderedPageBreak/>
              <w:t>alimentare destinate consumului uman</w:t>
            </w:r>
            <w:r>
              <w:rPr>
                <w:sz w:val="24"/>
                <w:szCs w:val="24"/>
                <w:lang w:val="ro-MD"/>
              </w:rPr>
              <w:t xml:space="preserve"> și </w:t>
            </w:r>
            <w:r w:rsidRPr="00CF1C26">
              <w:rPr>
                <w:sz w:val="24"/>
                <w:szCs w:val="24"/>
                <w:lang w:val="ro-MD"/>
              </w:rPr>
              <w:t>hran</w:t>
            </w:r>
            <w:r>
              <w:rPr>
                <w:sz w:val="24"/>
                <w:szCs w:val="24"/>
                <w:lang w:val="ro-MD"/>
              </w:rPr>
              <w:t>a</w:t>
            </w:r>
            <w:r w:rsidRPr="00CF1C26">
              <w:rPr>
                <w:sz w:val="24"/>
                <w:szCs w:val="24"/>
                <w:lang w:val="ro-MD"/>
              </w:rPr>
              <w:t xml:space="preserve"> de origine vegetală și animală pentru animale</w:t>
            </w:r>
            <w:r>
              <w:rPr>
                <w:sz w:val="24"/>
                <w:szCs w:val="24"/>
                <w:lang w:val="ro-MD"/>
              </w:rPr>
              <w:t>;</w:t>
            </w:r>
          </w:p>
          <w:p w14:paraId="79DB1611" w14:textId="77777777" w:rsidR="00BA61BE" w:rsidRDefault="00BA61BE" w:rsidP="00BA61BE">
            <w:pPr>
              <w:pStyle w:val="TableParagraph"/>
              <w:ind w:left="150" w:right="91" w:firstLine="630"/>
              <w:rPr>
                <w:sz w:val="24"/>
                <w:szCs w:val="24"/>
                <w:lang w:val="ro-MD"/>
              </w:rPr>
            </w:pPr>
            <w:r>
              <w:rPr>
                <w:sz w:val="24"/>
                <w:szCs w:val="24"/>
                <w:lang w:val="ro-MD"/>
              </w:rPr>
              <w:t>-</w:t>
            </w:r>
            <w:r w:rsidRPr="002B329C">
              <w:rPr>
                <w:lang w:val="ro-MD" w:eastAsia="ro-MD"/>
              </w:rPr>
              <w:t xml:space="preserve"> </w:t>
            </w:r>
            <w:r>
              <w:rPr>
                <w:lang w:val="ro-MD" w:eastAsia="ro-MD"/>
              </w:rPr>
              <w:t xml:space="preserve"> </w:t>
            </w:r>
            <w:r w:rsidRPr="002B329C">
              <w:rPr>
                <w:lang w:val="ro-MD"/>
              </w:rPr>
              <w:t>stabili</w:t>
            </w:r>
            <w:r>
              <w:rPr>
                <w:lang w:val="ro-MD"/>
              </w:rPr>
              <w:t>rea</w:t>
            </w:r>
            <w:r w:rsidRPr="002B329C">
              <w:rPr>
                <w:lang w:val="ro-MD"/>
              </w:rPr>
              <w:t xml:space="preserve"> LMR-urile pe baza evaluării riscurilor, ținând cont de:</w:t>
            </w:r>
            <w:r>
              <w:rPr>
                <w:lang w:val="ro-MD"/>
              </w:rPr>
              <w:t xml:space="preserve"> </w:t>
            </w:r>
            <w:r w:rsidRPr="002B329C">
              <w:rPr>
                <w:sz w:val="24"/>
                <w:szCs w:val="24"/>
                <w:lang w:val="ro-MD"/>
              </w:rPr>
              <w:t>expunerea pe termen scurt și lung a consumatorilor;</w:t>
            </w:r>
            <w:r>
              <w:rPr>
                <w:lang w:val="ro-MD"/>
              </w:rPr>
              <w:t xml:space="preserve"> </w:t>
            </w:r>
            <w:r w:rsidRPr="002B329C">
              <w:rPr>
                <w:sz w:val="24"/>
                <w:szCs w:val="24"/>
                <w:lang w:val="ro-MD"/>
              </w:rPr>
              <w:t>categoriile vulnerabile (copii, sugari);</w:t>
            </w:r>
            <w:r>
              <w:rPr>
                <w:lang w:val="ro-MD"/>
              </w:rPr>
              <w:t xml:space="preserve"> </w:t>
            </w:r>
            <w:r w:rsidRPr="002B329C">
              <w:rPr>
                <w:sz w:val="24"/>
                <w:szCs w:val="24"/>
                <w:lang w:val="ro-MD"/>
              </w:rPr>
              <w:t>datele științifice furnizate de Autoritatea Europeană pentru Siguranța Alimentelor (EFSA)</w:t>
            </w:r>
            <w:r>
              <w:rPr>
                <w:sz w:val="24"/>
                <w:szCs w:val="24"/>
                <w:lang w:val="ro-MD"/>
              </w:rPr>
              <w:t>;</w:t>
            </w:r>
          </w:p>
          <w:p w14:paraId="64EA8BE0" w14:textId="77777777" w:rsidR="00BA61BE" w:rsidRDefault="00BA61BE" w:rsidP="00BA61BE">
            <w:pPr>
              <w:pStyle w:val="TableParagraph"/>
              <w:ind w:left="240" w:right="91" w:firstLine="480"/>
              <w:rPr>
                <w:sz w:val="24"/>
                <w:szCs w:val="24"/>
              </w:rPr>
            </w:pPr>
            <w:r>
              <w:rPr>
                <w:sz w:val="24"/>
                <w:szCs w:val="24"/>
                <w:lang w:val="ro-MD"/>
              </w:rPr>
              <w:t xml:space="preserve"> - e</w:t>
            </w:r>
            <w:r w:rsidRPr="00CF1C26">
              <w:rPr>
                <w:sz w:val="24"/>
                <w:szCs w:val="24"/>
              </w:rPr>
              <w:t>fectu</w:t>
            </w:r>
            <w:r>
              <w:rPr>
                <w:sz w:val="24"/>
                <w:szCs w:val="24"/>
              </w:rPr>
              <w:t>area</w:t>
            </w:r>
            <w:r w:rsidRPr="00CF1C26">
              <w:rPr>
                <w:sz w:val="24"/>
                <w:szCs w:val="24"/>
              </w:rPr>
              <w:t xml:space="preserve"> controale</w:t>
            </w:r>
            <w:r>
              <w:rPr>
                <w:sz w:val="24"/>
                <w:szCs w:val="24"/>
              </w:rPr>
              <w:t>lor</w:t>
            </w:r>
            <w:r w:rsidRPr="00CF1C26">
              <w:rPr>
                <w:sz w:val="24"/>
                <w:szCs w:val="24"/>
              </w:rPr>
              <w:t xml:space="preserve"> oficiale pentru verifica</w:t>
            </w:r>
            <w:r>
              <w:rPr>
                <w:sz w:val="24"/>
                <w:szCs w:val="24"/>
              </w:rPr>
              <w:t>rea</w:t>
            </w:r>
            <w:r w:rsidRPr="00CF1C26">
              <w:rPr>
                <w:sz w:val="24"/>
                <w:szCs w:val="24"/>
              </w:rPr>
              <w:t xml:space="preserve"> conformit</w:t>
            </w:r>
            <w:r>
              <w:rPr>
                <w:sz w:val="24"/>
                <w:szCs w:val="24"/>
              </w:rPr>
              <w:t>ății</w:t>
            </w:r>
            <w:r w:rsidRPr="00CF1C26">
              <w:rPr>
                <w:sz w:val="24"/>
                <w:szCs w:val="24"/>
              </w:rPr>
              <w:t xml:space="preserve"> produselor alimentare și a hranei animale cu MRL-urile stabilite</w:t>
            </w:r>
            <w:r>
              <w:rPr>
                <w:sz w:val="24"/>
                <w:szCs w:val="24"/>
              </w:rPr>
              <w:t>.</w:t>
            </w:r>
          </w:p>
          <w:p w14:paraId="1504FA67" w14:textId="77777777" w:rsidR="00BA61BE" w:rsidRPr="00CF1C26" w:rsidRDefault="00BA61BE" w:rsidP="00BA61BE">
            <w:pPr>
              <w:pStyle w:val="TableParagraph"/>
              <w:ind w:left="240" w:right="91" w:firstLine="480"/>
              <w:jc w:val="both"/>
              <w:rPr>
                <w:lang w:val="ro-MD"/>
              </w:rPr>
            </w:pPr>
            <w:r>
              <w:rPr>
                <w:sz w:val="24"/>
                <w:szCs w:val="24"/>
              </w:rPr>
              <w:t xml:space="preserve"> Totodată, a fost completat cu prevederea privind abrogarea acestuia odată cu aderarea Republicii Moldova la Uniunea Europeană.</w:t>
            </w:r>
          </w:p>
          <w:p w14:paraId="7B06F5B7" w14:textId="77777777" w:rsidR="00BA61BE" w:rsidRPr="00FB20D2" w:rsidRDefault="00BA61BE" w:rsidP="00BA61BE">
            <w:pPr>
              <w:pStyle w:val="TableParagraph"/>
              <w:ind w:left="0"/>
              <w:rPr>
                <w:sz w:val="2"/>
                <w:szCs w:val="2"/>
              </w:rPr>
            </w:pPr>
          </w:p>
          <w:p w14:paraId="550D6571" w14:textId="77777777" w:rsidR="00BA61BE" w:rsidRDefault="00BA61BE" w:rsidP="00BA61BE">
            <w:pPr>
              <w:pStyle w:val="TableParagraph"/>
              <w:ind w:firstLine="707"/>
              <w:jc w:val="both"/>
              <w:rPr>
                <w:sz w:val="24"/>
              </w:rPr>
            </w:pPr>
            <w:r>
              <w:rPr>
                <w:sz w:val="24"/>
              </w:rPr>
              <w:t>În</w:t>
            </w:r>
            <w:r>
              <w:rPr>
                <w:spacing w:val="-11"/>
                <w:sz w:val="24"/>
              </w:rPr>
              <w:t xml:space="preserve"> </w:t>
            </w:r>
            <w:r>
              <w:rPr>
                <w:sz w:val="24"/>
              </w:rPr>
              <w:t>conformitate</w:t>
            </w:r>
            <w:r>
              <w:rPr>
                <w:spacing w:val="-12"/>
                <w:sz w:val="24"/>
              </w:rPr>
              <w:t xml:space="preserve"> </w:t>
            </w:r>
            <w:r>
              <w:rPr>
                <w:sz w:val="24"/>
              </w:rPr>
              <w:t>cu</w:t>
            </w:r>
            <w:r>
              <w:rPr>
                <w:spacing w:val="-13"/>
                <w:sz w:val="24"/>
              </w:rPr>
              <w:t xml:space="preserve"> </w:t>
            </w:r>
            <w:r>
              <w:rPr>
                <w:sz w:val="24"/>
              </w:rPr>
              <w:t>art.</w:t>
            </w:r>
            <w:r>
              <w:rPr>
                <w:spacing w:val="-13"/>
                <w:sz w:val="24"/>
              </w:rPr>
              <w:t xml:space="preserve"> </w:t>
            </w:r>
            <w:r>
              <w:rPr>
                <w:sz w:val="24"/>
              </w:rPr>
              <w:t>31</w:t>
            </w:r>
            <w:r>
              <w:rPr>
                <w:spacing w:val="-11"/>
                <w:sz w:val="24"/>
              </w:rPr>
              <w:t xml:space="preserve"> </w:t>
            </w:r>
            <w:r>
              <w:rPr>
                <w:sz w:val="24"/>
              </w:rPr>
              <w:t>din</w:t>
            </w:r>
            <w:r>
              <w:rPr>
                <w:spacing w:val="-13"/>
                <w:sz w:val="24"/>
              </w:rPr>
              <w:t xml:space="preserve"> </w:t>
            </w:r>
            <w:r>
              <w:rPr>
                <w:sz w:val="24"/>
              </w:rPr>
              <w:t>Legea</w:t>
            </w:r>
            <w:r>
              <w:rPr>
                <w:spacing w:val="-14"/>
                <w:sz w:val="24"/>
              </w:rPr>
              <w:t xml:space="preserve"> </w:t>
            </w:r>
            <w:r>
              <w:rPr>
                <w:sz w:val="24"/>
              </w:rPr>
              <w:t>nr.</w:t>
            </w:r>
            <w:r>
              <w:rPr>
                <w:spacing w:val="-14"/>
                <w:sz w:val="24"/>
              </w:rPr>
              <w:t xml:space="preserve"> </w:t>
            </w:r>
            <w:r>
              <w:rPr>
                <w:sz w:val="24"/>
              </w:rPr>
              <w:t>100/2017,</w:t>
            </w:r>
            <w:r>
              <w:rPr>
                <w:spacing w:val="-10"/>
                <w:sz w:val="24"/>
              </w:rPr>
              <w:t xml:space="preserve"> </w:t>
            </w:r>
            <w:r>
              <w:rPr>
                <w:sz w:val="24"/>
              </w:rPr>
              <w:t>a</w:t>
            </w:r>
            <w:r>
              <w:rPr>
                <w:spacing w:val="-14"/>
                <w:sz w:val="24"/>
              </w:rPr>
              <w:t xml:space="preserve"> </w:t>
            </w:r>
            <w:r>
              <w:rPr>
                <w:sz w:val="24"/>
              </w:rPr>
              <w:t>fost</w:t>
            </w:r>
            <w:r>
              <w:rPr>
                <w:spacing w:val="-13"/>
                <w:sz w:val="24"/>
              </w:rPr>
              <w:t xml:space="preserve"> </w:t>
            </w:r>
            <w:r>
              <w:rPr>
                <w:sz w:val="24"/>
              </w:rPr>
              <w:t>întocmit</w:t>
            </w:r>
            <w:r>
              <w:rPr>
                <w:spacing w:val="-13"/>
                <w:sz w:val="24"/>
              </w:rPr>
              <w:t xml:space="preserve"> </w:t>
            </w:r>
            <w:r>
              <w:rPr>
                <w:sz w:val="24"/>
              </w:rPr>
              <w:t>tabelul</w:t>
            </w:r>
            <w:r>
              <w:rPr>
                <w:spacing w:val="-12"/>
                <w:sz w:val="24"/>
              </w:rPr>
              <w:t xml:space="preserve"> </w:t>
            </w:r>
            <w:r>
              <w:rPr>
                <w:sz w:val="24"/>
              </w:rPr>
              <w:t>de</w:t>
            </w:r>
            <w:r>
              <w:rPr>
                <w:spacing w:val="-14"/>
                <w:sz w:val="24"/>
              </w:rPr>
              <w:t xml:space="preserve"> </w:t>
            </w:r>
            <w:r>
              <w:rPr>
                <w:sz w:val="24"/>
              </w:rPr>
              <w:t>concordanță, gradul</w:t>
            </w:r>
            <w:r>
              <w:rPr>
                <w:spacing w:val="52"/>
                <w:sz w:val="24"/>
              </w:rPr>
              <w:t xml:space="preserve"> </w:t>
            </w:r>
            <w:r>
              <w:rPr>
                <w:sz w:val="24"/>
              </w:rPr>
              <w:t>general</w:t>
            </w:r>
            <w:r>
              <w:rPr>
                <w:spacing w:val="54"/>
                <w:sz w:val="24"/>
              </w:rPr>
              <w:t xml:space="preserve"> </w:t>
            </w:r>
            <w:r>
              <w:rPr>
                <w:sz w:val="24"/>
              </w:rPr>
              <w:t>de</w:t>
            </w:r>
            <w:r>
              <w:rPr>
                <w:spacing w:val="54"/>
                <w:sz w:val="24"/>
              </w:rPr>
              <w:t xml:space="preserve"> </w:t>
            </w:r>
            <w:r>
              <w:rPr>
                <w:sz w:val="24"/>
              </w:rPr>
              <w:t>compatibilitate</w:t>
            </w:r>
            <w:r>
              <w:rPr>
                <w:spacing w:val="53"/>
                <w:sz w:val="24"/>
              </w:rPr>
              <w:t xml:space="preserve"> </w:t>
            </w:r>
            <w:r>
              <w:rPr>
                <w:sz w:val="24"/>
              </w:rPr>
              <w:t>a</w:t>
            </w:r>
            <w:r>
              <w:rPr>
                <w:spacing w:val="54"/>
                <w:sz w:val="24"/>
              </w:rPr>
              <w:t xml:space="preserve"> </w:t>
            </w:r>
            <w:r>
              <w:rPr>
                <w:sz w:val="24"/>
              </w:rPr>
              <w:t>proiectului</w:t>
            </w:r>
            <w:r>
              <w:rPr>
                <w:spacing w:val="56"/>
                <w:sz w:val="24"/>
              </w:rPr>
              <w:t xml:space="preserve"> </w:t>
            </w:r>
            <w:r>
              <w:rPr>
                <w:sz w:val="24"/>
              </w:rPr>
              <w:t>de</w:t>
            </w:r>
            <w:r>
              <w:rPr>
                <w:spacing w:val="54"/>
                <w:sz w:val="24"/>
              </w:rPr>
              <w:t xml:space="preserve"> </w:t>
            </w:r>
            <w:r>
              <w:rPr>
                <w:sz w:val="24"/>
              </w:rPr>
              <w:t>ordin</w:t>
            </w:r>
            <w:r>
              <w:rPr>
                <w:spacing w:val="53"/>
                <w:sz w:val="24"/>
              </w:rPr>
              <w:t xml:space="preserve"> </w:t>
            </w:r>
            <w:r>
              <w:rPr>
                <w:sz w:val="24"/>
              </w:rPr>
              <w:t>cu</w:t>
            </w:r>
            <w:r>
              <w:rPr>
                <w:spacing w:val="57"/>
                <w:sz w:val="24"/>
              </w:rPr>
              <w:t xml:space="preserve"> </w:t>
            </w:r>
            <w:r>
              <w:rPr>
                <w:sz w:val="24"/>
              </w:rPr>
              <w:t>actul</w:t>
            </w:r>
            <w:r>
              <w:rPr>
                <w:spacing w:val="54"/>
                <w:sz w:val="24"/>
              </w:rPr>
              <w:t xml:space="preserve"> </w:t>
            </w:r>
            <w:r>
              <w:rPr>
                <w:sz w:val="24"/>
              </w:rPr>
              <w:t>juridic</w:t>
            </w:r>
            <w:r>
              <w:rPr>
                <w:spacing w:val="54"/>
                <w:sz w:val="24"/>
              </w:rPr>
              <w:t xml:space="preserve"> </w:t>
            </w:r>
            <w:r>
              <w:rPr>
                <w:sz w:val="24"/>
              </w:rPr>
              <w:t>UE</w:t>
            </w:r>
            <w:r>
              <w:rPr>
                <w:spacing w:val="55"/>
                <w:sz w:val="24"/>
              </w:rPr>
              <w:t xml:space="preserve"> </w:t>
            </w:r>
            <w:r>
              <w:rPr>
                <w:sz w:val="24"/>
              </w:rPr>
              <w:t>fiind</w:t>
            </w:r>
            <w:r>
              <w:rPr>
                <w:spacing w:val="55"/>
                <w:sz w:val="24"/>
              </w:rPr>
              <w:t xml:space="preserve"> </w:t>
            </w:r>
            <w:r>
              <w:rPr>
                <w:spacing w:val="-2"/>
                <w:sz w:val="24"/>
              </w:rPr>
              <w:t>stabilit</w:t>
            </w:r>
          </w:p>
          <w:p w14:paraId="5ED98EBB" w14:textId="7DF9728B" w:rsidR="00BA61BE" w:rsidRPr="00DF23B2" w:rsidRDefault="00BA61BE" w:rsidP="00BA61BE">
            <w:pPr>
              <w:pStyle w:val="TableParagraph"/>
              <w:spacing w:line="255" w:lineRule="exact"/>
              <w:ind w:left="815"/>
              <w:rPr>
                <w:sz w:val="24"/>
              </w:rPr>
            </w:pPr>
            <w:r>
              <w:rPr>
                <w:spacing w:val="-2"/>
                <w:sz w:val="24"/>
              </w:rPr>
              <w:t>„compatibil”.</w:t>
            </w:r>
          </w:p>
        </w:tc>
      </w:tr>
      <w:tr w:rsidR="00BA61BE" w14:paraId="62BA19C2"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389C6421" w14:textId="65AC3E2C" w:rsidR="00BA61BE" w:rsidRPr="00BA61BE" w:rsidRDefault="00BA61BE" w:rsidP="00BA61BE">
            <w:pPr>
              <w:pStyle w:val="TableParagraph"/>
              <w:spacing w:line="255" w:lineRule="exact"/>
              <w:ind w:left="150" w:firstLine="720"/>
              <w:rPr>
                <w:b/>
                <w:bCs/>
                <w:sz w:val="24"/>
              </w:rPr>
            </w:pPr>
            <w:r w:rsidRPr="00BA61BE">
              <w:rPr>
                <w:b/>
                <w:bCs/>
                <w:sz w:val="24"/>
              </w:rPr>
              <w:lastRenderedPageBreak/>
              <w:t>5.2.</w:t>
            </w:r>
            <w:r w:rsidRPr="00BA61BE">
              <w:rPr>
                <w:b/>
                <w:bCs/>
                <w:spacing w:val="40"/>
                <w:sz w:val="24"/>
              </w:rPr>
              <w:t xml:space="preserve"> </w:t>
            </w:r>
            <w:r w:rsidRPr="00BA61BE">
              <w:rPr>
                <w:b/>
                <w:bCs/>
                <w:sz w:val="24"/>
              </w:rPr>
              <w:t>Măsuri</w:t>
            </w:r>
            <w:r w:rsidRPr="00BA61BE">
              <w:rPr>
                <w:b/>
                <w:bCs/>
                <w:spacing w:val="40"/>
                <w:sz w:val="24"/>
              </w:rPr>
              <w:t xml:space="preserve"> </w:t>
            </w:r>
            <w:r w:rsidRPr="00BA61BE">
              <w:rPr>
                <w:b/>
                <w:bCs/>
                <w:sz w:val="24"/>
              </w:rPr>
              <w:t>normative</w:t>
            </w:r>
            <w:r w:rsidRPr="00BA61BE">
              <w:rPr>
                <w:b/>
                <w:bCs/>
                <w:spacing w:val="40"/>
                <w:sz w:val="24"/>
              </w:rPr>
              <w:t xml:space="preserve"> </w:t>
            </w:r>
            <w:r w:rsidRPr="00BA61BE">
              <w:rPr>
                <w:b/>
                <w:bCs/>
                <w:sz w:val="24"/>
              </w:rPr>
              <w:t>care</w:t>
            </w:r>
            <w:r w:rsidRPr="00BA61BE">
              <w:rPr>
                <w:b/>
                <w:bCs/>
                <w:spacing w:val="40"/>
                <w:sz w:val="24"/>
              </w:rPr>
              <w:t xml:space="preserve"> </w:t>
            </w:r>
            <w:r w:rsidRPr="00BA61BE">
              <w:rPr>
                <w:b/>
                <w:bCs/>
                <w:sz w:val="24"/>
              </w:rPr>
              <w:t>urmăresc</w:t>
            </w:r>
            <w:r w:rsidRPr="00BA61BE">
              <w:rPr>
                <w:b/>
                <w:bCs/>
                <w:spacing w:val="40"/>
                <w:sz w:val="24"/>
              </w:rPr>
              <w:t xml:space="preserve"> </w:t>
            </w:r>
            <w:r w:rsidRPr="00BA61BE">
              <w:rPr>
                <w:b/>
                <w:bCs/>
                <w:sz w:val="24"/>
              </w:rPr>
              <w:t>crearea</w:t>
            </w:r>
            <w:r w:rsidRPr="00BA61BE">
              <w:rPr>
                <w:b/>
                <w:bCs/>
                <w:spacing w:val="40"/>
                <w:sz w:val="24"/>
              </w:rPr>
              <w:t xml:space="preserve"> </w:t>
            </w:r>
            <w:r w:rsidRPr="00BA61BE">
              <w:rPr>
                <w:b/>
                <w:bCs/>
                <w:sz w:val="24"/>
              </w:rPr>
              <w:t>cadrului</w:t>
            </w:r>
            <w:r w:rsidRPr="00BA61BE">
              <w:rPr>
                <w:b/>
                <w:bCs/>
                <w:spacing w:val="40"/>
                <w:sz w:val="24"/>
              </w:rPr>
              <w:t xml:space="preserve"> </w:t>
            </w:r>
            <w:r w:rsidRPr="00BA61BE">
              <w:rPr>
                <w:b/>
                <w:bCs/>
                <w:sz w:val="24"/>
              </w:rPr>
              <w:t>juridic</w:t>
            </w:r>
            <w:r w:rsidRPr="00BA61BE">
              <w:rPr>
                <w:b/>
                <w:bCs/>
                <w:spacing w:val="40"/>
                <w:sz w:val="24"/>
              </w:rPr>
              <w:t xml:space="preserve"> </w:t>
            </w:r>
            <w:r w:rsidRPr="00BA61BE">
              <w:rPr>
                <w:b/>
                <w:bCs/>
                <w:sz w:val="24"/>
              </w:rPr>
              <w:t>intern</w:t>
            </w:r>
            <w:r w:rsidRPr="00BA61BE">
              <w:rPr>
                <w:b/>
                <w:bCs/>
                <w:spacing w:val="40"/>
                <w:sz w:val="24"/>
              </w:rPr>
              <w:t xml:space="preserve"> </w:t>
            </w:r>
            <w:r w:rsidRPr="00BA61BE">
              <w:rPr>
                <w:b/>
                <w:bCs/>
                <w:sz w:val="24"/>
              </w:rPr>
              <w:t>necesar</w:t>
            </w:r>
            <w:r w:rsidRPr="00BA61BE">
              <w:rPr>
                <w:b/>
                <w:bCs/>
                <w:spacing w:val="40"/>
                <w:sz w:val="24"/>
              </w:rPr>
              <w:t xml:space="preserve"> </w:t>
            </w:r>
            <w:r w:rsidRPr="00BA61BE">
              <w:rPr>
                <w:b/>
                <w:bCs/>
                <w:sz w:val="24"/>
              </w:rPr>
              <w:t>pentru implementarea legislației UE</w:t>
            </w:r>
          </w:p>
        </w:tc>
      </w:tr>
      <w:tr w:rsidR="00BA61BE" w14:paraId="4D441A51"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25B8D2F" w14:textId="1BDA0B9B" w:rsidR="00BA61BE" w:rsidRPr="00DF23B2" w:rsidRDefault="00BA61BE" w:rsidP="00BA61BE">
            <w:pPr>
              <w:pStyle w:val="TableParagraph"/>
              <w:spacing w:line="255" w:lineRule="exact"/>
              <w:ind w:left="150" w:firstLine="360"/>
              <w:rPr>
                <w:sz w:val="24"/>
              </w:rPr>
            </w:pPr>
            <w:r>
              <w:rPr>
                <w:sz w:val="24"/>
              </w:rPr>
              <w:t>Prezentul proiect creează cadrul juridic necesar pentru implementarea legislației UE în domeniul sănătății publice.</w:t>
            </w:r>
          </w:p>
        </w:tc>
      </w:tr>
      <w:tr w:rsidR="00BA61BE" w14:paraId="116F9771"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00C7F0DA" w14:textId="16FC092F" w:rsidR="00BA61BE" w:rsidRPr="00DF23B2" w:rsidRDefault="00BA61BE" w:rsidP="00BA61BE">
            <w:pPr>
              <w:pStyle w:val="TableParagraph"/>
              <w:spacing w:line="255" w:lineRule="exact"/>
              <w:ind w:left="815"/>
              <w:rPr>
                <w:sz w:val="24"/>
              </w:rPr>
            </w:pPr>
            <w:r>
              <w:rPr>
                <w:b/>
                <w:sz w:val="24"/>
              </w:rPr>
              <w:t>6.</w:t>
            </w:r>
            <w:r>
              <w:rPr>
                <w:b/>
                <w:spacing w:val="-4"/>
                <w:sz w:val="24"/>
              </w:rPr>
              <w:t xml:space="preserve"> </w:t>
            </w:r>
            <w:r>
              <w:rPr>
                <w:b/>
                <w:sz w:val="24"/>
              </w:rPr>
              <w:t>Avizarea</w:t>
            </w:r>
            <w:r>
              <w:rPr>
                <w:b/>
                <w:spacing w:val="-2"/>
                <w:sz w:val="24"/>
              </w:rPr>
              <w:t xml:space="preserve"> </w:t>
            </w:r>
            <w:r>
              <w:rPr>
                <w:b/>
                <w:sz w:val="24"/>
              </w:rPr>
              <w:t>și</w:t>
            </w:r>
            <w:r>
              <w:rPr>
                <w:b/>
                <w:spacing w:val="-1"/>
                <w:sz w:val="24"/>
              </w:rPr>
              <w:t xml:space="preserve"> </w:t>
            </w:r>
            <w:r>
              <w:rPr>
                <w:b/>
                <w:sz w:val="24"/>
              </w:rPr>
              <w:t>consultarea</w:t>
            </w:r>
            <w:r>
              <w:rPr>
                <w:b/>
                <w:spacing w:val="-2"/>
                <w:sz w:val="24"/>
              </w:rPr>
              <w:t xml:space="preserve"> </w:t>
            </w:r>
            <w:r>
              <w:rPr>
                <w:b/>
                <w:sz w:val="24"/>
              </w:rPr>
              <w:t>publică</w:t>
            </w:r>
            <w:r>
              <w:rPr>
                <w:b/>
                <w:spacing w:val="-2"/>
                <w:sz w:val="24"/>
              </w:rPr>
              <w:t xml:space="preserve"> </w:t>
            </w:r>
            <w:r>
              <w:rPr>
                <w:b/>
                <w:sz w:val="24"/>
              </w:rPr>
              <w:t>a</w:t>
            </w:r>
            <w:r>
              <w:rPr>
                <w:b/>
                <w:spacing w:val="-2"/>
                <w:sz w:val="24"/>
              </w:rPr>
              <w:t xml:space="preserve"> </w:t>
            </w:r>
            <w:r>
              <w:rPr>
                <w:b/>
                <w:sz w:val="24"/>
              </w:rPr>
              <w:t>proiectului</w:t>
            </w:r>
            <w:r>
              <w:rPr>
                <w:b/>
                <w:spacing w:val="-4"/>
                <w:sz w:val="24"/>
              </w:rPr>
              <w:t xml:space="preserve"> </w:t>
            </w:r>
            <w:r>
              <w:rPr>
                <w:b/>
                <w:sz w:val="24"/>
              </w:rPr>
              <w:t>actului</w:t>
            </w:r>
            <w:r>
              <w:rPr>
                <w:b/>
                <w:spacing w:val="-1"/>
                <w:sz w:val="24"/>
              </w:rPr>
              <w:t xml:space="preserve"> </w:t>
            </w:r>
            <w:r>
              <w:rPr>
                <w:b/>
                <w:spacing w:val="-2"/>
                <w:sz w:val="24"/>
              </w:rPr>
              <w:t>normativ</w:t>
            </w:r>
          </w:p>
        </w:tc>
      </w:tr>
      <w:tr w:rsidR="00BA61BE" w14:paraId="11BBA061" w14:textId="77777777" w:rsidTr="00BA61BE">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60456A5" w14:textId="31EE0CD2" w:rsidR="00BA61BE" w:rsidRDefault="00BA61BE" w:rsidP="00BA61BE">
            <w:pPr>
              <w:pStyle w:val="TableParagraph"/>
              <w:spacing w:before="1"/>
              <w:ind w:right="90" w:firstLine="731"/>
              <w:jc w:val="both"/>
              <w:rPr>
                <w:sz w:val="24"/>
              </w:rPr>
            </w:pPr>
            <w:r>
              <w:rPr>
                <w:sz w:val="24"/>
              </w:rPr>
              <w:t>În scopul respectării prevederilor Legii nr. 239/2008 privind transparența în procesul decizional,</w:t>
            </w:r>
            <w:r>
              <w:rPr>
                <w:spacing w:val="-2"/>
                <w:sz w:val="24"/>
              </w:rPr>
              <w:t xml:space="preserve"> </w:t>
            </w:r>
            <w:r>
              <w:rPr>
                <w:sz w:val="24"/>
              </w:rPr>
              <w:t>anunțul</w:t>
            </w:r>
            <w:r>
              <w:rPr>
                <w:spacing w:val="-2"/>
                <w:sz w:val="24"/>
              </w:rPr>
              <w:t xml:space="preserve"> </w:t>
            </w:r>
            <w:r>
              <w:rPr>
                <w:sz w:val="24"/>
              </w:rPr>
              <w:t>privind</w:t>
            </w:r>
            <w:r>
              <w:rPr>
                <w:spacing w:val="-2"/>
                <w:sz w:val="24"/>
              </w:rPr>
              <w:t xml:space="preserve"> </w:t>
            </w:r>
            <w:r>
              <w:rPr>
                <w:sz w:val="24"/>
              </w:rPr>
              <w:t>inițierea</w:t>
            </w:r>
            <w:r>
              <w:rPr>
                <w:spacing w:val="-3"/>
                <w:sz w:val="24"/>
              </w:rPr>
              <w:t xml:space="preserve"> </w:t>
            </w:r>
            <w:r>
              <w:rPr>
                <w:sz w:val="24"/>
              </w:rPr>
              <w:t>procesului</w:t>
            </w:r>
            <w:r>
              <w:rPr>
                <w:spacing w:val="-1"/>
                <w:sz w:val="24"/>
              </w:rPr>
              <w:t xml:space="preserve"> </w:t>
            </w:r>
            <w:r>
              <w:rPr>
                <w:sz w:val="24"/>
              </w:rPr>
              <w:t>de</w:t>
            </w:r>
            <w:r>
              <w:rPr>
                <w:spacing w:val="-1"/>
                <w:sz w:val="24"/>
              </w:rPr>
              <w:t xml:space="preserve"> </w:t>
            </w:r>
            <w:r>
              <w:rPr>
                <w:sz w:val="24"/>
              </w:rPr>
              <w:t>elaborare</w:t>
            </w:r>
            <w:r>
              <w:rPr>
                <w:spacing w:val="-3"/>
                <w:sz w:val="24"/>
              </w:rPr>
              <w:t xml:space="preserve"> </w:t>
            </w:r>
            <w:r>
              <w:rPr>
                <w:sz w:val="24"/>
              </w:rPr>
              <w:t>a</w:t>
            </w:r>
            <w:r>
              <w:rPr>
                <w:spacing w:val="-3"/>
                <w:sz w:val="24"/>
              </w:rPr>
              <w:t xml:space="preserve"> </w:t>
            </w:r>
            <w:r>
              <w:rPr>
                <w:sz w:val="24"/>
              </w:rPr>
              <w:t>proiectului</w:t>
            </w:r>
            <w:r>
              <w:rPr>
                <w:spacing w:val="-2"/>
                <w:sz w:val="24"/>
              </w:rPr>
              <w:t xml:space="preserve"> </w:t>
            </w:r>
            <w:r>
              <w:rPr>
                <w:sz w:val="24"/>
              </w:rPr>
              <w:t>hotărârii</w:t>
            </w:r>
            <w:r>
              <w:rPr>
                <w:spacing w:val="-2"/>
                <w:sz w:val="24"/>
              </w:rPr>
              <w:t xml:space="preserve"> </w:t>
            </w:r>
            <w:r>
              <w:rPr>
                <w:sz w:val="24"/>
              </w:rPr>
              <w:t>de</w:t>
            </w:r>
            <w:r>
              <w:rPr>
                <w:spacing w:val="-3"/>
                <w:sz w:val="24"/>
              </w:rPr>
              <w:t xml:space="preserve"> </w:t>
            </w:r>
            <w:r w:rsidR="003A4236">
              <w:rPr>
                <w:sz w:val="24"/>
              </w:rPr>
              <w:t>ordin</w:t>
            </w:r>
            <w:r>
              <w:rPr>
                <w:spacing w:val="-2"/>
                <w:sz w:val="24"/>
              </w:rPr>
              <w:t xml:space="preserve"> </w:t>
            </w:r>
            <w:r>
              <w:rPr>
                <w:sz w:val="24"/>
              </w:rPr>
              <w:t>a fost plasat pe pagina web oficială a Ministerului Sănătății, compartimentul „Transparență, Anunțuri/Proiecte supuse consultărilor publice” și pe portalul guvernamental (</w:t>
            </w:r>
            <w:hyperlink r:id="rId6">
              <w:r>
                <w:rPr>
                  <w:sz w:val="24"/>
                </w:rPr>
                <w:t>www.particip.gov.md</w:t>
              </w:r>
            </w:hyperlink>
            <w:r>
              <w:rPr>
                <w:sz w:val="24"/>
              </w:rPr>
              <w:t>) și poate fi accesat:</w:t>
            </w:r>
          </w:p>
          <w:p w14:paraId="38A7A041" w14:textId="4F7CD4A1" w:rsidR="00BA61BE" w:rsidRDefault="00BA61BE" w:rsidP="00BA61BE">
            <w:pPr>
              <w:pStyle w:val="TableParagraph"/>
              <w:spacing w:line="255" w:lineRule="exact"/>
              <w:ind w:left="815"/>
              <w:rPr>
                <w:b/>
                <w:sz w:val="24"/>
              </w:rPr>
            </w:pPr>
            <w:hyperlink r:id="rId7" w:tgtFrame="_blank" w:history="1">
              <w:r w:rsidRPr="00BB23F6">
                <w:rPr>
                  <w:rStyle w:val="Hyperlink"/>
                </w:rPr>
                <w:t>https://particip.gov.md/ro/document/stages/*/15861</w:t>
              </w:r>
            </w:hyperlink>
            <w:r w:rsidRPr="00BB23F6">
              <w:t> </w:t>
            </w:r>
          </w:p>
        </w:tc>
      </w:tr>
      <w:tr w:rsidR="00BA61BE" w14:paraId="2CAD7C37"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3061A2C0" w14:textId="16831A02" w:rsidR="00BA61BE" w:rsidRDefault="00BA61BE" w:rsidP="00BA61BE">
            <w:pPr>
              <w:pStyle w:val="TableParagraph"/>
              <w:spacing w:before="1"/>
              <w:ind w:right="90" w:firstLine="731"/>
              <w:jc w:val="both"/>
              <w:rPr>
                <w:sz w:val="24"/>
              </w:rPr>
            </w:pPr>
            <w:r>
              <w:rPr>
                <w:b/>
                <w:sz w:val="24"/>
              </w:rPr>
              <w:t>7.</w:t>
            </w:r>
            <w:r>
              <w:rPr>
                <w:b/>
                <w:spacing w:val="-1"/>
                <w:sz w:val="24"/>
              </w:rPr>
              <w:t xml:space="preserve"> </w:t>
            </w:r>
            <w:r>
              <w:rPr>
                <w:b/>
                <w:sz w:val="24"/>
              </w:rPr>
              <w:t xml:space="preserve">Concluziile </w:t>
            </w:r>
            <w:r>
              <w:rPr>
                <w:b/>
                <w:spacing w:val="-2"/>
                <w:sz w:val="24"/>
              </w:rPr>
              <w:t>expertizelor</w:t>
            </w:r>
          </w:p>
        </w:tc>
      </w:tr>
      <w:tr w:rsidR="00BA61BE" w14:paraId="68C1F423" w14:textId="77777777" w:rsidTr="00BA61BE">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BFD5CD" w14:textId="77777777" w:rsidR="00BA61BE" w:rsidRDefault="00BA61BE" w:rsidP="00BA61BE">
            <w:pPr>
              <w:pStyle w:val="TableParagraph"/>
              <w:spacing w:line="275" w:lineRule="exact"/>
              <w:ind w:left="815"/>
              <w:jc w:val="both"/>
              <w:rPr>
                <w:sz w:val="24"/>
              </w:rPr>
            </w:pPr>
            <w:r>
              <w:rPr>
                <w:sz w:val="24"/>
              </w:rPr>
              <w:t>Proiectul</w:t>
            </w:r>
            <w:r>
              <w:rPr>
                <w:spacing w:val="-3"/>
                <w:sz w:val="24"/>
              </w:rPr>
              <w:t xml:space="preserve"> </w:t>
            </w:r>
            <w:r>
              <w:rPr>
                <w:sz w:val="24"/>
              </w:rPr>
              <w:t>de</w:t>
            </w:r>
            <w:r>
              <w:rPr>
                <w:spacing w:val="-2"/>
                <w:sz w:val="24"/>
              </w:rPr>
              <w:t xml:space="preserve"> </w:t>
            </w:r>
            <w:r>
              <w:rPr>
                <w:sz w:val="24"/>
              </w:rPr>
              <w:t>ordin</w:t>
            </w:r>
            <w:r>
              <w:rPr>
                <w:spacing w:val="-1"/>
                <w:sz w:val="24"/>
              </w:rPr>
              <w:t xml:space="preserve"> </w:t>
            </w:r>
            <w:r>
              <w:rPr>
                <w:sz w:val="24"/>
              </w:rPr>
              <w:t>nu</w:t>
            </w:r>
            <w:r>
              <w:rPr>
                <w:spacing w:val="-1"/>
                <w:sz w:val="24"/>
              </w:rPr>
              <w:t xml:space="preserve"> </w:t>
            </w:r>
            <w:r>
              <w:rPr>
                <w:sz w:val="24"/>
              </w:rPr>
              <w:t>va</w:t>
            </w:r>
            <w:r>
              <w:rPr>
                <w:spacing w:val="-2"/>
                <w:sz w:val="24"/>
              </w:rPr>
              <w:t xml:space="preserve"> </w:t>
            </w:r>
            <w:r>
              <w:rPr>
                <w:sz w:val="24"/>
              </w:rPr>
              <w:t>fi</w:t>
            </w:r>
            <w:r>
              <w:rPr>
                <w:spacing w:val="-1"/>
                <w:sz w:val="24"/>
              </w:rPr>
              <w:t xml:space="preserve"> </w:t>
            </w:r>
            <w:r>
              <w:rPr>
                <w:sz w:val="24"/>
              </w:rPr>
              <w:t>supus</w:t>
            </w:r>
            <w:r>
              <w:rPr>
                <w:spacing w:val="-2"/>
                <w:sz w:val="24"/>
              </w:rPr>
              <w:t xml:space="preserve"> </w:t>
            </w:r>
            <w:r>
              <w:rPr>
                <w:sz w:val="24"/>
              </w:rPr>
              <w:t xml:space="preserve">expertizei </w:t>
            </w:r>
            <w:r>
              <w:rPr>
                <w:spacing w:val="-2"/>
                <w:sz w:val="24"/>
              </w:rPr>
              <w:t>anticorupție.</w:t>
            </w:r>
          </w:p>
          <w:p w14:paraId="217A19AD" w14:textId="77777777" w:rsidR="00BA61BE" w:rsidRDefault="00BA61BE" w:rsidP="00BA61BE">
            <w:pPr>
              <w:pStyle w:val="TableParagraph"/>
              <w:ind w:right="87" w:firstLine="707"/>
              <w:jc w:val="both"/>
              <w:rPr>
                <w:sz w:val="24"/>
              </w:rPr>
            </w:pPr>
            <w:r>
              <w:rPr>
                <w:sz w:val="24"/>
              </w:rPr>
              <w:t xml:space="preserve">Proiectul de ordin conține norme privind armonizarea legislației naționale cu legislația Uniunii Europene și a fost supus expertizei de compatibilitate de către Centrul de Armonizare a Legislației prin avizul nr. </w:t>
            </w:r>
            <w:r w:rsidRPr="004D55BF">
              <w:rPr>
                <w:sz w:val="24"/>
              </w:rPr>
              <w:t>31/02-126-1835</w:t>
            </w:r>
            <w:r>
              <w:rPr>
                <w:sz w:val="24"/>
              </w:rPr>
              <w:t xml:space="preserve"> din 19.02.2026.</w:t>
            </w:r>
          </w:p>
          <w:p w14:paraId="65697630" w14:textId="74FE3AF3" w:rsidR="00BA61BE" w:rsidRDefault="00BA61BE" w:rsidP="00BA61BE">
            <w:pPr>
              <w:pStyle w:val="TableParagraph"/>
              <w:spacing w:before="1"/>
              <w:ind w:right="90" w:firstLine="731"/>
              <w:jc w:val="both"/>
              <w:rPr>
                <w:sz w:val="24"/>
              </w:rPr>
            </w:pPr>
            <w:r>
              <w:rPr>
                <w:sz w:val="24"/>
              </w:rPr>
              <w:t>În temeiul art. 34 și 37 din Legea nr. 100/2017 cu privire la actele normative, proiectul de ordin a f</w:t>
            </w:r>
            <w:r w:rsidR="0095759A">
              <w:rPr>
                <w:sz w:val="24"/>
              </w:rPr>
              <w:t>o</w:t>
            </w:r>
            <w:r w:rsidR="003A4236">
              <w:rPr>
                <w:sz w:val="24"/>
              </w:rPr>
              <w:t>s</w:t>
            </w:r>
            <w:r w:rsidR="0095759A">
              <w:rPr>
                <w:sz w:val="24"/>
              </w:rPr>
              <w:t>t</w:t>
            </w:r>
            <w:r>
              <w:rPr>
                <w:sz w:val="24"/>
              </w:rPr>
              <w:t xml:space="preserve"> supus expertizei juridice, de către Ministerul Justiției</w:t>
            </w:r>
            <w:r w:rsidR="0095759A">
              <w:rPr>
                <w:sz w:val="24"/>
              </w:rPr>
              <w:t xml:space="preserve"> prin avizul nr.04/2-3441 din 27.03.2026</w:t>
            </w:r>
            <w:r>
              <w:rPr>
                <w:sz w:val="24"/>
              </w:rPr>
              <w:t>.</w:t>
            </w:r>
          </w:p>
          <w:p w14:paraId="39E38715" w14:textId="52F0D431" w:rsidR="0095759A" w:rsidRDefault="0095759A" w:rsidP="00BA61BE">
            <w:pPr>
              <w:pStyle w:val="TableParagraph"/>
              <w:spacing w:before="1"/>
              <w:ind w:right="90" w:firstLine="731"/>
              <w:jc w:val="both"/>
              <w:rPr>
                <w:b/>
                <w:sz w:val="24"/>
              </w:rPr>
            </w:pPr>
            <w:r>
              <w:rPr>
                <w:sz w:val="24"/>
              </w:rPr>
              <w:t>Proiectul a fost modificat corespunzător.</w:t>
            </w:r>
          </w:p>
        </w:tc>
      </w:tr>
      <w:tr w:rsidR="00BA61BE" w14:paraId="5CC43023"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157C4DDF" w14:textId="6D779D88" w:rsidR="00BA61BE" w:rsidRDefault="00BA61BE" w:rsidP="00BA61BE">
            <w:pPr>
              <w:pStyle w:val="TableParagraph"/>
              <w:spacing w:line="275" w:lineRule="exact"/>
              <w:ind w:left="815"/>
              <w:jc w:val="both"/>
              <w:rPr>
                <w:sz w:val="24"/>
              </w:rPr>
            </w:pPr>
            <w:r>
              <w:rPr>
                <w:b/>
                <w:sz w:val="24"/>
              </w:rPr>
              <w:t>8.</w:t>
            </w:r>
            <w:r>
              <w:rPr>
                <w:b/>
                <w:spacing w:val="-2"/>
                <w:sz w:val="24"/>
              </w:rPr>
              <w:t xml:space="preserve"> </w:t>
            </w:r>
            <w:r>
              <w:rPr>
                <w:b/>
                <w:sz w:val="24"/>
              </w:rPr>
              <w:t>Modul</w:t>
            </w:r>
            <w:r>
              <w:rPr>
                <w:b/>
                <w:spacing w:val="-1"/>
                <w:sz w:val="24"/>
              </w:rPr>
              <w:t xml:space="preserve"> </w:t>
            </w:r>
            <w:r>
              <w:rPr>
                <w:b/>
                <w:sz w:val="24"/>
              </w:rPr>
              <w:t>de</w:t>
            </w:r>
            <w:r>
              <w:rPr>
                <w:b/>
                <w:spacing w:val="-3"/>
                <w:sz w:val="24"/>
              </w:rPr>
              <w:t xml:space="preserve"> </w:t>
            </w:r>
            <w:r>
              <w:rPr>
                <w:b/>
                <w:sz w:val="24"/>
              </w:rPr>
              <w:t>încorporare</w:t>
            </w:r>
            <w:r>
              <w:rPr>
                <w:b/>
                <w:spacing w:val="-2"/>
                <w:sz w:val="24"/>
              </w:rPr>
              <w:t xml:space="preserve"> </w:t>
            </w:r>
            <w:r>
              <w:rPr>
                <w:b/>
                <w:sz w:val="24"/>
              </w:rPr>
              <w:t>a</w:t>
            </w:r>
            <w:r>
              <w:rPr>
                <w:b/>
                <w:spacing w:val="-2"/>
                <w:sz w:val="24"/>
              </w:rPr>
              <w:t xml:space="preserve"> </w:t>
            </w:r>
            <w:r>
              <w:rPr>
                <w:b/>
                <w:sz w:val="24"/>
              </w:rPr>
              <w:t>actului</w:t>
            </w:r>
            <w:r>
              <w:rPr>
                <w:b/>
                <w:spacing w:val="-1"/>
                <w:sz w:val="24"/>
              </w:rPr>
              <w:t xml:space="preserve"> </w:t>
            </w:r>
            <w:r>
              <w:rPr>
                <w:b/>
                <w:sz w:val="24"/>
              </w:rPr>
              <w:t>în</w:t>
            </w:r>
            <w:r>
              <w:rPr>
                <w:b/>
                <w:spacing w:val="-2"/>
                <w:sz w:val="24"/>
              </w:rPr>
              <w:t xml:space="preserve"> </w:t>
            </w:r>
            <w:r>
              <w:rPr>
                <w:b/>
                <w:sz w:val="24"/>
              </w:rPr>
              <w:t>cadrul</w:t>
            </w:r>
            <w:r>
              <w:rPr>
                <w:b/>
                <w:spacing w:val="-1"/>
                <w:sz w:val="24"/>
              </w:rPr>
              <w:t xml:space="preserve"> </w:t>
            </w:r>
            <w:r>
              <w:rPr>
                <w:b/>
                <w:sz w:val="24"/>
              </w:rPr>
              <w:t>normativ</w:t>
            </w:r>
            <w:r>
              <w:rPr>
                <w:b/>
                <w:spacing w:val="-1"/>
                <w:sz w:val="24"/>
              </w:rPr>
              <w:t xml:space="preserve"> </w:t>
            </w:r>
            <w:r>
              <w:rPr>
                <w:b/>
                <w:spacing w:val="-2"/>
                <w:sz w:val="24"/>
              </w:rPr>
              <w:t>existent</w:t>
            </w:r>
          </w:p>
        </w:tc>
      </w:tr>
      <w:tr w:rsidR="00BA61BE" w14:paraId="2CB94EE4" w14:textId="77777777" w:rsidTr="00BA61BE">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756BE7" w14:textId="5C144FBA" w:rsidR="00BA61BE" w:rsidRDefault="00BA61BE" w:rsidP="00BA61BE">
            <w:pPr>
              <w:pStyle w:val="TableParagraph"/>
              <w:spacing w:line="275" w:lineRule="exact"/>
              <w:ind w:left="60" w:firstLine="630"/>
              <w:jc w:val="both"/>
              <w:rPr>
                <w:b/>
                <w:sz w:val="24"/>
              </w:rPr>
            </w:pPr>
            <w:r>
              <w:rPr>
                <w:sz w:val="24"/>
              </w:rPr>
              <w:t>Implementarea proiectului este asigurată de către Agenția Națională pentru Siguranța Alimentelor prin intermediul Programului anual de monitorizare a reziduurilor de pesticide</w:t>
            </w:r>
            <w:r>
              <w:rPr>
                <w:spacing w:val="43"/>
                <w:sz w:val="24"/>
              </w:rPr>
              <w:t xml:space="preserve"> </w:t>
            </w:r>
            <w:r>
              <w:rPr>
                <w:sz w:val="24"/>
              </w:rPr>
              <w:t>din</w:t>
            </w:r>
            <w:r>
              <w:rPr>
                <w:spacing w:val="45"/>
                <w:sz w:val="24"/>
              </w:rPr>
              <w:t xml:space="preserve"> </w:t>
            </w:r>
            <w:r>
              <w:rPr>
                <w:sz w:val="24"/>
              </w:rPr>
              <w:t>sau</w:t>
            </w:r>
            <w:r>
              <w:rPr>
                <w:spacing w:val="45"/>
                <w:sz w:val="24"/>
              </w:rPr>
              <w:t xml:space="preserve"> </w:t>
            </w:r>
            <w:r>
              <w:rPr>
                <w:sz w:val="24"/>
              </w:rPr>
              <w:t>de</w:t>
            </w:r>
            <w:r>
              <w:rPr>
                <w:spacing w:val="44"/>
                <w:sz w:val="24"/>
              </w:rPr>
              <w:t xml:space="preserve"> </w:t>
            </w:r>
            <w:r>
              <w:rPr>
                <w:sz w:val="24"/>
              </w:rPr>
              <w:t>pe</w:t>
            </w:r>
            <w:r>
              <w:rPr>
                <w:spacing w:val="46"/>
                <w:sz w:val="24"/>
              </w:rPr>
              <w:t xml:space="preserve"> </w:t>
            </w:r>
            <w:r>
              <w:rPr>
                <w:sz w:val="24"/>
              </w:rPr>
              <w:t>produse</w:t>
            </w:r>
            <w:r>
              <w:rPr>
                <w:spacing w:val="44"/>
                <w:sz w:val="24"/>
              </w:rPr>
              <w:t xml:space="preserve"> </w:t>
            </w:r>
            <w:r>
              <w:rPr>
                <w:sz w:val="24"/>
              </w:rPr>
              <w:t>alimentare</w:t>
            </w:r>
            <w:r>
              <w:rPr>
                <w:spacing w:val="44"/>
                <w:sz w:val="24"/>
              </w:rPr>
              <w:t xml:space="preserve"> </w:t>
            </w:r>
            <w:r>
              <w:rPr>
                <w:sz w:val="24"/>
              </w:rPr>
              <w:t>și</w:t>
            </w:r>
            <w:r>
              <w:rPr>
                <w:spacing w:val="47"/>
                <w:sz w:val="24"/>
              </w:rPr>
              <w:t xml:space="preserve"> </w:t>
            </w:r>
            <w:r>
              <w:rPr>
                <w:sz w:val="24"/>
              </w:rPr>
              <w:t>hrană</w:t>
            </w:r>
            <w:r>
              <w:rPr>
                <w:spacing w:val="44"/>
                <w:sz w:val="24"/>
              </w:rPr>
              <w:t xml:space="preserve"> </w:t>
            </w:r>
            <w:r>
              <w:rPr>
                <w:sz w:val="24"/>
              </w:rPr>
              <w:t>de</w:t>
            </w:r>
            <w:r>
              <w:rPr>
                <w:spacing w:val="44"/>
                <w:sz w:val="24"/>
              </w:rPr>
              <w:t xml:space="preserve"> </w:t>
            </w:r>
            <w:r>
              <w:rPr>
                <w:sz w:val="24"/>
              </w:rPr>
              <w:t>origine</w:t>
            </w:r>
            <w:r>
              <w:rPr>
                <w:spacing w:val="44"/>
                <w:sz w:val="24"/>
              </w:rPr>
              <w:t xml:space="preserve"> </w:t>
            </w:r>
            <w:r>
              <w:rPr>
                <w:sz w:val="24"/>
              </w:rPr>
              <w:t>vegetală</w:t>
            </w:r>
            <w:r>
              <w:rPr>
                <w:spacing w:val="44"/>
                <w:sz w:val="24"/>
              </w:rPr>
              <w:t xml:space="preserve"> </w:t>
            </w:r>
            <w:r>
              <w:rPr>
                <w:sz w:val="24"/>
              </w:rPr>
              <w:t>și</w:t>
            </w:r>
            <w:r>
              <w:rPr>
                <w:spacing w:val="46"/>
                <w:sz w:val="24"/>
              </w:rPr>
              <w:t xml:space="preserve"> </w:t>
            </w:r>
            <w:r>
              <w:rPr>
                <w:sz w:val="24"/>
              </w:rPr>
              <w:t>animală</w:t>
            </w:r>
            <w:r>
              <w:rPr>
                <w:spacing w:val="44"/>
                <w:sz w:val="24"/>
              </w:rPr>
              <w:t xml:space="preserve"> </w:t>
            </w:r>
            <w:r>
              <w:rPr>
                <w:spacing w:val="-2"/>
                <w:sz w:val="24"/>
              </w:rPr>
              <w:t>pentru</w:t>
            </w:r>
            <w:r>
              <w:rPr>
                <w:sz w:val="24"/>
              </w:rPr>
              <w:t xml:space="preserve">  </w:t>
            </w:r>
            <w:r>
              <w:rPr>
                <w:spacing w:val="-2"/>
                <w:sz w:val="24"/>
              </w:rPr>
              <w:t>animale.</w:t>
            </w:r>
          </w:p>
        </w:tc>
      </w:tr>
      <w:tr w:rsidR="00BA61BE" w14:paraId="66D3DB56"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412C9819" w14:textId="68924D6E" w:rsidR="00BA61BE" w:rsidRDefault="00BA61BE" w:rsidP="00BA61BE">
            <w:pPr>
              <w:pStyle w:val="TableParagraph"/>
              <w:spacing w:line="275" w:lineRule="exact"/>
              <w:ind w:left="815"/>
              <w:jc w:val="both"/>
              <w:rPr>
                <w:sz w:val="24"/>
              </w:rPr>
            </w:pPr>
            <w:r>
              <w:rPr>
                <w:b/>
                <w:sz w:val="24"/>
              </w:rPr>
              <w:t>9.</w:t>
            </w:r>
            <w:r>
              <w:rPr>
                <w:b/>
                <w:spacing w:val="80"/>
                <w:sz w:val="24"/>
              </w:rPr>
              <w:t xml:space="preserve"> </w:t>
            </w:r>
            <w:r>
              <w:rPr>
                <w:b/>
                <w:sz w:val="24"/>
              </w:rPr>
              <w:t>Măsurile</w:t>
            </w:r>
            <w:r>
              <w:rPr>
                <w:b/>
                <w:spacing w:val="80"/>
                <w:sz w:val="24"/>
              </w:rPr>
              <w:t xml:space="preserve"> </w:t>
            </w:r>
            <w:r>
              <w:rPr>
                <w:b/>
                <w:sz w:val="24"/>
              </w:rPr>
              <w:t>necesare</w:t>
            </w:r>
            <w:r>
              <w:rPr>
                <w:b/>
                <w:spacing w:val="80"/>
                <w:sz w:val="24"/>
              </w:rPr>
              <w:t xml:space="preserve"> </w:t>
            </w:r>
            <w:r>
              <w:rPr>
                <w:b/>
                <w:sz w:val="24"/>
              </w:rPr>
              <w:t>pentru</w:t>
            </w:r>
            <w:r>
              <w:rPr>
                <w:b/>
                <w:spacing w:val="80"/>
                <w:sz w:val="24"/>
              </w:rPr>
              <w:t xml:space="preserve"> </w:t>
            </w:r>
            <w:r>
              <w:rPr>
                <w:b/>
                <w:sz w:val="24"/>
              </w:rPr>
              <w:t>implementarea</w:t>
            </w:r>
            <w:r>
              <w:rPr>
                <w:b/>
                <w:spacing w:val="80"/>
                <w:sz w:val="24"/>
              </w:rPr>
              <w:t xml:space="preserve"> </w:t>
            </w:r>
            <w:r>
              <w:rPr>
                <w:b/>
                <w:sz w:val="24"/>
              </w:rPr>
              <w:t>prevederilor</w:t>
            </w:r>
            <w:r>
              <w:rPr>
                <w:b/>
                <w:spacing w:val="80"/>
                <w:sz w:val="24"/>
              </w:rPr>
              <w:t xml:space="preserve"> </w:t>
            </w:r>
            <w:r>
              <w:rPr>
                <w:b/>
                <w:sz w:val="24"/>
              </w:rPr>
              <w:t>proiectului</w:t>
            </w:r>
            <w:r>
              <w:rPr>
                <w:b/>
                <w:spacing w:val="80"/>
                <w:sz w:val="24"/>
              </w:rPr>
              <w:t xml:space="preserve"> </w:t>
            </w:r>
            <w:r>
              <w:rPr>
                <w:b/>
                <w:sz w:val="24"/>
              </w:rPr>
              <w:t xml:space="preserve">actului </w:t>
            </w:r>
            <w:r>
              <w:rPr>
                <w:b/>
                <w:spacing w:val="-2"/>
                <w:sz w:val="24"/>
              </w:rPr>
              <w:t>normativ</w:t>
            </w:r>
          </w:p>
        </w:tc>
      </w:tr>
      <w:tr w:rsidR="00BA61BE" w14:paraId="1925C3AA" w14:textId="77777777" w:rsidTr="00DF23B2">
        <w:trPr>
          <w:trHeight w:val="275"/>
        </w:trPr>
        <w:tc>
          <w:tcPr>
            <w:tcW w:w="9505" w:type="dxa"/>
            <w:tcBorders>
              <w:top w:val="single" w:sz="8" w:space="0" w:color="000000"/>
              <w:left w:val="single" w:sz="8" w:space="0" w:color="000000"/>
              <w:bottom w:val="single" w:sz="8" w:space="0" w:color="000000"/>
              <w:right w:val="single" w:sz="8" w:space="0" w:color="000000"/>
            </w:tcBorders>
            <w:shd w:val="clear" w:color="auto" w:fill="F1F1F1"/>
          </w:tcPr>
          <w:p w14:paraId="58D0037C" w14:textId="77777777" w:rsidR="00BA61BE" w:rsidRDefault="00BA61BE" w:rsidP="00BA61BE">
            <w:pPr>
              <w:pStyle w:val="TableParagraph"/>
              <w:spacing w:line="274" w:lineRule="exact"/>
              <w:ind w:left="60" w:firstLine="720"/>
              <w:jc w:val="both"/>
              <w:rPr>
                <w:sz w:val="24"/>
              </w:rPr>
            </w:pPr>
            <w:r>
              <w:rPr>
                <w:sz w:val="24"/>
              </w:rPr>
              <w:t>Implementarea</w:t>
            </w:r>
            <w:r>
              <w:rPr>
                <w:spacing w:val="-5"/>
                <w:sz w:val="24"/>
              </w:rPr>
              <w:t xml:space="preserve"> </w:t>
            </w:r>
            <w:r>
              <w:rPr>
                <w:sz w:val="24"/>
              </w:rPr>
              <w:t>proiectului</w:t>
            </w:r>
            <w:r>
              <w:rPr>
                <w:spacing w:val="-2"/>
                <w:sz w:val="24"/>
              </w:rPr>
              <w:t xml:space="preserve"> </w:t>
            </w:r>
            <w:r>
              <w:rPr>
                <w:sz w:val="24"/>
              </w:rPr>
              <w:t>va</w:t>
            </w:r>
            <w:r>
              <w:rPr>
                <w:spacing w:val="-1"/>
                <w:sz w:val="24"/>
              </w:rPr>
              <w:t xml:space="preserve"> </w:t>
            </w:r>
            <w:r>
              <w:rPr>
                <w:sz w:val="24"/>
              </w:rPr>
              <w:t>fi</w:t>
            </w:r>
            <w:r>
              <w:rPr>
                <w:spacing w:val="-2"/>
                <w:sz w:val="24"/>
              </w:rPr>
              <w:t xml:space="preserve"> </w:t>
            </w:r>
            <w:r>
              <w:rPr>
                <w:sz w:val="24"/>
              </w:rPr>
              <w:t>asigurată</w:t>
            </w:r>
            <w:r>
              <w:rPr>
                <w:spacing w:val="-2"/>
                <w:sz w:val="24"/>
              </w:rPr>
              <w:t xml:space="preserve"> </w:t>
            </w:r>
            <w:r>
              <w:rPr>
                <w:sz w:val="24"/>
              </w:rPr>
              <w:t>prin realizarea</w:t>
            </w:r>
            <w:r>
              <w:rPr>
                <w:spacing w:val="-3"/>
                <w:sz w:val="24"/>
              </w:rPr>
              <w:t xml:space="preserve"> </w:t>
            </w:r>
            <w:r>
              <w:rPr>
                <w:sz w:val="24"/>
              </w:rPr>
              <w:t>următoarelor</w:t>
            </w:r>
            <w:r>
              <w:rPr>
                <w:spacing w:val="-1"/>
                <w:sz w:val="24"/>
              </w:rPr>
              <w:t xml:space="preserve"> </w:t>
            </w:r>
            <w:r>
              <w:rPr>
                <w:spacing w:val="-2"/>
                <w:sz w:val="24"/>
              </w:rPr>
              <w:t>măsuri:</w:t>
            </w:r>
          </w:p>
          <w:p w14:paraId="3F2284C3" w14:textId="77777777" w:rsidR="00BA61BE" w:rsidRDefault="00BA61BE" w:rsidP="00BA61BE">
            <w:pPr>
              <w:pStyle w:val="TableParagraph"/>
              <w:numPr>
                <w:ilvl w:val="0"/>
                <w:numId w:val="1"/>
              </w:numPr>
              <w:tabs>
                <w:tab w:val="left" w:pos="1235"/>
              </w:tabs>
              <w:ind w:left="60" w:right="90" w:firstLine="720"/>
              <w:jc w:val="both"/>
              <w:rPr>
                <w:sz w:val="24"/>
              </w:rPr>
            </w:pPr>
            <w:r>
              <w:rPr>
                <w:sz w:val="24"/>
              </w:rPr>
              <w:t>Informarea operatorilor economici din domeniul alimentar despre noile reglementări și proceduri.</w:t>
            </w:r>
          </w:p>
          <w:p w14:paraId="607C3C64" w14:textId="236F80FB" w:rsidR="00BA61BE" w:rsidRDefault="00BA61BE" w:rsidP="00BA61BE">
            <w:pPr>
              <w:pStyle w:val="TableParagraph"/>
              <w:spacing w:line="275" w:lineRule="exact"/>
              <w:ind w:left="60" w:firstLine="720"/>
              <w:jc w:val="both"/>
              <w:rPr>
                <w:b/>
                <w:sz w:val="24"/>
              </w:rPr>
            </w:pPr>
            <w:r>
              <w:rPr>
                <w:noProof/>
                <w:sz w:val="24"/>
              </w:rPr>
              <mc:AlternateContent>
                <mc:Choice Requires="wps">
                  <w:drawing>
                    <wp:anchor distT="0" distB="0" distL="114300" distR="114300" simplePos="0" relativeHeight="251657216" behindDoc="0" locked="0" layoutInCell="1" allowOverlap="1" wp14:anchorId="29DF8C1B" wp14:editId="3B15BAAA">
                      <wp:simplePos x="0" y="0"/>
                      <wp:positionH relativeFrom="column">
                        <wp:posOffset>224156</wp:posOffset>
                      </wp:positionH>
                      <wp:positionV relativeFrom="paragraph">
                        <wp:posOffset>1231900</wp:posOffset>
                      </wp:positionV>
                      <wp:extent cx="5524500" cy="1152525"/>
                      <wp:effectExtent l="0" t="0" r="19050" b="28575"/>
                      <wp:wrapNone/>
                      <wp:docPr id="34570705" name="Text Box 2"/>
                      <wp:cNvGraphicFramePr/>
                      <a:graphic xmlns:a="http://schemas.openxmlformats.org/drawingml/2006/main">
                        <a:graphicData uri="http://schemas.microsoft.com/office/word/2010/wordprocessingShape">
                          <wps:wsp>
                            <wps:cNvSpPr txBox="1"/>
                            <wps:spPr>
                              <a:xfrm>
                                <a:off x="0" y="0"/>
                                <a:ext cx="5524500" cy="1152525"/>
                              </a:xfrm>
                              <a:prstGeom prst="rect">
                                <a:avLst/>
                              </a:prstGeom>
                              <a:solidFill>
                                <a:schemeClr val="lt1"/>
                              </a:solidFill>
                              <a:ln w="6350">
                                <a:solidFill>
                                  <a:schemeClr val="bg1"/>
                                </a:solidFill>
                              </a:ln>
                            </wps:spPr>
                            <wps:txbx>
                              <w:txbxContent>
                                <w:p w14:paraId="568001A4" w14:textId="13057EED" w:rsidR="00BA61BE" w:rsidRDefault="00BA61BE" w:rsidP="00BA61BE">
                                  <w:pPr>
                                    <w:pStyle w:val="BodyText"/>
                                    <w:spacing w:before="90"/>
                                    <w:rPr>
                                      <w:b w:val="0"/>
                                      <w:sz w:val="17"/>
                                    </w:rPr>
                                  </w:pPr>
                                  <w:r>
                                    <w:rPr>
                                      <w:spacing w:val="-2"/>
                                    </w:rPr>
                                    <w:t xml:space="preserve">         </w:t>
                                  </w:r>
                                  <w:r w:rsidR="00D65E2A">
                                    <w:rPr>
                                      <w:spacing w:val="-2"/>
                                    </w:rPr>
                                    <w:t xml:space="preserve">     Ministru    </w:t>
                                  </w:r>
                                  <w:r>
                                    <w:rPr>
                                      <w:spacing w:val="-2"/>
                                    </w:rPr>
                                    <w:t xml:space="preserve">                                                        </w:t>
                                  </w:r>
                                  <w:r w:rsidR="00D65E2A">
                                    <w:rPr>
                                      <w:spacing w:val="-2"/>
                                    </w:rPr>
                                    <w:t>Emil CEBAN</w:t>
                                  </w:r>
                                  <w:r>
                                    <w:rPr>
                                      <w:spacing w:val="-2"/>
                                    </w:rPr>
                                    <w:t xml:space="preserve">                           </w:t>
                                  </w:r>
                                </w:p>
                                <w:p w14:paraId="50A674CC" w14:textId="77777777" w:rsidR="00BA61BE" w:rsidRDefault="00BA61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DF8C1B" id="_x0000_t202" coordsize="21600,21600" o:spt="202" path="m,l,21600r21600,l21600,xe">
                      <v:stroke joinstyle="miter"/>
                      <v:path gradientshapeok="t" o:connecttype="rect"/>
                    </v:shapetype>
                    <v:shape id="Text Box 2" o:spid="_x0000_s1026" type="#_x0000_t202" style="position:absolute;left:0;text-align:left;margin-left:17.65pt;margin-top:97pt;width:435pt;height:90.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" fillcolor="white [3201]" strokecolor="white [3212]" strokeweight=".5pt">
                      <v:textbox>
                        <w:txbxContent>
                          <w:p w14:paraId="568001A4" w14:textId="13057EED" w:rsidR="00BA61BE" w:rsidRDefault="00BA61BE" w:rsidP="00BA61BE">
                            <w:pPr>
                              <w:pStyle w:val="BodyText"/>
                              <w:spacing w:before="90"/>
                              <w:rPr>
                                <w:b w:val="0"/>
                                <w:sz w:val="17"/>
                              </w:rPr>
                            </w:pPr>
                            <w:r>
                              <w:rPr>
                                <w:spacing w:val="-2"/>
                              </w:rPr>
                              <w:t xml:space="preserve">         </w:t>
                            </w:r>
                            <w:r w:rsidR="00D65E2A">
                              <w:rPr>
                                <w:spacing w:val="-2"/>
                              </w:rPr>
                              <w:t xml:space="preserve">     Ministru    </w:t>
                            </w:r>
                            <w:r>
                              <w:rPr>
                                <w:spacing w:val="-2"/>
                              </w:rPr>
                              <w:t xml:space="preserve">                                                        </w:t>
                            </w:r>
                            <w:r w:rsidR="00D65E2A">
                              <w:rPr>
                                <w:spacing w:val="-2"/>
                              </w:rPr>
                              <w:t>Emil CEBAN</w:t>
                            </w:r>
                            <w:r>
                              <w:rPr>
                                <w:spacing w:val="-2"/>
                              </w:rPr>
                              <w:t xml:space="preserve">                           </w:t>
                            </w:r>
                          </w:p>
                          <w:p w14:paraId="50A674CC" w14:textId="77777777" w:rsidR="00BA61BE" w:rsidRDefault="00BA61BE"/>
                        </w:txbxContent>
                      </v:textbox>
                    </v:shape>
                  </w:pict>
                </mc:Fallback>
              </mc:AlternateContent>
            </w:r>
            <w:r>
              <w:rPr>
                <w:sz w:val="24"/>
              </w:rPr>
              <w:t>2.Monitorizarea</w:t>
            </w:r>
            <w:r>
              <w:rPr>
                <w:spacing w:val="-12"/>
                <w:sz w:val="24"/>
              </w:rPr>
              <w:t xml:space="preserve"> </w:t>
            </w:r>
            <w:r>
              <w:rPr>
                <w:sz w:val="24"/>
              </w:rPr>
              <w:t>LMR</w:t>
            </w:r>
            <w:r>
              <w:rPr>
                <w:spacing w:val="-13"/>
                <w:sz w:val="24"/>
              </w:rPr>
              <w:t xml:space="preserve"> </w:t>
            </w:r>
            <w:r>
              <w:rPr>
                <w:sz w:val="24"/>
              </w:rPr>
              <w:t>de</w:t>
            </w:r>
            <w:r>
              <w:rPr>
                <w:spacing w:val="-14"/>
                <w:sz w:val="24"/>
              </w:rPr>
              <w:t xml:space="preserve"> </w:t>
            </w:r>
            <w:r>
              <w:rPr>
                <w:sz w:val="24"/>
              </w:rPr>
              <w:t>pesticide</w:t>
            </w:r>
            <w:r>
              <w:rPr>
                <w:spacing w:val="-14"/>
                <w:sz w:val="24"/>
              </w:rPr>
              <w:t xml:space="preserve"> </w:t>
            </w:r>
            <w:r>
              <w:rPr>
                <w:sz w:val="24"/>
              </w:rPr>
              <w:t>în</w:t>
            </w:r>
            <w:r>
              <w:rPr>
                <w:spacing w:val="-13"/>
                <w:sz w:val="24"/>
              </w:rPr>
              <w:t xml:space="preserve"> </w:t>
            </w:r>
            <w:r>
              <w:rPr>
                <w:sz w:val="24"/>
              </w:rPr>
              <w:t>produsele</w:t>
            </w:r>
            <w:r>
              <w:rPr>
                <w:spacing w:val="-14"/>
                <w:sz w:val="24"/>
              </w:rPr>
              <w:t xml:space="preserve"> </w:t>
            </w:r>
            <w:r>
              <w:rPr>
                <w:sz w:val="24"/>
              </w:rPr>
              <w:t>alimentare</w:t>
            </w:r>
            <w:r>
              <w:rPr>
                <w:spacing w:val="-12"/>
                <w:sz w:val="24"/>
              </w:rPr>
              <w:t xml:space="preserve"> </w:t>
            </w:r>
            <w:r>
              <w:rPr>
                <w:sz w:val="24"/>
              </w:rPr>
              <w:t>de</w:t>
            </w:r>
            <w:r>
              <w:rPr>
                <w:spacing w:val="-12"/>
                <w:sz w:val="24"/>
              </w:rPr>
              <w:t xml:space="preserve"> </w:t>
            </w:r>
            <w:r>
              <w:rPr>
                <w:sz w:val="24"/>
              </w:rPr>
              <w:t>către</w:t>
            </w:r>
            <w:r>
              <w:rPr>
                <w:spacing w:val="-14"/>
                <w:sz w:val="24"/>
              </w:rPr>
              <w:t xml:space="preserve"> </w:t>
            </w:r>
            <w:r>
              <w:rPr>
                <w:sz w:val="24"/>
              </w:rPr>
              <w:t>Agenția</w:t>
            </w:r>
            <w:r>
              <w:rPr>
                <w:spacing w:val="-12"/>
                <w:sz w:val="24"/>
              </w:rPr>
              <w:t xml:space="preserve"> </w:t>
            </w:r>
            <w:r>
              <w:rPr>
                <w:sz w:val="24"/>
              </w:rPr>
              <w:t>Națională pentru Siguranța Alimentelor în conformitate cu Hotărârea Guvernului</w:t>
            </w:r>
            <w:r>
              <w:rPr>
                <w:spacing w:val="40"/>
                <w:sz w:val="24"/>
              </w:rPr>
              <w:t xml:space="preserve"> </w:t>
            </w:r>
            <w:r>
              <w:rPr>
                <w:sz w:val="24"/>
              </w:rPr>
              <w:t>nr. 867 /2023 pentru aprobarea</w:t>
            </w:r>
            <w:r>
              <w:rPr>
                <w:spacing w:val="-2"/>
                <w:sz w:val="24"/>
              </w:rPr>
              <w:t xml:space="preserve"> </w:t>
            </w:r>
            <w:r>
              <w:rPr>
                <w:sz w:val="24"/>
              </w:rPr>
              <w:t>Regulamentului</w:t>
            </w:r>
            <w:r>
              <w:rPr>
                <w:spacing w:val="-1"/>
                <w:sz w:val="24"/>
              </w:rPr>
              <w:t xml:space="preserve"> </w:t>
            </w:r>
            <w:r>
              <w:rPr>
                <w:sz w:val="24"/>
              </w:rPr>
              <w:t>sanitar</w:t>
            </w:r>
            <w:r>
              <w:rPr>
                <w:spacing w:val="-2"/>
                <w:sz w:val="24"/>
              </w:rPr>
              <w:t xml:space="preserve"> </w:t>
            </w:r>
            <w:r>
              <w:rPr>
                <w:sz w:val="24"/>
              </w:rPr>
              <w:t>privind</w:t>
            </w:r>
            <w:r>
              <w:rPr>
                <w:spacing w:val="-1"/>
                <w:sz w:val="24"/>
              </w:rPr>
              <w:t xml:space="preserve"> </w:t>
            </w:r>
            <w:r>
              <w:rPr>
                <w:sz w:val="24"/>
              </w:rPr>
              <w:t>limitele</w:t>
            </w:r>
            <w:r>
              <w:rPr>
                <w:spacing w:val="-2"/>
                <w:sz w:val="24"/>
              </w:rPr>
              <w:t xml:space="preserve"> </w:t>
            </w:r>
            <w:r>
              <w:rPr>
                <w:sz w:val="24"/>
              </w:rPr>
              <w:t>maxime</w:t>
            </w:r>
            <w:r>
              <w:rPr>
                <w:spacing w:val="-2"/>
                <w:sz w:val="24"/>
              </w:rPr>
              <w:t xml:space="preserve"> </w:t>
            </w:r>
            <w:r>
              <w:rPr>
                <w:sz w:val="24"/>
              </w:rPr>
              <w:t>de</w:t>
            </w:r>
            <w:r>
              <w:rPr>
                <w:spacing w:val="-2"/>
                <w:sz w:val="24"/>
              </w:rPr>
              <w:t xml:space="preserve"> </w:t>
            </w:r>
            <w:r>
              <w:rPr>
                <w:sz w:val="24"/>
              </w:rPr>
              <w:t>reziduuri</w:t>
            </w:r>
            <w:r>
              <w:rPr>
                <w:spacing w:val="-1"/>
                <w:sz w:val="24"/>
              </w:rPr>
              <w:t xml:space="preserve"> </w:t>
            </w:r>
            <w:r>
              <w:rPr>
                <w:sz w:val="24"/>
              </w:rPr>
              <w:t>de pesticide</w:t>
            </w:r>
            <w:r>
              <w:rPr>
                <w:spacing w:val="-2"/>
                <w:sz w:val="24"/>
              </w:rPr>
              <w:t xml:space="preserve"> </w:t>
            </w:r>
            <w:r>
              <w:rPr>
                <w:sz w:val="24"/>
              </w:rPr>
              <w:t>din</w:t>
            </w:r>
            <w:r>
              <w:rPr>
                <w:spacing w:val="-1"/>
                <w:sz w:val="24"/>
              </w:rPr>
              <w:t xml:space="preserve"> </w:t>
            </w:r>
            <w:r>
              <w:rPr>
                <w:sz w:val="24"/>
              </w:rPr>
              <w:t>sau</w:t>
            </w:r>
            <w:r>
              <w:rPr>
                <w:spacing w:val="-1"/>
                <w:sz w:val="24"/>
              </w:rPr>
              <w:t xml:space="preserve"> </w:t>
            </w:r>
            <w:r>
              <w:rPr>
                <w:sz w:val="24"/>
              </w:rPr>
              <w:t>de pe produse alimentare și hrană de origine vegetală și animală pentru animale.</w:t>
            </w:r>
          </w:p>
        </w:tc>
      </w:tr>
    </w:tbl>
    <w:p w14:paraId="4619E0C7" w14:textId="5ADFC7AB" w:rsidR="00DA6657" w:rsidRDefault="00DA6657" w:rsidP="00BA61BE">
      <w:pPr>
        <w:pStyle w:val="TableParagraph"/>
        <w:spacing w:line="255" w:lineRule="exact"/>
        <w:ind w:left="0"/>
        <w:rPr>
          <w:sz w:val="24"/>
        </w:rPr>
        <w:sectPr w:rsidR="00DA6657">
          <w:type w:val="continuous"/>
          <w:pgSz w:w="11910" w:h="16840"/>
          <w:pgMar w:top="380" w:right="992" w:bottom="1490" w:left="1417" w:header="708" w:footer="708" w:gutter="0"/>
          <w:cols w:space="708"/>
        </w:sectPr>
      </w:pPr>
    </w:p>
    <w:p w14:paraId="6DC4BC36" w14:textId="77777777" w:rsidR="004E31FE" w:rsidRDefault="004E31FE" w:rsidP="00BA61BE">
      <w:pPr>
        <w:pStyle w:val="BodyText"/>
        <w:spacing w:before="90"/>
        <w:rPr>
          <w:spacing w:val="-2"/>
        </w:rPr>
      </w:pPr>
    </w:p>
    <w:p w14:paraId="42050EBF" w14:textId="77777777" w:rsidR="00BA61BE" w:rsidRDefault="00BA61BE">
      <w:pPr>
        <w:pStyle w:val="BodyText"/>
        <w:spacing w:before="90"/>
        <w:ind w:left="1468"/>
        <w:rPr>
          <w:b w:val="0"/>
          <w:sz w:val="17"/>
        </w:rPr>
      </w:pPr>
    </w:p>
    <w:sectPr w:rsidR="00BA61BE">
      <w:pgSz w:w="11910" w:h="16840"/>
      <w:pgMar w:top="1920" w:right="992"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0B5D"/>
    <w:multiLevelType w:val="hybridMultilevel"/>
    <w:tmpl w:val="5B32FF1E"/>
    <w:lvl w:ilvl="0" w:tplc="AAE0F62A">
      <w:start w:val="5"/>
      <w:numFmt w:val="bullet"/>
      <w:lvlText w:val="-"/>
      <w:lvlJc w:val="left"/>
      <w:pPr>
        <w:ind w:left="1069" w:hanging="360"/>
      </w:pPr>
      <w:rPr>
        <w:rFonts w:ascii="Times New Roman" w:eastAsia="Times New Roman" w:hAnsi="Times New Roman" w:cs="Times New Roman" w:hint="default"/>
        <w:b/>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1" w15:restartNumberingAfterBreak="0">
    <w:nsid w:val="36FA6420"/>
    <w:multiLevelType w:val="hybridMultilevel"/>
    <w:tmpl w:val="286C210C"/>
    <w:lvl w:ilvl="0" w:tplc="50F8D340">
      <w:start w:val="1"/>
      <w:numFmt w:val="decimal"/>
      <w:lvlText w:val="%1."/>
      <w:lvlJc w:val="left"/>
      <w:pPr>
        <w:ind w:left="129" w:hanging="396"/>
      </w:pPr>
      <w:rPr>
        <w:rFonts w:ascii="Times New Roman" w:eastAsia="Times New Roman" w:hAnsi="Times New Roman" w:cs="Times New Roman" w:hint="default"/>
        <w:b w:val="0"/>
        <w:bCs w:val="0"/>
        <w:i w:val="0"/>
        <w:iCs w:val="0"/>
        <w:spacing w:val="0"/>
        <w:w w:val="100"/>
        <w:sz w:val="24"/>
        <w:szCs w:val="24"/>
        <w:lang w:val="ro-RO" w:eastAsia="en-US" w:bidi="ar-SA"/>
      </w:rPr>
    </w:lvl>
    <w:lvl w:ilvl="1" w:tplc="C6D8F4AE">
      <w:numFmt w:val="bullet"/>
      <w:lvlText w:val="•"/>
      <w:lvlJc w:val="left"/>
      <w:pPr>
        <w:ind w:left="1039" w:hanging="396"/>
      </w:pPr>
      <w:rPr>
        <w:rFonts w:hint="default"/>
        <w:lang w:val="ro-RO" w:eastAsia="en-US" w:bidi="ar-SA"/>
      </w:rPr>
    </w:lvl>
    <w:lvl w:ilvl="2" w:tplc="3AE6DAE0">
      <w:numFmt w:val="bullet"/>
      <w:lvlText w:val="•"/>
      <w:lvlJc w:val="left"/>
      <w:pPr>
        <w:ind w:left="1959" w:hanging="396"/>
      </w:pPr>
      <w:rPr>
        <w:rFonts w:hint="default"/>
        <w:lang w:val="ro-RO" w:eastAsia="en-US" w:bidi="ar-SA"/>
      </w:rPr>
    </w:lvl>
    <w:lvl w:ilvl="3" w:tplc="77628D16">
      <w:numFmt w:val="bullet"/>
      <w:lvlText w:val="•"/>
      <w:lvlJc w:val="left"/>
      <w:pPr>
        <w:ind w:left="2878" w:hanging="396"/>
      </w:pPr>
      <w:rPr>
        <w:rFonts w:hint="default"/>
        <w:lang w:val="ro-RO" w:eastAsia="en-US" w:bidi="ar-SA"/>
      </w:rPr>
    </w:lvl>
    <w:lvl w:ilvl="4" w:tplc="EDB4A7B6">
      <w:numFmt w:val="bullet"/>
      <w:lvlText w:val="•"/>
      <w:lvlJc w:val="left"/>
      <w:pPr>
        <w:ind w:left="3798" w:hanging="396"/>
      </w:pPr>
      <w:rPr>
        <w:rFonts w:hint="default"/>
        <w:lang w:val="ro-RO" w:eastAsia="en-US" w:bidi="ar-SA"/>
      </w:rPr>
    </w:lvl>
    <w:lvl w:ilvl="5" w:tplc="A1D25F1C">
      <w:numFmt w:val="bullet"/>
      <w:lvlText w:val="•"/>
      <w:lvlJc w:val="left"/>
      <w:pPr>
        <w:ind w:left="4717" w:hanging="396"/>
      </w:pPr>
      <w:rPr>
        <w:rFonts w:hint="default"/>
        <w:lang w:val="ro-RO" w:eastAsia="en-US" w:bidi="ar-SA"/>
      </w:rPr>
    </w:lvl>
    <w:lvl w:ilvl="6" w:tplc="43DE173E">
      <w:numFmt w:val="bullet"/>
      <w:lvlText w:val="•"/>
      <w:lvlJc w:val="left"/>
      <w:pPr>
        <w:ind w:left="5637" w:hanging="396"/>
      </w:pPr>
      <w:rPr>
        <w:rFonts w:hint="default"/>
        <w:lang w:val="ro-RO" w:eastAsia="en-US" w:bidi="ar-SA"/>
      </w:rPr>
    </w:lvl>
    <w:lvl w:ilvl="7" w:tplc="162281A4">
      <w:numFmt w:val="bullet"/>
      <w:lvlText w:val="•"/>
      <w:lvlJc w:val="left"/>
      <w:pPr>
        <w:ind w:left="6556" w:hanging="396"/>
      </w:pPr>
      <w:rPr>
        <w:rFonts w:hint="default"/>
        <w:lang w:val="ro-RO" w:eastAsia="en-US" w:bidi="ar-SA"/>
      </w:rPr>
    </w:lvl>
    <w:lvl w:ilvl="8" w:tplc="DB68DF42">
      <w:numFmt w:val="bullet"/>
      <w:lvlText w:val="•"/>
      <w:lvlJc w:val="left"/>
      <w:pPr>
        <w:ind w:left="7476" w:hanging="396"/>
      </w:pPr>
      <w:rPr>
        <w:rFonts w:hint="default"/>
        <w:lang w:val="ro-RO" w:eastAsia="en-US" w:bidi="ar-SA"/>
      </w:rPr>
    </w:lvl>
  </w:abstractNum>
  <w:abstractNum w:abstractNumId="2" w15:restartNumberingAfterBreak="0">
    <w:nsid w:val="3F653AC4"/>
    <w:multiLevelType w:val="multilevel"/>
    <w:tmpl w:val="7BF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C74F87"/>
    <w:multiLevelType w:val="multilevel"/>
    <w:tmpl w:val="67B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918970">
    <w:abstractNumId w:val="1"/>
  </w:num>
  <w:num w:numId="2" w16cid:durableId="792747025">
    <w:abstractNumId w:val="3"/>
  </w:num>
  <w:num w:numId="3" w16cid:durableId="173886213">
    <w:abstractNumId w:val="0"/>
  </w:num>
  <w:num w:numId="4" w16cid:durableId="299697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6657"/>
    <w:rsid w:val="00013319"/>
    <w:rsid w:val="00026E6E"/>
    <w:rsid w:val="00066F58"/>
    <w:rsid w:val="000845E9"/>
    <w:rsid w:val="00131444"/>
    <w:rsid w:val="00164B0F"/>
    <w:rsid w:val="00186EA4"/>
    <w:rsid w:val="00223A6B"/>
    <w:rsid w:val="002B329C"/>
    <w:rsid w:val="003A4236"/>
    <w:rsid w:val="003A7601"/>
    <w:rsid w:val="00453536"/>
    <w:rsid w:val="004A5F7E"/>
    <w:rsid w:val="004D55BF"/>
    <w:rsid w:val="004E31FE"/>
    <w:rsid w:val="004F472A"/>
    <w:rsid w:val="00517D4F"/>
    <w:rsid w:val="005375B9"/>
    <w:rsid w:val="005F15A8"/>
    <w:rsid w:val="00633FE1"/>
    <w:rsid w:val="00647687"/>
    <w:rsid w:val="006D2550"/>
    <w:rsid w:val="006E56C1"/>
    <w:rsid w:val="007F43BC"/>
    <w:rsid w:val="00806D0F"/>
    <w:rsid w:val="00830526"/>
    <w:rsid w:val="008E22FB"/>
    <w:rsid w:val="00905282"/>
    <w:rsid w:val="00915110"/>
    <w:rsid w:val="0095759A"/>
    <w:rsid w:val="00961622"/>
    <w:rsid w:val="00996BD9"/>
    <w:rsid w:val="009A5EF8"/>
    <w:rsid w:val="00A533F4"/>
    <w:rsid w:val="00B221A6"/>
    <w:rsid w:val="00BA61BE"/>
    <w:rsid w:val="00BC37F8"/>
    <w:rsid w:val="00BF144F"/>
    <w:rsid w:val="00C358D9"/>
    <w:rsid w:val="00C43B21"/>
    <w:rsid w:val="00CC62CF"/>
    <w:rsid w:val="00CF1C26"/>
    <w:rsid w:val="00D65E2A"/>
    <w:rsid w:val="00D86EF5"/>
    <w:rsid w:val="00DA6657"/>
    <w:rsid w:val="00DF23B2"/>
    <w:rsid w:val="00E47585"/>
    <w:rsid w:val="00E517AD"/>
    <w:rsid w:val="00E62A57"/>
    <w:rsid w:val="00EF1488"/>
    <w:rsid w:val="00F43942"/>
    <w:rsid w:val="00F86FCC"/>
    <w:rsid w:val="00FB20D2"/>
    <w:rsid w:val="00FF670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058E"/>
  <w15:docId w15:val="{ADDC5538-3AED-4685-AD17-BBBD9ECF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4">
    <w:name w:val="heading 4"/>
    <w:basedOn w:val="Normal"/>
    <w:next w:val="Normal"/>
    <w:link w:val="Heading4Char"/>
    <w:uiPriority w:val="9"/>
    <w:semiHidden/>
    <w:unhideWhenUsed/>
    <w:qFormat/>
    <w:rsid w:val="002B32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62A57"/>
    <w:rPr>
      <w:color w:val="0000FF" w:themeColor="hyperlink"/>
      <w:u w:val="single"/>
    </w:rPr>
  </w:style>
  <w:style w:type="character" w:styleId="FollowedHyperlink">
    <w:name w:val="FollowedHyperlink"/>
    <w:basedOn w:val="DefaultParagraphFont"/>
    <w:uiPriority w:val="99"/>
    <w:semiHidden/>
    <w:unhideWhenUsed/>
    <w:rsid w:val="00E62A57"/>
    <w:rPr>
      <w:color w:val="800080" w:themeColor="followedHyperlink"/>
      <w:u w:val="single"/>
    </w:rPr>
  </w:style>
  <w:style w:type="paragraph" w:styleId="NoSpacing">
    <w:name w:val="No Spacing"/>
    <w:uiPriority w:val="1"/>
    <w:qFormat/>
    <w:rsid w:val="00E62A57"/>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Heading4Char">
    <w:name w:val="Heading 4 Char"/>
    <w:basedOn w:val="DefaultParagraphFont"/>
    <w:link w:val="Heading4"/>
    <w:uiPriority w:val="9"/>
    <w:semiHidden/>
    <w:rsid w:val="002B329C"/>
    <w:rPr>
      <w:rFonts w:asciiTheme="majorHAnsi" w:eastAsiaTheme="majorEastAsia" w:hAnsiTheme="majorHAnsi" w:cstheme="majorBidi"/>
      <w:i/>
      <w:iCs/>
      <w:color w:val="365F91" w:themeColor="accent1" w:themeShade="BF"/>
      <w:lang w:val="ro-RO"/>
    </w:rPr>
  </w:style>
  <w:style w:type="paragraph" w:styleId="NormalWeb">
    <w:name w:val="Normal (Web)"/>
    <w:basedOn w:val="Normal"/>
    <w:uiPriority w:val="99"/>
    <w:semiHidden/>
    <w:unhideWhenUsed/>
    <w:rsid w:val="002B32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158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03C9-5A3F-4C71-95F5-ECF5A17D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2260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Culic</dc:creator>
  <cp:lastModifiedBy>Direcția Politici în Domeniul Sănătății Publice și Urgențe în Sănătate Publică</cp:lastModifiedBy>
  <cp:revision>35</cp:revision>
  <cp:lastPrinted>2026-04-02T05:29:00Z</cp:lastPrinted>
  <dcterms:created xsi:type="dcterms:W3CDTF">2026-02-02T13:49:00Z</dcterms:created>
  <dcterms:modified xsi:type="dcterms:W3CDTF">2026-04-03T06:50:00Z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pentru Microsoft 365</vt:lpwstr>
  </property>
  <property fmtid="{D5CDD505-2E9C-101B-9397-08002B2CF9AE}" pid="4" name="LastSaved">
    <vt:filetime>2026-02-02T00:00:00Z</vt:filetime>
  </property>
  <property fmtid="{D5CDD505-2E9C-101B-9397-08002B2CF9AE}" pid="5" name="Producer">
    <vt:lpwstr>Microsoft® Word pentru Microsoft 365; modified using iText® 5.5.13.3 ©2000-2022 iText Group NV (AGPL-version)</vt:lpwstr>
  </property>
</Properties>
</file>