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000" w:type="pct"/>
        <w:tblBorders>
          <w:top w:val="single" w:sz="4" w:space="0" w:color="017ABD"/>
          <w:left w:val="single" w:sz="4" w:space="0" w:color="017ABD"/>
          <w:bottom w:val="single" w:sz="4" w:space="0" w:color="017ABD"/>
          <w:right w:val="single" w:sz="4" w:space="0" w:color="017ABD"/>
          <w:insideH w:val="single" w:sz="4" w:space="0" w:color="017ABD"/>
          <w:insideV w:val="single" w:sz="4" w:space="0" w:color="017ABD"/>
        </w:tblBorders>
        <w:tblCellMar>
          <w:top w:w="28" w:type="dxa"/>
          <w:left w:w="85" w:type="dxa"/>
          <w:bottom w:w="28" w:type="dxa"/>
          <w:right w:w="85" w:type="dxa"/>
        </w:tblCellMar>
        <w:tblLook w:val="04A0" w:firstRow="1" w:lastRow="0" w:firstColumn="1" w:lastColumn="0" w:noHBand="0" w:noVBand="1"/>
      </w:tblPr>
      <w:tblGrid>
        <w:gridCol w:w="463"/>
        <w:gridCol w:w="14097"/>
      </w:tblGrid>
      <w:tr w:rsidR="00C2477C" w:rsidRPr="00C2477C" w:rsidTr="00C2477C">
        <w:trPr>
          <w:trHeight w:val="340"/>
        </w:trPr>
        <w:tc>
          <w:tcPr>
            <w:tcW w:w="159" w:type="pct"/>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w:t>
            </w:r>
          </w:p>
        </w:tc>
        <w:tc>
          <w:tcPr>
            <w:tcW w:w="4841" w:type="pct"/>
          </w:tcPr>
          <w:p w:rsidR="00C2477C" w:rsidRPr="001A4224" w:rsidRDefault="001A4224" w:rsidP="00C2477C">
            <w:pPr>
              <w:spacing w:line="240" w:lineRule="auto"/>
              <w:jc w:val="both"/>
              <w:rPr>
                <w:rFonts w:ascii="Times New Roman" w:eastAsia="Calibri" w:hAnsi="Times New Roman" w:cs="Times New Roman"/>
                <w:color w:val="000000"/>
                <w:sz w:val="28"/>
                <w:szCs w:val="28"/>
              </w:rPr>
            </w:pPr>
            <w:bookmarkStart w:id="0" w:name="_Hlk221195399"/>
            <w:r w:rsidRPr="001A4224">
              <w:rPr>
                <w:rFonts w:asciiTheme="majorBidi" w:hAnsiTheme="majorBidi" w:cstheme="majorBidi"/>
                <w:sz w:val="28"/>
                <w:szCs w:val="28"/>
                <w:lang w:val="ro-RO" w:eastAsia="ru-RU"/>
              </w:rPr>
              <w:t>Directiva 92/29/CEE a Consiliului European din 31 martie 1992 privind cerințele minime de securitate și sănătate pentru promovarea unei mai bune asistențe medicale la bordul navelor (CELEX: 31992L0029), astfel cum a fost modificată ultima oară prin Directiva (UE) 2019/1834 a Comisiei din 24 octombrie 2019 de modificare a anexelor II și IV la Directiva 92/29/CEE a Consiliului în ceea ce privește adaptări de natură strict tehnică.</w:t>
            </w:r>
            <w:bookmarkEnd w:id="0"/>
          </w:p>
        </w:tc>
      </w:tr>
      <w:tr w:rsidR="00C2477C" w:rsidRPr="00C2477C" w:rsidTr="00C2477C">
        <w:trPr>
          <w:trHeight w:val="340"/>
        </w:trPr>
        <w:tc>
          <w:tcPr>
            <w:tcW w:w="159" w:type="pct"/>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w:t>
            </w:r>
          </w:p>
        </w:tc>
        <w:tc>
          <w:tcPr>
            <w:tcW w:w="4841" w:type="pct"/>
          </w:tcPr>
          <w:p w:rsidR="00C2477C" w:rsidRPr="001A4224" w:rsidRDefault="00C2477C" w:rsidP="00C2477C">
            <w:pPr>
              <w:spacing w:line="240" w:lineRule="auto"/>
              <w:jc w:val="both"/>
              <w:rPr>
                <w:rFonts w:ascii="Times New Roman" w:eastAsia="Calibri" w:hAnsi="Times New Roman" w:cs="Times New Roman"/>
                <w:color w:val="000000"/>
                <w:sz w:val="28"/>
                <w:szCs w:val="28"/>
              </w:rPr>
            </w:pPr>
            <w:r w:rsidRPr="001A4224">
              <w:rPr>
                <w:rFonts w:ascii="Times New Roman" w:eastAsia="Calibri" w:hAnsi="Times New Roman" w:cs="Times New Roman"/>
                <w:color w:val="000000"/>
                <w:sz w:val="28"/>
                <w:szCs w:val="28"/>
                <w:lang w:val="ro-RO"/>
              </w:rPr>
              <w:t xml:space="preserve">Proiectul hotărârii de Guvern </w:t>
            </w:r>
            <w:r w:rsidRPr="001A4224">
              <w:rPr>
                <w:rFonts w:ascii="Times New Roman" w:eastAsia="Calibri" w:hAnsi="Times New Roman" w:cs="Times New Roman"/>
                <w:color w:val="000000"/>
                <w:sz w:val="28"/>
                <w:szCs w:val="28"/>
              </w:rPr>
              <w:t xml:space="preserve">cu </w:t>
            </w:r>
            <w:r w:rsidRPr="001A4224">
              <w:rPr>
                <w:rFonts w:ascii="Times New Roman" w:eastAsia="Calibri" w:hAnsi="Times New Roman" w:cs="Times New Roman"/>
                <w:color w:val="000000"/>
                <w:sz w:val="28"/>
                <w:szCs w:val="28"/>
                <w:lang w:val="ro-RO"/>
              </w:rPr>
              <w:t>privire la aprobarea Regulamentului privind cerințele minime de securitate și sănătate pentru promovarea unei mai bune asistențe medicale la bordul navelor maritime</w:t>
            </w:r>
          </w:p>
        </w:tc>
      </w:tr>
      <w:tr w:rsidR="00C2477C" w:rsidRPr="00C2477C" w:rsidTr="00C2477C">
        <w:trPr>
          <w:trHeight w:val="340"/>
        </w:trPr>
        <w:tc>
          <w:tcPr>
            <w:tcW w:w="159" w:type="pct"/>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3</w:t>
            </w:r>
          </w:p>
        </w:tc>
        <w:tc>
          <w:tcPr>
            <w:tcW w:w="4841" w:type="pct"/>
          </w:tcPr>
          <w:p w:rsidR="00C2477C" w:rsidRPr="001A4224" w:rsidRDefault="00C2477C" w:rsidP="001A4224">
            <w:pPr>
              <w:spacing w:line="240" w:lineRule="auto"/>
              <w:jc w:val="both"/>
              <w:rPr>
                <w:rFonts w:ascii="Times New Roman" w:eastAsia="Calibri" w:hAnsi="Times New Roman" w:cs="Times New Roman"/>
                <w:color w:val="000000"/>
                <w:sz w:val="28"/>
                <w:szCs w:val="28"/>
                <w:lang w:val="ro-RO"/>
              </w:rPr>
            </w:pPr>
            <w:r w:rsidRPr="001A4224">
              <w:rPr>
                <w:rFonts w:ascii="Times New Roman" w:eastAsia="Calibri" w:hAnsi="Times New Roman" w:cs="Times New Roman"/>
                <w:b/>
                <w:bCs/>
                <w:color w:val="000000"/>
                <w:sz w:val="28"/>
                <w:szCs w:val="28"/>
                <w:lang w:val="ro-RO"/>
              </w:rPr>
              <w:t>Gradul general de compatibilitate</w:t>
            </w:r>
            <w:r w:rsidRPr="001A4224">
              <w:rPr>
                <w:rFonts w:ascii="Times New Roman" w:eastAsia="Calibri" w:hAnsi="Times New Roman" w:cs="Times New Roman"/>
                <w:color w:val="000000"/>
                <w:sz w:val="28"/>
                <w:szCs w:val="28"/>
                <w:lang w:val="ro-RO"/>
              </w:rPr>
              <w:t>: Compatibil</w:t>
            </w:r>
          </w:p>
        </w:tc>
      </w:tr>
      <w:tr w:rsidR="00C2477C" w:rsidRPr="00C2477C" w:rsidTr="00C2477C">
        <w:trPr>
          <w:trHeight w:val="340"/>
        </w:trPr>
        <w:tc>
          <w:tcPr>
            <w:tcW w:w="159" w:type="pct"/>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4</w:t>
            </w:r>
          </w:p>
        </w:tc>
        <w:tc>
          <w:tcPr>
            <w:tcW w:w="4841" w:type="pct"/>
          </w:tcPr>
          <w:p w:rsidR="00C2477C" w:rsidRPr="001A4224" w:rsidRDefault="00C2477C" w:rsidP="00C2477C">
            <w:pPr>
              <w:spacing w:line="240" w:lineRule="auto"/>
              <w:jc w:val="both"/>
              <w:rPr>
                <w:rFonts w:ascii="Times New Roman" w:eastAsia="Calibri" w:hAnsi="Times New Roman" w:cs="Times New Roman"/>
                <w:color w:val="000000"/>
                <w:sz w:val="28"/>
                <w:szCs w:val="28"/>
                <w:lang w:val="ro-RO"/>
              </w:rPr>
            </w:pPr>
            <w:r w:rsidRPr="001A4224">
              <w:rPr>
                <w:rFonts w:ascii="Times New Roman" w:eastAsia="Calibri" w:hAnsi="Times New Roman" w:cs="Times New Roman"/>
                <w:b/>
                <w:bCs/>
                <w:color w:val="000000"/>
                <w:sz w:val="28"/>
                <w:szCs w:val="28"/>
                <w:lang w:val="ro-RO"/>
              </w:rPr>
              <w:t>Autoritatea/persoana responsabilă</w:t>
            </w:r>
            <w:r w:rsidRPr="001A4224">
              <w:rPr>
                <w:rFonts w:ascii="Times New Roman" w:eastAsia="Calibri" w:hAnsi="Times New Roman" w:cs="Times New Roman"/>
                <w:color w:val="000000"/>
                <w:sz w:val="28"/>
                <w:szCs w:val="28"/>
                <w:lang w:val="ro-RO"/>
              </w:rPr>
              <w:t>: Ministerul Infrastructurii și Dezvoltării Regionale</w:t>
            </w:r>
          </w:p>
        </w:tc>
      </w:tr>
      <w:tr w:rsidR="00C2477C" w:rsidRPr="00C2477C" w:rsidTr="00C2477C">
        <w:trPr>
          <w:trHeight w:val="340"/>
        </w:trPr>
        <w:tc>
          <w:tcPr>
            <w:tcW w:w="159" w:type="pct"/>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5</w:t>
            </w:r>
          </w:p>
        </w:tc>
        <w:tc>
          <w:tcPr>
            <w:tcW w:w="4841" w:type="pct"/>
          </w:tcPr>
          <w:p w:rsidR="00C2477C" w:rsidRPr="001A4224" w:rsidRDefault="00C2477C" w:rsidP="001A4224">
            <w:pPr>
              <w:spacing w:line="240" w:lineRule="auto"/>
              <w:jc w:val="both"/>
              <w:rPr>
                <w:rFonts w:ascii="Times New Roman" w:eastAsia="Calibri" w:hAnsi="Times New Roman" w:cs="Times New Roman"/>
                <w:color w:val="000000"/>
                <w:sz w:val="28"/>
                <w:szCs w:val="28"/>
                <w:lang w:val="ro-RO"/>
              </w:rPr>
            </w:pPr>
            <w:r w:rsidRPr="001A4224">
              <w:rPr>
                <w:rFonts w:ascii="Times New Roman" w:eastAsia="Calibri" w:hAnsi="Times New Roman" w:cs="Times New Roman"/>
                <w:b/>
                <w:bCs/>
                <w:color w:val="000000"/>
                <w:sz w:val="28"/>
                <w:szCs w:val="28"/>
                <w:lang w:val="ro-RO"/>
              </w:rPr>
              <w:t>Data întocmirii/actualizării</w:t>
            </w:r>
            <w:r w:rsidRPr="001A4224">
              <w:rPr>
                <w:rFonts w:ascii="Times New Roman" w:eastAsia="Calibri" w:hAnsi="Times New Roman" w:cs="Times New Roman"/>
                <w:color w:val="000000"/>
                <w:sz w:val="28"/>
                <w:szCs w:val="28"/>
                <w:lang w:val="ro-RO"/>
              </w:rPr>
              <w:t xml:space="preserve">: </w:t>
            </w:r>
            <w:r w:rsidR="001A4224" w:rsidRPr="001A4224">
              <w:rPr>
                <w:rFonts w:ascii="Times New Roman" w:eastAsia="Calibri" w:hAnsi="Times New Roman" w:cs="Times New Roman"/>
                <w:color w:val="000000"/>
                <w:sz w:val="28"/>
                <w:szCs w:val="28"/>
                <w:lang w:val="ro-RO"/>
              </w:rPr>
              <w:t>martie 2026</w:t>
            </w:r>
          </w:p>
        </w:tc>
      </w:tr>
    </w:tbl>
    <w:p w:rsidR="00F12C76" w:rsidRDefault="00F12C76" w:rsidP="006C0B77">
      <w:pPr>
        <w:spacing w:after="0"/>
        <w:ind w:firstLine="709"/>
        <w:jc w:val="both"/>
      </w:pPr>
    </w:p>
    <w:tbl>
      <w:tblPr>
        <w:tblStyle w:val="TableGrid2"/>
        <w:tblW w:w="5000" w:type="pct"/>
        <w:tblBorders>
          <w:top w:val="single" w:sz="4" w:space="0" w:color="017ABD"/>
          <w:left w:val="single" w:sz="4" w:space="0" w:color="017ABD"/>
          <w:bottom w:val="single" w:sz="4" w:space="0" w:color="017ABD"/>
          <w:right w:val="single" w:sz="4" w:space="0" w:color="017ABD"/>
          <w:insideH w:val="single" w:sz="4" w:space="0" w:color="017ABD"/>
          <w:insideV w:val="single" w:sz="4" w:space="0" w:color="017ABD"/>
        </w:tblBorders>
        <w:tblCellMar>
          <w:top w:w="28" w:type="dxa"/>
          <w:left w:w="85" w:type="dxa"/>
          <w:bottom w:w="28" w:type="dxa"/>
          <w:right w:w="85" w:type="dxa"/>
        </w:tblCellMar>
        <w:tblLook w:val="04A0" w:firstRow="1" w:lastRow="0" w:firstColumn="1" w:lastColumn="0" w:noHBand="0" w:noVBand="1"/>
      </w:tblPr>
      <w:tblGrid>
        <w:gridCol w:w="5326"/>
        <w:gridCol w:w="6641"/>
        <w:gridCol w:w="1497"/>
        <w:gridCol w:w="1096"/>
      </w:tblGrid>
      <w:tr w:rsidR="00C2477C" w:rsidRPr="00C2477C" w:rsidTr="00C2477C">
        <w:trPr>
          <w:trHeight w:val="567"/>
          <w:tblHeader/>
        </w:trPr>
        <w:tc>
          <w:tcPr>
            <w:tcW w:w="2039" w:type="pct"/>
            <w:tcBorders>
              <w:bottom w:val="single" w:sz="4" w:space="0" w:color="017ABD"/>
            </w:tcBorders>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6</w:t>
            </w: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color w:val="376C8A"/>
                <w:sz w:val="24"/>
                <w:szCs w:val="24"/>
                <w:lang w:val="ro-RO"/>
              </w:rPr>
              <w:t>Actul Uniunii Europene</w:t>
            </w:r>
          </w:p>
        </w:tc>
        <w:tc>
          <w:tcPr>
            <w:tcW w:w="1683" w:type="pct"/>
            <w:tcBorders>
              <w:bottom w:val="single" w:sz="4" w:space="0" w:color="017ABD"/>
            </w:tcBorders>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7</w:t>
            </w: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color w:val="376C8A"/>
                <w:sz w:val="24"/>
                <w:szCs w:val="24"/>
                <w:lang w:val="ro-RO"/>
              </w:rPr>
              <w:t>Proiectul de act normativ național</w:t>
            </w:r>
          </w:p>
        </w:tc>
        <w:tc>
          <w:tcPr>
            <w:tcW w:w="735" w:type="pct"/>
            <w:tcBorders>
              <w:bottom w:val="single" w:sz="4" w:space="0" w:color="017ABD"/>
            </w:tcBorders>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8</w:t>
            </w: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color w:val="376C8A"/>
                <w:sz w:val="24"/>
                <w:szCs w:val="24"/>
                <w:lang w:val="ro-RO"/>
              </w:rPr>
              <w:t>Gradul de compatibilitate</w:t>
            </w:r>
          </w:p>
        </w:tc>
        <w:tc>
          <w:tcPr>
            <w:tcW w:w="543" w:type="pct"/>
            <w:tcBorders>
              <w:bottom w:val="single" w:sz="4" w:space="0" w:color="017ABD"/>
            </w:tcBorders>
            <w:shd w:val="clear" w:color="auto" w:fill="F2F2F2"/>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9</w:t>
            </w: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color w:val="376C8A"/>
                <w:sz w:val="24"/>
                <w:szCs w:val="24"/>
                <w:lang w:val="ro-RO"/>
              </w:rPr>
              <w:t>Observații</w:t>
            </w:r>
          </w:p>
        </w:tc>
      </w:tr>
      <w:tr w:rsidR="00C2477C" w:rsidRPr="00C2477C" w:rsidTr="00F57B5F">
        <w:trPr>
          <w:trHeight w:val="113"/>
          <w:tblHeader/>
        </w:trPr>
        <w:tc>
          <w:tcPr>
            <w:tcW w:w="2039" w:type="pct"/>
            <w:tcBorders>
              <w:left w:val="nil"/>
              <w:right w:val="nil"/>
            </w:tcBorders>
            <w:vAlign w:val="center"/>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1683" w:type="pct"/>
            <w:tcBorders>
              <w:left w:val="nil"/>
              <w:right w:val="nil"/>
            </w:tcBorders>
            <w:vAlign w:val="center"/>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Borders>
              <w:left w:val="nil"/>
              <w:right w:val="nil"/>
            </w:tcBorders>
            <w:vAlign w:val="center"/>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543" w:type="pct"/>
            <w:tcBorders>
              <w:left w:val="nil"/>
              <w:right w:val="nil"/>
            </w:tcBorders>
            <w:vAlign w:val="center"/>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În sensul prezentei directive, următorii termeni au următorul înțeles:</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(a) prin </w:t>
            </w:r>
            <w:r w:rsidRPr="00C2477C">
              <w:rPr>
                <w:rFonts w:ascii="Times New Roman" w:eastAsia="Calibri" w:hAnsi="Times New Roman" w:cs="Times New Roman"/>
                <w:i/>
                <w:iCs/>
                <w:sz w:val="24"/>
                <w:szCs w:val="24"/>
              </w:rPr>
              <w:t>navă</w:t>
            </w:r>
            <w:r w:rsidRPr="00C2477C">
              <w:rPr>
                <w:rFonts w:ascii="Times New Roman" w:eastAsia="Calibri" w:hAnsi="Times New Roman" w:cs="Times New Roman"/>
                <w:sz w:val="24"/>
                <w:szCs w:val="24"/>
              </w:rPr>
              <w:t> se înțelege orice navă care arborează drapelul unui stat membru sau care este înregistrată sub jurisdicția deplină a unui stat membru, nave maritime sau de pescuit în estuar, aflate în proprietatea statului sau a unei persoane particulare, excluzând:</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vasele fluviale;</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navele de război;</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ambarcațiunile de agrement folosite în scopuri necomerciale și care nu sunt dotate cu echipaje profesionale;</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w:t>
            </w:r>
            <w:proofErr w:type="gramStart"/>
            <w:r w:rsidRPr="00C2477C">
              <w:rPr>
                <w:rFonts w:ascii="Times New Roman" w:eastAsia="Calibri" w:hAnsi="Times New Roman" w:cs="Times New Roman"/>
                <w:sz w:val="24"/>
                <w:szCs w:val="24"/>
              </w:rPr>
              <w:t>remorcherele</w:t>
            </w:r>
            <w:proofErr w:type="gramEnd"/>
            <w:r w:rsidRPr="00C2477C">
              <w:rPr>
                <w:rFonts w:ascii="Times New Roman" w:eastAsia="Calibri" w:hAnsi="Times New Roman" w:cs="Times New Roman"/>
                <w:sz w:val="24"/>
                <w:szCs w:val="24"/>
              </w:rPr>
              <w:t xml:space="preserve"> care operează în zone portuare.</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Navele sunt clasificate în trei categorii, în conformitate cu anexa I;</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5.</w:t>
            </w:r>
            <w:r w:rsidRPr="00C2477C">
              <w:rPr>
                <w:rFonts w:ascii="Times New Roman" w:eastAsia="Calibri" w:hAnsi="Times New Roman" w:cs="Times New Roman"/>
                <w:color w:val="000000"/>
                <w:sz w:val="24"/>
                <w:szCs w:val="24"/>
              </w:rPr>
              <w:tab/>
              <w:t>În sensul prezentului Regulament se utilizează următoarele noțiuni: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5.1.</w:t>
            </w:r>
            <w:r w:rsidRPr="00C2477C">
              <w:rPr>
                <w:rFonts w:ascii="Times New Roman" w:eastAsia="Calibri" w:hAnsi="Times New Roman" w:cs="Times New Roman"/>
                <w:color w:val="000000"/>
                <w:sz w:val="24"/>
                <w:szCs w:val="24"/>
              </w:rPr>
              <w:tab/>
              <w:t xml:space="preserve"> navă - orice navă care arborează pavilionul Republicii Moldova, care include navele maritime sau de pescuit în estuar, aflate în proprietatea statului sau a unei persoane particulare, cu excepția navelor de navigație internă, navelor de război, ambarcațiunilor de agrement folosite în scopuri necomerciale și care nu sunt dotate cu echipaje profesionale și remorcherelor care operează în zone portuare. Navele menționate sunt clasificate în trei categorii, în conformitate cu anexa nr.1 la regulament.</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(b) prin </w:t>
            </w:r>
            <w:r w:rsidRPr="00C2477C">
              <w:rPr>
                <w:rFonts w:ascii="Times New Roman" w:eastAsia="Calibri" w:hAnsi="Times New Roman" w:cs="Times New Roman"/>
                <w:i/>
                <w:iCs/>
                <w:color w:val="000000"/>
                <w:sz w:val="24"/>
                <w:szCs w:val="24"/>
              </w:rPr>
              <w:t>lucrător</w:t>
            </w:r>
            <w:r w:rsidRPr="00C2477C">
              <w:rPr>
                <w:rFonts w:ascii="Times New Roman" w:eastAsia="Calibri" w:hAnsi="Times New Roman" w:cs="Times New Roman"/>
                <w:color w:val="000000"/>
                <w:sz w:val="24"/>
                <w:szCs w:val="24"/>
              </w:rPr>
              <w:t> se înțelege orice persoană care desfășoară o activitate la bordul unei nave, inclusiv cursanți și ucenici, dar care exclude piloții portuari și personalul de uscat care desfășoară o activitate la bordul unei nave aflată la chei;</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5.2.</w:t>
            </w:r>
            <w:r w:rsidRPr="00C2477C">
              <w:rPr>
                <w:rFonts w:ascii="Times New Roman" w:eastAsia="Calibri" w:hAnsi="Times New Roman" w:cs="Times New Roman"/>
                <w:sz w:val="24"/>
                <w:szCs w:val="24"/>
                <w:lang w:val="ro-RO"/>
              </w:rPr>
              <w:tab/>
              <w:t xml:space="preserve">  lucrător - orice persoană care desfășoară o activitate la bordul unei nave, inclusiv cursanți și ucenici, dar care exclude piloții portuari și personalul de uscat care desfășoară o activitate la bordul unei nave aflată la chei;</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c) prin </w:t>
            </w:r>
            <w:r w:rsidRPr="00C2477C">
              <w:rPr>
                <w:rFonts w:ascii="Times New Roman" w:eastAsia="Calibri" w:hAnsi="Times New Roman" w:cs="Times New Roman"/>
                <w:i/>
                <w:iCs/>
                <w:color w:val="000000"/>
                <w:sz w:val="24"/>
                <w:szCs w:val="24"/>
              </w:rPr>
              <w:t>proprietar</w:t>
            </w:r>
            <w:r w:rsidRPr="00C2477C">
              <w:rPr>
                <w:rFonts w:ascii="Times New Roman" w:eastAsia="Calibri" w:hAnsi="Times New Roman" w:cs="Times New Roman"/>
                <w:color w:val="000000"/>
                <w:sz w:val="24"/>
                <w:szCs w:val="24"/>
              </w:rPr>
              <w:t> se înțelege proprietarul înregistrat al unei nave, cu excepția cazului în care acea navă a fost închiriată fără echipaj și materiale sau este administrată, în tot sau în parte, de o persoană fizică sau juridică, alta decât proprietarul înregistrat conform condițiilor unui acord de administrare; în acest caz, proprietarul este considerat navlositor sau persoană fizică ori juridică care administrează nava în mod adecvat;</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5.3.</w:t>
            </w:r>
            <w:r w:rsidRPr="00C2477C">
              <w:rPr>
                <w:rFonts w:ascii="Times New Roman" w:eastAsia="Calibri" w:hAnsi="Times New Roman" w:cs="Times New Roman"/>
                <w:sz w:val="24"/>
                <w:szCs w:val="24"/>
                <w:lang w:val="ro-RO"/>
              </w:rPr>
              <w:tab/>
              <w:t xml:space="preserve">  proprietar - proprietarul înregistrat al unei nave, cu excepția cazului în care nava a fost închiriată fără echipaj și materiale sau este administrată, în tot sau în parte, de o persoană fizică sau juridică, alta decât proprietarul înregistrat conform condițiilor unui acord de administrare; în acest caz, proprietarul este considerat navlositor sau persoană fizică ori juridică care administrează nava în mod adecvat;</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tabs>
                <w:tab w:val="left" w:pos="2151"/>
              </w:tabs>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(d) prin </w:t>
            </w:r>
            <w:r w:rsidRPr="00C2477C">
              <w:rPr>
                <w:rFonts w:ascii="Times New Roman" w:eastAsia="Calibri" w:hAnsi="Times New Roman" w:cs="Times New Roman"/>
                <w:i/>
                <w:iCs/>
                <w:color w:val="000000"/>
                <w:sz w:val="24"/>
                <w:szCs w:val="24"/>
              </w:rPr>
              <w:t>materiale medicale</w:t>
            </w:r>
            <w:r w:rsidRPr="00C2477C">
              <w:rPr>
                <w:rFonts w:ascii="Times New Roman" w:eastAsia="Calibri" w:hAnsi="Times New Roman" w:cs="Times New Roman"/>
                <w:color w:val="000000"/>
                <w:sz w:val="24"/>
                <w:szCs w:val="24"/>
              </w:rPr>
              <w:t> se înțeleg medicamentele, echipamentul medical și antidoturile a căror listă simplificată este prezentată în anexa II;</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materiale medicale - medicamentele, echipamentul medical și antidoturile a căror listă simplificată este prevăzută în anexa nr.2 la regulament;</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2</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Medicamentele și echipamentele medicale. Infirmeria. Medicul</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Fiecare stat membru trebuie să ia măsurile necesare pentru a se asigura 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1. (a) fiecare navă care arborează drapelul său ori care este înregistrată sub deplina sa jurisdicție transportă întotdeauna la bordul său materiale medicale care îndeplinesc, cel puțin în ceea ce privește calitatea, </w:t>
            </w:r>
            <w:r w:rsidRPr="00C2477C">
              <w:rPr>
                <w:rFonts w:ascii="Times New Roman" w:eastAsia="Calibri" w:hAnsi="Times New Roman" w:cs="Times New Roman"/>
                <w:color w:val="000000"/>
                <w:sz w:val="24"/>
                <w:szCs w:val="24"/>
              </w:rPr>
              <w:lastRenderedPageBreak/>
              <w:t>dispozițiile anexei II secțiunile I și II, pentru categoriile de nave cărora acestea le aparțin;</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(b) cantitățile de produse medicamentoase și echipamente medicale care trebuie să fie transportate sunt asigurate în raport cu natura cursei – în special porturile de plecare, destinația, durata – tipul sau tipurile de activitate care trebuie să fie desfășurată în timpul cursei, natura cargobotului și numărul lucrătorilor;</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(c) conținutul medicamentelor și echipamentului medical cuprinse în materialele medicale trebuie să fie detaliat într-un document de control care să corespundă cel puțin cadrului general prevăzut la anexa IV, secțiunile A, B și C II punctele 1 și 2.</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Capitolul II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 xml:space="preserve">Medicamentele și </w:t>
            </w:r>
            <w:r w:rsidR="001A4224">
              <w:rPr>
                <w:rFonts w:ascii="Times New Roman" w:eastAsia="Calibri" w:hAnsi="Times New Roman" w:cs="Times New Roman"/>
                <w:sz w:val="24"/>
                <w:szCs w:val="24"/>
                <w:lang w:val="ro-RO"/>
              </w:rPr>
              <w:t>dispozitive</w:t>
            </w:r>
            <w:r w:rsidRPr="00C2477C">
              <w:rPr>
                <w:rFonts w:ascii="Times New Roman" w:eastAsia="Calibri" w:hAnsi="Times New Roman" w:cs="Times New Roman"/>
                <w:sz w:val="24"/>
                <w:szCs w:val="24"/>
                <w:lang w:val="ro-RO"/>
              </w:rPr>
              <w:t xml:space="preserve"> medicale, infirmeria și medicul</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6.</w:t>
            </w:r>
            <w:r w:rsidRPr="00C2477C">
              <w:rPr>
                <w:rFonts w:ascii="Times New Roman" w:eastAsia="Calibri" w:hAnsi="Times New Roman" w:cs="Times New Roman"/>
                <w:sz w:val="24"/>
                <w:szCs w:val="24"/>
                <w:lang w:val="ro-RO"/>
              </w:rPr>
              <w:tab/>
              <w:t>Agenția Navală se asigură că navele care arborează pavilionul Republicii Moldova sunt dotate permanent cu materiale medicale corespunzătoare categoriei navei, după cum urmează: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6.1.</w:t>
            </w:r>
            <w:r w:rsidRPr="00C2477C">
              <w:rPr>
                <w:rFonts w:ascii="Times New Roman" w:eastAsia="Calibri" w:hAnsi="Times New Roman" w:cs="Times New Roman"/>
                <w:sz w:val="24"/>
                <w:szCs w:val="24"/>
                <w:lang w:val="ro-RO"/>
              </w:rPr>
              <w:tab/>
              <w:t xml:space="preserve">  fiecare navă transportă întotdeauna la bordul său materiale medicale care îndeplinesc, cel puțin în ceea ce privește calitatea, dispozițiile pct. 1 și 2 din anexa nr. 2 la regulament, pentru categoria din care face parte;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6.2.</w:t>
            </w:r>
            <w:r w:rsidRPr="00C2477C">
              <w:rPr>
                <w:rFonts w:ascii="Times New Roman" w:eastAsia="Calibri" w:hAnsi="Times New Roman" w:cs="Times New Roman"/>
                <w:sz w:val="24"/>
                <w:szCs w:val="24"/>
                <w:lang w:val="ro-RO"/>
              </w:rPr>
              <w:tab/>
              <w:t xml:space="preserve">  cantitățile de produse medicamentoase și </w:t>
            </w:r>
            <w:r w:rsidR="001A4224">
              <w:rPr>
                <w:rFonts w:ascii="Times New Roman" w:eastAsia="Calibri" w:hAnsi="Times New Roman" w:cs="Times New Roman"/>
                <w:sz w:val="24"/>
                <w:szCs w:val="24"/>
                <w:lang w:val="ro-RO"/>
              </w:rPr>
              <w:t>dispozitive</w:t>
            </w:r>
            <w:r w:rsidRPr="00C2477C">
              <w:rPr>
                <w:rFonts w:ascii="Times New Roman" w:eastAsia="Calibri" w:hAnsi="Times New Roman" w:cs="Times New Roman"/>
                <w:sz w:val="24"/>
                <w:szCs w:val="24"/>
                <w:lang w:val="ro-RO"/>
              </w:rPr>
              <w:t xml:space="preserve"> medicale care trebuie să fie la bordul navei, sunt asigurate în raport cu natura cursei, în special porturile de escală și destinație, durata cursei, tipurile de activitate care trebuie să fie desfășurate la bord în timpul cursei, natura cargobotului și numărul lucrătorilor;</w:t>
            </w:r>
          </w:p>
          <w:p w:rsidR="00C2477C" w:rsidRPr="00C2477C" w:rsidRDefault="00C2477C" w:rsidP="001A4224">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6.3.</w:t>
            </w:r>
            <w:r w:rsidRPr="00C2477C">
              <w:rPr>
                <w:rFonts w:ascii="Times New Roman" w:eastAsia="Calibri" w:hAnsi="Times New Roman" w:cs="Times New Roman"/>
                <w:sz w:val="24"/>
                <w:szCs w:val="24"/>
                <w:lang w:val="ro-RO"/>
              </w:rPr>
              <w:tab/>
              <w:t xml:space="preserve">  </w:t>
            </w:r>
            <w:r w:rsidR="001A4224" w:rsidRPr="001A4224">
              <w:rPr>
                <w:rFonts w:ascii="Times New Roman" w:eastAsia="Calibri" w:hAnsi="Times New Roman" w:cs="Times New Roman"/>
                <w:sz w:val="24"/>
                <w:szCs w:val="24"/>
                <w:lang w:val="ro-RO"/>
              </w:rPr>
              <w:t xml:space="preserve">conținutul medicamentelor și </w:t>
            </w:r>
            <w:r w:rsidR="001A4224">
              <w:rPr>
                <w:rFonts w:ascii="Times New Roman" w:eastAsia="Calibri" w:hAnsi="Times New Roman" w:cs="Times New Roman"/>
                <w:sz w:val="24"/>
                <w:szCs w:val="24"/>
                <w:lang w:val="ro-RO"/>
              </w:rPr>
              <w:t>dispozitivelor</w:t>
            </w:r>
            <w:r w:rsidR="001A4224" w:rsidRPr="001A4224">
              <w:rPr>
                <w:rFonts w:ascii="Times New Roman" w:eastAsia="Calibri" w:hAnsi="Times New Roman" w:cs="Times New Roman"/>
                <w:sz w:val="24"/>
                <w:szCs w:val="24"/>
                <w:lang w:val="ro-RO"/>
              </w:rPr>
              <w:t xml:space="preserve"> medicale cuprinse în materialele medicale trebuie să fie detaliat într-un document de control care </w:t>
            </w:r>
            <w:r w:rsidR="001A4224">
              <w:rPr>
                <w:rFonts w:ascii="Times New Roman" w:eastAsia="Calibri" w:hAnsi="Times New Roman" w:cs="Times New Roman"/>
                <w:sz w:val="24"/>
                <w:szCs w:val="24"/>
                <w:lang w:val="ro-RO"/>
              </w:rPr>
              <w:t>corespunde</w:t>
            </w:r>
            <w:r w:rsidR="001A4224" w:rsidRPr="001A4224">
              <w:rPr>
                <w:rFonts w:ascii="Times New Roman" w:eastAsia="Calibri" w:hAnsi="Times New Roman" w:cs="Times New Roman"/>
                <w:sz w:val="24"/>
                <w:szCs w:val="24"/>
                <w:lang w:val="ro-RO"/>
              </w:rPr>
              <w:t xml:space="preserve"> cadrului general prevăzut la anexa nr.4 la Regulament, capitolele I, II și III pct. 4 secțiunea 1 și 2 din tabel, precum și cerințelor de evidență prevăzute la subpct. 6.9</w:t>
            </w:r>
            <w:r w:rsidRPr="00C2477C">
              <w:rPr>
                <w:rFonts w:ascii="Times New Roman" w:eastAsia="Calibri" w:hAnsi="Times New Roman" w:cs="Times New Roman"/>
                <w:sz w:val="24"/>
                <w:szCs w:val="24"/>
                <w:lang w:val="ro-RO"/>
              </w:rPr>
              <w:t>;</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 (a) pentru fiecare dintre plutele și bărcile sale de salvare, fiecare navă care arborează drapelul său sau este înregistrată sub jurisdicția sa deplină transportă un dulap de medicamente rezistent la apă care să conțină cel puțin materialele medicale prevăzute la anexa II, secțiunile I și II, pentru categoria de nave C;</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(b) conținutul acestor dulapuri este, de asemenea, detaliat în lista menționată la alineatul (1) litera (c);</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6.4.</w:t>
            </w:r>
            <w:r w:rsidRPr="00C2477C">
              <w:rPr>
                <w:rFonts w:ascii="Times New Roman" w:eastAsia="Calibri" w:hAnsi="Times New Roman" w:cs="Times New Roman"/>
                <w:sz w:val="24"/>
                <w:szCs w:val="24"/>
              </w:rPr>
              <w:tab/>
              <w:t>pentru fiecare dintre plutele și bărcile sale de salvare, fiecare navă transportă un dulap de medicamente rezistent la apă care să conțină cel puțin materialele medicale prevăzute în pct.1 și 2 din anexa nr.2 la regulament, pentru categoria de nave C din tabele.  Conținutul dulapurilor este detaliat în lista menționată în subpct.6.3</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tabs>
                <w:tab w:val="left" w:pos="1495"/>
              </w:tabs>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 xml:space="preserve">3. fiecare navă care arborează drapelul său ori care este înregistrată sub jurisdicția sa deplină, având mai </w:t>
            </w:r>
            <w:r w:rsidRPr="00C2477C">
              <w:rPr>
                <w:rFonts w:ascii="Times New Roman" w:eastAsia="Calibri" w:hAnsi="Times New Roman" w:cs="Times New Roman"/>
                <w:color w:val="000000"/>
                <w:sz w:val="24"/>
                <w:szCs w:val="24"/>
              </w:rPr>
              <w:lastRenderedPageBreak/>
              <w:t>mult de 500 de tone brute înregistrate, al cărei echipaj cuprinde 15 sau mai mulți lucrători și care efectuează o cursă cu durata mai mare de trei zile, are o infirmerie în care tratamentul medical poate fi administrat cu materiale și în condiții igienice satisfăcătoare;</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 xml:space="preserve">Fiecare navă care arborează pavilionul Republicii Moldova, având mai mult de 500 de tone brute înregistrate, al cărei echipaj este </w:t>
            </w:r>
            <w:r w:rsidRPr="00C2477C">
              <w:rPr>
                <w:rFonts w:ascii="Times New Roman" w:eastAsia="Calibri" w:hAnsi="Times New Roman" w:cs="Times New Roman"/>
                <w:sz w:val="24"/>
                <w:szCs w:val="24"/>
                <w:lang w:val="ro-RO"/>
              </w:rPr>
              <w:lastRenderedPageBreak/>
              <w:t>alcătuit din 15 sau mai mulți lucrători și care efectuează o cursă cu durată mai mare de 3 zile, trebuie sa fie dotată de o infirmerie care să permită tratamentul medical, administrat cu materiale și în condiții igienice satisfăcătoare.</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4. fiecare navă care arborează drapelul său ori care este înregistrată sub jurisdicția sa deplină, al cărei echipaj cuprinde 100 sau mai mulți lucrători și care efectuează o cursă internațională cu durata mai mare de trei zile, are un medic responsabil cu îngrijirea medicală a lucrătorilor de la bord.</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8.</w:t>
            </w:r>
            <w:r w:rsidRPr="00C2477C">
              <w:rPr>
                <w:rFonts w:ascii="Times New Roman" w:eastAsia="Calibri" w:hAnsi="Times New Roman" w:cs="Times New Roman"/>
                <w:sz w:val="24"/>
                <w:szCs w:val="24"/>
                <w:lang w:val="ro-RO"/>
              </w:rPr>
              <w:tab/>
              <w:t>Fiecare navă care arborează pavilionul Republicii Moldova, al cărei echipaj cuprinde 100 sau mai mulți lucrători și care efectuează o cursă internațională cu durată mai mare de 3 zile, trebuie să aibă la bord un medic responsabil cu îngrijirea medicală a lucrătorilor.</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3</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Antidoturi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Fiecare stat membru trebuie să ia măsurile necesare pentru a se a sigura 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 orice navă care arborează drapelul său ori care este înregistrată sub jurisdicția sa deplină și care transportă oricare din substanțele periculoase listate în anexa III transportă la bord materiale medicale care să includă cel puțin antidoturile listate la secțiunea III a anexei II;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2. </w:t>
            </w:r>
            <w:proofErr w:type="gramStart"/>
            <w:r w:rsidRPr="00C2477C">
              <w:rPr>
                <w:rFonts w:ascii="Times New Roman" w:eastAsia="Calibri" w:hAnsi="Times New Roman" w:cs="Times New Roman"/>
                <w:color w:val="000000"/>
                <w:sz w:val="24"/>
                <w:szCs w:val="24"/>
              </w:rPr>
              <w:t>orice</w:t>
            </w:r>
            <w:proofErr w:type="gramEnd"/>
            <w:r w:rsidRPr="00C2477C">
              <w:rPr>
                <w:rFonts w:ascii="Times New Roman" w:eastAsia="Calibri" w:hAnsi="Times New Roman" w:cs="Times New Roman"/>
                <w:color w:val="000000"/>
                <w:sz w:val="24"/>
                <w:szCs w:val="24"/>
              </w:rPr>
              <w:t xml:space="preserve"> navă tip feribot care arborează drapelul său ori care este înregistrată sub deplina sa jurisdicție, ale cărei condiții de operare nu-i permit întotdeauna cunoașterea în avans a naturii substanțelor periculoase pe care le transportă, are la bord materiale medicale care includ cel puțin antidoturile listate la secțiunea III a anexei II.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Cu toate acestea, în cazul în care, în cadrul unei linii regulate, durata traversării este de mai puțin de două ore, antidoturile pot fi limitate la acelea care trebuie să fie administrate în cazuri de extremă urgență pe o perioadă de timp care nu depășește durata normală a traversării;</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3. </w:t>
            </w:r>
            <w:proofErr w:type="gramStart"/>
            <w:r w:rsidRPr="00C2477C">
              <w:rPr>
                <w:rFonts w:ascii="Times New Roman" w:eastAsia="Calibri" w:hAnsi="Times New Roman" w:cs="Times New Roman"/>
                <w:color w:val="000000"/>
                <w:sz w:val="24"/>
                <w:szCs w:val="24"/>
              </w:rPr>
              <w:t>conținutul</w:t>
            </w:r>
            <w:proofErr w:type="gramEnd"/>
            <w:r w:rsidRPr="00C2477C">
              <w:rPr>
                <w:rFonts w:ascii="Times New Roman" w:eastAsia="Calibri" w:hAnsi="Times New Roman" w:cs="Times New Roman"/>
                <w:color w:val="000000"/>
                <w:sz w:val="24"/>
                <w:szCs w:val="24"/>
              </w:rPr>
              <w:t xml:space="preserve"> materialelor medicale, în ceea ce privește antidoturile, trebuie să fie detaliat într-un document de control care să corespundă cel puțin cadrului general specificat în anexa IV, secțiunile A, B și C punctul II 3.</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Capitolul III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Antidoturi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9.</w:t>
            </w:r>
            <w:r w:rsidRPr="00C2477C">
              <w:rPr>
                <w:rFonts w:ascii="Times New Roman" w:eastAsia="Calibri" w:hAnsi="Times New Roman" w:cs="Times New Roman"/>
                <w:sz w:val="24"/>
                <w:szCs w:val="24"/>
                <w:lang w:val="ro-RO"/>
              </w:rPr>
              <w:tab/>
              <w:t>Fiecare navă care arborează pavilionul Republicii Moldova și care transportă una sau mai multe din substanțele periculoase prevăzute în anexa nr.3 la regulament, trebuie sa fie dotată cu materiale medicale la bord, care să includă cel puțin antidoturile listate în pct.3 din anexa nr.2 la regulament.</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10.</w:t>
            </w:r>
            <w:r w:rsidRPr="00C2477C">
              <w:rPr>
                <w:rFonts w:ascii="Times New Roman" w:eastAsia="Calibri" w:hAnsi="Times New Roman" w:cs="Times New Roman"/>
                <w:sz w:val="24"/>
                <w:szCs w:val="24"/>
                <w:lang w:val="ro-RO"/>
              </w:rPr>
              <w:tab/>
              <w:t xml:space="preserve">Fiecare navă de tip feribot care arborează pavilionul Republicii Moldova și ale cărei condiții de operare nu permit întotdeauna cunoașterea în avans a naturii substanțelor periculoase pe care le transportă, trebuie sa fie dotată la bordul navei cu materiale medicale care includ cel puțin antidoturile listate în pct.3 din anexa nr.2 la regulament. În cazul în care, în cadrul unei curse regulate, durata voiajului este de mai puțin de două ore, antidoturile pot fi limitate la acelea care trebuie să fie administrate, în caz de </w:t>
            </w:r>
            <w:r w:rsidRPr="00C2477C">
              <w:rPr>
                <w:rFonts w:ascii="Times New Roman" w:eastAsia="Calibri" w:hAnsi="Times New Roman" w:cs="Times New Roman"/>
                <w:sz w:val="24"/>
                <w:szCs w:val="24"/>
                <w:lang w:val="ro-RO"/>
              </w:rPr>
              <w:lastRenderedPageBreak/>
              <w:t>extrema urgenta, într-o perioadă de timp care să nu depășească durata normală a voiajului.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11.</w:t>
            </w:r>
            <w:r w:rsidRPr="00C2477C">
              <w:rPr>
                <w:rFonts w:ascii="Times New Roman" w:eastAsia="Calibri" w:hAnsi="Times New Roman" w:cs="Times New Roman"/>
                <w:sz w:val="24"/>
                <w:szCs w:val="24"/>
                <w:lang w:val="ro-RO"/>
              </w:rPr>
              <w:tab/>
              <w:t>Conținutul dotărilor materialelor medicale, în ceea ce privește antidoturile, se menționează în documentul de control care trebuie să corespundă cel puțin cadrului general prevăzut în anexa nr.4, capitolele I, II și III pct. 6 secțiunea 3 din tabel.</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4</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Răspunderile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Fiecare stat membru trebuie să ia măsurile necesare pentru a se asigura 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w:t>
            </w:r>
            <w:r w:rsidRPr="00C2477C">
              <w:rPr>
                <w:rFonts w:ascii="inherit" w:eastAsia="Times New Roman" w:hAnsi="inherit" w:cs="Times New Roman"/>
                <w:color w:val="000000"/>
                <w:sz w:val="24"/>
                <w:szCs w:val="24"/>
                <w:lang w:eastAsia="en-GB"/>
              </w:rPr>
              <w:t xml:space="preserve"> </w:t>
            </w:r>
            <w:r w:rsidRPr="00C2477C">
              <w:rPr>
                <w:rFonts w:ascii="Times New Roman" w:eastAsia="Calibri" w:hAnsi="Times New Roman" w:cs="Times New Roman"/>
                <w:color w:val="000000"/>
                <w:sz w:val="24"/>
                <w:szCs w:val="24"/>
              </w:rPr>
              <w:t>(a) aprovizionarea și completarea materialelor medicale ale oricărei nave care arborează drapelul său sau este înregistrată sub deplina sa jurisdicție, răspunde exclusiv proprietarul, fără nici o cheltuială din partea lucrătorilor;</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(b) administrarea materialelor medicale răspunde căpitanul navei; fără a aduce atingere răspunderii sale, el poate să delege folosirea și păstrarea materialelor medicale unuia sau mai multor lucrători desemnați special datorită competenței lor;</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Capitolul IV</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Răspunderile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12.</w:t>
            </w:r>
            <w:r w:rsidRPr="00C2477C">
              <w:rPr>
                <w:rFonts w:ascii="Times New Roman" w:eastAsia="Calibri" w:hAnsi="Times New Roman" w:cs="Times New Roman"/>
                <w:sz w:val="24"/>
                <w:szCs w:val="24"/>
                <w:lang w:val="ro-RO"/>
              </w:rPr>
              <w:tab/>
              <w:t>Proprietarul navei este obligat să asigure aprovizionarea, completarea și înlocuirea materialelor medicale la bordul fiecărei nave care arborează pavilionul Republicii Moldova, fără nici o contribuție financiară din partea lucrătorilor.</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13.</w:t>
            </w:r>
            <w:r w:rsidRPr="00C2477C">
              <w:rPr>
                <w:rFonts w:ascii="Times New Roman" w:eastAsia="Calibri" w:hAnsi="Times New Roman" w:cs="Times New Roman"/>
                <w:sz w:val="24"/>
                <w:szCs w:val="24"/>
                <w:lang w:val="ro-RO"/>
              </w:rPr>
              <w:tab/>
              <w:t>Responsabilitatea administrării dotării medicale revine comandantului navei. Fără a aduce atingere răspunderii sale, comandantul navei poate să delege responsabilitatea utilizării și întreținerii dotării medicale unuia sau mai multor lucrători desemnați în acest sens datorită competenței lor.</w:t>
            </w:r>
          </w:p>
        </w:tc>
        <w:tc>
          <w:tcPr>
            <w:tcW w:w="735"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 xml:space="preserve">2. materialele medicale sunt păstrate în condiții bune și completate sau înlocuite cât mai curând posibil și de </w:t>
            </w:r>
            <w:r w:rsidRPr="00C2477C">
              <w:rPr>
                <w:rFonts w:ascii="Times New Roman" w:eastAsia="Calibri" w:hAnsi="Times New Roman" w:cs="Times New Roman"/>
                <w:color w:val="000000"/>
                <w:sz w:val="24"/>
                <w:szCs w:val="24"/>
              </w:rPr>
              <w:lastRenderedPageBreak/>
              <w:t>fiecare dată ca o parte prioritară a procedurilor normale de aprovizionare;</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14.</w:t>
            </w:r>
            <w:r w:rsidRPr="00C2477C">
              <w:rPr>
                <w:rFonts w:ascii="Times New Roman" w:eastAsia="Calibri" w:hAnsi="Times New Roman" w:cs="Times New Roman"/>
                <w:sz w:val="24"/>
                <w:szCs w:val="24"/>
                <w:lang w:val="ro-RO"/>
              </w:rPr>
              <w:tab/>
              <w:t xml:space="preserve">Dotarea medicală la bordul fiecărei nave trebuie menținută în stare bună, completată și reînnoită cat mai curând posibil, în orice </w:t>
            </w:r>
            <w:r w:rsidRPr="00C2477C">
              <w:rPr>
                <w:rFonts w:ascii="Times New Roman" w:eastAsia="Calibri" w:hAnsi="Times New Roman" w:cs="Times New Roman"/>
                <w:sz w:val="24"/>
                <w:szCs w:val="24"/>
                <w:lang w:val="ro-RO"/>
              </w:rPr>
              <w:lastRenderedPageBreak/>
              <w:t>situație constituind o prioritate a procedurilor normale de aprovizionare.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 xml:space="preserve">3. într-o situație de urgență stabilită de căpitan, pe cât posibil după ce </w:t>
            </w:r>
            <w:proofErr w:type="gramStart"/>
            <w:r w:rsidRPr="00C2477C">
              <w:rPr>
                <w:rFonts w:ascii="Times New Roman" w:eastAsia="Calibri" w:hAnsi="Times New Roman" w:cs="Times New Roman"/>
                <w:color w:val="000000"/>
                <w:sz w:val="24"/>
                <w:szCs w:val="24"/>
              </w:rPr>
              <w:t>a</w:t>
            </w:r>
            <w:proofErr w:type="gramEnd"/>
            <w:r w:rsidRPr="00C2477C">
              <w:rPr>
                <w:rFonts w:ascii="Times New Roman" w:eastAsia="Calibri" w:hAnsi="Times New Roman" w:cs="Times New Roman"/>
                <w:color w:val="000000"/>
                <w:sz w:val="24"/>
                <w:szCs w:val="24"/>
              </w:rPr>
              <w:t xml:space="preserve"> obținut un aviz medical, medicamentele, echipamentele medicale și antidoturile solicitate care nu sunt disponibile la bord sunt puse la dispoziție cât mai curând posibil.</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15.</w:t>
            </w:r>
            <w:r w:rsidRPr="00C2477C">
              <w:rPr>
                <w:rFonts w:ascii="Times New Roman" w:eastAsia="Calibri" w:hAnsi="Times New Roman" w:cs="Times New Roman"/>
                <w:sz w:val="24"/>
                <w:szCs w:val="24"/>
                <w:lang w:val="ro-RO"/>
              </w:rPr>
              <w:tab/>
              <w:t>În caz de urgență medicală, constatată de către comandant după ce acesta a primit un aviz medical, medicamentele, materialele sanitare și antidoturile necesare care nu se găsesc la bord trebuie să fie procurate cat mai curând posibil.</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5</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Informarea și instruirea</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Fiecare stat membru trebuie să ia măsurile necesare pentru a se asigura 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 materialele medicale sunt însoțite de una sau mai multe instrucțiuni de folosire, inclusiv instrucțiuni de folosire cel puțin a antidoturilor solicitate la anexa II secțiunea III;</w:t>
            </w:r>
          </w:p>
          <w:p w:rsidR="00C2477C" w:rsidRPr="00C2477C" w:rsidRDefault="00C2477C" w:rsidP="00C2477C">
            <w:pPr>
              <w:spacing w:line="240" w:lineRule="auto"/>
              <w:jc w:val="both"/>
              <w:rPr>
                <w:rFonts w:ascii="Times New Roman" w:eastAsia="Calibri" w:hAnsi="Times New Roman" w:cs="Times New Roman"/>
                <w:color w:val="000000"/>
                <w:sz w:val="24"/>
                <w:szCs w:val="24"/>
              </w:rPr>
            </w:pP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Capitolul V</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Informarea și instruirea</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16.</w:t>
            </w:r>
            <w:r w:rsidRPr="00C2477C">
              <w:rPr>
                <w:rFonts w:ascii="Times New Roman" w:eastAsia="Calibri" w:hAnsi="Times New Roman" w:cs="Times New Roman"/>
                <w:sz w:val="24"/>
                <w:szCs w:val="24"/>
                <w:lang w:val="ro-RO"/>
              </w:rPr>
              <w:tab/>
              <w:t>Dotarea medicală de la bordul navei trebuie să fie însoțită de instrucțiuni de folosire, inclusiv de instrucțiuni de folosire a antidoturilor prevăzute în pct.3 din anexa nr. 2 la regulament.</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2. toate persoanele care primesc pregătire maritimă profesională și care intenționează să-și desfășoare activitatea la bordul navei au beneficiat de o pregătire de bază cu privire la măsurile medicale și de urgență care trebuie luate imediat în caz de accident sau de urgențe medicale grave;</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17.</w:t>
            </w:r>
            <w:r w:rsidRPr="00C2477C">
              <w:rPr>
                <w:rFonts w:ascii="Times New Roman" w:eastAsia="Calibri" w:hAnsi="Times New Roman" w:cs="Times New Roman"/>
                <w:sz w:val="24"/>
                <w:szCs w:val="24"/>
                <w:lang w:val="ro-RO"/>
              </w:rPr>
              <w:tab/>
              <w:t>Toți posesorii de certificate de competență și alte categorii de lucrători care își desfășoară activitatea la bordul unei nave care arboreaza pavilionul Republicii Moldova trebuie să facă dovada absolvirii unui curs de bază de asistență medicală și de prim ajutor în caz de accident sau de urgență medicală.</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rPr>
              <w:t xml:space="preserve">3. căpitanul și lucrătorul sau lucrătorii cărora acesta le atribuie sarcina folosirii materialelor medicale, în conformitate cu articolul 4 alineatul (1) litera (b), au </w:t>
            </w:r>
            <w:r w:rsidRPr="00C2477C">
              <w:rPr>
                <w:rFonts w:ascii="Times New Roman" w:eastAsia="Calibri" w:hAnsi="Times New Roman" w:cs="Times New Roman"/>
                <w:color w:val="000000"/>
                <w:sz w:val="24"/>
                <w:szCs w:val="24"/>
              </w:rPr>
              <w:lastRenderedPageBreak/>
              <w:t>beneficiat de o pregătire specială actualizată periodic, la cel puțin cinci ani, luând în considerare riscurile și nevoile specifice legate de diferitele categorii de nave și în conformitate cu îndrumările generale prevăzute la anexa V.</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18.</w:t>
            </w:r>
            <w:r w:rsidRPr="00C2477C">
              <w:rPr>
                <w:rFonts w:ascii="Times New Roman" w:eastAsia="Calibri" w:hAnsi="Times New Roman" w:cs="Times New Roman"/>
                <w:sz w:val="24"/>
                <w:szCs w:val="24"/>
                <w:lang w:val="ro-RO"/>
              </w:rPr>
              <w:tab/>
              <w:t xml:space="preserve">Comandantul și lucrătorul sau lucrătorii care, în conformitate cu pct.13, au fost desemnați sa utilizeze dotarea medicală, trebuie să urmeze un curs de instruire specială, cel puțin </w:t>
            </w:r>
            <w:r w:rsidRPr="00C2477C">
              <w:rPr>
                <w:rFonts w:ascii="Times New Roman" w:eastAsia="Calibri" w:hAnsi="Times New Roman" w:cs="Times New Roman"/>
                <w:sz w:val="24"/>
                <w:szCs w:val="24"/>
                <w:lang w:val="ro-RO"/>
              </w:rPr>
              <w:lastRenderedPageBreak/>
              <w:t>o dată la 5 ani, luându-se în considerare riscurile și cerințele specifice corespunzătoare diferitelor categorii de nave, precum și liniile directoare prevăzute în anexa nr. 5 la regulament.</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6</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Consultații medicale prin radio</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  Pentru a asigura un tratament de urgență mai bun pentru lucrători, fiecare stat membru trebuie să ia măsurile necesare pentru a se asigura 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 unul sau mai multe centre sunt desemnate să asigure lucrătorilor asistență medicală gratuită prin radio sub formă de sfaturi;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(b) </w:t>
            </w:r>
            <w:proofErr w:type="gramStart"/>
            <w:r w:rsidRPr="00C2477C">
              <w:rPr>
                <w:rFonts w:ascii="Times New Roman" w:eastAsia="Calibri" w:hAnsi="Times New Roman" w:cs="Times New Roman"/>
                <w:color w:val="000000"/>
                <w:sz w:val="24"/>
                <w:szCs w:val="24"/>
              </w:rPr>
              <w:t>medici</w:t>
            </w:r>
            <w:proofErr w:type="gramEnd"/>
            <w:r w:rsidRPr="00C2477C">
              <w:rPr>
                <w:rFonts w:ascii="Times New Roman" w:eastAsia="Calibri" w:hAnsi="Times New Roman" w:cs="Times New Roman"/>
                <w:color w:val="000000"/>
                <w:sz w:val="24"/>
                <w:szCs w:val="24"/>
              </w:rPr>
              <w:t xml:space="preserve"> din cadrul centrelor de consultații prin radio care își oferă serviciile în cadrul funcționării acestora au fost pregătiți cu privire la condițiile speciale existente la bordul navei.</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  Pentru a-și optimiza recomandările, centrele de consultații prin radio pot păstra date personale cu caracter medical, cu acordul lucrătorilor în cauză.</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Caracterul confidențial al acestor date trebuie menținut.</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Capitolul VI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Consultații medicale prin radio</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19.</w:t>
            </w:r>
            <w:r w:rsidRPr="00C2477C">
              <w:rPr>
                <w:rFonts w:ascii="Times New Roman" w:eastAsia="Calibri" w:hAnsi="Times New Roman" w:cs="Times New Roman"/>
                <w:sz w:val="24"/>
                <w:szCs w:val="24"/>
                <w:lang w:val="ro-RO"/>
              </w:rPr>
              <w:tab/>
              <w:t>În scopul asigurării consultațiilor de urgență pentru lucrătorii aflați la bordul navelor Agenția Navală în porturile Republicii Moldova prin intermediul Căpităniilor zonale, de comun cu lucrătorii medicali asigurați de administrațiile portuare, asigură consultație medicală gratuită prin radio sub formă de sfaturi.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20.</w:t>
            </w:r>
            <w:r w:rsidRPr="00C2477C">
              <w:rPr>
                <w:rFonts w:ascii="Times New Roman" w:eastAsia="Calibri" w:hAnsi="Times New Roman" w:cs="Times New Roman"/>
                <w:sz w:val="24"/>
                <w:szCs w:val="24"/>
                <w:lang w:val="ro-RO"/>
              </w:rPr>
              <w:tab/>
              <w:t>Administrațiile portuare asigură instruirea periodică a lucrătorilor medicali din port, pentru asigurarea serviciilor de consultație prin radio, ținând seama de condițiile specifice existente la bordul navelor.</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21.</w:t>
            </w:r>
            <w:r w:rsidRPr="00C2477C">
              <w:rPr>
                <w:rFonts w:ascii="Times New Roman" w:eastAsia="Calibri" w:hAnsi="Times New Roman" w:cs="Times New Roman"/>
                <w:sz w:val="24"/>
                <w:szCs w:val="24"/>
                <w:lang w:val="ro-RO"/>
              </w:rPr>
              <w:tab/>
              <w:t>Lucrătorii medicali din port, în scopul optimizării asistenței medicale, pot păstra date personale cu caracter medical, cu acordul lucrătorilor de la bordul navelor. Datele personale cu caracter medical au caracter confidențial.</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7</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Controlul</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(1)  Fiecare stat membru ia măsurile necesare pentru a ca o persoană sau o autoritate competentă să </w:t>
            </w:r>
            <w:r w:rsidRPr="00C2477C">
              <w:rPr>
                <w:rFonts w:ascii="Times New Roman" w:eastAsia="Calibri" w:hAnsi="Times New Roman" w:cs="Times New Roman"/>
                <w:color w:val="000000"/>
                <w:sz w:val="24"/>
                <w:szCs w:val="24"/>
              </w:rPr>
              <w:lastRenderedPageBreak/>
              <w:t>urmărească, în cadrul controlului anual al materialelor medicale existente la bordul oricărei nave care arborează drapelul său:</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conformitatea materialelor medicale cu cerințele minime prevăzute de prezenta directivă;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confirmarea, de către documentul de control prevăzut la articolul 2 alineatul (1) litera (c), a conformității materialelor medicale cu aceste cerințe minime;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depozitarea materialelor medicale în condiții bune;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w:t>
            </w:r>
            <w:proofErr w:type="gramStart"/>
            <w:r w:rsidRPr="00C2477C">
              <w:rPr>
                <w:rFonts w:ascii="Times New Roman" w:eastAsia="Calibri" w:hAnsi="Times New Roman" w:cs="Times New Roman"/>
                <w:color w:val="000000"/>
                <w:sz w:val="24"/>
                <w:szCs w:val="24"/>
              </w:rPr>
              <w:t>respectarea</w:t>
            </w:r>
            <w:proofErr w:type="gramEnd"/>
            <w:r w:rsidRPr="00C2477C">
              <w:rPr>
                <w:rFonts w:ascii="Times New Roman" w:eastAsia="Calibri" w:hAnsi="Times New Roman" w:cs="Times New Roman"/>
                <w:color w:val="000000"/>
                <w:sz w:val="24"/>
                <w:szCs w:val="24"/>
              </w:rPr>
              <w:t xml:space="preserve"> tuturor termenelor de garanție.</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22.</w:t>
            </w:r>
            <w:r w:rsidRPr="00C2477C">
              <w:rPr>
                <w:rFonts w:ascii="Times New Roman" w:eastAsia="Calibri" w:hAnsi="Times New Roman" w:cs="Times New Roman"/>
                <w:sz w:val="24"/>
                <w:szCs w:val="24"/>
                <w:lang w:val="ro-RO"/>
              </w:rPr>
              <w:tab/>
              <w:t xml:space="preserve">Controlul dotărilor medicale la bordul navelor care arborează pavilionul Republicii Moldova se efectuează anual de către Agenția Navală în conformitate cu HG nr.414/2020 pentru </w:t>
            </w:r>
            <w:r w:rsidRPr="00C2477C">
              <w:rPr>
                <w:rFonts w:ascii="Times New Roman" w:eastAsia="Calibri" w:hAnsi="Times New Roman" w:cs="Times New Roman"/>
                <w:sz w:val="24"/>
                <w:szCs w:val="24"/>
                <w:lang w:val="ro-RO"/>
              </w:rPr>
              <w:lastRenderedPageBreak/>
              <w:t>aprobarea Regulamentului-cadru privind respectarea obligațiilor statului de pavilion.</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23.</w:t>
            </w:r>
            <w:r w:rsidRPr="00C2477C">
              <w:rPr>
                <w:rFonts w:ascii="Times New Roman" w:eastAsia="Calibri" w:hAnsi="Times New Roman" w:cs="Times New Roman"/>
                <w:sz w:val="24"/>
                <w:szCs w:val="24"/>
                <w:lang w:val="ro-RO"/>
              </w:rPr>
              <w:tab/>
              <w:t xml:space="preserve"> Controlul periodic prevăzut în pct.22 are scopul de a constata:</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23.1.</w:t>
            </w:r>
            <w:r w:rsidRPr="00C2477C">
              <w:rPr>
                <w:rFonts w:ascii="Times New Roman" w:eastAsia="Calibri" w:hAnsi="Times New Roman" w:cs="Times New Roman"/>
                <w:sz w:val="24"/>
                <w:szCs w:val="24"/>
                <w:lang w:val="ro-RO"/>
              </w:rPr>
              <w:tab/>
              <w:t>conformitatea dotărilor medicale cu cerințele minime prevăzute de prezentul regulament;</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23.2.</w:t>
            </w:r>
            <w:r w:rsidRPr="00C2477C">
              <w:rPr>
                <w:rFonts w:ascii="Times New Roman" w:eastAsia="Calibri" w:hAnsi="Times New Roman" w:cs="Times New Roman"/>
                <w:sz w:val="24"/>
                <w:szCs w:val="24"/>
                <w:lang w:val="ro-RO"/>
              </w:rPr>
              <w:tab/>
              <w:t>confirmarea, de către documentul de control prevăzut în subpct.6.3, a conformității materialelor medicale cu aceste cerințe minime;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23.3.</w:t>
            </w:r>
            <w:r w:rsidRPr="00C2477C">
              <w:rPr>
                <w:rFonts w:ascii="Times New Roman" w:eastAsia="Calibri" w:hAnsi="Times New Roman" w:cs="Times New Roman"/>
                <w:sz w:val="24"/>
                <w:szCs w:val="24"/>
                <w:lang w:val="ro-RO"/>
              </w:rPr>
              <w:tab/>
              <w:t xml:space="preserve"> condițiile de păstrare a dotării medicale sunt corespunzătoare;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23.4.</w:t>
            </w:r>
            <w:r w:rsidRPr="00C2477C">
              <w:rPr>
                <w:rFonts w:ascii="Times New Roman" w:eastAsia="Calibri" w:hAnsi="Times New Roman" w:cs="Times New Roman"/>
                <w:sz w:val="24"/>
                <w:szCs w:val="24"/>
                <w:lang w:val="ro-RO"/>
              </w:rPr>
              <w:tab/>
              <w:t>datele de expirare au fost respectate.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(2)  Inspecția materialelor medicale depozitate pe plutele de salvare trebuie să aibă loc pe timpul activității de întreținere anuală </w:t>
            </w:r>
            <w:proofErr w:type="gramStart"/>
            <w:r w:rsidRPr="00C2477C">
              <w:rPr>
                <w:rFonts w:ascii="Times New Roman" w:eastAsia="Calibri" w:hAnsi="Times New Roman" w:cs="Times New Roman"/>
                <w:color w:val="000000"/>
                <w:sz w:val="24"/>
                <w:szCs w:val="24"/>
              </w:rPr>
              <w:t>a</w:t>
            </w:r>
            <w:proofErr w:type="gramEnd"/>
            <w:r w:rsidRPr="00C2477C">
              <w:rPr>
                <w:rFonts w:ascii="Times New Roman" w:eastAsia="Calibri" w:hAnsi="Times New Roman" w:cs="Times New Roman"/>
                <w:color w:val="000000"/>
                <w:sz w:val="24"/>
                <w:szCs w:val="24"/>
              </w:rPr>
              <w:t xml:space="preserve"> acelor plute de salvare.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Aceste inspecții pot, în mod excepțional, să fie amânate cu până la 5 luni.</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24.</w:t>
            </w:r>
            <w:r w:rsidRPr="00C2477C">
              <w:rPr>
                <w:rFonts w:ascii="Times New Roman" w:eastAsia="Calibri" w:hAnsi="Times New Roman" w:cs="Times New Roman"/>
                <w:sz w:val="24"/>
                <w:szCs w:val="24"/>
                <w:lang w:val="ro-RO"/>
              </w:rPr>
              <w:tab/>
              <w:t>Controlul dotării medicale a plutelor și bărcilor de salvare trebuie se efectuează în timpul activității de verificare anuală a acestora.</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25.</w:t>
            </w:r>
            <w:r w:rsidRPr="00C2477C">
              <w:rPr>
                <w:rFonts w:ascii="Times New Roman" w:eastAsia="Calibri" w:hAnsi="Times New Roman" w:cs="Times New Roman"/>
                <w:sz w:val="24"/>
                <w:szCs w:val="24"/>
                <w:lang w:val="ro-RO"/>
              </w:rPr>
              <w:tab/>
              <w:t>Termenul de amânare a controlului prevăzut la pct. 24 nu poate depăși 5 luni.</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Modificări ale anexelor</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Comisia este împuternicită să adopte acte delegate în conformitate cu articolul 8a în ceea ce privește modificări de ordin strict tehnic ale anexelor, în vederea luării în considerare a progreselor tehnice sau </w:t>
            </w:r>
            <w:proofErr w:type="gramStart"/>
            <w:r w:rsidRPr="00C2477C">
              <w:rPr>
                <w:rFonts w:ascii="Times New Roman" w:eastAsia="Calibri" w:hAnsi="Times New Roman" w:cs="Times New Roman"/>
                <w:color w:val="000000"/>
                <w:sz w:val="24"/>
                <w:szCs w:val="24"/>
              </w:rPr>
              <w:t>a</w:t>
            </w:r>
            <w:proofErr w:type="gramEnd"/>
            <w:r w:rsidRPr="00C2477C">
              <w:rPr>
                <w:rFonts w:ascii="Times New Roman" w:eastAsia="Calibri" w:hAnsi="Times New Roman" w:cs="Times New Roman"/>
                <w:color w:val="000000"/>
                <w:sz w:val="24"/>
                <w:szCs w:val="24"/>
              </w:rPr>
              <w:t xml:space="preserve"> evoluției reglementărilor sau specificațiilor internaționale și a noilor descoperiri legate de asistența medicală la bordul navelor.</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În cazuri excepționale și justificate în mod corespunzător, care implică riscuri iminente, directe și grave pentru sănătatea și siguranța fizice ale lucrătorilor și ale altor persoane, atunci când din motive imperioase de urgență este necesară luarea de măsuri într-un interval de timp foarte scurt, actelor delegate adoptate în temeiul prezentului articol li se aplică procedura prevăzută la articolul 8b.</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Norme UE neaplicabile</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8a</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Exercitarea delegării de competențe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(1)  Competența de </w:t>
            </w:r>
            <w:proofErr w:type="gramStart"/>
            <w:r w:rsidRPr="00C2477C">
              <w:rPr>
                <w:rFonts w:ascii="Times New Roman" w:eastAsia="Calibri" w:hAnsi="Times New Roman" w:cs="Times New Roman"/>
                <w:color w:val="000000"/>
                <w:sz w:val="24"/>
                <w:szCs w:val="24"/>
              </w:rPr>
              <w:t>a</w:t>
            </w:r>
            <w:proofErr w:type="gramEnd"/>
            <w:r w:rsidRPr="00C2477C">
              <w:rPr>
                <w:rFonts w:ascii="Times New Roman" w:eastAsia="Calibri" w:hAnsi="Times New Roman" w:cs="Times New Roman"/>
                <w:color w:val="000000"/>
                <w:sz w:val="24"/>
                <w:szCs w:val="24"/>
              </w:rPr>
              <w:t xml:space="preserve"> adopta acte delegate se conferă Comisiei în condițiile prevăzute la prezentul articol.</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(2)  Competența de </w:t>
            </w:r>
            <w:proofErr w:type="gramStart"/>
            <w:r w:rsidRPr="00C2477C">
              <w:rPr>
                <w:rFonts w:ascii="Times New Roman" w:eastAsia="Calibri" w:hAnsi="Times New Roman" w:cs="Times New Roman"/>
                <w:color w:val="000000"/>
                <w:sz w:val="24"/>
                <w:szCs w:val="24"/>
              </w:rPr>
              <w:t>a</w:t>
            </w:r>
            <w:proofErr w:type="gramEnd"/>
            <w:r w:rsidRPr="00C2477C">
              <w:rPr>
                <w:rFonts w:ascii="Times New Roman" w:eastAsia="Calibri" w:hAnsi="Times New Roman" w:cs="Times New Roman"/>
                <w:color w:val="000000"/>
                <w:sz w:val="24"/>
                <w:szCs w:val="24"/>
              </w:rPr>
              <w:t xml:space="preserve"> adopta acte delegate menționată la articolul 8 se conferă Comisiei pentru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(3)  Delegarea de competențe menționată la articolul 8 poate fi revocată oricând de Parlamentul European sau de Consiliu. O decizie de revocare pune capăt delegării de competențe specificate în decizia </w:t>
            </w:r>
            <w:r w:rsidRPr="00C2477C">
              <w:rPr>
                <w:rFonts w:ascii="Times New Roman" w:eastAsia="Calibri" w:hAnsi="Times New Roman" w:cs="Times New Roman"/>
                <w:color w:val="000000"/>
                <w:sz w:val="24"/>
                <w:szCs w:val="24"/>
              </w:rPr>
              <w:lastRenderedPageBreak/>
              <w:t>respectivă. Decizia produce efecte din ziua care urmează datei publicării acesteia în </w:t>
            </w:r>
            <w:r w:rsidRPr="00C2477C">
              <w:rPr>
                <w:rFonts w:ascii="Times New Roman" w:eastAsia="Calibri" w:hAnsi="Times New Roman" w:cs="Times New Roman"/>
                <w:i/>
                <w:iCs/>
                <w:color w:val="000000"/>
                <w:sz w:val="24"/>
                <w:szCs w:val="24"/>
              </w:rPr>
              <w:t>Jurnalul Oficial al Uniunii Europene</w:t>
            </w:r>
            <w:r w:rsidRPr="00C2477C">
              <w:rPr>
                <w:rFonts w:ascii="Times New Roman" w:eastAsia="Calibri" w:hAnsi="Times New Roman" w:cs="Times New Roman"/>
                <w:color w:val="000000"/>
                <w:sz w:val="24"/>
                <w:szCs w:val="24"/>
              </w:rPr>
              <w:t> sau de la o dată ulterioară menționată în decizie. Decizia nu aduce atingere actelor delegate care sunt deja în vigoare.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(4)  Înainte de adoptarea unui act delegat, Comisia consultă experții desemnați de fiecare stat membru în conformitate cu principiile prevăzute în Acordul interinstituțional din 13 aprilie 2016 privind o mai bună legiferare (</w:t>
            </w:r>
            <w:hyperlink r:id="rId5" w:anchor="E0001" w:history="1">
              <w:r w:rsidRPr="00C2477C">
                <w:rPr>
                  <w:rFonts w:ascii="Times New Roman" w:eastAsia="Calibri" w:hAnsi="Times New Roman" w:cs="Times New Roman"/>
                  <w:color w:val="0000FF"/>
                  <w:sz w:val="24"/>
                  <w:szCs w:val="24"/>
                  <w:u w:val="single"/>
                </w:rPr>
                <w:t> </w:t>
              </w:r>
              <w:r w:rsidRPr="00C2477C">
                <w:rPr>
                  <w:rFonts w:ascii="Times New Roman" w:eastAsia="Calibri" w:hAnsi="Times New Roman" w:cs="Times New Roman"/>
                  <w:color w:val="0000FF"/>
                  <w:sz w:val="24"/>
                  <w:szCs w:val="24"/>
                  <w:u w:val="single"/>
                  <w:vertAlign w:val="superscript"/>
                </w:rPr>
                <w:t>1</w:t>
              </w:r>
              <w:r w:rsidRPr="00C2477C">
                <w:rPr>
                  <w:rFonts w:ascii="Times New Roman" w:eastAsia="Calibri" w:hAnsi="Times New Roman" w:cs="Times New Roman"/>
                  <w:color w:val="0000FF"/>
                  <w:sz w:val="24"/>
                  <w:szCs w:val="24"/>
                  <w:u w:val="single"/>
                </w:rPr>
                <w:t> </w:t>
              </w:r>
            </w:hyperlink>
            <w:r w:rsidRPr="00C2477C">
              <w:rPr>
                <w:rFonts w:ascii="Times New Roman" w:eastAsia="Calibri" w:hAnsi="Times New Roman" w:cs="Times New Roman"/>
                <w:color w:val="000000"/>
                <w:sz w:val="24"/>
                <w:szCs w:val="24"/>
              </w:rPr>
              <w:t>).</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(5)  De îndată ce adoptă un act delegat, Comisia îl notifică simultan Parlamentului European și Consiliului.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(6)  Un act delegat adoptat în temeiul articolului 8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Norme UE neaplicabile</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8b</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Procedura de urgență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(1)  Actele delegate adoptate în temeiul prezentului articol intră imediat în vigoare și se aplică atât timp cât nu se formulează nicio obiecție în conformitate cu alineatul (2). Notificarea unui act delegat transmisă Parlamentului European și Consiliului prezintă motivele pentru care s-</w:t>
            </w:r>
            <w:proofErr w:type="gramStart"/>
            <w:r w:rsidRPr="00C2477C">
              <w:rPr>
                <w:rFonts w:ascii="Times New Roman" w:eastAsia="Calibri" w:hAnsi="Times New Roman" w:cs="Times New Roman"/>
                <w:color w:val="000000"/>
                <w:sz w:val="24"/>
                <w:szCs w:val="24"/>
              </w:rPr>
              <w:t>a recurs</w:t>
            </w:r>
            <w:proofErr w:type="gramEnd"/>
            <w:r w:rsidRPr="00C2477C">
              <w:rPr>
                <w:rFonts w:ascii="Times New Roman" w:eastAsia="Calibri" w:hAnsi="Times New Roman" w:cs="Times New Roman"/>
                <w:color w:val="000000"/>
                <w:sz w:val="24"/>
                <w:szCs w:val="24"/>
              </w:rPr>
              <w:t xml:space="preserve"> la procedura de urgență.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  Atât Parlamentul European, cât și Consiliul pot formula obiecții cu privire la un act delegat în conformitate cu procedura menționată la articolul 8a alineatul (6). Într-un astfel de caz, Comisia abrogă actul imediat ce Parlamentul European sau Consiliul își notifică decizia de a formula obiecții.</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Norme UE neaplicabile</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9</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Dispoziții finale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  Statele membre adoptă și pun în aplicare actele cu putere de lege și actele administrative necesare pentru a se conforma prezentei directive până la 31 decembrie 1994. Acestea trebuie să informeze imediat Comisia în acest sens.</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Atunci când statele membre adoptă aceste dispoziții, ele cuprind o trimitere la prezenta directivă sau sunt însoțite de o asemenea trimitere la data publicării lor oficiale. Condițiile în care se face o asemenea trimitere sunt hotărâte de către statele membre.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(2)  Comisiei îi sunt comunicate de statele membre textele dispozițiilor de drept intern deja adoptate sau în curs de adoptare în domeniul reglementat de prezenta directivă.</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Norme UE neaplicabile</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Articolul 9a</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Raportul privind punerea în aplicare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Statele membre transmit Comisiei, din cinci în cinci ani, un raport privind punerea în aplicare a prezentei directive sub forma unui capitol specific din raportul unic, menționat la articolul 17a alineatele (1), (2) și (3) din Directiva 89/391/CEE, care a stat la baza evaluării Comisiei, în conformitate cu articolul 17a alineatul (4) din directiva respectivă.</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26.</w:t>
            </w:r>
            <w:r w:rsidRPr="00C2477C">
              <w:rPr>
                <w:rFonts w:ascii="Times New Roman" w:eastAsia="Calibri" w:hAnsi="Times New Roman" w:cs="Times New Roman"/>
                <w:sz w:val="24"/>
                <w:szCs w:val="24"/>
                <w:lang w:val="ro-RO"/>
              </w:rPr>
              <w:tab/>
              <w:t>Ministerul Infrastructurii și Dezvoltării Regionale, în cooperare cu Agenția Navală și cu autoritățile competente în domeniul securității și sănătății în muncă, întocmește, o dată la 5 ani, un raport privind implementarea prezentului Regulament, integrat în raportul național unic în domeniul securității și sănătății în muncă, în conformitate cu mecanismul de raportare prevăzut de legislația Uniunii Europene.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i/>
                <w:iCs/>
                <w:color w:val="000000"/>
                <w:sz w:val="24"/>
                <w:szCs w:val="24"/>
              </w:rPr>
              <w:t>Articolul 10</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Prezenta directivă se adresează statelor membre.</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Norme UE neaplicabile</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ANEXA I</w:t>
            </w:r>
          </w:p>
          <w:p w:rsidR="00C2477C" w:rsidRPr="00C2477C" w:rsidRDefault="00C2477C" w:rsidP="00C2477C">
            <w:pPr>
              <w:spacing w:line="240" w:lineRule="auto"/>
              <w:jc w:val="both"/>
              <w:rPr>
                <w:rFonts w:ascii="Times New Roman" w:eastAsia="Calibri" w:hAnsi="Times New Roman" w:cs="Times New Roman"/>
                <w:b/>
                <w:bCs/>
                <w:i/>
                <w:iCs/>
                <w:color w:val="000000"/>
                <w:sz w:val="24"/>
                <w:szCs w:val="24"/>
              </w:rPr>
            </w:pPr>
            <w:r w:rsidRPr="00C2477C">
              <w:rPr>
                <w:rFonts w:ascii="Times New Roman" w:eastAsia="Calibri" w:hAnsi="Times New Roman" w:cs="Times New Roman"/>
                <w:b/>
                <w:bCs/>
                <w:i/>
                <w:iCs/>
                <w:color w:val="000000"/>
                <w:sz w:val="24"/>
                <w:szCs w:val="24"/>
              </w:rPr>
              <w:t>CATEGORII DE NAVE</w:t>
            </w:r>
          </w:p>
          <w:p w:rsidR="00C2477C" w:rsidRPr="00C2477C" w:rsidRDefault="00C2477C" w:rsidP="00C2477C">
            <w:pPr>
              <w:spacing w:line="240" w:lineRule="auto"/>
              <w:jc w:val="both"/>
              <w:rPr>
                <w:rFonts w:ascii="Times New Roman" w:eastAsia="Calibri" w:hAnsi="Times New Roman" w:cs="Times New Roman"/>
                <w:b/>
                <w:bCs/>
                <w:i/>
                <w:iCs/>
                <w:color w:val="000000"/>
                <w:sz w:val="24"/>
                <w:szCs w:val="24"/>
              </w:rPr>
            </w:pPr>
            <w:r w:rsidRPr="00C2477C">
              <w:rPr>
                <w:rFonts w:ascii="Times New Roman" w:eastAsia="Calibri" w:hAnsi="Times New Roman" w:cs="Times New Roman"/>
                <w:b/>
                <w:bCs/>
                <w:i/>
                <w:iCs/>
                <w:color w:val="000000"/>
                <w:sz w:val="24"/>
                <w:szCs w:val="24"/>
              </w:rPr>
              <w:t>[articolul 1 litera (a)]</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 Nave maritime sau pescadoare, fără limitarea duratei cursei.</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B. Nave maritime sau pescadoare care fac curse mai scurte de 150 mile marine de la cel mai apropiat port cu echipament medical adecvat (</w:t>
            </w:r>
            <w:hyperlink r:id="rId6" w:anchor="E0002" w:history="1">
              <w:r w:rsidRPr="00C2477C">
                <w:rPr>
                  <w:rFonts w:ascii="Times New Roman" w:eastAsia="Calibri" w:hAnsi="Times New Roman" w:cs="Times New Roman"/>
                  <w:i/>
                  <w:iCs/>
                  <w:color w:val="0000FF"/>
                  <w:sz w:val="24"/>
                  <w:szCs w:val="24"/>
                  <w:u w:val="single"/>
                </w:rPr>
                <w:t> </w:t>
              </w:r>
              <w:proofErr w:type="gramStart"/>
              <w:r w:rsidRPr="00C2477C">
                <w:rPr>
                  <w:rFonts w:ascii="Times New Roman" w:eastAsia="Calibri" w:hAnsi="Times New Roman" w:cs="Times New Roman"/>
                  <w:i/>
                  <w:iCs/>
                  <w:color w:val="0000FF"/>
                  <w:sz w:val="24"/>
                  <w:szCs w:val="24"/>
                  <w:u w:val="single"/>
                  <w:vertAlign w:val="superscript"/>
                </w:rPr>
                <w:t>2</w:t>
              </w:r>
              <w:r w:rsidRPr="00C2477C">
                <w:rPr>
                  <w:rFonts w:ascii="Times New Roman" w:eastAsia="Calibri" w:hAnsi="Times New Roman" w:cs="Times New Roman"/>
                  <w:i/>
                  <w:iCs/>
                  <w:color w:val="0000FF"/>
                  <w:sz w:val="24"/>
                  <w:szCs w:val="24"/>
                  <w:u w:val="single"/>
                </w:rPr>
                <w:t> </w:t>
              </w:r>
              <w:proofErr w:type="gramEnd"/>
            </w:hyperlink>
            <w:r w:rsidRPr="00C2477C">
              <w:rPr>
                <w:rFonts w:ascii="Times New Roman" w:eastAsia="Calibri" w:hAnsi="Times New Roman" w:cs="Times New Roman"/>
                <w:i/>
                <w:iCs/>
                <w:color w:val="000000"/>
                <w:sz w:val="24"/>
                <w:szCs w:val="24"/>
              </w:rPr>
              <w:t>).</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lastRenderedPageBreak/>
              <w:t>C. Nave portuare, bărci și ambarcațiuni care stau foarte aproape de țărm sau care nu au altă cazare în cabină decât timoneria.</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p>
        </w:tc>
        <w:tc>
          <w:tcPr>
            <w:tcW w:w="1683" w:type="pct"/>
          </w:tcPr>
          <w:p w:rsidR="00C2477C" w:rsidRPr="00C2477C" w:rsidRDefault="00C2477C" w:rsidP="00C2477C">
            <w:pPr>
              <w:spacing w:line="240" w:lineRule="auto"/>
              <w:jc w:val="both"/>
              <w:rPr>
                <w:rFonts w:ascii="Times New Roman" w:eastAsia="Calibri" w:hAnsi="Times New Roman" w:cs="Times New Roman"/>
                <w:bCs/>
                <w:sz w:val="24"/>
                <w:szCs w:val="24"/>
                <w:lang w:val="ro-MD"/>
              </w:rPr>
            </w:pPr>
            <w:r w:rsidRPr="00C2477C">
              <w:rPr>
                <w:rFonts w:ascii="Times New Roman" w:eastAsia="Calibri" w:hAnsi="Times New Roman" w:cs="Times New Roman"/>
                <w:bCs/>
                <w:sz w:val="24"/>
                <w:szCs w:val="24"/>
                <w:lang w:val="ro-MD"/>
              </w:rPr>
              <w:lastRenderedPageBreak/>
              <w:t>Anexa nr.1</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MD"/>
              </w:rPr>
              <w:t xml:space="preserve">la </w:t>
            </w:r>
            <w:r w:rsidRPr="00C2477C">
              <w:rPr>
                <w:rFonts w:ascii="Times New Roman" w:eastAsia="Calibri" w:hAnsi="Times New Roman" w:cs="Times New Roman"/>
                <w:bCs/>
                <w:sz w:val="24"/>
                <w:szCs w:val="24"/>
                <w:lang w:val="ro-RO"/>
              </w:rPr>
              <w:t xml:space="preserve">Regulamentul privind cerințele minime de securitate </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RO"/>
              </w:rPr>
              <w:t xml:space="preserve">și sănătate pentru  promovarea unei mai bune </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RO"/>
              </w:rPr>
              <w:t>asistențe medicale la bordul navelor maritime</w:t>
            </w:r>
          </w:p>
          <w:p w:rsidR="00C2477C" w:rsidRPr="00C2477C" w:rsidRDefault="00C2477C" w:rsidP="00C2477C">
            <w:pPr>
              <w:spacing w:line="240" w:lineRule="auto"/>
              <w:jc w:val="both"/>
              <w:rPr>
                <w:rFonts w:ascii="Times New Roman" w:eastAsia="Calibri" w:hAnsi="Times New Roman" w:cs="Times New Roman"/>
                <w:bCs/>
                <w:i/>
                <w:iCs/>
                <w:sz w:val="24"/>
                <w:szCs w:val="24"/>
                <w:lang w:val="ro-RO"/>
              </w:rPr>
            </w:pPr>
          </w:p>
          <w:p w:rsidR="00C2477C" w:rsidRPr="00C2477C" w:rsidRDefault="00C2477C" w:rsidP="00C2477C">
            <w:pPr>
              <w:spacing w:line="240" w:lineRule="auto"/>
              <w:jc w:val="both"/>
              <w:rPr>
                <w:rFonts w:ascii="Times New Roman" w:eastAsia="Calibri" w:hAnsi="Times New Roman" w:cs="Times New Roman"/>
                <w:bCs/>
                <w:sz w:val="24"/>
                <w:szCs w:val="24"/>
              </w:rPr>
            </w:pPr>
            <w:r w:rsidRPr="00C2477C">
              <w:rPr>
                <w:rFonts w:ascii="Times New Roman" w:eastAsia="Calibri" w:hAnsi="Times New Roman" w:cs="Times New Roman"/>
                <w:bCs/>
                <w:sz w:val="24"/>
                <w:szCs w:val="24"/>
              </w:rPr>
              <w:t>CATEGORII DE NAVE</w:t>
            </w:r>
          </w:p>
          <w:p w:rsidR="00C2477C" w:rsidRPr="00C2477C" w:rsidRDefault="00C2477C" w:rsidP="00C2477C">
            <w:pPr>
              <w:spacing w:line="240" w:lineRule="auto"/>
              <w:jc w:val="both"/>
              <w:rPr>
                <w:rFonts w:ascii="Times New Roman" w:eastAsia="Calibri" w:hAnsi="Times New Roman" w:cs="Times New Roman"/>
                <w:bCs/>
                <w:sz w:val="24"/>
                <w:szCs w:val="24"/>
                <w:lang w:val="ro-MD"/>
              </w:rPr>
            </w:pPr>
            <w:r w:rsidRPr="00C2477C">
              <w:rPr>
                <w:rFonts w:ascii="Times New Roman" w:eastAsia="Calibri" w:hAnsi="Times New Roman" w:cs="Times New Roman"/>
                <w:bCs/>
                <w:sz w:val="24"/>
                <w:szCs w:val="24"/>
                <w:lang w:val="ro-MD"/>
              </w:rPr>
              <w:t>Subpunctul 5.1 din Regulament</w:t>
            </w:r>
          </w:p>
          <w:p w:rsidR="00C2477C" w:rsidRPr="00C2477C" w:rsidRDefault="00C2477C" w:rsidP="00C2477C">
            <w:pPr>
              <w:numPr>
                <w:ilvl w:val="0"/>
                <w:numId w:val="3"/>
              </w:numPr>
              <w:spacing w:line="240" w:lineRule="auto"/>
              <w:jc w:val="both"/>
              <w:rPr>
                <w:rFonts w:ascii="Times New Roman" w:eastAsia="Calibri" w:hAnsi="Times New Roman" w:cs="Times New Roman"/>
                <w:bCs/>
                <w:sz w:val="24"/>
                <w:szCs w:val="24"/>
              </w:rPr>
            </w:pPr>
            <w:r w:rsidRPr="00C2477C">
              <w:rPr>
                <w:rFonts w:ascii="Times New Roman" w:eastAsia="Calibri" w:hAnsi="Times New Roman" w:cs="Times New Roman"/>
                <w:bCs/>
                <w:sz w:val="24"/>
                <w:szCs w:val="24"/>
              </w:rPr>
              <w:t>Nave maritime sau pescadoare, fără limitarea duratei cursei.</w:t>
            </w:r>
          </w:p>
          <w:p w:rsidR="00C2477C" w:rsidRPr="00C2477C" w:rsidRDefault="00C2477C" w:rsidP="00C2477C">
            <w:pPr>
              <w:numPr>
                <w:ilvl w:val="0"/>
                <w:numId w:val="3"/>
              </w:numPr>
              <w:spacing w:line="240" w:lineRule="auto"/>
              <w:jc w:val="both"/>
              <w:rPr>
                <w:rFonts w:ascii="Times New Roman" w:eastAsia="Calibri" w:hAnsi="Times New Roman" w:cs="Times New Roman"/>
                <w:bCs/>
                <w:sz w:val="24"/>
                <w:szCs w:val="24"/>
              </w:rPr>
            </w:pPr>
            <w:r w:rsidRPr="00C2477C">
              <w:rPr>
                <w:rFonts w:ascii="Times New Roman" w:eastAsia="Calibri" w:hAnsi="Times New Roman" w:cs="Times New Roman"/>
                <w:bCs/>
                <w:sz w:val="24"/>
                <w:szCs w:val="24"/>
              </w:rPr>
              <w:lastRenderedPageBreak/>
              <w:t xml:space="preserve">Nave maritime sau pescadoare care fac curse mai scurte de 150 mile marine de la cel mai apropiat port </w:t>
            </w:r>
            <w:r w:rsidR="001A4224">
              <w:rPr>
                <w:rFonts w:ascii="Times New Roman" w:eastAsia="Calibri" w:hAnsi="Times New Roman" w:cs="Times New Roman"/>
                <w:bCs/>
                <w:sz w:val="24"/>
                <w:szCs w:val="24"/>
              </w:rPr>
              <w:t>dispozitive medicale adecvate</w:t>
            </w:r>
            <w:r w:rsidRPr="00C2477C">
              <w:rPr>
                <w:rFonts w:ascii="Times New Roman" w:eastAsia="Calibri" w:hAnsi="Times New Roman" w:cs="Times New Roman"/>
                <w:bCs/>
                <w:sz w:val="24"/>
                <w:szCs w:val="24"/>
              </w:rPr>
              <w:t>.</w:t>
            </w:r>
          </w:p>
          <w:p w:rsidR="00C2477C" w:rsidRPr="00C2477C" w:rsidRDefault="00C2477C" w:rsidP="00C2477C">
            <w:pPr>
              <w:numPr>
                <w:ilvl w:val="0"/>
                <w:numId w:val="3"/>
              </w:numPr>
              <w:spacing w:line="240" w:lineRule="auto"/>
              <w:jc w:val="both"/>
              <w:rPr>
                <w:rFonts w:ascii="Times New Roman" w:eastAsia="Calibri" w:hAnsi="Times New Roman" w:cs="Times New Roman"/>
                <w:bCs/>
                <w:sz w:val="24"/>
                <w:szCs w:val="24"/>
              </w:rPr>
            </w:pPr>
            <w:r w:rsidRPr="00C2477C">
              <w:rPr>
                <w:rFonts w:ascii="Times New Roman" w:eastAsia="Calibri" w:hAnsi="Times New Roman" w:cs="Times New Roman"/>
                <w:bCs/>
                <w:sz w:val="24"/>
                <w:szCs w:val="24"/>
              </w:rPr>
              <w:t>Nave portuare, bărci și ambarcațiuni care stau foarte aproape de țărm sau care nu au altă cazare în cabină decât timoneria.</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ANEXA II</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Materiale medicale (listă simplificată) (*)</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[articolul 1 litera (d)]</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i/>
                <w:iCs/>
                <w:color w:val="000000"/>
                <w:sz w:val="24"/>
                <w:szCs w:val="24"/>
              </w:rPr>
              <w:t>În lumina articolul 2 alineatul (1) litera (a) statele membre pot, în circumstanțe excepționale, să aibă în vedere utilizarea unor medicamente sau echipamente medicale alternative pentru motive justificate în mod obiectiv.</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I.    MEDICAMENTE</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b/>
                <w:bCs/>
                <w:sz w:val="24"/>
                <w:szCs w:val="24"/>
                <w:lang w:val="ro-MD"/>
              </w:rPr>
            </w:pPr>
            <w:r w:rsidRPr="00C2477C">
              <w:rPr>
                <w:rFonts w:ascii="Times New Roman" w:eastAsia="Calibri" w:hAnsi="Times New Roman" w:cs="Times New Roman"/>
                <w:b/>
                <w:bCs/>
                <w:sz w:val="24"/>
                <w:szCs w:val="24"/>
                <w:lang w:val="ro-MD"/>
              </w:rPr>
              <w:t>Anexa nr.2</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MD"/>
              </w:rPr>
              <w:t xml:space="preserve">la </w:t>
            </w:r>
            <w:r w:rsidRPr="00C2477C">
              <w:rPr>
                <w:rFonts w:ascii="Times New Roman" w:eastAsia="Calibri" w:hAnsi="Times New Roman" w:cs="Times New Roman"/>
                <w:sz w:val="24"/>
                <w:szCs w:val="24"/>
                <w:lang w:val="ro-RO"/>
              </w:rPr>
              <w:t xml:space="preserve">Regulamentul privind cerințele minime de securitate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 xml:space="preserve">și sănătate pentru  promovarea unei mai bune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asistențe medicale la bordul navelor maritime</w:t>
            </w:r>
          </w:p>
          <w:p w:rsidR="00C2477C" w:rsidRPr="00C2477C" w:rsidRDefault="00C2477C" w:rsidP="00C2477C">
            <w:pPr>
              <w:spacing w:line="240" w:lineRule="auto"/>
              <w:jc w:val="both"/>
              <w:rPr>
                <w:rFonts w:ascii="Times New Roman" w:eastAsia="Calibri" w:hAnsi="Times New Roman" w:cs="Times New Roman"/>
                <w:sz w:val="24"/>
                <w:szCs w:val="24"/>
                <w:lang w:val="ro-MD"/>
              </w:rPr>
            </w:pPr>
          </w:p>
          <w:p w:rsidR="00C2477C" w:rsidRPr="00C2477C" w:rsidRDefault="00C2477C" w:rsidP="00C2477C">
            <w:pPr>
              <w:spacing w:line="240" w:lineRule="auto"/>
              <w:jc w:val="both"/>
              <w:rPr>
                <w:rFonts w:ascii="Times New Roman" w:eastAsia="Calibri" w:hAnsi="Times New Roman" w:cs="Times New Roman"/>
                <w:sz w:val="24"/>
                <w:szCs w:val="24"/>
                <w:lang w:val="ro-MD"/>
              </w:rPr>
            </w:pP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sz w:val="24"/>
                <w:szCs w:val="24"/>
              </w:rPr>
              <w:t>Materiale medicale</w:t>
            </w:r>
          </w:p>
          <w:p w:rsidR="00C2477C" w:rsidRPr="00C2477C" w:rsidRDefault="00C2477C" w:rsidP="00C2477C">
            <w:pPr>
              <w:spacing w:line="240" w:lineRule="auto"/>
              <w:jc w:val="both"/>
              <w:rPr>
                <w:rFonts w:ascii="Times New Roman" w:eastAsia="Calibri" w:hAnsi="Times New Roman" w:cs="Times New Roman"/>
                <w:b/>
                <w:bCs/>
                <w:sz w:val="24"/>
                <w:szCs w:val="24"/>
                <w:lang w:val="ro-MD"/>
              </w:rPr>
            </w:pPr>
            <w:r w:rsidRPr="00C2477C">
              <w:rPr>
                <w:rFonts w:ascii="Times New Roman" w:eastAsia="Calibri" w:hAnsi="Times New Roman" w:cs="Times New Roman"/>
                <w:b/>
                <w:bCs/>
                <w:sz w:val="24"/>
                <w:szCs w:val="24"/>
                <w:lang w:val="ro-MD"/>
              </w:rPr>
              <w:t>Subpunctul 5.4 din Regulament</w:t>
            </w: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sz w:val="24"/>
                <w:szCs w:val="24"/>
                <w:lang w:val="ro-MD"/>
              </w:rPr>
              <w:t>1</w:t>
            </w:r>
            <w:r w:rsidRPr="00C2477C">
              <w:rPr>
                <w:rFonts w:ascii="Times New Roman" w:eastAsia="Calibri" w:hAnsi="Times New Roman" w:cs="Times New Roman"/>
                <w:b/>
                <w:bCs/>
                <w:sz w:val="24"/>
                <w:szCs w:val="24"/>
              </w:rPr>
              <w:t>.    </w:t>
            </w:r>
            <w:r w:rsidRPr="00C2477C">
              <w:rPr>
                <w:rFonts w:ascii="Times New Roman" w:eastAsia="Calibri" w:hAnsi="Times New Roman" w:cs="Times New Roman"/>
                <w:b/>
                <w:bCs/>
                <w:sz w:val="24"/>
                <w:szCs w:val="24"/>
                <w:lang w:val="ru-MD"/>
              </w:rPr>
              <w:t>MEDICAMENTE</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3103"/>
              <w:gridCol w:w="172"/>
              <w:gridCol w:w="172"/>
              <w:gridCol w:w="153"/>
            </w:tblGrid>
            <w:tr w:rsidR="00C2477C" w:rsidRPr="00C2477C" w:rsidTr="00F57B5F">
              <w:trPr>
                <w:gridAfter w:val="1"/>
              </w:trPr>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45" w:line="240" w:lineRule="auto"/>
                    <w:jc w:val="center"/>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i/>
                      <w:iCs/>
                      <w:color w:val="000000"/>
                      <w:sz w:val="24"/>
                      <w:szCs w:val="24"/>
                      <w:lang w:eastAsia="en-GB"/>
                    </w:rPr>
                    <w:br/>
                    <w:t>Categorii de nave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B</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rPr>
                      <w:rFonts w:ascii="inherit" w:eastAsia="Times New Roman" w:hAnsi="inherit" w:cs="Times New Roman"/>
                      <w:color w:val="000000"/>
                      <w:sz w:val="24"/>
                      <w:szCs w:val="24"/>
                      <w:lang w:eastAsia="en-GB"/>
                    </w:rPr>
                  </w:pPr>
                  <w:r w:rsidRPr="00C2477C">
                    <w:rPr>
                      <w:rFonts w:ascii="inherit" w:eastAsia="Times New Roman" w:hAnsi="inherit" w:cs="Times New Roman"/>
                      <w:b/>
                      <w:bCs/>
                      <w:color w:val="000000"/>
                      <w:sz w:val="24"/>
                      <w:szCs w:val="24"/>
                      <w:lang w:eastAsia="en-GB"/>
                    </w:rPr>
                    <w:t>1.</w:t>
                  </w:r>
                  <w:r w:rsidRPr="00C2477C">
                    <w:rPr>
                      <w:rFonts w:ascii="inherit" w:eastAsia="Times New Roman" w:hAnsi="inherit" w:cs="Times New Roman"/>
                      <w:color w:val="000000"/>
                      <w:sz w:val="24"/>
                      <w:szCs w:val="24"/>
                      <w:lang w:eastAsia="en-GB"/>
                    </w:rPr>
                    <w:t> </w:t>
                  </w:r>
                  <w:r w:rsidRPr="00C2477C">
                    <w:rPr>
                      <w:rFonts w:ascii="inherit" w:eastAsia="Times New Roman" w:hAnsi="inherit" w:cs="Times New Roman"/>
                      <w:b/>
                      <w:bCs/>
                      <w:color w:val="000000"/>
                      <w:sz w:val="24"/>
                      <w:szCs w:val="24"/>
                      <w:lang w:eastAsia="en-GB"/>
                    </w:rPr>
                    <w:t>Cardiovasculare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Simpatomimetice cardio-circulatorii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Preparate contra anginei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Diuretice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(d) Antihemoragice, inclusiv agenți care stimulează contracțiile uterine dacă există femei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Antihipertensive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rPr>
                      <w:rFonts w:ascii="inherit" w:eastAsia="Times New Roman" w:hAnsi="inherit" w:cs="Times New Roman"/>
                      <w:color w:val="000000"/>
                      <w:sz w:val="24"/>
                      <w:szCs w:val="24"/>
                      <w:lang w:eastAsia="en-GB"/>
                    </w:rPr>
                  </w:pPr>
                  <w:r w:rsidRPr="00C2477C">
                    <w:rPr>
                      <w:rFonts w:ascii="inherit" w:eastAsia="Times New Roman" w:hAnsi="inherit" w:cs="Times New Roman"/>
                      <w:b/>
                      <w:bCs/>
                      <w:color w:val="000000"/>
                      <w:sz w:val="24"/>
                      <w:szCs w:val="24"/>
                      <w:lang w:eastAsia="en-GB"/>
                    </w:rPr>
                    <w:t>2.</w:t>
                  </w:r>
                  <w:r w:rsidRPr="00C2477C">
                    <w:rPr>
                      <w:rFonts w:ascii="inherit" w:eastAsia="Times New Roman" w:hAnsi="inherit" w:cs="Times New Roman"/>
                      <w:color w:val="000000"/>
                      <w:sz w:val="24"/>
                      <w:szCs w:val="24"/>
                      <w:lang w:eastAsia="en-GB"/>
                    </w:rPr>
                    <w:t> </w:t>
                  </w:r>
                  <w:r w:rsidRPr="00C2477C">
                    <w:rPr>
                      <w:rFonts w:ascii="inherit" w:eastAsia="Times New Roman" w:hAnsi="inherit" w:cs="Times New Roman"/>
                      <w:b/>
                      <w:bCs/>
                      <w:color w:val="000000"/>
                      <w:sz w:val="24"/>
                      <w:szCs w:val="24"/>
                      <w:lang w:eastAsia="en-GB"/>
                    </w:rPr>
                    <w:t>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Medicamente pentru tulburări gastrice și duodenale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Medicamente pentru tratarea ulcerului gastric și a gastritei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Pansamente antiacid pentru mucoasă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Antivomitive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Laxative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Antidiareice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Preparate pentru hemoroizi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3. </w:t>
                  </w:r>
                  <w:r w:rsidRPr="00C2477C">
                    <w:rPr>
                      <w:rFonts w:ascii="inherit" w:eastAsia="Times New Roman" w:hAnsi="inherit" w:cs="Times New Roman"/>
                      <w:b/>
                      <w:bCs/>
                      <w:color w:val="000000"/>
                      <w:sz w:val="24"/>
                      <w:szCs w:val="24"/>
                      <w:lang w:eastAsia="en-GB"/>
                    </w:rPr>
                    <w:t>Analgezice și antispasmodice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(a) Analgezice, preparate antifebrile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Analgezice puternice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4. </w:t>
                  </w:r>
                  <w:r w:rsidRPr="00C2477C">
                    <w:rPr>
                      <w:rFonts w:ascii="inherit" w:eastAsia="Times New Roman" w:hAnsi="inherit" w:cs="Times New Roman"/>
                      <w:b/>
                      <w:bCs/>
                      <w:color w:val="000000"/>
                      <w:sz w:val="24"/>
                      <w:szCs w:val="24"/>
                      <w:lang w:eastAsia="en-GB"/>
                    </w:rPr>
                    <w:t>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Tranchilizante anxiolitice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Neuroleptice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Remedii pentru răul de mare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Antiepileptice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5. </w:t>
                  </w:r>
                  <w:r w:rsidRPr="00C2477C">
                    <w:rPr>
                      <w:rFonts w:ascii="inherit" w:eastAsia="Times New Roman" w:hAnsi="inherit" w:cs="Times New Roman"/>
                      <w:b/>
                      <w:bCs/>
                      <w:color w:val="000000"/>
                      <w:sz w:val="24"/>
                      <w:szCs w:val="24"/>
                      <w:lang w:eastAsia="en-GB"/>
                    </w:rPr>
                    <w:t>Antialergice și antianafilactice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Antihistaminice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Glucocorticoide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6. </w:t>
                  </w:r>
                  <w:r w:rsidRPr="00C2477C">
                    <w:rPr>
                      <w:rFonts w:ascii="inherit" w:eastAsia="Times New Roman" w:hAnsi="inherit" w:cs="Times New Roman"/>
                      <w:b/>
                      <w:bCs/>
                      <w:color w:val="000000"/>
                      <w:sz w:val="24"/>
                      <w:szCs w:val="24"/>
                      <w:lang w:eastAsia="en-GB"/>
                    </w:rPr>
                    <w:t>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Preparate bronhospasmolitice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Antitusive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Medicamente folosite pentru răceli și sinuzite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7. </w:t>
                  </w:r>
                  <w:r w:rsidRPr="00C2477C">
                    <w:rPr>
                      <w:rFonts w:ascii="inherit" w:eastAsia="Times New Roman" w:hAnsi="inherit" w:cs="Times New Roman"/>
                      <w:b/>
                      <w:bCs/>
                      <w:color w:val="000000"/>
                      <w:sz w:val="24"/>
                      <w:szCs w:val="24"/>
                      <w:lang w:eastAsia="en-GB"/>
                    </w:rPr>
                    <w:t>Antiinfecții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Antibiotice (cel puțin două clase)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Antiparazitare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Vaccinuri antitetanus și imunoglobuline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Medicamente antimalarice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8. </w:t>
                  </w:r>
                  <w:r w:rsidRPr="00C2477C">
                    <w:rPr>
                      <w:rFonts w:ascii="inherit" w:eastAsia="Times New Roman" w:hAnsi="inherit" w:cs="Times New Roman"/>
                      <w:b/>
                      <w:bCs/>
                      <w:color w:val="000000"/>
                      <w:sz w:val="24"/>
                      <w:szCs w:val="24"/>
                      <w:lang w:eastAsia="en-GB"/>
                    </w:rPr>
                    <w:t>Compuși care stimulează rehidratarea, absorbția calorică și dilatarea plasmei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9. </w:t>
                  </w:r>
                  <w:r w:rsidRPr="00C2477C">
                    <w:rPr>
                      <w:rFonts w:ascii="inherit" w:eastAsia="Times New Roman" w:hAnsi="inherit" w:cs="Times New Roman"/>
                      <w:b/>
                      <w:bCs/>
                      <w:color w:val="000000"/>
                      <w:sz w:val="24"/>
                      <w:szCs w:val="24"/>
                      <w:lang w:eastAsia="en-GB"/>
                    </w:rPr>
                    <w:t>Medicamente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w:t>
                  </w:r>
                  <w:r w:rsidRPr="00C2477C">
                    <w:rPr>
                      <w:rFonts w:ascii="inherit" w:eastAsia="Times New Roman" w:hAnsi="inherit" w:cs="Times New Roman"/>
                      <w:i/>
                      <w:iCs/>
                      <w:color w:val="000000"/>
                      <w:sz w:val="24"/>
                      <w:szCs w:val="24"/>
                      <w:lang w:eastAsia="en-GB"/>
                    </w:rPr>
                    <w:t>Medicamente pentru piele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antibiotice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antiinflamatorii și analgezice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Creme antimicotice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Preparate pentru arsuri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(b) </w:t>
                  </w:r>
                  <w:r w:rsidRPr="00C2477C">
                    <w:rPr>
                      <w:rFonts w:ascii="inherit" w:eastAsia="Times New Roman" w:hAnsi="inherit" w:cs="Times New Roman"/>
                      <w:i/>
                      <w:iCs/>
                      <w:color w:val="000000"/>
                      <w:sz w:val="24"/>
                      <w:szCs w:val="24"/>
                      <w:lang w:eastAsia="en-GB"/>
                    </w:rPr>
                    <w:t>Medicamente pentru ochi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Antibiotice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anestezice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Soluție salină pentru curățirea ochilor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miotice hipotonice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w:t>
                  </w:r>
                  <w:r w:rsidRPr="00C2477C">
                    <w:rPr>
                      <w:rFonts w:ascii="inherit" w:eastAsia="Times New Roman" w:hAnsi="inherit" w:cs="Times New Roman"/>
                      <w:i/>
                      <w:iCs/>
                      <w:color w:val="000000"/>
                      <w:sz w:val="24"/>
                      <w:szCs w:val="24"/>
                      <w:lang w:eastAsia="en-GB"/>
                    </w:rPr>
                    <w:t>Medicamente pentru urechi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anestezice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w:t>
                  </w:r>
                  <w:r w:rsidRPr="00C2477C">
                    <w:rPr>
                      <w:rFonts w:ascii="inherit" w:eastAsia="Times New Roman" w:hAnsi="inherit" w:cs="Times New Roman"/>
                      <w:i/>
                      <w:iCs/>
                      <w:color w:val="000000"/>
                      <w:sz w:val="24"/>
                      <w:szCs w:val="24"/>
                      <w:lang w:eastAsia="en-GB"/>
                    </w:rPr>
                    <w:t>Medicamente pentru infecții orale și ale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 pentru gargară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w:t>
                  </w:r>
                  <w:r w:rsidRPr="00C2477C">
                    <w:rPr>
                      <w:rFonts w:ascii="inherit" w:eastAsia="Times New Roman" w:hAnsi="inherit" w:cs="Times New Roman"/>
                      <w:i/>
                      <w:iCs/>
                      <w:color w:val="000000"/>
                      <w:sz w:val="24"/>
                      <w:szCs w:val="24"/>
                      <w:lang w:eastAsia="en-GB"/>
                    </w:rPr>
                    <w:t>Anestezice locale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Anestezice locale prin înghețare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Anestezice locale administrate prin injectare subcutanată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bl>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MD"/>
              </w:rPr>
            </w:pPr>
          </w:p>
          <w:tbl>
            <w:tblPr>
              <w:tblW w:w="622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046"/>
              <w:gridCol w:w="1057"/>
              <w:gridCol w:w="1134"/>
              <w:gridCol w:w="992"/>
            </w:tblGrid>
            <w:tr w:rsidR="00C2477C" w:rsidRPr="00C2477C" w:rsidTr="00F57B5F">
              <w:tc>
                <w:tcPr>
                  <w:tcW w:w="622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2477C" w:rsidRPr="00C2477C" w:rsidRDefault="00C2477C" w:rsidP="00C2477C">
                  <w:pPr>
                    <w:spacing w:after="0"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i/>
                      <w:iCs/>
                      <w:sz w:val="24"/>
                      <w:szCs w:val="24"/>
                      <w:lang w:val="ru-MD"/>
                    </w:rPr>
                    <w:t>Categorii de nave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u-MD"/>
                    </w:rPr>
                    <w:t> </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u-MD"/>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u-MD"/>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u-MD"/>
                    </w:rPr>
                    <w:t>C</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b/>
                      <w:bCs/>
                      <w:sz w:val="24"/>
                      <w:szCs w:val="24"/>
                      <w:lang w:val="ru-MD"/>
                    </w:rPr>
                    <w:t>1.</w:t>
                  </w:r>
                  <w:r w:rsidRPr="00C2477C">
                    <w:rPr>
                      <w:rFonts w:ascii="Times New Roman" w:eastAsia="Calibri" w:hAnsi="Times New Roman" w:cs="Times New Roman"/>
                      <w:sz w:val="24"/>
                      <w:szCs w:val="24"/>
                      <w:lang w:val="ru-MD"/>
                    </w:rPr>
                    <w:t> </w:t>
                  </w:r>
                  <w:r w:rsidRPr="00C2477C">
                    <w:rPr>
                      <w:rFonts w:ascii="Times New Roman" w:eastAsia="Calibri" w:hAnsi="Times New Roman" w:cs="Times New Roman"/>
                      <w:b/>
                      <w:bCs/>
                      <w:sz w:val="24"/>
                      <w:szCs w:val="24"/>
                      <w:lang w:val="ru-MD"/>
                    </w:rPr>
                    <w:t>Cardiovasculare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(a) Simpatomimetice cardio-circulatorii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Preparate contra anginei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(c) Diuretice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xml:space="preserve">(d) Antihemoragice, inclusiv agenți care stimulează </w:t>
                  </w:r>
                  <w:r w:rsidRPr="00C2477C">
                    <w:rPr>
                      <w:rFonts w:ascii="Times New Roman" w:eastAsia="Calibri" w:hAnsi="Times New Roman" w:cs="Times New Roman"/>
                      <w:sz w:val="24"/>
                      <w:szCs w:val="24"/>
                    </w:rPr>
                    <w:lastRenderedPageBreak/>
                    <w:t>contracțiile uterine dacă există femei la bord</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(e) Antihipertensive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b/>
                      <w:bCs/>
                      <w:sz w:val="24"/>
                      <w:szCs w:val="24"/>
                      <w:lang w:val="ru-MD"/>
                    </w:rPr>
                    <w:t>2.</w:t>
                  </w:r>
                  <w:r w:rsidRPr="00C2477C">
                    <w:rPr>
                      <w:rFonts w:ascii="Times New Roman" w:eastAsia="Calibri" w:hAnsi="Times New Roman" w:cs="Times New Roman"/>
                      <w:sz w:val="24"/>
                      <w:szCs w:val="24"/>
                      <w:lang w:val="ru-MD"/>
                    </w:rPr>
                    <w:t> </w:t>
                  </w:r>
                  <w:r w:rsidRPr="00C2477C">
                    <w:rPr>
                      <w:rFonts w:ascii="Times New Roman" w:eastAsia="Calibri" w:hAnsi="Times New Roman" w:cs="Times New Roman"/>
                      <w:b/>
                      <w:bCs/>
                      <w:sz w:val="24"/>
                      <w:szCs w:val="24"/>
                      <w:lang w:val="ru-MD"/>
                    </w:rPr>
                    <w:t>Sistemul gastro-intestinal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(a) Medicamente pentru tulburări gastrice și duodenale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Medicamente pentru tratarea ulcerului gastric și a gastritei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Pansamente antiacid pentru mucoasă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Antivomitive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(c) Laxative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(d) Antidiareice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(e) Preparate pentru hemoroizi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3. </w:t>
                  </w:r>
                  <w:r w:rsidRPr="00C2477C">
                    <w:rPr>
                      <w:rFonts w:ascii="Times New Roman" w:eastAsia="Calibri" w:hAnsi="Times New Roman" w:cs="Times New Roman"/>
                      <w:b/>
                      <w:bCs/>
                      <w:sz w:val="24"/>
                      <w:szCs w:val="24"/>
                      <w:lang w:val="ru-MD"/>
                    </w:rPr>
                    <w:t>Analgezice și antispasmodice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(a) Analgezice, preparate antifebrile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Analgezice puternice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(c) Spasmolitice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4. </w:t>
                  </w:r>
                  <w:r w:rsidRPr="00C2477C">
                    <w:rPr>
                      <w:rFonts w:ascii="Times New Roman" w:eastAsia="Calibri" w:hAnsi="Times New Roman" w:cs="Times New Roman"/>
                      <w:b/>
                      <w:bCs/>
                      <w:sz w:val="24"/>
                      <w:szCs w:val="24"/>
                      <w:lang w:val="ru-MD"/>
                    </w:rPr>
                    <w:t>Sistemul nervos</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(a) Tranchilizante anxiolitice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Neuroleptice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(c) Remedii pentru răul de mare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(d) Antiepileptice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5. </w:t>
                  </w:r>
                  <w:r w:rsidRPr="00C2477C">
                    <w:rPr>
                      <w:rFonts w:ascii="Times New Roman" w:eastAsia="Calibri" w:hAnsi="Times New Roman" w:cs="Times New Roman"/>
                      <w:b/>
                      <w:bCs/>
                      <w:sz w:val="24"/>
                      <w:szCs w:val="24"/>
                      <w:lang w:val="ru-MD"/>
                    </w:rPr>
                    <w:t>Antialergice și antianafilactice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(a) Antihistaminice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Glucocorticoide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6. </w:t>
                  </w:r>
                  <w:r w:rsidRPr="00C2477C">
                    <w:rPr>
                      <w:rFonts w:ascii="Times New Roman" w:eastAsia="Calibri" w:hAnsi="Times New Roman" w:cs="Times New Roman"/>
                      <w:b/>
                      <w:bCs/>
                      <w:sz w:val="24"/>
                      <w:szCs w:val="24"/>
                      <w:lang w:val="ru-MD"/>
                    </w:rPr>
                    <w:t>Sistemul respirator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(a) Preparate bronhospasmolitice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Antitusive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(c) Medicamente folosite pentru răceli și sinuzite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7. </w:t>
                  </w:r>
                  <w:r w:rsidRPr="00C2477C">
                    <w:rPr>
                      <w:rFonts w:ascii="Times New Roman" w:eastAsia="Calibri" w:hAnsi="Times New Roman" w:cs="Times New Roman"/>
                      <w:b/>
                      <w:bCs/>
                      <w:sz w:val="24"/>
                      <w:szCs w:val="24"/>
                      <w:lang w:val="ru-MD"/>
                    </w:rPr>
                    <w:t>Antiinfecții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(a) Antibiotice (cel puțin două clase)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Antiparazitare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(c) Vaccinuri antitetanus și imunoglobuline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(d) Medicamente antimalarice (transportul depinde de zona operațională)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8. </w:t>
                  </w:r>
                  <w:r w:rsidRPr="00C2477C">
                    <w:rPr>
                      <w:rFonts w:ascii="Times New Roman" w:eastAsia="Calibri" w:hAnsi="Times New Roman" w:cs="Times New Roman"/>
                      <w:b/>
                      <w:bCs/>
                      <w:sz w:val="24"/>
                      <w:szCs w:val="24"/>
                    </w:rPr>
                    <w:t>Compuși care stimulează rehidratarea, absorbția calorică și dilatarea plasmei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9. </w:t>
                  </w:r>
                  <w:r w:rsidRPr="00C2477C">
                    <w:rPr>
                      <w:rFonts w:ascii="Times New Roman" w:eastAsia="Calibri" w:hAnsi="Times New Roman" w:cs="Times New Roman"/>
                      <w:b/>
                      <w:bCs/>
                      <w:sz w:val="24"/>
                      <w:szCs w:val="24"/>
                      <w:lang w:val="ru-MD"/>
                    </w:rPr>
                    <w:t>Medicamente pentru uz extern</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(a) </w:t>
                  </w:r>
                  <w:r w:rsidRPr="00C2477C">
                    <w:rPr>
                      <w:rFonts w:ascii="Times New Roman" w:eastAsia="Calibri" w:hAnsi="Times New Roman" w:cs="Times New Roman"/>
                      <w:i/>
                      <w:iCs/>
                      <w:sz w:val="24"/>
                      <w:szCs w:val="24"/>
                      <w:lang w:val="ru-MD"/>
                    </w:rPr>
                    <w:t>Medicamente pentru piele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Soluții antiseptice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Unguente antibiotice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 Unguente antiinflamatorii și analgezice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Creme antimicotice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Preparate pentru arsuri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(b) </w:t>
                  </w:r>
                  <w:r w:rsidRPr="00C2477C">
                    <w:rPr>
                      <w:rFonts w:ascii="Times New Roman" w:eastAsia="Calibri" w:hAnsi="Times New Roman" w:cs="Times New Roman"/>
                      <w:i/>
                      <w:iCs/>
                      <w:sz w:val="24"/>
                      <w:szCs w:val="24"/>
                      <w:lang w:val="ru-MD"/>
                    </w:rPr>
                    <w:t>Medicamente pentru ochi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Antibiotice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Picături anestezice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Soluție salină pentru curățirea ochilor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Picături miotice hipotonice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(c) </w:t>
                  </w:r>
                  <w:r w:rsidRPr="00C2477C">
                    <w:rPr>
                      <w:rFonts w:ascii="Times New Roman" w:eastAsia="Calibri" w:hAnsi="Times New Roman" w:cs="Times New Roman"/>
                      <w:i/>
                      <w:iCs/>
                      <w:sz w:val="24"/>
                      <w:szCs w:val="24"/>
                      <w:lang w:val="ru-MD"/>
                    </w:rPr>
                    <w:t>Medicamente pentru urechi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Soluții anestezice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(d) </w:t>
                  </w:r>
                  <w:r w:rsidRPr="00C2477C">
                    <w:rPr>
                      <w:rFonts w:ascii="Times New Roman" w:eastAsia="Calibri" w:hAnsi="Times New Roman" w:cs="Times New Roman"/>
                      <w:i/>
                      <w:iCs/>
                      <w:sz w:val="24"/>
                      <w:szCs w:val="24"/>
                    </w:rPr>
                    <w:t>Medicamente pentru infecții orale și ale gâtului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Soluții antiseptice pentru gargară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(e) </w:t>
                  </w:r>
                  <w:r w:rsidRPr="00C2477C">
                    <w:rPr>
                      <w:rFonts w:ascii="Times New Roman" w:eastAsia="Calibri" w:hAnsi="Times New Roman" w:cs="Times New Roman"/>
                      <w:i/>
                      <w:iCs/>
                      <w:sz w:val="24"/>
                      <w:szCs w:val="24"/>
                      <w:lang w:val="ru-MD"/>
                    </w:rPr>
                    <w:t>Anestezice locale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Anestezice locale prin înghețare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Anestezice locale administrate prin injectare subcutanată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p>
              </w:tc>
            </w:tr>
          </w:tbl>
          <w:p w:rsidR="00C2477C" w:rsidRPr="00C2477C" w:rsidRDefault="00C2477C" w:rsidP="00C2477C">
            <w:pPr>
              <w:spacing w:line="240" w:lineRule="auto"/>
              <w:jc w:val="both"/>
              <w:rPr>
                <w:rFonts w:ascii="Times New Roman" w:eastAsia="Calibri" w:hAnsi="Times New Roman" w:cs="Times New Roman"/>
                <w:sz w:val="24"/>
                <w:szCs w:val="24"/>
                <w:lang w:val="ro-MD"/>
              </w:rPr>
            </w:pP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Calibri" w:eastAsia="Calibri" w:hAnsi="Calibri" w:cs="Times New Roman"/>
                <w:b/>
                <w:bCs/>
                <w:color w:val="000000"/>
                <w:shd w:val="clear" w:color="auto" w:fill="FFFFFF"/>
              </w:rPr>
              <w:lastRenderedPageBreak/>
              <w:t>II.   </w:t>
            </w:r>
            <w:r w:rsidRPr="00C2477C">
              <w:rPr>
                <w:rFonts w:ascii="Calibri" w:eastAsia="Calibri" w:hAnsi="Calibri" w:cs="Times New Roman"/>
                <w:b/>
                <w:bCs/>
                <w:color w:val="000000"/>
              </w:rPr>
              <w:t> </w:t>
            </w:r>
            <w:r w:rsidRPr="00C2477C">
              <w:rPr>
                <w:rFonts w:ascii="inherit" w:eastAsia="Calibri" w:hAnsi="inherit" w:cs="Times New Roman"/>
                <w:b/>
                <w:bCs/>
                <w:color w:val="000000"/>
              </w:rPr>
              <w:t>ECHIPAMENT MEDICAL</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3103"/>
              <w:gridCol w:w="172"/>
              <w:gridCol w:w="172"/>
              <w:gridCol w:w="153"/>
            </w:tblGrid>
            <w:tr w:rsidR="00C2477C" w:rsidRPr="00C2477C" w:rsidTr="00F57B5F">
              <w:trPr>
                <w:gridAfter w:val="1"/>
                <w:jc w:val="center"/>
              </w:trPr>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45" w:line="240" w:lineRule="auto"/>
                    <w:jc w:val="center"/>
                    <w:rPr>
                      <w:rFonts w:ascii="inherit" w:eastAsia="Times New Roman" w:hAnsi="inherit" w:cs="Times New Roman"/>
                      <w:b/>
                      <w:bCs/>
                      <w:sz w:val="24"/>
                      <w:szCs w:val="24"/>
                      <w:lang w:eastAsia="en-GB"/>
                    </w:rPr>
                  </w:pPr>
                  <w:r w:rsidRPr="00C2477C">
                    <w:rPr>
                      <w:rFonts w:ascii="inherit" w:eastAsia="Times New Roman" w:hAnsi="inherit" w:cs="Times New Roman"/>
                      <w:b/>
                      <w:bCs/>
                      <w:i/>
                      <w:iCs/>
                      <w:sz w:val="24"/>
                      <w:szCs w:val="24"/>
                      <w:lang w:eastAsia="en-GB"/>
                    </w:rPr>
                    <w:lastRenderedPageBreak/>
                    <w:br/>
                    <w:t>Categorii de nave</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b/>
                      <w:bCs/>
                      <w:sz w:val="24"/>
                      <w:szCs w:val="24"/>
                      <w:lang w:eastAsia="en-GB"/>
                    </w:rPr>
                  </w:pPr>
                  <w:r w:rsidRPr="00C2477C">
                    <w:rPr>
                      <w:rFonts w:ascii="inherit" w:eastAsia="Times New Roman" w:hAnsi="inherit" w:cs="Times New Roman"/>
                      <w:b/>
                      <w:bCs/>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sz w:val="24"/>
                      <w:szCs w:val="24"/>
                      <w:lang w:eastAsia="en-GB"/>
                    </w:rPr>
                  </w:pPr>
                  <w:r w:rsidRPr="00C2477C">
                    <w:rPr>
                      <w:rFonts w:ascii="inherit" w:eastAsia="Times New Roman" w:hAnsi="inherit" w:cs="Times New Roman"/>
                      <w:b/>
                      <w:bCs/>
                      <w:sz w:val="24"/>
                      <w:szCs w:val="24"/>
                      <w:lang w:eastAsia="en-GB"/>
                    </w:rPr>
                    <w:t>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sz w:val="24"/>
                      <w:szCs w:val="24"/>
                      <w:lang w:eastAsia="en-GB"/>
                    </w:rPr>
                  </w:pPr>
                  <w:r w:rsidRPr="00C2477C">
                    <w:rPr>
                      <w:rFonts w:ascii="inherit" w:eastAsia="Times New Roman" w:hAnsi="inherit" w:cs="Times New Roman"/>
                      <w:b/>
                      <w:bCs/>
                      <w:sz w:val="24"/>
                      <w:szCs w:val="24"/>
                      <w:lang w:eastAsia="en-GB"/>
                    </w:rPr>
                    <w:t>B</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sz w:val="24"/>
                      <w:szCs w:val="24"/>
                      <w:lang w:eastAsia="en-GB"/>
                    </w:rPr>
                  </w:pPr>
                  <w:r w:rsidRPr="00C2477C">
                    <w:rPr>
                      <w:rFonts w:ascii="inherit" w:eastAsia="Times New Roman" w:hAnsi="inherit" w:cs="Times New Roman"/>
                      <w:b/>
                      <w:bCs/>
                      <w:sz w:val="24"/>
                      <w:szCs w:val="24"/>
                      <w:lang w:eastAsia="en-GB"/>
                    </w:rPr>
                    <w:t>C</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1. </w:t>
                  </w:r>
                  <w:r w:rsidRPr="00C2477C">
                    <w:rPr>
                      <w:rFonts w:ascii="inherit" w:eastAsia="Times New Roman" w:hAnsi="inherit" w:cs="Times New Roman"/>
                      <w:b/>
                      <w:bCs/>
                      <w:sz w:val="24"/>
                      <w:szCs w:val="24"/>
                      <w:lang w:eastAsia="en-GB"/>
                    </w:rPr>
                    <w:t>Echipament de resuscitare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Pungă Ambu (sau echivalent); dotată cu măști mari, mijlocii și mici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Aparat pentru administrarea oxigenului cu valvă de reducere a presiunii astfel încât să poată fi folosit oxigenul industrial de pe vapor, sau butelie de oxigen (</w:t>
                  </w:r>
                  <w:r w:rsidRPr="00C2477C">
                    <w:rPr>
                      <w:rFonts w:ascii="inherit" w:eastAsia="Times New Roman" w:hAnsi="inherit" w:cs="Times New Roman"/>
                      <w:sz w:val="17"/>
                      <w:szCs w:val="17"/>
                      <w:vertAlign w:val="superscript"/>
                      <w:lang w:eastAsia="en-GB"/>
                    </w:rPr>
                    <w:t>1</w:t>
                  </w:r>
                  <w:r w:rsidRPr="00C2477C">
                    <w:rPr>
                      <w:rFonts w:ascii="inherit" w:eastAsia="Times New Roman" w:hAnsi="inherit"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Aspirator mecanic pentru eliberarea căilor respiratorii superioare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2. </w:t>
                  </w:r>
                  <w:r w:rsidRPr="00C2477C">
                    <w:rPr>
                      <w:rFonts w:ascii="inherit" w:eastAsia="Times New Roman" w:hAnsi="inherit" w:cs="Times New Roman"/>
                      <w:b/>
                      <w:bCs/>
                      <w:sz w:val="24"/>
                      <w:szCs w:val="24"/>
                      <w:lang w:eastAsia="en-GB"/>
                    </w:rPr>
                    <w:t>Echipament de pansare și sutură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Garouri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Suturator de unică folosință sau trusă de suturare cu ace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lastRenderedPageBreak/>
                    <w:t>— Bandaj elastic adeziv</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Benzi de pansament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Pansament tubular pentru bandajul degetelor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Comprese sterile din tifon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Cearșafuri sterile pentru victime ale arsurilor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Bandaje triunghiulare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Mănuși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Bandaje adezive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Bandaje sterile pentru comprese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Suturatoare adezive sau bandaje din oxid de zinc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Suturatoare neabsorbabile cu ace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Bandaje cu vaselină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3. </w:t>
                  </w:r>
                  <w:r w:rsidRPr="00C2477C">
                    <w:rPr>
                      <w:rFonts w:ascii="inherit" w:eastAsia="Times New Roman" w:hAnsi="inherit" w:cs="Times New Roman"/>
                      <w:b/>
                      <w:bCs/>
                      <w:sz w:val="24"/>
                      <w:szCs w:val="24"/>
                      <w:lang w:eastAsia="en-GB"/>
                    </w:rPr>
                    <w:t>Instrumente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Bisturie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lastRenderedPageBreak/>
                    <w:t>— Cutie pentru instrumente din material adecvat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Foarfece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Forcepsuri disecante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Pensă hemostatică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Port-ac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Lame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4. </w:t>
                  </w:r>
                  <w:r w:rsidRPr="00C2477C">
                    <w:rPr>
                      <w:rFonts w:ascii="inherit" w:eastAsia="Times New Roman" w:hAnsi="inherit" w:cs="Times New Roman"/>
                      <w:b/>
                      <w:bCs/>
                      <w:sz w:val="24"/>
                      <w:szCs w:val="24"/>
                      <w:lang w:eastAsia="en-GB"/>
                    </w:rPr>
                    <w:t>Echipament de examinare și monitorizare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Apăsătoare de limbă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Benzi reactive pentru analiza urinei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—Diagrame de temperatură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Fișe pentru tranzitul 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Stetoscop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Sfigmomanometru</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Termometru medical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Termometru hipotermic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lastRenderedPageBreak/>
                    <w:t>— Test rapid pentru depistarea malariei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5. </w:t>
                  </w:r>
                  <w:r w:rsidRPr="00C2477C">
                    <w:rPr>
                      <w:rFonts w:ascii="inherit" w:eastAsia="Times New Roman" w:hAnsi="inherit" w:cs="Times New Roman"/>
                      <w:b/>
                      <w:bCs/>
                      <w:sz w:val="24"/>
                      <w:szCs w:val="24"/>
                      <w:lang w:eastAsia="en-GB"/>
                    </w:rPr>
                    <w:t>Echipament pentru injectare, perfuzie, puncție și cateterism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Echipament pentru drenarea vezicii urinare (adecvat pentru femei și bărbați)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Set de perfuzie intravenoasă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Seringi și ace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6. </w:t>
                  </w:r>
                  <w:r w:rsidRPr="00C2477C">
                    <w:rPr>
                      <w:rFonts w:ascii="inherit" w:eastAsia="Times New Roman" w:hAnsi="inherit" w:cs="Times New Roman"/>
                      <w:b/>
                      <w:bCs/>
                      <w:sz w:val="24"/>
                      <w:szCs w:val="24"/>
                      <w:lang w:eastAsia="en-GB"/>
                    </w:rPr>
                    <w:t>Echipament medical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Echipamente individuale de protecție pentru personalul medical și pentru asistenții medicali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Ploscă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Sticlă cu apă caldă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lastRenderedPageBreak/>
                    <w:t>— Sticlă pentru urină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Pungă cu gheață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7. </w:t>
                  </w:r>
                  <w:r w:rsidRPr="00C2477C">
                    <w:rPr>
                      <w:rFonts w:ascii="inherit" w:eastAsia="Times New Roman" w:hAnsi="inherit" w:cs="Times New Roman"/>
                      <w:b/>
                      <w:bCs/>
                      <w:sz w:val="24"/>
                      <w:szCs w:val="24"/>
                      <w:lang w:eastAsia="en-GB"/>
                    </w:rPr>
                    <w:t>Echipament de imobilizare și instalare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Set de atele de diferite dimensiuni pentru extremități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Guler pentru imobilizarea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8. </w:t>
                  </w:r>
                  <w:r w:rsidRPr="00C2477C">
                    <w:rPr>
                      <w:rFonts w:ascii="inherit" w:eastAsia="Times New Roman" w:hAnsi="inherit" w:cs="Times New Roman"/>
                      <w:b/>
                      <w:bCs/>
                      <w:sz w:val="24"/>
                      <w:szCs w:val="24"/>
                      <w:lang w:eastAsia="en-GB"/>
                    </w:rPr>
                    <w:t>Dezinfecția, dezinsecția și profilaxia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Compuși de dezinfectare a apei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Insecticid lichid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Insecticid sub formă de pudră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x</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 </w:t>
                  </w:r>
                </w:p>
              </w:tc>
            </w:tr>
            <w:tr w:rsidR="00C2477C" w:rsidRPr="00C2477C" w:rsidTr="00F57B5F">
              <w:trPr>
                <w:jc w:val="center"/>
              </w:trPr>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2477C" w:rsidRPr="00C2477C" w:rsidRDefault="00C2477C" w:rsidP="00C2477C">
                  <w:pPr>
                    <w:spacing w:before="60" w:after="60" w:line="240" w:lineRule="auto"/>
                    <w:jc w:val="both"/>
                    <w:rPr>
                      <w:rFonts w:ascii="inherit" w:eastAsia="Times New Roman" w:hAnsi="inherit" w:cs="Times New Roman"/>
                      <w:sz w:val="24"/>
                      <w:szCs w:val="24"/>
                      <w:lang w:eastAsia="en-GB"/>
                    </w:rPr>
                  </w:pPr>
                  <w:r w:rsidRPr="00C2477C">
                    <w:rPr>
                      <w:rFonts w:ascii="inherit" w:eastAsia="Times New Roman" w:hAnsi="inherit" w:cs="Times New Roman"/>
                      <w:sz w:val="24"/>
                      <w:szCs w:val="24"/>
                      <w:lang w:eastAsia="en-GB"/>
                    </w:rPr>
                    <w:t>(</w:t>
                  </w:r>
                  <w:r w:rsidRPr="00C2477C">
                    <w:rPr>
                      <w:rFonts w:ascii="inherit" w:eastAsia="Times New Roman" w:hAnsi="inherit" w:cs="Times New Roman"/>
                      <w:sz w:val="17"/>
                      <w:szCs w:val="17"/>
                      <w:vertAlign w:val="superscript"/>
                      <w:lang w:eastAsia="en-GB"/>
                    </w:rPr>
                    <w:t>1</w:t>
                  </w:r>
                  <w:r w:rsidRPr="00C2477C">
                    <w:rPr>
                      <w:rFonts w:ascii="inherit" w:eastAsia="Times New Roman" w:hAnsi="inherit" w:cs="Times New Roman"/>
                      <w:sz w:val="24"/>
                      <w:szCs w:val="24"/>
                      <w:lang w:eastAsia="en-GB"/>
                    </w:rPr>
                    <w:t>)   În condițiile de utilizare prevăzute de legislația și/sau practica națională.</w:t>
                  </w:r>
                </w:p>
              </w:tc>
            </w:tr>
          </w:tbl>
          <w:p w:rsidR="00C2477C" w:rsidRPr="00C2477C" w:rsidRDefault="00C2477C" w:rsidP="00C2477C">
            <w:pPr>
              <w:spacing w:line="240" w:lineRule="auto"/>
              <w:rPr>
                <w:rFonts w:ascii="Times New Roman" w:eastAsia="Calibri" w:hAnsi="Times New Roman" w:cs="Times New Roman"/>
              </w:rPr>
            </w:pP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ind w:firstLine="708"/>
              <w:rPr>
                <w:rFonts w:ascii="Times New Roman" w:eastAsia="Calibri" w:hAnsi="Times New Roman" w:cs="Times New Roman"/>
                <w:b/>
                <w:bCs/>
                <w:sz w:val="24"/>
                <w:szCs w:val="24"/>
              </w:rPr>
            </w:pPr>
            <w:r w:rsidRPr="00C2477C">
              <w:rPr>
                <w:rFonts w:ascii="Times New Roman" w:eastAsia="Calibri" w:hAnsi="Times New Roman" w:cs="Times New Roman"/>
                <w:b/>
                <w:bCs/>
                <w:sz w:val="24"/>
                <w:szCs w:val="24"/>
              </w:rPr>
              <w:t>2.    </w:t>
            </w:r>
            <w:r w:rsidR="001A4224">
              <w:rPr>
                <w:rFonts w:ascii="Times New Roman" w:eastAsia="Calibri" w:hAnsi="Times New Roman" w:cs="Times New Roman"/>
                <w:b/>
                <w:bCs/>
                <w:sz w:val="24"/>
                <w:szCs w:val="24"/>
              </w:rPr>
              <w:t>DISPOZITIVE MEDICALE</w:t>
            </w:r>
          </w:p>
          <w:tbl>
            <w:tblPr>
              <w:tblW w:w="622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046"/>
              <w:gridCol w:w="1057"/>
              <w:gridCol w:w="1134"/>
              <w:gridCol w:w="992"/>
            </w:tblGrid>
            <w:tr w:rsidR="00C2477C" w:rsidRPr="00C2477C" w:rsidTr="00F57B5F">
              <w:tc>
                <w:tcPr>
                  <w:tcW w:w="622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C2477C" w:rsidRPr="001A4224" w:rsidRDefault="00C2477C" w:rsidP="00C2477C">
                  <w:pPr>
                    <w:spacing w:after="0" w:line="240" w:lineRule="auto"/>
                    <w:ind w:firstLine="708"/>
                    <w:rPr>
                      <w:rFonts w:ascii="Times New Roman" w:eastAsia="Calibri" w:hAnsi="Times New Roman" w:cs="Times New Roman"/>
                      <w:b/>
                      <w:bCs/>
                      <w:sz w:val="24"/>
                      <w:szCs w:val="24"/>
                    </w:rPr>
                  </w:pPr>
                  <w:r w:rsidRPr="001A4224">
                    <w:rPr>
                      <w:rFonts w:ascii="Times New Roman" w:eastAsia="Calibri" w:hAnsi="Times New Roman" w:cs="Times New Roman"/>
                      <w:b/>
                      <w:bCs/>
                      <w:i/>
                      <w:iCs/>
                      <w:sz w:val="24"/>
                      <w:szCs w:val="24"/>
                    </w:rPr>
                    <w:t>Categorii de nave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b/>
                      <w:bCs/>
                      <w:sz w:val="24"/>
                      <w:szCs w:val="24"/>
                    </w:rPr>
                  </w:pPr>
                  <w:r w:rsidRPr="001A4224">
                    <w:rPr>
                      <w:rFonts w:ascii="Times New Roman" w:eastAsia="Calibri" w:hAnsi="Times New Roman" w:cs="Times New Roman"/>
                      <w:b/>
                      <w:bCs/>
                      <w:sz w:val="24"/>
                      <w:szCs w:val="24"/>
                    </w:rPr>
                    <w:t> </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b/>
                      <w:bCs/>
                      <w:sz w:val="24"/>
                      <w:szCs w:val="24"/>
                    </w:rPr>
                  </w:pPr>
                  <w:r w:rsidRPr="001A4224">
                    <w:rPr>
                      <w:rFonts w:ascii="Times New Roman" w:eastAsia="Calibri" w:hAnsi="Times New Roman" w:cs="Times New Roman"/>
                      <w:b/>
                      <w:bCs/>
                      <w:sz w:val="24"/>
                      <w:szCs w:val="24"/>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b/>
                      <w:bCs/>
                      <w:sz w:val="24"/>
                      <w:szCs w:val="24"/>
                    </w:rPr>
                  </w:pPr>
                  <w:r w:rsidRPr="001A4224">
                    <w:rPr>
                      <w:rFonts w:ascii="Times New Roman" w:eastAsia="Calibri" w:hAnsi="Times New Roman" w:cs="Times New Roman"/>
                      <w:b/>
                      <w:bCs/>
                      <w:sz w:val="24"/>
                      <w:szCs w:val="24"/>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b/>
                      <w:bCs/>
                      <w:sz w:val="24"/>
                      <w:szCs w:val="24"/>
                    </w:rPr>
                  </w:pPr>
                  <w:r w:rsidRPr="001A4224">
                    <w:rPr>
                      <w:rFonts w:ascii="Times New Roman" w:eastAsia="Calibri" w:hAnsi="Times New Roman" w:cs="Times New Roman"/>
                      <w:b/>
                      <w:bCs/>
                      <w:sz w:val="24"/>
                      <w:szCs w:val="24"/>
                    </w:rPr>
                    <w:t>C</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sz w:val="24"/>
                      <w:szCs w:val="24"/>
                    </w:rPr>
                  </w:pPr>
                  <w:r w:rsidRPr="001A4224">
                    <w:rPr>
                      <w:rFonts w:ascii="Times New Roman" w:eastAsia="Calibri" w:hAnsi="Times New Roman" w:cs="Times New Roman"/>
                      <w:sz w:val="24"/>
                      <w:szCs w:val="24"/>
                    </w:rPr>
                    <w:t>1. </w:t>
                  </w:r>
                  <w:r w:rsidRPr="001A4224">
                    <w:rPr>
                      <w:rFonts w:ascii="Times New Roman" w:eastAsia="Calibri" w:hAnsi="Times New Roman" w:cs="Times New Roman"/>
                      <w:b/>
                      <w:bCs/>
                      <w:sz w:val="24"/>
                      <w:szCs w:val="24"/>
                    </w:rPr>
                    <w:t>Echipament de resuscitare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C2477C">
                  <w:pPr>
                    <w:spacing w:after="0" w:line="240" w:lineRule="auto"/>
                    <w:ind w:firstLine="708"/>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Pungă Ambu (sau echivalent); dotată cu măști mari, mijlocii și mici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Aparat pentru administrarea oxigenului cu valvă de reducere a presiunii astfel încât să poată fi folosit oxigenul industrial de pe vapor, sau butelie de oxigen (</w:t>
                  </w:r>
                  <w:r w:rsidRPr="00C2477C">
                    <w:rPr>
                      <w:rFonts w:ascii="Times New Roman" w:eastAsia="Calibri" w:hAnsi="Times New Roman" w:cs="Times New Roman"/>
                      <w:sz w:val="24"/>
                      <w:szCs w:val="24"/>
                      <w:vertAlign w:val="superscript"/>
                    </w:rPr>
                    <w:t>1</w:t>
                  </w:r>
                  <w:r w:rsidRPr="00C2477C">
                    <w:rPr>
                      <w:rFonts w:ascii="Times New Roman" w:eastAsia="Calibri" w:hAnsi="Times New Roman" w:cs="Times New Roman"/>
                      <w:sz w:val="24"/>
                      <w:szCs w:val="24"/>
                    </w:rPr>
                    <w: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Aspirator mecanic pentru eliberarea căilor respiratorii superioare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2. </w:t>
                  </w:r>
                  <w:r w:rsidRPr="00C2477C">
                    <w:rPr>
                      <w:rFonts w:ascii="Times New Roman" w:eastAsia="Calibri" w:hAnsi="Times New Roman" w:cs="Times New Roman"/>
                      <w:b/>
                      <w:bCs/>
                      <w:sz w:val="24"/>
                      <w:szCs w:val="24"/>
                    </w:rPr>
                    <w:t>Echipament de pansare și sutură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Garouri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Suturator de unică folosință sau trusă de suturare cu ace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Bandaj elastic adeziv</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Benzi de pansament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lastRenderedPageBreak/>
                    <w:t>— Pansament tubular pentru bandajul degetelor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Comprese sterile din tifon</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Cearșafuri sterile pentru victime ale arsurilor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Bandaje triunghiulare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Mănuși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Bandaje adezive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Bandaje sterile pentru comprese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Suturatoare adezive sau bandaje din oxid de zinc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Suturatoare neabsorbabile cu ace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Bandaje cu vaselină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3. </w:t>
                  </w:r>
                  <w:r w:rsidRPr="00C2477C">
                    <w:rPr>
                      <w:rFonts w:ascii="Times New Roman" w:eastAsia="Calibri" w:hAnsi="Times New Roman" w:cs="Times New Roman"/>
                      <w:b/>
                      <w:bCs/>
                      <w:sz w:val="24"/>
                      <w:szCs w:val="24"/>
                      <w:lang w:val="ru-MD"/>
                    </w:rPr>
                    <w:t>Instrumente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Bisturie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Cutie pentru instrumente din material adecvat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Foarfece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Forcepsuri disecante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Pensă hemostatică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 Port-ac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Lame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4. </w:t>
                  </w:r>
                  <w:r w:rsidRPr="00C2477C">
                    <w:rPr>
                      <w:rFonts w:ascii="Times New Roman" w:eastAsia="Calibri" w:hAnsi="Times New Roman" w:cs="Times New Roman"/>
                      <w:b/>
                      <w:bCs/>
                      <w:sz w:val="24"/>
                      <w:szCs w:val="24"/>
                    </w:rPr>
                    <w:t>Echipament de examinare și monitorizare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Apăsătoare de limbă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Benzi reactive pentru analiza urinei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—Diagrame de temperatură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Fișe pentru tranzitul intestinal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Stetoscop</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Sfigmomanometru</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Termometru medical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Termometru hipotermic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Test rapid pentru depistarea malariei (transportul depinde de zona operațională)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5. </w:t>
                  </w:r>
                  <w:r w:rsidRPr="00C2477C">
                    <w:rPr>
                      <w:rFonts w:ascii="Times New Roman" w:eastAsia="Calibri" w:hAnsi="Times New Roman" w:cs="Times New Roman"/>
                      <w:b/>
                      <w:bCs/>
                      <w:sz w:val="24"/>
                      <w:szCs w:val="24"/>
                    </w:rPr>
                    <w:t>Echipament pentru injectare, perfuzie, puncție și cateterism</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xml:space="preserve">— Echipament pentru drenarea vezicii urinare </w:t>
                  </w:r>
                  <w:r w:rsidRPr="00C2477C">
                    <w:rPr>
                      <w:rFonts w:ascii="Times New Roman" w:eastAsia="Calibri" w:hAnsi="Times New Roman" w:cs="Times New Roman"/>
                      <w:sz w:val="24"/>
                      <w:szCs w:val="24"/>
                    </w:rPr>
                    <w:lastRenderedPageBreak/>
                    <w:t>(adecvat pentru femei și bărbați)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Set de perfuzie intravenoasă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Seringi și ace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1A4224">
                  <w:pPr>
                    <w:spacing w:after="0" w:line="240" w:lineRule="auto"/>
                    <w:ind w:firstLine="708"/>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u-MD"/>
                    </w:rPr>
                    <w:t>6. </w:t>
                  </w:r>
                  <w:r w:rsidR="001A4224">
                    <w:rPr>
                      <w:rFonts w:ascii="Times New Roman" w:eastAsia="Calibri" w:hAnsi="Times New Roman" w:cs="Times New Roman"/>
                      <w:b/>
                      <w:bCs/>
                      <w:sz w:val="24"/>
                      <w:szCs w:val="24"/>
                      <w:lang w:val="ro-RO"/>
                    </w:rPr>
                    <w:t>Dispozitive medicale adecvate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Echipamente individuale de protecție pentru personalul medical și pentru asistenții medicali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Ploscă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Sticlă cu apă caldă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Sticlă pentru urină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Pungă cu gheață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7. </w:t>
                  </w:r>
                  <w:r w:rsidRPr="00C2477C">
                    <w:rPr>
                      <w:rFonts w:ascii="Times New Roman" w:eastAsia="Calibri" w:hAnsi="Times New Roman" w:cs="Times New Roman"/>
                      <w:b/>
                      <w:bCs/>
                      <w:sz w:val="24"/>
                      <w:szCs w:val="24"/>
                    </w:rPr>
                    <w:t>Echipament de imobilizare și instalare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Set de atele de diferite dimensiuni pentru extremități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Guler pentru imobilizarea gâtului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8. </w:t>
                  </w:r>
                  <w:r w:rsidRPr="00C2477C">
                    <w:rPr>
                      <w:rFonts w:ascii="Times New Roman" w:eastAsia="Calibri" w:hAnsi="Times New Roman" w:cs="Times New Roman"/>
                      <w:b/>
                      <w:bCs/>
                      <w:sz w:val="24"/>
                      <w:szCs w:val="24"/>
                      <w:lang w:val="ru-MD"/>
                    </w:rPr>
                    <w:t>Dezinfecția, dezinsecția și profilaxia</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Compuși de dezinfectare a apei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 Insecticid lichid</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 Insecticid sub formă de pudră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ind w:firstLine="708"/>
                    <w:rPr>
                      <w:rFonts w:ascii="Times New Roman" w:eastAsia="Calibri" w:hAnsi="Times New Roman" w:cs="Times New Roman"/>
                      <w:sz w:val="24"/>
                      <w:szCs w:val="24"/>
                      <w:lang w:val="ru-MD"/>
                    </w:rPr>
                  </w:pPr>
                </w:p>
              </w:tc>
            </w:tr>
            <w:tr w:rsidR="00C2477C" w:rsidRPr="00C2477C" w:rsidTr="00F57B5F">
              <w:tc>
                <w:tcPr>
                  <w:tcW w:w="622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2477C" w:rsidRPr="00C2477C" w:rsidRDefault="00C2477C" w:rsidP="00C2477C">
                  <w:pPr>
                    <w:spacing w:after="0" w:line="240" w:lineRule="auto"/>
                    <w:ind w:firstLine="708"/>
                    <w:rPr>
                      <w:rFonts w:ascii="Times New Roman" w:eastAsia="Calibri" w:hAnsi="Times New Roman" w:cs="Times New Roman"/>
                      <w:sz w:val="24"/>
                      <w:szCs w:val="24"/>
                    </w:rPr>
                  </w:pPr>
                  <w:r w:rsidRPr="00C2477C">
                    <w:rPr>
                      <w:rFonts w:ascii="Times New Roman" w:eastAsia="Calibri" w:hAnsi="Times New Roman" w:cs="Times New Roman"/>
                      <w:sz w:val="24"/>
                      <w:szCs w:val="24"/>
                    </w:rPr>
                    <w:t>(</w:t>
                  </w:r>
                  <w:r w:rsidRPr="00C2477C">
                    <w:rPr>
                      <w:rFonts w:ascii="Times New Roman" w:eastAsia="Calibri" w:hAnsi="Times New Roman" w:cs="Times New Roman"/>
                      <w:sz w:val="24"/>
                      <w:szCs w:val="24"/>
                      <w:vertAlign w:val="superscript"/>
                    </w:rPr>
                    <w:t>1</w:t>
                  </w:r>
                  <w:r w:rsidRPr="00C2477C">
                    <w:rPr>
                      <w:rFonts w:ascii="Times New Roman" w:eastAsia="Calibri" w:hAnsi="Times New Roman" w:cs="Times New Roman"/>
                      <w:sz w:val="24"/>
                      <w:szCs w:val="24"/>
                    </w:rPr>
                    <w:t>)   În condițiile de utilizare prevăzute de legislația și/sau practica națională.</w:t>
                  </w:r>
                </w:p>
              </w:tc>
            </w:tr>
          </w:tbl>
          <w:p w:rsidR="00C2477C" w:rsidRPr="00C2477C" w:rsidRDefault="00C2477C" w:rsidP="00C2477C">
            <w:pPr>
              <w:spacing w:line="240" w:lineRule="auto"/>
              <w:ind w:firstLine="708"/>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r w:rsidRPr="00C2477C">
              <w:rPr>
                <w:rFonts w:ascii="Calibri" w:eastAsia="Calibri" w:hAnsi="Calibri" w:cs="Times New Roman"/>
                <w:b/>
                <w:bCs/>
                <w:color w:val="000000"/>
                <w:shd w:val="clear" w:color="auto" w:fill="FFFFFF"/>
              </w:rPr>
              <w:lastRenderedPageBreak/>
              <w:t>III.   </w:t>
            </w:r>
            <w:r w:rsidRPr="00C2477C">
              <w:rPr>
                <w:rFonts w:ascii="Calibri" w:eastAsia="Calibri" w:hAnsi="Calibri" w:cs="Times New Roman"/>
                <w:b/>
                <w:bCs/>
                <w:color w:val="000000"/>
              </w:rPr>
              <w:t> </w:t>
            </w:r>
            <w:r w:rsidRPr="00C2477C">
              <w:rPr>
                <w:rFonts w:ascii="inherit" w:eastAsia="Calibri" w:hAnsi="inherit" w:cs="Times New Roman"/>
                <w:b/>
                <w:bCs/>
                <w:color w:val="000000"/>
              </w:rPr>
              <w:t>ANTIDOTURI</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3600"/>
            </w:tblGrid>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1. </w:t>
                  </w:r>
                  <w:r w:rsidRPr="00C2477C">
                    <w:rPr>
                      <w:rFonts w:ascii="inherit" w:eastAsia="Times New Roman" w:hAnsi="inherit" w:cs="Times New Roman"/>
                      <w:b/>
                      <w:bCs/>
                      <w:color w:val="000000"/>
                      <w:sz w:val="24"/>
                      <w:szCs w:val="24"/>
                      <w:lang w:eastAsia="en-GB"/>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General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Cardio-vascular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Sistemul gastro-intestinal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Sistemul nervos</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Sistemul respirator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Antiinflamator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Pentru uz extern</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2. </w:t>
                  </w:r>
                  <w:r w:rsidRPr="00C2477C">
                    <w:rPr>
                      <w:rFonts w:ascii="inherit" w:eastAsia="Times New Roman" w:hAnsi="inherit" w:cs="Times New Roman"/>
                      <w:b/>
                      <w:bCs/>
                      <w:color w:val="000000"/>
                      <w:sz w:val="24"/>
                      <w:szCs w:val="24"/>
                      <w:lang w:eastAsia="en-GB"/>
                    </w:rPr>
                    <w:t>Echipament medical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Necesar pentru administrarea oxigenului (inclusiv cerințe de întreținere)</w:t>
                  </w:r>
                </w:p>
              </w:tc>
            </w:tr>
          </w:tbl>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b/>
                <w:bCs/>
                <w:sz w:val="24"/>
                <w:szCs w:val="24"/>
              </w:rPr>
            </w:pPr>
            <w:r w:rsidRPr="00C2477C">
              <w:rPr>
                <w:rFonts w:ascii="Times New Roman" w:eastAsia="Calibri" w:hAnsi="Times New Roman" w:cs="Times New Roman"/>
                <w:b/>
                <w:bCs/>
                <w:sz w:val="24"/>
                <w:szCs w:val="24"/>
              </w:rPr>
              <w:t>3.    ANTIDOTURI</w:t>
            </w:r>
          </w:p>
          <w:tbl>
            <w:tblPr>
              <w:tblW w:w="360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00"/>
            </w:tblGrid>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b/>
                      <w:bCs/>
                      <w:sz w:val="24"/>
                      <w:szCs w:val="24"/>
                      <w:lang w:val="ru-MD"/>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General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Cardio-vascular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Sistemul gastro-intestinal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Sistemul nervos</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Sistemul respirator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Antiinflamator</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 Pentru uz extern</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1A4224">
                  <w:pPr>
                    <w:spacing w:after="0"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2. </w:t>
                  </w:r>
                  <w:r w:rsidR="001A4224">
                    <w:rPr>
                      <w:rFonts w:ascii="Times New Roman" w:eastAsia="Calibri" w:hAnsi="Times New Roman" w:cs="Times New Roman"/>
                      <w:b/>
                      <w:bCs/>
                      <w:sz w:val="24"/>
                      <w:szCs w:val="24"/>
                      <w:lang w:val="ro-RO"/>
                    </w:rPr>
                    <w:t>Dispozitiv</w:t>
                  </w:r>
                  <w:r w:rsidRPr="00C2477C">
                    <w:rPr>
                      <w:rFonts w:ascii="Times New Roman" w:eastAsia="Calibri" w:hAnsi="Times New Roman" w:cs="Times New Roman"/>
                      <w:b/>
                      <w:bCs/>
                      <w:sz w:val="24"/>
                      <w:szCs w:val="24"/>
                      <w:lang w:val="ru-MD"/>
                    </w:rPr>
                    <w:t xml:space="preserve"> medical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spacing w:after="0"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Necesar pentru administrarea oxigenului (inclusiv cerințe de întreținere)</w:t>
                  </w:r>
                </w:p>
              </w:tc>
            </w:tr>
          </w:tbl>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i/>
                <w:iCs/>
                <w:color w:val="000000"/>
                <w:sz w:val="24"/>
                <w:szCs w:val="24"/>
              </w:rPr>
              <w:t>Notă: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Pentru aplicarea amănunțită a secțiunii III, statele membre pot face referire la Ghidul de Prim Ajutor Medical IMO pentru folosirea în accidente care implică produse periculoase (GPAM) cuprinse în ediția consolidată din 1990 a Codului Internațional Maritim pentru Produse Periculoase IMO, astfel cum a fost modificat.</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Orice adaptare a secțiunii III în aplicarea articolului 8 poate lua în considerare, printre altele, orice actualizare a GPAM.</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i/>
                <w:iCs/>
                <w:sz w:val="24"/>
                <w:szCs w:val="24"/>
              </w:rPr>
              <w:lastRenderedPageBreak/>
              <w:t>Notă:</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xml:space="preserve">Pentru aplicarea amănunțită a </w:t>
            </w:r>
            <w:r w:rsidRPr="00C2477C">
              <w:rPr>
                <w:rFonts w:ascii="Times New Roman" w:eastAsia="Calibri" w:hAnsi="Times New Roman" w:cs="Times New Roman"/>
                <w:sz w:val="24"/>
                <w:szCs w:val="24"/>
                <w:lang w:val="ro-MD"/>
              </w:rPr>
              <w:t>pct. 3</w:t>
            </w:r>
            <w:r w:rsidRPr="00C2477C">
              <w:rPr>
                <w:rFonts w:ascii="Times New Roman" w:eastAsia="Calibri" w:hAnsi="Times New Roman" w:cs="Times New Roman"/>
                <w:sz w:val="24"/>
                <w:szCs w:val="24"/>
              </w:rPr>
              <w:t xml:space="preserve">, </w:t>
            </w:r>
            <w:r w:rsidRPr="00C2477C">
              <w:rPr>
                <w:rFonts w:ascii="Times New Roman" w:eastAsia="Calibri" w:hAnsi="Times New Roman" w:cs="Times New Roman"/>
                <w:sz w:val="24"/>
                <w:szCs w:val="24"/>
                <w:lang w:val="ro-RO"/>
              </w:rPr>
              <w:t>se va aplica</w:t>
            </w:r>
            <w:r w:rsidRPr="00C2477C">
              <w:rPr>
                <w:rFonts w:ascii="Times New Roman" w:eastAsia="Calibri" w:hAnsi="Times New Roman" w:cs="Times New Roman"/>
                <w:sz w:val="24"/>
                <w:szCs w:val="24"/>
              </w:rPr>
              <w:t xml:space="preserve"> Ghidul de Prim Ajutor Medical </w:t>
            </w:r>
            <w:r w:rsidRPr="00C2477C">
              <w:rPr>
                <w:rFonts w:ascii="Times New Roman" w:eastAsia="Calibri" w:hAnsi="Times New Roman" w:cs="Times New Roman"/>
                <w:sz w:val="24"/>
                <w:szCs w:val="24"/>
                <w:lang w:val="ro-RO"/>
              </w:rPr>
              <w:t>aprobat de Organizația Internațională Maritimă</w:t>
            </w:r>
            <w:r w:rsidRPr="00C2477C">
              <w:rPr>
                <w:rFonts w:ascii="Times New Roman" w:eastAsia="Calibri" w:hAnsi="Times New Roman" w:cs="Times New Roman"/>
                <w:sz w:val="24"/>
                <w:szCs w:val="24"/>
              </w:rPr>
              <w:t xml:space="preserve"> pentru folosirea în accidente care implică produse periculoase cuprinse în ediția consolidată din</w:t>
            </w:r>
            <w:r w:rsidRPr="00C2477C">
              <w:rPr>
                <w:rFonts w:ascii="Times New Roman" w:eastAsia="Calibri" w:hAnsi="Times New Roman" w:cs="Times New Roman"/>
                <w:sz w:val="24"/>
                <w:szCs w:val="24"/>
                <w:lang w:val="ro-RO"/>
              </w:rPr>
              <w:t xml:space="preserve"> anul</w:t>
            </w:r>
            <w:r w:rsidRPr="00C2477C">
              <w:rPr>
                <w:rFonts w:ascii="Times New Roman" w:eastAsia="Calibri" w:hAnsi="Times New Roman" w:cs="Times New Roman"/>
                <w:sz w:val="24"/>
                <w:szCs w:val="24"/>
              </w:rPr>
              <w:t xml:space="preserve"> 1990 a Codului Internațional Maritim pentru Produse Periculoase </w:t>
            </w:r>
            <w:r w:rsidRPr="00C2477C">
              <w:rPr>
                <w:rFonts w:ascii="Times New Roman" w:eastAsia="Calibri" w:hAnsi="Times New Roman" w:cs="Times New Roman"/>
                <w:sz w:val="24"/>
                <w:szCs w:val="24"/>
                <w:lang w:val="ro-RO"/>
              </w:rPr>
              <w:t>aprobat de Organizația Internațională Maritimă</w:t>
            </w:r>
            <w:r w:rsidRPr="00C2477C">
              <w:rPr>
                <w:rFonts w:ascii="Times New Roman" w:eastAsia="Calibri" w:hAnsi="Times New Roman" w:cs="Times New Roman"/>
                <w:sz w:val="24"/>
                <w:szCs w:val="24"/>
              </w:rPr>
              <w:t>, astfel cum a fost modificat.</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rPr>
              <w:t xml:space="preserve">Orice adaptare a </w:t>
            </w:r>
            <w:r w:rsidRPr="00C2477C">
              <w:rPr>
                <w:rFonts w:ascii="Times New Roman" w:eastAsia="Calibri" w:hAnsi="Times New Roman" w:cs="Times New Roman"/>
                <w:sz w:val="24"/>
                <w:szCs w:val="24"/>
                <w:lang w:val="ro-MD"/>
              </w:rPr>
              <w:t>pct.3</w:t>
            </w:r>
            <w:r w:rsidRPr="00C2477C">
              <w:rPr>
                <w:rFonts w:ascii="Times New Roman" w:eastAsia="Calibri" w:hAnsi="Times New Roman" w:cs="Times New Roman"/>
                <w:sz w:val="24"/>
                <w:szCs w:val="24"/>
              </w:rPr>
              <w:t xml:space="preserve"> poate lua în considerare, printre altele, orice actualizare a Ghidul de Prim Ajutor Medical.</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ANEXA III</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SUBSTANȚE PERICULOASE</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[articolul 1 litera (e) și articolul 3 alineatul (1)]</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b/>
                <w:bCs/>
                <w:sz w:val="24"/>
                <w:szCs w:val="24"/>
                <w:lang w:val="ro-MD"/>
              </w:rPr>
            </w:pPr>
            <w:r w:rsidRPr="00C2477C">
              <w:rPr>
                <w:rFonts w:ascii="Times New Roman" w:eastAsia="Calibri" w:hAnsi="Times New Roman" w:cs="Times New Roman"/>
                <w:b/>
                <w:bCs/>
                <w:sz w:val="24"/>
                <w:szCs w:val="24"/>
                <w:lang w:val="ro-MD"/>
              </w:rPr>
              <w:t>Anexa nr.3</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MD"/>
              </w:rPr>
              <w:t xml:space="preserve">la </w:t>
            </w:r>
            <w:r w:rsidRPr="00C2477C">
              <w:rPr>
                <w:rFonts w:ascii="Times New Roman" w:eastAsia="Calibri" w:hAnsi="Times New Roman" w:cs="Times New Roman"/>
                <w:sz w:val="24"/>
                <w:szCs w:val="24"/>
                <w:lang w:val="ro-RO"/>
              </w:rPr>
              <w:t xml:space="preserve">Regulamentul privind cerințele minime de securitate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 xml:space="preserve">și sănătate pentru  promovarea unei mai bune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asistențe medicale la bordul navelor maritime</w:t>
            </w:r>
          </w:p>
          <w:p w:rsidR="00C2477C" w:rsidRPr="00C2477C" w:rsidRDefault="00C2477C" w:rsidP="00C2477C">
            <w:pPr>
              <w:spacing w:line="240" w:lineRule="auto"/>
              <w:jc w:val="both"/>
              <w:rPr>
                <w:rFonts w:ascii="Times New Roman" w:eastAsia="Calibri" w:hAnsi="Times New Roman" w:cs="Times New Roman"/>
                <w:sz w:val="24"/>
                <w:szCs w:val="24"/>
                <w:lang w:val="ro-MD"/>
              </w:rPr>
            </w:pPr>
          </w:p>
          <w:p w:rsidR="00C2477C" w:rsidRPr="00C2477C" w:rsidRDefault="00C2477C" w:rsidP="00C2477C">
            <w:pPr>
              <w:spacing w:line="240" w:lineRule="auto"/>
              <w:jc w:val="both"/>
              <w:rPr>
                <w:rFonts w:ascii="Times New Roman" w:eastAsia="Calibri" w:hAnsi="Times New Roman" w:cs="Times New Roman"/>
                <w:b/>
                <w:bCs/>
                <w:sz w:val="24"/>
                <w:szCs w:val="24"/>
              </w:rPr>
            </w:pPr>
            <w:r w:rsidRPr="00C2477C">
              <w:rPr>
                <w:rFonts w:ascii="Times New Roman" w:eastAsia="Calibri" w:hAnsi="Times New Roman" w:cs="Times New Roman"/>
                <w:b/>
                <w:bCs/>
                <w:sz w:val="24"/>
                <w:szCs w:val="24"/>
              </w:rPr>
              <w:t>SUBSTANȚE PERICULOASE</w:t>
            </w:r>
          </w:p>
          <w:p w:rsidR="00C2477C" w:rsidRPr="00C2477C" w:rsidRDefault="00C2477C" w:rsidP="00C2477C">
            <w:pPr>
              <w:spacing w:line="240" w:lineRule="auto"/>
              <w:jc w:val="both"/>
              <w:rPr>
                <w:rFonts w:ascii="Times New Roman" w:eastAsia="Calibri" w:hAnsi="Times New Roman" w:cs="Times New Roman"/>
                <w:b/>
                <w:bCs/>
                <w:sz w:val="24"/>
                <w:szCs w:val="24"/>
                <w:lang w:val="ro-MD"/>
              </w:rPr>
            </w:pPr>
            <w:r w:rsidRPr="00C2477C">
              <w:rPr>
                <w:rFonts w:ascii="Times New Roman" w:eastAsia="Calibri" w:hAnsi="Times New Roman" w:cs="Times New Roman"/>
                <w:b/>
                <w:bCs/>
                <w:sz w:val="24"/>
                <w:szCs w:val="24"/>
                <w:lang w:val="ro-MD"/>
              </w:rPr>
              <w:t>Subpunctul 5.5 și punctul 9 din Regulament</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Substanțele listate în prezenta anexă trebuie să fie luate în considerare în forma în care acestea sunt transportate la bord, inclusiv forma deșeurilor sau reziduurilor cargoboturilor.</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și obiecte explozibile;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Gaze: comprimat, lichefiat sau dizolvat sub presiune;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Lichide inflamabile;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Produse solide inflamabile;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supuse arderii spontane;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care, în contact cu apa, anulează gazele inflamabile;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Combustibili;</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Peroxizi organici;</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toxice;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infecțioase;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radioactive;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Substanțe corozive;</w:t>
            </w:r>
          </w:p>
          <w:p w:rsidR="00C2477C" w:rsidRPr="00C2477C" w:rsidRDefault="00C2477C" w:rsidP="00C2477C">
            <w:pPr>
              <w:spacing w:before="120" w:line="240" w:lineRule="auto"/>
              <w:ind w:hanging="240"/>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xml:space="preserve">— Diverse substanțe periculoase, de exemplu orice alte substanțe care, din experiență, s-au dovedit sau pot dovedi periculoase, </w:t>
            </w:r>
            <w:proofErr w:type="gramStart"/>
            <w:r w:rsidRPr="00C2477C">
              <w:rPr>
                <w:rFonts w:ascii="inherit" w:eastAsia="Times New Roman" w:hAnsi="inherit" w:cs="Times New Roman"/>
                <w:color w:val="000000"/>
                <w:sz w:val="24"/>
                <w:szCs w:val="24"/>
                <w:lang w:eastAsia="en-GB"/>
              </w:rPr>
              <w:t>astfel</w:t>
            </w:r>
            <w:proofErr w:type="gramEnd"/>
            <w:r w:rsidRPr="00C2477C">
              <w:rPr>
                <w:rFonts w:ascii="inherit" w:eastAsia="Times New Roman" w:hAnsi="inherit" w:cs="Times New Roman"/>
                <w:color w:val="000000"/>
                <w:sz w:val="24"/>
                <w:szCs w:val="24"/>
                <w:lang w:eastAsia="en-GB"/>
              </w:rPr>
              <w:t xml:space="preserve"> încât trebuie aplicate dispozițiile articolului 3.</w:t>
            </w:r>
          </w:p>
        </w:tc>
        <w:tc>
          <w:tcPr>
            <w:tcW w:w="1683" w:type="pct"/>
          </w:tcPr>
          <w:p w:rsidR="00C2477C" w:rsidRPr="00C2477C" w:rsidRDefault="00C2477C" w:rsidP="00C2477C">
            <w:pPr>
              <w:numPr>
                <w:ilvl w:val="0"/>
                <w:numId w:val="4"/>
              </w:num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lastRenderedPageBreak/>
              <w:t>Substanțele listate în prezenta anexă trebuie să fie luate în considerare în forma în care acestea sunt transportate la bord, inclusiv forma deșeurilor sau reziduurilor cargoboturilor</w:t>
            </w:r>
            <w:r w:rsidRPr="00C2477C">
              <w:rPr>
                <w:rFonts w:ascii="Times New Roman" w:eastAsia="Calibri" w:hAnsi="Times New Roman" w:cs="Times New Roman"/>
                <w:sz w:val="24"/>
                <w:szCs w:val="24"/>
                <w:lang w:val="ro-RO"/>
              </w:rPr>
              <w:t>:</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Substanțe și obiecte explozibile;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Gaze: comprimat, lichefiat sau dizolvat sub presiune;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Lichide inflamabile;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Produse solide inflamabile;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Substanțe supuse arderii spontane;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Substanțe care, în contact cu apa, anulează gazele inflamabile;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Combustibili;</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Peroxizi organici;</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Substanțe toxice;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o-RO"/>
              </w:rPr>
              <w:t>S</w:t>
            </w:r>
            <w:r w:rsidRPr="00C2477C">
              <w:rPr>
                <w:rFonts w:ascii="Times New Roman" w:eastAsia="Calibri" w:hAnsi="Times New Roman" w:cs="Times New Roman"/>
                <w:sz w:val="24"/>
                <w:szCs w:val="24"/>
                <w:lang w:val="ru-MD"/>
              </w:rPr>
              <w:t>ubstanțe infecțioase;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lastRenderedPageBreak/>
              <w:t>Substanțe radioactive;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Substanțe corozive;</w:t>
            </w:r>
          </w:p>
          <w:p w:rsidR="00C2477C" w:rsidRPr="00C2477C" w:rsidRDefault="00C2477C" w:rsidP="00C2477C">
            <w:pPr>
              <w:numPr>
                <w:ilvl w:val="1"/>
                <w:numId w:val="4"/>
              </w:num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 xml:space="preserve">Diverse substanțe periculoase, de exemplu orice alte substanțe care, din experiență, s-au dovedit sau pot dovedi periculoase, astfel încât trebuie aplicate dispozițiile </w:t>
            </w:r>
            <w:r w:rsidRPr="00C2477C">
              <w:rPr>
                <w:rFonts w:ascii="Times New Roman" w:eastAsia="Calibri" w:hAnsi="Times New Roman" w:cs="Times New Roman"/>
                <w:sz w:val="24"/>
                <w:szCs w:val="24"/>
                <w:lang w:val="ro-MD"/>
              </w:rPr>
              <w:t>pct.9-11 din Regulament</w:t>
            </w:r>
            <w:r w:rsidRPr="00C2477C">
              <w:rPr>
                <w:rFonts w:ascii="Times New Roman" w:eastAsia="Calibri" w:hAnsi="Times New Roman" w:cs="Times New Roman"/>
                <w:sz w:val="24"/>
                <w:szCs w:val="24"/>
              </w:rPr>
              <w:t>.</w:t>
            </w:r>
          </w:p>
          <w:p w:rsidR="00C2477C" w:rsidRPr="00C2477C" w:rsidRDefault="00C2477C" w:rsidP="00C2477C">
            <w:pPr>
              <w:spacing w:line="240" w:lineRule="auto"/>
              <w:ind w:left="720"/>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Notă</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Pentru aplicarea în detaliu a prezentei anexe, statele membre pot face referire la ediția consolidată din 1990 a Codului Internațional Maritim pentru Produse Periculoase IMO.</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Orice adaptare a secțiunii III în aplicarea articolului 8 poate lua în considerare, între altele, orice actualizare a Codului Internațional Maritim pentru Produse Periculoase IMO.</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w:t>
            </w:r>
            <w:r w:rsidRPr="00C2477C">
              <w:rPr>
                <w:rFonts w:ascii="Times New Roman" w:eastAsia="Calibri" w:hAnsi="Times New Roman" w:cs="Times New Roman"/>
                <w:sz w:val="24"/>
                <w:szCs w:val="24"/>
                <w:lang w:val="ro-RO"/>
              </w:rPr>
              <w:tab/>
              <w:t>Pentru aplicarea în detaliu a prezentei anexe, statele membre pot face referire la ediția consolidată din 1990 a Codului Internațional Maritim pentru Produse Periculoase IMO.</w:t>
            </w: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3.</w:t>
            </w:r>
            <w:r w:rsidRPr="00C2477C">
              <w:rPr>
                <w:rFonts w:ascii="Times New Roman" w:eastAsia="Calibri" w:hAnsi="Times New Roman" w:cs="Times New Roman"/>
                <w:sz w:val="24"/>
                <w:szCs w:val="24"/>
                <w:lang w:val="ro-RO"/>
              </w:rPr>
              <w:tab/>
              <w:t>Orice adaptare a secțiunii III în aplicarea articolului 8 poate lua în considerare, între altele, orice actualizare a Codului Internațional Maritim pentru Produse Periculoase IMO.</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ANEXA IV</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CADRUL GENERAL PENTRU INSPECȚIA MATERIALELOR MEDICALE ALE NAVELOR</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lastRenderedPageBreak/>
              <w:t>[articolul 2 alineatul (1) litera (c) și articolul 3 alineatul (3)]</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SECȚIUNEA A</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b/>
                <w:bCs/>
                <w:i/>
                <w:iCs/>
                <w:color w:val="000000"/>
                <w:sz w:val="24"/>
                <w:szCs w:val="24"/>
              </w:rPr>
              <w:t>NAVE DIN CATEGORIA A</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b/>
                <w:bCs/>
                <w:i/>
                <w:sz w:val="24"/>
                <w:szCs w:val="24"/>
                <w:lang w:val="ro-MD"/>
              </w:rPr>
            </w:pPr>
            <w:r w:rsidRPr="00C2477C">
              <w:rPr>
                <w:rFonts w:ascii="Times New Roman" w:eastAsia="Calibri" w:hAnsi="Times New Roman" w:cs="Times New Roman"/>
                <w:b/>
                <w:bCs/>
                <w:i/>
                <w:sz w:val="24"/>
                <w:szCs w:val="24"/>
                <w:lang w:val="ro-MD"/>
              </w:rPr>
              <w:lastRenderedPageBreak/>
              <w:t>Anexa nr.4</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MD"/>
              </w:rPr>
              <w:t xml:space="preserve">la </w:t>
            </w:r>
            <w:r w:rsidRPr="00C2477C">
              <w:rPr>
                <w:rFonts w:ascii="Times New Roman" w:eastAsia="Calibri" w:hAnsi="Times New Roman" w:cs="Times New Roman"/>
                <w:bCs/>
                <w:sz w:val="24"/>
                <w:szCs w:val="24"/>
                <w:lang w:val="ro-RO"/>
              </w:rPr>
              <w:t xml:space="preserve">Regulamentul privind cerințele minime de securitate </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RO"/>
              </w:rPr>
              <w:t xml:space="preserve">și sănătate pentru  promovarea unei mai bune </w:t>
            </w:r>
          </w:p>
          <w:p w:rsidR="00C2477C" w:rsidRPr="00C2477C" w:rsidRDefault="00C2477C" w:rsidP="00C2477C">
            <w:pPr>
              <w:spacing w:line="240" w:lineRule="auto"/>
              <w:jc w:val="both"/>
              <w:rPr>
                <w:rFonts w:ascii="Times New Roman" w:eastAsia="Calibri" w:hAnsi="Times New Roman" w:cs="Times New Roman"/>
                <w:bCs/>
                <w:sz w:val="24"/>
                <w:szCs w:val="24"/>
                <w:lang w:val="ro-RO"/>
              </w:rPr>
            </w:pPr>
            <w:r w:rsidRPr="00C2477C">
              <w:rPr>
                <w:rFonts w:ascii="Times New Roman" w:eastAsia="Calibri" w:hAnsi="Times New Roman" w:cs="Times New Roman"/>
                <w:bCs/>
                <w:sz w:val="24"/>
                <w:szCs w:val="24"/>
                <w:lang w:val="ro-RO"/>
              </w:rPr>
              <w:lastRenderedPageBreak/>
              <w:t>asistențe medicale la bordul navelor maritime</w:t>
            </w: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b/>
                <w:bCs/>
                <w:sz w:val="24"/>
                <w:szCs w:val="24"/>
              </w:rPr>
            </w:pPr>
            <w:r w:rsidRPr="00C2477C">
              <w:rPr>
                <w:rFonts w:ascii="Times New Roman" w:eastAsia="Calibri" w:hAnsi="Times New Roman" w:cs="Times New Roman"/>
                <w:b/>
                <w:bCs/>
                <w:sz w:val="24"/>
                <w:szCs w:val="24"/>
              </w:rPr>
              <w:t>CADRUL GENERAL PENTRU INSPECȚIA MATERIALELOR MEDICALE ALE NAVELOR</w:t>
            </w:r>
          </w:p>
          <w:p w:rsidR="00C2477C" w:rsidRPr="00C2477C" w:rsidRDefault="00C2477C" w:rsidP="00C2477C">
            <w:pPr>
              <w:spacing w:line="240" w:lineRule="auto"/>
              <w:jc w:val="both"/>
              <w:rPr>
                <w:rFonts w:ascii="Times New Roman" w:eastAsia="Calibri" w:hAnsi="Times New Roman" w:cs="Times New Roman"/>
                <w:b/>
                <w:bCs/>
                <w:sz w:val="24"/>
                <w:szCs w:val="24"/>
                <w:lang w:val="ro-MD"/>
              </w:rPr>
            </w:pPr>
            <w:r w:rsidRPr="00C2477C">
              <w:rPr>
                <w:rFonts w:ascii="Times New Roman" w:eastAsia="Calibri" w:hAnsi="Times New Roman" w:cs="Times New Roman"/>
                <w:b/>
                <w:bCs/>
                <w:sz w:val="24"/>
                <w:szCs w:val="24"/>
                <w:lang w:val="ro-MD"/>
              </w:rPr>
              <w:t>Subpunctul 6.3 și punctul 11 din Regulament</w:t>
            </w:r>
          </w:p>
          <w:p w:rsidR="00C2477C" w:rsidRPr="00C2477C" w:rsidRDefault="00C2477C" w:rsidP="00C2477C">
            <w:pPr>
              <w:spacing w:line="240" w:lineRule="auto"/>
              <w:jc w:val="both"/>
              <w:rPr>
                <w:rFonts w:ascii="Times New Roman" w:eastAsia="Calibri" w:hAnsi="Times New Roman" w:cs="Times New Roman"/>
                <w:i/>
                <w:iCs/>
                <w:sz w:val="24"/>
                <w:szCs w:val="24"/>
                <w:lang w:val="ro-RO"/>
              </w:rPr>
            </w:pPr>
          </w:p>
          <w:p w:rsidR="00C2477C" w:rsidRPr="00C2477C" w:rsidRDefault="00C2477C" w:rsidP="00C2477C">
            <w:pPr>
              <w:spacing w:line="240" w:lineRule="auto"/>
              <w:jc w:val="both"/>
              <w:rPr>
                <w:rFonts w:ascii="Times New Roman" w:eastAsia="Calibri" w:hAnsi="Times New Roman" w:cs="Times New Roman"/>
                <w:b/>
                <w:bCs/>
                <w:sz w:val="24"/>
                <w:szCs w:val="24"/>
                <w:lang w:val="ro-RO"/>
              </w:rPr>
            </w:pPr>
            <w:r w:rsidRPr="00C2477C">
              <w:rPr>
                <w:rFonts w:ascii="Times New Roman" w:eastAsia="Calibri" w:hAnsi="Times New Roman" w:cs="Times New Roman"/>
                <w:b/>
                <w:bCs/>
                <w:sz w:val="24"/>
                <w:szCs w:val="24"/>
                <w:lang w:val="ro-MD"/>
              </w:rPr>
              <w:t xml:space="preserve">CAPITOLUL </w:t>
            </w:r>
            <w:r w:rsidRPr="00C2477C">
              <w:rPr>
                <w:rFonts w:ascii="Times New Roman" w:eastAsia="Calibri" w:hAnsi="Times New Roman" w:cs="Times New Roman"/>
                <w:b/>
                <w:bCs/>
                <w:sz w:val="24"/>
                <w:szCs w:val="24"/>
              </w:rPr>
              <w:t xml:space="preserve"> </w:t>
            </w:r>
            <w:r w:rsidRPr="00C2477C">
              <w:rPr>
                <w:rFonts w:ascii="Times New Roman" w:eastAsia="Calibri" w:hAnsi="Times New Roman" w:cs="Times New Roman"/>
                <w:b/>
                <w:bCs/>
                <w:sz w:val="24"/>
                <w:szCs w:val="24"/>
                <w:lang w:val="ro-RO"/>
              </w:rPr>
              <w:t>I</w:t>
            </w:r>
          </w:p>
          <w:p w:rsidR="00C2477C" w:rsidRPr="00C2477C" w:rsidRDefault="00C2477C" w:rsidP="00C2477C">
            <w:pPr>
              <w:spacing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u-MD"/>
              </w:rPr>
              <w:t>NAVE DIN CATEGORIA A</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   </w:t>
            </w:r>
            <w:r w:rsidRPr="00C2477C">
              <w:rPr>
                <w:rFonts w:ascii="inherit" w:eastAsia="Times New Roman" w:hAnsi="inherit" w:cs="Times New Roman"/>
                <w:b/>
                <w:bCs/>
                <w:color w:val="000000"/>
                <w:sz w:val="24"/>
                <w:szCs w:val="24"/>
                <w:lang w:eastAsia="en-GB"/>
              </w:rPr>
              <w:t> Detalii despre navă</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Denumire: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Pavilion: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Portul de origine: …</w:t>
            </w:r>
          </w:p>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II.   </w:t>
            </w:r>
            <w:r w:rsidRPr="00C2477C">
              <w:rPr>
                <w:rFonts w:ascii="inherit" w:eastAsia="Times New Roman" w:hAnsi="inherit" w:cs="Times New Roman"/>
                <w:b/>
                <w:bCs/>
                <w:color w:val="000000"/>
                <w:sz w:val="24"/>
                <w:szCs w:val="24"/>
                <w:lang w:eastAsia="en-GB"/>
              </w:rPr>
              <w:t> Materiale medicale</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b/>
                <w:bCs/>
                <w:sz w:val="24"/>
                <w:szCs w:val="24"/>
              </w:rPr>
            </w:pPr>
            <w:r w:rsidRPr="00C2477C">
              <w:rPr>
                <w:rFonts w:ascii="Times New Roman" w:eastAsia="Calibri" w:hAnsi="Times New Roman" w:cs="Times New Roman"/>
                <w:b/>
                <w:bCs/>
                <w:sz w:val="24"/>
                <w:szCs w:val="24"/>
                <w:lang w:val="ro-MD"/>
              </w:rPr>
              <w:t>1</w:t>
            </w:r>
            <w:r w:rsidRPr="00C2477C">
              <w:rPr>
                <w:rFonts w:ascii="Times New Roman" w:eastAsia="Calibri" w:hAnsi="Times New Roman" w:cs="Times New Roman"/>
                <w:b/>
                <w:bCs/>
                <w:sz w:val="24"/>
                <w:szCs w:val="24"/>
              </w:rPr>
              <w:t>.    Detalii despre navă</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Denumire: …</w:t>
            </w:r>
          </w:p>
          <w:p w:rsidR="00C2477C" w:rsidRPr="00C2477C" w:rsidRDefault="00C2477C" w:rsidP="00C2477C">
            <w:pPr>
              <w:spacing w:line="240" w:lineRule="auto"/>
              <w:jc w:val="both"/>
              <w:rPr>
                <w:rFonts w:ascii="Times New Roman" w:eastAsia="Calibri" w:hAnsi="Times New Roman" w:cs="Times New Roman"/>
                <w:sz w:val="24"/>
                <w:szCs w:val="24"/>
              </w:rPr>
            </w:pPr>
            <w:r w:rsidRPr="00C2477C">
              <w:rPr>
                <w:rFonts w:ascii="Times New Roman" w:eastAsia="Calibri" w:hAnsi="Times New Roman" w:cs="Times New Roman"/>
                <w:sz w:val="24"/>
                <w:szCs w:val="24"/>
              </w:rPr>
              <w:t>Pavilion: …</w:t>
            </w:r>
          </w:p>
          <w:p w:rsidR="00C2477C" w:rsidRPr="00C2477C" w:rsidRDefault="00C2477C" w:rsidP="00C2477C">
            <w:pPr>
              <w:spacing w:line="240" w:lineRule="auto"/>
              <w:jc w:val="both"/>
              <w:rPr>
                <w:rFonts w:ascii="Times New Roman" w:eastAsia="Calibri" w:hAnsi="Times New Roman" w:cs="Times New Roman"/>
                <w:sz w:val="24"/>
                <w:szCs w:val="24"/>
                <w:lang w:val="ru-MD"/>
              </w:rPr>
            </w:pPr>
            <w:r w:rsidRPr="00C2477C">
              <w:rPr>
                <w:rFonts w:ascii="Times New Roman" w:eastAsia="Calibri" w:hAnsi="Times New Roman" w:cs="Times New Roman"/>
                <w:sz w:val="24"/>
                <w:szCs w:val="24"/>
                <w:lang w:val="ru-MD"/>
              </w:rPr>
              <w:t>Portul de origine: …</w:t>
            </w:r>
          </w:p>
          <w:p w:rsidR="00C2477C" w:rsidRPr="00C2477C" w:rsidRDefault="00C2477C" w:rsidP="00C2477C">
            <w:pPr>
              <w:spacing w:line="240" w:lineRule="auto"/>
              <w:jc w:val="both"/>
              <w:rPr>
                <w:rFonts w:ascii="Times New Roman" w:eastAsia="Calibri" w:hAnsi="Times New Roman" w:cs="Times New Roman"/>
                <w:b/>
                <w:bCs/>
                <w:sz w:val="24"/>
                <w:szCs w:val="24"/>
                <w:lang w:val="ru-MD"/>
              </w:rPr>
            </w:pPr>
            <w:r w:rsidRPr="00C2477C">
              <w:rPr>
                <w:rFonts w:ascii="Times New Roman" w:eastAsia="Calibri" w:hAnsi="Times New Roman" w:cs="Times New Roman"/>
                <w:b/>
                <w:bCs/>
                <w:sz w:val="24"/>
                <w:szCs w:val="24"/>
                <w:lang w:val="ro-MD"/>
              </w:rPr>
              <w:t>2</w:t>
            </w:r>
            <w:r w:rsidRPr="00C2477C">
              <w:rPr>
                <w:rFonts w:ascii="Times New Roman" w:eastAsia="Calibri" w:hAnsi="Times New Roman" w:cs="Times New Roman"/>
                <w:b/>
                <w:bCs/>
                <w:sz w:val="24"/>
                <w:szCs w:val="24"/>
                <w:lang w:val="ru-MD"/>
              </w:rPr>
              <w:t>.    Materiale medicale</w:t>
            </w:r>
          </w:p>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912"/>
              <w:gridCol w:w="1006"/>
              <w:gridCol w:w="1219"/>
              <w:gridCol w:w="1003"/>
            </w:tblGrid>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Cantitățile cerute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Cantitățile transportate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Observații (în mod special, orice dată de expirare)</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1. </w:t>
                  </w:r>
                  <w:r w:rsidRPr="00C2477C">
                    <w:rPr>
                      <w:rFonts w:ascii="inherit" w:eastAsia="Times New Roman" w:hAnsi="inherit" w:cs="Times New Roman"/>
                      <w:b/>
                      <w:bCs/>
                      <w:color w:val="000000"/>
                      <w:sz w:val="24"/>
                      <w:szCs w:val="24"/>
                      <w:lang w:eastAsia="en-GB"/>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1.1. </w:t>
                  </w:r>
                  <w:r w:rsidRPr="00C2477C">
                    <w:rPr>
                      <w:rFonts w:ascii="inherit" w:eastAsia="Times New Roman" w:hAnsi="inherit" w:cs="Times New Roman"/>
                      <w:b/>
                      <w:bCs/>
                      <w:color w:val="000000"/>
                      <w:sz w:val="24"/>
                      <w:szCs w:val="24"/>
                      <w:lang w:eastAsia="en-GB"/>
                    </w:rPr>
                    <w:t>Cardiovasculare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Simpatomimetice cardio-circulatorii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Preparate contra anginei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Diuretice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Antihemoragice, inclusiv agenți care stimulează contracțiile uterine dacă există femei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Antihipertensive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1.2. </w:t>
                  </w:r>
                  <w:r w:rsidRPr="00C2477C">
                    <w:rPr>
                      <w:rFonts w:ascii="inherit" w:eastAsia="Times New Roman" w:hAnsi="inherit" w:cs="Times New Roman"/>
                      <w:b/>
                      <w:bCs/>
                      <w:color w:val="000000"/>
                      <w:sz w:val="24"/>
                      <w:szCs w:val="24"/>
                      <w:lang w:eastAsia="en-GB"/>
                    </w:rPr>
                    <w:t>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xml:space="preserve">(a) Medicamente pentru tulburări </w:t>
                  </w:r>
                  <w:r w:rsidRPr="00C2477C">
                    <w:rPr>
                      <w:rFonts w:ascii="inherit" w:eastAsia="Times New Roman" w:hAnsi="inherit" w:cs="Times New Roman"/>
                      <w:color w:val="000000"/>
                      <w:sz w:val="24"/>
                      <w:szCs w:val="24"/>
                      <w:lang w:eastAsia="en-GB"/>
                    </w:rPr>
                    <w:lastRenderedPageBreak/>
                    <w:t>gastrice și duodenale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Medicamente pentru tratarea ulcerului gastric și a gastritei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Pansamente antiacid pentru mucoasă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Antivomitive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Laxative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Antidiareice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Preparate pentru hemoroizi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1.3. </w:t>
                  </w:r>
                  <w:r w:rsidRPr="00C2477C">
                    <w:rPr>
                      <w:rFonts w:ascii="inherit" w:eastAsia="Times New Roman" w:hAnsi="inherit" w:cs="Times New Roman"/>
                      <w:b/>
                      <w:bCs/>
                      <w:color w:val="000000"/>
                      <w:sz w:val="24"/>
                      <w:szCs w:val="24"/>
                      <w:lang w:eastAsia="en-GB"/>
                    </w:rPr>
                    <w:t>Analgezice și antispasmodice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Analgezice, preparate antifebrile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Analgezice puternice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(c) 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1.4. </w:t>
                  </w:r>
                  <w:r w:rsidRPr="00C2477C">
                    <w:rPr>
                      <w:rFonts w:ascii="inherit" w:eastAsia="Times New Roman" w:hAnsi="inherit" w:cs="Times New Roman"/>
                      <w:b/>
                      <w:bCs/>
                      <w:color w:val="000000"/>
                      <w:sz w:val="24"/>
                      <w:szCs w:val="24"/>
                      <w:lang w:eastAsia="en-GB"/>
                    </w:rPr>
                    <w:t>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Tranchilizante anxiolitice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Neuroleptice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Remedii pentru răul de mare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Antiepileptice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1.5. </w:t>
                  </w:r>
                  <w:r w:rsidRPr="00C2477C">
                    <w:rPr>
                      <w:rFonts w:ascii="inherit" w:eastAsia="Times New Roman" w:hAnsi="inherit" w:cs="Times New Roman"/>
                      <w:b/>
                      <w:bCs/>
                      <w:color w:val="000000"/>
                      <w:sz w:val="24"/>
                      <w:szCs w:val="24"/>
                      <w:lang w:eastAsia="en-GB"/>
                    </w:rPr>
                    <w:t>Antialergice și antianafilactice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Antihistaminice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Glucocorticoide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1.6. </w:t>
                  </w:r>
                  <w:r w:rsidRPr="00C2477C">
                    <w:rPr>
                      <w:rFonts w:ascii="inherit" w:eastAsia="Times New Roman" w:hAnsi="inherit" w:cs="Times New Roman"/>
                      <w:b/>
                      <w:bCs/>
                      <w:color w:val="000000"/>
                      <w:sz w:val="24"/>
                      <w:szCs w:val="24"/>
                      <w:lang w:eastAsia="en-GB"/>
                    </w:rPr>
                    <w:t>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Preparate bronhospasmolitice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(b) Antitusive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Medicamente folosite pentru răceli și sinuzite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1.7. </w:t>
                  </w:r>
                  <w:r w:rsidRPr="00C2477C">
                    <w:rPr>
                      <w:rFonts w:ascii="inherit" w:eastAsia="Times New Roman" w:hAnsi="inherit" w:cs="Times New Roman"/>
                      <w:b/>
                      <w:bCs/>
                      <w:color w:val="000000"/>
                      <w:sz w:val="24"/>
                      <w:szCs w:val="24"/>
                      <w:lang w:eastAsia="en-GB"/>
                    </w:rPr>
                    <w:t>Antiinfecții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Antibiotice (cel puțin două clase)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Antiparazitare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Vaccinuri antitetanus și imunoglobuline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Medicamente antimalarice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1.8. </w:t>
                  </w:r>
                  <w:r w:rsidRPr="00C2477C">
                    <w:rPr>
                      <w:rFonts w:ascii="inherit" w:eastAsia="Times New Roman" w:hAnsi="inherit" w:cs="Times New Roman"/>
                      <w:b/>
                      <w:bCs/>
                      <w:color w:val="000000"/>
                      <w:sz w:val="24"/>
                      <w:szCs w:val="24"/>
                      <w:lang w:eastAsia="en-GB"/>
                    </w:rPr>
                    <w:t>Compuși care stimulează rehidratarea, absorbția calorică și dilatarea plasmei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1.9. </w:t>
                  </w:r>
                  <w:r w:rsidRPr="00C2477C">
                    <w:rPr>
                      <w:rFonts w:ascii="inherit" w:eastAsia="Times New Roman" w:hAnsi="inherit" w:cs="Times New Roman"/>
                      <w:b/>
                      <w:bCs/>
                      <w:color w:val="000000"/>
                      <w:sz w:val="24"/>
                      <w:szCs w:val="24"/>
                      <w:lang w:eastAsia="en-GB"/>
                    </w:rPr>
                    <w:t>Medicamente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w:t>
                  </w:r>
                  <w:r w:rsidRPr="00C2477C">
                    <w:rPr>
                      <w:rFonts w:ascii="inherit" w:eastAsia="Times New Roman" w:hAnsi="inherit" w:cs="Times New Roman"/>
                      <w:i/>
                      <w:iCs/>
                      <w:color w:val="000000"/>
                      <w:sz w:val="24"/>
                      <w:szCs w:val="24"/>
                      <w:lang w:eastAsia="en-GB"/>
                    </w:rPr>
                    <w:t>Medicamente pentru piele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antibiotice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antiinflamatorii și analgezice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Creme antimicotice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Preparate pentru arsuri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w:t>
                  </w:r>
                  <w:r w:rsidRPr="00C2477C">
                    <w:rPr>
                      <w:rFonts w:ascii="inherit" w:eastAsia="Times New Roman" w:hAnsi="inherit" w:cs="Times New Roman"/>
                      <w:i/>
                      <w:iCs/>
                      <w:color w:val="000000"/>
                      <w:sz w:val="24"/>
                      <w:szCs w:val="24"/>
                      <w:lang w:eastAsia="en-GB"/>
                    </w:rPr>
                    <w:t>Medicamente pentru ochi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Antibiotice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anestezice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Soluție salină pentru curățirea ochilor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miotice hipotonice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w:t>
                  </w:r>
                  <w:r w:rsidRPr="00C2477C">
                    <w:rPr>
                      <w:rFonts w:ascii="inherit" w:eastAsia="Times New Roman" w:hAnsi="inherit" w:cs="Times New Roman"/>
                      <w:i/>
                      <w:iCs/>
                      <w:color w:val="000000"/>
                      <w:sz w:val="24"/>
                      <w:szCs w:val="24"/>
                      <w:lang w:eastAsia="en-GB"/>
                    </w:rPr>
                    <w:t>Medicamente pentru urechi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anestezice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w:t>
                  </w:r>
                  <w:r w:rsidRPr="00C2477C">
                    <w:rPr>
                      <w:rFonts w:ascii="inherit" w:eastAsia="Times New Roman" w:hAnsi="inherit" w:cs="Times New Roman"/>
                      <w:i/>
                      <w:iCs/>
                      <w:color w:val="000000"/>
                      <w:sz w:val="24"/>
                      <w:szCs w:val="24"/>
                      <w:lang w:eastAsia="en-GB"/>
                    </w:rPr>
                    <w:t>Medicamente pentru infecții orale și ale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 pentru gargară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w:t>
                  </w:r>
                  <w:r w:rsidRPr="00C2477C">
                    <w:rPr>
                      <w:rFonts w:ascii="inherit" w:eastAsia="Times New Roman" w:hAnsi="inherit" w:cs="Times New Roman"/>
                      <w:i/>
                      <w:iCs/>
                      <w:color w:val="000000"/>
                      <w:sz w:val="24"/>
                      <w:szCs w:val="24"/>
                      <w:lang w:eastAsia="en-GB"/>
                    </w:rPr>
                    <w:t>Anestezice locale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Anestezice locale prin înghețare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xml:space="preserve">— Anestezice locale </w:t>
                  </w:r>
                  <w:r w:rsidRPr="00C2477C">
                    <w:rPr>
                      <w:rFonts w:ascii="inherit" w:eastAsia="Times New Roman" w:hAnsi="inherit" w:cs="Times New Roman"/>
                      <w:color w:val="000000"/>
                      <w:sz w:val="24"/>
                      <w:szCs w:val="24"/>
                      <w:lang w:eastAsia="en-GB"/>
                    </w:rPr>
                    <w:lastRenderedPageBreak/>
                    <w:t>administrate prin injectare subcutanată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2. </w:t>
                  </w:r>
                  <w:r w:rsidRPr="00C2477C">
                    <w:rPr>
                      <w:rFonts w:ascii="inherit" w:eastAsia="Times New Roman" w:hAnsi="inherit" w:cs="Times New Roman"/>
                      <w:b/>
                      <w:bCs/>
                      <w:color w:val="000000"/>
                      <w:sz w:val="24"/>
                      <w:szCs w:val="24"/>
                      <w:lang w:eastAsia="en-GB"/>
                    </w:rPr>
                    <w:t>ECHIPAMENT MEDICAL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2.1. </w:t>
                  </w:r>
                  <w:r w:rsidRPr="00C2477C">
                    <w:rPr>
                      <w:rFonts w:ascii="inherit" w:eastAsia="Times New Roman" w:hAnsi="inherit" w:cs="Times New Roman"/>
                      <w:b/>
                      <w:bCs/>
                      <w:color w:val="000000"/>
                      <w:sz w:val="24"/>
                      <w:szCs w:val="24"/>
                      <w:lang w:eastAsia="en-GB"/>
                    </w:rPr>
                    <w:t>Echipament de resuscitare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Pungă Ambu (sau echivalent); dotată cu măști mari, mijlocii și mici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Aparat pentru administrarea oxigenului cu valvă de reducere a presiunii astfel încât să poată fi folosit oxigenul industrial de pe vapor, sau butelie de oxigen </w:t>
                  </w:r>
                  <w:hyperlink r:id="rId7" w:anchor="E0004" w:history="1">
                    <w:r w:rsidRPr="00C2477C">
                      <w:rPr>
                        <w:rFonts w:ascii="inherit" w:eastAsia="Times New Roman" w:hAnsi="inherit" w:cs="Times New Roman"/>
                        <w:color w:val="0E47CB"/>
                        <w:sz w:val="24"/>
                        <w:szCs w:val="24"/>
                        <w:u w:val="single"/>
                        <w:lang w:eastAsia="en-GB"/>
                      </w:rPr>
                      <w:t>(</w:t>
                    </w:r>
                    <w:r w:rsidRPr="00C2477C">
                      <w:rPr>
                        <w:rFonts w:ascii="inherit" w:eastAsia="Times New Roman" w:hAnsi="inherit" w:cs="Times New Roman"/>
                        <w:color w:val="0E47CB"/>
                        <w:sz w:val="17"/>
                        <w:szCs w:val="17"/>
                        <w:vertAlign w:val="superscript"/>
                        <w:lang w:eastAsia="en-GB"/>
                      </w:rPr>
                      <w:t>1</w:t>
                    </w:r>
                    <w:r w:rsidRPr="00C2477C">
                      <w:rPr>
                        <w:rFonts w:ascii="inherit" w:eastAsia="Times New Roman" w:hAnsi="inherit" w:cs="Times New Roman"/>
                        <w:color w:val="0E47CB"/>
                        <w:sz w:val="24"/>
                        <w:szCs w:val="24"/>
                        <w:u w:val="single"/>
                        <w:lang w:eastAsia="en-GB"/>
                      </w:rPr>
                      <w:t>)</w:t>
                    </w:r>
                  </w:hyperlink>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xml:space="preserve">— Aspirator mecanic pentru eliberarea căilor </w:t>
                  </w:r>
                  <w:r w:rsidRPr="00C2477C">
                    <w:rPr>
                      <w:rFonts w:ascii="inherit" w:eastAsia="Times New Roman" w:hAnsi="inherit" w:cs="Times New Roman"/>
                      <w:color w:val="000000"/>
                      <w:sz w:val="24"/>
                      <w:szCs w:val="24"/>
                      <w:lang w:eastAsia="en-GB"/>
                    </w:rPr>
                    <w:lastRenderedPageBreak/>
                    <w:t>respiratorii superioare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2.2. </w:t>
                  </w:r>
                  <w:r w:rsidRPr="00C2477C">
                    <w:rPr>
                      <w:rFonts w:ascii="inherit" w:eastAsia="Times New Roman" w:hAnsi="inherit" w:cs="Times New Roman"/>
                      <w:b/>
                      <w:bCs/>
                      <w:color w:val="000000"/>
                      <w:sz w:val="24"/>
                      <w:szCs w:val="24"/>
                      <w:lang w:eastAsia="en-GB"/>
                    </w:rPr>
                    <w:t>Echipament de pansare și sutură</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Garouri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Suturator de unică folosință sau trusă de suturare cu ace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 elastic adeziv</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Benzi de pansament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Pansament tubular pentru bandajul degetelor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Comprese sterile din tifon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Cearșafuri sterile pentru victime ale arsurilor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Bandaje triunghiulare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Mănuși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adezive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sterile pentru comprese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Suturatoare adezive sau bandaje din oxid de zinc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Suturatoare neabsorbabile cu ace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cu vaselină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2.3. </w:t>
                  </w:r>
                  <w:r w:rsidRPr="00C2477C">
                    <w:rPr>
                      <w:rFonts w:ascii="inherit" w:eastAsia="Times New Roman" w:hAnsi="inherit" w:cs="Times New Roman"/>
                      <w:b/>
                      <w:bCs/>
                      <w:color w:val="000000"/>
                      <w:sz w:val="24"/>
                      <w:szCs w:val="24"/>
                      <w:lang w:eastAsia="en-GB"/>
                    </w:rPr>
                    <w:t>Instrumente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Bisturie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Cutie pentru instrumente din material adecvat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Foarfece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Forcepsuri disecante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Pensă hemostatică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Port-ac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Lame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2.4. </w:t>
                  </w:r>
                  <w:r w:rsidRPr="00C2477C">
                    <w:rPr>
                      <w:rFonts w:ascii="inherit" w:eastAsia="Times New Roman" w:hAnsi="inherit" w:cs="Times New Roman"/>
                      <w:b/>
                      <w:bCs/>
                      <w:color w:val="000000"/>
                      <w:sz w:val="24"/>
                      <w:szCs w:val="24"/>
                      <w:lang w:eastAsia="en-GB"/>
                    </w:rPr>
                    <w:t>Echipament de examinare și monitorizare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Apăsătoare de limbă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Benzi reactive pentru analiza urinei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Diagrame de temperatură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Fișe pentru tranzitul 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Stetoscop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Sfigmomanometru</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Termometru medical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Termometru hipotermic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Test rapid pentru depistarea malariei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2.5. </w:t>
                  </w:r>
                  <w:r w:rsidRPr="00C2477C">
                    <w:rPr>
                      <w:rFonts w:ascii="inherit" w:eastAsia="Times New Roman" w:hAnsi="inherit" w:cs="Times New Roman"/>
                      <w:b/>
                      <w:bCs/>
                      <w:color w:val="000000"/>
                      <w:sz w:val="24"/>
                      <w:szCs w:val="24"/>
                      <w:lang w:eastAsia="en-GB"/>
                    </w:rPr>
                    <w:t>Echipament pentru injectare, perfuzie, puncție și cateterism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xml:space="preserve">— Echipament pentru drenarea vezicii urinare </w:t>
                  </w:r>
                  <w:r w:rsidRPr="00C2477C">
                    <w:rPr>
                      <w:rFonts w:ascii="inherit" w:eastAsia="Times New Roman" w:hAnsi="inherit" w:cs="Times New Roman"/>
                      <w:color w:val="000000"/>
                      <w:sz w:val="24"/>
                      <w:szCs w:val="24"/>
                      <w:lang w:eastAsia="en-GB"/>
                    </w:rPr>
                    <w:lastRenderedPageBreak/>
                    <w:t>(adecvat pentru femei și bărbați)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Set de perfuzie intravenoasă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Seringi și ace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2.6. </w:t>
                  </w:r>
                  <w:r w:rsidRPr="00C2477C">
                    <w:rPr>
                      <w:rFonts w:ascii="inherit" w:eastAsia="Times New Roman" w:hAnsi="inherit" w:cs="Times New Roman"/>
                      <w:b/>
                      <w:bCs/>
                      <w:color w:val="000000"/>
                      <w:sz w:val="24"/>
                      <w:szCs w:val="24"/>
                      <w:lang w:eastAsia="en-GB"/>
                    </w:rPr>
                    <w:t>Echipament medical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Echipamente individuale de protecție pentru personalul medical și pentru asistenții medicali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Ploscă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Sticlă cu apă caldă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Sticlă pentru urină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Pungă cu gheață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2.7. </w:t>
                  </w:r>
                  <w:r w:rsidRPr="00C2477C">
                    <w:rPr>
                      <w:rFonts w:ascii="inherit" w:eastAsia="Times New Roman" w:hAnsi="inherit" w:cs="Times New Roman"/>
                      <w:b/>
                      <w:bCs/>
                      <w:color w:val="000000"/>
                      <w:sz w:val="24"/>
                      <w:szCs w:val="24"/>
                      <w:lang w:eastAsia="en-GB"/>
                    </w:rPr>
                    <w:t>Echipament de imobilizare și instalare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Set de atele de diferite dimensiuni pentru extremități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Guler pentru imobilizarea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2.8. </w:t>
                  </w:r>
                  <w:r w:rsidRPr="00C2477C">
                    <w:rPr>
                      <w:rFonts w:ascii="inherit" w:eastAsia="Times New Roman" w:hAnsi="inherit" w:cs="Times New Roman"/>
                      <w:b/>
                      <w:bCs/>
                      <w:color w:val="000000"/>
                      <w:sz w:val="24"/>
                      <w:szCs w:val="24"/>
                      <w:lang w:eastAsia="en-GB"/>
                    </w:rPr>
                    <w:t>Dezinfecția, dezinsecția și profilaxia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Compuși de dezinfectare a apei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Insecticid lichid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Insecticid sub formă de pudră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3. </w:t>
                  </w:r>
                  <w:r w:rsidRPr="00C2477C">
                    <w:rPr>
                      <w:rFonts w:ascii="inherit" w:eastAsia="Times New Roman" w:hAnsi="inherit" w:cs="Times New Roman"/>
                      <w:b/>
                      <w:bCs/>
                      <w:color w:val="000000"/>
                      <w:sz w:val="24"/>
                      <w:szCs w:val="24"/>
                      <w:lang w:eastAsia="en-GB"/>
                    </w:rPr>
                    <w:t>ANTIDOTURI</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3.1.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3.2. Cardio-vascular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3.3. 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3.4. 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3.5. 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3.6. Antiinflamator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3.7.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3.8. Altele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3.9. Necesar pentru administrarea oxigenului (inclusiv cerințe de întreținere)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w:t>
                  </w:r>
                  <w:r w:rsidRPr="00C2477C">
                    <w:rPr>
                      <w:rFonts w:ascii="inherit" w:eastAsia="Times New Roman" w:hAnsi="inherit" w:cs="Times New Roman"/>
                      <w:color w:val="000000"/>
                      <w:sz w:val="17"/>
                      <w:szCs w:val="17"/>
                      <w:vertAlign w:val="superscript"/>
                      <w:lang w:eastAsia="en-GB"/>
                    </w:rPr>
                    <w:t>1</w:t>
                  </w:r>
                  <w:r w:rsidRPr="00C2477C">
                    <w:rPr>
                      <w:rFonts w:ascii="inherit" w:eastAsia="Times New Roman" w:hAnsi="inherit" w:cs="Times New Roman"/>
                      <w:color w:val="000000"/>
                      <w:sz w:val="24"/>
                      <w:szCs w:val="24"/>
                      <w:lang w:eastAsia="en-GB"/>
                    </w:rPr>
                    <w:t>)   În condițiile de utilizare prevăzute de legislația și/sau practica națională.</w:t>
                  </w:r>
                </w:p>
              </w:tc>
            </w:tr>
          </w:tbl>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tbl>
            <w:tblPr>
              <w:tblW w:w="750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03"/>
              <w:gridCol w:w="1600"/>
              <w:gridCol w:w="1559"/>
              <w:gridCol w:w="1843"/>
            </w:tblGrid>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lastRenderedPageBreak/>
                    <w:br/>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b/>
                      <w:bCs/>
                      <w:color w:val="000000"/>
                      <w:sz w:val="24"/>
                      <w:szCs w:val="24"/>
                      <w:lang w:val="ru-MD"/>
                    </w:rPr>
                  </w:pPr>
                  <w:r w:rsidRPr="00C2477C">
                    <w:rPr>
                      <w:rFonts w:ascii="Times New Roman" w:eastAsia="Calibri" w:hAnsi="Times New Roman" w:cs="Times New Roman"/>
                      <w:b/>
                      <w:bCs/>
                      <w:color w:val="000000"/>
                      <w:sz w:val="24"/>
                      <w:szCs w:val="24"/>
                      <w:lang w:val="ru-MD"/>
                    </w:rPr>
                    <w:t>Cantitățile cerute</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C2477C" w:rsidRPr="00C2477C" w:rsidRDefault="00C2477C" w:rsidP="00C2477C">
                  <w:pPr>
                    <w:jc w:val="center"/>
                    <w:rPr>
                      <w:rFonts w:ascii="Times New Roman" w:eastAsia="Calibri" w:hAnsi="Times New Roman" w:cs="Times New Roman"/>
                      <w:b/>
                      <w:bCs/>
                      <w:color w:val="000000"/>
                      <w:sz w:val="24"/>
                      <w:szCs w:val="24"/>
                      <w:lang w:val="ru-MD"/>
                    </w:rPr>
                  </w:pPr>
                  <w:r w:rsidRPr="00C2477C">
                    <w:rPr>
                      <w:rFonts w:ascii="Times New Roman" w:eastAsia="Calibri" w:hAnsi="Times New Roman" w:cs="Times New Roman"/>
                      <w:b/>
                      <w:bCs/>
                      <w:color w:val="000000"/>
                      <w:sz w:val="24"/>
                      <w:szCs w:val="24"/>
                      <w:lang w:val="ru-MD"/>
                    </w:rPr>
                    <w:t>Cantitățile transportate la bord</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Observații (în mod special, orice dată de expirare)</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1. </w:t>
                  </w:r>
                  <w:r w:rsidRPr="00C2477C">
                    <w:rPr>
                      <w:rFonts w:ascii="Times New Roman" w:eastAsia="Calibri" w:hAnsi="Times New Roman" w:cs="Times New Roman"/>
                      <w:b/>
                      <w:bCs/>
                      <w:color w:val="000000"/>
                      <w:sz w:val="24"/>
                      <w:szCs w:val="24"/>
                      <w:lang w:val="ru-MD"/>
                    </w:rPr>
                    <w:t>MEDICAMENTE</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1.1. </w:t>
                  </w:r>
                  <w:r w:rsidRPr="00C2477C">
                    <w:rPr>
                      <w:rFonts w:ascii="Times New Roman" w:eastAsia="Calibri" w:hAnsi="Times New Roman" w:cs="Times New Roman"/>
                      <w:b/>
                      <w:bCs/>
                      <w:color w:val="000000"/>
                      <w:sz w:val="24"/>
                      <w:szCs w:val="24"/>
                      <w:lang w:val="ru-MD"/>
                    </w:rPr>
                    <w:t>Cardiovasculare</w:t>
                  </w:r>
                </w:p>
              </w:tc>
              <w:tc>
                <w:tcPr>
                  <w:tcW w:w="500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Simpatomimetice cardio-circulatorii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Preparate contra anginei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(c) Diuretice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(d) Antihemoragice, inclusiv agenți care stimulează contracțiile uterine dacă există femei la bord</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(e) Antihipertensive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1.2. </w:t>
                  </w:r>
                  <w:r w:rsidRPr="00C2477C">
                    <w:rPr>
                      <w:rFonts w:ascii="Times New Roman" w:eastAsia="Calibri" w:hAnsi="Times New Roman" w:cs="Times New Roman"/>
                      <w:b/>
                      <w:bCs/>
                      <w:color w:val="000000"/>
                      <w:sz w:val="24"/>
                      <w:szCs w:val="24"/>
                      <w:lang w:val="ru-MD"/>
                    </w:rPr>
                    <w:t>Sistemul gastro-intestinal</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 Medicamente pentru tulburări gastrice și duodenale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 Medicamente pentru tratarea ulcerului gastric și a gastritei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Pansamente antiacid pentru mucoasă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Antivomitive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(c) Laxative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(d) Antidiareice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(e) Preparate pentru hemoroizi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1.3. </w:t>
                  </w:r>
                  <w:r w:rsidRPr="00C2477C">
                    <w:rPr>
                      <w:rFonts w:ascii="Times New Roman" w:eastAsia="Calibri" w:hAnsi="Times New Roman" w:cs="Times New Roman"/>
                      <w:b/>
                      <w:bCs/>
                      <w:color w:val="000000"/>
                      <w:sz w:val="24"/>
                      <w:szCs w:val="24"/>
                      <w:lang w:val="ru-MD"/>
                    </w:rPr>
                    <w:t>Analgezice și antispasmodice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 Analgezice, preparate antifebrile și antiinflamatorii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Analgezice puternice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(c) Spasmolitice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1.4. </w:t>
                  </w:r>
                  <w:r w:rsidRPr="00C2477C">
                    <w:rPr>
                      <w:rFonts w:ascii="Times New Roman" w:eastAsia="Calibri" w:hAnsi="Times New Roman" w:cs="Times New Roman"/>
                      <w:b/>
                      <w:bCs/>
                      <w:color w:val="000000"/>
                      <w:sz w:val="24"/>
                      <w:szCs w:val="24"/>
                      <w:lang w:val="ru-MD"/>
                    </w:rPr>
                    <w:t>Sistemul nervos</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(a) Tranchilizante anxiolitice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Neuroleptice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(c) Remedii pentru răul de mare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(d) Antiepileptice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1.5. </w:t>
                  </w:r>
                  <w:r w:rsidRPr="00C2477C">
                    <w:rPr>
                      <w:rFonts w:ascii="Times New Roman" w:eastAsia="Calibri" w:hAnsi="Times New Roman" w:cs="Times New Roman"/>
                      <w:b/>
                      <w:bCs/>
                      <w:color w:val="000000"/>
                      <w:sz w:val="24"/>
                      <w:szCs w:val="24"/>
                      <w:lang w:val="ru-MD"/>
                    </w:rPr>
                    <w:t>Antialergice și antianafilactice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Antihistaminice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Glucocorticoide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1.6. </w:t>
                  </w:r>
                  <w:r w:rsidRPr="00C2477C">
                    <w:rPr>
                      <w:rFonts w:ascii="Times New Roman" w:eastAsia="Calibri" w:hAnsi="Times New Roman" w:cs="Times New Roman"/>
                      <w:b/>
                      <w:bCs/>
                      <w:color w:val="000000"/>
                      <w:sz w:val="24"/>
                      <w:szCs w:val="24"/>
                      <w:lang w:val="ru-MD"/>
                    </w:rPr>
                    <w:t>Sistemul respirator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Preparate bronhospasmolitice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Antitusive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(c) Medicamente folosite pentru răceli și sinuzite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1.7. </w:t>
                  </w:r>
                  <w:r w:rsidRPr="00C2477C">
                    <w:rPr>
                      <w:rFonts w:ascii="Times New Roman" w:eastAsia="Calibri" w:hAnsi="Times New Roman" w:cs="Times New Roman"/>
                      <w:b/>
                      <w:bCs/>
                      <w:color w:val="000000"/>
                      <w:sz w:val="24"/>
                      <w:szCs w:val="24"/>
                      <w:lang w:val="ru-MD"/>
                    </w:rPr>
                    <w:t>Antiinfecții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(a) Antibiotice (cel puțin două clase)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Antiparazitare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(c) Vaccinuri antitetanus și imunoglobuline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(d) Medicamente antimalarice (transportul depinde de zona operațională)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1.8. </w:t>
                  </w:r>
                  <w:r w:rsidRPr="00C2477C">
                    <w:rPr>
                      <w:rFonts w:ascii="Times New Roman" w:eastAsia="Calibri" w:hAnsi="Times New Roman" w:cs="Times New Roman"/>
                      <w:b/>
                      <w:bCs/>
                      <w:color w:val="000000"/>
                      <w:sz w:val="24"/>
                      <w:szCs w:val="24"/>
                    </w:rPr>
                    <w:t>Compuși care stimulează rehidratarea, absorbția calorică și dilatarea plasmei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1.9. </w:t>
                  </w:r>
                  <w:r w:rsidRPr="00C2477C">
                    <w:rPr>
                      <w:rFonts w:ascii="Times New Roman" w:eastAsia="Calibri" w:hAnsi="Times New Roman" w:cs="Times New Roman"/>
                      <w:b/>
                      <w:bCs/>
                      <w:color w:val="000000"/>
                      <w:sz w:val="24"/>
                      <w:szCs w:val="24"/>
                      <w:lang w:val="ru-MD"/>
                    </w:rPr>
                    <w:t>Medicamente pentru uz extern</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w:t>
                  </w:r>
                  <w:r w:rsidRPr="00C2477C">
                    <w:rPr>
                      <w:rFonts w:ascii="Times New Roman" w:eastAsia="Calibri" w:hAnsi="Times New Roman" w:cs="Times New Roman"/>
                      <w:i/>
                      <w:iCs/>
                      <w:color w:val="000000"/>
                      <w:sz w:val="24"/>
                      <w:szCs w:val="24"/>
                      <w:lang w:val="ru-MD"/>
                    </w:rPr>
                    <w:t>Medicamente pentru piele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Soluții antiseptice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Unguente antibiotice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Unguente antiinflamatorii și analgezice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Creme antimicotice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Preparate pentru arsuri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w:t>
                  </w:r>
                  <w:r w:rsidRPr="00C2477C">
                    <w:rPr>
                      <w:rFonts w:ascii="Times New Roman" w:eastAsia="Calibri" w:hAnsi="Times New Roman" w:cs="Times New Roman"/>
                      <w:i/>
                      <w:iCs/>
                      <w:color w:val="000000"/>
                      <w:sz w:val="24"/>
                      <w:szCs w:val="24"/>
                      <w:lang w:val="ru-MD"/>
                    </w:rPr>
                    <w:t>Medicamente pentru ochi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Antibiotice și antiinflamatorii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Picături anestezice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Soluție salină pentru curățirea ochilor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Picături miotice hipotonice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(c) </w:t>
                  </w:r>
                  <w:r w:rsidRPr="00C2477C">
                    <w:rPr>
                      <w:rFonts w:ascii="Times New Roman" w:eastAsia="Calibri" w:hAnsi="Times New Roman" w:cs="Times New Roman"/>
                      <w:i/>
                      <w:iCs/>
                      <w:color w:val="000000"/>
                      <w:sz w:val="24"/>
                      <w:szCs w:val="24"/>
                      <w:lang w:val="ru-MD"/>
                    </w:rPr>
                    <w:t>Medicamente pentru urechi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Soluții anestezice și antiinflamatorii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(d) </w:t>
                  </w:r>
                  <w:r w:rsidRPr="00C2477C">
                    <w:rPr>
                      <w:rFonts w:ascii="Times New Roman" w:eastAsia="Calibri" w:hAnsi="Times New Roman" w:cs="Times New Roman"/>
                      <w:i/>
                      <w:iCs/>
                      <w:color w:val="000000"/>
                      <w:sz w:val="24"/>
                      <w:szCs w:val="24"/>
                    </w:rPr>
                    <w:t>Medicamente pentru infecții orale și ale gâtului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Soluții antiseptice pentru gargară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(e) </w:t>
                  </w:r>
                  <w:r w:rsidRPr="00C2477C">
                    <w:rPr>
                      <w:rFonts w:ascii="Times New Roman" w:eastAsia="Calibri" w:hAnsi="Times New Roman" w:cs="Times New Roman"/>
                      <w:i/>
                      <w:iCs/>
                      <w:color w:val="000000"/>
                      <w:sz w:val="24"/>
                      <w:szCs w:val="24"/>
                      <w:lang w:val="ru-MD"/>
                    </w:rPr>
                    <w:t>Anestezice locale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Anestezice locale prin înghețare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Anestezice locale administrate prin injectare subcutanată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1A4224">
                  <w:pPr>
                    <w:jc w:val="center"/>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lang w:val="ru-MD"/>
                    </w:rPr>
                    <w:t>2. </w:t>
                  </w:r>
                  <w:r w:rsidR="001A4224">
                    <w:rPr>
                      <w:rFonts w:ascii="Times New Roman" w:eastAsia="Calibri" w:hAnsi="Times New Roman" w:cs="Times New Roman"/>
                      <w:b/>
                      <w:bCs/>
                      <w:color w:val="000000"/>
                      <w:sz w:val="24"/>
                      <w:szCs w:val="24"/>
                      <w:lang w:val="ro-RO"/>
                    </w:rPr>
                    <w:t>DISPOZITIVE MEDICALE</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2.1. </w:t>
                  </w:r>
                  <w:r w:rsidRPr="00C2477C">
                    <w:rPr>
                      <w:rFonts w:ascii="Times New Roman" w:eastAsia="Calibri" w:hAnsi="Times New Roman" w:cs="Times New Roman"/>
                      <w:b/>
                      <w:bCs/>
                      <w:color w:val="000000"/>
                      <w:sz w:val="24"/>
                      <w:szCs w:val="24"/>
                      <w:lang w:val="ru-MD"/>
                    </w:rPr>
                    <w:t>Echipament de resuscitare</w:t>
                  </w:r>
                </w:p>
              </w:tc>
              <w:tc>
                <w:tcPr>
                  <w:tcW w:w="500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Pungă Ambu (sau echivalent); dotată cu măști mari, mijlocii și mici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 Aparat pentru administrarea oxigenului cu valvă de reducere a presiunii astfel încât să poată fi folosit oxigenul industrial de pe vapor, sau butelie de oxigen </w:t>
                  </w:r>
                  <w:hyperlink r:id="rId8" w:anchor="E0004" w:history="1">
                    <w:r w:rsidRPr="00C2477C">
                      <w:rPr>
                        <w:rFonts w:ascii="Times New Roman" w:eastAsia="Calibri" w:hAnsi="Times New Roman" w:cs="Times New Roman"/>
                        <w:color w:val="0000FF"/>
                        <w:sz w:val="24"/>
                        <w:szCs w:val="24"/>
                        <w:u w:val="single"/>
                      </w:rPr>
                      <w:t>(</w:t>
                    </w:r>
                    <w:r w:rsidRPr="00C2477C">
                      <w:rPr>
                        <w:rFonts w:ascii="Times New Roman" w:eastAsia="Calibri" w:hAnsi="Times New Roman" w:cs="Times New Roman"/>
                        <w:color w:val="0000FF"/>
                        <w:sz w:val="24"/>
                        <w:szCs w:val="24"/>
                        <w:u w:val="single"/>
                        <w:vertAlign w:val="superscript"/>
                      </w:rPr>
                      <w:t>1</w:t>
                    </w:r>
                    <w:r w:rsidRPr="00C2477C">
                      <w:rPr>
                        <w:rFonts w:ascii="Times New Roman" w:eastAsia="Calibri" w:hAnsi="Times New Roman" w:cs="Times New Roman"/>
                        <w:color w:val="0000FF"/>
                        <w:sz w:val="24"/>
                        <w:szCs w:val="24"/>
                        <w:u w:val="single"/>
                      </w:rPr>
                      <w:t>)</w:t>
                    </w:r>
                  </w:hyperlink>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Aspirator mecanic pentru eliberarea căilor respiratorii superioare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2.2. </w:t>
                  </w:r>
                  <w:r w:rsidRPr="00C2477C">
                    <w:rPr>
                      <w:rFonts w:ascii="Times New Roman" w:eastAsia="Calibri" w:hAnsi="Times New Roman" w:cs="Times New Roman"/>
                      <w:b/>
                      <w:bCs/>
                      <w:color w:val="000000"/>
                      <w:sz w:val="24"/>
                      <w:szCs w:val="24"/>
                    </w:rPr>
                    <w:t>Echipament de pansare și sutură</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Garouri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Suturator de unică folosință sau trusă de suturare cu ace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 elastic adeziv</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Benzi de pansament</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Pansament tubular pentru bandajul degetelor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Comprese sterile din tifon</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Cearșafuri sterile pentru victime ale arsurilor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Bandaje triunghiulare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Mănuși de unică folosință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Bandaje adezive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Bandaje sterile pentru comprese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Suturatoare adezive sau bandaje din oxid de zinc</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Suturatoare neabsorbabile cu ace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Bandaje cu vaselină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2.3. </w:t>
                  </w:r>
                  <w:r w:rsidRPr="00C2477C">
                    <w:rPr>
                      <w:rFonts w:ascii="Times New Roman" w:eastAsia="Calibri" w:hAnsi="Times New Roman" w:cs="Times New Roman"/>
                      <w:b/>
                      <w:bCs/>
                      <w:color w:val="000000"/>
                      <w:sz w:val="24"/>
                      <w:szCs w:val="24"/>
                      <w:lang w:val="ru-MD"/>
                    </w:rPr>
                    <w:t>Instrumente</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Bisturie de unică folosință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Cutie pentru instrumente din material adecvat</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Foarfece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Forcepsuri disecante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Pensă hemostatică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Port-ac</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Lame de unică folosință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2.4. </w:t>
                  </w:r>
                  <w:r w:rsidRPr="00C2477C">
                    <w:rPr>
                      <w:rFonts w:ascii="Times New Roman" w:eastAsia="Calibri" w:hAnsi="Times New Roman" w:cs="Times New Roman"/>
                      <w:b/>
                      <w:bCs/>
                      <w:color w:val="000000"/>
                      <w:sz w:val="24"/>
                      <w:szCs w:val="24"/>
                    </w:rPr>
                    <w:t>Echipament de examinare și monitorizare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Apăsătoare de limbă de unică folosință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Benzi reactive pentru analiza urinei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Diagrame de temperatură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Fișe pentru tranzitul intestinal</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Stetoscop</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Sfigmomanometru</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Termometru medical</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Termometru hipotermic</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Test rapid pentru depistarea malariei (transportul depinde de zona operațională)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2.5. </w:t>
                  </w:r>
                  <w:r w:rsidRPr="00C2477C">
                    <w:rPr>
                      <w:rFonts w:ascii="Times New Roman" w:eastAsia="Calibri" w:hAnsi="Times New Roman" w:cs="Times New Roman"/>
                      <w:b/>
                      <w:bCs/>
                      <w:color w:val="000000"/>
                      <w:sz w:val="24"/>
                      <w:szCs w:val="24"/>
                    </w:rPr>
                    <w:t>Echipament pentru injectare, perfuzie, puncție și cateterism</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 Echipament pentru drenarea vezicii urinare </w:t>
                  </w:r>
                  <w:r w:rsidRPr="00C2477C">
                    <w:rPr>
                      <w:rFonts w:ascii="Times New Roman" w:eastAsia="Calibri" w:hAnsi="Times New Roman" w:cs="Times New Roman"/>
                      <w:color w:val="000000"/>
                      <w:sz w:val="24"/>
                      <w:szCs w:val="24"/>
                    </w:rPr>
                    <w:lastRenderedPageBreak/>
                    <w:t>(adecvat pentru femei și bărbați)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Set de perfuzie intravenoasă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Seringi și ace de unică folosință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1A4224" w:rsidRDefault="00C2477C" w:rsidP="001A4224">
                  <w:pPr>
                    <w:jc w:val="both"/>
                    <w:rPr>
                      <w:rFonts w:ascii="Times New Roman" w:eastAsia="Calibri" w:hAnsi="Times New Roman" w:cs="Times New Roman"/>
                      <w:color w:val="000000"/>
                      <w:sz w:val="24"/>
                      <w:szCs w:val="24"/>
                      <w:lang w:val="ro-RO"/>
                    </w:rPr>
                  </w:pPr>
                  <w:r w:rsidRPr="00C2477C">
                    <w:rPr>
                      <w:rFonts w:ascii="Times New Roman" w:eastAsia="Calibri" w:hAnsi="Times New Roman" w:cs="Times New Roman"/>
                      <w:color w:val="000000"/>
                      <w:sz w:val="24"/>
                      <w:szCs w:val="24"/>
                      <w:lang w:val="ru-MD"/>
                    </w:rPr>
                    <w:t>2.6. </w:t>
                  </w:r>
                  <w:r w:rsidR="001A4224">
                    <w:rPr>
                      <w:rFonts w:ascii="Times New Roman" w:eastAsia="Calibri" w:hAnsi="Times New Roman" w:cs="Times New Roman"/>
                      <w:b/>
                      <w:bCs/>
                      <w:color w:val="000000"/>
                      <w:sz w:val="24"/>
                      <w:szCs w:val="24"/>
                      <w:lang w:val="ro-RO"/>
                    </w:rPr>
                    <w:t>Dispozitive medicale generale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Echipamente individuale de protecție pentru personalul medical și pentru asistenții medicali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Ploscă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Sticlă cu apă caldă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Sticlă pentru urină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Pungă cu gheață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2.7. </w:t>
                  </w:r>
                  <w:r w:rsidRPr="00C2477C">
                    <w:rPr>
                      <w:rFonts w:ascii="Times New Roman" w:eastAsia="Calibri" w:hAnsi="Times New Roman" w:cs="Times New Roman"/>
                      <w:b/>
                      <w:bCs/>
                      <w:color w:val="000000"/>
                      <w:sz w:val="24"/>
                      <w:szCs w:val="24"/>
                    </w:rPr>
                    <w:t>Echipament de imobilizare și instalare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Set de atele de diferite dimensiuni pentru extremități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Guler pentru imobilizarea gâtului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2.8. </w:t>
                  </w:r>
                  <w:r w:rsidRPr="00C2477C">
                    <w:rPr>
                      <w:rFonts w:ascii="Times New Roman" w:eastAsia="Calibri" w:hAnsi="Times New Roman" w:cs="Times New Roman"/>
                      <w:b/>
                      <w:bCs/>
                      <w:color w:val="000000"/>
                      <w:sz w:val="24"/>
                      <w:szCs w:val="24"/>
                      <w:lang w:val="ru-MD"/>
                    </w:rPr>
                    <w:t>Dezinfecția, dezinsecția și profilaxia</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Compuși de dezinfectare a apei</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Insecticid lichid</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Insecticid sub formă de pudră</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3. </w:t>
                  </w:r>
                  <w:r w:rsidRPr="00C2477C">
                    <w:rPr>
                      <w:rFonts w:ascii="Times New Roman" w:eastAsia="Calibri" w:hAnsi="Times New Roman" w:cs="Times New Roman"/>
                      <w:b/>
                      <w:bCs/>
                      <w:color w:val="000000"/>
                      <w:sz w:val="24"/>
                      <w:szCs w:val="24"/>
                      <w:lang w:val="ru-MD"/>
                    </w:rPr>
                    <w:t>ANTIDOTURI</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3.1. General</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3.2. Cardio-vascular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3.3. Sistemul gastro-intestinal</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3.4. Sistemul nervos</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3.5. Sistemul respirator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3.6. Antiinflamator</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3.7. Pentru uz extern</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3.8. Altele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250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3.9. Necesar pentru administrarea oxigenului (inclusiv cerințe de întreținere)</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w:t>
                  </w:r>
                  <w:r w:rsidRPr="00C2477C">
                    <w:rPr>
                      <w:rFonts w:ascii="Times New Roman" w:eastAsia="Calibri" w:hAnsi="Times New Roman" w:cs="Times New Roman"/>
                      <w:color w:val="000000"/>
                      <w:sz w:val="24"/>
                      <w:szCs w:val="24"/>
                      <w:vertAlign w:val="superscript"/>
                    </w:rPr>
                    <w:t>1</w:t>
                  </w:r>
                  <w:r w:rsidRPr="00C2477C">
                    <w:rPr>
                      <w:rFonts w:ascii="Times New Roman" w:eastAsia="Calibri" w:hAnsi="Times New Roman" w:cs="Times New Roman"/>
                      <w:color w:val="000000"/>
                      <w:sz w:val="24"/>
                      <w:szCs w:val="24"/>
                    </w:rPr>
                    <w:t>)   În condițiile de utilizare prevăzute de legislația și/sau practica națională.</w:t>
                  </w:r>
                </w:p>
              </w:tc>
            </w:tr>
          </w:tbl>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Locul și data: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Semnătura căpitanului: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Aprobarea persoanei sau autorității competente: …</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Locul și data: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Semnătura comandantului: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Aprobarea persoanei sau autorității competente: …</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SECȚIUNEA B</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b/>
                <w:bCs/>
                <w:i/>
                <w:iCs/>
                <w:color w:val="000000"/>
                <w:sz w:val="24"/>
                <w:szCs w:val="24"/>
              </w:rPr>
              <w:t>NAVE DIN CATEGORIA B</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CAPITOLUL II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NAVE DIN CATEGORIA B</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   </w:t>
            </w:r>
            <w:r w:rsidRPr="00C2477C">
              <w:rPr>
                <w:rFonts w:ascii="inherit" w:eastAsia="Times New Roman" w:hAnsi="inherit" w:cs="Times New Roman"/>
                <w:b/>
                <w:bCs/>
                <w:color w:val="000000"/>
                <w:sz w:val="24"/>
                <w:szCs w:val="24"/>
                <w:lang w:eastAsia="en-GB"/>
              </w:rPr>
              <w:t> Detalii despre navă</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Denumire: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Pavilion: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Portul de origine: …</w:t>
            </w:r>
          </w:p>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II.   </w:t>
            </w:r>
            <w:r w:rsidRPr="00C2477C">
              <w:rPr>
                <w:rFonts w:ascii="inherit" w:eastAsia="Times New Roman" w:hAnsi="inherit" w:cs="Times New Roman"/>
                <w:b/>
                <w:bCs/>
                <w:color w:val="000000"/>
                <w:sz w:val="24"/>
                <w:szCs w:val="24"/>
                <w:lang w:eastAsia="en-GB"/>
              </w:rPr>
              <w:t> Materiale medicale</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3.    Detalii despre navă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Denumire: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Pavilion: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Portul de origine: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4.    Materiale medicale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227"/>
              <w:gridCol w:w="1419"/>
              <w:gridCol w:w="1167"/>
              <w:gridCol w:w="148"/>
            </w:tblGrid>
            <w:tr w:rsidR="00C2477C" w:rsidRPr="00C2477C" w:rsidTr="00F57B5F">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br/>
                    <w:t>Cantitățile cerute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Cantitățile transportate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Observații (în mod special, orice dată de expirare)</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1. </w:t>
                  </w:r>
                  <w:r w:rsidRPr="00C2477C">
                    <w:rPr>
                      <w:rFonts w:ascii="inherit" w:eastAsia="Times New Roman" w:hAnsi="inherit" w:cs="Times New Roman"/>
                      <w:b/>
                      <w:bCs/>
                      <w:color w:val="000000"/>
                      <w:sz w:val="24"/>
                      <w:szCs w:val="24"/>
                      <w:lang w:eastAsia="en-GB"/>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1.1. </w:t>
                  </w:r>
                  <w:r w:rsidRPr="00C2477C">
                    <w:rPr>
                      <w:rFonts w:ascii="inherit" w:eastAsia="Times New Roman" w:hAnsi="inherit" w:cs="Times New Roman"/>
                      <w:b/>
                      <w:bCs/>
                      <w:color w:val="000000"/>
                      <w:sz w:val="24"/>
                      <w:szCs w:val="24"/>
                      <w:lang w:eastAsia="en-GB"/>
                    </w:rPr>
                    <w:t>Cardiovasculare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(a) Simpatomimetice cardio-circulatorii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Preparate contra anginei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Diuretice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Antihemoragice, inclusiv agenți care stimulează contracțiile uterine dacă există femei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Antihipertensive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1.2. </w:t>
                  </w:r>
                  <w:r w:rsidRPr="00C2477C">
                    <w:rPr>
                      <w:rFonts w:ascii="inherit" w:eastAsia="Times New Roman" w:hAnsi="inherit" w:cs="Times New Roman"/>
                      <w:b/>
                      <w:bCs/>
                      <w:color w:val="000000"/>
                      <w:sz w:val="24"/>
                      <w:szCs w:val="24"/>
                      <w:lang w:eastAsia="en-GB"/>
                    </w:rPr>
                    <w:t>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Medicamente pentru tulburări gastrice și duodenale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Medicamente pentru tratarea ulcerului gastric și a gastritei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Pansamente antiacid pentru mucoasă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Antivomitive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Antidiareice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Preparate pentru hemoroizi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1.3. </w:t>
                  </w:r>
                  <w:r w:rsidRPr="00C2477C">
                    <w:rPr>
                      <w:rFonts w:ascii="inherit" w:eastAsia="Times New Roman" w:hAnsi="inherit" w:cs="Times New Roman"/>
                      <w:b/>
                      <w:bCs/>
                      <w:color w:val="000000"/>
                      <w:sz w:val="24"/>
                      <w:szCs w:val="24"/>
                      <w:lang w:eastAsia="en-GB"/>
                    </w:rPr>
                    <w:t>Analgezice și antispasmodice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Analgezice, preparate antifebrile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Analgezice puternice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1.4. </w:t>
                  </w:r>
                  <w:r w:rsidRPr="00C2477C">
                    <w:rPr>
                      <w:rFonts w:ascii="inherit" w:eastAsia="Times New Roman" w:hAnsi="inherit" w:cs="Times New Roman"/>
                      <w:b/>
                      <w:bCs/>
                      <w:color w:val="000000"/>
                      <w:sz w:val="24"/>
                      <w:szCs w:val="24"/>
                      <w:lang w:eastAsia="en-GB"/>
                    </w:rPr>
                    <w:t>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Tranchilizante anxiolitice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Neuroleptice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Remedii pentru răul de mare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(d) Antiepileptice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1.5. </w:t>
                  </w:r>
                  <w:r w:rsidRPr="00C2477C">
                    <w:rPr>
                      <w:rFonts w:ascii="inherit" w:eastAsia="Times New Roman" w:hAnsi="inherit" w:cs="Times New Roman"/>
                      <w:b/>
                      <w:bCs/>
                      <w:color w:val="000000"/>
                      <w:sz w:val="24"/>
                      <w:szCs w:val="24"/>
                      <w:lang w:eastAsia="en-GB"/>
                    </w:rPr>
                    <w:t>Antialergice și antianafilactice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Antihistaminice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Glucocorticoide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1.6. </w:t>
                  </w:r>
                  <w:r w:rsidRPr="00C2477C">
                    <w:rPr>
                      <w:rFonts w:ascii="inherit" w:eastAsia="Times New Roman" w:hAnsi="inherit" w:cs="Times New Roman"/>
                      <w:b/>
                      <w:bCs/>
                      <w:color w:val="000000"/>
                      <w:sz w:val="24"/>
                      <w:szCs w:val="24"/>
                      <w:lang w:eastAsia="en-GB"/>
                    </w:rPr>
                    <w:t>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Preparate bronhospasmolitice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Antitusive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Medicamente folosite pentru răceli și sinuzite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1.7. </w:t>
                  </w:r>
                  <w:r w:rsidRPr="00C2477C">
                    <w:rPr>
                      <w:rFonts w:ascii="inherit" w:eastAsia="Times New Roman" w:hAnsi="inherit" w:cs="Times New Roman"/>
                      <w:b/>
                      <w:bCs/>
                      <w:color w:val="000000"/>
                      <w:sz w:val="24"/>
                      <w:szCs w:val="24"/>
                      <w:lang w:eastAsia="en-GB"/>
                    </w:rPr>
                    <w:t>Antiinfecții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Antibiotice (cel puțin două clase)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Antiparazitare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Vaccinuri antitetanus și imunoglobuline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(d) Medicamente antimalarice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1.8. </w:t>
                  </w:r>
                  <w:r w:rsidRPr="00C2477C">
                    <w:rPr>
                      <w:rFonts w:ascii="inherit" w:eastAsia="Times New Roman" w:hAnsi="inherit" w:cs="Times New Roman"/>
                      <w:b/>
                      <w:bCs/>
                      <w:color w:val="000000"/>
                      <w:sz w:val="24"/>
                      <w:szCs w:val="24"/>
                      <w:lang w:eastAsia="en-GB"/>
                    </w:rPr>
                    <w:t>Compuși care stimulează rehidratarea, absorbția calorică și dilatarea plasmei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1.9. </w:t>
                  </w:r>
                  <w:r w:rsidRPr="00C2477C">
                    <w:rPr>
                      <w:rFonts w:ascii="inherit" w:eastAsia="Times New Roman" w:hAnsi="inherit" w:cs="Times New Roman"/>
                      <w:b/>
                      <w:bCs/>
                      <w:color w:val="000000"/>
                      <w:sz w:val="24"/>
                      <w:szCs w:val="24"/>
                      <w:lang w:eastAsia="en-GB"/>
                    </w:rPr>
                    <w:t>Medicamente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w:t>
                  </w:r>
                  <w:r w:rsidRPr="00C2477C">
                    <w:rPr>
                      <w:rFonts w:ascii="inherit" w:eastAsia="Times New Roman" w:hAnsi="inherit" w:cs="Times New Roman"/>
                      <w:i/>
                      <w:iCs/>
                      <w:color w:val="000000"/>
                      <w:sz w:val="24"/>
                      <w:szCs w:val="24"/>
                      <w:lang w:eastAsia="en-GB"/>
                    </w:rPr>
                    <w:t>Medicamente pentru piele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antibiotice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Unguente antiinflamatorii și analgezice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Preparate pentru arsuri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w:t>
                  </w:r>
                  <w:r w:rsidRPr="00C2477C">
                    <w:rPr>
                      <w:rFonts w:ascii="inherit" w:eastAsia="Times New Roman" w:hAnsi="inherit" w:cs="Times New Roman"/>
                      <w:i/>
                      <w:iCs/>
                      <w:color w:val="000000"/>
                      <w:sz w:val="24"/>
                      <w:szCs w:val="24"/>
                      <w:lang w:eastAsia="en-GB"/>
                    </w:rPr>
                    <w:t>Medicamente pentru ochi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Antibiotice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anestezice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Soluție salină pentru curățirea ochilor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Picături miotice hipotonice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w:t>
                  </w:r>
                  <w:r w:rsidRPr="00C2477C">
                    <w:rPr>
                      <w:rFonts w:ascii="inherit" w:eastAsia="Times New Roman" w:hAnsi="inherit" w:cs="Times New Roman"/>
                      <w:i/>
                      <w:iCs/>
                      <w:color w:val="000000"/>
                      <w:sz w:val="24"/>
                      <w:szCs w:val="24"/>
                      <w:lang w:eastAsia="en-GB"/>
                    </w:rPr>
                    <w:t>Medicamente pentru urechi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anestezice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(d) </w:t>
                  </w:r>
                  <w:r w:rsidRPr="00C2477C">
                    <w:rPr>
                      <w:rFonts w:ascii="inherit" w:eastAsia="Times New Roman" w:hAnsi="inherit" w:cs="Times New Roman"/>
                      <w:i/>
                      <w:iCs/>
                      <w:color w:val="000000"/>
                      <w:sz w:val="24"/>
                      <w:szCs w:val="24"/>
                      <w:lang w:eastAsia="en-GB"/>
                    </w:rPr>
                    <w:t>Medicamente pentru infecții orale și ale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 pentru gargară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(e) </w:t>
                  </w:r>
                  <w:r w:rsidRPr="00C2477C">
                    <w:rPr>
                      <w:rFonts w:ascii="inherit" w:eastAsia="Times New Roman" w:hAnsi="inherit" w:cs="Times New Roman"/>
                      <w:i/>
                      <w:iCs/>
                      <w:color w:val="000000"/>
                      <w:sz w:val="24"/>
                      <w:szCs w:val="24"/>
                      <w:lang w:eastAsia="en-GB"/>
                    </w:rPr>
                    <w:t>Anestezice locale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Anestezice locale administrate prin injectare subcutanată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2. </w:t>
                  </w:r>
                  <w:r w:rsidRPr="00C2477C">
                    <w:rPr>
                      <w:rFonts w:ascii="inherit" w:eastAsia="Times New Roman" w:hAnsi="inherit" w:cs="Times New Roman"/>
                      <w:b/>
                      <w:bCs/>
                      <w:color w:val="000000"/>
                      <w:sz w:val="24"/>
                      <w:szCs w:val="24"/>
                      <w:lang w:eastAsia="en-GB"/>
                    </w:rPr>
                    <w:t>ECHIPAMENT MEDICAL</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2.1. </w:t>
                  </w:r>
                  <w:r w:rsidRPr="00C2477C">
                    <w:rPr>
                      <w:rFonts w:ascii="inherit" w:eastAsia="Times New Roman" w:hAnsi="inherit" w:cs="Times New Roman"/>
                      <w:b/>
                      <w:bCs/>
                      <w:color w:val="000000"/>
                      <w:sz w:val="24"/>
                      <w:szCs w:val="24"/>
                      <w:lang w:eastAsia="en-GB"/>
                    </w:rPr>
                    <w:t>Echipament de resuscitare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Pungă Ambu (sau echivalent); dotată cu măști mari, mijlocii și mici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Aparat pentru administrarea oxigenului cu valvă de reducere a presiunii astfel încât să poată fi folosit oxigenul industrial de pe vapor, sau butelie de oxigen </w:t>
                  </w:r>
                  <w:hyperlink r:id="rId9" w:anchor="E0005" w:history="1">
                    <w:r w:rsidRPr="00C2477C">
                      <w:rPr>
                        <w:rFonts w:ascii="inherit" w:eastAsia="Times New Roman" w:hAnsi="inherit" w:cs="Times New Roman"/>
                        <w:color w:val="0E47CB"/>
                        <w:sz w:val="24"/>
                        <w:szCs w:val="24"/>
                        <w:u w:val="single"/>
                        <w:lang w:eastAsia="en-GB"/>
                      </w:rPr>
                      <w:t>(</w:t>
                    </w:r>
                    <w:r w:rsidRPr="00C2477C">
                      <w:rPr>
                        <w:rFonts w:ascii="inherit" w:eastAsia="Times New Roman" w:hAnsi="inherit" w:cs="Times New Roman"/>
                        <w:color w:val="0E47CB"/>
                        <w:sz w:val="17"/>
                        <w:szCs w:val="17"/>
                        <w:vertAlign w:val="superscript"/>
                        <w:lang w:eastAsia="en-GB"/>
                      </w:rPr>
                      <w:t>1</w:t>
                    </w:r>
                    <w:r w:rsidRPr="00C2477C">
                      <w:rPr>
                        <w:rFonts w:ascii="inherit" w:eastAsia="Times New Roman" w:hAnsi="inherit" w:cs="Times New Roman"/>
                        <w:color w:val="0E47CB"/>
                        <w:sz w:val="24"/>
                        <w:szCs w:val="24"/>
                        <w:u w:val="single"/>
                        <w:lang w:eastAsia="en-GB"/>
                      </w:rPr>
                      <w:t>)</w:t>
                    </w:r>
                  </w:hyperlink>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Aspirator mecanic pentru eliberarea căilor respiratorii superioare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2.2. </w:t>
                  </w:r>
                  <w:r w:rsidRPr="00C2477C">
                    <w:rPr>
                      <w:rFonts w:ascii="inherit" w:eastAsia="Times New Roman" w:hAnsi="inherit" w:cs="Times New Roman"/>
                      <w:b/>
                      <w:bCs/>
                      <w:color w:val="000000"/>
                      <w:sz w:val="24"/>
                      <w:szCs w:val="24"/>
                      <w:lang w:eastAsia="en-GB"/>
                    </w:rPr>
                    <w:t>Echipament de pansare și sutură</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Garouri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Suturator de unică folosință sau trusă de suturare cu ace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Bandaj elastic adeziv</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Benzi de pansament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Comprese sterile din tifon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Cearșafuri sterile pentru victime ale arsurilor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triunghiulare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Mănuși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adezive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sterile pentru comprese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Suturatoare adezive sau bandaje din oxid de zinc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cu vaselină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2.3. </w:t>
                  </w:r>
                  <w:r w:rsidRPr="00C2477C">
                    <w:rPr>
                      <w:rFonts w:ascii="inherit" w:eastAsia="Times New Roman" w:hAnsi="inherit" w:cs="Times New Roman"/>
                      <w:b/>
                      <w:bCs/>
                      <w:color w:val="000000"/>
                      <w:sz w:val="24"/>
                      <w:szCs w:val="24"/>
                      <w:lang w:eastAsia="en-GB"/>
                    </w:rPr>
                    <w:t>Instrumente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Cutie pentru instrumente din material adecvat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Foarfece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Forcepsuri disecante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Pensă hemostatică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2.4. </w:t>
                  </w:r>
                  <w:r w:rsidRPr="00C2477C">
                    <w:rPr>
                      <w:rFonts w:ascii="inherit" w:eastAsia="Times New Roman" w:hAnsi="inherit" w:cs="Times New Roman"/>
                      <w:b/>
                      <w:bCs/>
                      <w:color w:val="000000"/>
                      <w:sz w:val="24"/>
                      <w:szCs w:val="24"/>
                      <w:lang w:eastAsia="en-GB"/>
                    </w:rPr>
                    <w:t>Echipament de examinare și monitorizare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Apăsătoare de limbă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Fișe pentru tranzitul 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Stetoscop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Sfigmomanometru</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Termometru medical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Termometru hipotermic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Test rapid pentru depistarea malariei (transportul depinde de zona operațională)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2.5. </w:t>
                  </w:r>
                  <w:r w:rsidRPr="00C2477C">
                    <w:rPr>
                      <w:rFonts w:ascii="inherit" w:eastAsia="Times New Roman" w:hAnsi="inherit" w:cs="Times New Roman"/>
                      <w:b/>
                      <w:bCs/>
                      <w:color w:val="000000"/>
                      <w:sz w:val="24"/>
                      <w:szCs w:val="24"/>
                      <w:lang w:eastAsia="en-GB"/>
                    </w:rPr>
                    <w:t>Echipament pentru injectare, perfuzie, puncție și cateterism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Set de perfuzie intravenoasă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Seringi și ace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2.6. </w:t>
                  </w:r>
                  <w:r w:rsidRPr="00C2477C">
                    <w:rPr>
                      <w:rFonts w:ascii="inherit" w:eastAsia="Times New Roman" w:hAnsi="inherit" w:cs="Times New Roman"/>
                      <w:b/>
                      <w:bCs/>
                      <w:color w:val="000000"/>
                      <w:sz w:val="24"/>
                      <w:szCs w:val="24"/>
                      <w:lang w:eastAsia="en-GB"/>
                    </w:rPr>
                    <w:t>Echipament medical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Echipamente individuale de protecție pentru personalul medical și pentru asistenții medicali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2.7. </w:t>
                  </w:r>
                  <w:r w:rsidRPr="00C2477C">
                    <w:rPr>
                      <w:rFonts w:ascii="inherit" w:eastAsia="Times New Roman" w:hAnsi="inherit" w:cs="Times New Roman"/>
                      <w:b/>
                      <w:bCs/>
                      <w:color w:val="000000"/>
                      <w:sz w:val="24"/>
                      <w:szCs w:val="24"/>
                      <w:lang w:eastAsia="en-GB"/>
                    </w:rPr>
                    <w:t>Echipament de imobilizare și instalare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Set de atele de diferite dimensiuni pentru extremități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Guler pentru imobilizarea gâtului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3. </w:t>
                  </w:r>
                  <w:r w:rsidRPr="00C2477C">
                    <w:rPr>
                      <w:rFonts w:ascii="inherit" w:eastAsia="Times New Roman" w:hAnsi="inherit" w:cs="Times New Roman"/>
                      <w:b/>
                      <w:bCs/>
                      <w:color w:val="000000"/>
                      <w:sz w:val="24"/>
                      <w:szCs w:val="24"/>
                      <w:lang w:eastAsia="en-GB"/>
                    </w:rPr>
                    <w:t>ANTIDOTURI</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3.1.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3.2. Cardio-vascular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3.3. 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3.4. 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3.5.Sistemul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3.6. Antiinflamator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3.7.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3.8. Altele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3.9. Necesar pentru administrarea oxigenului (inclusiv cerințe de întreținere)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w:t>
                  </w:r>
                  <w:r w:rsidRPr="00C2477C">
                    <w:rPr>
                      <w:rFonts w:ascii="inherit" w:eastAsia="Times New Roman" w:hAnsi="inherit" w:cs="Times New Roman"/>
                      <w:color w:val="000000"/>
                      <w:sz w:val="17"/>
                      <w:szCs w:val="17"/>
                      <w:vertAlign w:val="superscript"/>
                      <w:lang w:eastAsia="en-GB"/>
                    </w:rPr>
                    <w:t>1</w:t>
                  </w:r>
                  <w:r w:rsidRPr="00C2477C">
                    <w:rPr>
                      <w:rFonts w:ascii="inherit" w:eastAsia="Times New Roman" w:hAnsi="inherit" w:cs="Times New Roman"/>
                      <w:color w:val="000000"/>
                      <w:sz w:val="24"/>
                      <w:szCs w:val="24"/>
                      <w:lang w:eastAsia="en-GB"/>
                    </w:rPr>
                    <w:t>)   În condițiile de utilizare prevăzute de legislația și/sau practica națională.</w:t>
                  </w:r>
                </w:p>
              </w:tc>
            </w:tr>
          </w:tbl>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tbl>
            <w:tblPr>
              <w:tblW w:w="7505"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531"/>
              <w:gridCol w:w="1544"/>
              <w:gridCol w:w="1587"/>
              <w:gridCol w:w="1843"/>
            </w:tblGrid>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lastRenderedPageBreak/>
                    <w:br/>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Cantitățile cerute</w:t>
                  </w:r>
                </w:p>
              </w:tc>
              <w:tc>
                <w:tcPr>
                  <w:tcW w:w="1587" w:type="dxa"/>
                  <w:tcBorders>
                    <w:top w:val="outset" w:sz="6" w:space="0" w:color="auto"/>
                    <w:left w:val="outset" w:sz="6" w:space="0" w:color="auto"/>
                    <w:bottom w:val="outset" w:sz="6" w:space="0" w:color="auto"/>
                    <w:right w:val="outset" w:sz="6" w:space="0" w:color="auto"/>
                  </w:tcBorders>
                </w:tcPr>
                <w:p w:rsidR="00C2477C" w:rsidRPr="00C2477C" w:rsidRDefault="00C2477C" w:rsidP="00C2477C">
                  <w:pPr>
                    <w:spacing w:before="60" w:after="60" w:line="240" w:lineRule="auto"/>
                    <w:jc w:val="center"/>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Cantitățile transportate la bord</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Observații (în mod special, orice dată de expirare)</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1. </w:t>
                  </w:r>
                  <w:r w:rsidRPr="00C2477C">
                    <w:rPr>
                      <w:rFonts w:ascii="Times New Roman" w:eastAsia="Times New Roman" w:hAnsi="Times New Roman" w:cs="Times New Roman"/>
                      <w:b/>
                      <w:bCs/>
                      <w:color w:val="000000"/>
                      <w:sz w:val="24"/>
                      <w:szCs w:val="24"/>
                      <w:lang w:eastAsia="en-GB"/>
                    </w:rPr>
                    <w:t>MEDICAMENTE</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1.1. </w:t>
                  </w:r>
                  <w:r w:rsidRPr="00C2477C">
                    <w:rPr>
                      <w:rFonts w:ascii="Times New Roman" w:eastAsia="Times New Roman" w:hAnsi="Times New Roman" w:cs="Times New Roman"/>
                      <w:b/>
                      <w:bCs/>
                      <w:color w:val="000000"/>
                      <w:sz w:val="24"/>
                      <w:szCs w:val="24"/>
                      <w:lang w:eastAsia="en-GB"/>
                    </w:rPr>
                    <w:t>Cardiovasculare</w:t>
                  </w:r>
                </w:p>
              </w:tc>
              <w:tc>
                <w:tcPr>
                  <w:tcW w:w="4974"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Simpatomimetice cardio-circulatorii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Preparate contra anginei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Diuretice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 Antihemoragice, inclusiv agenți care stimulează contracțiile uterine dacă există femei la bord</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(e) Antihipertensive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1.2. </w:t>
                  </w:r>
                  <w:r w:rsidRPr="00C2477C">
                    <w:rPr>
                      <w:rFonts w:ascii="Times New Roman" w:eastAsia="Times New Roman" w:hAnsi="Times New Roman" w:cs="Times New Roman"/>
                      <w:b/>
                      <w:bCs/>
                      <w:color w:val="000000"/>
                      <w:sz w:val="24"/>
                      <w:szCs w:val="24"/>
                      <w:lang w:eastAsia="en-GB"/>
                    </w:rPr>
                    <w:t>Sistemul gastro-intestinal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Medicamente pentru tulburări gastrice și duodenale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Medicamente pentru tratarea ulcerului gastric și a gastritei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Pansamente antiacid pentru mucoasă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Antivomitive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Antidiareice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(d) Preparate pentru hemoroizi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1.3. </w:t>
                  </w:r>
                  <w:r w:rsidRPr="00C2477C">
                    <w:rPr>
                      <w:rFonts w:ascii="Times New Roman" w:eastAsia="Times New Roman" w:hAnsi="Times New Roman" w:cs="Times New Roman"/>
                      <w:b/>
                      <w:bCs/>
                      <w:color w:val="000000"/>
                      <w:sz w:val="24"/>
                      <w:szCs w:val="24"/>
                      <w:lang w:eastAsia="en-GB"/>
                    </w:rPr>
                    <w:t>Analgezice și antispasmodice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Analgezice, preparate antifebrile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Analgezice puternice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Spasmolitice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1.4. </w:t>
                  </w:r>
                  <w:r w:rsidRPr="00C2477C">
                    <w:rPr>
                      <w:rFonts w:ascii="Times New Roman" w:eastAsia="Times New Roman" w:hAnsi="Times New Roman" w:cs="Times New Roman"/>
                      <w:b/>
                      <w:bCs/>
                      <w:color w:val="000000"/>
                      <w:sz w:val="24"/>
                      <w:szCs w:val="24"/>
                      <w:lang w:eastAsia="en-GB"/>
                    </w:rPr>
                    <w:t>Sistemul nervos</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Tranchilizante anxiolitice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Neuroleptice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Remedii pentru răul de mare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 Antiepileptice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1.5. </w:t>
                  </w:r>
                  <w:r w:rsidRPr="00C2477C">
                    <w:rPr>
                      <w:rFonts w:ascii="Times New Roman" w:eastAsia="Times New Roman" w:hAnsi="Times New Roman" w:cs="Times New Roman"/>
                      <w:b/>
                      <w:bCs/>
                      <w:color w:val="000000"/>
                      <w:sz w:val="24"/>
                      <w:szCs w:val="24"/>
                      <w:lang w:eastAsia="en-GB"/>
                    </w:rPr>
                    <w:t>Antialergice și antianafilactice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Antihistaminice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Glucocorticoide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1.6. </w:t>
                  </w:r>
                  <w:r w:rsidRPr="00C2477C">
                    <w:rPr>
                      <w:rFonts w:ascii="Times New Roman" w:eastAsia="Times New Roman" w:hAnsi="Times New Roman" w:cs="Times New Roman"/>
                      <w:b/>
                      <w:bCs/>
                      <w:color w:val="000000"/>
                      <w:sz w:val="24"/>
                      <w:szCs w:val="24"/>
                      <w:lang w:eastAsia="en-GB"/>
                    </w:rPr>
                    <w:t>Sistemul respirator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(a) Preparate bronhospasmolitice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Antitusive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Medicamente folosite pentru răceli și sinuzite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1.7. </w:t>
                  </w:r>
                  <w:r w:rsidRPr="00C2477C">
                    <w:rPr>
                      <w:rFonts w:ascii="Times New Roman" w:eastAsia="Times New Roman" w:hAnsi="Times New Roman" w:cs="Times New Roman"/>
                      <w:b/>
                      <w:bCs/>
                      <w:color w:val="000000"/>
                      <w:sz w:val="24"/>
                      <w:szCs w:val="24"/>
                      <w:lang w:eastAsia="en-GB"/>
                    </w:rPr>
                    <w:t>Antiinfecții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(a) Antibiotice (cel puțin două clase)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Antiparazitare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Vaccinuri antitetanus și imunoglobuline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 Medicamente antimalarice (transportul depinde de zona operațională)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1.8. </w:t>
                  </w:r>
                  <w:r w:rsidRPr="00C2477C">
                    <w:rPr>
                      <w:rFonts w:ascii="Times New Roman" w:eastAsia="Times New Roman" w:hAnsi="Times New Roman" w:cs="Times New Roman"/>
                      <w:b/>
                      <w:bCs/>
                      <w:color w:val="000000"/>
                      <w:sz w:val="24"/>
                      <w:szCs w:val="24"/>
                      <w:lang w:eastAsia="en-GB"/>
                    </w:rPr>
                    <w:t>Compuși care stimulează rehidratarea, absorbția calorică și dilatarea plasmei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1.9. </w:t>
                  </w:r>
                  <w:r w:rsidRPr="00C2477C">
                    <w:rPr>
                      <w:rFonts w:ascii="Times New Roman" w:eastAsia="Times New Roman" w:hAnsi="Times New Roman" w:cs="Times New Roman"/>
                      <w:b/>
                      <w:bCs/>
                      <w:color w:val="000000"/>
                      <w:sz w:val="24"/>
                      <w:szCs w:val="24"/>
                      <w:lang w:eastAsia="en-GB"/>
                    </w:rPr>
                    <w:t>Medicamente pentru uz extern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(a) </w:t>
                  </w:r>
                  <w:r w:rsidRPr="00C2477C">
                    <w:rPr>
                      <w:rFonts w:ascii="Times New Roman" w:eastAsia="Times New Roman" w:hAnsi="Times New Roman" w:cs="Times New Roman"/>
                      <w:i/>
                      <w:iCs/>
                      <w:color w:val="000000"/>
                      <w:sz w:val="24"/>
                      <w:szCs w:val="24"/>
                      <w:lang w:eastAsia="en-GB"/>
                    </w:rPr>
                    <w:t>Medicamente pentru piele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Soluții antiseptice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Unguente antibiotice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Unguente antiinflamatorii și analgezice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Preparate pentru arsuri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(b) </w:t>
                  </w:r>
                  <w:r w:rsidRPr="00C2477C">
                    <w:rPr>
                      <w:rFonts w:ascii="Times New Roman" w:eastAsia="Times New Roman" w:hAnsi="Times New Roman" w:cs="Times New Roman"/>
                      <w:i/>
                      <w:iCs/>
                      <w:color w:val="000000"/>
                      <w:sz w:val="24"/>
                      <w:szCs w:val="24"/>
                      <w:lang w:eastAsia="en-GB"/>
                    </w:rPr>
                    <w:t>Medicamente pentru ochi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Antibiotice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Picături anestezice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Soluție salină pentru curățirea ochilor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Picături miotice hipotonice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(c) </w:t>
                  </w:r>
                  <w:r w:rsidRPr="00C2477C">
                    <w:rPr>
                      <w:rFonts w:ascii="Times New Roman" w:eastAsia="Times New Roman" w:hAnsi="Times New Roman" w:cs="Times New Roman"/>
                      <w:i/>
                      <w:iCs/>
                      <w:color w:val="000000"/>
                      <w:sz w:val="24"/>
                      <w:szCs w:val="24"/>
                      <w:lang w:eastAsia="en-GB"/>
                    </w:rPr>
                    <w:t>Medicamente pentru urechi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Soluții anestezice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(d) </w:t>
                  </w:r>
                  <w:r w:rsidRPr="00C2477C">
                    <w:rPr>
                      <w:rFonts w:ascii="Times New Roman" w:eastAsia="Times New Roman" w:hAnsi="Times New Roman" w:cs="Times New Roman"/>
                      <w:i/>
                      <w:iCs/>
                      <w:color w:val="000000"/>
                      <w:sz w:val="24"/>
                      <w:szCs w:val="24"/>
                      <w:lang w:eastAsia="en-GB"/>
                    </w:rPr>
                    <w:t>Medicamente pentru infecții orale și ale gâtului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Soluții antiseptice pentru gargară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(e) </w:t>
                  </w:r>
                  <w:r w:rsidRPr="00C2477C">
                    <w:rPr>
                      <w:rFonts w:ascii="Times New Roman" w:eastAsia="Times New Roman" w:hAnsi="Times New Roman" w:cs="Times New Roman"/>
                      <w:i/>
                      <w:iCs/>
                      <w:color w:val="000000"/>
                      <w:sz w:val="24"/>
                      <w:szCs w:val="24"/>
                      <w:lang w:eastAsia="en-GB"/>
                    </w:rPr>
                    <w:t>Anestezice locale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Anestezice locale administrate prin injectare subcutanată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1A4224">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2. </w:t>
                  </w:r>
                  <w:r w:rsidR="001A4224">
                    <w:rPr>
                      <w:rFonts w:ascii="Times New Roman" w:eastAsia="Times New Roman" w:hAnsi="Times New Roman" w:cs="Times New Roman"/>
                      <w:b/>
                      <w:bCs/>
                      <w:color w:val="000000"/>
                      <w:sz w:val="24"/>
                      <w:szCs w:val="24"/>
                      <w:lang w:eastAsia="en-GB"/>
                    </w:rPr>
                    <w:t>DISPOZITIVE MEDICALE</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2.1. </w:t>
                  </w:r>
                  <w:r w:rsidRPr="00C2477C">
                    <w:rPr>
                      <w:rFonts w:ascii="Times New Roman" w:eastAsia="Times New Roman" w:hAnsi="Times New Roman" w:cs="Times New Roman"/>
                      <w:b/>
                      <w:bCs/>
                      <w:color w:val="000000"/>
                      <w:sz w:val="24"/>
                      <w:szCs w:val="24"/>
                      <w:lang w:eastAsia="en-GB"/>
                    </w:rPr>
                    <w:t>Echipament de resuscitare</w:t>
                  </w:r>
                </w:p>
              </w:tc>
              <w:tc>
                <w:tcPr>
                  <w:tcW w:w="4974"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center"/>
                    <w:rPr>
                      <w:rFonts w:ascii="Times New Roman" w:eastAsia="Times New Roman" w:hAnsi="Times New Roman" w:cs="Times New Roman"/>
                      <w:color w:val="000000"/>
                      <w:sz w:val="24"/>
                      <w:szCs w:val="24"/>
                      <w:lang w:eastAsia="en-GB"/>
                    </w:rPr>
                  </w:pP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Pungă Ambu (sau echivalent); dotată cu măști mari, mijlocii și mici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Aparat pentru administrarea oxigenului cu valvă de reducere a presiunii astfel încât să poată fi folosit oxigenul industrial de pe vapor, sau butelie de oxigen </w:t>
                  </w:r>
                  <w:hyperlink r:id="rId10" w:anchor="E0005" w:history="1">
                    <w:r w:rsidRPr="00C2477C">
                      <w:rPr>
                        <w:rFonts w:ascii="Times New Roman" w:eastAsia="Times New Roman" w:hAnsi="Times New Roman" w:cs="Times New Roman"/>
                        <w:color w:val="0E47CB"/>
                        <w:sz w:val="24"/>
                        <w:szCs w:val="24"/>
                        <w:u w:val="single"/>
                        <w:lang w:eastAsia="en-GB"/>
                      </w:rPr>
                      <w:t>(</w:t>
                    </w:r>
                    <w:r w:rsidRPr="00C2477C">
                      <w:rPr>
                        <w:rFonts w:ascii="Times New Roman" w:eastAsia="Times New Roman" w:hAnsi="Times New Roman" w:cs="Times New Roman"/>
                        <w:color w:val="0E47CB"/>
                        <w:sz w:val="24"/>
                        <w:szCs w:val="24"/>
                        <w:vertAlign w:val="superscript"/>
                        <w:lang w:eastAsia="en-GB"/>
                      </w:rPr>
                      <w:t>1</w:t>
                    </w:r>
                    <w:r w:rsidRPr="00C2477C">
                      <w:rPr>
                        <w:rFonts w:ascii="Times New Roman" w:eastAsia="Times New Roman" w:hAnsi="Times New Roman" w:cs="Times New Roman"/>
                        <w:color w:val="0E47CB"/>
                        <w:sz w:val="24"/>
                        <w:szCs w:val="24"/>
                        <w:u w:val="single"/>
                        <w:lang w:eastAsia="en-GB"/>
                      </w:rPr>
                      <w:t>)</w:t>
                    </w:r>
                  </w:hyperlink>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 Aspirator mecanic pentru eliberarea căilor respiratorii superioare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2.2. </w:t>
                  </w:r>
                  <w:r w:rsidRPr="00C2477C">
                    <w:rPr>
                      <w:rFonts w:ascii="Times New Roman" w:eastAsia="Times New Roman" w:hAnsi="Times New Roman" w:cs="Times New Roman"/>
                      <w:b/>
                      <w:bCs/>
                      <w:color w:val="000000"/>
                      <w:sz w:val="24"/>
                      <w:szCs w:val="24"/>
                      <w:lang w:eastAsia="en-GB"/>
                    </w:rPr>
                    <w:t>Echipament de pansare și sutură</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Garouri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Suturator de unică folosință sau trusă de suturare cu ace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Bandaj elastic adeziv</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Benzi de pansament</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Comprese sterile din tifon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Cearșafuri sterile pentru victime ale arsurilor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Bandaje triunghiulare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Mănuși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Bandaje adezive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Bandaje sterile pentru comprese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 Suturatoare adezive sau bandaje din oxid de zinc</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Bandaje cu vaselină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2.3. </w:t>
                  </w:r>
                  <w:r w:rsidRPr="00C2477C">
                    <w:rPr>
                      <w:rFonts w:ascii="Times New Roman" w:eastAsia="Times New Roman" w:hAnsi="Times New Roman" w:cs="Times New Roman"/>
                      <w:b/>
                      <w:bCs/>
                      <w:color w:val="000000"/>
                      <w:sz w:val="24"/>
                      <w:szCs w:val="24"/>
                      <w:lang w:eastAsia="en-GB"/>
                    </w:rPr>
                    <w:t>Instrumente</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Cutie pentru instrumente din material adecvat</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Foarfece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Forcepsuri disecante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Pensă hemostatică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2.4. </w:t>
                  </w:r>
                  <w:r w:rsidRPr="00C2477C">
                    <w:rPr>
                      <w:rFonts w:ascii="Times New Roman" w:eastAsia="Times New Roman" w:hAnsi="Times New Roman" w:cs="Times New Roman"/>
                      <w:b/>
                      <w:bCs/>
                      <w:color w:val="000000"/>
                      <w:sz w:val="24"/>
                      <w:szCs w:val="24"/>
                      <w:lang w:eastAsia="en-GB"/>
                    </w:rPr>
                    <w:t>Echipament de examinare și monitorizare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Apăsătoare de limbă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Fișe pentru tranzitul 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Stetoscop</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Sfigmomanometru</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Termometru medical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 Termometru hipotermic</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Test rapid pentru depistarea malariei (transportul depinde de zona operațională)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2.5. </w:t>
                  </w:r>
                  <w:r w:rsidRPr="00C2477C">
                    <w:rPr>
                      <w:rFonts w:ascii="Times New Roman" w:eastAsia="Times New Roman" w:hAnsi="Times New Roman" w:cs="Times New Roman"/>
                      <w:b/>
                      <w:bCs/>
                      <w:color w:val="000000"/>
                      <w:sz w:val="24"/>
                      <w:szCs w:val="24"/>
                      <w:lang w:eastAsia="en-GB"/>
                    </w:rPr>
                    <w:t>Echipament pentru injectare, perfuzie, puncție și cateterism</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Set de perfuzie intravenoasă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Seringi și ace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1A4224">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2.6. </w:t>
                  </w:r>
                  <w:r w:rsidR="001A4224">
                    <w:rPr>
                      <w:rFonts w:ascii="Times New Roman" w:eastAsia="Times New Roman" w:hAnsi="Times New Roman" w:cs="Times New Roman"/>
                      <w:b/>
                      <w:bCs/>
                      <w:color w:val="000000"/>
                      <w:sz w:val="24"/>
                      <w:szCs w:val="24"/>
                      <w:lang w:eastAsia="en-GB"/>
                    </w:rPr>
                    <w:t>Dispozitive medicale generale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Echipamente individuale de protecție pentru personalul medical și pentru asistenții medicali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2.7. </w:t>
                  </w:r>
                  <w:r w:rsidRPr="00C2477C">
                    <w:rPr>
                      <w:rFonts w:ascii="Times New Roman" w:eastAsia="Times New Roman" w:hAnsi="Times New Roman" w:cs="Times New Roman"/>
                      <w:b/>
                      <w:bCs/>
                      <w:color w:val="000000"/>
                      <w:sz w:val="24"/>
                      <w:szCs w:val="24"/>
                      <w:lang w:eastAsia="en-GB"/>
                    </w:rPr>
                    <w:t>Echipament de imobilizare și instalare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lastRenderedPageBreak/>
                    <w:t>— Set de atele de diferite dimensiuni pentru extremități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 Guler pentru imobilizarea gâtului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3. </w:t>
                  </w:r>
                  <w:r w:rsidRPr="00C2477C">
                    <w:rPr>
                      <w:rFonts w:ascii="Times New Roman" w:eastAsia="Times New Roman" w:hAnsi="Times New Roman" w:cs="Times New Roman"/>
                      <w:b/>
                      <w:bCs/>
                      <w:color w:val="000000"/>
                      <w:sz w:val="24"/>
                      <w:szCs w:val="24"/>
                      <w:lang w:eastAsia="en-GB"/>
                    </w:rPr>
                    <w:t>ANTIDOTURI</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3.1. General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3.2. Cardio-vascular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3.3. Sistemul gastro-intestinal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3.4. Sistemul nervos</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3.5.Sistemul respirator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3.6. Antiinflamator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3.7. Pentru uz extern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3.8. Altele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25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3.9. Necesar pentru administrarea oxigenului (inclusiv cerințe de întreținere)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center"/>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0</w:t>
                  </w:r>
                </w:p>
              </w:tc>
            </w:tr>
            <w:tr w:rsidR="00C2477C" w:rsidRPr="00C2477C" w:rsidTr="00F57B5F">
              <w:tc>
                <w:tcPr>
                  <w:tcW w:w="75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2477C" w:rsidRPr="00C2477C" w:rsidRDefault="00C2477C" w:rsidP="00C2477C">
                  <w:pPr>
                    <w:spacing w:before="60" w:after="6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w:t>
                  </w:r>
                  <w:r w:rsidRPr="00C2477C">
                    <w:rPr>
                      <w:rFonts w:ascii="Times New Roman" w:eastAsia="Times New Roman" w:hAnsi="Times New Roman" w:cs="Times New Roman"/>
                      <w:color w:val="000000"/>
                      <w:sz w:val="24"/>
                      <w:szCs w:val="24"/>
                      <w:vertAlign w:val="superscript"/>
                      <w:lang w:eastAsia="en-GB"/>
                    </w:rPr>
                    <w:t>1</w:t>
                  </w:r>
                  <w:r w:rsidRPr="00C2477C">
                    <w:rPr>
                      <w:rFonts w:ascii="Times New Roman" w:eastAsia="Times New Roman" w:hAnsi="Times New Roman" w:cs="Times New Roman"/>
                      <w:color w:val="000000"/>
                      <w:sz w:val="24"/>
                      <w:szCs w:val="24"/>
                      <w:lang w:eastAsia="en-GB"/>
                    </w:rPr>
                    <w:t>)   În condițiile de utilizare prevăzute de legislația și/sau practica națională.</w:t>
                  </w:r>
                </w:p>
              </w:tc>
            </w:tr>
          </w:tbl>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Locul și data: …</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Semnătura căpitanului: …</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Aprobarea persoanei sau autorității competente: …</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Locul și data: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Semnătura comandantului: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Aprobarea persoanei sau autorității competente: …</w:t>
            </w:r>
            <w:r w:rsidR="001A4224">
              <w:rPr>
                <w:rFonts w:ascii="Times New Roman" w:eastAsia="Calibri" w:hAnsi="Times New Roman" w:cs="Times New Roman"/>
                <w:sz w:val="24"/>
                <w:szCs w:val="24"/>
                <w:lang w:val="ro-RO"/>
              </w:rPr>
              <w:t xml:space="preserve"> </w:t>
            </w:r>
            <w:bookmarkStart w:id="1" w:name="_GoBack"/>
            <w:bookmarkEnd w:id="1"/>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SECȚIUNEA C</w:t>
            </w:r>
          </w:p>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b/>
                <w:bCs/>
                <w:i/>
                <w:iCs/>
                <w:color w:val="000000"/>
                <w:sz w:val="24"/>
                <w:szCs w:val="24"/>
              </w:rPr>
              <w:t>NAVE DIN CATEGORIA C</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CAPITOLUL III</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NAVE DIN CATEGORIA C</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   </w:t>
            </w:r>
            <w:r w:rsidRPr="00C2477C">
              <w:rPr>
                <w:rFonts w:ascii="inherit" w:eastAsia="Times New Roman" w:hAnsi="inherit" w:cs="Times New Roman"/>
                <w:b/>
                <w:bCs/>
                <w:color w:val="000000"/>
                <w:sz w:val="24"/>
                <w:szCs w:val="24"/>
                <w:lang w:eastAsia="en-GB"/>
              </w:rPr>
              <w:t> Detalii despre navă</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Denumire: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Pavilion: …</w:t>
            </w:r>
          </w:p>
          <w:p w:rsidR="00C2477C" w:rsidRPr="00C2477C" w:rsidRDefault="00C2477C" w:rsidP="00C2477C">
            <w:pPr>
              <w:spacing w:before="120" w:line="240" w:lineRule="auto"/>
              <w:jc w:val="both"/>
              <w:rPr>
                <w:rFonts w:ascii="Times New Roman" w:eastAsia="Times New Roman" w:hAnsi="Times New Roman" w:cs="Times New Roman"/>
                <w:color w:val="000000"/>
                <w:sz w:val="24"/>
                <w:szCs w:val="24"/>
                <w:lang w:eastAsia="en-GB"/>
              </w:rPr>
            </w:pPr>
            <w:r w:rsidRPr="00C2477C">
              <w:rPr>
                <w:rFonts w:ascii="Times New Roman" w:eastAsia="Times New Roman" w:hAnsi="Times New Roman" w:cs="Times New Roman"/>
                <w:color w:val="000000"/>
                <w:sz w:val="24"/>
                <w:szCs w:val="24"/>
                <w:lang w:eastAsia="en-GB"/>
              </w:rPr>
              <w:t>Portul de origine: …</w:t>
            </w:r>
          </w:p>
          <w:p w:rsidR="00C2477C" w:rsidRPr="00C2477C" w:rsidRDefault="00C2477C" w:rsidP="00C2477C">
            <w:pPr>
              <w:spacing w:before="120" w:after="120" w:line="240" w:lineRule="auto"/>
              <w:rPr>
                <w:rFonts w:ascii="Times New Roman" w:eastAsia="Times New Roman" w:hAnsi="Times New Roman" w:cs="Times New Roman"/>
                <w:b/>
                <w:bCs/>
                <w:color w:val="000000"/>
                <w:sz w:val="24"/>
                <w:szCs w:val="24"/>
                <w:lang w:eastAsia="en-GB"/>
              </w:rPr>
            </w:pPr>
            <w:r w:rsidRPr="00C2477C">
              <w:rPr>
                <w:rFonts w:ascii="Times New Roman" w:eastAsia="Times New Roman" w:hAnsi="Times New Roman" w:cs="Times New Roman"/>
                <w:b/>
                <w:bCs/>
                <w:color w:val="000000"/>
                <w:sz w:val="24"/>
                <w:szCs w:val="24"/>
                <w:lang w:eastAsia="en-GB"/>
              </w:rPr>
              <w:t>II.   </w:t>
            </w:r>
            <w:r w:rsidRPr="00C2477C">
              <w:rPr>
                <w:rFonts w:ascii="inherit" w:eastAsia="Times New Roman" w:hAnsi="inherit" w:cs="Times New Roman"/>
                <w:b/>
                <w:bCs/>
                <w:color w:val="000000"/>
                <w:sz w:val="24"/>
                <w:szCs w:val="24"/>
                <w:lang w:eastAsia="en-GB"/>
              </w:rPr>
              <w:t> Materiale medicale</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5.    Detalii despre navă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Denumire: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Pavilion: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Portul de origine: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6.    Materiale medicale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tbl>
            <w:tblPr>
              <w:tblW w:w="360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912"/>
              <w:gridCol w:w="1006"/>
              <w:gridCol w:w="1219"/>
              <w:gridCol w:w="1003"/>
            </w:tblGrid>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Cantitățile cerute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Cantitățile transportate la bord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b/>
                      <w:bCs/>
                      <w:color w:val="000000"/>
                      <w:sz w:val="24"/>
                      <w:szCs w:val="24"/>
                      <w:lang w:eastAsia="en-GB"/>
                    </w:rPr>
                  </w:pPr>
                  <w:r w:rsidRPr="00C2477C">
                    <w:rPr>
                      <w:rFonts w:ascii="inherit" w:eastAsia="Times New Roman" w:hAnsi="inherit" w:cs="Times New Roman"/>
                      <w:b/>
                      <w:bCs/>
                      <w:color w:val="000000"/>
                      <w:sz w:val="24"/>
                      <w:szCs w:val="24"/>
                      <w:lang w:eastAsia="en-GB"/>
                    </w:rPr>
                    <w:t>Observații (în mod special, orice dată de expirare)</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1. </w:t>
                  </w:r>
                  <w:r w:rsidRPr="00C2477C">
                    <w:rPr>
                      <w:rFonts w:ascii="inherit" w:eastAsia="Times New Roman" w:hAnsi="inherit" w:cs="Times New Roman"/>
                      <w:b/>
                      <w:bCs/>
                      <w:color w:val="000000"/>
                      <w:sz w:val="24"/>
                      <w:szCs w:val="24"/>
                      <w:lang w:eastAsia="en-GB"/>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1.1. </w:t>
                  </w:r>
                  <w:r w:rsidRPr="00C2477C">
                    <w:rPr>
                      <w:rFonts w:ascii="inherit" w:eastAsia="Times New Roman" w:hAnsi="inherit" w:cs="Times New Roman"/>
                      <w:b/>
                      <w:bCs/>
                      <w:color w:val="000000"/>
                      <w:sz w:val="24"/>
                      <w:szCs w:val="24"/>
                      <w:lang w:eastAsia="en-GB"/>
                    </w:rPr>
                    <w:t>Cardiovasculare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Preparate contra anginei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1.2. </w:t>
                  </w:r>
                  <w:r w:rsidRPr="00C2477C">
                    <w:rPr>
                      <w:rFonts w:ascii="inherit" w:eastAsia="Times New Roman" w:hAnsi="inherit" w:cs="Times New Roman"/>
                      <w:b/>
                      <w:bCs/>
                      <w:color w:val="000000"/>
                      <w:sz w:val="24"/>
                      <w:szCs w:val="24"/>
                      <w:lang w:eastAsia="en-GB"/>
                    </w:rPr>
                    <w:t>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Antidiareice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1.3. </w:t>
                  </w:r>
                  <w:r w:rsidRPr="00C2477C">
                    <w:rPr>
                      <w:rFonts w:ascii="inherit" w:eastAsia="Times New Roman" w:hAnsi="inherit" w:cs="Times New Roman"/>
                      <w:b/>
                      <w:bCs/>
                      <w:color w:val="000000"/>
                      <w:sz w:val="24"/>
                      <w:szCs w:val="24"/>
                      <w:lang w:eastAsia="en-GB"/>
                    </w:rPr>
                    <w:t>Analgezice și antispasmodice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(a) Analgezice, preparate antifebrile și antiinflamatorii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1.4. </w:t>
                  </w:r>
                  <w:r w:rsidRPr="00C2477C">
                    <w:rPr>
                      <w:rFonts w:ascii="inherit" w:eastAsia="Times New Roman" w:hAnsi="inherit" w:cs="Times New Roman"/>
                      <w:b/>
                      <w:bCs/>
                      <w:color w:val="000000"/>
                      <w:sz w:val="24"/>
                      <w:szCs w:val="24"/>
                      <w:lang w:eastAsia="en-GB"/>
                    </w:rPr>
                    <w:t>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(c) Remedii pentru răul de mare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1.5. </w:t>
                  </w:r>
                  <w:r w:rsidRPr="00C2477C">
                    <w:rPr>
                      <w:rFonts w:ascii="inherit" w:eastAsia="Times New Roman" w:hAnsi="inherit" w:cs="Times New Roman"/>
                      <w:b/>
                      <w:bCs/>
                      <w:color w:val="000000"/>
                      <w:sz w:val="24"/>
                      <w:szCs w:val="24"/>
                      <w:lang w:eastAsia="en-GB"/>
                    </w:rPr>
                    <w:t>Medicamente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120" w:after="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(a) </w:t>
                  </w:r>
                  <w:r w:rsidRPr="00C2477C">
                    <w:rPr>
                      <w:rFonts w:ascii="inherit" w:eastAsia="Times New Roman" w:hAnsi="inherit" w:cs="Times New Roman"/>
                      <w:i/>
                      <w:iCs/>
                      <w:color w:val="000000"/>
                      <w:sz w:val="24"/>
                      <w:szCs w:val="24"/>
                      <w:lang w:eastAsia="en-GB"/>
                    </w:rPr>
                    <w:t>Medicamente pentru piele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Soluții antiseptice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Preparate pentru arsuri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(b) </w:t>
                  </w:r>
                  <w:r w:rsidRPr="00C2477C">
                    <w:rPr>
                      <w:rFonts w:ascii="inherit" w:eastAsia="Times New Roman" w:hAnsi="inherit" w:cs="Times New Roman"/>
                      <w:i/>
                      <w:iCs/>
                      <w:color w:val="000000"/>
                      <w:sz w:val="24"/>
                      <w:szCs w:val="24"/>
                      <w:lang w:eastAsia="en-GB"/>
                    </w:rPr>
                    <w:t>Medicamente pentru ochi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Soluție salină pentru curățirea ochilor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2. </w:t>
                  </w:r>
                  <w:r w:rsidRPr="00C2477C">
                    <w:rPr>
                      <w:rFonts w:ascii="inherit" w:eastAsia="Times New Roman" w:hAnsi="inherit" w:cs="Times New Roman"/>
                      <w:b/>
                      <w:bCs/>
                      <w:color w:val="000000"/>
                      <w:sz w:val="24"/>
                      <w:szCs w:val="24"/>
                      <w:lang w:eastAsia="en-GB"/>
                    </w:rPr>
                    <w:t>ECHIPAMENT MEDICAL</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2.1. </w:t>
                  </w:r>
                  <w:r w:rsidRPr="00C2477C">
                    <w:rPr>
                      <w:rFonts w:ascii="inherit" w:eastAsia="Times New Roman" w:hAnsi="inherit" w:cs="Times New Roman"/>
                      <w:b/>
                      <w:bCs/>
                      <w:color w:val="000000"/>
                      <w:sz w:val="24"/>
                      <w:szCs w:val="24"/>
                      <w:lang w:eastAsia="en-GB"/>
                    </w:rPr>
                    <w:t>Echipament de pansare și sutură</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Garouri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 elastic adeziv</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Comprese sterile din tifon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Mănuși de unică folosință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 Bandaje adezive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Bandaje sterile pentru comprese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 Suturatoare adezive sau bandaje din oxid de zinc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3. </w:t>
                  </w:r>
                  <w:r w:rsidRPr="00C2477C">
                    <w:rPr>
                      <w:rFonts w:ascii="inherit" w:eastAsia="Times New Roman" w:hAnsi="inherit" w:cs="Times New Roman"/>
                      <w:b/>
                      <w:bCs/>
                      <w:color w:val="000000"/>
                      <w:sz w:val="24"/>
                      <w:szCs w:val="24"/>
                      <w:lang w:eastAsia="en-GB"/>
                    </w:rPr>
                    <w:t>ANTIDOTURI</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3.1. General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3.2. Cardio-vascular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3.3. Sistemul gastro-intestinal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3.4. Sistemul nervos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3.5. Sistemul respirator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3.6. Antiinflamator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3.7. Pentru uz extern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lastRenderedPageBreak/>
                    <w:t>3.8. Altele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3.9. Necesar pentru administrarea oxigenului (inclusiv cerințe de întreținere)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477C" w:rsidRPr="00C2477C" w:rsidRDefault="00C2477C" w:rsidP="00C2477C">
                  <w:pPr>
                    <w:spacing w:before="60" w:after="60" w:line="240" w:lineRule="auto"/>
                    <w:jc w:val="both"/>
                    <w:rPr>
                      <w:rFonts w:ascii="inherit" w:eastAsia="Times New Roman" w:hAnsi="inherit" w:cs="Times New Roman"/>
                      <w:color w:val="000000"/>
                      <w:sz w:val="24"/>
                      <w:szCs w:val="24"/>
                      <w:lang w:eastAsia="en-GB"/>
                    </w:rPr>
                  </w:pPr>
                  <w:r w:rsidRPr="00C2477C">
                    <w:rPr>
                      <w:rFonts w:ascii="inherit" w:eastAsia="Times New Roman" w:hAnsi="inherit" w:cs="Times New Roman"/>
                      <w:color w:val="000000"/>
                      <w:sz w:val="24"/>
                      <w:szCs w:val="24"/>
                      <w:lang w:eastAsia="en-GB"/>
                    </w:rPr>
                    <w:t>0</w:t>
                  </w:r>
                </w:p>
              </w:tc>
            </w:tr>
          </w:tbl>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tbl>
            <w:tblPr>
              <w:tblW w:w="750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189"/>
              <w:gridCol w:w="1666"/>
              <w:gridCol w:w="1666"/>
              <w:gridCol w:w="141"/>
              <w:gridCol w:w="1843"/>
            </w:tblGrid>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b/>
                      <w:bCs/>
                      <w:color w:val="000000"/>
                      <w:sz w:val="24"/>
                      <w:szCs w:val="24"/>
                      <w:lang w:val="ru-MD"/>
                    </w:rPr>
                  </w:pPr>
                  <w:r w:rsidRPr="00C2477C">
                    <w:rPr>
                      <w:rFonts w:ascii="Times New Roman" w:eastAsia="Calibri" w:hAnsi="Times New Roman" w:cs="Times New Roman"/>
                      <w:b/>
                      <w:bCs/>
                      <w:color w:val="000000"/>
                      <w:sz w:val="24"/>
                      <w:szCs w:val="24"/>
                      <w:lang w:val="ru-MD"/>
                    </w:rPr>
                    <w:lastRenderedPageBreak/>
                    <w:br/>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b/>
                      <w:bCs/>
                      <w:color w:val="000000"/>
                      <w:sz w:val="24"/>
                      <w:szCs w:val="24"/>
                      <w:lang w:val="ru-MD"/>
                    </w:rPr>
                  </w:pPr>
                  <w:r w:rsidRPr="00C2477C">
                    <w:rPr>
                      <w:rFonts w:ascii="Times New Roman" w:eastAsia="Calibri" w:hAnsi="Times New Roman" w:cs="Times New Roman"/>
                      <w:b/>
                      <w:bCs/>
                      <w:color w:val="000000"/>
                      <w:sz w:val="24"/>
                      <w:szCs w:val="24"/>
                      <w:lang w:val="ru-MD"/>
                    </w:rPr>
                    <w:t>Cantitățile cerute</w:t>
                  </w:r>
                </w:p>
              </w:tc>
              <w:tc>
                <w:tcPr>
                  <w:tcW w:w="1666" w:type="dxa"/>
                  <w:tcBorders>
                    <w:top w:val="outset" w:sz="6" w:space="0" w:color="auto"/>
                    <w:left w:val="outset" w:sz="6" w:space="0" w:color="auto"/>
                    <w:bottom w:val="outset" w:sz="6" w:space="0" w:color="auto"/>
                    <w:right w:val="outset" w:sz="6" w:space="0" w:color="auto"/>
                  </w:tcBorders>
                  <w:shd w:val="clear" w:color="auto" w:fill="FFFFFF"/>
                </w:tcPr>
                <w:p w:rsidR="00C2477C" w:rsidRPr="00C2477C" w:rsidRDefault="00C2477C" w:rsidP="00C2477C">
                  <w:pPr>
                    <w:jc w:val="both"/>
                    <w:rPr>
                      <w:rFonts w:ascii="Times New Roman" w:eastAsia="Calibri" w:hAnsi="Times New Roman" w:cs="Times New Roman"/>
                      <w:b/>
                      <w:bCs/>
                      <w:color w:val="000000"/>
                      <w:sz w:val="24"/>
                      <w:szCs w:val="24"/>
                      <w:lang w:val="ru-MD"/>
                    </w:rPr>
                  </w:pPr>
                  <w:r w:rsidRPr="00C2477C">
                    <w:rPr>
                      <w:rFonts w:ascii="Times New Roman" w:eastAsia="Calibri" w:hAnsi="Times New Roman" w:cs="Times New Roman"/>
                      <w:b/>
                      <w:bCs/>
                      <w:color w:val="000000"/>
                      <w:sz w:val="24"/>
                      <w:szCs w:val="24"/>
                      <w:lang w:val="ru-MD"/>
                    </w:rPr>
                    <w:t>Cantitățile transportate la bord</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Observații (în mod special, orice dată de expirare)</w:t>
                  </w:r>
                </w:p>
              </w:tc>
            </w:tr>
            <w:tr w:rsidR="00C2477C" w:rsidRPr="00C2477C" w:rsidTr="00F57B5F">
              <w:tc>
                <w:tcPr>
                  <w:tcW w:w="750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1. </w:t>
                  </w:r>
                  <w:r w:rsidRPr="00C2477C">
                    <w:rPr>
                      <w:rFonts w:ascii="Times New Roman" w:eastAsia="Calibri" w:hAnsi="Times New Roman" w:cs="Times New Roman"/>
                      <w:b/>
                      <w:bCs/>
                      <w:color w:val="000000"/>
                      <w:sz w:val="24"/>
                      <w:szCs w:val="24"/>
                      <w:lang w:val="ru-MD"/>
                    </w:rPr>
                    <w:t>MEDICAMENTE</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1.1. </w:t>
                  </w:r>
                  <w:r w:rsidRPr="00C2477C">
                    <w:rPr>
                      <w:rFonts w:ascii="Times New Roman" w:eastAsia="Calibri" w:hAnsi="Times New Roman" w:cs="Times New Roman"/>
                      <w:b/>
                      <w:bCs/>
                      <w:color w:val="000000"/>
                      <w:sz w:val="24"/>
                      <w:szCs w:val="24"/>
                      <w:lang w:val="ru-MD"/>
                    </w:rPr>
                    <w:t>Cardiovasculare</w:t>
                  </w:r>
                </w:p>
              </w:tc>
              <w:tc>
                <w:tcPr>
                  <w:tcW w:w="5316"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Preparate contra anginei</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1.2. </w:t>
                  </w:r>
                  <w:r w:rsidRPr="00C2477C">
                    <w:rPr>
                      <w:rFonts w:ascii="Times New Roman" w:eastAsia="Calibri" w:hAnsi="Times New Roman" w:cs="Times New Roman"/>
                      <w:b/>
                      <w:bCs/>
                      <w:color w:val="000000"/>
                      <w:sz w:val="24"/>
                      <w:szCs w:val="24"/>
                      <w:lang w:val="ru-MD"/>
                    </w:rPr>
                    <w:t>Sistemul gastro-intestinal</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Antidiareice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1.3. </w:t>
                  </w:r>
                  <w:r w:rsidRPr="00C2477C">
                    <w:rPr>
                      <w:rFonts w:ascii="Times New Roman" w:eastAsia="Calibri" w:hAnsi="Times New Roman" w:cs="Times New Roman"/>
                      <w:b/>
                      <w:bCs/>
                      <w:color w:val="000000"/>
                      <w:sz w:val="24"/>
                      <w:szCs w:val="24"/>
                      <w:lang w:val="ru-MD"/>
                    </w:rPr>
                    <w:t>Analgezice și antispasmodice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 Analgezice, preparate antifebrile și antiinflamatorii</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1.4. </w:t>
                  </w:r>
                  <w:r w:rsidRPr="00C2477C">
                    <w:rPr>
                      <w:rFonts w:ascii="Times New Roman" w:eastAsia="Calibri" w:hAnsi="Times New Roman" w:cs="Times New Roman"/>
                      <w:b/>
                      <w:bCs/>
                      <w:color w:val="000000"/>
                      <w:sz w:val="24"/>
                      <w:szCs w:val="24"/>
                      <w:lang w:val="ru-MD"/>
                    </w:rPr>
                    <w:t>Sistemul nervos</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(c) Remedii pentru răul de mare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1.5. </w:t>
                  </w:r>
                  <w:r w:rsidRPr="00C2477C">
                    <w:rPr>
                      <w:rFonts w:ascii="Times New Roman" w:eastAsia="Calibri" w:hAnsi="Times New Roman" w:cs="Times New Roman"/>
                      <w:b/>
                      <w:bCs/>
                      <w:color w:val="000000"/>
                      <w:sz w:val="24"/>
                      <w:szCs w:val="24"/>
                      <w:lang w:val="ru-MD"/>
                    </w:rPr>
                    <w:t>Medicamente pentru uz extern</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(a) </w:t>
                  </w:r>
                  <w:r w:rsidRPr="00C2477C">
                    <w:rPr>
                      <w:rFonts w:ascii="Times New Roman" w:eastAsia="Calibri" w:hAnsi="Times New Roman" w:cs="Times New Roman"/>
                      <w:i/>
                      <w:iCs/>
                      <w:color w:val="000000"/>
                      <w:sz w:val="24"/>
                      <w:szCs w:val="24"/>
                      <w:lang w:val="ru-MD"/>
                    </w:rPr>
                    <w:t>Medicamente pentru piele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Soluții antiseptice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Preparate pentru arsuri</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(b) </w:t>
                  </w:r>
                  <w:r w:rsidRPr="00C2477C">
                    <w:rPr>
                      <w:rFonts w:ascii="Times New Roman" w:eastAsia="Calibri" w:hAnsi="Times New Roman" w:cs="Times New Roman"/>
                      <w:i/>
                      <w:iCs/>
                      <w:color w:val="000000"/>
                      <w:sz w:val="24"/>
                      <w:szCs w:val="24"/>
                      <w:lang w:val="ru-MD"/>
                    </w:rPr>
                    <w:t>Medicamente pentru ochi</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Soluție salină pentru curățirea ochilor</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2. </w:t>
                  </w:r>
                  <w:r w:rsidR="001A4224">
                    <w:rPr>
                      <w:rFonts w:ascii="Times New Roman" w:eastAsia="Times New Roman" w:hAnsi="Times New Roman" w:cs="Times New Roman"/>
                      <w:b/>
                      <w:bCs/>
                      <w:color w:val="000000"/>
                      <w:sz w:val="24"/>
                      <w:szCs w:val="24"/>
                      <w:lang w:eastAsia="en-GB"/>
                    </w:rPr>
                    <w:t>DISPOZITIVE MEDICALE</w:t>
                  </w:r>
                </w:p>
              </w:tc>
            </w:tr>
            <w:tr w:rsidR="00C2477C" w:rsidRPr="00C2477C" w:rsidTr="00F57B5F">
              <w:tc>
                <w:tcPr>
                  <w:tcW w:w="750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2.1. </w:t>
                  </w:r>
                  <w:r w:rsidRPr="00C2477C">
                    <w:rPr>
                      <w:rFonts w:ascii="Times New Roman" w:eastAsia="Calibri" w:hAnsi="Times New Roman" w:cs="Times New Roman"/>
                      <w:b/>
                      <w:bCs/>
                      <w:color w:val="000000"/>
                      <w:sz w:val="24"/>
                      <w:szCs w:val="24"/>
                    </w:rPr>
                    <w:t>Echipament de pansare și sutură</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Garouri</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 elastic adeziv</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Comprese sterile din tifon</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Mănuși de unică folosință</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 Bandaje adezive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 Bandaje sterile pentru comprese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Suturatoare adezive sau bandaje din oxid de zinc</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750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3. </w:t>
                  </w:r>
                  <w:r w:rsidRPr="00C2477C">
                    <w:rPr>
                      <w:rFonts w:ascii="Times New Roman" w:eastAsia="Calibri" w:hAnsi="Times New Roman" w:cs="Times New Roman"/>
                      <w:b/>
                      <w:bCs/>
                      <w:color w:val="000000"/>
                      <w:sz w:val="24"/>
                      <w:szCs w:val="24"/>
                      <w:lang w:val="ru-MD"/>
                    </w:rPr>
                    <w:t>ANTIDOTURI</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3.1. General</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3.2. Cardio-vascular</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3.3. Sistemul gastro-intestinal</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3.4. Sistemul nervos</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3.5. Sistemul respirator</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3.6. Antiinflamator</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3.7. Pentru uz extern</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3.8. Altele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r w:rsidR="00C2477C" w:rsidRPr="00C2477C" w:rsidTr="00F57B5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xml:space="preserve">3.9. Necesar pentru administrarea </w:t>
                  </w:r>
                  <w:r w:rsidRPr="00C2477C">
                    <w:rPr>
                      <w:rFonts w:ascii="Times New Roman" w:eastAsia="Calibri" w:hAnsi="Times New Roman" w:cs="Times New Roman"/>
                      <w:color w:val="000000"/>
                      <w:sz w:val="24"/>
                      <w:szCs w:val="24"/>
                    </w:rPr>
                    <w:lastRenderedPageBreak/>
                    <w:t>oxigenului (inclusiv cerințe de întreținere)</w:t>
                  </w:r>
                </w:p>
              </w:tc>
              <w:tc>
                <w:tcPr>
                  <w:tcW w:w="16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lastRenderedPageBreak/>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C2477C" w:rsidRPr="00C2477C" w:rsidRDefault="00C2477C" w:rsidP="00C2477C">
                  <w:pPr>
                    <w:jc w:val="center"/>
                    <w:rPr>
                      <w:rFonts w:ascii="Times New Roman" w:eastAsia="Calibri" w:hAnsi="Times New Roman" w:cs="Times New Roman"/>
                      <w:color w:val="000000"/>
                      <w:sz w:val="24"/>
                      <w:szCs w:val="24"/>
                      <w:lang w:val="ru-MD"/>
                    </w:rPr>
                  </w:pPr>
                  <w:r w:rsidRPr="00C2477C">
                    <w:rPr>
                      <w:rFonts w:ascii="Times New Roman" w:eastAsia="Calibri" w:hAnsi="Times New Roman" w:cs="Times New Roman"/>
                      <w:color w:val="000000"/>
                      <w:sz w:val="24"/>
                      <w:szCs w:val="24"/>
                      <w:lang w:val="ru-MD"/>
                    </w:rPr>
                    <w:t>0</w:t>
                  </w:r>
                </w:p>
              </w:tc>
            </w:tr>
          </w:tbl>
          <w:p w:rsidR="00C2477C" w:rsidRPr="00C2477C" w:rsidRDefault="00C2477C" w:rsidP="00C2477C">
            <w:pPr>
              <w:spacing w:line="240" w:lineRule="auto"/>
              <w:jc w:val="both"/>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bookmarkStart w:id="2" w:name="_Hlk222746770"/>
            <w:r w:rsidRPr="00C2477C">
              <w:rPr>
                <w:rFonts w:ascii="Times New Roman" w:eastAsia="Calibri" w:hAnsi="Times New Roman" w:cs="Times New Roman"/>
                <w:color w:val="000000"/>
                <w:sz w:val="24"/>
                <w:szCs w:val="24"/>
              </w:rPr>
              <w:lastRenderedPageBreak/>
              <w:t>Locul și data: …</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Semnătura căpitanului: …</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Aprobarea persoanei sau autorității competente: …</w:t>
            </w:r>
          </w:p>
          <w:bookmarkEnd w:id="2"/>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tabs>
                <w:tab w:val="left" w:pos="1286"/>
              </w:tabs>
              <w:spacing w:line="240" w:lineRule="auto"/>
              <w:rPr>
                <w:rFonts w:ascii="Times New Roman" w:eastAsia="Calibri" w:hAnsi="Times New Roman" w:cs="Times New Roman"/>
                <w:sz w:val="24"/>
                <w:szCs w:val="24"/>
              </w:rPr>
            </w:pPr>
            <w:r w:rsidRPr="00C2477C">
              <w:rPr>
                <w:rFonts w:ascii="Times New Roman" w:eastAsia="Calibri" w:hAnsi="Times New Roman" w:cs="Times New Roman"/>
                <w:sz w:val="24"/>
                <w:szCs w:val="24"/>
                <w:lang w:val="ro-RO"/>
              </w:rPr>
              <w:tab/>
            </w:r>
            <w:r w:rsidRPr="00C2477C">
              <w:rPr>
                <w:rFonts w:ascii="Times New Roman" w:eastAsia="Calibri" w:hAnsi="Times New Roman" w:cs="Times New Roman"/>
                <w:sz w:val="24"/>
                <w:szCs w:val="24"/>
              </w:rPr>
              <w:t>Locul și data: …</w:t>
            </w:r>
          </w:p>
          <w:p w:rsidR="00C2477C" w:rsidRPr="00C2477C" w:rsidRDefault="00C2477C" w:rsidP="00C2477C">
            <w:pPr>
              <w:tabs>
                <w:tab w:val="left" w:pos="1286"/>
              </w:tabs>
              <w:spacing w:line="240" w:lineRule="auto"/>
              <w:rPr>
                <w:rFonts w:ascii="Times New Roman" w:eastAsia="Calibri" w:hAnsi="Times New Roman" w:cs="Times New Roman"/>
                <w:sz w:val="24"/>
                <w:szCs w:val="24"/>
              </w:rPr>
            </w:pPr>
            <w:r w:rsidRPr="00C2477C">
              <w:rPr>
                <w:rFonts w:ascii="Times New Roman" w:eastAsia="Calibri" w:hAnsi="Times New Roman" w:cs="Times New Roman"/>
                <w:sz w:val="24"/>
                <w:szCs w:val="24"/>
              </w:rPr>
              <w:t xml:space="preserve">Semnătura </w:t>
            </w:r>
            <w:r w:rsidRPr="00C2477C">
              <w:rPr>
                <w:rFonts w:ascii="Times New Roman" w:eastAsia="Calibri" w:hAnsi="Times New Roman" w:cs="Times New Roman"/>
                <w:sz w:val="24"/>
                <w:szCs w:val="24"/>
                <w:lang w:val="ro-MD"/>
              </w:rPr>
              <w:t>comandantului</w:t>
            </w:r>
            <w:r w:rsidRPr="00C2477C">
              <w:rPr>
                <w:rFonts w:ascii="Times New Roman" w:eastAsia="Calibri" w:hAnsi="Times New Roman" w:cs="Times New Roman"/>
                <w:sz w:val="24"/>
                <w:szCs w:val="24"/>
              </w:rPr>
              <w:t>: …</w:t>
            </w:r>
          </w:p>
          <w:p w:rsidR="00C2477C" w:rsidRPr="00C2477C" w:rsidRDefault="00C2477C" w:rsidP="00C2477C">
            <w:pPr>
              <w:tabs>
                <w:tab w:val="left" w:pos="1286"/>
              </w:tabs>
              <w:spacing w:line="240" w:lineRule="auto"/>
              <w:rPr>
                <w:rFonts w:ascii="Times New Roman" w:eastAsia="Calibri" w:hAnsi="Times New Roman" w:cs="Times New Roman"/>
                <w:sz w:val="24"/>
                <w:szCs w:val="24"/>
              </w:rPr>
            </w:pPr>
            <w:r w:rsidRPr="00C2477C">
              <w:rPr>
                <w:rFonts w:ascii="Times New Roman" w:eastAsia="Calibri" w:hAnsi="Times New Roman" w:cs="Times New Roman"/>
                <w:sz w:val="24"/>
                <w:szCs w:val="24"/>
              </w:rPr>
              <w:t>Aprobarea persoanei sau autorității competente: …</w:t>
            </w:r>
          </w:p>
          <w:p w:rsidR="00C2477C" w:rsidRPr="00C2477C" w:rsidRDefault="00C2477C" w:rsidP="00C2477C">
            <w:pPr>
              <w:tabs>
                <w:tab w:val="left" w:pos="1286"/>
              </w:tabs>
              <w:spacing w:line="240" w:lineRule="auto"/>
              <w:rPr>
                <w:rFonts w:ascii="Times New Roman" w:eastAsia="Calibri" w:hAnsi="Times New Roman" w:cs="Times New Roman"/>
                <w:sz w:val="24"/>
                <w:szCs w:val="24"/>
                <w:lang w:val="ro-RO"/>
              </w:rPr>
            </w:pP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i/>
                <w:iCs/>
                <w:color w:val="000000"/>
                <w:sz w:val="24"/>
                <w:szCs w:val="24"/>
              </w:rPr>
            </w:pPr>
            <w:r w:rsidRPr="00C2477C">
              <w:rPr>
                <w:rFonts w:ascii="Times New Roman" w:eastAsia="Calibri" w:hAnsi="Times New Roman" w:cs="Times New Roman"/>
                <w:i/>
                <w:iCs/>
                <w:color w:val="000000"/>
                <w:sz w:val="24"/>
                <w:szCs w:val="24"/>
              </w:rPr>
              <w:t>ANEXA V</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PREGĂTIREA MEDICALĂ A CĂPITANULUI ȘI LUCRĂTORILOR DESEMNAȚI</w:t>
            </w:r>
          </w:p>
          <w:p w:rsidR="00C2477C" w:rsidRPr="00C2477C" w:rsidRDefault="00C2477C" w:rsidP="00C2477C">
            <w:pPr>
              <w:spacing w:line="240" w:lineRule="auto"/>
              <w:jc w:val="both"/>
              <w:rPr>
                <w:rFonts w:ascii="Times New Roman" w:eastAsia="Calibri" w:hAnsi="Times New Roman" w:cs="Times New Roman"/>
                <w:b/>
                <w:bCs/>
                <w:color w:val="000000"/>
                <w:sz w:val="24"/>
                <w:szCs w:val="24"/>
              </w:rPr>
            </w:pPr>
            <w:r w:rsidRPr="00C2477C">
              <w:rPr>
                <w:rFonts w:ascii="Times New Roman" w:eastAsia="Calibri" w:hAnsi="Times New Roman" w:cs="Times New Roman"/>
                <w:b/>
                <w:bCs/>
                <w:color w:val="000000"/>
                <w:sz w:val="24"/>
                <w:szCs w:val="24"/>
              </w:rPr>
              <w:t>[articolul 5 alineatul (3)]</w:t>
            </w:r>
          </w:p>
          <w:p w:rsidR="00C2477C" w:rsidRPr="00C2477C" w:rsidRDefault="00C2477C" w:rsidP="00C2477C">
            <w:pPr>
              <w:spacing w:line="240" w:lineRule="auto"/>
              <w:jc w:val="both"/>
              <w:rPr>
                <w:rFonts w:ascii="Times New Roman" w:eastAsia="Calibri" w:hAnsi="Times New Roman" w:cs="Times New Roman"/>
                <w:color w:val="000000"/>
                <w:sz w:val="24"/>
                <w:szCs w:val="24"/>
                <w:lang w:val="ro-RO"/>
              </w:rPr>
            </w:pP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Anexa nr.5</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 xml:space="preserve">la Regulamentul privind cerințele minime de securitate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 xml:space="preserve">și sănătate pentru  promovarea unei mai bune </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asistențe medicale la bordul navelor maritime</w:t>
            </w: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INSTRUIREA MEDICALĂ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A COMANDANTULUI ȘI LUCRĂTORILOR DESEMNAȚI</w:t>
            </w: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Punctul 18 din Regulament</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r w:rsidR="00C2477C" w:rsidRPr="00C2477C" w:rsidTr="00F57B5F">
        <w:tc>
          <w:tcPr>
            <w:tcW w:w="2039" w:type="pct"/>
          </w:tcPr>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I.</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 </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1. Dobândirea de cunoștințe de bază de fiziologie, simptomatologie și terapeutică.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lastRenderedPageBreak/>
              <w:t>2. Dobândirea de cunoștințe elementare de medicină preventivă, în special igienă individuală și colectivă și de cunoștințe elementare de posibile măsuri profilactice.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3. Dobândirea de abilități de a desfășura tipuri de tratamente de bază și de a supraveghea debarcarea de urgență pe mare.</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Pentru responsabilii cu îngrijirea medicală la bordul navelor din categoria A, pregătirea practică trebuie să aibă loc, dacă se poate, în mediu spitalicesc.</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4. Cunoștințe aprofundate cu privire la folosirea diverselor facilități de consultare medicală la distanță.</w:t>
            </w:r>
          </w:p>
          <w:p w:rsidR="00C2477C" w:rsidRPr="00C2477C" w:rsidRDefault="00C2477C" w:rsidP="00C2477C">
            <w:pPr>
              <w:spacing w:line="240" w:lineRule="auto"/>
              <w:jc w:val="both"/>
              <w:rPr>
                <w:rFonts w:ascii="Times New Roman" w:eastAsia="Calibri" w:hAnsi="Times New Roman" w:cs="Times New Roman"/>
                <w:color w:val="000000"/>
                <w:sz w:val="24"/>
                <w:szCs w:val="24"/>
              </w:rPr>
            </w:pPr>
            <w:r w:rsidRPr="00C2477C">
              <w:rPr>
                <w:rFonts w:ascii="Times New Roman" w:eastAsia="Calibri" w:hAnsi="Times New Roman" w:cs="Times New Roman"/>
                <w:color w:val="000000"/>
                <w:sz w:val="24"/>
                <w:szCs w:val="24"/>
              </w:rPr>
              <w:t>II. Pregătirea medicală trebuie să țină seama de programele de instruire definite în documente internaționale recente general acceptate.</w:t>
            </w:r>
          </w:p>
        </w:tc>
        <w:tc>
          <w:tcPr>
            <w:tcW w:w="168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1.</w:t>
            </w:r>
            <w:r w:rsidRPr="00C2477C">
              <w:rPr>
                <w:rFonts w:ascii="Times New Roman" w:eastAsia="Calibri" w:hAnsi="Times New Roman" w:cs="Times New Roman"/>
                <w:sz w:val="24"/>
                <w:szCs w:val="24"/>
                <w:lang w:val="ro-RO"/>
              </w:rPr>
              <w:tab/>
              <w:t>Instruirea medicală a comandantului și a lucrătorilor desemnați are ca scop:</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1.1.</w:t>
            </w:r>
            <w:r w:rsidRPr="00C2477C">
              <w:rPr>
                <w:rFonts w:ascii="Times New Roman" w:eastAsia="Calibri" w:hAnsi="Times New Roman" w:cs="Times New Roman"/>
                <w:sz w:val="24"/>
                <w:szCs w:val="24"/>
                <w:lang w:val="ro-RO"/>
              </w:rPr>
              <w:tab/>
              <w:t xml:space="preserve"> dobândirea cunoștințelor de bază de fiziologie, simptomatologie și terapeutică;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lastRenderedPageBreak/>
              <w:t>1.2.</w:t>
            </w:r>
            <w:r w:rsidRPr="00C2477C">
              <w:rPr>
                <w:rFonts w:ascii="Times New Roman" w:eastAsia="Calibri" w:hAnsi="Times New Roman" w:cs="Times New Roman"/>
                <w:sz w:val="24"/>
                <w:szCs w:val="24"/>
                <w:lang w:val="ro-RO"/>
              </w:rPr>
              <w:tab/>
              <w:t xml:space="preserve"> dobândirea de cunoștințe elementare de medicină preventivă, în special igienă individuală și colectivă și de cunoștințe elementare de posibile măsuri profilactice;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1.3.</w:t>
            </w:r>
            <w:r w:rsidRPr="00C2477C">
              <w:rPr>
                <w:rFonts w:ascii="Times New Roman" w:eastAsia="Calibri" w:hAnsi="Times New Roman" w:cs="Times New Roman"/>
                <w:sz w:val="24"/>
                <w:szCs w:val="24"/>
                <w:lang w:val="ro-RO"/>
              </w:rPr>
              <w:tab/>
              <w:t xml:space="preserve"> dobândirea de abilități de a desfășura tipuri de tratamente de bază și de a supraveghea debarcarea de urgență pe mare.</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1.4.</w:t>
            </w:r>
            <w:r w:rsidRPr="00C2477C">
              <w:rPr>
                <w:rFonts w:ascii="Times New Roman" w:eastAsia="Calibri" w:hAnsi="Times New Roman" w:cs="Times New Roman"/>
                <w:sz w:val="24"/>
                <w:szCs w:val="24"/>
                <w:lang w:val="ro-RO"/>
              </w:rPr>
              <w:tab/>
              <w:t xml:space="preserve">  dobândirea de cunoștințe aprofundate cu privire la folosirea diverselor facilități de consultare medicală la distanță.</w:t>
            </w: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2.</w:t>
            </w:r>
            <w:r w:rsidRPr="00C2477C">
              <w:rPr>
                <w:rFonts w:ascii="Times New Roman" w:eastAsia="Calibri" w:hAnsi="Times New Roman" w:cs="Times New Roman"/>
                <w:sz w:val="24"/>
                <w:szCs w:val="24"/>
                <w:lang w:val="ro-RO"/>
              </w:rPr>
              <w:tab/>
              <w:t>Pentru persoanele cu atribuții medicale la bordul navelor de categoria A, instruirea practica trebuie să se efectueze în spitale.</w:t>
            </w:r>
          </w:p>
          <w:p w:rsidR="00C2477C" w:rsidRPr="00C2477C" w:rsidRDefault="00C2477C" w:rsidP="00C2477C">
            <w:pPr>
              <w:spacing w:line="240" w:lineRule="auto"/>
              <w:jc w:val="both"/>
              <w:rPr>
                <w:rFonts w:ascii="Times New Roman" w:eastAsia="Calibri" w:hAnsi="Times New Roman" w:cs="Times New Roman"/>
                <w:sz w:val="24"/>
                <w:szCs w:val="24"/>
                <w:lang w:val="ro-RO"/>
              </w:rPr>
            </w:pPr>
          </w:p>
          <w:p w:rsidR="00C2477C" w:rsidRPr="00C2477C" w:rsidRDefault="00C2477C" w:rsidP="00C2477C">
            <w:pPr>
              <w:spacing w:line="240" w:lineRule="auto"/>
              <w:jc w:val="both"/>
              <w:rPr>
                <w:rFonts w:ascii="Times New Roman" w:eastAsia="Calibri" w:hAnsi="Times New Roman" w:cs="Times New Roman"/>
                <w:sz w:val="24"/>
                <w:szCs w:val="24"/>
                <w:lang w:val="ro-RO"/>
              </w:rPr>
            </w:pPr>
            <w:r w:rsidRPr="00C2477C">
              <w:rPr>
                <w:rFonts w:ascii="Times New Roman" w:eastAsia="Calibri" w:hAnsi="Times New Roman" w:cs="Times New Roman"/>
                <w:sz w:val="24"/>
                <w:szCs w:val="24"/>
                <w:lang w:val="ro-RO"/>
              </w:rPr>
              <w:t>3.</w:t>
            </w:r>
            <w:r w:rsidRPr="00C2477C">
              <w:rPr>
                <w:rFonts w:ascii="Times New Roman" w:eastAsia="Calibri" w:hAnsi="Times New Roman" w:cs="Times New Roman"/>
                <w:sz w:val="24"/>
                <w:szCs w:val="24"/>
                <w:lang w:val="ro-RO"/>
              </w:rPr>
              <w:tab/>
              <w:t>Instruirea medicală trebuie să țină seama de programele de instruire definite în documente internaționale recente general acceptate.</w:t>
            </w:r>
          </w:p>
        </w:tc>
        <w:tc>
          <w:tcPr>
            <w:tcW w:w="735" w:type="pct"/>
          </w:tcPr>
          <w:p w:rsidR="00C2477C" w:rsidRPr="00C2477C" w:rsidRDefault="00C2477C" w:rsidP="00C2477C">
            <w:pPr>
              <w:spacing w:line="240" w:lineRule="auto"/>
              <w:jc w:val="both"/>
              <w:rPr>
                <w:rFonts w:ascii="Times New Roman" w:eastAsia="Calibri" w:hAnsi="Times New Roman" w:cs="Times New Roman"/>
                <w:b/>
                <w:sz w:val="24"/>
                <w:szCs w:val="24"/>
                <w:lang w:val="ro-RO"/>
              </w:rPr>
            </w:pPr>
            <w:r w:rsidRPr="00C2477C">
              <w:rPr>
                <w:rFonts w:ascii="Times New Roman" w:eastAsia="Calibri" w:hAnsi="Times New Roman" w:cs="Times New Roman"/>
                <w:b/>
                <w:sz w:val="24"/>
                <w:szCs w:val="24"/>
                <w:lang w:val="ro-RO"/>
              </w:rPr>
              <w:lastRenderedPageBreak/>
              <w:t>Compatibil</w:t>
            </w:r>
          </w:p>
        </w:tc>
        <w:tc>
          <w:tcPr>
            <w:tcW w:w="543" w:type="pct"/>
          </w:tcPr>
          <w:p w:rsidR="00C2477C" w:rsidRPr="00C2477C" w:rsidRDefault="00C2477C" w:rsidP="00C2477C">
            <w:pPr>
              <w:spacing w:line="240" w:lineRule="auto"/>
              <w:jc w:val="both"/>
              <w:rPr>
                <w:rFonts w:ascii="Times New Roman" w:eastAsia="Calibri" w:hAnsi="Times New Roman" w:cs="Times New Roman"/>
                <w:sz w:val="24"/>
                <w:szCs w:val="24"/>
                <w:lang w:val="ro-RO"/>
              </w:rPr>
            </w:pPr>
          </w:p>
        </w:tc>
      </w:tr>
    </w:tbl>
    <w:p w:rsidR="00C2477C" w:rsidRDefault="00C2477C" w:rsidP="006C0B77">
      <w:pPr>
        <w:spacing w:after="0"/>
        <w:ind w:firstLine="709"/>
        <w:jc w:val="both"/>
      </w:pPr>
    </w:p>
    <w:sectPr w:rsidR="00C2477C" w:rsidSect="00C2477C">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7B0A"/>
    <w:multiLevelType w:val="multilevel"/>
    <w:tmpl w:val="DFF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99B"/>
    <w:multiLevelType w:val="multilevel"/>
    <w:tmpl w:val="CCDC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E0649"/>
    <w:multiLevelType w:val="hybridMultilevel"/>
    <w:tmpl w:val="5A1AE90E"/>
    <w:lvl w:ilvl="0" w:tplc="6C705BA4">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4031A"/>
    <w:multiLevelType w:val="multilevel"/>
    <w:tmpl w:val="728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D4B26"/>
    <w:multiLevelType w:val="hybridMultilevel"/>
    <w:tmpl w:val="5398734A"/>
    <w:lvl w:ilvl="0" w:tplc="EA02D93C">
      <w:start w:val="1"/>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281E3C61"/>
    <w:multiLevelType w:val="multilevel"/>
    <w:tmpl w:val="0B54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C330B"/>
    <w:multiLevelType w:val="hybridMultilevel"/>
    <w:tmpl w:val="D9B8E56A"/>
    <w:lvl w:ilvl="0" w:tplc="2CA4DB8C">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2F645822"/>
    <w:multiLevelType w:val="multilevel"/>
    <w:tmpl w:val="F77627A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70" w:hanging="360"/>
      </w:pPr>
      <w:rPr>
        <w:rFonts w:hint="default"/>
        <w:b/>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4423A3"/>
    <w:multiLevelType w:val="multilevel"/>
    <w:tmpl w:val="B14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F744F"/>
    <w:multiLevelType w:val="multilevel"/>
    <w:tmpl w:val="9036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C10CC"/>
    <w:multiLevelType w:val="multilevel"/>
    <w:tmpl w:val="0E02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66BF7"/>
    <w:multiLevelType w:val="multilevel"/>
    <w:tmpl w:val="7C64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6F206A"/>
    <w:multiLevelType w:val="hybridMultilevel"/>
    <w:tmpl w:val="43E627DE"/>
    <w:lvl w:ilvl="0" w:tplc="2CA4DB8C">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3F683BCA"/>
    <w:multiLevelType w:val="multilevel"/>
    <w:tmpl w:val="DAD48D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A42772"/>
    <w:multiLevelType w:val="multilevel"/>
    <w:tmpl w:val="E0A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702A1"/>
    <w:multiLevelType w:val="multilevel"/>
    <w:tmpl w:val="D8D619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F1C1D77"/>
    <w:multiLevelType w:val="multilevel"/>
    <w:tmpl w:val="33E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542D6"/>
    <w:multiLevelType w:val="hybridMultilevel"/>
    <w:tmpl w:val="145EA596"/>
    <w:lvl w:ilvl="0" w:tplc="84C4C9D8">
      <w:start w:val="1"/>
      <w:numFmt w:val="decimal"/>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6EB27905"/>
    <w:multiLevelType w:val="multilevel"/>
    <w:tmpl w:val="E9BE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D373D"/>
    <w:multiLevelType w:val="multilevel"/>
    <w:tmpl w:val="DA52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2"/>
  </w:num>
  <w:num w:numId="4">
    <w:abstractNumId w:val="15"/>
  </w:num>
  <w:num w:numId="5">
    <w:abstractNumId w:val="13"/>
  </w:num>
  <w:num w:numId="6">
    <w:abstractNumId w:val="4"/>
  </w:num>
  <w:num w:numId="7">
    <w:abstractNumId w:val="5"/>
  </w:num>
  <w:num w:numId="8">
    <w:abstractNumId w:val="16"/>
  </w:num>
  <w:num w:numId="9">
    <w:abstractNumId w:val="9"/>
  </w:num>
  <w:num w:numId="10">
    <w:abstractNumId w:val="8"/>
  </w:num>
  <w:num w:numId="11">
    <w:abstractNumId w:val="11"/>
  </w:num>
  <w:num w:numId="12">
    <w:abstractNumId w:val="1"/>
  </w:num>
  <w:num w:numId="13">
    <w:abstractNumId w:val="0"/>
  </w:num>
  <w:num w:numId="14">
    <w:abstractNumId w:val="14"/>
  </w:num>
  <w:num w:numId="15">
    <w:abstractNumId w:val="18"/>
  </w:num>
  <w:num w:numId="16">
    <w:abstractNumId w:val="10"/>
  </w:num>
  <w:num w:numId="17">
    <w:abstractNumId w:val="3"/>
  </w:num>
  <w:num w:numId="18">
    <w:abstractNumId w:val="19"/>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D1"/>
    <w:rsid w:val="001A4224"/>
    <w:rsid w:val="006C0B77"/>
    <w:rsid w:val="008242FF"/>
    <w:rsid w:val="00870751"/>
    <w:rsid w:val="00922C48"/>
    <w:rsid w:val="00B715D1"/>
    <w:rsid w:val="00B915B7"/>
    <w:rsid w:val="00C2477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26323-6C54-49FE-91FA-4016B0F5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7C"/>
    <w:pPr>
      <w:spacing w:line="278" w:lineRule="auto"/>
    </w:pPr>
    <w:rPr>
      <w:lang w:val="en-US"/>
    </w:rPr>
  </w:style>
  <w:style w:type="paragraph" w:styleId="Heading3">
    <w:name w:val="heading 3"/>
    <w:basedOn w:val="Normal"/>
    <w:next w:val="Normal"/>
    <w:link w:val="Heading3Char"/>
    <w:uiPriority w:val="9"/>
    <w:semiHidden/>
    <w:unhideWhenUsed/>
    <w:qFormat/>
    <w:rsid w:val="00C2477C"/>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4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C2477C"/>
    <w:pPr>
      <w:keepNext/>
      <w:keepLines/>
      <w:spacing w:before="40" w:after="0"/>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C2477C"/>
  </w:style>
  <w:style w:type="table" w:customStyle="1" w:styleId="TableGrid2">
    <w:name w:val="Table Grid2"/>
    <w:basedOn w:val="TableNormal"/>
    <w:next w:val="TableGrid"/>
    <w:uiPriority w:val="39"/>
    <w:rsid w:val="00C24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2477C"/>
    <w:pPr>
      <w:spacing w:after="0" w:line="240" w:lineRule="auto"/>
    </w:pPr>
    <w:rPr>
      <w:lang w:val="en-US"/>
    </w:rPr>
  </w:style>
  <w:style w:type="paragraph" w:styleId="ListParagraph">
    <w:name w:val="List Paragraph"/>
    <w:basedOn w:val="Normal"/>
    <w:uiPriority w:val="34"/>
    <w:qFormat/>
    <w:rsid w:val="00C2477C"/>
    <w:pPr>
      <w:ind w:left="720"/>
      <w:contextualSpacing/>
    </w:pPr>
  </w:style>
  <w:style w:type="character" w:customStyle="1" w:styleId="subscript">
    <w:name w:val="subscript"/>
    <w:basedOn w:val="DefaultParagraphFont"/>
    <w:rsid w:val="00C2477C"/>
  </w:style>
  <w:style w:type="character" w:customStyle="1" w:styleId="superscript">
    <w:name w:val="superscript"/>
    <w:basedOn w:val="DefaultParagraphFont"/>
    <w:rsid w:val="00C2477C"/>
  </w:style>
  <w:style w:type="character" w:customStyle="1" w:styleId="NoSpacingChar">
    <w:name w:val="No Spacing Char"/>
    <w:link w:val="NoSpacing"/>
    <w:uiPriority w:val="1"/>
    <w:locked/>
    <w:rsid w:val="00C2477C"/>
    <w:rPr>
      <w:lang w:val="en-US"/>
    </w:rPr>
  </w:style>
  <w:style w:type="paragraph" w:customStyle="1" w:styleId="title-article-norm">
    <w:name w:val="title-article-norm"/>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2477C"/>
  </w:style>
  <w:style w:type="character" w:customStyle="1" w:styleId="italics">
    <w:name w:val="italics"/>
    <w:basedOn w:val="DefaultParagraphFont"/>
    <w:rsid w:val="00C2477C"/>
  </w:style>
  <w:style w:type="paragraph" w:customStyle="1" w:styleId="modref">
    <w:name w:val="modref"/>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477C"/>
    <w:rPr>
      <w:color w:val="0000FF"/>
      <w:u w:val="single"/>
    </w:rPr>
  </w:style>
  <w:style w:type="paragraph" w:styleId="NormalWeb">
    <w:name w:val="Normal (Web)"/>
    <w:basedOn w:val="Normal"/>
    <w:uiPriority w:val="99"/>
    <w:unhideWhenUsed/>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477C"/>
    <w:rPr>
      <w:b/>
      <w:bCs/>
    </w:rPr>
  </w:style>
  <w:style w:type="character" w:customStyle="1" w:styleId="UnresolvedMention">
    <w:name w:val="Unresolved Mention"/>
    <w:basedOn w:val="DefaultParagraphFont"/>
    <w:uiPriority w:val="99"/>
    <w:semiHidden/>
    <w:unhideWhenUsed/>
    <w:rsid w:val="00C2477C"/>
    <w:rPr>
      <w:color w:val="605E5C"/>
      <w:shd w:val="clear" w:color="auto" w:fill="E1DFDD"/>
    </w:rPr>
  </w:style>
  <w:style w:type="paragraph" w:customStyle="1" w:styleId="1">
    <w:name w:val="Список1"/>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gr-seq-level-2">
    <w:name w:val="title-gr-seq-level-2"/>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C2477C"/>
  </w:style>
  <w:style w:type="paragraph" w:customStyle="1" w:styleId="title-gr-seq-level-1">
    <w:name w:val="title-gr-seq-level-1"/>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norm">
    <w:name w:val="tbl-norm"/>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2477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2477C"/>
    <w:rPr>
      <w:rFonts w:ascii="Arial" w:hAnsi="Arial" w:cs="Arial"/>
      <w:sz w:val="18"/>
      <w:szCs w:val="18"/>
      <w:lang w:val="en-US"/>
    </w:rPr>
  </w:style>
  <w:style w:type="character" w:styleId="PlaceholderText">
    <w:name w:val="Placeholder Text"/>
    <w:basedOn w:val="DefaultParagraphFont"/>
    <w:uiPriority w:val="99"/>
    <w:semiHidden/>
    <w:rsid w:val="00C2477C"/>
    <w:rPr>
      <w:color w:val="808080"/>
    </w:rPr>
  </w:style>
  <w:style w:type="table" w:customStyle="1" w:styleId="10">
    <w:name w:val="Сетка таблицы1"/>
    <w:basedOn w:val="TableNormal"/>
    <w:next w:val="TableGrid"/>
    <w:uiPriority w:val="39"/>
    <w:rsid w:val="00C24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doc-first">
    <w:name w:val="title-doc-first"/>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d-column">
    <w:name w:val="hd-column"/>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1">
    <w:name w:val="Обычный1"/>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left">
    <w:name w:val="tbl-left"/>
    <w:basedOn w:val="Normal"/>
    <w:rsid w:val="00C2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2477C"/>
    <w:rPr>
      <w:rFonts w:ascii="Calibri Light" w:eastAsia="Times New Roman" w:hAnsi="Calibri Light" w:cs="Times New Roman"/>
      <w:color w:val="1F3763"/>
      <w:sz w:val="24"/>
      <w:szCs w:val="24"/>
      <w:lang w:val="en-US"/>
    </w:rPr>
  </w:style>
  <w:style w:type="table" w:customStyle="1" w:styleId="110">
    <w:name w:val="Сетка таблицы11"/>
    <w:basedOn w:val="TableNormal"/>
    <w:next w:val="TableGrid"/>
    <w:uiPriority w:val="39"/>
    <w:rsid w:val="00C247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C2477C"/>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1992L0029-20191120" TargetMode="External"/><Relationship Id="rId3" Type="http://schemas.openxmlformats.org/officeDocument/2006/relationships/settings" Target="settings.xml"/><Relationship Id="rId7" Type="http://schemas.openxmlformats.org/officeDocument/2006/relationships/hyperlink" Target="https://eur-lex.europa.eu/legal-content/RO/TXT/HTML/?uri=CELEX:01992L0029-201911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HTML/?uri=CELEX:01992L0029-20191120" TargetMode="External"/><Relationship Id="rId11" Type="http://schemas.openxmlformats.org/officeDocument/2006/relationships/fontTable" Target="fontTable.xml"/><Relationship Id="rId5" Type="http://schemas.openxmlformats.org/officeDocument/2006/relationships/hyperlink" Target="https://eur-lex.europa.eu/legal-content/RO/TXT/HTML/?uri=CELEX:01992L0029-20191120" TargetMode="External"/><Relationship Id="rId10" Type="http://schemas.openxmlformats.org/officeDocument/2006/relationships/hyperlink" Target="https://eur-lex.europa.eu/legal-content/RO/TXT/HTML/?uri=CELEX:01992L0029-20191120" TargetMode="External"/><Relationship Id="rId4" Type="http://schemas.openxmlformats.org/officeDocument/2006/relationships/webSettings" Target="webSettings.xml"/><Relationship Id="rId9" Type="http://schemas.openxmlformats.org/officeDocument/2006/relationships/hyperlink" Target="https://eur-lex.europa.eu/legal-content/RO/TXT/HTML/?uri=CELEX:01992L0029-2019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57</Pages>
  <Words>9632</Words>
  <Characters>54908</Characters>
  <Application>Microsoft Office Word</Application>
  <DocSecurity>0</DocSecurity>
  <Lines>457</Lines>
  <Paragraphs>128</Paragraphs>
  <ScaleCrop>false</ScaleCrop>
  <Company/>
  <LinksUpToDate>false</LinksUpToDate>
  <CharactersWithSpaces>64412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Virlan</dc:creator>
  <cp:keywords/>
  <dc:description/>
  <cp:lastModifiedBy>Vasile Virlan</cp:lastModifiedBy>
  <cp:revision>3</cp:revision>
  <dcterms:created xsi:type="dcterms:W3CDTF">2026-03-06T07:19:00Z</dcterms:created>
  <dcterms:modified xsi:type="dcterms:W3CDTF">2026-03-23T15:09:00Z</dcterms:modified>
</cp:coreProperties>
</file>