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6BA" w:rsidRPr="00D57688" w:rsidRDefault="00E716BA" w:rsidP="00C51F7B">
      <w:pPr>
        <w:pStyle w:val="2"/>
        <w:spacing w:before="80" w:after="80"/>
        <w:ind w:right="-80"/>
        <w:rPr>
          <w:rFonts w:ascii="Times New Roman" w:hAnsi="Times New Roman"/>
          <w:sz w:val="20"/>
          <w:lang w:val="ro-RO"/>
        </w:rPr>
      </w:pPr>
      <w:bookmarkStart w:id="0" w:name="_GoBack"/>
      <w:bookmarkEnd w:id="0"/>
      <w:r w:rsidRPr="00D57688">
        <w:rPr>
          <w:rFonts w:ascii="Times New Roman" w:hAnsi="Times New Roman"/>
          <w:sz w:val="20"/>
          <w:lang w:val="ro-RO"/>
        </w:rPr>
        <w:t>PLANUL DE ACŢIUNI</w:t>
      </w:r>
    </w:p>
    <w:p w:rsidR="00E716BA" w:rsidRPr="00D57688" w:rsidRDefault="00E716BA" w:rsidP="00C51F7B">
      <w:pPr>
        <w:tabs>
          <w:tab w:val="left" w:pos="13320"/>
        </w:tabs>
        <w:spacing w:before="80" w:after="80"/>
        <w:ind w:right="540"/>
        <w:jc w:val="center"/>
        <w:rPr>
          <w:b/>
          <w:sz w:val="20"/>
          <w:szCs w:val="20"/>
          <w:lang w:val="ro-RO"/>
        </w:rPr>
      </w:pPr>
      <w:r w:rsidRPr="00D57688">
        <w:rPr>
          <w:b/>
          <w:sz w:val="20"/>
          <w:szCs w:val="20"/>
          <w:lang w:val="ro-RO"/>
        </w:rPr>
        <w:t>privind realizarea Strategiei</w:t>
      </w:r>
      <w:r w:rsidR="0059174A" w:rsidRPr="00D57688">
        <w:rPr>
          <w:b/>
          <w:sz w:val="20"/>
          <w:szCs w:val="20"/>
          <w:lang w:val="ro-RO"/>
        </w:rPr>
        <w:t xml:space="preserve"> </w:t>
      </w:r>
      <w:r w:rsidRPr="00D57688">
        <w:rPr>
          <w:b/>
          <w:sz w:val="20"/>
          <w:szCs w:val="20"/>
          <w:lang w:val="ro-RO"/>
        </w:rPr>
        <w:t>de dezvoltare a sectorului întreprinderilor mici şi mijlocii</w:t>
      </w:r>
      <w:r w:rsidR="00F06F8C" w:rsidRPr="00D57688">
        <w:rPr>
          <w:b/>
          <w:sz w:val="20"/>
          <w:szCs w:val="20"/>
          <w:lang w:val="ro-RO"/>
        </w:rPr>
        <w:t xml:space="preserve"> </w:t>
      </w:r>
      <w:r w:rsidRPr="00D57688">
        <w:rPr>
          <w:b/>
          <w:sz w:val="20"/>
          <w:szCs w:val="20"/>
          <w:lang w:val="ro-RO"/>
        </w:rPr>
        <w:t>pentru anii 2015-2017</w:t>
      </w:r>
    </w:p>
    <w:tbl>
      <w:tblPr>
        <w:tblpPr w:leftFromText="180" w:rightFromText="180" w:vertAnchor="text" w:tblpX="-752" w:tblpY="1"/>
        <w:tblOverlap w:val="neve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130"/>
        <w:gridCol w:w="1136"/>
        <w:gridCol w:w="10"/>
        <w:gridCol w:w="104"/>
        <w:gridCol w:w="81"/>
        <w:gridCol w:w="1081"/>
        <w:gridCol w:w="10"/>
        <w:gridCol w:w="79"/>
        <w:gridCol w:w="998"/>
        <w:gridCol w:w="47"/>
        <w:gridCol w:w="10"/>
        <w:gridCol w:w="38"/>
        <w:gridCol w:w="1086"/>
        <w:gridCol w:w="10"/>
        <w:gridCol w:w="68"/>
        <w:gridCol w:w="2352"/>
        <w:gridCol w:w="3240"/>
      </w:tblGrid>
      <w:tr w:rsidR="00D57688" w:rsidRPr="00D57688" w:rsidTr="00C51F7B">
        <w:tc>
          <w:tcPr>
            <w:tcW w:w="648" w:type="dxa"/>
            <w:vMerge w:val="restart"/>
            <w:shd w:val="clear" w:color="auto" w:fill="CCFFCC"/>
            <w:vAlign w:val="center"/>
          </w:tcPr>
          <w:p w:rsidR="00D57688" w:rsidRPr="00D57688" w:rsidRDefault="00D57688" w:rsidP="00C51F7B">
            <w:pPr>
              <w:spacing w:before="80" w:after="80"/>
              <w:ind w:left="-15" w:right="-108"/>
              <w:rPr>
                <w:b/>
                <w:sz w:val="20"/>
                <w:szCs w:val="20"/>
                <w:lang w:val="ro-RO"/>
              </w:rPr>
            </w:pPr>
            <w:r w:rsidRPr="00D57688">
              <w:rPr>
                <w:b/>
                <w:sz w:val="20"/>
                <w:szCs w:val="20"/>
                <w:lang w:val="ro-RO"/>
              </w:rPr>
              <w:t>Nr. d/o</w:t>
            </w:r>
          </w:p>
        </w:tc>
        <w:tc>
          <w:tcPr>
            <w:tcW w:w="5130" w:type="dxa"/>
            <w:vMerge w:val="restart"/>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Denumirea priorităţii / acţiunii</w:t>
            </w:r>
          </w:p>
        </w:tc>
        <w:tc>
          <w:tcPr>
            <w:tcW w:w="3546" w:type="dxa"/>
            <w:gridSpan w:val="9"/>
            <w:shd w:val="clear" w:color="auto" w:fill="CCFFCC"/>
            <w:vAlign w:val="center"/>
          </w:tcPr>
          <w:p w:rsidR="00D57688" w:rsidRPr="00D57688" w:rsidRDefault="00D57688" w:rsidP="00C51F7B">
            <w:pPr>
              <w:spacing w:before="80" w:after="80"/>
              <w:ind w:firstLine="24"/>
              <w:jc w:val="center"/>
              <w:rPr>
                <w:b/>
                <w:sz w:val="20"/>
                <w:szCs w:val="20"/>
                <w:lang w:val="ro-RO"/>
              </w:rPr>
            </w:pPr>
            <w:r w:rsidRPr="00D57688">
              <w:rPr>
                <w:b/>
                <w:sz w:val="20"/>
                <w:szCs w:val="20"/>
                <w:lang w:val="ro-RO"/>
              </w:rPr>
              <w:t xml:space="preserve">Sursele de finanţare şi </w:t>
            </w:r>
          </w:p>
          <w:p w:rsidR="00D57688" w:rsidRPr="00D57688" w:rsidRDefault="00D57688" w:rsidP="00C51F7B">
            <w:pPr>
              <w:spacing w:before="80" w:after="80"/>
              <w:ind w:firstLine="24"/>
              <w:jc w:val="center"/>
              <w:rPr>
                <w:b/>
                <w:sz w:val="20"/>
                <w:szCs w:val="20"/>
                <w:lang w:val="ro-RO"/>
              </w:rPr>
            </w:pPr>
            <w:r w:rsidRPr="00D57688">
              <w:rPr>
                <w:b/>
                <w:sz w:val="20"/>
                <w:szCs w:val="20"/>
                <w:lang w:val="ro-RO"/>
              </w:rPr>
              <w:t>costul acţiunii</w:t>
            </w:r>
          </w:p>
        </w:tc>
        <w:tc>
          <w:tcPr>
            <w:tcW w:w="1134" w:type="dxa"/>
            <w:gridSpan w:val="3"/>
            <w:vMerge w:val="restart"/>
            <w:shd w:val="clear" w:color="auto" w:fill="CCFFCC"/>
            <w:vAlign w:val="center"/>
          </w:tcPr>
          <w:p w:rsidR="00D57688" w:rsidRPr="00D57688" w:rsidRDefault="00D57688" w:rsidP="00C51F7B">
            <w:pPr>
              <w:spacing w:before="80" w:after="80"/>
              <w:ind w:firstLine="24"/>
              <w:jc w:val="center"/>
              <w:rPr>
                <w:b/>
                <w:sz w:val="20"/>
                <w:szCs w:val="20"/>
                <w:lang w:val="ro-RO"/>
              </w:rPr>
            </w:pPr>
            <w:r w:rsidRPr="00D57688">
              <w:rPr>
                <w:b/>
                <w:sz w:val="20"/>
                <w:szCs w:val="20"/>
                <w:lang w:val="ro-RO"/>
              </w:rPr>
              <w:t>Termenul de realizare</w:t>
            </w:r>
          </w:p>
        </w:tc>
        <w:tc>
          <w:tcPr>
            <w:tcW w:w="2430" w:type="dxa"/>
            <w:gridSpan w:val="3"/>
            <w:vMerge w:val="restart"/>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Autoritatea responsabilă</w:t>
            </w:r>
          </w:p>
        </w:tc>
        <w:tc>
          <w:tcPr>
            <w:tcW w:w="3240" w:type="dxa"/>
            <w:vMerge w:val="restart"/>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Indicatori de performanţă</w:t>
            </w:r>
          </w:p>
        </w:tc>
      </w:tr>
      <w:tr w:rsidR="00D57688" w:rsidRPr="00D57688" w:rsidTr="00C51F7B">
        <w:tc>
          <w:tcPr>
            <w:tcW w:w="648" w:type="dxa"/>
            <w:vMerge/>
            <w:shd w:val="clear" w:color="auto" w:fill="CCFFCC"/>
            <w:vAlign w:val="center"/>
          </w:tcPr>
          <w:p w:rsidR="00D57688" w:rsidRPr="00D57688" w:rsidRDefault="00D57688" w:rsidP="00C51F7B">
            <w:pPr>
              <w:spacing w:before="80" w:after="80"/>
              <w:jc w:val="center"/>
              <w:rPr>
                <w:b/>
                <w:sz w:val="20"/>
                <w:szCs w:val="20"/>
                <w:lang w:val="ro-RO"/>
              </w:rPr>
            </w:pPr>
          </w:p>
        </w:tc>
        <w:tc>
          <w:tcPr>
            <w:tcW w:w="5130" w:type="dxa"/>
            <w:vMerge/>
            <w:shd w:val="clear" w:color="auto" w:fill="CCFFCC"/>
            <w:vAlign w:val="center"/>
          </w:tcPr>
          <w:p w:rsidR="00D57688" w:rsidRPr="00D57688" w:rsidRDefault="00D57688" w:rsidP="00C51F7B">
            <w:pPr>
              <w:spacing w:before="80" w:after="80"/>
              <w:jc w:val="center"/>
              <w:rPr>
                <w:b/>
                <w:sz w:val="20"/>
                <w:szCs w:val="20"/>
                <w:lang w:val="ro-RO"/>
              </w:rPr>
            </w:pPr>
          </w:p>
        </w:tc>
        <w:tc>
          <w:tcPr>
            <w:tcW w:w="1136" w:type="dxa"/>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Bugetul de stat</w:t>
            </w:r>
          </w:p>
        </w:tc>
        <w:tc>
          <w:tcPr>
            <w:tcW w:w="1276" w:type="dxa"/>
            <w:gridSpan w:val="4"/>
            <w:shd w:val="clear" w:color="auto" w:fill="CCFFCC"/>
            <w:vAlign w:val="center"/>
          </w:tcPr>
          <w:p w:rsidR="00D57688" w:rsidRPr="00D57688" w:rsidRDefault="00D57688" w:rsidP="00C51F7B">
            <w:pPr>
              <w:spacing w:before="80" w:after="80"/>
              <w:ind w:right="-108" w:hanging="108"/>
              <w:jc w:val="center"/>
              <w:rPr>
                <w:b/>
                <w:sz w:val="20"/>
                <w:szCs w:val="20"/>
                <w:lang w:val="ro-RO"/>
              </w:rPr>
            </w:pPr>
            <w:r w:rsidRPr="00D57688">
              <w:rPr>
                <w:b/>
                <w:sz w:val="20"/>
                <w:szCs w:val="20"/>
                <w:lang w:val="ro-RO"/>
              </w:rPr>
              <w:t>Asistenţa partenerilor de dezvoltare</w:t>
            </w:r>
          </w:p>
        </w:tc>
        <w:tc>
          <w:tcPr>
            <w:tcW w:w="1134" w:type="dxa"/>
            <w:gridSpan w:val="4"/>
            <w:shd w:val="clear" w:color="auto" w:fill="CCFFCC"/>
            <w:vAlign w:val="center"/>
          </w:tcPr>
          <w:p w:rsidR="00D57688" w:rsidRPr="00D57688" w:rsidRDefault="00D57688" w:rsidP="00C51F7B">
            <w:pPr>
              <w:spacing w:before="80" w:after="80"/>
              <w:ind w:left="-108" w:right="-108"/>
              <w:jc w:val="center"/>
              <w:rPr>
                <w:b/>
                <w:sz w:val="20"/>
                <w:szCs w:val="20"/>
                <w:lang w:val="ro-RO"/>
              </w:rPr>
            </w:pPr>
            <w:r w:rsidRPr="00D57688">
              <w:rPr>
                <w:b/>
                <w:sz w:val="20"/>
                <w:szCs w:val="20"/>
                <w:lang w:val="ro-RO"/>
              </w:rPr>
              <w:t>Surse neacoperite</w:t>
            </w:r>
          </w:p>
        </w:tc>
        <w:tc>
          <w:tcPr>
            <w:tcW w:w="1134" w:type="dxa"/>
            <w:gridSpan w:val="3"/>
            <w:vMerge/>
            <w:shd w:val="clear" w:color="auto" w:fill="CCFFCC"/>
            <w:vAlign w:val="center"/>
          </w:tcPr>
          <w:p w:rsidR="00D57688" w:rsidRPr="00D57688" w:rsidRDefault="00D57688" w:rsidP="00C51F7B">
            <w:pPr>
              <w:spacing w:before="80" w:after="80"/>
              <w:ind w:firstLine="24"/>
              <w:jc w:val="center"/>
              <w:rPr>
                <w:b/>
                <w:sz w:val="20"/>
                <w:szCs w:val="20"/>
                <w:lang w:val="ro-RO"/>
              </w:rPr>
            </w:pPr>
          </w:p>
        </w:tc>
        <w:tc>
          <w:tcPr>
            <w:tcW w:w="2430" w:type="dxa"/>
            <w:gridSpan w:val="3"/>
            <w:vMerge/>
            <w:shd w:val="clear" w:color="auto" w:fill="CCFFCC"/>
            <w:vAlign w:val="center"/>
          </w:tcPr>
          <w:p w:rsidR="00D57688" w:rsidRPr="00D57688" w:rsidRDefault="00D57688" w:rsidP="00C51F7B">
            <w:pPr>
              <w:spacing w:before="80" w:after="80"/>
              <w:jc w:val="center"/>
              <w:rPr>
                <w:b/>
                <w:sz w:val="20"/>
                <w:szCs w:val="20"/>
                <w:lang w:val="ro-RO"/>
              </w:rPr>
            </w:pPr>
          </w:p>
        </w:tc>
        <w:tc>
          <w:tcPr>
            <w:tcW w:w="3240" w:type="dxa"/>
            <w:vMerge/>
            <w:shd w:val="clear" w:color="auto" w:fill="CCFFCC"/>
            <w:vAlign w:val="center"/>
          </w:tcPr>
          <w:p w:rsidR="00D57688" w:rsidRPr="00D57688" w:rsidRDefault="00D57688" w:rsidP="00C51F7B">
            <w:pPr>
              <w:spacing w:before="80" w:after="80"/>
              <w:jc w:val="center"/>
              <w:rPr>
                <w:b/>
                <w:sz w:val="20"/>
                <w:szCs w:val="20"/>
                <w:lang w:val="ro-RO"/>
              </w:rPr>
            </w:pPr>
          </w:p>
        </w:tc>
      </w:tr>
      <w:tr w:rsidR="00D57688" w:rsidRPr="00D57688" w:rsidTr="00C51F7B">
        <w:tc>
          <w:tcPr>
            <w:tcW w:w="648" w:type="dxa"/>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1</w:t>
            </w:r>
          </w:p>
        </w:tc>
        <w:tc>
          <w:tcPr>
            <w:tcW w:w="5130" w:type="dxa"/>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2</w:t>
            </w:r>
          </w:p>
        </w:tc>
        <w:tc>
          <w:tcPr>
            <w:tcW w:w="1136" w:type="dxa"/>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3</w:t>
            </w:r>
          </w:p>
        </w:tc>
        <w:tc>
          <w:tcPr>
            <w:tcW w:w="1276" w:type="dxa"/>
            <w:gridSpan w:val="4"/>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4</w:t>
            </w:r>
          </w:p>
        </w:tc>
        <w:tc>
          <w:tcPr>
            <w:tcW w:w="1134" w:type="dxa"/>
            <w:gridSpan w:val="4"/>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5</w:t>
            </w:r>
          </w:p>
        </w:tc>
        <w:tc>
          <w:tcPr>
            <w:tcW w:w="1134" w:type="dxa"/>
            <w:gridSpan w:val="3"/>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6</w:t>
            </w:r>
          </w:p>
        </w:tc>
        <w:tc>
          <w:tcPr>
            <w:tcW w:w="2430" w:type="dxa"/>
            <w:gridSpan w:val="3"/>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7</w:t>
            </w:r>
          </w:p>
        </w:tc>
        <w:tc>
          <w:tcPr>
            <w:tcW w:w="3240" w:type="dxa"/>
            <w:tcBorders>
              <w:bottom w:val="single" w:sz="4" w:space="0" w:color="auto"/>
            </w:tcBorders>
            <w:shd w:val="clear" w:color="auto" w:fill="CCFFCC"/>
            <w:vAlign w:val="center"/>
          </w:tcPr>
          <w:p w:rsidR="00D57688" w:rsidRPr="00D57688" w:rsidRDefault="00D57688" w:rsidP="00C51F7B">
            <w:pPr>
              <w:spacing w:before="80" w:after="80"/>
              <w:jc w:val="center"/>
              <w:rPr>
                <w:b/>
                <w:sz w:val="20"/>
                <w:szCs w:val="20"/>
                <w:lang w:val="ro-RO"/>
              </w:rPr>
            </w:pPr>
            <w:r w:rsidRPr="00D57688">
              <w:rPr>
                <w:b/>
                <w:sz w:val="20"/>
                <w:szCs w:val="20"/>
                <w:lang w:val="ro-RO"/>
              </w:rPr>
              <w:t>8</w:t>
            </w:r>
          </w:p>
        </w:tc>
      </w:tr>
      <w:tr w:rsidR="00D57688" w:rsidRPr="00B55E19" w:rsidTr="00C51F7B">
        <w:tc>
          <w:tcPr>
            <w:tcW w:w="16128" w:type="dxa"/>
            <w:gridSpan w:val="18"/>
            <w:shd w:val="clear" w:color="auto" w:fill="FFCCFF"/>
            <w:vAlign w:val="center"/>
          </w:tcPr>
          <w:p w:rsidR="00D57688" w:rsidRPr="00D57688" w:rsidRDefault="00D57688" w:rsidP="00C51F7B">
            <w:pPr>
              <w:spacing w:before="80" w:after="80"/>
              <w:ind w:left="1512" w:hanging="1512"/>
              <w:jc w:val="both"/>
              <w:outlineLvl w:val="0"/>
              <w:rPr>
                <w:b/>
                <w:i/>
                <w:sz w:val="20"/>
                <w:szCs w:val="20"/>
                <w:u w:val="single"/>
                <w:lang w:val="ro-RO"/>
              </w:rPr>
            </w:pPr>
            <w:r w:rsidRPr="00D57688">
              <w:rPr>
                <w:b/>
                <w:i/>
                <w:sz w:val="20"/>
                <w:szCs w:val="20"/>
                <w:u w:val="single"/>
                <w:lang w:val="ro-RO"/>
              </w:rPr>
              <w:t>Prioritatea 1. AJUSTAREA CADRULUI DE REGLEMENTARE LA NECESITĂŢILE DEZVOLTĂRII IMM-URILOR</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1.1</w:t>
            </w:r>
          </w:p>
        </w:tc>
        <w:tc>
          <w:tcPr>
            <w:tcW w:w="15480" w:type="dxa"/>
            <w:gridSpan w:val="17"/>
            <w:vAlign w:val="center"/>
          </w:tcPr>
          <w:p w:rsidR="00D57688" w:rsidRPr="00D57688" w:rsidRDefault="00D57688" w:rsidP="00C51F7B">
            <w:pPr>
              <w:spacing w:before="80" w:after="80"/>
              <w:ind w:left="1512" w:hanging="1512"/>
              <w:jc w:val="both"/>
              <w:outlineLvl w:val="0"/>
              <w:rPr>
                <w:b/>
                <w:bCs/>
                <w:sz w:val="20"/>
                <w:szCs w:val="20"/>
                <w:u w:val="single"/>
                <w:lang w:val="ro-RO"/>
              </w:rPr>
            </w:pPr>
            <w:r w:rsidRPr="00D57688">
              <w:rPr>
                <w:b/>
                <w:bCs/>
                <w:sz w:val="20"/>
                <w:szCs w:val="20"/>
                <w:u w:val="single"/>
                <w:lang w:val="ro-RO"/>
              </w:rPr>
              <w:t>Obiectiv</w:t>
            </w:r>
            <w:r w:rsidRPr="00D57688">
              <w:rPr>
                <w:b/>
                <w:bCs/>
                <w:sz w:val="20"/>
                <w:szCs w:val="20"/>
                <w:lang w:val="ro-RO"/>
              </w:rPr>
              <w:t xml:space="preserve">: </w:t>
            </w:r>
            <w:r w:rsidRPr="00D57688">
              <w:rPr>
                <w:b/>
                <w:bCs/>
                <w:i/>
                <w:sz w:val="20"/>
                <w:szCs w:val="20"/>
                <w:lang w:val="ro-RO"/>
              </w:rPr>
              <w:t>Perfecţionarea cadrului de reglementare al activităţii IMM-urilor</w:t>
            </w:r>
            <w:r w:rsidRPr="00D57688">
              <w:rPr>
                <w:b/>
                <w:bCs/>
                <w:sz w:val="20"/>
                <w:szCs w:val="20"/>
                <w:lang w:val="ro-RO"/>
              </w:rPr>
              <w:t> </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Strategiei Naţionale de Atragere a Investiţiilor şi Promovare a Exportului 2016-2020</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0,64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 xml:space="preserve">Ministerul Economiei (DGPIC) / </w:t>
            </w:r>
            <w:r w:rsidR="00C6087D" w:rsidRPr="00D57688">
              <w:rPr>
                <w:sz w:val="20"/>
                <w:szCs w:val="20"/>
                <w:lang w:val="ro-RO"/>
              </w:rPr>
              <w:t xml:space="preserve"> Organizaţia de Atragere a Investiţiilor şi Promovare a Exportului din Moldova</w:t>
            </w:r>
            <w:r w:rsidRPr="00D57688">
              <w:rPr>
                <w:sz w:val="20"/>
                <w:szCs w:val="20"/>
                <w:lang w:val="ro-RO" w:eastAsia="en-US"/>
              </w:rPr>
              <w:t xml:space="preserve"> / Cancelaria de Stat</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Strategie aprobată prin HG şi publicată pe site-ul Guvernului</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1.1.2</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Realizarea acţiunilor Strategiei Naţionale de Atragere a Investiţiilor şi Promovare a Exportului prevăzute pentru anul 2016 </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0,10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(DGPIC) /</w:t>
            </w:r>
            <w:r w:rsidR="00C6087D" w:rsidRPr="00D57688">
              <w:rPr>
                <w:sz w:val="20"/>
                <w:szCs w:val="20"/>
                <w:lang w:val="ro-RO"/>
              </w:rPr>
              <w:t xml:space="preserve"> Organizaţia de Atragere a Investiţiilor şi Promovare a Exportului din Moldova</w:t>
            </w:r>
            <w:r w:rsidR="00C6087D" w:rsidRPr="00D57688">
              <w:rPr>
                <w:sz w:val="20"/>
                <w:szCs w:val="20"/>
                <w:lang w:val="ro-RO" w:eastAsia="en-US"/>
              </w:rPr>
              <w:t xml:space="preserve"> </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Raportul Ministerului Economiei /MIEPO cu privire la rezultatele implementării Strategiei pe parcursul anului 2016</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1.1.3</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Organizarea semestrială a şedinţelor Comitetului de Supraveghere al Proiectului Suport Bugetar DCFTA pe parcursul anilor 2014-2016</w:t>
            </w:r>
          </w:p>
        </w:tc>
        <w:tc>
          <w:tcPr>
            <w:tcW w:w="1136" w:type="dxa"/>
            <w:vAlign w:val="center"/>
          </w:tcPr>
          <w:p w:rsidR="00D57688" w:rsidRPr="00D57688" w:rsidRDefault="00B55E19"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Economiei(DGPC) / Cancelaria de Stat</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Procesele verbale ale şedinţelor CSP</w:t>
            </w:r>
          </w:p>
        </w:tc>
      </w:tr>
      <w:tr w:rsidR="00D57688" w:rsidRPr="00D57688" w:rsidTr="00D12D4C">
        <w:trPr>
          <w:trHeight w:val="878"/>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1.1.4</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Realizarea Planului de Achiziţii pentru Procurarea echipamentului minim pentru laboratoarele de testare a Calităţii Infrastructurii</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0,8 mil. euro</w:t>
            </w:r>
          </w:p>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0,81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Alte ministere de resort / Laboratoare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eastAsia="en-US"/>
              </w:rPr>
              <w:t>Rapoartele Ministerului Economiei</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1.1.5</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Realizarea Planului de acţiuni pentru liberalizarea evaluării conformităţii </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0,8 mil. euro</w:t>
            </w:r>
          </w:p>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0,81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(DGICSP)</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eastAsia="en-US"/>
              </w:rPr>
              <w:t>Rapoartele Ministerului Economiei</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1.1.6</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Organizarea sistemului de măsurări a trasabilității funcţionale</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0,4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eastAsia="en-US"/>
              </w:rPr>
              <w:t xml:space="preserve">Ministerul Economiei </w:t>
            </w:r>
            <w:r w:rsidRPr="00D57688">
              <w:rPr>
                <w:sz w:val="20"/>
                <w:szCs w:val="20"/>
                <w:lang w:val="ro-RO"/>
              </w:rPr>
              <w:t>(</w:t>
            </w:r>
            <w:r w:rsidRPr="00D57688">
              <w:rPr>
                <w:sz w:val="20"/>
                <w:szCs w:val="20"/>
                <w:lang w:val="ro-RO" w:eastAsia="en-US"/>
              </w:rPr>
              <w:t>DGICSP)</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eastAsia="en-US"/>
              </w:rPr>
              <w:t>Rapoartele Ministerului Economiei</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1.1.7</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Armonizarea la standardele UE a 75% din standardele </w:t>
            </w:r>
            <w:r w:rsidRPr="00D57688">
              <w:rPr>
                <w:sz w:val="20"/>
                <w:szCs w:val="20"/>
                <w:lang w:val="ro-RO" w:eastAsia="en-US"/>
              </w:rPr>
              <w:lastRenderedPageBreak/>
              <w:t>naţionale, stipulate în Anexa XVI a DCFTA</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0,36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2016</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eastAsia="en-US"/>
              </w:rPr>
              <w:t xml:space="preserve">Ministerul Economiei </w:t>
            </w:r>
            <w:r w:rsidRPr="00D57688">
              <w:rPr>
                <w:sz w:val="20"/>
                <w:szCs w:val="20"/>
                <w:lang w:val="ro-RO" w:eastAsia="en-US"/>
              </w:rPr>
              <w:lastRenderedPageBreak/>
              <w:t>(DGICSP)</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eastAsia="en-US"/>
              </w:rPr>
              <w:lastRenderedPageBreak/>
              <w:t>Rapoartele Ministerului Economiei</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lastRenderedPageBreak/>
              <w:t>1.1.8</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Armonizarea legislaţiei privind supravegherea pieţei conform Agendei Acordului de Asociere cu UE</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0,8 mil. euro</w:t>
            </w:r>
          </w:p>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0,9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(DGICSP) / Alte ministere de resort implicate / Cancelaria de Stat /Parlamentul Republicii Moldova</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Actele legislative corespunzătoare votate de Parlament şi rapoartele Ministerului Economiei</w:t>
            </w:r>
          </w:p>
          <w:p w:rsidR="00D57688" w:rsidRPr="00D57688" w:rsidRDefault="00D57688" w:rsidP="00C51F7B">
            <w:pPr>
              <w:spacing w:before="80" w:after="80"/>
              <w:jc w:val="both"/>
              <w:rPr>
                <w:sz w:val="20"/>
                <w:szCs w:val="20"/>
                <w:lang w:val="ro-RO" w:eastAsia="en-US"/>
              </w:rPr>
            </w:pP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1.1.9</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Elaborarea şi implementarea Planului de acţiuni 2015-2016 pentru dezvoltarea instituţională şi consolidarea capacităţilor Agenţiei pentru Protecţia Consumatorului şi Agenţiei Naţionale pentru Siguranţa Alimentelor </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0,4 mil. euro</w:t>
            </w:r>
          </w:p>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0,45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(DGICSP) / Agenţia pentru Protecţia Consumatorului/ Agenţia Naţională pentru Siguranţa Alimentelor</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Plan elaborat Rapoartele anuale de implementare ale Agenţiei pentru Protecţia Consumatorului şi a Agenţiei Naţionale pentru Siguranţa Alimentelor</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1.1.10</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şi implementarea Planului de Achiziţii pentru Procurarea Echipamentului şi Materialelor pentru Procedurile Expres-teste</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0,4 mil. euro</w:t>
            </w:r>
          </w:p>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0,18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eastAsia="en-US"/>
              </w:rPr>
              <w:t>Ministerul Economiei (DGICSP) /Alte ministere de resort / Laboratoare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eastAsia="en-US"/>
              </w:rPr>
              <w:t>Rapoartele Ministerului Economiei</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şi implementarea unui Sistem al procedurilor de control, bazate pe analiza managementului de risc</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0,4 mil. euro</w:t>
            </w:r>
          </w:p>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0,45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eastAsia="en-US"/>
              </w:rPr>
              <w:t>Ministerul Economiei (DGICSP) /Alte ministere de resort / Laboratoare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eastAsia="en-US"/>
              </w:rPr>
              <w:t>Rapoartele Ministerului Economiei</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1.1.12</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Legii cu privire la întreprinderile mici şi mijlocii</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(DGDMA)</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Proiect de lege prezentat în Parlament</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1.1.13</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şi aprobarea Planul de acţiuni privind realizarea „Strategiei de dezvoltare a sectorului întreprinderilor mici şi mijlocii pentru anii 2012-2020” pentru anii 2018-2020</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(DGDMA)</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Plan elaborat şi aprobat</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1.1.14</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Simplificarea sistemului contabil pentru IMM-uri şi racordarea acestuia cu sistemul contabil internaţional şi european</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Finanţelor</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Prevederi legale adoptate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1.1.15</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proiectului de lege cu privire la fondurile venture</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 xml:space="preserve">180 </w:t>
            </w:r>
            <w:r w:rsidRPr="00D57688">
              <w:rPr>
                <w:sz w:val="18"/>
                <w:szCs w:val="18"/>
                <w:lang w:val="ro-RO"/>
              </w:rPr>
              <w:t>mii lei</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Comisia Naţională a Pieţei Financiare / Agenţia pentru Inovare şi Transfer Tehnologic</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Proiect de lege prezentat în Parlament</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1.1.16</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Elaborarea şi aprobarea actelor normative privind asigurarea procesului de liberalizare a pieţei interne în serviciile poştale </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2015-2019</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Tehnologiei Informaţionale şi comunicaţiilor</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Serviciul poştei de scrisori liberalizat în segmentul de greutate: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I etapă – 350-2000 g;</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II etapă - 100-2000g</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1.1.17</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recomandărilor ştiinţifice, privind:</w:t>
            </w:r>
          </w:p>
          <w:p w:rsidR="00D57688" w:rsidRPr="00D57688" w:rsidRDefault="00D57688" w:rsidP="00C51F7B">
            <w:pPr>
              <w:pStyle w:val="af6"/>
              <w:numPr>
                <w:ilvl w:val="0"/>
                <w:numId w:val="13"/>
              </w:numPr>
              <w:spacing w:before="80" w:after="80"/>
              <w:ind w:left="252" w:hanging="180"/>
              <w:jc w:val="both"/>
              <w:rPr>
                <w:sz w:val="20"/>
                <w:szCs w:val="20"/>
                <w:lang w:val="ro-RO" w:eastAsia="en-US"/>
              </w:rPr>
            </w:pPr>
            <w:r w:rsidRPr="00D57688">
              <w:rPr>
                <w:sz w:val="20"/>
                <w:szCs w:val="20"/>
                <w:lang w:val="ro-RO" w:eastAsia="en-US"/>
              </w:rPr>
              <w:t>dezvoltarea întreprinderilor familiare;</w:t>
            </w:r>
          </w:p>
          <w:p w:rsidR="00D57688" w:rsidRPr="00D57688" w:rsidRDefault="00D57688" w:rsidP="00C51F7B">
            <w:pPr>
              <w:pStyle w:val="af6"/>
              <w:numPr>
                <w:ilvl w:val="0"/>
                <w:numId w:val="13"/>
              </w:numPr>
              <w:spacing w:before="80" w:after="80"/>
              <w:ind w:left="252" w:hanging="180"/>
              <w:jc w:val="both"/>
              <w:rPr>
                <w:sz w:val="20"/>
                <w:szCs w:val="20"/>
                <w:lang w:val="ro-RO" w:eastAsia="en-US"/>
              </w:rPr>
            </w:pPr>
            <w:r w:rsidRPr="00D57688">
              <w:rPr>
                <w:sz w:val="20"/>
                <w:szCs w:val="20"/>
                <w:lang w:val="ro-RO" w:eastAsia="en-US"/>
              </w:rPr>
              <w:t>îmbunătăţirea reglementării activităţii persoanelor cu profesii liberale;</w:t>
            </w:r>
          </w:p>
          <w:p w:rsidR="00D57688" w:rsidRPr="00D57688" w:rsidRDefault="00C72E1B" w:rsidP="00C51F7B">
            <w:pPr>
              <w:pStyle w:val="af6"/>
              <w:numPr>
                <w:ilvl w:val="0"/>
                <w:numId w:val="13"/>
              </w:numPr>
              <w:spacing w:before="80" w:after="80"/>
              <w:ind w:left="252" w:hanging="180"/>
              <w:jc w:val="both"/>
              <w:rPr>
                <w:sz w:val="20"/>
                <w:szCs w:val="20"/>
                <w:lang w:val="ro-RO" w:eastAsia="en-US"/>
              </w:rPr>
            </w:pPr>
            <w:r>
              <w:rPr>
                <w:sz w:val="20"/>
                <w:szCs w:val="20"/>
                <w:lang w:val="ro-RO" w:eastAsia="en-US"/>
              </w:rPr>
              <w:t>c</w:t>
            </w:r>
            <w:r w:rsidR="00D57688" w:rsidRPr="00D57688">
              <w:rPr>
                <w:sz w:val="20"/>
                <w:szCs w:val="20"/>
                <w:lang w:val="ro-RO" w:eastAsia="en-US"/>
              </w:rPr>
              <w:t>onsolidarea capacităţilor şi abilităţilor antreprenoriale la persoanele cu dezabilităţi şi celor din categoriile social-vulnerabile</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de stat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Institutul Naţional de Cercetări Economice</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Recomandări elaborate</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1.1.18</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Efectuarea cercetărilor ştiinţifice privind tendinţele de bază care caracterizează situaţia din sectorul IMM şi, elaborarea propunerilor de armonizare a politicilor IMM cu „Small Business Act” pentru Europa</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de stat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Institutul Naţional de Cercetări Economice</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Studiu elaborat</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1.1.19</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Propunerilor de Politici Publice cu privire la dezvoltarea sistemului de garantare a creditelor pentru IMM-uri</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de stat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Propuneri elaborate</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1.2</w:t>
            </w:r>
          </w:p>
        </w:tc>
        <w:tc>
          <w:tcPr>
            <w:tcW w:w="15480" w:type="dxa"/>
            <w:gridSpan w:val="17"/>
            <w:vAlign w:val="center"/>
          </w:tcPr>
          <w:p w:rsidR="00D57688" w:rsidRPr="00D57688" w:rsidRDefault="00D57688" w:rsidP="00C51F7B">
            <w:pPr>
              <w:spacing w:before="80" w:after="80"/>
              <w:ind w:left="1512" w:hanging="1512"/>
              <w:jc w:val="both"/>
              <w:outlineLvl w:val="0"/>
              <w:rPr>
                <w:b/>
                <w:i/>
                <w:sz w:val="20"/>
                <w:szCs w:val="20"/>
                <w:u w:val="single"/>
                <w:lang w:val="ro-RO"/>
              </w:rPr>
            </w:pPr>
            <w:r w:rsidRPr="00D57688">
              <w:rPr>
                <w:b/>
                <w:bCs/>
                <w:sz w:val="20"/>
                <w:szCs w:val="20"/>
                <w:u w:val="single"/>
                <w:lang w:val="ro-RO"/>
              </w:rPr>
              <w:t>Obiectiv</w:t>
            </w:r>
            <w:r w:rsidRPr="00D57688">
              <w:rPr>
                <w:b/>
                <w:bCs/>
                <w:sz w:val="20"/>
                <w:szCs w:val="20"/>
                <w:lang w:val="ro-RO"/>
              </w:rPr>
              <w:t xml:space="preserve">: </w:t>
            </w:r>
            <w:r w:rsidRPr="00D57688">
              <w:rPr>
                <w:b/>
                <w:bCs/>
                <w:i/>
                <w:sz w:val="20"/>
                <w:szCs w:val="20"/>
                <w:lang w:val="ro-RO"/>
              </w:rPr>
              <w:t>Reducerea barierelor administrative şi costurilor regulatorii pentru IMM-uri</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1.2.1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Perfecţionarea şi dezvoltarea Sistemului informaţional “FRONTIERA”, prin intermediul căruia se efectuează schimbul de informaţii în regim on-line între autorităţile care participă la controlul mărfurilor şi mijloacelor de transport la frontieră conform principiilor “ghişeu unic”, “umăr la umăr ” şi “o singură oprire”</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Serviciul Vamal din subordinea Ministerului Finanţelor</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IMM-uri deservite de “ghişeul unic”;</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Timpul necesar pentru perfectarea procedurii vamale ;</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Modul “Multyagency” dezvoltat şi implementat</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1.2.2</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Organizarea seminarelor de instruiri pentru sectorul IMM cu privire la cadrul normativ ajustat la aquis-ul comunitar european</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 xml:space="preserve">100 </w:t>
            </w:r>
            <w:r w:rsidRPr="00D57688">
              <w:rPr>
                <w:sz w:val="18"/>
                <w:szCs w:val="18"/>
                <w:lang w:val="ro-RO"/>
              </w:rPr>
              <w:t>mii lei</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2016-2017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Agenţia Achiziţii Publice</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Cel puţin 100 de reprezentanţi ai IMM instruiţi anual</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1.2.3</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Implementarea Programului strategic de modernizare tehnologică a guvernării (e-Transformare) aprobat prin Hotărârea Guvernului nr.710 din 20.09.2011</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Centrul de Guvernare Electronică</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Program implementat</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1.3</w:t>
            </w:r>
          </w:p>
        </w:tc>
        <w:tc>
          <w:tcPr>
            <w:tcW w:w="15480" w:type="dxa"/>
            <w:gridSpan w:val="17"/>
            <w:vAlign w:val="center"/>
          </w:tcPr>
          <w:p w:rsidR="00D57688" w:rsidRPr="00D57688" w:rsidRDefault="00D57688" w:rsidP="00C51F7B">
            <w:pPr>
              <w:spacing w:before="80" w:after="80"/>
              <w:ind w:left="1512" w:hanging="1512"/>
              <w:jc w:val="both"/>
              <w:outlineLvl w:val="0"/>
              <w:rPr>
                <w:b/>
                <w:i/>
                <w:sz w:val="20"/>
                <w:szCs w:val="20"/>
                <w:u w:val="single"/>
                <w:lang w:val="ro-RO"/>
              </w:rPr>
            </w:pPr>
            <w:r w:rsidRPr="00D57688">
              <w:rPr>
                <w:b/>
                <w:bCs/>
                <w:sz w:val="20"/>
                <w:szCs w:val="20"/>
                <w:u w:val="single"/>
                <w:lang w:val="ro-RO"/>
              </w:rPr>
              <w:t>Obiectiv</w:t>
            </w:r>
            <w:r w:rsidRPr="00D57688">
              <w:rPr>
                <w:b/>
                <w:bCs/>
                <w:sz w:val="20"/>
                <w:szCs w:val="20"/>
                <w:lang w:val="ro-RO"/>
              </w:rPr>
              <w:t xml:space="preserve">: </w:t>
            </w:r>
            <w:r w:rsidRPr="00D57688">
              <w:rPr>
                <w:b/>
                <w:bCs/>
                <w:i/>
                <w:sz w:val="20"/>
                <w:szCs w:val="20"/>
                <w:lang w:val="ro-RO"/>
              </w:rPr>
              <w:t>Optimizarea reglementărilor privind activităţile comerciale practicate de IMM-uri</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1.3.1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schemelor simplificate privind dezvoltarea şi amplasarea reţelei întreprinderilor de comerţ cu amânuntul şi cu ridicata</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(DGPC)</w:t>
            </w:r>
          </w:p>
        </w:tc>
        <w:tc>
          <w:tcPr>
            <w:tcW w:w="3240" w:type="dxa"/>
            <w:vAlign w:val="center"/>
          </w:tcPr>
          <w:p w:rsidR="00081CC1" w:rsidRDefault="00D57688" w:rsidP="00081CC1">
            <w:pPr>
              <w:spacing w:before="80" w:after="80"/>
              <w:jc w:val="both"/>
              <w:rPr>
                <w:sz w:val="20"/>
                <w:szCs w:val="20"/>
                <w:lang w:val="ro-RO" w:eastAsia="en-US"/>
              </w:rPr>
            </w:pPr>
            <w:r w:rsidRPr="00D57688">
              <w:rPr>
                <w:sz w:val="20"/>
                <w:szCs w:val="20"/>
                <w:lang w:val="ro-RO" w:eastAsia="en-US"/>
              </w:rPr>
              <w:t>Nomenclator-a elaborat şi aprobat;</w:t>
            </w:r>
          </w:p>
          <w:p w:rsidR="00D57688" w:rsidRPr="00D57688" w:rsidRDefault="00D57688" w:rsidP="00081CC1">
            <w:pPr>
              <w:spacing w:before="80" w:after="80"/>
              <w:jc w:val="both"/>
              <w:rPr>
                <w:sz w:val="20"/>
                <w:szCs w:val="20"/>
                <w:lang w:val="ro-RO" w:eastAsia="en-US"/>
              </w:rPr>
            </w:pPr>
            <w:r w:rsidRPr="00D57688">
              <w:rPr>
                <w:sz w:val="20"/>
                <w:szCs w:val="20"/>
                <w:lang w:val="ro-RO" w:eastAsia="en-US"/>
              </w:rPr>
              <w:t>Scheme elaborate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1.3.2</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Eficientizarea reglementării şi supravegherii sistemului financiar-bancar prin alinierea la practicile internaţionale de domeniu şi cerinţele UE</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Banca Naţională</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Modificările elaborate la actele normative în vigoare şi/sau acte normative noi elaborate</w:t>
            </w:r>
          </w:p>
        </w:tc>
      </w:tr>
      <w:tr w:rsidR="00D57688" w:rsidRPr="00B55E19" w:rsidTr="00C51F7B">
        <w:trPr>
          <w:trHeight w:val="327"/>
        </w:trPr>
        <w:tc>
          <w:tcPr>
            <w:tcW w:w="16128" w:type="dxa"/>
            <w:gridSpan w:val="18"/>
            <w:shd w:val="clear" w:color="auto" w:fill="FFCCFF"/>
            <w:vAlign w:val="center"/>
          </w:tcPr>
          <w:p w:rsidR="00D57688" w:rsidRPr="00D57688" w:rsidRDefault="00D57688" w:rsidP="00C51F7B">
            <w:pPr>
              <w:spacing w:before="80" w:after="80"/>
              <w:ind w:left="1512" w:hanging="1512"/>
              <w:jc w:val="both"/>
              <w:outlineLvl w:val="0"/>
              <w:rPr>
                <w:b/>
                <w:bCs/>
                <w:i/>
                <w:sz w:val="20"/>
                <w:szCs w:val="20"/>
                <w:u w:val="single"/>
                <w:lang w:val="ro-RO"/>
              </w:rPr>
            </w:pPr>
            <w:r w:rsidRPr="00D57688">
              <w:rPr>
                <w:b/>
                <w:bCs/>
                <w:i/>
                <w:sz w:val="20"/>
                <w:szCs w:val="20"/>
                <w:u w:val="single"/>
                <w:lang w:val="ro-RO"/>
              </w:rPr>
              <w:t>Prioritatea a 2-a. ÎMBUNĂTĂŢIREA ACCESULUI IMM-URILOR LA FINANŢARE</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2.1</w:t>
            </w:r>
          </w:p>
        </w:tc>
        <w:tc>
          <w:tcPr>
            <w:tcW w:w="15480" w:type="dxa"/>
            <w:gridSpan w:val="17"/>
            <w:vAlign w:val="center"/>
          </w:tcPr>
          <w:p w:rsidR="00D57688" w:rsidRPr="00D57688" w:rsidRDefault="00D57688" w:rsidP="00C51F7B">
            <w:pPr>
              <w:spacing w:before="80" w:after="80"/>
              <w:ind w:left="1512" w:hanging="1512"/>
              <w:jc w:val="both"/>
              <w:outlineLvl w:val="0"/>
              <w:rPr>
                <w:b/>
                <w:bCs/>
                <w:sz w:val="20"/>
                <w:szCs w:val="20"/>
                <w:u w:val="single"/>
                <w:lang w:val="ro-RO"/>
              </w:rPr>
            </w:pPr>
            <w:r w:rsidRPr="00D57688">
              <w:rPr>
                <w:b/>
                <w:bCs/>
                <w:sz w:val="20"/>
                <w:szCs w:val="20"/>
                <w:u w:val="single"/>
                <w:lang w:val="ro-RO"/>
              </w:rPr>
              <w:t>Obiectiv</w:t>
            </w:r>
            <w:r w:rsidRPr="00D57688">
              <w:rPr>
                <w:b/>
                <w:bCs/>
                <w:sz w:val="20"/>
                <w:szCs w:val="20"/>
                <w:lang w:val="ro-RO"/>
              </w:rPr>
              <w:t>:</w:t>
            </w:r>
            <w:r w:rsidRPr="00D57688">
              <w:rPr>
                <w:b/>
                <w:bCs/>
                <w:i/>
                <w:sz w:val="20"/>
                <w:szCs w:val="20"/>
                <w:lang w:val="ro-RO"/>
              </w:rPr>
              <w:t xml:space="preserve"> Dezvoltarea schemelor inovative de finanţare a IMM-urilor</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2.1.1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Atragerea asistenţei financiare sub formă de granturi pentru dezvoltarea capacităţilor de producţie ale întreprinderilor mici şi mijlocii din sectorul rural</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10 mil. lei</w:t>
            </w: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Volumul granturilor acordate;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IMM-uri producătoare finanţate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4.5.2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Cofinanțarea IMM-urilor prin acordarea de granturi în scopul creșterii  competitivității şi promovării produselor acestora pe pieţele externe</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27 mil. lei</w:t>
            </w:r>
          </w:p>
        </w:tc>
        <w:tc>
          <w:tcPr>
            <w:tcW w:w="1182" w:type="dxa"/>
            <w:gridSpan w:val="6"/>
            <w:vAlign w:val="center"/>
          </w:tcPr>
          <w:p w:rsidR="00D57688" w:rsidRPr="00D57688" w:rsidRDefault="00D57688" w:rsidP="00C51F7B">
            <w:pPr>
              <w:spacing w:before="80" w:after="80"/>
              <w:ind w:left="-40"/>
              <w:jc w:val="center"/>
              <w:rPr>
                <w:sz w:val="18"/>
                <w:szCs w:val="18"/>
                <w:lang w:val="ro-RO"/>
              </w:rPr>
            </w:pPr>
          </w:p>
        </w:tc>
        <w:tc>
          <w:tcPr>
            <w:tcW w:w="1086" w:type="dxa"/>
            <w:vAlign w:val="center"/>
          </w:tcPr>
          <w:p w:rsidR="00D57688" w:rsidRPr="00D57688" w:rsidRDefault="00D57688" w:rsidP="00C51F7B">
            <w:pPr>
              <w:spacing w:before="80" w:after="80"/>
              <w:jc w:val="center"/>
              <w:rPr>
                <w:sz w:val="18"/>
                <w:szCs w:val="18"/>
                <w:lang w:val="ro-RO"/>
              </w:rPr>
            </w:pPr>
            <w:r w:rsidRPr="00D57688">
              <w:rPr>
                <w:sz w:val="18"/>
                <w:szCs w:val="18"/>
                <w:lang w:val="ro-RO"/>
              </w:rPr>
              <w:t>2015-2019</w:t>
            </w:r>
          </w:p>
        </w:tc>
        <w:tc>
          <w:tcPr>
            <w:tcW w:w="2430" w:type="dxa"/>
            <w:gridSpan w:val="3"/>
            <w:vAlign w:val="center"/>
          </w:tcPr>
          <w:p w:rsidR="00D57688" w:rsidRPr="00D57688" w:rsidRDefault="00D57688" w:rsidP="00081CC1">
            <w:pPr>
              <w:spacing w:before="80" w:after="80"/>
              <w:jc w:val="center"/>
              <w:rPr>
                <w:sz w:val="20"/>
                <w:szCs w:val="20"/>
                <w:lang w:val="ro-RO"/>
              </w:rPr>
            </w:pPr>
            <w:r w:rsidRPr="00D57688">
              <w:rPr>
                <w:sz w:val="20"/>
                <w:szCs w:val="20"/>
                <w:lang w:val="ro-RO"/>
              </w:rPr>
              <w:t>Ministerul Economiei/</w:t>
            </w:r>
            <w:r w:rsidR="00081CC1">
              <w:rPr>
                <w:sz w:val="20"/>
                <w:szCs w:val="20"/>
                <w:lang w:val="ro-RO"/>
              </w:rPr>
              <w:t xml:space="preserve"> </w:t>
            </w:r>
            <w:r w:rsidRPr="00D57688">
              <w:rPr>
                <w:sz w:val="20"/>
                <w:szCs w:val="20"/>
                <w:lang w:val="ro-RO"/>
              </w:rPr>
              <w:t>Programul de Ameliorare a Competitivităţii finanţat de Banca Mondială</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de IMM –uri care au îmbunătățit performanțele prin extinderea pe noi pieți de desfacere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2.1.2</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Implementarea şi diversificarea instrumentelor de suport financiar a antreprenoriatului inovativ (vauchere inovative, etc.)</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Agenţia pentru Inovare şi Transfer Tehnologic</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instrumentelor elaborate şi dezvoltate;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IMM-uri beneficiare a instrumentelor implementate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2.1.3</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Atragerea programelor de asistenţă tehnică şi financiară pentru stimularea creării de noi întreprinderi de către tineri şi femei</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1 mil. lei</w:t>
            </w: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Nr. de programe elaborate;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Nr. de participanţi</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2.2</w:t>
            </w:r>
          </w:p>
        </w:tc>
        <w:tc>
          <w:tcPr>
            <w:tcW w:w="15480" w:type="dxa"/>
            <w:gridSpan w:val="17"/>
            <w:vAlign w:val="center"/>
          </w:tcPr>
          <w:p w:rsidR="00D57688" w:rsidRPr="00D57688" w:rsidRDefault="00D57688" w:rsidP="00C51F7B">
            <w:pPr>
              <w:spacing w:before="80" w:after="80"/>
              <w:ind w:left="1512" w:hanging="1512"/>
              <w:jc w:val="both"/>
              <w:outlineLvl w:val="0"/>
              <w:rPr>
                <w:b/>
                <w:bCs/>
                <w:i/>
                <w:sz w:val="20"/>
                <w:szCs w:val="20"/>
                <w:u w:val="single"/>
                <w:lang w:val="ro-RO"/>
              </w:rPr>
            </w:pPr>
            <w:r w:rsidRPr="00D57688">
              <w:rPr>
                <w:b/>
                <w:bCs/>
                <w:i/>
                <w:sz w:val="20"/>
                <w:szCs w:val="20"/>
                <w:u w:val="single"/>
                <w:lang w:val="ro-RO"/>
              </w:rPr>
              <w:t>Obiectiv:</w:t>
            </w:r>
            <w:r w:rsidRPr="00D57688">
              <w:rPr>
                <w:b/>
                <w:bCs/>
                <w:i/>
                <w:sz w:val="20"/>
                <w:szCs w:val="20"/>
                <w:lang w:val="ro-RO"/>
              </w:rPr>
              <w:t xml:space="preserve"> Asigurarea eficientizării transferului de remitenţe</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i/>
                <w:sz w:val="20"/>
                <w:szCs w:val="20"/>
                <w:u w:val="single"/>
                <w:lang w:val="ro-RO"/>
              </w:rPr>
            </w:pPr>
            <w:r w:rsidRPr="00D57688">
              <w:rPr>
                <w:sz w:val="18"/>
                <w:szCs w:val="18"/>
                <w:lang w:val="ro-RO"/>
              </w:rPr>
              <w:t>2.2.1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Adoptarea de către Î.S. “Poşta Moldovei” a unui mecanism sistematizat centralizat de transfer şi distribuire a remitenţelor în monedă naţională şi valută străină</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Tehnologiei Informaţiei şi Comunicaţiilor/  Î.S.“Poşta Moldovei”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Mecanism elaborat şi adoptat;</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beneficiari</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2.3</w:t>
            </w:r>
          </w:p>
        </w:tc>
        <w:tc>
          <w:tcPr>
            <w:tcW w:w="15480" w:type="dxa"/>
            <w:gridSpan w:val="17"/>
            <w:vAlign w:val="center"/>
          </w:tcPr>
          <w:p w:rsidR="00D57688" w:rsidRPr="00D57688" w:rsidRDefault="00D57688" w:rsidP="00C51F7B">
            <w:pPr>
              <w:spacing w:before="80" w:after="80"/>
              <w:ind w:left="1512" w:hanging="1512"/>
              <w:jc w:val="both"/>
              <w:outlineLvl w:val="0"/>
              <w:rPr>
                <w:b/>
                <w:i/>
                <w:sz w:val="20"/>
                <w:szCs w:val="20"/>
                <w:u w:val="single"/>
                <w:lang w:val="ro-RO"/>
              </w:rPr>
            </w:pPr>
            <w:r w:rsidRPr="00D57688">
              <w:rPr>
                <w:b/>
                <w:i/>
                <w:sz w:val="20"/>
                <w:szCs w:val="20"/>
                <w:u w:val="single"/>
                <w:lang w:val="ro-RO"/>
              </w:rPr>
              <w:t>Obiectiv</w:t>
            </w:r>
            <w:r w:rsidRPr="00D57688">
              <w:rPr>
                <w:b/>
                <w:i/>
                <w:sz w:val="20"/>
                <w:szCs w:val="20"/>
                <w:lang w:val="ro-RO"/>
              </w:rPr>
              <w:t>: Atragerea liniilor de credit pe termen lung de la instituțiile financiare internaționale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2.3.1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Atragerea liniilor de credit pentru finanțarea afacerilor mici şi mijlocii prin intermediul Programelor: PNAET/PARE 1+1/Schema de Garantare a Creditelor a ODIMM/JNPGA</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2,86 mil. euro</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p>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/ODIMM/ JNPGA</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Rapoartele Ministerului Economiei /ODIMM/ JNPGA</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2.3.2</w:t>
            </w:r>
          </w:p>
        </w:tc>
        <w:tc>
          <w:tcPr>
            <w:tcW w:w="5130" w:type="dxa"/>
            <w:vAlign w:val="center"/>
          </w:tcPr>
          <w:p w:rsidR="00D57688" w:rsidRPr="00D57688" w:rsidRDefault="00D57688" w:rsidP="00C51F7B">
            <w:pPr>
              <w:spacing w:before="80" w:after="80"/>
              <w:rPr>
                <w:sz w:val="20"/>
                <w:szCs w:val="20"/>
                <w:lang w:val="ro-RO" w:eastAsia="en-US"/>
              </w:rPr>
            </w:pPr>
            <w:r w:rsidRPr="00D57688">
              <w:rPr>
                <w:sz w:val="20"/>
                <w:szCs w:val="20"/>
                <w:lang w:val="ro-RO" w:eastAsia="en-US"/>
              </w:rPr>
              <w:t>Finanțarea afacerilor in în cadrul Componentei a II-a a „Programului Naţional de Abilitare Economică a Tinerilor (PNAET)”</w:t>
            </w:r>
          </w:p>
        </w:tc>
        <w:tc>
          <w:tcPr>
            <w:tcW w:w="1136" w:type="dxa"/>
            <w:vAlign w:val="center"/>
          </w:tcPr>
          <w:p w:rsidR="00D57688" w:rsidRPr="00D57688" w:rsidRDefault="00D57688" w:rsidP="00C51F7B">
            <w:pPr>
              <w:spacing w:before="80" w:after="80"/>
              <w:ind w:left="-40"/>
              <w:rPr>
                <w:sz w:val="18"/>
                <w:szCs w:val="18"/>
                <w:lang w:val="ro-RO" w:eastAsia="en-US"/>
              </w:rPr>
            </w:pPr>
            <w:r w:rsidRPr="00D57688">
              <w:rPr>
                <w:sz w:val="18"/>
                <w:szCs w:val="18"/>
                <w:lang w:val="ro-RO" w:eastAsia="en-US"/>
              </w:rPr>
              <w:t>80 mil. lei</w:t>
            </w:r>
          </w:p>
        </w:tc>
        <w:tc>
          <w:tcPr>
            <w:tcW w:w="1276" w:type="dxa"/>
            <w:gridSpan w:val="4"/>
            <w:vAlign w:val="center"/>
          </w:tcPr>
          <w:p w:rsidR="00D57688" w:rsidRPr="00D57688" w:rsidRDefault="00D57688" w:rsidP="00C51F7B">
            <w:pPr>
              <w:spacing w:before="80" w:after="80"/>
              <w:ind w:left="-40"/>
              <w:rPr>
                <w:sz w:val="18"/>
                <w:szCs w:val="18"/>
                <w:lang w:val="ro-RO" w:eastAsia="en-US"/>
              </w:rPr>
            </w:pPr>
            <w:r w:rsidRPr="00D57688">
              <w:rPr>
                <w:sz w:val="18"/>
                <w:szCs w:val="18"/>
                <w:lang w:val="ro-RO" w:eastAsia="en-US"/>
              </w:rPr>
              <w:br/>
            </w:r>
          </w:p>
        </w:tc>
        <w:tc>
          <w:tcPr>
            <w:tcW w:w="1182" w:type="dxa"/>
            <w:gridSpan w:val="6"/>
            <w:vAlign w:val="center"/>
          </w:tcPr>
          <w:p w:rsidR="00D57688" w:rsidRPr="00D57688" w:rsidRDefault="00D57688" w:rsidP="00C51F7B">
            <w:pPr>
              <w:spacing w:before="80" w:after="80"/>
              <w:ind w:left="-40"/>
              <w:rPr>
                <w:sz w:val="18"/>
                <w:szCs w:val="18"/>
                <w:lang w:val="ro-RO" w:eastAsia="en-US"/>
              </w:rPr>
            </w:pPr>
          </w:p>
        </w:tc>
        <w:tc>
          <w:tcPr>
            <w:tcW w:w="1086" w:type="dxa"/>
            <w:vAlign w:val="center"/>
          </w:tcPr>
          <w:p w:rsidR="00D57688" w:rsidRPr="00D57688" w:rsidRDefault="00D57688" w:rsidP="00C51F7B">
            <w:pPr>
              <w:spacing w:before="80" w:after="80"/>
              <w:rPr>
                <w:sz w:val="18"/>
                <w:szCs w:val="18"/>
                <w:lang w:val="ro-RO" w:eastAsia="en-US"/>
              </w:rPr>
            </w:pPr>
            <w:r w:rsidRPr="00D57688">
              <w:rPr>
                <w:sz w:val="18"/>
                <w:szCs w:val="18"/>
                <w:lang w:val="ro-RO" w:eastAsia="en-US"/>
              </w:rPr>
              <w:t>2015-2016</w:t>
            </w:r>
          </w:p>
        </w:tc>
        <w:tc>
          <w:tcPr>
            <w:tcW w:w="2430" w:type="dxa"/>
            <w:gridSpan w:val="3"/>
            <w:vAlign w:val="center"/>
          </w:tcPr>
          <w:p w:rsidR="00D57688" w:rsidRPr="00D57688" w:rsidRDefault="00D57688" w:rsidP="00C51F7B">
            <w:pPr>
              <w:spacing w:before="80" w:after="80"/>
              <w:rPr>
                <w:sz w:val="20"/>
                <w:szCs w:val="20"/>
                <w:lang w:val="ro-RO" w:eastAsia="en-US"/>
              </w:rPr>
            </w:pPr>
            <w:r w:rsidRPr="00D57688">
              <w:rPr>
                <w:sz w:val="20"/>
                <w:szCs w:val="20"/>
                <w:lang w:val="ro-RO" w:eastAsia="en-US"/>
              </w:rPr>
              <w:t>Ministerul Finanțelor/ Directoratul Liniei de Credit pe lângă Ministerul Finanţelor</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afacerilor creditate;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Proiecte finanţate adiţional;</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Locuri noi de muncă create</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2.3.3</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 Continuarea procesului de atragere a remitenţelor în crearea şi dezvoltarea afacerilor prin implementarea Programului pilot de atragere a remitenţelor în economie ”PARE 1+1”</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90 mil. lei</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beneficiarilor de finanţare nerambursabilă;</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Volumul investiţiilor efectuate;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persoanelor instruite;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persoanelor consultate</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2.3.4</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Identificarea şi implementarea schemelor şi modelelor de investiţii inovative (venture capital, crowdfunding şi business-angels) </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700 mii lei</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1,9 mil. lei</w:t>
            </w: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Proiectul Băncii Mondiale Ameliorarea Competitivității II /Organizaţia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instituţiilor create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2.3.5</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Extinderea gamei serviciilor financiare, sporirea competitivităţii şi reducerea costurilor acestor servicii (sistemul “cont pe cont”, pc-banking, internet-banking, mobile-banking, phone-banking, ATM (bancomat)-banking)</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resurselor Băncilor Comerciale /</w:t>
            </w:r>
          </w:p>
          <w:p w:rsidR="00D57688" w:rsidRPr="00D57688" w:rsidRDefault="00D57688" w:rsidP="00C51F7B">
            <w:pPr>
              <w:spacing w:before="80" w:after="80"/>
              <w:ind w:left="-40" w:right="-26"/>
              <w:jc w:val="center"/>
              <w:rPr>
                <w:sz w:val="18"/>
                <w:szCs w:val="18"/>
                <w:lang w:val="ro-RO" w:eastAsia="en-US"/>
              </w:rPr>
            </w:pPr>
            <w:r w:rsidRPr="00D57688">
              <w:rPr>
                <w:sz w:val="18"/>
                <w:szCs w:val="18"/>
                <w:lang w:val="ro-RO" w:eastAsia="en-US"/>
              </w:rPr>
              <w:t>instituţiilor financiar bancare/ companiilor de telecomunicaţii</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Instituţiile financiar-bancare/Companiile de telecomunicaţii/</w:t>
            </w:r>
            <w:r w:rsidR="00C51F7B">
              <w:rPr>
                <w:sz w:val="20"/>
                <w:szCs w:val="20"/>
                <w:lang w:val="ro-RO" w:eastAsia="en-US"/>
              </w:rPr>
              <w:t xml:space="preserve"> </w:t>
            </w:r>
            <w:r w:rsidRPr="00D57688">
              <w:rPr>
                <w:sz w:val="20"/>
                <w:szCs w:val="20"/>
                <w:lang w:val="ro-RO" w:eastAsia="en-US"/>
              </w:rPr>
              <w:t>Banca Naţională a Moldovei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servicii financiare accesibile;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Durata şi costul transferurilor de remitenţe</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2.4</w:t>
            </w:r>
          </w:p>
        </w:tc>
        <w:tc>
          <w:tcPr>
            <w:tcW w:w="15480" w:type="dxa"/>
            <w:gridSpan w:val="17"/>
            <w:vAlign w:val="center"/>
          </w:tcPr>
          <w:p w:rsidR="00D57688" w:rsidRPr="00D57688" w:rsidRDefault="00D57688" w:rsidP="00C51F7B">
            <w:pPr>
              <w:spacing w:before="80" w:after="80"/>
              <w:ind w:left="1512" w:hanging="1512"/>
              <w:jc w:val="both"/>
              <w:outlineLvl w:val="0"/>
              <w:rPr>
                <w:b/>
                <w:bCs/>
                <w:i/>
                <w:sz w:val="20"/>
                <w:szCs w:val="20"/>
                <w:u w:val="single"/>
                <w:lang w:val="ro-RO"/>
              </w:rPr>
            </w:pPr>
            <w:r w:rsidRPr="00D57688">
              <w:rPr>
                <w:b/>
                <w:bCs/>
                <w:i/>
                <w:sz w:val="20"/>
                <w:szCs w:val="20"/>
                <w:u w:val="single"/>
                <w:lang w:val="ro-RO"/>
              </w:rPr>
              <w:t>Obiectiv: Dezvoltarea sistemului de garantare a creditelor pentru IMM-uri</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2.4.1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Elaborarea şi implementarea schemelor eficiente de garantare a creditelor IMM-urilor prin preluarea bunelor practici din domeniu, inclusiv bazate pe remitenţe</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1,5 mil. lei</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2014-2015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Proiectul Băncii Mondiale Ameliorarea Competitivității II/ 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schemelor eficiente elaborate pentru garantarea creditelor adresate IMM-urilor</w:t>
            </w:r>
          </w:p>
        </w:tc>
      </w:tr>
      <w:tr w:rsidR="00D57688" w:rsidRPr="00D57688"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2.4.2</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 xml:space="preserve">Organizarea campaniilor de mediatizare a avantajelor produselor de garantare pentru dezvoltarea afacerilor </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300 mii lei</w:t>
            </w: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participări la evenimente;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evenimente organizate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2.4.3</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Capitalizarea Fondului de Garantare de Stat a Creditelor în vederea asigurării accesului la credite a unui număr mai mare de IMM-uri</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65,1 mil. lei</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081CC1">
            <w:pPr>
              <w:spacing w:before="80" w:after="80"/>
              <w:jc w:val="center"/>
              <w:rPr>
                <w:sz w:val="20"/>
                <w:szCs w:val="20"/>
                <w:lang w:val="ro-RO" w:eastAsia="en-US"/>
              </w:rPr>
            </w:pPr>
            <w:r w:rsidRPr="00D57688">
              <w:rPr>
                <w:sz w:val="20"/>
                <w:szCs w:val="20"/>
                <w:lang w:val="ro-RO" w:eastAsia="en-US"/>
              </w:rPr>
              <w:t>Ministerul Economiei/ 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Volumul resurselor financiare atrase pentru capitalizare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2.4.4</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Îmbunătăţirea mecanismului de garantare a creditelor pentru IMM-uri prin preluarea practicilor internaţionale. Monitorizarea impactului activităţii de garantare</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1,5 mil. lei</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4,0 mil. lei</w:t>
            </w: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2015-2017</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Proiectul Băncii Mondiale Ameliorarea Competitivității II /</w:t>
            </w:r>
            <w:r w:rsidR="00C51F7B">
              <w:rPr>
                <w:sz w:val="20"/>
                <w:szCs w:val="20"/>
                <w:lang w:val="ro-RO" w:eastAsia="en-US"/>
              </w:rPr>
              <w:t xml:space="preserve"> </w:t>
            </w:r>
            <w:r w:rsidRPr="00D57688">
              <w:rPr>
                <w:sz w:val="20"/>
                <w:szCs w:val="20"/>
                <w:lang w:val="ro-RO" w:eastAsia="en-US"/>
              </w:rPr>
              <w:t>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Mecanism de garantare îmbunătăţit;</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Volumul investiţiilor atrase în economie</w:t>
            </w:r>
          </w:p>
        </w:tc>
      </w:tr>
      <w:tr w:rsidR="00D57688" w:rsidRPr="00B55E19" w:rsidTr="00C51F7B">
        <w:trPr>
          <w:trHeight w:val="327"/>
        </w:trPr>
        <w:tc>
          <w:tcPr>
            <w:tcW w:w="648" w:type="dxa"/>
            <w:vAlign w:val="center"/>
          </w:tcPr>
          <w:p w:rsidR="00D57688" w:rsidRPr="00D57688" w:rsidRDefault="00D57688" w:rsidP="00C51F7B">
            <w:pPr>
              <w:spacing w:before="80" w:after="80"/>
              <w:ind w:left="1512" w:hanging="1512"/>
              <w:jc w:val="center"/>
              <w:outlineLvl w:val="0"/>
              <w:rPr>
                <w:b/>
                <w:sz w:val="20"/>
                <w:szCs w:val="20"/>
                <w:lang w:val="ro-RO"/>
              </w:rPr>
            </w:pPr>
            <w:r w:rsidRPr="00D57688">
              <w:rPr>
                <w:b/>
                <w:sz w:val="20"/>
                <w:szCs w:val="20"/>
                <w:lang w:val="ro-RO"/>
              </w:rPr>
              <w:t>2.5</w:t>
            </w:r>
          </w:p>
        </w:tc>
        <w:tc>
          <w:tcPr>
            <w:tcW w:w="15480" w:type="dxa"/>
            <w:gridSpan w:val="17"/>
            <w:vAlign w:val="center"/>
          </w:tcPr>
          <w:p w:rsidR="00D57688" w:rsidRPr="00D57688" w:rsidRDefault="00D57688" w:rsidP="00C51F7B">
            <w:pPr>
              <w:spacing w:before="80" w:after="80"/>
              <w:ind w:left="1512" w:hanging="1512"/>
              <w:jc w:val="both"/>
              <w:outlineLvl w:val="0"/>
              <w:rPr>
                <w:b/>
                <w:bCs/>
                <w:i/>
                <w:sz w:val="20"/>
                <w:szCs w:val="20"/>
                <w:u w:val="single"/>
                <w:lang w:val="ro-RO"/>
              </w:rPr>
            </w:pPr>
            <w:r w:rsidRPr="00D57688">
              <w:rPr>
                <w:b/>
                <w:bCs/>
                <w:i/>
                <w:sz w:val="20"/>
                <w:szCs w:val="20"/>
                <w:u w:val="single"/>
                <w:lang w:val="ro-RO"/>
              </w:rPr>
              <w:t>Obiectiv</w:t>
            </w:r>
            <w:r w:rsidRPr="00D57688">
              <w:rPr>
                <w:b/>
                <w:bCs/>
                <w:i/>
                <w:sz w:val="20"/>
                <w:szCs w:val="20"/>
                <w:lang w:val="ro-RO"/>
              </w:rPr>
              <w:t>: Facilitarea accesului întreprinderilor mici şi mijlocii la achiziţiile publice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2.5.1</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Prevederea expresă în documentele de licitaţie a obligativităţii de a partaja necesităţile autorităţilor contractante pe loturi sau pe poziţii, pentru a asigura accesul IMM-urilor la procedurile de achiziţii publice</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Agenţia Achiziţii Publice din subordinea Ministerului Finanţelor</w:t>
            </w:r>
          </w:p>
        </w:tc>
        <w:tc>
          <w:tcPr>
            <w:tcW w:w="3240" w:type="dxa"/>
            <w:vAlign w:val="center"/>
          </w:tcPr>
          <w:p w:rsidR="00081CC1" w:rsidRDefault="00D57688" w:rsidP="00C51F7B">
            <w:pPr>
              <w:spacing w:before="80" w:after="80"/>
              <w:jc w:val="both"/>
              <w:rPr>
                <w:sz w:val="20"/>
                <w:szCs w:val="20"/>
                <w:lang w:val="ro-RO" w:eastAsia="en-US"/>
              </w:rPr>
            </w:pPr>
            <w:r w:rsidRPr="00D57688">
              <w:rPr>
                <w:sz w:val="20"/>
                <w:szCs w:val="20"/>
                <w:lang w:val="ro-RO" w:eastAsia="en-US"/>
              </w:rPr>
              <w:t xml:space="preserve">Numărul autorităţilor contractante care partajează necesităţile pe loturi/ poziţii; </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instruiri organizate;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persoane instruite;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 de IMM-uri participante la procedurile de achiziţii publice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2.5.2</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Organizarea seminarelor de instruire pentru sectorul IMM cu privire la cadrul legislativ şi normativ care reglementează domeniul achiziţiilor publice</w:t>
            </w:r>
          </w:p>
        </w:tc>
        <w:tc>
          <w:tcPr>
            <w:tcW w:w="1136" w:type="dxa"/>
            <w:vAlign w:val="center"/>
          </w:tcPr>
          <w:p w:rsidR="00D57688" w:rsidRPr="00D57688" w:rsidRDefault="00D57688" w:rsidP="00C51F7B">
            <w:pPr>
              <w:spacing w:before="80" w:after="80"/>
              <w:ind w:left="-40"/>
              <w:jc w:val="center"/>
              <w:rPr>
                <w:sz w:val="18"/>
                <w:szCs w:val="18"/>
                <w:lang w:val="ro-RO" w:eastAsia="en-US"/>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300 mii lei</w:t>
            </w: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Agenţia Achiziţii Publice din subordinea Ministerului Finanţelor</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instruiri organizate;</w:t>
            </w:r>
          </w:p>
          <w:p w:rsidR="00D57688" w:rsidRPr="00D57688" w:rsidRDefault="00D57688" w:rsidP="00C51F7B">
            <w:pPr>
              <w:spacing w:before="80" w:after="80"/>
              <w:jc w:val="both"/>
              <w:rPr>
                <w:sz w:val="20"/>
                <w:szCs w:val="20"/>
                <w:lang w:val="ro-RO" w:eastAsia="en-US"/>
              </w:rPr>
            </w:pPr>
            <w:r w:rsidRPr="00D57688">
              <w:rPr>
                <w:sz w:val="20"/>
                <w:szCs w:val="20"/>
                <w:lang w:val="ro-RO" w:eastAsia="en-US"/>
              </w:rPr>
              <w:t>Numărul de persoane instruite</w:t>
            </w:r>
          </w:p>
        </w:tc>
      </w:tr>
      <w:tr w:rsidR="00D57688" w:rsidRPr="00B55E19" w:rsidTr="00C51F7B">
        <w:trPr>
          <w:trHeight w:val="327"/>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2.5.3</w:t>
            </w:r>
          </w:p>
        </w:tc>
        <w:tc>
          <w:tcPr>
            <w:tcW w:w="513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Completarea Portalului Sistemului Achiziţiilor Publice Electronice cu o bază de date automatizată a ofertelor de bunuri şi servicii ale IMM-urilor</w:t>
            </w:r>
          </w:p>
        </w:tc>
        <w:tc>
          <w:tcPr>
            <w:tcW w:w="1136" w:type="dxa"/>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2 mil. lei</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182" w:type="dxa"/>
            <w:gridSpan w:val="6"/>
            <w:vAlign w:val="center"/>
          </w:tcPr>
          <w:p w:rsidR="00D57688" w:rsidRPr="00D57688" w:rsidRDefault="00D57688" w:rsidP="00C51F7B">
            <w:pPr>
              <w:spacing w:before="80" w:after="80"/>
              <w:ind w:left="-40"/>
              <w:jc w:val="center"/>
              <w:rPr>
                <w:sz w:val="18"/>
                <w:szCs w:val="18"/>
                <w:lang w:val="ro-RO" w:eastAsia="en-US"/>
              </w:rPr>
            </w:pPr>
          </w:p>
        </w:tc>
        <w:tc>
          <w:tcPr>
            <w:tcW w:w="1086" w:type="dxa"/>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w:t>
            </w:r>
          </w:p>
        </w:tc>
        <w:tc>
          <w:tcPr>
            <w:tcW w:w="2430" w:type="dxa"/>
            <w:gridSpan w:val="3"/>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Agenţia Achiziţii Publice din subordinea Ministerului Finanţelor</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Baza de date funcţională creată şi actualizată</w:t>
            </w:r>
          </w:p>
        </w:tc>
      </w:tr>
      <w:tr w:rsidR="00D57688" w:rsidRPr="00B55E19" w:rsidTr="00C51F7B">
        <w:trPr>
          <w:trHeight w:val="327"/>
        </w:trPr>
        <w:tc>
          <w:tcPr>
            <w:tcW w:w="16128" w:type="dxa"/>
            <w:gridSpan w:val="18"/>
            <w:shd w:val="clear" w:color="auto" w:fill="FFCCFF"/>
            <w:vAlign w:val="center"/>
          </w:tcPr>
          <w:p w:rsidR="00D57688" w:rsidRPr="00D57688" w:rsidRDefault="00D57688" w:rsidP="00C51F7B">
            <w:pPr>
              <w:spacing w:before="80" w:after="80"/>
              <w:ind w:left="1512" w:hanging="1512"/>
              <w:jc w:val="both"/>
              <w:outlineLvl w:val="0"/>
              <w:rPr>
                <w:b/>
                <w:i/>
                <w:sz w:val="20"/>
                <w:szCs w:val="20"/>
                <w:u w:val="single"/>
                <w:lang w:val="ro-RO"/>
              </w:rPr>
            </w:pPr>
            <w:r w:rsidRPr="00D57688">
              <w:rPr>
                <w:b/>
                <w:i/>
                <w:sz w:val="20"/>
                <w:szCs w:val="20"/>
                <w:u w:val="single"/>
                <w:lang w:val="ro-RO"/>
              </w:rPr>
              <w:t>Prioritatea a 3-a. DEZVOLTAREA CAPITALULUI UMAN PRIN PROMOVAREA COMPETENŢELOR ŞI CULTURII ANTREPRENORIALE</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3.1</w:t>
            </w:r>
          </w:p>
        </w:tc>
        <w:tc>
          <w:tcPr>
            <w:tcW w:w="15480" w:type="dxa"/>
            <w:gridSpan w:val="17"/>
            <w:vAlign w:val="center"/>
          </w:tcPr>
          <w:p w:rsidR="00D57688" w:rsidRPr="00D57688" w:rsidRDefault="00D57688" w:rsidP="00C51F7B">
            <w:pPr>
              <w:spacing w:before="80" w:after="80"/>
              <w:jc w:val="both"/>
              <w:rPr>
                <w:b/>
                <w:sz w:val="20"/>
                <w:szCs w:val="20"/>
                <w:u w:val="single"/>
                <w:lang w:val="ro-RO"/>
              </w:rPr>
            </w:pPr>
            <w:r w:rsidRPr="00D57688">
              <w:rPr>
                <w:b/>
                <w:sz w:val="20"/>
                <w:szCs w:val="20"/>
                <w:u w:val="single"/>
                <w:lang w:val="ro-RO"/>
              </w:rPr>
              <w:t>Obiectiv</w:t>
            </w:r>
            <w:r w:rsidRPr="00D57688">
              <w:rPr>
                <w:b/>
                <w:sz w:val="20"/>
                <w:szCs w:val="20"/>
                <w:lang w:val="ro-RO"/>
              </w:rPr>
              <w:t xml:space="preserve">: </w:t>
            </w:r>
            <w:r w:rsidRPr="00D57688">
              <w:rPr>
                <w:b/>
                <w:i/>
                <w:sz w:val="20"/>
                <w:szCs w:val="20"/>
                <w:lang w:val="ro-RO"/>
              </w:rPr>
              <w:t>Dezvoltarea şi promovarea educaţiei şi culturii antreprenoriale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Analiza continuă a instruirii antreprenoriale din sistemul educaţional şi identificarea noilor module de instruire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10 mii dol SUA</w:t>
            </w: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134"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ind w:left="72" w:hanging="48"/>
              <w:jc w:val="center"/>
              <w:rPr>
                <w:sz w:val="20"/>
                <w:szCs w:val="20"/>
                <w:lang w:val="ro-RO"/>
              </w:rPr>
            </w:pPr>
            <w:r w:rsidRPr="00D57688">
              <w:rPr>
                <w:sz w:val="20"/>
                <w:szCs w:val="20"/>
                <w:lang w:val="ro-RO"/>
              </w:rPr>
              <w:t>Ministerul Educaţiei</w:t>
            </w:r>
          </w:p>
          <w:p w:rsidR="00D57688" w:rsidRPr="00D57688" w:rsidRDefault="00D57688" w:rsidP="00C51F7B">
            <w:pPr>
              <w:spacing w:before="80" w:after="80"/>
              <w:ind w:left="72" w:hanging="48"/>
              <w:jc w:val="center"/>
              <w:rPr>
                <w:sz w:val="20"/>
                <w:szCs w:val="20"/>
                <w:lang w:val="ro-RO"/>
              </w:rPr>
            </w:pP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Studii elaborate;</w:t>
            </w:r>
          </w:p>
          <w:p w:rsidR="00D57688" w:rsidRPr="00D57688" w:rsidRDefault="00D57688" w:rsidP="00C51F7B">
            <w:pPr>
              <w:spacing w:before="80" w:after="80"/>
              <w:jc w:val="both"/>
              <w:rPr>
                <w:sz w:val="20"/>
                <w:szCs w:val="20"/>
                <w:lang w:val="ro-RO"/>
              </w:rPr>
            </w:pPr>
            <w:r w:rsidRPr="00D57688">
              <w:rPr>
                <w:sz w:val="20"/>
                <w:szCs w:val="20"/>
                <w:lang w:val="ro-RO"/>
              </w:rPr>
              <w:t>Numărul programelor şi proiectelor de studii antreprenoriale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 Instruirea cadrelor didactice pentru predarea cursului de educaţie antreprenorială</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22 mii dol SUA</w:t>
            </w: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134"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2015-2016</w:t>
            </w:r>
          </w:p>
        </w:tc>
        <w:tc>
          <w:tcPr>
            <w:tcW w:w="2430" w:type="dxa"/>
            <w:gridSpan w:val="3"/>
            <w:vAlign w:val="center"/>
          </w:tcPr>
          <w:p w:rsidR="00D57688" w:rsidRPr="00D57688" w:rsidRDefault="00D57688" w:rsidP="00C51F7B">
            <w:pPr>
              <w:spacing w:before="80" w:after="80"/>
              <w:ind w:left="72"/>
              <w:jc w:val="center"/>
              <w:rPr>
                <w:sz w:val="20"/>
                <w:szCs w:val="20"/>
                <w:lang w:val="ro-RO"/>
              </w:rPr>
            </w:pPr>
            <w:r w:rsidRPr="00D57688">
              <w:rPr>
                <w:sz w:val="20"/>
                <w:szCs w:val="20"/>
                <w:lang w:val="ro-RO"/>
              </w:rPr>
              <w:t>Ministerul Educaţiei</w:t>
            </w:r>
          </w:p>
          <w:p w:rsidR="00D57688" w:rsidRPr="00D57688" w:rsidRDefault="00D57688" w:rsidP="00C51F7B">
            <w:pPr>
              <w:spacing w:before="80" w:after="80"/>
              <w:jc w:val="center"/>
              <w:rPr>
                <w:sz w:val="20"/>
                <w:szCs w:val="20"/>
                <w:lang w:val="ro-RO"/>
              </w:rPr>
            </w:pP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cadrelor didactice instruite în domeniu;</w:t>
            </w:r>
          </w:p>
          <w:p w:rsidR="00D57688" w:rsidRPr="00D57688" w:rsidRDefault="00D57688" w:rsidP="00C51F7B">
            <w:pPr>
              <w:spacing w:before="80" w:after="80"/>
              <w:jc w:val="both"/>
              <w:rPr>
                <w:sz w:val="20"/>
                <w:szCs w:val="20"/>
                <w:lang w:val="ro-RO"/>
              </w:rPr>
            </w:pPr>
            <w:r w:rsidRPr="00D57688">
              <w:rPr>
                <w:sz w:val="20"/>
                <w:szCs w:val="20"/>
                <w:lang w:val="ro-RO"/>
              </w:rPr>
              <w:t>Numărul instituţiilor de învăţământ asigurate cu necesarul de cadre instruite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3.1.4</w:t>
            </w:r>
          </w:p>
        </w:tc>
        <w:tc>
          <w:tcPr>
            <w:tcW w:w="5130" w:type="dxa"/>
            <w:vAlign w:val="center"/>
          </w:tcPr>
          <w:p w:rsidR="00D57688" w:rsidRPr="00D57688" w:rsidRDefault="00D57688" w:rsidP="00C51F7B">
            <w:pPr>
              <w:tabs>
                <w:tab w:val="left" w:pos="190"/>
                <w:tab w:val="num" w:pos="983"/>
              </w:tabs>
              <w:spacing w:before="80" w:after="80"/>
              <w:jc w:val="both"/>
              <w:rPr>
                <w:sz w:val="20"/>
                <w:szCs w:val="20"/>
                <w:lang w:val="ro-RO"/>
              </w:rPr>
            </w:pPr>
            <w:r w:rsidRPr="00D57688">
              <w:rPr>
                <w:sz w:val="20"/>
                <w:szCs w:val="20"/>
                <w:lang w:val="ro-RO"/>
              </w:rPr>
              <w:t>Dezvoltarea sistemului de consiliere şi proiectare a carierei pe parcursul întregii vieţi. Sprijinirea dezvoltării unei reţele de instituţii specializate în acordarea serviciilor de ghidare şi proiectare a carierei pe parcursul întregii vieţi</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limita bugetului de stat</w:t>
            </w: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hanging="48"/>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2015 -2017</w:t>
            </w:r>
          </w:p>
        </w:tc>
        <w:tc>
          <w:tcPr>
            <w:tcW w:w="2430" w:type="dxa"/>
            <w:gridSpan w:val="3"/>
            <w:vAlign w:val="center"/>
          </w:tcPr>
          <w:p w:rsidR="00D57688" w:rsidRPr="00D57688" w:rsidRDefault="00D57688" w:rsidP="00C51F7B">
            <w:pPr>
              <w:spacing w:before="80" w:after="80"/>
              <w:ind w:left="72" w:hanging="48"/>
              <w:jc w:val="center"/>
              <w:rPr>
                <w:sz w:val="20"/>
                <w:szCs w:val="20"/>
                <w:lang w:val="ro-RO"/>
              </w:rPr>
            </w:pPr>
            <w:r w:rsidRPr="00D57688">
              <w:rPr>
                <w:sz w:val="20"/>
                <w:szCs w:val="20"/>
                <w:lang w:val="ro-RO"/>
              </w:rPr>
              <w:t>Ministerul Educaţiei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Reţea dezvoltată</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3.1.5</w:t>
            </w:r>
          </w:p>
        </w:tc>
        <w:tc>
          <w:tcPr>
            <w:tcW w:w="5130" w:type="dxa"/>
            <w:vAlign w:val="center"/>
          </w:tcPr>
          <w:p w:rsidR="00D57688" w:rsidRPr="00D57688" w:rsidRDefault="00D57688" w:rsidP="00C51F7B">
            <w:pPr>
              <w:tabs>
                <w:tab w:val="left" w:pos="190"/>
                <w:tab w:val="num" w:pos="983"/>
              </w:tabs>
              <w:spacing w:before="80" w:after="80"/>
              <w:jc w:val="both"/>
              <w:rPr>
                <w:sz w:val="20"/>
                <w:szCs w:val="20"/>
                <w:lang w:val="ro-RO"/>
              </w:rPr>
            </w:pPr>
          </w:p>
          <w:p w:rsidR="00D57688" w:rsidRPr="00D57688" w:rsidRDefault="00D57688" w:rsidP="00C51F7B">
            <w:pPr>
              <w:tabs>
                <w:tab w:val="left" w:pos="190"/>
                <w:tab w:val="num" w:pos="983"/>
              </w:tabs>
              <w:spacing w:before="80" w:after="80"/>
              <w:jc w:val="both"/>
              <w:rPr>
                <w:sz w:val="20"/>
                <w:szCs w:val="20"/>
                <w:lang w:val="ro-RO"/>
              </w:rPr>
            </w:pPr>
            <w:r w:rsidRPr="00D57688">
              <w:rPr>
                <w:sz w:val="20"/>
                <w:szCs w:val="20"/>
                <w:lang w:val="ro-RO"/>
              </w:rPr>
              <w:t>Promovarea şi încurajarea femeilor din Moldova să-şi dezvolte / iniţieze propria afacere</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r w:rsidRPr="00D57688">
              <w:rPr>
                <w:sz w:val="18"/>
                <w:szCs w:val="18"/>
                <w:lang w:val="ro-RO"/>
              </w:rPr>
              <w:t>1,5 mil. lei</w:t>
            </w:r>
          </w:p>
        </w:tc>
        <w:tc>
          <w:tcPr>
            <w:tcW w:w="1134" w:type="dxa"/>
            <w:gridSpan w:val="4"/>
            <w:vAlign w:val="center"/>
          </w:tcPr>
          <w:p w:rsidR="00D57688" w:rsidRPr="00D57688" w:rsidRDefault="00D57688" w:rsidP="00C51F7B">
            <w:pPr>
              <w:spacing w:before="80" w:after="80"/>
              <w:ind w:left="-40" w:hanging="48"/>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ind w:left="72" w:hanging="48"/>
              <w:jc w:val="center"/>
              <w:rPr>
                <w:sz w:val="20"/>
                <w:szCs w:val="20"/>
                <w:lang w:val="ro-RO"/>
              </w:rPr>
            </w:pPr>
            <w:r w:rsidRPr="00D57688">
              <w:rPr>
                <w:sz w:val="20"/>
                <w:szCs w:val="20"/>
                <w:lang w:val="ro-RO"/>
              </w:rPr>
              <w:t>Organizaţia pentru Dezvoltarea Sectorului Întreprinderilor Mici şi Mijlocii/</w:t>
            </w:r>
            <w:r w:rsidR="00C51F7B">
              <w:rPr>
                <w:sz w:val="20"/>
                <w:szCs w:val="20"/>
                <w:lang w:val="ro-RO"/>
              </w:rPr>
              <w:t xml:space="preserve"> </w:t>
            </w:r>
            <w:r w:rsidRPr="00D57688">
              <w:rPr>
                <w:sz w:val="20"/>
                <w:szCs w:val="20"/>
                <w:lang w:val="ro-RO"/>
              </w:rPr>
              <w:t>Ministerul Economiei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seminare organizate;</w:t>
            </w:r>
          </w:p>
          <w:p w:rsidR="00D57688" w:rsidRPr="00D57688" w:rsidRDefault="00D57688" w:rsidP="00C51F7B">
            <w:pPr>
              <w:pStyle w:val="a1"/>
              <w:spacing w:before="80" w:after="80"/>
              <w:jc w:val="both"/>
              <w:rPr>
                <w:sz w:val="20"/>
                <w:szCs w:val="20"/>
                <w:lang w:val="ro-RO"/>
              </w:rPr>
            </w:pPr>
            <w:r w:rsidRPr="00D57688">
              <w:rPr>
                <w:sz w:val="20"/>
                <w:szCs w:val="20"/>
                <w:lang w:val="ro-RO"/>
              </w:rPr>
              <w:t>Numărul de femei participante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3.1.6</w:t>
            </w:r>
          </w:p>
        </w:tc>
        <w:tc>
          <w:tcPr>
            <w:tcW w:w="5130" w:type="dxa"/>
            <w:vAlign w:val="center"/>
          </w:tcPr>
          <w:p w:rsidR="00D57688" w:rsidRPr="00D57688" w:rsidRDefault="00D57688" w:rsidP="00C51F7B">
            <w:pPr>
              <w:kinsoku w:val="0"/>
              <w:overflowPunct w:val="0"/>
              <w:spacing w:before="80" w:after="80"/>
              <w:jc w:val="both"/>
              <w:textAlignment w:val="baseline"/>
              <w:rPr>
                <w:sz w:val="20"/>
                <w:szCs w:val="20"/>
                <w:lang w:val="ro-RO"/>
              </w:rPr>
            </w:pPr>
            <w:r w:rsidRPr="00D57688">
              <w:rPr>
                <w:sz w:val="20"/>
                <w:szCs w:val="20"/>
                <w:lang w:val="ro-RO"/>
              </w:rPr>
              <w:t>Implementarea Programului naţional de instruire continuă a antreprenorilor – „Gestiunea Eficientă a Afacerii”</w:t>
            </w:r>
          </w:p>
          <w:p w:rsidR="00D57688" w:rsidRPr="00D57688" w:rsidRDefault="00D57688" w:rsidP="00C51F7B">
            <w:pPr>
              <w:spacing w:before="80" w:after="80"/>
              <w:jc w:val="both"/>
              <w:rPr>
                <w:sz w:val="20"/>
                <w:szCs w:val="20"/>
                <w:lang w:val="ro-RO"/>
              </w:rPr>
            </w:pP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2,3 mil. lei</w:t>
            </w:r>
          </w:p>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ind w:left="72" w:hanging="48"/>
              <w:jc w:val="center"/>
              <w:rPr>
                <w:sz w:val="20"/>
                <w:szCs w:val="20"/>
                <w:lang w:val="ro-RO"/>
              </w:rPr>
            </w:pP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persoanelor participante la program, inclusiv tineri şi femei;</w:t>
            </w:r>
          </w:p>
          <w:p w:rsidR="00D57688" w:rsidRPr="00D57688" w:rsidRDefault="00D57688" w:rsidP="00C51F7B">
            <w:pPr>
              <w:pStyle w:val="a1"/>
              <w:spacing w:before="80" w:after="80"/>
              <w:jc w:val="both"/>
              <w:rPr>
                <w:sz w:val="20"/>
                <w:szCs w:val="20"/>
                <w:lang w:val="ro-RO"/>
              </w:rPr>
            </w:pPr>
            <w:r w:rsidRPr="00D57688">
              <w:rPr>
                <w:sz w:val="20"/>
                <w:szCs w:val="20"/>
                <w:lang w:val="ro-RO"/>
              </w:rPr>
              <w:t>Numărul de sesiuni de instruire realizate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3.1.8</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 Organizarea training-urilor pentru tineri în cadrul programului PNAET. (Implementarea Componentei I „Instruire şi consultanţă antreprenorială”) </w:t>
            </w:r>
          </w:p>
          <w:p w:rsidR="00D57688" w:rsidRPr="00D57688" w:rsidRDefault="00D57688" w:rsidP="00C51F7B">
            <w:pPr>
              <w:spacing w:before="80" w:after="80"/>
              <w:jc w:val="both"/>
              <w:rPr>
                <w:sz w:val="20"/>
                <w:szCs w:val="20"/>
                <w:lang w:val="ro-RO"/>
              </w:rPr>
            </w:pP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1,5 mil.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ind w:left="72" w:hanging="48"/>
              <w:jc w:val="center"/>
              <w:rPr>
                <w:sz w:val="20"/>
                <w:szCs w:val="20"/>
                <w:lang w:val="ro-RO"/>
              </w:rPr>
            </w:pPr>
            <w:r w:rsidRPr="00D57688">
              <w:rPr>
                <w:sz w:val="20"/>
                <w:szCs w:val="20"/>
                <w:lang w:val="ro-RO"/>
              </w:rPr>
              <w:t>Organizaţia pentru Dezvoltarea Sectorului Întreprinderilor Mici şi Mijlocii/ Camera de Comerţ şi Industrie</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cursurilor de instruire organizate; Numărul de tineri instruiţi, inclusiv femei;</w:t>
            </w:r>
          </w:p>
          <w:p w:rsidR="00D57688" w:rsidRPr="00D57688" w:rsidRDefault="00D57688" w:rsidP="00C51F7B">
            <w:pPr>
              <w:pStyle w:val="a1"/>
              <w:spacing w:before="80" w:after="80"/>
              <w:jc w:val="both"/>
              <w:rPr>
                <w:sz w:val="20"/>
                <w:szCs w:val="20"/>
                <w:lang w:val="ro-RO"/>
              </w:rPr>
            </w:pPr>
            <w:r w:rsidRPr="00D57688">
              <w:rPr>
                <w:sz w:val="20"/>
                <w:szCs w:val="20"/>
                <w:lang w:val="ro-RO"/>
              </w:rPr>
              <w:t>Numărul localităţilor acoperite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3.1.9</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Organizarea unui ciclu de instruiri pentru managerii incubatoarelor inovaţionale şi a parcurilor ştiinţifice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40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ind w:left="72" w:hanging="48"/>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persoane instruite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3.1.10</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Organizarea cursurilor de formare profesională a tinerilor şi altor categorii de populaţie neangajate la specialitatea contabilitate</w:t>
            </w:r>
            <w:r w:rsidRPr="00D57688">
              <w:rPr>
                <w:sz w:val="20"/>
                <w:szCs w:val="20"/>
                <w:lang w:val="ro-RO"/>
              </w:rPr>
              <w:tab/>
            </w:r>
            <w:r w:rsidRPr="00D57688">
              <w:rPr>
                <w:sz w:val="20"/>
                <w:szCs w:val="20"/>
                <w:lang w:val="ro-RO"/>
              </w:rPr>
              <w:tab/>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Muncii/ Protecţiei Sociale şi Familiei/</w:t>
            </w:r>
            <w:r w:rsidR="00C51F7B">
              <w:rPr>
                <w:sz w:val="20"/>
                <w:szCs w:val="20"/>
                <w:lang w:val="ro-RO"/>
              </w:rPr>
              <w:t xml:space="preserve"> </w:t>
            </w:r>
            <w:r w:rsidRPr="00D57688">
              <w:rPr>
                <w:sz w:val="20"/>
                <w:szCs w:val="20"/>
                <w:lang w:val="ro-RO"/>
              </w:rPr>
              <w:t>Agenţia Naţională pentru Ocuparea Forţei de Muncă</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Program de instruire elaborat;</w:t>
            </w:r>
          </w:p>
          <w:p w:rsidR="00D57688" w:rsidRPr="00D57688" w:rsidRDefault="00D57688" w:rsidP="00C51F7B">
            <w:pPr>
              <w:pStyle w:val="a1"/>
              <w:spacing w:before="80" w:after="80"/>
              <w:jc w:val="both"/>
              <w:rPr>
                <w:sz w:val="20"/>
                <w:szCs w:val="20"/>
                <w:lang w:val="ro-RO"/>
              </w:rPr>
            </w:pPr>
            <w:r w:rsidRPr="00D57688">
              <w:rPr>
                <w:sz w:val="20"/>
                <w:szCs w:val="20"/>
                <w:lang w:val="ro-RO"/>
              </w:rPr>
              <w:t>Numărul de persoane antrenate în efectuarea studiilor;</w:t>
            </w:r>
          </w:p>
          <w:p w:rsidR="00D57688" w:rsidRPr="00D57688" w:rsidRDefault="00D57688" w:rsidP="00C51F7B">
            <w:pPr>
              <w:pStyle w:val="a1"/>
              <w:spacing w:before="80" w:after="80"/>
              <w:jc w:val="both"/>
              <w:rPr>
                <w:sz w:val="20"/>
                <w:szCs w:val="20"/>
                <w:lang w:val="ro-RO"/>
              </w:rPr>
            </w:pPr>
            <w:r w:rsidRPr="00D57688">
              <w:rPr>
                <w:sz w:val="20"/>
                <w:szCs w:val="20"/>
                <w:lang w:val="ro-RO"/>
              </w:rPr>
              <w:t>Numărul persoanelor angajate după absolvirea cursurilor</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3.1.11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Dezvoltarea, adaptarea şi punerea în aplicare a noilor tehnologii şi metode de dezvoltare a carierei profesionale, căutarea locurilor de muncă şi promovarea spiritului antreprenorial în cadrul proiectului „Antreprenoriat inovativ pentru angajarea durabilă în câmpul muncii” implementat de Ministerul Economiei, PNUD Moldova (Programul Naţiunilor Unite pentru Dezvoltare) şi compania SYSLAB International (Norvegia)</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213 mii dol. SUA</w:t>
            </w:r>
          </w:p>
        </w:tc>
        <w:tc>
          <w:tcPr>
            <w:tcW w:w="1134"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600 mii dol. SUA</w:t>
            </w: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r w:rsidR="00C51F7B">
              <w:rPr>
                <w:sz w:val="20"/>
                <w:szCs w:val="20"/>
                <w:lang w:val="ro-RO"/>
              </w:rPr>
              <w:t xml:space="preserve"> </w:t>
            </w:r>
            <w:r w:rsidRPr="00D57688">
              <w:rPr>
                <w:sz w:val="20"/>
                <w:szCs w:val="20"/>
                <w:lang w:val="ro-RO"/>
              </w:rPr>
              <w:t>Centrul SYSLAB</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persoane instruite;</w:t>
            </w:r>
          </w:p>
          <w:p w:rsidR="00D57688" w:rsidRPr="00D57688" w:rsidRDefault="00D57688" w:rsidP="00C51F7B">
            <w:pPr>
              <w:pStyle w:val="a1"/>
              <w:spacing w:before="80" w:after="80"/>
              <w:jc w:val="both"/>
              <w:rPr>
                <w:sz w:val="20"/>
                <w:szCs w:val="20"/>
                <w:lang w:val="ro-RO"/>
              </w:rPr>
            </w:pPr>
            <w:r w:rsidRPr="00D57688">
              <w:rPr>
                <w:sz w:val="20"/>
                <w:szCs w:val="20"/>
                <w:lang w:val="ro-RO"/>
              </w:rPr>
              <w:t>Numărul de persoane care şi-au găsit un loc de muncă sau au iniţiat o afacere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3.1.12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Susţinerea organizării training-urilor, meselor rotunde, atelierelor de creaţie în scopul dezvoltării abilităţilor antreprenoriale ale tinerilor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Tineretului şi Sportului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activităţi susţinute;</w:t>
            </w:r>
          </w:p>
          <w:p w:rsidR="00D57688" w:rsidRPr="00D57688" w:rsidRDefault="00D57688" w:rsidP="00C51F7B">
            <w:pPr>
              <w:pStyle w:val="a1"/>
              <w:spacing w:before="80" w:after="80"/>
              <w:jc w:val="both"/>
              <w:rPr>
                <w:sz w:val="20"/>
                <w:szCs w:val="20"/>
                <w:lang w:val="ro-RO"/>
              </w:rPr>
            </w:pPr>
            <w:r w:rsidRPr="00D57688">
              <w:rPr>
                <w:sz w:val="20"/>
                <w:szCs w:val="20"/>
                <w:lang w:val="ro-RO"/>
              </w:rPr>
              <w:t>Numărul beneficiarilor</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3.1.13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Organizarea cursurilor, seminarelor, meselor rotunde, workshop-urilor, forumurilor pentru agenţii economici în scopul informării şi sporirii performanţei manageriale în domeniul antreprenoriatului inovaţional</w:t>
            </w:r>
            <w:r w:rsidRPr="00D57688">
              <w:rPr>
                <w:sz w:val="20"/>
                <w:szCs w:val="20"/>
                <w:lang w:val="ro-RO"/>
              </w:rPr>
              <w:tab/>
            </w:r>
            <w:r w:rsidRPr="00D57688">
              <w:rPr>
                <w:sz w:val="20"/>
                <w:szCs w:val="20"/>
                <w:lang w:val="ro-RO"/>
              </w:rPr>
              <w:tab/>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40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evenimente organizate;</w:t>
            </w:r>
          </w:p>
          <w:p w:rsidR="00D57688" w:rsidRPr="00D57688" w:rsidRDefault="00D57688" w:rsidP="00C51F7B">
            <w:pPr>
              <w:pStyle w:val="a1"/>
              <w:spacing w:before="80" w:after="80"/>
              <w:jc w:val="both"/>
              <w:rPr>
                <w:sz w:val="20"/>
                <w:szCs w:val="20"/>
                <w:lang w:val="ro-RO"/>
              </w:rPr>
            </w:pPr>
            <w:r w:rsidRPr="00D57688">
              <w:rPr>
                <w:sz w:val="20"/>
                <w:szCs w:val="20"/>
                <w:lang w:val="ro-RO"/>
              </w:rPr>
              <w:t>Numărul de agenţi economici din sectorul IMM-urilor participanţi</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3.1.14</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Asigurarea realizării ciclului de instruiri pentru managerii şi rezidenţii incubatoarelor inovaţionale şi parcurilor ştiinţifico-tehnologice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40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evenimente organizate;</w:t>
            </w:r>
          </w:p>
          <w:p w:rsidR="00D57688" w:rsidRPr="00D57688" w:rsidRDefault="00D57688" w:rsidP="00C51F7B">
            <w:pPr>
              <w:pStyle w:val="a1"/>
              <w:spacing w:before="80" w:after="80"/>
              <w:jc w:val="both"/>
              <w:rPr>
                <w:sz w:val="20"/>
                <w:szCs w:val="20"/>
                <w:lang w:val="ro-RO"/>
              </w:rPr>
            </w:pPr>
            <w:r w:rsidRPr="00D57688">
              <w:rPr>
                <w:sz w:val="20"/>
                <w:szCs w:val="20"/>
                <w:lang w:val="ro-RO"/>
              </w:rPr>
              <w:t>Numărul de administratori şi rezidenţi participanți la instruire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31.15</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Dezvoltarea unui ghid electronic cu privire la iniţierea unei afaceri inovaţionale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Ghidul elaborat şi plasat pe pagina web</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3.2</w:t>
            </w:r>
          </w:p>
        </w:tc>
        <w:tc>
          <w:tcPr>
            <w:tcW w:w="15480" w:type="dxa"/>
            <w:gridSpan w:val="17"/>
            <w:vAlign w:val="center"/>
          </w:tcPr>
          <w:p w:rsidR="00D57688" w:rsidRPr="00D57688" w:rsidRDefault="00D57688" w:rsidP="00C51F7B">
            <w:pPr>
              <w:spacing w:before="80" w:after="80"/>
              <w:jc w:val="both"/>
              <w:rPr>
                <w:b/>
                <w:sz w:val="20"/>
                <w:szCs w:val="20"/>
                <w:u w:val="single"/>
                <w:lang w:val="ro-RO"/>
              </w:rPr>
            </w:pPr>
            <w:r w:rsidRPr="00D57688">
              <w:rPr>
                <w:b/>
                <w:sz w:val="20"/>
                <w:szCs w:val="20"/>
                <w:u w:val="single"/>
                <w:lang w:val="ro-RO"/>
              </w:rPr>
              <w:t>Obiectiv</w:t>
            </w:r>
            <w:r w:rsidRPr="00D57688">
              <w:rPr>
                <w:b/>
                <w:sz w:val="20"/>
                <w:szCs w:val="20"/>
                <w:lang w:val="ro-RO"/>
              </w:rPr>
              <w:t xml:space="preserve">: </w:t>
            </w:r>
            <w:r w:rsidRPr="00D57688">
              <w:rPr>
                <w:b/>
                <w:i/>
                <w:sz w:val="20"/>
                <w:szCs w:val="20"/>
                <w:lang w:val="ro-RO"/>
              </w:rPr>
              <w:t>Formarea infrastructurii de suport educaţional</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3.2.1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Constituirea reţelei prestatorilor de servicii în afaceri autorizaţi, prin instruirea acestora şi stimularea cererii de consultanţă</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300 mii lei</w:t>
            </w: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081CC1">
            <w:pPr>
              <w:spacing w:before="80" w:after="80"/>
              <w:jc w:val="center"/>
              <w:rPr>
                <w:sz w:val="20"/>
                <w:szCs w:val="20"/>
                <w:lang w:val="ro-RO"/>
              </w:rPr>
            </w:pPr>
            <w:r w:rsidRPr="00D57688">
              <w:rPr>
                <w:sz w:val="20"/>
                <w:szCs w:val="20"/>
                <w:lang w:val="ro-RO"/>
              </w:rPr>
              <w:t>Ministerul Economiei/</w:t>
            </w:r>
            <w:r w:rsidR="00081CC1">
              <w:rPr>
                <w:sz w:val="20"/>
                <w:szCs w:val="20"/>
                <w:lang w:val="ro-RO"/>
              </w:rPr>
              <w:t xml:space="preserve"> </w:t>
            </w: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Sistem de calitate elaborat;</w:t>
            </w:r>
          </w:p>
          <w:p w:rsidR="00D57688" w:rsidRPr="00D57688" w:rsidRDefault="00D57688" w:rsidP="00C51F7B">
            <w:pPr>
              <w:pStyle w:val="a1"/>
              <w:spacing w:before="80" w:after="80"/>
              <w:jc w:val="both"/>
              <w:rPr>
                <w:sz w:val="20"/>
                <w:szCs w:val="20"/>
                <w:lang w:val="ro-RO"/>
              </w:rPr>
            </w:pPr>
            <w:r w:rsidRPr="00D57688">
              <w:rPr>
                <w:sz w:val="20"/>
                <w:szCs w:val="20"/>
                <w:lang w:val="ro-RO"/>
              </w:rPr>
              <w:t>Numărul de prestatori de servicii în afaceri certificaţi;</w:t>
            </w:r>
          </w:p>
          <w:p w:rsidR="00D57688" w:rsidRPr="00D57688" w:rsidRDefault="00D57688" w:rsidP="00C51F7B">
            <w:pPr>
              <w:pStyle w:val="a1"/>
              <w:spacing w:before="80" w:after="80"/>
              <w:jc w:val="both"/>
              <w:rPr>
                <w:sz w:val="20"/>
                <w:szCs w:val="20"/>
                <w:lang w:val="ro-RO"/>
              </w:rPr>
            </w:pPr>
            <w:r w:rsidRPr="00D57688">
              <w:rPr>
                <w:sz w:val="20"/>
                <w:szCs w:val="20"/>
                <w:lang w:val="ro-RO"/>
              </w:rPr>
              <w:t>Numărul de instruiri organizate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3.2.2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Dezvoltarea serviciilor acordate în cadrul Centrului de Consultanţă şi Suport în Afaceri</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750 mii lei</w:t>
            </w: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beneficiari ai Centrului, inclusiv femei</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3.2.3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Eficientizarea activităţii Ghişeului Unic din cadrul Centrului de Consultanţă şi Suport în Afaceri</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300 mii lei</w:t>
            </w: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r w:rsidR="00C51F7B">
              <w:rPr>
                <w:sz w:val="20"/>
                <w:szCs w:val="20"/>
                <w:lang w:val="ro-RO"/>
              </w:rPr>
              <w:t xml:space="preserve"> </w:t>
            </w: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Softul creat şi activ</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3.2.4</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Acordarea serviciilor de mentorat pentru antreprenori în vederea extinderii și promovării afacerii, precum și accesării resurselor financiare</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1,5 mil. lei</w:t>
            </w: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30" w:type="dxa"/>
            <w:gridSpan w:val="3"/>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r w:rsidR="00C51F7B">
              <w:rPr>
                <w:sz w:val="20"/>
                <w:szCs w:val="20"/>
                <w:lang w:val="ro-RO"/>
              </w:rPr>
              <w:t xml:space="preserve"> </w:t>
            </w: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de antreprenori consultaţi;</w:t>
            </w:r>
          </w:p>
          <w:p w:rsidR="00D57688" w:rsidRPr="00D57688" w:rsidRDefault="00D57688" w:rsidP="00C51F7B">
            <w:pPr>
              <w:pStyle w:val="a1"/>
              <w:spacing w:before="80" w:after="80"/>
              <w:jc w:val="both"/>
              <w:rPr>
                <w:sz w:val="20"/>
                <w:szCs w:val="20"/>
                <w:lang w:val="ro-RO"/>
              </w:rPr>
            </w:pPr>
            <w:r w:rsidRPr="00D57688">
              <w:rPr>
                <w:sz w:val="20"/>
                <w:szCs w:val="20"/>
                <w:lang w:val="ro-RO"/>
              </w:rPr>
              <w:t>Numărul de afaceri extinse;</w:t>
            </w:r>
          </w:p>
          <w:p w:rsidR="00D57688" w:rsidRPr="00D57688" w:rsidRDefault="00D57688" w:rsidP="00C51F7B">
            <w:pPr>
              <w:pStyle w:val="a1"/>
              <w:spacing w:before="80" w:after="80"/>
              <w:jc w:val="both"/>
              <w:rPr>
                <w:sz w:val="20"/>
                <w:szCs w:val="20"/>
                <w:lang w:val="ro-RO"/>
              </w:rPr>
            </w:pPr>
            <w:r w:rsidRPr="00D57688">
              <w:rPr>
                <w:sz w:val="20"/>
                <w:szCs w:val="20"/>
                <w:lang w:val="ro-RO"/>
              </w:rPr>
              <w:t>Volumul resurselor financiare accesate</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3.3</w:t>
            </w:r>
          </w:p>
        </w:tc>
        <w:tc>
          <w:tcPr>
            <w:tcW w:w="15480" w:type="dxa"/>
            <w:gridSpan w:val="17"/>
            <w:vAlign w:val="center"/>
          </w:tcPr>
          <w:p w:rsidR="00D57688" w:rsidRPr="00D57688" w:rsidRDefault="00D57688" w:rsidP="00C51F7B">
            <w:pPr>
              <w:spacing w:before="80" w:after="80"/>
              <w:jc w:val="both"/>
              <w:rPr>
                <w:b/>
                <w:sz w:val="20"/>
                <w:szCs w:val="20"/>
                <w:u w:val="single"/>
                <w:lang w:val="ro-RO"/>
              </w:rPr>
            </w:pPr>
            <w:r w:rsidRPr="00D57688">
              <w:rPr>
                <w:b/>
                <w:sz w:val="20"/>
                <w:szCs w:val="20"/>
                <w:u w:val="single"/>
                <w:lang w:val="ro-RO"/>
              </w:rPr>
              <w:t>Obiectiv:</w:t>
            </w:r>
            <w:r w:rsidRPr="00D57688">
              <w:rPr>
                <w:b/>
                <w:i/>
                <w:sz w:val="20"/>
                <w:szCs w:val="20"/>
                <w:lang w:val="ro-RO"/>
              </w:rPr>
              <w:t>Crearea sistemului informaţional şi consultativ pentru IMM-uri</w:t>
            </w:r>
          </w:p>
        </w:tc>
      </w:tr>
      <w:tr w:rsidR="00D57688" w:rsidRPr="00B55E19" w:rsidTr="00C51F7B">
        <w:trPr>
          <w:trHeight w:val="1188"/>
        </w:trPr>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3.3.1</w:t>
            </w:r>
          </w:p>
        </w:tc>
        <w:tc>
          <w:tcPr>
            <w:tcW w:w="5130" w:type="dxa"/>
            <w:vAlign w:val="center"/>
          </w:tcPr>
          <w:p w:rsidR="00D57688" w:rsidRPr="00D57688" w:rsidRDefault="00D57688" w:rsidP="00C51F7B">
            <w:pPr>
              <w:spacing w:before="80" w:after="80"/>
              <w:jc w:val="both"/>
              <w:rPr>
                <w:b/>
                <w:sz w:val="20"/>
                <w:szCs w:val="20"/>
                <w:lang w:val="ro-RO"/>
              </w:rPr>
            </w:pPr>
            <w:r w:rsidRPr="00D57688">
              <w:rPr>
                <w:sz w:val="20"/>
                <w:szCs w:val="20"/>
                <w:lang w:val="ro-RO"/>
              </w:rPr>
              <w:t>Facilitarea accesului întreprinderilor mici şi mijlocii la informare prin intermediul „Entreprise Europe Network” (EEN)</w:t>
            </w:r>
          </w:p>
        </w:tc>
        <w:tc>
          <w:tcPr>
            <w:tcW w:w="1146" w:type="dxa"/>
            <w:gridSpan w:val="2"/>
            <w:vAlign w:val="center"/>
          </w:tcPr>
          <w:p w:rsidR="00D57688" w:rsidRPr="00D57688" w:rsidRDefault="00D57688" w:rsidP="00C51F7B">
            <w:pPr>
              <w:spacing w:before="80" w:after="80"/>
              <w:ind w:left="-40"/>
              <w:jc w:val="both"/>
              <w:rPr>
                <w:sz w:val="18"/>
                <w:szCs w:val="18"/>
                <w:lang w:val="ro-RO"/>
              </w:rPr>
            </w:pP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 mil. lei</w:t>
            </w: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20" w:type="dxa"/>
            <w:gridSpan w:val="2"/>
            <w:vAlign w:val="center"/>
          </w:tcPr>
          <w:p w:rsidR="00D57688" w:rsidRPr="00D57688" w:rsidRDefault="00D57688" w:rsidP="00C51F7B">
            <w:pPr>
              <w:spacing w:before="80" w:after="80"/>
              <w:ind w:left="72"/>
              <w:jc w:val="center"/>
              <w:rPr>
                <w:sz w:val="20"/>
                <w:szCs w:val="20"/>
                <w:lang w:val="ro-RO"/>
              </w:rPr>
            </w:pPr>
            <w:r w:rsidRPr="00D57688">
              <w:rPr>
                <w:sz w:val="20"/>
                <w:szCs w:val="20"/>
                <w:lang w:val="ro-RO"/>
              </w:rPr>
              <w:t>Organizaţia pentru Dezvoltarea Sectorului Întreprinderilor Mici şi Mijlocii/ Camera de Comerţ şi Industrie</w:t>
            </w:r>
          </w:p>
        </w:tc>
        <w:tc>
          <w:tcPr>
            <w:tcW w:w="3240" w:type="dxa"/>
            <w:vAlign w:val="center"/>
          </w:tcPr>
          <w:p w:rsidR="00D57688" w:rsidRPr="00D57688" w:rsidRDefault="00D57688" w:rsidP="00C51F7B">
            <w:pPr>
              <w:kinsoku w:val="0"/>
              <w:overflowPunct w:val="0"/>
              <w:spacing w:before="80" w:after="80"/>
              <w:jc w:val="both"/>
              <w:textAlignment w:val="baseline"/>
              <w:rPr>
                <w:sz w:val="20"/>
                <w:szCs w:val="20"/>
                <w:lang w:val="ro-RO"/>
              </w:rPr>
            </w:pPr>
            <w:r w:rsidRPr="00D57688">
              <w:rPr>
                <w:sz w:val="20"/>
                <w:szCs w:val="20"/>
                <w:lang w:val="ro-RO"/>
              </w:rPr>
              <w:t>Numărul de persoane consultate prin intermediul „Entreprise Europe Network”</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3.3.2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Identificarea oportunităţilor „Entreprise Europe Network” pentru antreprenorii regionali</w:t>
            </w:r>
          </w:p>
        </w:tc>
        <w:tc>
          <w:tcPr>
            <w:tcW w:w="1146" w:type="dxa"/>
            <w:gridSpan w:val="2"/>
            <w:vAlign w:val="center"/>
          </w:tcPr>
          <w:p w:rsidR="00D57688" w:rsidRPr="00D57688" w:rsidRDefault="00D57688" w:rsidP="00C51F7B">
            <w:pPr>
              <w:spacing w:before="80" w:after="80"/>
              <w:ind w:left="-40"/>
              <w:jc w:val="both"/>
              <w:rPr>
                <w:sz w:val="18"/>
                <w:szCs w:val="18"/>
                <w:lang w:val="ro-RO"/>
              </w:rPr>
            </w:pP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1,5 mil. lei</w:t>
            </w: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20" w:type="dxa"/>
            <w:gridSpan w:val="2"/>
            <w:vAlign w:val="center"/>
          </w:tcPr>
          <w:p w:rsidR="00D57688" w:rsidRPr="00D57688" w:rsidRDefault="00D57688" w:rsidP="00C51F7B">
            <w:pPr>
              <w:spacing w:before="80" w:after="80"/>
              <w:ind w:left="72"/>
              <w:jc w:val="center"/>
              <w:rPr>
                <w:sz w:val="20"/>
                <w:szCs w:val="20"/>
                <w:lang w:val="ro-RO"/>
              </w:rPr>
            </w:pP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pStyle w:val="a1"/>
              <w:spacing w:before="80" w:after="80"/>
              <w:jc w:val="both"/>
              <w:rPr>
                <w:sz w:val="20"/>
                <w:szCs w:val="20"/>
                <w:lang w:val="ro-RO"/>
              </w:rPr>
            </w:pPr>
            <w:r w:rsidRPr="00D57688">
              <w:rPr>
                <w:sz w:val="20"/>
                <w:szCs w:val="20"/>
                <w:lang w:val="ro-RO"/>
              </w:rPr>
              <w:t>Numărul ofertelor tehnologice publicate pe platforma EEN;</w:t>
            </w:r>
          </w:p>
          <w:p w:rsidR="00D57688" w:rsidRPr="00D57688" w:rsidRDefault="00D57688" w:rsidP="00C51F7B">
            <w:pPr>
              <w:pStyle w:val="a1"/>
              <w:spacing w:before="80" w:after="80"/>
              <w:jc w:val="both"/>
              <w:rPr>
                <w:sz w:val="20"/>
                <w:szCs w:val="20"/>
                <w:lang w:val="ro-RO"/>
              </w:rPr>
            </w:pPr>
            <w:r w:rsidRPr="00D57688">
              <w:rPr>
                <w:sz w:val="20"/>
                <w:szCs w:val="20"/>
                <w:lang w:val="ro-RO"/>
              </w:rPr>
              <w:t>Numărul parteneriatelor regionale create;</w:t>
            </w:r>
          </w:p>
          <w:p w:rsidR="00D57688" w:rsidRPr="00D57688" w:rsidRDefault="00D57688" w:rsidP="00C51F7B">
            <w:pPr>
              <w:pStyle w:val="a1"/>
              <w:spacing w:before="80" w:after="80"/>
              <w:jc w:val="both"/>
              <w:rPr>
                <w:sz w:val="20"/>
                <w:szCs w:val="20"/>
                <w:lang w:val="ro-RO"/>
              </w:rPr>
            </w:pPr>
            <w:r w:rsidRPr="00D57688">
              <w:rPr>
                <w:sz w:val="20"/>
                <w:szCs w:val="20"/>
                <w:lang w:val="ro-RO"/>
              </w:rPr>
              <w:t>Numărul profilelor companiilor din RM publicate pe platforma EEN;</w:t>
            </w:r>
          </w:p>
          <w:p w:rsidR="00D57688" w:rsidRPr="00D57688" w:rsidRDefault="00D57688" w:rsidP="00C51F7B">
            <w:pPr>
              <w:pStyle w:val="a1"/>
              <w:spacing w:before="80" w:after="80"/>
              <w:jc w:val="both"/>
              <w:rPr>
                <w:sz w:val="20"/>
                <w:szCs w:val="20"/>
                <w:lang w:val="ro-RO"/>
              </w:rPr>
            </w:pPr>
            <w:r w:rsidRPr="00D57688">
              <w:rPr>
                <w:sz w:val="20"/>
                <w:szCs w:val="20"/>
                <w:lang w:val="ro-RO"/>
              </w:rPr>
              <w:t>Numărul cursurilor de instruire organizate;</w:t>
            </w:r>
          </w:p>
          <w:p w:rsidR="00D57688" w:rsidRPr="00D57688" w:rsidRDefault="00D57688" w:rsidP="00C51F7B">
            <w:pPr>
              <w:pStyle w:val="a1"/>
              <w:spacing w:before="80" w:after="80"/>
              <w:jc w:val="both"/>
              <w:rPr>
                <w:sz w:val="20"/>
                <w:szCs w:val="20"/>
                <w:lang w:val="ro-RO"/>
              </w:rPr>
            </w:pPr>
            <w:r w:rsidRPr="00D57688">
              <w:rPr>
                <w:sz w:val="20"/>
                <w:szCs w:val="20"/>
                <w:lang w:val="ro-RO"/>
              </w:rPr>
              <w:t>Numărul persoanelor instruite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3.3.3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 Consolidarea procesului de difuzare a informaţiei pentru potenţialii antreprenori şi IMM-urile active prin:</w:t>
            </w:r>
          </w:p>
          <w:p w:rsidR="00D57688" w:rsidRPr="00D12D4C" w:rsidRDefault="00D57688" w:rsidP="00D12D4C">
            <w:pPr>
              <w:pStyle w:val="af6"/>
              <w:numPr>
                <w:ilvl w:val="0"/>
                <w:numId w:val="22"/>
              </w:numPr>
              <w:spacing w:before="80" w:after="80"/>
              <w:ind w:left="252" w:hanging="180"/>
              <w:jc w:val="both"/>
              <w:rPr>
                <w:sz w:val="20"/>
                <w:szCs w:val="20"/>
                <w:lang w:val="ro-RO"/>
              </w:rPr>
            </w:pPr>
            <w:r w:rsidRPr="00D12D4C">
              <w:rPr>
                <w:sz w:val="20"/>
                <w:szCs w:val="20"/>
                <w:lang w:val="ro-RO"/>
              </w:rPr>
              <w:t>desfăşurarea campaniilor regionale de informare a societăţii;</w:t>
            </w:r>
          </w:p>
          <w:p w:rsidR="00D57688" w:rsidRPr="00D12D4C" w:rsidRDefault="00D57688" w:rsidP="00D12D4C">
            <w:pPr>
              <w:pStyle w:val="af6"/>
              <w:numPr>
                <w:ilvl w:val="0"/>
                <w:numId w:val="22"/>
              </w:numPr>
              <w:spacing w:before="80" w:after="80"/>
              <w:ind w:left="252" w:hanging="180"/>
              <w:jc w:val="both"/>
              <w:rPr>
                <w:sz w:val="20"/>
                <w:szCs w:val="20"/>
                <w:lang w:val="ro-RO"/>
              </w:rPr>
            </w:pPr>
            <w:r w:rsidRPr="00D12D4C">
              <w:rPr>
                <w:sz w:val="20"/>
                <w:szCs w:val="20"/>
                <w:lang w:val="ro-RO"/>
              </w:rPr>
              <w:t>elaborarea broşurilor, ghidurilor şi pliantelor informative;</w:t>
            </w:r>
          </w:p>
          <w:p w:rsidR="00D57688" w:rsidRPr="00D12D4C" w:rsidRDefault="00D57688" w:rsidP="00D12D4C">
            <w:pPr>
              <w:pStyle w:val="af6"/>
              <w:numPr>
                <w:ilvl w:val="0"/>
                <w:numId w:val="22"/>
              </w:numPr>
              <w:spacing w:before="80" w:after="80"/>
              <w:ind w:left="252" w:hanging="180"/>
              <w:jc w:val="both"/>
              <w:rPr>
                <w:sz w:val="20"/>
                <w:szCs w:val="20"/>
                <w:lang w:val="ro-RO"/>
              </w:rPr>
            </w:pPr>
            <w:r w:rsidRPr="00D12D4C">
              <w:rPr>
                <w:sz w:val="20"/>
                <w:szCs w:val="20"/>
                <w:lang w:val="ro-RO"/>
              </w:rPr>
              <w:t>promovarea exemplelor bunelor practici prin intermediul televiziunii, radioului şi presei scrise;</w:t>
            </w:r>
          </w:p>
          <w:p w:rsidR="00D57688" w:rsidRPr="00D12D4C" w:rsidRDefault="00D57688" w:rsidP="00D12D4C">
            <w:pPr>
              <w:pStyle w:val="af6"/>
              <w:numPr>
                <w:ilvl w:val="0"/>
                <w:numId w:val="22"/>
              </w:numPr>
              <w:spacing w:before="80" w:after="80"/>
              <w:ind w:left="252" w:hanging="180"/>
              <w:jc w:val="both"/>
              <w:rPr>
                <w:sz w:val="20"/>
                <w:szCs w:val="20"/>
                <w:lang w:val="ro-RO"/>
              </w:rPr>
            </w:pPr>
            <w:r w:rsidRPr="00D12D4C">
              <w:rPr>
                <w:sz w:val="20"/>
                <w:szCs w:val="20"/>
                <w:lang w:val="ro-RO"/>
              </w:rPr>
              <w:t xml:space="preserve">d)administrarea portalului </w:t>
            </w:r>
            <w:hyperlink r:id="rId8" w:history="1">
              <w:r w:rsidRPr="00D12D4C">
                <w:rPr>
                  <w:rStyle w:val="aa"/>
                  <w:color w:val="auto"/>
                  <w:sz w:val="20"/>
                  <w:szCs w:val="20"/>
                  <w:lang w:val="ro-RO"/>
                </w:rPr>
                <w:t>www.businessportal.md</w:t>
              </w:r>
            </w:hyperlink>
            <w:r w:rsidRPr="00D12D4C">
              <w:rPr>
                <w:sz w:val="20"/>
                <w:szCs w:val="20"/>
                <w:lang w:val="ro-RO"/>
              </w:rPr>
              <w:t xml:space="preserve"> şi pagina web </w:t>
            </w:r>
            <w:hyperlink r:id="rId9" w:history="1">
              <w:r w:rsidRPr="00D12D4C">
                <w:rPr>
                  <w:rStyle w:val="aa"/>
                  <w:color w:val="auto"/>
                  <w:sz w:val="20"/>
                  <w:szCs w:val="20"/>
                  <w:lang w:val="ro-RO"/>
                </w:rPr>
                <w:t>www.odimm.md</w:t>
              </w:r>
            </w:hyperlink>
          </w:p>
        </w:tc>
        <w:tc>
          <w:tcPr>
            <w:tcW w:w="1146" w:type="dxa"/>
            <w:gridSpan w:val="2"/>
            <w:vAlign w:val="center"/>
          </w:tcPr>
          <w:p w:rsidR="00D57688" w:rsidRPr="00D57688" w:rsidRDefault="00D57688" w:rsidP="00C51F7B">
            <w:pPr>
              <w:spacing w:before="80" w:after="80"/>
              <w:ind w:left="-40"/>
              <w:jc w:val="both"/>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300 mii lei</w:t>
            </w:r>
          </w:p>
        </w:tc>
        <w:tc>
          <w:tcPr>
            <w:tcW w:w="1134"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20" w:type="dxa"/>
            <w:gridSpan w:val="2"/>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r w:rsidR="00C51F7B">
              <w:rPr>
                <w:sz w:val="20"/>
                <w:szCs w:val="20"/>
                <w:lang w:val="ro-RO"/>
              </w:rPr>
              <w:t xml:space="preserve"> </w:t>
            </w:r>
            <w:r w:rsidRPr="00D57688">
              <w:rPr>
                <w:sz w:val="20"/>
                <w:szCs w:val="20"/>
                <w:lang w:val="ro-RO"/>
              </w:rPr>
              <w:t>Organizaţia pentru Dezvoltarea Sectorului Întreprinderilor Mici şi Mijlocii/</w:t>
            </w:r>
            <w:r w:rsidR="00C51F7B">
              <w:rPr>
                <w:sz w:val="20"/>
                <w:szCs w:val="20"/>
                <w:lang w:val="ro-RO"/>
              </w:rPr>
              <w:t xml:space="preserve"> </w:t>
            </w:r>
            <w:r w:rsidRPr="00D57688">
              <w:rPr>
                <w:sz w:val="20"/>
                <w:szCs w:val="20"/>
                <w:lang w:val="ro-RO"/>
              </w:rPr>
              <w:t>Organizaţia Internaţională pentru Migraţie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campaniilor de mediatizare efectuate;</w:t>
            </w:r>
          </w:p>
          <w:p w:rsidR="00D57688" w:rsidRPr="00D57688" w:rsidRDefault="00D57688" w:rsidP="00C51F7B">
            <w:pPr>
              <w:spacing w:before="80" w:after="80"/>
              <w:jc w:val="both"/>
              <w:rPr>
                <w:sz w:val="20"/>
                <w:szCs w:val="20"/>
                <w:lang w:val="ro-RO"/>
              </w:rPr>
            </w:pPr>
            <w:r w:rsidRPr="00D57688">
              <w:rPr>
                <w:sz w:val="20"/>
                <w:szCs w:val="20"/>
                <w:lang w:val="ro-RO"/>
              </w:rPr>
              <w:t>Numărul de ghiduri, pliante, broşuri editate;</w:t>
            </w:r>
          </w:p>
          <w:p w:rsidR="00D57688" w:rsidRPr="00D57688" w:rsidRDefault="00D57688" w:rsidP="00C51F7B">
            <w:pPr>
              <w:spacing w:before="80" w:after="80"/>
              <w:jc w:val="both"/>
              <w:rPr>
                <w:sz w:val="20"/>
                <w:szCs w:val="20"/>
                <w:lang w:val="ro-RO"/>
              </w:rPr>
            </w:pPr>
            <w:r w:rsidRPr="00D57688">
              <w:rPr>
                <w:sz w:val="20"/>
                <w:szCs w:val="20"/>
                <w:lang w:val="ro-RO"/>
              </w:rPr>
              <w:t>Numărul raioanelor în care au fost organizate campanii de informare;</w:t>
            </w:r>
          </w:p>
          <w:p w:rsidR="00D57688" w:rsidRPr="00D57688" w:rsidRDefault="00D57688" w:rsidP="00C51F7B">
            <w:pPr>
              <w:spacing w:before="80" w:after="80"/>
              <w:jc w:val="both"/>
              <w:rPr>
                <w:sz w:val="20"/>
                <w:szCs w:val="20"/>
                <w:lang w:val="ro-RO"/>
              </w:rPr>
            </w:pPr>
            <w:r w:rsidRPr="00D57688">
              <w:rPr>
                <w:sz w:val="20"/>
                <w:szCs w:val="20"/>
                <w:lang w:val="ro-RO"/>
              </w:rPr>
              <w:t>Numărul sondajelor de evaluare a impactului efectuate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3.3.4</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Informarea potenţialilor beneficiari privind oportunităţile de finanţare prin intermediul Programelor Europene (COSME, Horizon 2020, etc.)</w:t>
            </w:r>
          </w:p>
        </w:tc>
        <w:tc>
          <w:tcPr>
            <w:tcW w:w="1146" w:type="dxa"/>
            <w:gridSpan w:val="2"/>
            <w:vAlign w:val="center"/>
          </w:tcPr>
          <w:p w:rsidR="00D57688" w:rsidRPr="00D57688" w:rsidRDefault="00D57688" w:rsidP="00C51F7B">
            <w:pPr>
              <w:spacing w:before="80" w:after="80"/>
              <w:ind w:left="-40"/>
              <w:jc w:val="both"/>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500 mii lei</w:t>
            </w: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20" w:type="dxa"/>
            <w:gridSpan w:val="2"/>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r w:rsidR="00C51F7B">
              <w:rPr>
                <w:sz w:val="20"/>
                <w:szCs w:val="20"/>
                <w:lang w:val="ro-RO"/>
              </w:rPr>
              <w:t xml:space="preserve"> </w:t>
            </w: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consultaţiilor acordate</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sz w:val="18"/>
                <w:szCs w:val="18"/>
                <w:lang w:val="ro-RO"/>
              </w:rPr>
              <w:t>3.3.5</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Organizarea seminarelor, meselor rotunde, atelierelor de lucru pentru agenţii economici în scopul dezvoltării culturii antreprenoriale şi a performanţelor manageriale</w:t>
            </w:r>
          </w:p>
        </w:tc>
        <w:tc>
          <w:tcPr>
            <w:tcW w:w="1146" w:type="dxa"/>
            <w:gridSpan w:val="2"/>
            <w:vAlign w:val="center"/>
          </w:tcPr>
          <w:p w:rsidR="00D57688" w:rsidRPr="00D57688" w:rsidRDefault="00D57688" w:rsidP="00C51F7B">
            <w:pPr>
              <w:spacing w:before="80" w:after="80"/>
              <w:ind w:left="-40"/>
              <w:jc w:val="both"/>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134"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500 mii lei</w:t>
            </w:r>
          </w:p>
        </w:tc>
        <w:tc>
          <w:tcPr>
            <w:tcW w:w="1134" w:type="dxa"/>
            <w:gridSpan w:val="3"/>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420" w:type="dxa"/>
            <w:gridSpan w:val="2"/>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r w:rsidR="00C51F7B">
              <w:rPr>
                <w:sz w:val="20"/>
                <w:szCs w:val="20"/>
                <w:lang w:val="ro-RO"/>
              </w:rPr>
              <w:t xml:space="preserve"> </w:t>
            </w:r>
            <w:r w:rsidRPr="00D57688">
              <w:rPr>
                <w:sz w:val="20"/>
                <w:szCs w:val="20"/>
                <w:lang w:val="ro-RO"/>
              </w:rPr>
              <w:t>Organizaţia pentru Dezvoltarea Sectorului Întreprinderilor Mici şi Mijlocii</w:t>
            </w:r>
            <w:r w:rsidR="00C51F7B">
              <w:rPr>
                <w:sz w:val="20"/>
                <w:szCs w:val="20"/>
                <w:lang w:val="ro-RO"/>
              </w:rPr>
              <w:t xml:space="preserve">/ </w:t>
            </w:r>
            <w:r w:rsidRPr="00D57688">
              <w:rPr>
                <w:sz w:val="20"/>
                <w:szCs w:val="20"/>
                <w:lang w:val="ro-RO"/>
              </w:rPr>
              <w:t>Ministerul Educaţiei/ Camera de Comerţ şi Industrie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de evenimente organizate;</w:t>
            </w:r>
          </w:p>
          <w:p w:rsidR="00D57688" w:rsidRPr="00D57688" w:rsidRDefault="00D57688" w:rsidP="00C51F7B">
            <w:pPr>
              <w:spacing w:before="80" w:after="80"/>
              <w:jc w:val="both"/>
              <w:rPr>
                <w:sz w:val="20"/>
                <w:szCs w:val="20"/>
                <w:lang w:val="ro-RO"/>
              </w:rPr>
            </w:pPr>
            <w:r w:rsidRPr="00D57688">
              <w:rPr>
                <w:sz w:val="20"/>
                <w:szCs w:val="20"/>
                <w:lang w:val="ro-RO"/>
              </w:rPr>
              <w:t>Numărul de agenţi economici din sectorul IMM-urilor participanţi</w:t>
            </w:r>
          </w:p>
        </w:tc>
      </w:tr>
      <w:tr w:rsidR="00D57688" w:rsidRPr="00B55E19" w:rsidTr="00C51F7B">
        <w:tc>
          <w:tcPr>
            <w:tcW w:w="16128" w:type="dxa"/>
            <w:gridSpan w:val="18"/>
            <w:shd w:val="clear" w:color="auto" w:fill="FFCCFF"/>
            <w:vAlign w:val="center"/>
          </w:tcPr>
          <w:p w:rsidR="00D57688" w:rsidRPr="00D57688" w:rsidRDefault="00D57688" w:rsidP="00C51F7B">
            <w:pPr>
              <w:spacing w:before="80" w:after="80"/>
              <w:jc w:val="both"/>
              <w:rPr>
                <w:b/>
                <w:i/>
                <w:sz w:val="20"/>
                <w:szCs w:val="20"/>
                <w:u w:val="single"/>
                <w:lang w:val="ro-RO"/>
              </w:rPr>
            </w:pPr>
            <w:r w:rsidRPr="00D57688">
              <w:rPr>
                <w:b/>
                <w:i/>
                <w:sz w:val="20"/>
                <w:szCs w:val="20"/>
                <w:u w:val="single"/>
                <w:lang w:val="ro-RO"/>
              </w:rPr>
              <w:t>Prioritatea a 4-a. SPORIREA COMPETITIVITĂŢII IMM-LOR ŞI ÎNCURAJAREA SPIRITULUI INOVATOR</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4.1</w:t>
            </w:r>
          </w:p>
        </w:tc>
        <w:tc>
          <w:tcPr>
            <w:tcW w:w="15480" w:type="dxa"/>
            <w:gridSpan w:val="17"/>
            <w:vAlign w:val="center"/>
          </w:tcPr>
          <w:p w:rsidR="00D57688" w:rsidRPr="00D57688" w:rsidRDefault="00D57688" w:rsidP="00C51F7B">
            <w:pPr>
              <w:spacing w:before="80" w:after="80"/>
              <w:jc w:val="both"/>
              <w:rPr>
                <w:b/>
                <w:bCs/>
                <w:sz w:val="20"/>
                <w:szCs w:val="20"/>
                <w:u w:val="single"/>
                <w:lang w:val="ro-RO"/>
              </w:rPr>
            </w:pPr>
            <w:r w:rsidRPr="00D57688">
              <w:rPr>
                <w:b/>
                <w:bCs/>
                <w:sz w:val="20"/>
                <w:szCs w:val="20"/>
                <w:u w:val="single"/>
                <w:lang w:val="ro-RO"/>
              </w:rPr>
              <w:t>Obiectiv:</w:t>
            </w:r>
            <w:r w:rsidRPr="00D57688">
              <w:rPr>
                <w:b/>
                <w:bCs/>
                <w:i/>
                <w:sz w:val="20"/>
                <w:szCs w:val="20"/>
                <w:lang w:val="ro-RO"/>
              </w:rPr>
              <w:t>Îmbunătăţirea şi dezvoltarea capacităţilor tehnice şi inovatoare ale IMM-urilor</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4.1.1</w:t>
            </w:r>
          </w:p>
        </w:tc>
        <w:tc>
          <w:tcPr>
            <w:tcW w:w="5130" w:type="dxa"/>
            <w:vAlign w:val="center"/>
          </w:tcPr>
          <w:p w:rsidR="00D57688" w:rsidRPr="00D57688" w:rsidRDefault="007F0E3F" w:rsidP="00C51F7B">
            <w:pPr>
              <w:spacing w:before="80" w:after="80"/>
              <w:jc w:val="both"/>
              <w:rPr>
                <w:sz w:val="20"/>
                <w:szCs w:val="20"/>
                <w:lang w:val="ro-RO"/>
              </w:rPr>
            </w:pPr>
            <w:hyperlink r:id="rId10" w:history="1">
              <w:r w:rsidR="00D57688" w:rsidRPr="00D57688">
                <w:rPr>
                  <w:sz w:val="20"/>
                  <w:szCs w:val="20"/>
                  <w:lang w:val="ro-RO"/>
                </w:rPr>
                <w:t>Elaborarea studiului INNOIndex în Republica Moldova, privind determinarea gradului de inovare a unui IMM (fiind luat ca exemplul model pentru România http://innoindex.ro/)</w:t>
              </w:r>
            </w:hyperlink>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2015-2016</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Academia de Ştiinţe a Moldovei/ 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Studiul INNOIndex elaborat</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4.1.2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Evaluarea randamentului infrastructurii inovaţionale existente şi dezvoltarea continuă a acesteia</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Academia de Ştiinţe a Moldovei/ 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Randamentul infrastructurii inovaţionale evaluat în baza unui studiu elaborat</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4.1.3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Argumentarea şi elaborarea propunerilor cu privire la promovarea practicilor “verzi” în cadrul IMM-urilor</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 Institutul Național de Cercetări în Economie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Propuneri elaborate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4.1.4</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Dezvoltarea unei baze de date a IMM-urilor implicate în activităţi inovative cu includerea indicatorilor de inovare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2015-2016</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 Agenţia de Stat pentru Proprietatea Intelectuală/ Biroul Naţional de Statistică</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Conceptul mecanismului de raportare statistică elaborat;</w:t>
            </w:r>
          </w:p>
          <w:p w:rsidR="00D57688" w:rsidRPr="00D57688" w:rsidRDefault="00D57688" w:rsidP="00C51F7B">
            <w:pPr>
              <w:spacing w:before="80" w:after="80"/>
              <w:jc w:val="both"/>
              <w:rPr>
                <w:sz w:val="20"/>
                <w:szCs w:val="20"/>
                <w:lang w:val="ro-RO"/>
              </w:rPr>
            </w:pPr>
            <w:r w:rsidRPr="00D57688">
              <w:rPr>
                <w:sz w:val="20"/>
                <w:szCs w:val="20"/>
                <w:lang w:val="ro-RO"/>
              </w:rPr>
              <w:t>Lista indicatorilor de inovare elaborat</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4.1.6</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Promovarea celui de al Şaptelea Program Cadru al Comunităţii Europene pentru Cercetare şi Dezvoltare Tehnologică şi facilitarea participării IMM-urilor la prioritatea „Cercetare în beneficiul IMM” </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Academia de Ştiinţe a Moldovei/ Agenţia pentru Inovare şi Transfer Tehnologic</w:t>
            </w:r>
          </w:p>
        </w:tc>
        <w:tc>
          <w:tcPr>
            <w:tcW w:w="3240" w:type="dxa"/>
            <w:vAlign w:val="center"/>
          </w:tcPr>
          <w:p w:rsidR="00081CC1" w:rsidRDefault="00D57688" w:rsidP="00081CC1">
            <w:pPr>
              <w:spacing w:before="80" w:after="80"/>
              <w:jc w:val="both"/>
              <w:rPr>
                <w:sz w:val="20"/>
                <w:szCs w:val="20"/>
                <w:lang w:val="ro-RO"/>
              </w:rPr>
            </w:pPr>
            <w:r w:rsidRPr="00D57688">
              <w:rPr>
                <w:sz w:val="20"/>
                <w:szCs w:val="20"/>
                <w:lang w:val="ro-RO"/>
              </w:rPr>
              <w:t xml:space="preserve">Numărul de IMM-uri participante şi beneficiare; </w:t>
            </w:r>
          </w:p>
          <w:p w:rsidR="00081CC1" w:rsidRDefault="00D57688" w:rsidP="00081CC1">
            <w:pPr>
              <w:spacing w:before="80" w:after="80"/>
              <w:jc w:val="both"/>
              <w:rPr>
                <w:sz w:val="20"/>
                <w:szCs w:val="20"/>
                <w:lang w:val="ro-RO"/>
              </w:rPr>
            </w:pPr>
            <w:r w:rsidRPr="00D57688">
              <w:rPr>
                <w:sz w:val="20"/>
                <w:szCs w:val="20"/>
                <w:lang w:val="ro-RO"/>
              </w:rPr>
              <w:t>Numărul de consultaţii acordate;</w:t>
            </w:r>
          </w:p>
          <w:p w:rsidR="00D57688" w:rsidRPr="00D57688" w:rsidRDefault="00D57688" w:rsidP="00081CC1">
            <w:pPr>
              <w:spacing w:before="80" w:after="80"/>
              <w:jc w:val="both"/>
              <w:rPr>
                <w:sz w:val="20"/>
                <w:szCs w:val="20"/>
                <w:lang w:val="ro-RO"/>
              </w:rPr>
            </w:pPr>
            <w:r w:rsidRPr="00D57688">
              <w:rPr>
                <w:sz w:val="20"/>
                <w:szCs w:val="20"/>
                <w:lang w:val="ro-RO"/>
              </w:rPr>
              <w:t>Numărul de evenimente de promovare şi informare organizate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4.1.7</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Acordarea granturilor pentru susţinerea IMM-urilor în implementarea proiectelor în domeniul eficienţei energetice </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875BE9" w:rsidP="00AB1C04">
            <w:pPr>
              <w:spacing w:before="80" w:after="80"/>
              <w:ind w:left="-40"/>
              <w:jc w:val="center"/>
              <w:rPr>
                <w:sz w:val="18"/>
                <w:szCs w:val="18"/>
                <w:lang w:val="ro-RO"/>
              </w:rPr>
            </w:pPr>
            <w:r>
              <w:rPr>
                <w:sz w:val="18"/>
                <w:szCs w:val="18"/>
                <w:lang w:val="ro-RO"/>
              </w:rPr>
              <w:t>883</w:t>
            </w:r>
            <w:r w:rsidR="00AB1C04">
              <w:rPr>
                <w:sz w:val="18"/>
                <w:szCs w:val="18"/>
                <w:lang w:val="ro-RO"/>
              </w:rPr>
              <w:t>,</w:t>
            </w:r>
            <w:r>
              <w:rPr>
                <w:sz w:val="18"/>
                <w:szCs w:val="18"/>
                <w:lang w:val="ro-RO"/>
              </w:rPr>
              <w:t>5 mii euro</w:t>
            </w: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2012-2014</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Proiectul BAS al Băncii Europene pentru Reconstrucţie şi Dezvoltare</w:t>
            </w:r>
          </w:p>
        </w:tc>
        <w:tc>
          <w:tcPr>
            <w:tcW w:w="3240" w:type="dxa"/>
            <w:vAlign w:val="center"/>
          </w:tcPr>
          <w:p w:rsidR="00081CC1" w:rsidRDefault="00081CC1" w:rsidP="00C51F7B">
            <w:pPr>
              <w:spacing w:before="80" w:after="80"/>
              <w:jc w:val="both"/>
              <w:rPr>
                <w:sz w:val="20"/>
                <w:szCs w:val="20"/>
                <w:lang w:val="ro-RO"/>
              </w:rPr>
            </w:pPr>
            <w:r>
              <w:rPr>
                <w:sz w:val="20"/>
                <w:szCs w:val="20"/>
                <w:lang w:val="ro-RO"/>
              </w:rPr>
              <w:t>Număr de IMM-uri beneficiare;</w:t>
            </w:r>
          </w:p>
          <w:p w:rsidR="00D57688" w:rsidRPr="00D57688" w:rsidRDefault="00D57688" w:rsidP="00C51F7B">
            <w:pPr>
              <w:spacing w:before="80" w:after="80"/>
              <w:jc w:val="both"/>
              <w:rPr>
                <w:sz w:val="20"/>
                <w:szCs w:val="20"/>
                <w:lang w:val="ro-RO"/>
              </w:rPr>
            </w:pPr>
            <w:r w:rsidRPr="00D57688">
              <w:rPr>
                <w:sz w:val="20"/>
                <w:szCs w:val="20"/>
                <w:lang w:val="ro-RO"/>
              </w:rPr>
              <w:t>Numărul şi volumul granturilor acordate</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4.2</w:t>
            </w:r>
          </w:p>
        </w:tc>
        <w:tc>
          <w:tcPr>
            <w:tcW w:w="15480" w:type="dxa"/>
            <w:gridSpan w:val="17"/>
            <w:vAlign w:val="center"/>
          </w:tcPr>
          <w:p w:rsidR="00D57688" w:rsidRPr="00D57688" w:rsidRDefault="00D57688" w:rsidP="00C51F7B">
            <w:pPr>
              <w:spacing w:before="80" w:after="80"/>
              <w:jc w:val="both"/>
              <w:rPr>
                <w:b/>
                <w:bCs/>
                <w:sz w:val="20"/>
                <w:szCs w:val="20"/>
                <w:u w:val="single"/>
                <w:lang w:val="ro-RO"/>
              </w:rPr>
            </w:pPr>
            <w:r w:rsidRPr="00D57688">
              <w:rPr>
                <w:b/>
                <w:bCs/>
                <w:sz w:val="20"/>
                <w:szCs w:val="20"/>
                <w:u w:val="single"/>
                <w:lang w:val="ro-RO"/>
              </w:rPr>
              <w:t>Obiectiv</w:t>
            </w:r>
            <w:r w:rsidRPr="00D57688">
              <w:rPr>
                <w:b/>
                <w:bCs/>
                <w:sz w:val="20"/>
                <w:szCs w:val="20"/>
                <w:lang w:val="ro-RO"/>
              </w:rPr>
              <w:t xml:space="preserve">: </w:t>
            </w:r>
            <w:r w:rsidRPr="00D57688">
              <w:rPr>
                <w:b/>
                <w:bCs/>
                <w:i/>
                <w:sz w:val="20"/>
                <w:szCs w:val="20"/>
                <w:lang w:val="ro-RO"/>
              </w:rPr>
              <w:t>Facilitarea dezvoltării grupării IMM-urilor în clustere, incubatoare de afaceri, etc.</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4.2.1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Integrarea întreprinderilor mici şi mijlocii în activitatea antreprenorială prin constituirea incubatoarelor de afaceri noi şi dezvoltarea reţelei business-incubatoarelor la nivel național</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45 mil. lei</w:t>
            </w: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352" w:type="dxa"/>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 /</w:t>
            </w:r>
            <w:r w:rsidRPr="00D57688">
              <w:rPr>
                <w:sz w:val="20"/>
                <w:szCs w:val="20"/>
                <w:lang w:val="ro-RO"/>
              </w:rPr>
              <w:t xml:space="preserve"> Organizaţia pentru Dezvoltarea Sectorului Întreprinderilor Mici şi Mijlocii</w:t>
            </w:r>
            <w:r w:rsidRPr="00D57688">
              <w:rPr>
                <w:sz w:val="20"/>
                <w:szCs w:val="20"/>
                <w:lang w:val="ro-RO" w:eastAsia="en-US"/>
              </w:rPr>
              <w:t xml:space="preserve"> </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Rapoartele Ministerului Economiei / dovada programelor de instruire ODIMM pentru rezidenţii Incubatoarelor de Afaceri</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4.2.2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Elaborarea recomandărilor şi altor documente normative pentru crearea şi dezvoltarea clusterelor în conformitate cu Concepţia dezvoltării clusteriale a industriei.</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 Institutul Național de Cercetări Economice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Recomandări /normative elaborate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4.2.3</w:t>
            </w:r>
          </w:p>
        </w:tc>
        <w:tc>
          <w:tcPr>
            <w:tcW w:w="5130" w:type="dxa"/>
            <w:vAlign w:val="center"/>
          </w:tcPr>
          <w:p w:rsidR="00D57688" w:rsidRPr="00D57688" w:rsidRDefault="00D57688" w:rsidP="00C51F7B">
            <w:pPr>
              <w:spacing w:before="80" w:after="80"/>
              <w:jc w:val="both"/>
              <w:rPr>
                <w:sz w:val="20"/>
                <w:szCs w:val="20"/>
                <w:lang w:val="ro-RO"/>
              </w:rPr>
            </w:pPr>
            <w:r w:rsidRPr="00D57688">
              <w:rPr>
                <w:bCs/>
                <w:sz w:val="20"/>
                <w:szCs w:val="20"/>
                <w:lang w:val="ro-RO"/>
              </w:rPr>
              <w:t>Crearea clusterelor ştiinţifico-tehnologice în domenii înguste de specializare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800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bCs/>
                <w:sz w:val="20"/>
                <w:szCs w:val="20"/>
                <w:lang w:val="ro-RO"/>
              </w:rPr>
              <w:t>Numărul IMM-urilor inovaţionale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4.2.4</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Consolidarea capacităţii de cooperare a IMM-urilor prin integrarea acestora în reţele de clustere</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2 mil. lei</w:t>
            </w: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Organizaţia pentru Dezvoltarea Sectorului Întreprinderilor Mici şi Mijlocii</w:t>
            </w:r>
          </w:p>
        </w:tc>
        <w:tc>
          <w:tcPr>
            <w:tcW w:w="3240" w:type="dxa"/>
            <w:vAlign w:val="center"/>
          </w:tcPr>
          <w:p w:rsidR="00081CC1" w:rsidRDefault="00D57688" w:rsidP="00081CC1">
            <w:pPr>
              <w:spacing w:before="80" w:after="80"/>
              <w:jc w:val="both"/>
              <w:rPr>
                <w:sz w:val="20"/>
                <w:szCs w:val="20"/>
                <w:lang w:val="ro-RO"/>
              </w:rPr>
            </w:pPr>
            <w:r w:rsidRPr="00D57688">
              <w:rPr>
                <w:sz w:val="20"/>
                <w:szCs w:val="20"/>
                <w:lang w:val="ro-RO"/>
              </w:rPr>
              <w:t>Numărul sesiunilor de instruire organizate;</w:t>
            </w:r>
          </w:p>
          <w:p w:rsidR="00D57688" w:rsidRPr="00D57688" w:rsidRDefault="00D57688" w:rsidP="00081CC1">
            <w:pPr>
              <w:spacing w:before="80" w:after="80"/>
              <w:jc w:val="both"/>
              <w:rPr>
                <w:sz w:val="20"/>
                <w:szCs w:val="20"/>
                <w:lang w:val="ro-RO"/>
              </w:rPr>
            </w:pPr>
            <w:r w:rsidRPr="00D57688">
              <w:rPr>
                <w:sz w:val="20"/>
                <w:szCs w:val="20"/>
                <w:lang w:val="ro-RO"/>
              </w:rPr>
              <w:t>Numărul IMM-urilor în cadrul clusterelor</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4.2.5</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Organizarea instruirilor pentru managerii incubatoarelor de afaceri</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 mil. lei</w:t>
            </w: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Organizaţia pentru Dezvoltarea Sectorului Întreprinderilor Mici şi Mijlocii/ Camera de Comerţ şi Industrie</w:t>
            </w:r>
          </w:p>
        </w:tc>
        <w:tc>
          <w:tcPr>
            <w:tcW w:w="3240" w:type="dxa"/>
            <w:vAlign w:val="center"/>
          </w:tcPr>
          <w:p w:rsidR="00081CC1" w:rsidRDefault="00D57688" w:rsidP="00081CC1">
            <w:pPr>
              <w:spacing w:before="80" w:after="80"/>
              <w:jc w:val="both"/>
              <w:rPr>
                <w:sz w:val="20"/>
                <w:szCs w:val="20"/>
                <w:lang w:val="ro-RO"/>
              </w:rPr>
            </w:pPr>
            <w:r w:rsidRPr="00D57688">
              <w:rPr>
                <w:sz w:val="20"/>
                <w:szCs w:val="20"/>
                <w:lang w:val="ro-RO"/>
              </w:rPr>
              <w:t>Numărul cursurilor de instruire organizate;</w:t>
            </w:r>
          </w:p>
          <w:p w:rsidR="00D57688" w:rsidRPr="00D57688" w:rsidRDefault="00D57688" w:rsidP="00081CC1">
            <w:pPr>
              <w:spacing w:before="80" w:after="80"/>
              <w:jc w:val="both"/>
              <w:rPr>
                <w:sz w:val="20"/>
                <w:szCs w:val="20"/>
                <w:lang w:val="ro-RO"/>
              </w:rPr>
            </w:pPr>
            <w:r w:rsidRPr="00D57688">
              <w:rPr>
                <w:sz w:val="20"/>
                <w:szCs w:val="20"/>
                <w:lang w:val="ro-RO"/>
              </w:rPr>
              <w:t>Numărul de persoane instruite</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4.3</w:t>
            </w:r>
          </w:p>
        </w:tc>
        <w:tc>
          <w:tcPr>
            <w:tcW w:w="15480" w:type="dxa"/>
            <w:gridSpan w:val="17"/>
            <w:vAlign w:val="center"/>
          </w:tcPr>
          <w:p w:rsidR="00D57688" w:rsidRPr="00D57688" w:rsidRDefault="00D57688" w:rsidP="00C51F7B">
            <w:pPr>
              <w:spacing w:before="80" w:after="80"/>
              <w:jc w:val="both"/>
              <w:rPr>
                <w:b/>
                <w:bCs/>
                <w:sz w:val="20"/>
                <w:szCs w:val="20"/>
                <w:u w:val="single"/>
                <w:lang w:val="ro-RO"/>
              </w:rPr>
            </w:pPr>
            <w:r w:rsidRPr="00D57688">
              <w:rPr>
                <w:b/>
                <w:bCs/>
                <w:sz w:val="20"/>
                <w:szCs w:val="20"/>
                <w:u w:val="single"/>
                <w:lang w:val="ro-RO"/>
              </w:rPr>
              <w:t>Obiectiv</w:t>
            </w:r>
            <w:r w:rsidRPr="00D57688">
              <w:rPr>
                <w:b/>
                <w:bCs/>
                <w:sz w:val="20"/>
                <w:szCs w:val="20"/>
                <w:lang w:val="ro-RO"/>
              </w:rPr>
              <w:t xml:space="preserve">: </w:t>
            </w:r>
            <w:r w:rsidRPr="00D57688">
              <w:rPr>
                <w:b/>
                <w:bCs/>
                <w:i/>
                <w:sz w:val="20"/>
                <w:szCs w:val="20"/>
                <w:lang w:val="ro-RO"/>
              </w:rPr>
              <w:t>Promovarea proprietăţii intelectuale pentru IMM-uri</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4.3.1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Continuarea procesului de oferire a serviciilor de pre-diagnoză a proprietăţii intelectuale în vederea valorificării potenţialului intelectual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500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de Stat pentru Proprietatea Intelectuală</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de IMM-uri care au beneficiat de serviciile de prediagnoză</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4.3.2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Organizarea seminarelor tematice în domeniul proprietăţii intelectuale destinate IMM-urilor, cu participarea experţilor naţionali şi internaţionali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250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 Agenţia de Stat pentru Proprietatea Intelectuală/ Asistenţa donatorilor</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seminarelor organizate;</w:t>
            </w:r>
          </w:p>
          <w:p w:rsidR="00D57688" w:rsidRPr="00D57688" w:rsidRDefault="00D57688" w:rsidP="00C51F7B">
            <w:pPr>
              <w:spacing w:before="80" w:after="80"/>
              <w:jc w:val="both"/>
              <w:rPr>
                <w:sz w:val="20"/>
                <w:szCs w:val="20"/>
                <w:lang w:val="ro-RO"/>
              </w:rPr>
            </w:pPr>
            <w:r w:rsidRPr="00D57688">
              <w:rPr>
                <w:sz w:val="20"/>
                <w:szCs w:val="20"/>
                <w:lang w:val="ro-RO"/>
              </w:rPr>
              <w:t>Număr de participanţi</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4.3.3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Crearea unei platforme de comunicare şi colaborare în domeniul proprietăţii intelectuale, creativităţii şi inovării, pentru IMM-uri în cadrul Expoziţiei Internaţionale Specializate “INFOINVENT”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500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de Stat pentru Proprietatea Intelectuală/ 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de IMM-uri participante la expoziţie</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4.4</w:t>
            </w:r>
          </w:p>
        </w:tc>
        <w:tc>
          <w:tcPr>
            <w:tcW w:w="15480" w:type="dxa"/>
            <w:gridSpan w:val="17"/>
            <w:vAlign w:val="center"/>
          </w:tcPr>
          <w:p w:rsidR="00D57688" w:rsidRPr="00D57688" w:rsidRDefault="00D57688" w:rsidP="00C51F7B">
            <w:pPr>
              <w:spacing w:before="80" w:after="80"/>
              <w:jc w:val="both"/>
              <w:rPr>
                <w:b/>
                <w:bCs/>
                <w:sz w:val="20"/>
                <w:szCs w:val="20"/>
                <w:u w:val="single"/>
                <w:lang w:val="ro-RO"/>
              </w:rPr>
            </w:pPr>
            <w:r w:rsidRPr="00D57688">
              <w:rPr>
                <w:b/>
                <w:bCs/>
                <w:sz w:val="20"/>
                <w:szCs w:val="20"/>
                <w:u w:val="single"/>
                <w:lang w:val="ro-RO"/>
              </w:rPr>
              <w:t>Obiectiv</w:t>
            </w:r>
            <w:r w:rsidRPr="00D57688">
              <w:rPr>
                <w:b/>
                <w:bCs/>
                <w:sz w:val="20"/>
                <w:szCs w:val="20"/>
                <w:lang w:val="ro-RO"/>
              </w:rPr>
              <w:t xml:space="preserve">: </w:t>
            </w:r>
            <w:r w:rsidRPr="00D57688">
              <w:rPr>
                <w:b/>
                <w:bCs/>
                <w:i/>
                <w:sz w:val="20"/>
                <w:szCs w:val="20"/>
                <w:lang w:val="ro-RO"/>
              </w:rPr>
              <w:t>Facilitarea accesului IMM-urilor pe pieţele interne şi externe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4.4.1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Organizarea diverselor manifestări dedicate exportului, organizate pentru exportatorii (potenţiali exportatori) din Moldova şi ţările UE în:</w:t>
            </w:r>
          </w:p>
          <w:p w:rsidR="00D57688" w:rsidRPr="00C51F7B" w:rsidRDefault="00D57688" w:rsidP="00C51F7B">
            <w:pPr>
              <w:pStyle w:val="af6"/>
              <w:numPr>
                <w:ilvl w:val="0"/>
                <w:numId w:val="13"/>
              </w:numPr>
              <w:spacing w:before="80" w:after="80"/>
              <w:ind w:left="252" w:hanging="180"/>
              <w:jc w:val="both"/>
              <w:rPr>
                <w:sz w:val="20"/>
                <w:szCs w:val="20"/>
                <w:lang w:val="ro-RO" w:eastAsia="en-US"/>
              </w:rPr>
            </w:pPr>
            <w:r w:rsidRPr="00C51F7B">
              <w:rPr>
                <w:sz w:val="20"/>
                <w:szCs w:val="20"/>
                <w:lang w:val="ro-RO" w:eastAsia="en-US"/>
              </w:rPr>
              <w:t>Anul 2015 – 8 misiuni şi evenimente de export</w:t>
            </w:r>
            <w:r w:rsidR="00C51F7B" w:rsidRPr="00C51F7B">
              <w:rPr>
                <w:sz w:val="20"/>
                <w:szCs w:val="20"/>
                <w:lang w:val="ro-RO" w:eastAsia="en-US"/>
              </w:rPr>
              <w:t xml:space="preserve"> (</w:t>
            </w:r>
            <w:r w:rsidRPr="00C51F7B">
              <w:rPr>
                <w:sz w:val="20"/>
                <w:szCs w:val="20"/>
                <w:lang w:val="ro-RO" w:eastAsia="en-US"/>
              </w:rPr>
              <w:t>4 vizite la faţa locului</w:t>
            </w:r>
            <w:r w:rsidR="00C51F7B" w:rsidRPr="00C51F7B">
              <w:rPr>
                <w:sz w:val="20"/>
                <w:szCs w:val="20"/>
                <w:lang w:val="ro-RO" w:eastAsia="en-US"/>
              </w:rPr>
              <w:t>)</w:t>
            </w:r>
          </w:p>
          <w:p w:rsidR="00D57688" w:rsidRPr="00C51F7B" w:rsidRDefault="00D57688" w:rsidP="00C51F7B">
            <w:pPr>
              <w:pStyle w:val="af6"/>
              <w:numPr>
                <w:ilvl w:val="0"/>
                <w:numId w:val="13"/>
              </w:numPr>
              <w:spacing w:before="80" w:after="80"/>
              <w:ind w:left="252" w:hanging="180"/>
              <w:jc w:val="both"/>
              <w:rPr>
                <w:sz w:val="20"/>
                <w:szCs w:val="20"/>
                <w:lang w:val="ro-RO"/>
              </w:rPr>
            </w:pPr>
            <w:r w:rsidRPr="00C51F7B">
              <w:rPr>
                <w:sz w:val="20"/>
                <w:szCs w:val="20"/>
                <w:lang w:val="ro-RO" w:eastAsia="en-US"/>
              </w:rPr>
              <w:t>Anul 2016 – 10 misiuni şi evenimente de export</w:t>
            </w:r>
            <w:r w:rsidR="00C51F7B" w:rsidRPr="00C51F7B">
              <w:rPr>
                <w:sz w:val="20"/>
                <w:szCs w:val="20"/>
                <w:lang w:val="ro-RO" w:eastAsia="en-US"/>
              </w:rPr>
              <w:t xml:space="preserve"> (</w:t>
            </w:r>
            <w:r w:rsidRPr="00C51F7B">
              <w:rPr>
                <w:sz w:val="20"/>
                <w:szCs w:val="20"/>
                <w:lang w:val="ro-RO" w:eastAsia="en-US"/>
              </w:rPr>
              <w:t>4 vizite la faţa loculu</w:t>
            </w:r>
            <w:r w:rsidR="00C51F7B" w:rsidRPr="00C51F7B">
              <w:rPr>
                <w:sz w:val="20"/>
                <w:szCs w:val="20"/>
                <w:lang w:val="ro-RO" w:eastAsia="en-US"/>
              </w:rPr>
              <w:t>i)</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0,8 mil. euro</w:t>
            </w:r>
          </w:p>
          <w:p w:rsidR="00D57688" w:rsidRPr="00D57688" w:rsidRDefault="00D57688" w:rsidP="00C51F7B">
            <w:pPr>
              <w:spacing w:before="80" w:after="80"/>
              <w:ind w:left="-40"/>
              <w:jc w:val="center"/>
              <w:rPr>
                <w:sz w:val="18"/>
                <w:szCs w:val="18"/>
                <w:lang w:val="ro-RO" w:eastAsia="en-US"/>
              </w:rPr>
            </w:pPr>
            <w:r w:rsidRPr="00D57688">
              <w:rPr>
                <w:sz w:val="18"/>
                <w:szCs w:val="18"/>
                <w:lang w:val="ro-RO" w:eastAsia="en-US"/>
              </w:rPr>
              <w:t>0,8 mil. euro</w:t>
            </w: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352" w:type="dxa"/>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 xml:space="preserve">Ministerul Economiei/ </w:t>
            </w:r>
            <w:r w:rsidRPr="00D57688">
              <w:rPr>
                <w:sz w:val="20"/>
                <w:szCs w:val="20"/>
                <w:lang w:val="ro-RO"/>
              </w:rPr>
              <w:t xml:space="preserve"> Organizaţia de Atragere a Investiţiilor şi Promovare a Exportului din Moldova</w:t>
            </w:r>
            <w:r w:rsidRPr="00D57688">
              <w:rPr>
                <w:sz w:val="20"/>
                <w:szCs w:val="20"/>
                <w:lang w:val="ro-RO" w:eastAsia="en-US"/>
              </w:rPr>
              <w:t xml:space="preserve"> </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Rapoartele Ministerului Economiei /MIEPO</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4.4.2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Acordarea consultanţei şi asistenţei IMM-urilor exportatoare în vederea elaborării strategiilor de export şi a perfecţionării tehnicilor de marketing</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B55E19">
            <w:pPr>
              <w:spacing w:before="80" w:after="80"/>
              <w:ind w:left="-40"/>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Organizaţia de Atragere a Investiţiilor şi Promovare a Exportului din Moldova</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consultaţiilor acordate;</w:t>
            </w:r>
          </w:p>
          <w:p w:rsidR="00D57688" w:rsidRPr="00D57688" w:rsidRDefault="00D57688" w:rsidP="00C51F7B">
            <w:pPr>
              <w:spacing w:before="80" w:after="80"/>
              <w:jc w:val="both"/>
              <w:rPr>
                <w:sz w:val="20"/>
                <w:szCs w:val="20"/>
                <w:lang w:val="ro-RO"/>
              </w:rPr>
            </w:pPr>
            <w:r w:rsidRPr="00D57688">
              <w:rPr>
                <w:sz w:val="20"/>
                <w:szCs w:val="20"/>
                <w:lang w:val="ro-RO"/>
              </w:rPr>
              <w:t>Numărul de întreprinzători instruiţi</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4.4.3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Introducerea normelor şi standardelor internaţionale în domeniul vamal în vederea reducerii duratei şi costurilor efective suportate de agenţii economici pentru vămuirea în vamă, prin: </w:t>
            </w:r>
          </w:p>
          <w:p w:rsidR="00D57688" w:rsidRPr="00D57688" w:rsidRDefault="00D57688" w:rsidP="00D12D4C">
            <w:pPr>
              <w:pStyle w:val="af6"/>
              <w:numPr>
                <w:ilvl w:val="0"/>
                <w:numId w:val="24"/>
              </w:numPr>
              <w:spacing w:before="80" w:after="80"/>
              <w:ind w:left="252" w:hanging="180"/>
              <w:jc w:val="both"/>
              <w:rPr>
                <w:sz w:val="20"/>
                <w:szCs w:val="20"/>
                <w:lang w:val="ro-RO"/>
              </w:rPr>
            </w:pPr>
            <w:r w:rsidRPr="00D57688">
              <w:rPr>
                <w:sz w:val="20"/>
                <w:szCs w:val="20"/>
                <w:lang w:val="ro-RO"/>
              </w:rPr>
              <w:t>implementarea şi dezvoltarea programului “Operator Economic Autorizat” (AEO);</w:t>
            </w:r>
          </w:p>
          <w:p w:rsidR="00D57688" w:rsidRPr="00D57688" w:rsidRDefault="00D57688" w:rsidP="00D12D4C">
            <w:pPr>
              <w:pStyle w:val="af6"/>
              <w:numPr>
                <w:ilvl w:val="0"/>
                <w:numId w:val="24"/>
              </w:numPr>
              <w:spacing w:before="80" w:after="80"/>
              <w:ind w:left="252" w:hanging="180"/>
              <w:jc w:val="both"/>
              <w:rPr>
                <w:sz w:val="20"/>
                <w:szCs w:val="20"/>
                <w:lang w:val="ro-RO"/>
              </w:rPr>
            </w:pPr>
            <w:r w:rsidRPr="00D57688">
              <w:rPr>
                <w:sz w:val="20"/>
                <w:szCs w:val="20"/>
                <w:lang w:val="ro-RO"/>
              </w:rPr>
              <w:t>prin implementarea şi promovarea procedurii de declarare electronică;</w:t>
            </w:r>
          </w:p>
          <w:p w:rsidR="00D57688" w:rsidRPr="00D57688" w:rsidRDefault="00D57688" w:rsidP="00D12D4C">
            <w:pPr>
              <w:pStyle w:val="af6"/>
              <w:numPr>
                <w:ilvl w:val="0"/>
                <w:numId w:val="24"/>
              </w:numPr>
              <w:spacing w:before="80" w:after="80"/>
              <w:ind w:left="252" w:hanging="180"/>
              <w:jc w:val="both"/>
              <w:rPr>
                <w:sz w:val="20"/>
                <w:szCs w:val="20"/>
                <w:lang w:val="ro-RO"/>
              </w:rPr>
            </w:pPr>
            <w:r w:rsidRPr="00D57688">
              <w:rPr>
                <w:sz w:val="20"/>
                <w:szCs w:val="20"/>
                <w:lang w:val="ro-RO"/>
              </w:rPr>
              <w:t>implementarea procedurilor de declarare simplificată (declarare incompletă, periodică şi simplificată)</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outlineLvl w:val="0"/>
              <w:rPr>
                <w:sz w:val="18"/>
                <w:szCs w:val="18"/>
                <w:lang w:val="ro-RO"/>
              </w:rPr>
            </w:pPr>
          </w:p>
          <w:p w:rsidR="00D57688" w:rsidRPr="00D57688" w:rsidRDefault="00D57688" w:rsidP="00C51F7B">
            <w:pPr>
              <w:spacing w:before="80" w:after="80"/>
              <w:ind w:left="-40"/>
              <w:jc w:val="center"/>
              <w:outlineLvl w:val="0"/>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2016</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Finanţelor/ Serviciul Vamal din subordinea Ministerului Finanţelor</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de acte normative aprobate;</w:t>
            </w:r>
          </w:p>
          <w:p w:rsidR="00D57688" w:rsidRPr="00D57688" w:rsidRDefault="00D57688" w:rsidP="00C51F7B">
            <w:pPr>
              <w:spacing w:before="80" w:after="80"/>
              <w:jc w:val="both"/>
              <w:rPr>
                <w:sz w:val="20"/>
                <w:szCs w:val="20"/>
                <w:lang w:val="ro-RO"/>
              </w:rPr>
            </w:pPr>
            <w:r w:rsidRPr="00D57688">
              <w:rPr>
                <w:sz w:val="20"/>
                <w:szCs w:val="20"/>
                <w:lang w:val="ro-RO"/>
              </w:rPr>
              <w:t>Numărul de AEO;</w:t>
            </w:r>
          </w:p>
          <w:p w:rsidR="00D57688" w:rsidRPr="00D57688" w:rsidRDefault="00D57688" w:rsidP="00C51F7B">
            <w:pPr>
              <w:spacing w:before="80" w:after="80"/>
              <w:jc w:val="both"/>
              <w:rPr>
                <w:sz w:val="20"/>
                <w:szCs w:val="20"/>
                <w:lang w:val="ro-RO"/>
              </w:rPr>
            </w:pPr>
            <w:r w:rsidRPr="00D57688">
              <w:rPr>
                <w:sz w:val="20"/>
                <w:szCs w:val="20"/>
                <w:lang w:val="ro-RO"/>
              </w:rPr>
              <w:t>Numărul de programe de recunoaştere AEO iniţiate şi negociate;</w:t>
            </w:r>
          </w:p>
          <w:p w:rsidR="00D57688" w:rsidRPr="00D57688" w:rsidRDefault="00D57688" w:rsidP="00C51F7B">
            <w:pPr>
              <w:spacing w:before="80" w:after="80"/>
              <w:jc w:val="both"/>
              <w:rPr>
                <w:sz w:val="20"/>
                <w:szCs w:val="20"/>
                <w:lang w:val="ro-RO"/>
              </w:rPr>
            </w:pPr>
            <w:r w:rsidRPr="00D57688">
              <w:rPr>
                <w:sz w:val="20"/>
                <w:szCs w:val="20"/>
                <w:lang w:val="ro-RO"/>
              </w:rPr>
              <w:t>Ponderea declaraţiilor vamale perfectate electronic la export;</w:t>
            </w:r>
          </w:p>
          <w:p w:rsidR="00D57688" w:rsidRPr="00D57688" w:rsidRDefault="00D57688" w:rsidP="00C51F7B">
            <w:pPr>
              <w:spacing w:before="80" w:after="80"/>
              <w:jc w:val="both"/>
              <w:rPr>
                <w:sz w:val="20"/>
                <w:szCs w:val="20"/>
                <w:lang w:val="ro-RO"/>
              </w:rPr>
            </w:pPr>
            <w:r w:rsidRPr="00D57688">
              <w:rPr>
                <w:sz w:val="20"/>
                <w:szCs w:val="20"/>
                <w:lang w:val="ro-RO"/>
              </w:rPr>
              <w:t>Numărul de IMM-uri beneficiare de proceduri simplificate;</w:t>
            </w:r>
          </w:p>
          <w:p w:rsidR="00D57688" w:rsidRPr="00D57688" w:rsidRDefault="00D57688" w:rsidP="00C51F7B">
            <w:pPr>
              <w:spacing w:before="80" w:after="80"/>
              <w:jc w:val="both"/>
              <w:rPr>
                <w:sz w:val="20"/>
                <w:szCs w:val="20"/>
                <w:lang w:val="ro-RO"/>
              </w:rPr>
            </w:pPr>
            <w:r w:rsidRPr="00D57688">
              <w:rPr>
                <w:sz w:val="20"/>
                <w:szCs w:val="20"/>
                <w:lang w:val="ro-RO"/>
              </w:rPr>
              <w:t>Numărul de acte normative elaborate;</w:t>
            </w:r>
          </w:p>
          <w:p w:rsidR="00D57688" w:rsidRPr="00D57688" w:rsidRDefault="00D57688" w:rsidP="00C51F7B">
            <w:pPr>
              <w:spacing w:before="80" w:after="80"/>
              <w:jc w:val="both"/>
              <w:rPr>
                <w:sz w:val="20"/>
                <w:szCs w:val="20"/>
                <w:lang w:val="ro-RO"/>
              </w:rPr>
            </w:pPr>
            <w:r w:rsidRPr="00D57688">
              <w:rPr>
                <w:sz w:val="20"/>
                <w:szCs w:val="20"/>
                <w:lang w:val="ro-RO"/>
              </w:rPr>
              <w:t>Numărul de module implementate şi testate;</w:t>
            </w:r>
          </w:p>
          <w:p w:rsidR="00D57688" w:rsidRPr="00D57688" w:rsidRDefault="00D57688" w:rsidP="00C51F7B">
            <w:pPr>
              <w:spacing w:before="80" w:after="80"/>
              <w:jc w:val="both"/>
              <w:rPr>
                <w:sz w:val="20"/>
                <w:szCs w:val="20"/>
                <w:lang w:val="ro-RO"/>
              </w:rPr>
            </w:pPr>
            <w:r w:rsidRPr="00D57688">
              <w:rPr>
                <w:sz w:val="20"/>
                <w:szCs w:val="20"/>
                <w:lang w:val="ro-RO"/>
              </w:rPr>
              <w:t>Numărul titularilor</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4.4.4</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Dezvoltarea şi consolidarea continuă a relaţiilor economice, comerciale şi contribuirea la promovarea exportului de mărfuri autohtone pe pieţele externe de către misiunile diplomatice ale Republicii Moldova prin intermediul suportului informaţional acordat IMM-urilor autohtone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Afacerilor Externe şi Integrării Europene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IMM-urilor cărora misiunile diplomatice ale Republicii Moldova le-au acordat suport informaţional necesar</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4.4.5</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Consolidarea capacităţilor agenţilor economici în elaborarea proiectelor investiţionale şi în dezvoltarea afacerilor</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 mil. lei</w:t>
            </w: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Organizaţia pentru Dezvoltarea Sectorului Întreprinderilor Mici şi Mijlocii/</w:t>
            </w:r>
            <w:r w:rsidR="00C51F7B">
              <w:rPr>
                <w:sz w:val="20"/>
                <w:szCs w:val="20"/>
                <w:lang w:val="ro-RO"/>
              </w:rPr>
              <w:t xml:space="preserve"> </w:t>
            </w:r>
            <w:r w:rsidRPr="00D57688">
              <w:rPr>
                <w:sz w:val="20"/>
                <w:szCs w:val="20"/>
                <w:lang w:val="ro-RO"/>
              </w:rPr>
              <w:t>Camera de Comerţ şi Industrie</w:t>
            </w:r>
          </w:p>
        </w:tc>
        <w:tc>
          <w:tcPr>
            <w:tcW w:w="3240" w:type="dxa"/>
            <w:vAlign w:val="center"/>
          </w:tcPr>
          <w:p w:rsidR="00081CC1" w:rsidRDefault="00D57688" w:rsidP="00C51F7B">
            <w:pPr>
              <w:spacing w:before="80" w:after="80"/>
              <w:rPr>
                <w:sz w:val="20"/>
                <w:szCs w:val="20"/>
                <w:lang w:val="ro-RO"/>
              </w:rPr>
            </w:pPr>
            <w:r w:rsidRPr="00D57688">
              <w:rPr>
                <w:sz w:val="20"/>
                <w:szCs w:val="20"/>
                <w:lang w:val="ro-RO"/>
              </w:rPr>
              <w:t>Numărul de agenţi economici instruiţi;</w:t>
            </w:r>
          </w:p>
          <w:p w:rsidR="00D57688" w:rsidRPr="00D57688" w:rsidRDefault="00D57688" w:rsidP="00C51F7B">
            <w:pPr>
              <w:spacing w:before="80" w:after="80"/>
              <w:rPr>
                <w:sz w:val="20"/>
                <w:szCs w:val="20"/>
                <w:lang w:val="ro-RO"/>
              </w:rPr>
            </w:pPr>
            <w:r w:rsidRPr="00D57688">
              <w:rPr>
                <w:sz w:val="20"/>
                <w:szCs w:val="20"/>
                <w:lang w:val="ro-RO"/>
              </w:rPr>
              <w:t>Număr de seminare organizate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4.4.6</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Crearea şi punerea în aplicare a unei platforme on-line de comerţ exterior pentru mediul de afaceri. Conectarea acesteia la OPEM, CCI, ODIMM, European Enterprise Network</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081CC1">
            <w:pPr>
              <w:spacing w:before="80" w:after="80"/>
              <w:jc w:val="center"/>
              <w:rPr>
                <w:sz w:val="20"/>
                <w:szCs w:val="20"/>
                <w:lang w:val="ro-RO"/>
              </w:rPr>
            </w:pPr>
            <w:r w:rsidRPr="00D57688">
              <w:rPr>
                <w:sz w:val="20"/>
                <w:szCs w:val="20"/>
                <w:lang w:val="ro-RO"/>
              </w:rPr>
              <w:t xml:space="preserve">Ministerul Economiei/ Organizaţia pentru Dezvoltarea Sectorului Întreprinderilor Mici şi Mijlocii/ Camera de Comerţ şi Industrie / Organizaţia de Atragere a Investiţiilor şi Promovare a Exportului din Moldova </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Platformă online de comerţ exterior funcţională</w:t>
            </w:r>
          </w:p>
        </w:tc>
      </w:tr>
      <w:tr w:rsidR="00D57688" w:rsidRPr="00B55E19" w:rsidTr="00C51F7B">
        <w:tc>
          <w:tcPr>
            <w:tcW w:w="648" w:type="dxa"/>
            <w:vAlign w:val="center"/>
          </w:tcPr>
          <w:p w:rsidR="00D57688" w:rsidRPr="00D57688" w:rsidRDefault="00D57688" w:rsidP="00C51F7B">
            <w:pPr>
              <w:spacing w:before="80" w:after="80"/>
              <w:jc w:val="center"/>
              <w:rPr>
                <w:b/>
                <w:bCs/>
                <w:sz w:val="20"/>
                <w:szCs w:val="20"/>
                <w:lang w:val="ro-RO"/>
              </w:rPr>
            </w:pPr>
            <w:r w:rsidRPr="00D57688">
              <w:rPr>
                <w:b/>
                <w:bCs/>
                <w:sz w:val="20"/>
                <w:szCs w:val="20"/>
                <w:lang w:val="ro-RO"/>
              </w:rPr>
              <w:t>4.5</w:t>
            </w:r>
          </w:p>
        </w:tc>
        <w:tc>
          <w:tcPr>
            <w:tcW w:w="15480" w:type="dxa"/>
            <w:gridSpan w:val="17"/>
            <w:vAlign w:val="center"/>
          </w:tcPr>
          <w:p w:rsidR="00D57688" w:rsidRPr="00D57688" w:rsidRDefault="00D57688" w:rsidP="00C51F7B">
            <w:pPr>
              <w:spacing w:before="80" w:after="80"/>
              <w:jc w:val="both"/>
              <w:rPr>
                <w:b/>
                <w:bCs/>
                <w:sz w:val="20"/>
                <w:szCs w:val="20"/>
                <w:u w:val="single"/>
                <w:lang w:val="ro-RO"/>
              </w:rPr>
            </w:pPr>
            <w:r w:rsidRPr="00D57688">
              <w:rPr>
                <w:b/>
                <w:bCs/>
                <w:sz w:val="20"/>
                <w:szCs w:val="20"/>
                <w:u w:val="single"/>
                <w:lang w:val="ro-RO"/>
              </w:rPr>
              <w:t>Obiectiv</w:t>
            </w:r>
            <w:r w:rsidRPr="00D57688">
              <w:rPr>
                <w:b/>
                <w:bCs/>
                <w:sz w:val="20"/>
                <w:szCs w:val="20"/>
                <w:lang w:val="ro-RO"/>
              </w:rPr>
              <w:t xml:space="preserve">: </w:t>
            </w:r>
            <w:r w:rsidRPr="00D57688">
              <w:rPr>
                <w:b/>
                <w:bCs/>
                <w:i/>
                <w:sz w:val="20"/>
                <w:szCs w:val="20"/>
                <w:lang w:val="ro-RO"/>
              </w:rPr>
              <w:t>Implementarea sistemelor de management bazate pe standardele internaţionale şi europene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4.5.1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Încurajarea implementării sistemelor de management al calităţii, inclusiv a celor integrate în sectorul IMM-urilor conform standardelor europene şi internaţionale</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3,8 mil. lei</w:t>
            </w: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081CC1">
            <w:pPr>
              <w:spacing w:before="80" w:after="80"/>
              <w:jc w:val="center"/>
              <w:rPr>
                <w:sz w:val="20"/>
                <w:szCs w:val="20"/>
                <w:lang w:val="ro-RO"/>
              </w:rPr>
            </w:pPr>
            <w:r w:rsidRPr="00D57688">
              <w:rPr>
                <w:sz w:val="20"/>
                <w:szCs w:val="20"/>
                <w:lang w:val="ro-RO"/>
              </w:rPr>
              <w:t>Ministerul Economiei/</w:t>
            </w:r>
            <w:r w:rsidR="00081CC1">
              <w:rPr>
                <w:sz w:val="20"/>
                <w:szCs w:val="20"/>
                <w:lang w:val="ro-RO"/>
              </w:rPr>
              <w:t xml:space="preserve"> </w:t>
            </w:r>
            <w:r w:rsidRPr="00D57688">
              <w:rPr>
                <w:sz w:val="20"/>
                <w:szCs w:val="20"/>
                <w:lang w:val="ro-RO"/>
              </w:rPr>
              <w:t>Programul de Ameliorare a Competitivităţii finanţat de Banca Mondială/ Camera de Comerţ şi Industrie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de IMM-uri care au certificat sisteme de management</w:t>
            </w:r>
          </w:p>
        </w:tc>
      </w:tr>
      <w:tr w:rsidR="00D57688" w:rsidRPr="00B55E19" w:rsidTr="00C51F7B">
        <w:tc>
          <w:tcPr>
            <w:tcW w:w="648" w:type="dxa"/>
            <w:vAlign w:val="center"/>
          </w:tcPr>
          <w:p w:rsidR="00D57688" w:rsidRPr="00D57688" w:rsidRDefault="00D57688" w:rsidP="00C51F7B">
            <w:pPr>
              <w:spacing w:before="80" w:after="80"/>
              <w:jc w:val="center"/>
              <w:rPr>
                <w:b/>
                <w:sz w:val="20"/>
                <w:szCs w:val="20"/>
                <w:lang w:val="ro-RO"/>
              </w:rPr>
            </w:pPr>
            <w:r w:rsidRPr="00D57688">
              <w:rPr>
                <w:b/>
                <w:sz w:val="20"/>
                <w:szCs w:val="20"/>
                <w:lang w:val="ro-RO"/>
              </w:rPr>
              <w:t>4.6</w:t>
            </w:r>
          </w:p>
        </w:tc>
        <w:tc>
          <w:tcPr>
            <w:tcW w:w="15480" w:type="dxa"/>
            <w:gridSpan w:val="17"/>
            <w:vAlign w:val="center"/>
          </w:tcPr>
          <w:p w:rsidR="00D57688" w:rsidRPr="00D57688" w:rsidRDefault="00D57688" w:rsidP="00C51F7B">
            <w:pPr>
              <w:spacing w:before="80" w:after="80"/>
              <w:jc w:val="both"/>
              <w:rPr>
                <w:b/>
                <w:sz w:val="20"/>
                <w:szCs w:val="20"/>
                <w:u w:val="single"/>
                <w:lang w:val="ro-RO"/>
              </w:rPr>
            </w:pPr>
            <w:r w:rsidRPr="00D57688">
              <w:rPr>
                <w:b/>
                <w:sz w:val="20"/>
                <w:szCs w:val="20"/>
                <w:u w:val="single"/>
                <w:lang w:val="ro-RO"/>
              </w:rPr>
              <w:t>Obiectiv</w:t>
            </w:r>
            <w:r w:rsidRPr="00D57688">
              <w:rPr>
                <w:b/>
                <w:sz w:val="20"/>
                <w:szCs w:val="20"/>
                <w:lang w:val="ro-RO"/>
              </w:rPr>
              <w:t xml:space="preserve">: </w:t>
            </w:r>
            <w:r w:rsidRPr="00D57688">
              <w:rPr>
                <w:b/>
                <w:i/>
                <w:sz w:val="20"/>
                <w:szCs w:val="20"/>
                <w:lang w:val="ro-RO"/>
              </w:rPr>
              <w:t>Asistenţa pentru IMM-uri în crearea afacerilor inovaţionale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4.6.1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Extinderea infrastructurii inovaţionale prin crearea şi susţinerea incubatoarelor de inovare (inclusiv pe lângă universităţi) şi parcuri ştiinţifico-tehnologice, business incubatoare inovative şi dezvoltarea noilor forme de infrastructură în sprijinul IMM-urilor: business acceleratoare şi garaje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 mil. lei</w:t>
            </w: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şi tipul entităţilor inovaţionale create;</w:t>
            </w:r>
          </w:p>
          <w:p w:rsidR="00D57688" w:rsidRPr="00D57688" w:rsidRDefault="00D57688" w:rsidP="00C51F7B">
            <w:pPr>
              <w:spacing w:before="80" w:after="80"/>
              <w:jc w:val="both"/>
              <w:rPr>
                <w:sz w:val="20"/>
                <w:szCs w:val="20"/>
                <w:lang w:val="ro-RO"/>
              </w:rPr>
            </w:pPr>
            <w:r w:rsidRPr="00D57688">
              <w:rPr>
                <w:sz w:val="20"/>
                <w:szCs w:val="20"/>
                <w:lang w:val="ro-RO"/>
              </w:rPr>
              <w:t>Numărul rezidenţilor noi</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4.6.2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Promovarea Programului „Horizont 2020” şi facilitarea participării IMM-urilor la prioritatea „industrial leadership”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Academia de Ştiinţe a Moldovei/</w:t>
            </w:r>
          </w:p>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de IMM-uri participante şi beneficiare</w:t>
            </w:r>
          </w:p>
          <w:p w:rsidR="00D57688" w:rsidRPr="00D57688" w:rsidRDefault="00D57688" w:rsidP="00C51F7B">
            <w:pPr>
              <w:spacing w:before="80" w:after="80"/>
              <w:jc w:val="both"/>
              <w:rPr>
                <w:sz w:val="20"/>
                <w:szCs w:val="20"/>
                <w:lang w:val="ro-RO"/>
              </w:rPr>
            </w:pPr>
            <w:r w:rsidRPr="00D57688">
              <w:rPr>
                <w:sz w:val="20"/>
                <w:szCs w:val="20"/>
                <w:lang w:val="ro-RO"/>
              </w:rPr>
              <w:t>Numărul de consultaţii acordate</w:t>
            </w:r>
          </w:p>
          <w:p w:rsidR="00D57688" w:rsidRPr="00D57688" w:rsidRDefault="00D57688" w:rsidP="00C51F7B">
            <w:pPr>
              <w:spacing w:before="80" w:after="80"/>
              <w:jc w:val="both"/>
              <w:rPr>
                <w:sz w:val="20"/>
                <w:szCs w:val="20"/>
                <w:lang w:val="ro-RO"/>
              </w:rPr>
            </w:pPr>
            <w:r w:rsidRPr="00D57688">
              <w:rPr>
                <w:sz w:val="20"/>
                <w:szCs w:val="20"/>
                <w:lang w:val="ro-RO"/>
              </w:rPr>
              <w:t>Numărul de evenimente de promovare şi informare organizate</w:t>
            </w:r>
          </w:p>
        </w:tc>
      </w:tr>
      <w:tr w:rsidR="00D57688" w:rsidRPr="00D57688" w:rsidTr="00C51F7B">
        <w:tc>
          <w:tcPr>
            <w:tcW w:w="648" w:type="dxa"/>
          </w:tcPr>
          <w:p w:rsidR="00D57688" w:rsidRPr="00D57688" w:rsidRDefault="00D57688" w:rsidP="00C51F7B">
            <w:pPr>
              <w:spacing w:before="80" w:after="80"/>
              <w:ind w:left="-40"/>
              <w:jc w:val="both"/>
              <w:outlineLvl w:val="0"/>
              <w:rPr>
                <w:sz w:val="18"/>
                <w:szCs w:val="18"/>
                <w:lang w:val="ro-RO"/>
              </w:rPr>
            </w:pPr>
            <w:r w:rsidRPr="00D57688">
              <w:rPr>
                <w:sz w:val="18"/>
                <w:szCs w:val="18"/>
                <w:lang w:val="ro-RO"/>
              </w:rPr>
              <w:t>4.6.3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 xml:space="preserve">Asistenţă pentru IMM-uri în dezvoltarea ideilor de afaceri inovaţionale </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tabs>
                <w:tab w:val="left" w:pos="1456"/>
              </w:tabs>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IMM-urilor beneficiare</w:t>
            </w:r>
          </w:p>
        </w:tc>
      </w:tr>
      <w:tr w:rsidR="00D57688" w:rsidRPr="00B55E19" w:rsidTr="00C51F7B">
        <w:tc>
          <w:tcPr>
            <w:tcW w:w="16128" w:type="dxa"/>
            <w:gridSpan w:val="18"/>
            <w:shd w:val="clear" w:color="auto" w:fill="FFCCFF"/>
            <w:vAlign w:val="center"/>
          </w:tcPr>
          <w:p w:rsidR="00D57688" w:rsidRPr="00D57688" w:rsidRDefault="00D57688" w:rsidP="00C51F7B">
            <w:pPr>
              <w:spacing w:before="80" w:after="80"/>
              <w:jc w:val="both"/>
              <w:rPr>
                <w:b/>
                <w:bCs/>
                <w:i/>
                <w:sz w:val="20"/>
                <w:szCs w:val="20"/>
                <w:u w:val="single"/>
                <w:lang w:val="ro-RO"/>
              </w:rPr>
            </w:pPr>
            <w:r w:rsidRPr="00D57688">
              <w:rPr>
                <w:b/>
                <w:bCs/>
                <w:i/>
                <w:sz w:val="20"/>
                <w:szCs w:val="20"/>
                <w:u w:val="single"/>
                <w:lang w:val="ro-RO"/>
              </w:rPr>
              <w:t xml:space="preserve">Prioritatea a 5-a. </w:t>
            </w:r>
            <w:r w:rsidRPr="00D57688">
              <w:rPr>
                <w:b/>
                <w:i/>
                <w:sz w:val="20"/>
                <w:szCs w:val="20"/>
                <w:u w:val="single"/>
                <w:lang w:val="ro-RO"/>
              </w:rPr>
              <w:t>FACILITAREA DEZVOLTĂRII IMM-URILOR ÎN REGIUNI</w:t>
            </w:r>
          </w:p>
        </w:tc>
      </w:tr>
      <w:tr w:rsidR="00D57688" w:rsidRPr="00B55E19" w:rsidTr="00C51F7B">
        <w:tc>
          <w:tcPr>
            <w:tcW w:w="648" w:type="dxa"/>
            <w:vAlign w:val="center"/>
          </w:tcPr>
          <w:p w:rsidR="00D57688" w:rsidRPr="00D57688" w:rsidRDefault="00D57688" w:rsidP="00C51F7B">
            <w:pPr>
              <w:spacing w:before="80" w:after="80"/>
              <w:jc w:val="center"/>
              <w:rPr>
                <w:b/>
                <w:sz w:val="20"/>
                <w:szCs w:val="20"/>
                <w:lang w:val="ro-RO"/>
              </w:rPr>
            </w:pPr>
            <w:r w:rsidRPr="00D57688">
              <w:rPr>
                <w:b/>
                <w:sz w:val="20"/>
                <w:szCs w:val="20"/>
                <w:lang w:val="ro-RO"/>
              </w:rPr>
              <w:t>5.1</w:t>
            </w:r>
          </w:p>
        </w:tc>
        <w:tc>
          <w:tcPr>
            <w:tcW w:w="15480" w:type="dxa"/>
            <w:gridSpan w:val="17"/>
            <w:vAlign w:val="center"/>
          </w:tcPr>
          <w:p w:rsidR="00D57688" w:rsidRPr="00D57688" w:rsidRDefault="00D57688" w:rsidP="00C51F7B">
            <w:pPr>
              <w:spacing w:before="80" w:after="80"/>
              <w:jc w:val="both"/>
              <w:rPr>
                <w:b/>
                <w:bCs/>
                <w:i/>
                <w:sz w:val="20"/>
                <w:szCs w:val="20"/>
                <w:u w:val="single"/>
                <w:lang w:val="ro-RO"/>
              </w:rPr>
            </w:pPr>
            <w:r w:rsidRPr="00D57688">
              <w:rPr>
                <w:b/>
                <w:bCs/>
                <w:i/>
                <w:sz w:val="20"/>
                <w:szCs w:val="20"/>
                <w:u w:val="single"/>
                <w:lang w:val="ro-RO"/>
              </w:rPr>
              <w:t>Obiectiv:</w:t>
            </w:r>
            <w:r w:rsidRPr="00D57688">
              <w:rPr>
                <w:b/>
                <w:bCs/>
                <w:i/>
                <w:sz w:val="20"/>
                <w:szCs w:val="20"/>
                <w:lang w:val="ro-RO"/>
              </w:rPr>
              <w:t xml:space="preserve"> Stimularea dezvoltării echilibrate şi durabile a IMM-urilor pe întreg teritoriu RM</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5.1.1</w:t>
            </w:r>
          </w:p>
        </w:tc>
        <w:tc>
          <w:tcPr>
            <w:tcW w:w="5130" w:type="dxa"/>
            <w:vAlign w:val="center"/>
          </w:tcPr>
          <w:p w:rsidR="00D57688" w:rsidRPr="00D57688" w:rsidRDefault="00D57688" w:rsidP="00C51F7B">
            <w:pPr>
              <w:spacing w:before="80" w:after="80"/>
              <w:ind w:left="72"/>
              <w:jc w:val="both"/>
              <w:rPr>
                <w:sz w:val="20"/>
                <w:szCs w:val="20"/>
                <w:lang w:val="ro-RO"/>
              </w:rPr>
            </w:pPr>
            <w:r w:rsidRPr="00D57688">
              <w:rPr>
                <w:sz w:val="20"/>
                <w:szCs w:val="20"/>
                <w:lang w:val="ro-RO"/>
              </w:rPr>
              <w:t>Dezvoltarea capacităţilor instituţionale ale secţiilor economie din cadrul consiliilor raionale şi a reţelei „Punctelor de Contact”</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ind w:left="72"/>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p>
          <w:p w:rsidR="00D57688" w:rsidRPr="00D57688" w:rsidRDefault="00D57688" w:rsidP="00C51F7B">
            <w:pPr>
              <w:spacing w:before="80" w:after="80"/>
              <w:jc w:val="center"/>
              <w:rPr>
                <w:sz w:val="20"/>
                <w:szCs w:val="20"/>
                <w:lang w:val="ro-RO"/>
              </w:rPr>
            </w:pPr>
            <w:r w:rsidRPr="00D57688">
              <w:rPr>
                <w:sz w:val="20"/>
                <w:szCs w:val="20"/>
                <w:lang w:val="ro-RO"/>
              </w:rPr>
              <w:t>Organizaţia Internațională a Migrației</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evenimentelor de instruire şi informare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5.1.2</w:t>
            </w:r>
          </w:p>
        </w:tc>
        <w:tc>
          <w:tcPr>
            <w:tcW w:w="5130" w:type="dxa"/>
            <w:vAlign w:val="center"/>
          </w:tcPr>
          <w:p w:rsidR="00D57688" w:rsidRPr="00D57688" w:rsidRDefault="00D57688" w:rsidP="00C51F7B">
            <w:pPr>
              <w:spacing w:before="80" w:after="80"/>
              <w:ind w:left="72"/>
              <w:jc w:val="both"/>
              <w:rPr>
                <w:sz w:val="20"/>
                <w:szCs w:val="20"/>
                <w:lang w:val="ro-RO"/>
              </w:rPr>
            </w:pPr>
            <w:r w:rsidRPr="00D57688">
              <w:rPr>
                <w:sz w:val="20"/>
                <w:szCs w:val="20"/>
                <w:lang w:val="ro-RO"/>
              </w:rPr>
              <w:t>Organizarea trainingurilor în vederea elaborări proiectelor transfrontaliere pentru autorităţile administraţiei publice locale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ind w:left="72"/>
              <w:jc w:val="center"/>
              <w:rPr>
                <w:sz w:val="18"/>
                <w:szCs w:val="18"/>
                <w:lang w:val="ro-RO"/>
              </w:rPr>
            </w:pPr>
            <w:r w:rsidRPr="00D57688">
              <w:rPr>
                <w:sz w:val="18"/>
                <w:szCs w:val="18"/>
                <w:lang w:val="ro-RO"/>
              </w:rPr>
              <w:t>2015</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Agenţiile de Dezvoltare Regională Nord/ Sud/ Centru</w:t>
            </w:r>
          </w:p>
        </w:tc>
        <w:tc>
          <w:tcPr>
            <w:tcW w:w="3240" w:type="dxa"/>
            <w:vAlign w:val="center"/>
          </w:tcPr>
          <w:p w:rsidR="00D57688" w:rsidRPr="00D57688" w:rsidRDefault="00D57688" w:rsidP="00C51F7B">
            <w:pPr>
              <w:kinsoku w:val="0"/>
              <w:overflowPunct w:val="0"/>
              <w:spacing w:before="80" w:after="80"/>
              <w:jc w:val="both"/>
              <w:textAlignment w:val="baseline"/>
              <w:rPr>
                <w:sz w:val="20"/>
                <w:szCs w:val="20"/>
                <w:lang w:val="ro-RO"/>
              </w:rPr>
            </w:pPr>
            <w:r w:rsidRPr="00D57688">
              <w:rPr>
                <w:sz w:val="20"/>
                <w:szCs w:val="20"/>
                <w:lang w:val="ro-RO"/>
              </w:rPr>
              <w:t>Numărul trainingurilor organizate;</w:t>
            </w:r>
          </w:p>
          <w:p w:rsidR="00D57688" w:rsidRPr="00D57688" w:rsidRDefault="00D57688" w:rsidP="00C51F7B">
            <w:pPr>
              <w:kinsoku w:val="0"/>
              <w:overflowPunct w:val="0"/>
              <w:spacing w:before="80" w:after="80"/>
              <w:jc w:val="both"/>
              <w:textAlignment w:val="baseline"/>
              <w:rPr>
                <w:sz w:val="20"/>
                <w:szCs w:val="20"/>
                <w:lang w:val="ro-RO"/>
              </w:rPr>
            </w:pPr>
            <w:r w:rsidRPr="00D57688">
              <w:rPr>
                <w:sz w:val="20"/>
                <w:szCs w:val="20"/>
                <w:lang w:val="ro-RO"/>
              </w:rPr>
              <w:t>Numărul participanţilor la trening</w:t>
            </w:r>
          </w:p>
        </w:tc>
      </w:tr>
      <w:tr w:rsidR="00D57688" w:rsidRPr="00B55E19" w:rsidTr="00C51F7B">
        <w:tc>
          <w:tcPr>
            <w:tcW w:w="648" w:type="dxa"/>
            <w:vAlign w:val="center"/>
          </w:tcPr>
          <w:p w:rsidR="00D57688" w:rsidRPr="00D57688" w:rsidRDefault="00D57688" w:rsidP="00C51F7B">
            <w:pPr>
              <w:spacing w:before="80" w:after="80"/>
              <w:jc w:val="center"/>
              <w:rPr>
                <w:b/>
                <w:sz w:val="20"/>
                <w:szCs w:val="20"/>
                <w:lang w:val="ro-RO"/>
              </w:rPr>
            </w:pPr>
            <w:r w:rsidRPr="00D57688">
              <w:rPr>
                <w:b/>
                <w:sz w:val="20"/>
                <w:szCs w:val="20"/>
                <w:lang w:val="ro-RO"/>
              </w:rPr>
              <w:t>5.2</w:t>
            </w:r>
          </w:p>
        </w:tc>
        <w:tc>
          <w:tcPr>
            <w:tcW w:w="15480" w:type="dxa"/>
            <w:gridSpan w:val="17"/>
            <w:vAlign w:val="center"/>
          </w:tcPr>
          <w:p w:rsidR="00D57688" w:rsidRPr="00D57688" w:rsidRDefault="00D57688" w:rsidP="00C51F7B">
            <w:pPr>
              <w:spacing w:before="80" w:after="80"/>
              <w:jc w:val="both"/>
              <w:rPr>
                <w:b/>
                <w:i/>
                <w:sz w:val="20"/>
                <w:szCs w:val="20"/>
                <w:u w:val="single"/>
                <w:lang w:val="ro-RO"/>
              </w:rPr>
            </w:pPr>
            <w:r w:rsidRPr="00D57688">
              <w:rPr>
                <w:b/>
                <w:i/>
                <w:sz w:val="20"/>
                <w:szCs w:val="20"/>
                <w:u w:val="single"/>
                <w:lang w:val="ro-RO"/>
              </w:rPr>
              <w:t>Obiectiv:</w:t>
            </w:r>
            <w:r w:rsidRPr="00D57688">
              <w:rPr>
                <w:b/>
                <w:i/>
                <w:sz w:val="20"/>
                <w:szCs w:val="20"/>
                <w:lang w:val="ro-RO"/>
              </w:rPr>
              <w:t>Asigurarea dezvoltării infrastructurii de suport a IMM-urilor în regiuni</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5.2.1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Crearea grupurilor de producători agricoli în regiunile rurale</w:t>
            </w:r>
          </w:p>
        </w:tc>
        <w:tc>
          <w:tcPr>
            <w:tcW w:w="1136" w:type="dxa"/>
            <w:vAlign w:val="center"/>
          </w:tcPr>
          <w:p w:rsidR="00D57688" w:rsidRPr="00D57688" w:rsidRDefault="00D57688" w:rsidP="00C51F7B">
            <w:pPr>
              <w:spacing w:before="80" w:after="80"/>
              <w:ind w:left="-40"/>
              <w:jc w:val="center"/>
              <w:rPr>
                <w:sz w:val="18"/>
                <w:szCs w:val="18"/>
                <w:lang w:val="ro-RO"/>
              </w:rPr>
            </w:pPr>
          </w:p>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Agriculturii şi Industriei Alimentare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grupurilor de producători agricoli create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5.2.2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Îmbunătăţirea şi sporirea capacităţilor de procesare a producţiei agricole a IMM-urilor din localităţile rurale</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Agriculturii şi Industriei Alimentare</w:t>
            </w:r>
          </w:p>
        </w:tc>
        <w:tc>
          <w:tcPr>
            <w:tcW w:w="3240" w:type="dxa"/>
            <w:vAlign w:val="center"/>
          </w:tcPr>
          <w:p w:rsidR="00D57688" w:rsidRPr="00D57688" w:rsidRDefault="00D57688" w:rsidP="00C51F7B">
            <w:pPr>
              <w:spacing w:before="80" w:after="80"/>
              <w:jc w:val="both"/>
              <w:rPr>
                <w:noProof/>
                <w:sz w:val="20"/>
                <w:szCs w:val="20"/>
                <w:lang w:val="ro-RO"/>
              </w:rPr>
            </w:pPr>
            <w:r w:rsidRPr="00D57688">
              <w:rPr>
                <w:noProof/>
                <w:sz w:val="20"/>
                <w:szCs w:val="20"/>
                <w:lang w:val="ro-RO"/>
              </w:rPr>
              <w:t>Numărul de IMM-uri care au implementat tehnologii noi de producere;</w:t>
            </w:r>
          </w:p>
          <w:p w:rsidR="00D57688" w:rsidRPr="00D57688" w:rsidRDefault="00D57688" w:rsidP="00C51F7B">
            <w:pPr>
              <w:spacing w:before="80" w:after="80"/>
              <w:jc w:val="both"/>
              <w:rPr>
                <w:sz w:val="20"/>
                <w:szCs w:val="20"/>
                <w:lang w:val="ro-RO"/>
              </w:rPr>
            </w:pPr>
            <w:r w:rsidRPr="00D57688">
              <w:rPr>
                <w:noProof/>
                <w:sz w:val="20"/>
                <w:szCs w:val="20"/>
                <w:lang w:val="ro-RO"/>
              </w:rPr>
              <w:t>N</w:t>
            </w:r>
            <w:r w:rsidRPr="00D57688">
              <w:rPr>
                <w:sz w:val="20"/>
                <w:szCs w:val="20"/>
                <w:lang w:val="ro-RO"/>
              </w:rPr>
              <w:t>umărul de IMM-uri procesatoare de producţie agricolă</w:t>
            </w:r>
          </w:p>
        </w:tc>
      </w:tr>
      <w:tr w:rsidR="00D57688" w:rsidRPr="00B55E19" w:rsidTr="00C51F7B">
        <w:tc>
          <w:tcPr>
            <w:tcW w:w="648" w:type="dxa"/>
            <w:vAlign w:val="center"/>
          </w:tcPr>
          <w:p w:rsidR="00D57688" w:rsidRPr="00D57688" w:rsidRDefault="00D57688" w:rsidP="00C51F7B">
            <w:pPr>
              <w:spacing w:before="80" w:after="80"/>
              <w:jc w:val="center"/>
              <w:rPr>
                <w:b/>
                <w:sz w:val="20"/>
                <w:szCs w:val="20"/>
                <w:lang w:val="ro-RO"/>
              </w:rPr>
            </w:pPr>
            <w:r w:rsidRPr="00D57688">
              <w:rPr>
                <w:b/>
                <w:sz w:val="20"/>
                <w:szCs w:val="20"/>
                <w:lang w:val="ro-RO"/>
              </w:rPr>
              <w:t>5.3</w:t>
            </w:r>
          </w:p>
        </w:tc>
        <w:tc>
          <w:tcPr>
            <w:tcW w:w="15480" w:type="dxa"/>
            <w:gridSpan w:val="17"/>
            <w:vAlign w:val="center"/>
          </w:tcPr>
          <w:p w:rsidR="00D57688" w:rsidRPr="00D57688" w:rsidRDefault="00D57688" w:rsidP="00C51F7B">
            <w:pPr>
              <w:spacing w:before="80" w:after="80"/>
              <w:jc w:val="both"/>
              <w:rPr>
                <w:b/>
                <w:bCs/>
                <w:i/>
                <w:sz w:val="20"/>
                <w:szCs w:val="20"/>
                <w:u w:val="single"/>
                <w:lang w:val="ro-RO"/>
              </w:rPr>
            </w:pPr>
            <w:r w:rsidRPr="00D57688">
              <w:rPr>
                <w:b/>
                <w:bCs/>
                <w:i/>
                <w:sz w:val="20"/>
                <w:szCs w:val="20"/>
                <w:u w:val="single"/>
                <w:lang w:val="ro-RO"/>
              </w:rPr>
              <w:t>Obiectiv</w:t>
            </w:r>
            <w:r w:rsidRPr="00D57688">
              <w:rPr>
                <w:b/>
                <w:bCs/>
                <w:i/>
                <w:sz w:val="20"/>
                <w:szCs w:val="20"/>
                <w:lang w:val="ro-RO"/>
              </w:rPr>
              <w:t>: Promovarea participării IMM-urilor în cooperare transfrontalieră şi regională</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5.3.1</w:t>
            </w:r>
          </w:p>
        </w:tc>
        <w:tc>
          <w:tcPr>
            <w:tcW w:w="5130" w:type="dxa"/>
            <w:vAlign w:val="center"/>
          </w:tcPr>
          <w:p w:rsidR="00D57688" w:rsidRPr="00D57688" w:rsidRDefault="00D57688" w:rsidP="00C51F7B">
            <w:pPr>
              <w:spacing w:before="80" w:after="80"/>
              <w:jc w:val="both"/>
              <w:rPr>
                <w:bCs/>
                <w:sz w:val="20"/>
                <w:szCs w:val="20"/>
                <w:lang w:val="ro-RO"/>
              </w:rPr>
            </w:pPr>
            <w:r w:rsidRPr="00D57688">
              <w:rPr>
                <w:bCs/>
                <w:sz w:val="20"/>
                <w:szCs w:val="20"/>
                <w:lang w:val="ro-RO"/>
              </w:rPr>
              <w:t>Organizarea şi desfăşurarea Concursului „Cel mai bun antreprenor din sectorul întreprinderilor mici şi mijlocii” la nivel local</w:t>
            </w:r>
          </w:p>
        </w:tc>
        <w:tc>
          <w:tcPr>
            <w:tcW w:w="1250" w:type="dxa"/>
            <w:gridSpan w:val="3"/>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bugetelor autorităților publice locale</w:t>
            </w:r>
          </w:p>
        </w:tc>
        <w:tc>
          <w:tcPr>
            <w:tcW w:w="1162" w:type="dxa"/>
            <w:gridSpan w:val="2"/>
            <w:vAlign w:val="center"/>
          </w:tcPr>
          <w:p w:rsidR="00D57688" w:rsidRPr="00D57688" w:rsidRDefault="00D57688" w:rsidP="00C51F7B">
            <w:pPr>
              <w:spacing w:before="80" w:after="80"/>
              <w:ind w:left="-40"/>
              <w:jc w:val="center"/>
              <w:rPr>
                <w:bCs/>
                <w:sz w:val="18"/>
                <w:szCs w:val="18"/>
                <w:lang w:val="ro-RO"/>
              </w:rPr>
            </w:pPr>
          </w:p>
        </w:tc>
        <w:tc>
          <w:tcPr>
            <w:tcW w:w="1087" w:type="dxa"/>
            <w:gridSpan w:val="3"/>
            <w:vAlign w:val="center"/>
          </w:tcPr>
          <w:p w:rsidR="00D57688" w:rsidRPr="00D57688" w:rsidRDefault="00D57688" w:rsidP="00C51F7B">
            <w:pPr>
              <w:spacing w:before="80" w:after="80"/>
              <w:ind w:left="-40"/>
              <w:jc w:val="center"/>
              <w:rPr>
                <w:bCs/>
                <w:sz w:val="18"/>
                <w:szCs w:val="18"/>
                <w:lang w:val="ro-RO"/>
              </w:rPr>
            </w:pPr>
          </w:p>
        </w:tc>
        <w:tc>
          <w:tcPr>
            <w:tcW w:w="1259" w:type="dxa"/>
            <w:gridSpan w:val="6"/>
            <w:vAlign w:val="center"/>
          </w:tcPr>
          <w:p w:rsidR="00D57688" w:rsidRPr="00D57688" w:rsidRDefault="00D57688" w:rsidP="00C51F7B">
            <w:pPr>
              <w:spacing w:before="80" w:after="80"/>
              <w:jc w:val="center"/>
              <w:rPr>
                <w:bCs/>
                <w:sz w:val="18"/>
                <w:szCs w:val="18"/>
                <w:lang w:val="ro-RO"/>
              </w:rPr>
            </w:pPr>
            <w:r w:rsidRPr="00D57688">
              <w:rPr>
                <w:bCs/>
                <w:sz w:val="18"/>
                <w:szCs w:val="18"/>
                <w:lang w:val="ro-RO"/>
              </w:rPr>
              <w:t>2015-2017</w:t>
            </w:r>
          </w:p>
        </w:tc>
        <w:tc>
          <w:tcPr>
            <w:tcW w:w="2352" w:type="dxa"/>
            <w:vAlign w:val="center"/>
          </w:tcPr>
          <w:p w:rsidR="00D57688" w:rsidRPr="00D57688" w:rsidRDefault="00D57688" w:rsidP="00C51F7B">
            <w:pPr>
              <w:spacing w:before="80" w:after="80"/>
              <w:jc w:val="center"/>
              <w:rPr>
                <w:bCs/>
                <w:sz w:val="20"/>
                <w:szCs w:val="20"/>
                <w:lang w:val="ro-RO"/>
              </w:rPr>
            </w:pPr>
            <w:r w:rsidRPr="00D57688">
              <w:rPr>
                <w:bCs/>
                <w:sz w:val="20"/>
                <w:szCs w:val="20"/>
                <w:lang w:val="ro-RO"/>
              </w:rPr>
              <w:t>Ministerul Economiei/ autorităţile administraţiei publice locale/ Organizaţia pentru Dezvoltarea Sectorului Întreprinderilor Mici şi Mijlocii</w:t>
            </w:r>
          </w:p>
        </w:tc>
        <w:tc>
          <w:tcPr>
            <w:tcW w:w="3240" w:type="dxa"/>
            <w:vAlign w:val="center"/>
          </w:tcPr>
          <w:p w:rsidR="00D57688" w:rsidRPr="00D57688" w:rsidRDefault="00D57688" w:rsidP="00C51F7B">
            <w:pPr>
              <w:spacing w:before="80" w:after="80"/>
              <w:jc w:val="both"/>
              <w:rPr>
                <w:bCs/>
                <w:sz w:val="20"/>
                <w:szCs w:val="20"/>
                <w:lang w:val="ro-RO"/>
              </w:rPr>
            </w:pPr>
            <w:r w:rsidRPr="00D57688">
              <w:rPr>
                <w:bCs/>
                <w:sz w:val="20"/>
                <w:szCs w:val="20"/>
                <w:lang w:val="ro-RO"/>
              </w:rPr>
              <w:t>Concurs desfăşurat;</w:t>
            </w:r>
          </w:p>
          <w:p w:rsidR="00D57688" w:rsidRPr="00D57688" w:rsidRDefault="00D57688" w:rsidP="00C51F7B">
            <w:pPr>
              <w:spacing w:before="80" w:after="80"/>
              <w:jc w:val="both"/>
              <w:rPr>
                <w:sz w:val="20"/>
                <w:szCs w:val="20"/>
                <w:lang w:val="ro-RO"/>
              </w:rPr>
            </w:pPr>
            <w:r w:rsidRPr="00D57688">
              <w:rPr>
                <w:sz w:val="20"/>
                <w:szCs w:val="20"/>
                <w:lang w:val="ro-RO"/>
              </w:rPr>
              <w:t>Numărul IMM-urilor participante şi premiate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5.3.2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Antrenarea întreprinderilor mici şi mijlocii în procesul de colaborare în cadrul Euroregiunilor “Prutul de Sus”, “Dunărea de Jos” şi “Prut-Siret-Nistru”</w:t>
            </w:r>
          </w:p>
        </w:tc>
        <w:tc>
          <w:tcPr>
            <w:tcW w:w="1250" w:type="dxa"/>
            <w:gridSpan w:val="3"/>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w:t>
            </w:r>
          </w:p>
          <w:p w:rsidR="00D57688" w:rsidRPr="00D57688" w:rsidRDefault="00D57688" w:rsidP="00C51F7B">
            <w:pPr>
              <w:spacing w:before="80" w:after="80"/>
              <w:ind w:left="-40"/>
              <w:jc w:val="center"/>
              <w:rPr>
                <w:sz w:val="18"/>
                <w:szCs w:val="18"/>
                <w:lang w:val="ro-RO"/>
              </w:rPr>
            </w:pPr>
            <w:r w:rsidRPr="00D57688">
              <w:rPr>
                <w:sz w:val="18"/>
                <w:szCs w:val="18"/>
                <w:lang w:val="ro-RO"/>
              </w:rPr>
              <w:t>bugetelor autorităților publice locale</w:t>
            </w:r>
          </w:p>
        </w:tc>
        <w:tc>
          <w:tcPr>
            <w:tcW w:w="1162" w:type="dxa"/>
            <w:gridSpan w:val="2"/>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bCs/>
                <w:sz w:val="20"/>
                <w:szCs w:val="20"/>
                <w:lang w:val="ro-RO"/>
              </w:rPr>
              <w:t>Autorităţile administraţiei publice locale</w:t>
            </w:r>
            <w:r w:rsidRPr="00D57688">
              <w:rPr>
                <w:sz w:val="20"/>
                <w:szCs w:val="20"/>
                <w:lang w:val="ro-RO"/>
              </w:rPr>
              <w:t>/ filialele Camerei de Comerţ şi Industrie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IMM-urilor participante la proiecte</w:t>
            </w:r>
          </w:p>
        </w:tc>
      </w:tr>
      <w:tr w:rsidR="00D57688" w:rsidRPr="00B55E19" w:rsidTr="00C51F7B">
        <w:tc>
          <w:tcPr>
            <w:tcW w:w="16128" w:type="dxa"/>
            <w:gridSpan w:val="18"/>
            <w:shd w:val="clear" w:color="auto" w:fill="FFCCFF"/>
            <w:vAlign w:val="center"/>
          </w:tcPr>
          <w:p w:rsidR="00D57688" w:rsidRPr="00D57688" w:rsidRDefault="00D57688" w:rsidP="00C51F7B">
            <w:pPr>
              <w:spacing w:before="80" w:after="80"/>
              <w:jc w:val="both"/>
              <w:rPr>
                <w:b/>
                <w:bCs/>
                <w:i/>
                <w:sz w:val="20"/>
                <w:szCs w:val="20"/>
                <w:u w:val="single"/>
                <w:lang w:val="ro-RO"/>
              </w:rPr>
            </w:pPr>
            <w:r w:rsidRPr="00D57688">
              <w:rPr>
                <w:b/>
                <w:bCs/>
                <w:i/>
                <w:sz w:val="20"/>
                <w:szCs w:val="20"/>
                <w:u w:val="single"/>
                <w:lang w:val="ro-RO"/>
              </w:rPr>
              <w:t xml:space="preserve">Prioritatea a 6-a. </w:t>
            </w:r>
            <w:r w:rsidRPr="00D57688">
              <w:rPr>
                <w:b/>
                <w:i/>
                <w:sz w:val="20"/>
                <w:szCs w:val="20"/>
                <w:u w:val="single"/>
                <w:lang w:val="ro-RO"/>
              </w:rPr>
              <w:t>DEZVOLTAREA PARTENERIATELOR ÎN AFACERI</w:t>
            </w:r>
          </w:p>
        </w:tc>
      </w:tr>
      <w:tr w:rsidR="00D57688" w:rsidRPr="00B55E19" w:rsidTr="00C51F7B">
        <w:trPr>
          <w:trHeight w:val="557"/>
        </w:trPr>
        <w:tc>
          <w:tcPr>
            <w:tcW w:w="648" w:type="dxa"/>
            <w:vAlign w:val="center"/>
          </w:tcPr>
          <w:p w:rsidR="00D57688" w:rsidRPr="00D57688" w:rsidRDefault="00D57688" w:rsidP="00C51F7B">
            <w:pPr>
              <w:spacing w:before="80" w:after="80"/>
              <w:jc w:val="center"/>
              <w:rPr>
                <w:b/>
                <w:sz w:val="20"/>
                <w:szCs w:val="20"/>
                <w:lang w:val="ro-RO"/>
              </w:rPr>
            </w:pPr>
            <w:r w:rsidRPr="00D57688">
              <w:rPr>
                <w:b/>
                <w:sz w:val="20"/>
                <w:szCs w:val="20"/>
                <w:lang w:val="ro-RO"/>
              </w:rPr>
              <w:t>6.1</w:t>
            </w:r>
          </w:p>
        </w:tc>
        <w:tc>
          <w:tcPr>
            <w:tcW w:w="15480" w:type="dxa"/>
            <w:gridSpan w:val="17"/>
            <w:vAlign w:val="center"/>
          </w:tcPr>
          <w:p w:rsidR="00D57688" w:rsidRPr="00D57688" w:rsidRDefault="00D57688" w:rsidP="00C51F7B">
            <w:pPr>
              <w:spacing w:before="80" w:after="80"/>
              <w:jc w:val="both"/>
              <w:rPr>
                <w:b/>
                <w:i/>
                <w:sz w:val="20"/>
                <w:szCs w:val="20"/>
                <w:u w:val="single"/>
                <w:lang w:val="ro-RO"/>
              </w:rPr>
            </w:pPr>
            <w:r w:rsidRPr="00D57688">
              <w:rPr>
                <w:b/>
                <w:i/>
                <w:sz w:val="20"/>
                <w:szCs w:val="20"/>
                <w:u w:val="single"/>
                <w:lang w:val="ro-RO"/>
              </w:rPr>
              <w:t>Obiectiv</w:t>
            </w:r>
            <w:r w:rsidRPr="00D57688">
              <w:rPr>
                <w:b/>
                <w:i/>
                <w:sz w:val="20"/>
                <w:szCs w:val="20"/>
                <w:lang w:val="ro-RO"/>
              </w:rPr>
              <w:t>: dezvoltarea parteneriatului public-privat în afaceri</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6.1.1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Implementarea unui model eficient de parteneriat public-privat in sectorul Tehnologiei Informaţiilor şi Comunicaţiilor</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limita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ind w:left="72"/>
              <w:jc w:val="center"/>
              <w:rPr>
                <w:sz w:val="20"/>
                <w:szCs w:val="20"/>
                <w:lang w:val="ro-RO"/>
              </w:rPr>
            </w:pPr>
            <w:r w:rsidRPr="00D57688">
              <w:rPr>
                <w:bCs/>
                <w:sz w:val="20"/>
                <w:szCs w:val="20"/>
                <w:lang w:val="ro-RO"/>
              </w:rPr>
              <w:t xml:space="preserve">Ministerul </w:t>
            </w:r>
            <w:r w:rsidRPr="00D57688">
              <w:rPr>
                <w:sz w:val="20"/>
                <w:szCs w:val="20"/>
                <w:lang w:val="ro-RO"/>
              </w:rPr>
              <w:t>Tehnologiei Informaţiei şi Comunicaţiilor</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Conceptul modelului de parteneriat elaborat;</w:t>
            </w:r>
          </w:p>
          <w:p w:rsidR="00D57688" w:rsidRPr="00D57688" w:rsidRDefault="00D57688" w:rsidP="00C51F7B">
            <w:pPr>
              <w:spacing w:before="80" w:after="80"/>
              <w:jc w:val="both"/>
              <w:rPr>
                <w:sz w:val="20"/>
                <w:szCs w:val="20"/>
                <w:lang w:val="ro-RO"/>
              </w:rPr>
            </w:pPr>
            <w:r w:rsidRPr="00D57688">
              <w:rPr>
                <w:sz w:val="20"/>
                <w:szCs w:val="20"/>
                <w:lang w:val="ro-RO"/>
              </w:rPr>
              <w:t>Numărul şi impactul acţiunilor realizate în parteneriat</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6.1.2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Promovarea climatului investiţional prin participarea IMM-urile la Forumurile Investiţionale Internaţionale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limita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Organizaţia de Atragere a Investiţiilor şi Promovare a Exportului din Moldova</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evenimentelor organizate;</w:t>
            </w:r>
          </w:p>
          <w:p w:rsidR="00D57688" w:rsidRPr="00D57688" w:rsidRDefault="00D57688" w:rsidP="00C51F7B">
            <w:pPr>
              <w:spacing w:before="80" w:after="80"/>
              <w:jc w:val="both"/>
              <w:rPr>
                <w:sz w:val="20"/>
                <w:szCs w:val="20"/>
                <w:lang w:val="ro-RO"/>
              </w:rPr>
            </w:pPr>
            <w:r w:rsidRPr="00D57688">
              <w:rPr>
                <w:sz w:val="20"/>
                <w:szCs w:val="20"/>
                <w:lang w:val="ro-RO"/>
              </w:rPr>
              <w:t>Volumul de investiţii atrase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6.1.3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Oferirea suportului întreprinderilor mici şi mijlocii pentru participarea la expoziţii şi târguri naţionale prin co-finanţarea costurilor de participare</w:t>
            </w:r>
            <w:r w:rsidRPr="00D57688">
              <w:rPr>
                <w:sz w:val="20"/>
                <w:szCs w:val="20"/>
                <w:lang w:val="ro-RO"/>
              </w:rPr>
              <w:tab/>
            </w:r>
            <w:r w:rsidRPr="00D57688">
              <w:rPr>
                <w:sz w:val="20"/>
                <w:szCs w:val="20"/>
                <w:lang w:val="ro-RO"/>
              </w:rPr>
              <w:tab/>
            </w:r>
            <w:r w:rsidRPr="00D57688">
              <w:rPr>
                <w:sz w:val="20"/>
                <w:szCs w:val="20"/>
                <w:lang w:val="ro-RO"/>
              </w:rPr>
              <w:tab/>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726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IMM-lor finanţate;</w:t>
            </w:r>
          </w:p>
          <w:p w:rsidR="00D57688" w:rsidRPr="00D57688" w:rsidRDefault="00D57688" w:rsidP="00C51F7B">
            <w:pPr>
              <w:spacing w:before="80" w:after="80"/>
              <w:jc w:val="both"/>
              <w:rPr>
                <w:sz w:val="20"/>
                <w:szCs w:val="20"/>
                <w:lang w:val="ro-RO"/>
              </w:rPr>
            </w:pPr>
            <w:r w:rsidRPr="00D57688">
              <w:rPr>
                <w:sz w:val="20"/>
                <w:szCs w:val="20"/>
                <w:lang w:val="ro-RO"/>
              </w:rPr>
              <w:t>Numărul expoziţiilor finanţate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6.1.4</w:t>
            </w:r>
          </w:p>
        </w:tc>
        <w:tc>
          <w:tcPr>
            <w:tcW w:w="5130" w:type="dxa"/>
            <w:vAlign w:val="center"/>
          </w:tcPr>
          <w:p w:rsidR="00D57688" w:rsidRPr="00D57688" w:rsidRDefault="00D57688" w:rsidP="00C51F7B">
            <w:pPr>
              <w:spacing w:before="80" w:after="80"/>
              <w:jc w:val="both"/>
              <w:rPr>
                <w:sz w:val="20"/>
                <w:szCs w:val="20"/>
                <w:lang w:val="ro-RO"/>
              </w:rPr>
            </w:pPr>
            <w:r w:rsidRPr="00D57688">
              <w:rPr>
                <w:bCs/>
                <w:sz w:val="20"/>
                <w:szCs w:val="20"/>
                <w:lang w:val="ro-RO"/>
              </w:rPr>
              <w:t>Crearea platformei „Business cercetare”</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limita bugetului aprobat</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Platforma creată</w:t>
            </w:r>
          </w:p>
        </w:tc>
      </w:tr>
      <w:tr w:rsidR="00D57688" w:rsidRPr="00B55E19" w:rsidTr="00C51F7B">
        <w:tc>
          <w:tcPr>
            <w:tcW w:w="648" w:type="dxa"/>
            <w:vAlign w:val="center"/>
          </w:tcPr>
          <w:p w:rsidR="00D57688" w:rsidRPr="00D57688" w:rsidRDefault="00D57688" w:rsidP="00C51F7B">
            <w:pPr>
              <w:spacing w:before="80" w:after="80"/>
              <w:jc w:val="center"/>
              <w:rPr>
                <w:b/>
                <w:sz w:val="20"/>
                <w:szCs w:val="20"/>
                <w:lang w:val="ro-RO"/>
              </w:rPr>
            </w:pPr>
            <w:r w:rsidRPr="00D57688">
              <w:rPr>
                <w:b/>
                <w:sz w:val="20"/>
                <w:szCs w:val="20"/>
                <w:lang w:val="ro-RO"/>
              </w:rPr>
              <w:t>6.2</w:t>
            </w:r>
          </w:p>
        </w:tc>
        <w:tc>
          <w:tcPr>
            <w:tcW w:w="15480" w:type="dxa"/>
            <w:gridSpan w:val="17"/>
            <w:vAlign w:val="center"/>
          </w:tcPr>
          <w:p w:rsidR="00D57688" w:rsidRPr="00D57688" w:rsidRDefault="00D57688" w:rsidP="00C51F7B">
            <w:pPr>
              <w:spacing w:before="80" w:after="80"/>
              <w:jc w:val="both"/>
              <w:rPr>
                <w:b/>
                <w:bCs/>
                <w:i/>
                <w:sz w:val="20"/>
                <w:szCs w:val="20"/>
                <w:lang w:val="ro-RO"/>
              </w:rPr>
            </w:pPr>
            <w:r w:rsidRPr="00D57688">
              <w:rPr>
                <w:b/>
                <w:bCs/>
                <w:i/>
                <w:sz w:val="20"/>
                <w:szCs w:val="20"/>
                <w:lang w:val="ro-RO"/>
              </w:rPr>
              <w:t>Obiectiv: Facilitarea parteneriatului în afaceri ”business to business”</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6.2.2</w:t>
            </w:r>
          </w:p>
        </w:tc>
        <w:tc>
          <w:tcPr>
            <w:tcW w:w="5130" w:type="dxa"/>
            <w:vAlign w:val="center"/>
          </w:tcPr>
          <w:p w:rsidR="00D57688" w:rsidRPr="00D57688" w:rsidRDefault="00D57688" w:rsidP="00C51F7B">
            <w:pPr>
              <w:spacing w:before="80" w:after="80"/>
              <w:jc w:val="both"/>
              <w:rPr>
                <w:sz w:val="20"/>
                <w:szCs w:val="20"/>
                <w:lang w:val="ro-RO"/>
              </w:rPr>
            </w:pPr>
            <w:r w:rsidRPr="00D57688">
              <w:rPr>
                <w:bCs/>
                <w:sz w:val="20"/>
                <w:szCs w:val="20"/>
                <w:lang w:val="ro-RO"/>
              </w:rPr>
              <w:t>Organizarea şi desfăşurarea concursului „Cel mai bun plan de afaceri inovaţional”</w:t>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bCs/>
                <w:sz w:val="18"/>
                <w:szCs w:val="18"/>
                <w:lang w:val="ro-RO"/>
              </w:rPr>
            </w:pPr>
          </w:p>
        </w:tc>
        <w:tc>
          <w:tcPr>
            <w:tcW w:w="1087" w:type="dxa"/>
            <w:gridSpan w:val="3"/>
            <w:vAlign w:val="center"/>
          </w:tcPr>
          <w:p w:rsidR="00D57688" w:rsidRPr="00D57688" w:rsidRDefault="00D57688" w:rsidP="00C51F7B">
            <w:pPr>
              <w:spacing w:before="80" w:after="80"/>
              <w:ind w:left="-40"/>
              <w:jc w:val="center"/>
              <w:rPr>
                <w:bCs/>
                <w:sz w:val="18"/>
                <w:szCs w:val="18"/>
                <w:lang w:val="ro-RO"/>
              </w:rPr>
            </w:pPr>
          </w:p>
        </w:tc>
        <w:tc>
          <w:tcPr>
            <w:tcW w:w="1259" w:type="dxa"/>
            <w:gridSpan w:val="6"/>
            <w:vAlign w:val="center"/>
          </w:tcPr>
          <w:p w:rsidR="00D57688" w:rsidRPr="00D57688" w:rsidRDefault="00D57688" w:rsidP="00C51F7B">
            <w:pPr>
              <w:spacing w:before="80" w:after="80"/>
              <w:jc w:val="center"/>
              <w:rPr>
                <w:bCs/>
                <w:sz w:val="18"/>
                <w:szCs w:val="18"/>
                <w:lang w:val="ro-RO"/>
              </w:rPr>
            </w:pPr>
            <w:r w:rsidRPr="00D57688">
              <w:rPr>
                <w:bCs/>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Agenţia pentru Inovare şi Transfer Tehnologic</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IMM-urilor participante</w:t>
            </w:r>
          </w:p>
          <w:p w:rsidR="00D57688" w:rsidRPr="00D57688" w:rsidRDefault="00D57688" w:rsidP="00C51F7B">
            <w:pPr>
              <w:spacing w:before="80" w:after="80"/>
              <w:jc w:val="both"/>
              <w:rPr>
                <w:bCs/>
                <w:sz w:val="20"/>
                <w:szCs w:val="20"/>
                <w:lang w:val="ro-RO"/>
              </w:rPr>
            </w:pP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6.2.3</w:t>
            </w:r>
          </w:p>
        </w:tc>
        <w:tc>
          <w:tcPr>
            <w:tcW w:w="5130" w:type="dxa"/>
            <w:vAlign w:val="center"/>
          </w:tcPr>
          <w:p w:rsidR="00D57688" w:rsidRPr="00D57688" w:rsidRDefault="00D57688" w:rsidP="00C51F7B">
            <w:pPr>
              <w:spacing w:before="80" w:after="80"/>
              <w:jc w:val="both"/>
              <w:rPr>
                <w:bCs/>
                <w:sz w:val="20"/>
                <w:szCs w:val="20"/>
                <w:lang w:val="ro-RO"/>
              </w:rPr>
            </w:pPr>
            <w:r w:rsidRPr="00D57688">
              <w:rPr>
                <w:bCs/>
                <w:sz w:val="20"/>
                <w:szCs w:val="20"/>
                <w:lang w:val="ro-RO"/>
              </w:rPr>
              <w:t>Organizarea şi desfăşurarea Concursului Național “Cel mai bun antreprenor din sectorul IMM</w:t>
            </w:r>
          </w:p>
        </w:tc>
        <w:tc>
          <w:tcPr>
            <w:tcW w:w="1136" w:type="dxa"/>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255 mii lei</w:t>
            </w:r>
          </w:p>
        </w:tc>
        <w:tc>
          <w:tcPr>
            <w:tcW w:w="1276" w:type="dxa"/>
            <w:gridSpan w:val="4"/>
            <w:vAlign w:val="center"/>
          </w:tcPr>
          <w:p w:rsidR="00D57688" w:rsidRPr="00D57688" w:rsidRDefault="00D57688" w:rsidP="00C51F7B">
            <w:pPr>
              <w:spacing w:before="80" w:after="80"/>
              <w:ind w:left="-40"/>
              <w:jc w:val="center"/>
              <w:rPr>
                <w:sz w:val="18"/>
                <w:szCs w:val="18"/>
                <w:lang w:val="ro-RO"/>
              </w:rPr>
            </w:pP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bCs/>
                <w:sz w:val="18"/>
                <w:szCs w:val="18"/>
                <w:lang w:val="ro-RO"/>
              </w:rPr>
            </w:pPr>
            <w:r w:rsidRPr="00D57688">
              <w:rPr>
                <w:bCs/>
                <w:sz w:val="18"/>
                <w:szCs w:val="18"/>
                <w:lang w:val="ro-RO"/>
              </w:rPr>
              <w:t>2015-2017</w:t>
            </w:r>
          </w:p>
        </w:tc>
        <w:tc>
          <w:tcPr>
            <w:tcW w:w="2352" w:type="dxa"/>
            <w:vAlign w:val="center"/>
          </w:tcPr>
          <w:p w:rsidR="00D57688" w:rsidRPr="00D57688" w:rsidRDefault="00D57688" w:rsidP="00C51F7B">
            <w:pPr>
              <w:spacing w:before="80" w:after="80"/>
              <w:jc w:val="center"/>
              <w:rPr>
                <w:bCs/>
                <w:sz w:val="20"/>
                <w:szCs w:val="20"/>
                <w:lang w:val="ro-RO"/>
              </w:rPr>
            </w:pPr>
            <w:r w:rsidRPr="00D57688">
              <w:rPr>
                <w:bCs/>
                <w:sz w:val="20"/>
                <w:szCs w:val="20"/>
                <w:lang w:val="ro-RO"/>
              </w:rPr>
              <w:t>Ministerul Economiei/</w:t>
            </w:r>
            <w:r w:rsidR="00C51F7B">
              <w:rPr>
                <w:bCs/>
                <w:sz w:val="20"/>
                <w:szCs w:val="20"/>
                <w:lang w:val="ro-RO"/>
              </w:rPr>
              <w:t xml:space="preserve"> </w:t>
            </w:r>
            <w:r w:rsidRPr="00D57688">
              <w:rPr>
                <w:bCs/>
                <w:sz w:val="20"/>
                <w:szCs w:val="20"/>
                <w:lang w:val="ro-RO"/>
              </w:rPr>
              <w:t>Autorităţile Publice Locale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IMM-urilor participante</w:t>
            </w:r>
          </w:p>
        </w:tc>
      </w:tr>
      <w:tr w:rsidR="00D57688" w:rsidRPr="00D57688"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6.2.4</w:t>
            </w:r>
          </w:p>
        </w:tc>
        <w:tc>
          <w:tcPr>
            <w:tcW w:w="5130" w:type="dxa"/>
            <w:vAlign w:val="center"/>
          </w:tcPr>
          <w:p w:rsidR="00D57688" w:rsidRPr="00D57688" w:rsidRDefault="00D57688" w:rsidP="00C51F7B">
            <w:pPr>
              <w:spacing w:before="80" w:after="80"/>
              <w:jc w:val="both"/>
              <w:rPr>
                <w:bCs/>
                <w:sz w:val="20"/>
                <w:szCs w:val="20"/>
                <w:lang w:val="ro-RO"/>
              </w:rPr>
            </w:pPr>
            <w:r w:rsidRPr="00D57688">
              <w:rPr>
                <w:bCs/>
                <w:sz w:val="20"/>
                <w:szCs w:val="20"/>
                <w:lang w:val="ro-RO"/>
              </w:rPr>
              <w:t>Organizarea Concursului naţional „IMM – model de responsabilitate socială”</w:t>
            </w:r>
            <w:r w:rsidRPr="00D57688">
              <w:rPr>
                <w:bCs/>
                <w:sz w:val="20"/>
                <w:szCs w:val="20"/>
                <w:lang w:val="ro-RO"/>
              </w:rPr>
              <w:tab/>
            </w:r>
            <w:r w:rsidRPr="00D57688">
              <w:rPr>
                <w:bCs/>
                <w:sz w:val="20"/>
                <w:szCs w:val="20"/>
                <w:lang w:val="ro-RO"/>
              </w:rPr>
              <w:tab/>
            </w:r>
            <w:r w:rsidRPr="00D57688">
              <w:rPr>
                <w:bCs/>
                <w:sz w:val="20"/>
                <w:szCs w:val="20"/>
                <w:lang w:val="ro-RO"/>
              </w:rPr>
              <w:tab/>
            </w:r>
          </w:p>
        </w:tc>
        <w:tc>
          <w:tcPr>
            <w:tcW w:w="1136" w:type="dxa"/>
            <w:vAlign w:val="center"/>
          </w:tcPr>
          <w:p w:rsidR="00D57688" w:rsidRPr="00D57688" w:rsidRDefault="00D57688" w:rsidP="00C51F7B">
            <w:pPr>
              <w:spacing w:before="80" w:after="80"/>
              <w:ind w:left="-40"/>
              <w:jc w:val="center"/>
              <w:rPr>
                <w:sz w:val="18"/>
                <w:szCs w:val="18"/>
                <w:lang w:val="ro-RO"/>
              </w:rPr>
            </w:pPr>
          </w:p>
        </w:tc>
        <w:tc>
          <w:tcPr>
            <w:tcW w:w="1276"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120 mii lei</w:t>
            </w:r>
          </w:p>
        </w:tc>
        <w:tc>
          <w:tcPr>
            <w:tcW w:w="1087" w:type="dxa"/>
            <w:gridSpan w:val="3"/>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bCs/>
                <w:sz w:val="18"/>
                <w:szCs w:val="18"/>
                <w:lang w:val="ro-RO"/>
              </w:rPr>
            </w:pPr>
            <w:r w:rsidRPr="00D57688">
              <w:rPr>
                <w:bCs/>
                <w:sz w:val="18"/>
                <w:szCs w:val="18"/>
                <w:lang w:val="ro-RO"/>
              </w:rPr>
              <w:t>2015-2017</w:t>
            </w:r>
          </w:p>
        </w:tc>
        <w:tc>
          <w:tcPr>
            <w:tcW w:w="2352" w:type="dxa"/>
            <w:vAlign w:val="center"/>
          </w:tcPr>
          <w:p w:rsidR="00D57688" w:rsidRPr="00D57688" w:rsidRDefault="00D57688" w:rsidP="00C51F7B">
            <w:pPr>
              <w:spacing w:before="80" w:after="80"/>
              <w:jc w:val="center"/>
              <w:rPr>
                <w:bCs/>
                <w:sz w:val="20"/>
                <w:szCs w:val="20"/>
                <w:lang w:val="ro-RO"/>
              </w:rPr>
            </w:pPr>
            <w:r w:rsidRPr="00D57688">
              <w:rPr>
                <w:bCs/>
                <w:sz w:val="20"/>
                <w:szCs w:val="20"/>
                <w:lang w:val="ro-RO"/>
              </w:rPr>
              <w:t>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rPr>
            </w:pPr>
            <w:r w:rsidRPr="00D57688">
              <w:rPr>
                <w:bCs/>
                <w:sz w:val="20"/>
                <w:szCs w:val="20"/>
                <w:lang w:val="ro-RO"/>
              </w:rPr>
              <w:t>Numărul IMM-urilor participante</w:t>
            </w:r>
          </w:p>
        </w:tc>
      </w:tr>
      <w:tr w:rsidR="00D57688" w:rsidRPr="00B55E19" w:rsidTr="00C51F7B">
        <w:tc>
          <w:tcPr>
            <w:tcW w:w="648" w:type="dxa"/>
            <w:vAlign w:val="center"/>
          </w:tcPr>
          <w:p w:rsidR="00D57688" w:rsidRPr="00D57688" w:rsidRDefault="00D57688" w:rsidP="00C51F7B">
            <w:pPr>
              <w:spacing w:before="80" w:after="80"/>
              <w:jc w:val="center"/>
              <w:rPr>
                <w:b/>
                <w:sz w:val="20"/>
                <w:szCs w:val="20"/>
                <w:lang w:val="ro-RO"/>
              </w:rPr>
            </w:pPr>
            <w:r w:rsidRPr="00D57688">
              <w:rPr>
                <w:b/>
                <w:sz w:val="20"/>
                <w:szCs w:val="20"/>
                <w:lang w:val="ro-RO"/>
              </w:rPr>
              <w:t>6.3</w:t>
            </w:r>
          </w:p>
        </w:tc>
        <w:tc>
          <w:tcPr>
            <w:tcW w:w="15480" w:type="dxa"/>
            <w:gridSpan w:val="17"/>
            <w:vAlign w:val="center"/>
          </w:tcPr>
          <w:p w:rsidR="00D57688" w:rsidRPr="00D57688" w:rsidRDefault="00D57688" w:rsidP="00C51F7B">
            <w:pPr>
              <w:spacing w:before="80" w:after="80"/>
              <w:jc w:val="both"/>
              <w:rPr>
                <w:b/>
                <w:bCs/>
                <w:sz w:val="20"/>
                <w:szCs w:val="20"/>
                <w:u w:val="single"/>
                <w:lang w:val="ro-RO"/>
              </w:rPr>
            </w:pPr>
            <w:r w:rsidRPr="00D57688">
              <w:rPr>
                <w:b/>
                <w:bCs/>
                <w:sz w:val="20"/>
                <w:szCs w:val="20"/>
                <w:u w:val="single"/>
                <w:lang w:val="ro-RO"/>
              </w:rPr>
              <w:t>Obiectiv:</w:t>
            </w:r>
            <w:r w:rsidRPr="00D57688">
              <w:rPr>
                <w:b/>
                <w:bCs/>
                <w:i/>
                <w:sz w:val="20"/>
                <w:szCs w:val="20"/>
                <w:lang w:val="ro-RO"/>
              </w:rPr>
              <w:t xml:space="preserve"> Facilitarea participării sectorului privat la procesele de îmbunătăţire a cadrului de reglementare şi luarea deciziilor</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6.3.1</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Organizarea campaniilor de conştientizare, acţiunilor şi activităţilor DCFTA, în special care vizează IMM-urile (cel puţin 500 participanţi înregistraţi)</w:t>
            </w:r>
          </w:p>
        </w:tc>
        <w:tc>
          <w:tcPr>
            <w:tcW w:w="1331" w:type="dxa"/>
            <w:gridSpan w:val="4"/>
            <w:vAlign w:val="center"/>
          </w:tcPr>
          <w:p w:rsidR="00D57688" w:rsidRPr="00D57688" w:rsidRDefault="00D57688" w:rsidP="00C51F7B">
            <w:pPr>
              <w:spacing w:before="80" w:after="80"/>
              <w:ind w:left="-40"/>
              <w:jc w:val="center"/>
              <w:rPr>
                <w:sz w:val="18"/>
                <w:szCs w:val="18"/>
                <w:lang w:val="ro-RO"/>
              </w:rPr>
            </w:pPr>
          </w:p>
        </w:tc>
        <w:tc>
          <w:tcPr>
            <w:tcW w:w="1170" w:type="dxa"/>
            <w:gridSpan w:val="3"/>
            <w:vAlign w:val="center"/>
          </w:tcPr>
          <w:p w:rsidR="00D57688" w:rsidRPr="00D57688" w:rsidRDefault="00D57688" w:rsidP="00C51F7B">
            <w:pPr>
              <w:tabs>
                <w:tab w:val="left" w:pos="2421"/>
              </w:tabs>
              <w:spacing w:before="80" w:after="80"/>
              <w:ind w:left="-40"/>
              <w:jc w:val="center"/>
              <w:rPr>
                <w:sz w:val="18"/>
                <w:szCs w:val="18"/>
                <w:lang w:val="ro-RO" w:eastAsia="en-US"/>
              </w:rPr>
            </w:pPr>
            <w:r w:rsidRPr="00D57688">
              <w:rPr>
                <w:sz w:val="18"/>
                <w:szCs w:val="18"/>
                <w:lang w:val="ro-RO"/>
              </w:rPr>
              <w:t xml:space="preserve">0,96 </w:t>
            </w:r>
            <w:r w:rsidRPr="00D57688">
              <w:rPr>
                <w:sz w:val="18"/>
                <w:szCs w:val="18"/>
                <w:lang w:val="ro-RO" w:eastAsia="en-US"/>
              </w:rPr>
              <w:t>mil. euro</w:t>
            </w:r>
          </w:p>
          <w:p w:rsidR="00D57688" w:rsidRPr="00D57688" w:rsidRDefault="00D57688" w:rsidP="00C51F7B">
            <w:pPr>
              <w:spacing w:before="80" w:after="80"/>
              <w:ind w:left="-40"/>
              <w:jc w:val="center"/>
              <w:rPr>
                <w:sz w:val="18"/>
                <w:szCs w:val="18"/>
                <w:lang w:val="ro-RO"/>
              </w:rPr>
            </w:pPr>
            <w:r w:rsidRPr="00D57688">
              <w:rPr>
                <w:sz w:val="18"/>
                <w:szCs w:val="18"/>
                <w:lang w:val="ro-RO" w:eastAsia="en-US"/>
              </w:rPr>
              <w:t>1,08 mil. euro</w:t>
            </w:r>
          </w:p>
        </w:tc>
        <w:tc>
          <w:tcPr>
            <w:tcW w:w="998" w:type="dxa"/>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eastAsia="en-US"/>
              </w:rPr>
            </w:pPr>
            <w:r w:rsidRPr="00D57688">
              <w:rPr>
                <w:sz w:val="18"/>
                <w:szCs w:val="18"/>
                <w:lang w:val="ro-RO" w:eastAsia="en-US"/>
              </w:rPr>
              <w:t>2015-2016</w:t>
            </w:r>
          </w:p>
        </w:tc>
        <w:tc>
          <w:tcPr>
            <w:tcW w:w="2352" w:type="dxa"/>
            <w:vAlign w:val="center"/>
          </w:tcPr>
          <w:p w:rsidR="00D57688" w:rsidRPr="00D57688" w:rsidRDefault="00D57688" w:rsidP="00C51F7B">
            <w:pPr>
              <w:spacing w:before="80" w:after="80"/>
              <w:jc w:val="center"/>
              <w:rPr>
                <w:sz w:val="20"/>
                <w:szCs w:val="20"/>
                <w:lang w:val="ro-RO" w:eastAsia="en-US"/>
              </w:rPr>
            </w:pPr>
            <w:r w:rsidRPr="00D57688">
              <w:rPr>
                <w:sz w:val="20"/>
                <w:szCs w:val="20"/>
                <w:lang w:val="ro-RO" w:eastAsia="en-US"/>
              </w:rPr>
              <w:t>Ministerul Economiei(DGPC/ DGGMA)/</w:t>
            </w:r>
            <w:r w:rsidRPr="00D57688">
              <w:rPr>
                <w:sz w:val="20"/>
                <w:szCs w:val="20"/>
                <w:lang w:val="ro-RO"/>
              </w:rPr>
              <w:t xml:space="preserve"> Organizaţia de Atragere a Investiţiilor şi Promovare a Exportului din Moldova</w:t>
            </w:r>
            <w:r w:rsidRPr="00D57688">
              <w:rPr>
                <w:sz w:val="20"/>
                <w:szCs w:val="20"/>
                <w:lang w:val="ro-RO" w:eastAsia="en-US"/>
              </w:rPr>
              <w:t xml:space="preserve"> / </w:t>
            </w:r>
            <w:r w:rsidRPr="00D57688">
              <w:rPr>
                <w:sz w:val="20"/>
                <w:szCs w:val="20"/>
                <w:lang w:val="ro-RO"/>
              </w:rPr>
              <w:t xml:space="preserve"> Organizaţia pentru Dezvoltarea Sectorului Întreprinderilor Mici şi Mijlocii</w:t>
            </w:r>
          </w:p>
        </w:tc>
        <w:tc>
          <w:tcPr>
            <w:tcW w:w="3240" w:type="dxa"/>
            <w:vAlign w:val="center"/>
          </w:tcPr>
          <w:p w:rsidR="00D57688" w:rsidRPr="00D57688" w:rsidRDefault="00D57688" w:rsidP="00C51F7B">
            <w:pPr>
              <w:spacing w:before="80" w:after="80"/>
              <w:jc w:val="both"/>
              <w:rPr>
                <w:sz w:val="20"/>
                <w:szCs w:val="20"/>
                <w:lang w:val="ro-RO" w:eastAsia="en-US"/>
              </w:rPr>
            </w:pPr>
            <w:r w:rsidRPr="00D57688">
              <w:rPr>
                <w:sz w:val="20"/>
                <w:szCs w:val="20"/>
                <w:lang w:val="ro-RO" w:eastAsia="en-US"/>
              </w:rPr>
              <w:t>Rapoartele Ministerului Economiei/MIEPO/ODIMM</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6.3.2</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Crearea Consiliului consultativ pentru IMM-uri care va fi constituit din reprezentanţi ai sectorului public şi privat pe principiul de paritate</w:t>
            </w:r>
          </w:p>
        </w:tc>
        <w:tc>
          <w:tcPr>
            <w:tcW w:w="1331"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limita bugetului aprobat</w:t>
            </w:r>
          </w:p>
        </w:tc>
        <w:tc>
          <w:tcPr>
            <w:tcW w:w="1170" w:type="dxa"/>
            <w:gridSpan w:val="3"/>
            <w:vAlign w:val="center"/>
          </w:tcPr>
          <w:p w:rsidR="00D57688" w:rsidRPr="00D57688" w:rsidRDefault="00D57688" w:rsidP="00C51F7B">
            <w:pPr>
              <w:spacing w:before="80" w:after="80"/>
              <w:ind w:left="-40"/>
              <w:jc w:val="center"/>
              <w:rPr>
                <w:sz w:val="18"/>
                <w:szCs w:val="18"/>
                <w:lang w:val="ro-RO"/>
              </w:rPr>
            </w:pPr>
          </w:p>
        </w:tc>
        <w:tc>
          <w:tcPr>
            <w:tcW w:w="998" w:type="dxa"/>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Ministerul Economiei</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Consiliul consultativ pentru IMM-uri creat</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6.3.3</w:t>
            </w:r>
          </w:p>
        </w:tc>
        <w:tc>
          <w:tcPr>
            <w:tcW w:w="5130" w:type="dxa"/>
            <w:vAlign w:val="center"/>
          </w:tcPr>
          <w:p w:rsidR="00D57688" w:rsidRPr="00D57688" w:rsidRDefault="00D57688" w:rsidP="00C51F7B">
            <w:pPr>
              <w:spacing w:before="80" w:after="80"/>
              <w:jc w:val="both"/>
              <w:rPr>
                <w:sz w:val="20"/>
                <w:szCs w:val="20"/>
                <w:lang w:val="ro-RO"/>
              </w:rPr>
            </w:pPr>
            <w:r w:rsidRPr="00D57688">
              <w:rPr>
                <w:sz w:val="20"/>
                <w:szCs w:val="20"/>
                <w:lang w:val="ro-RO"/>
              </w:rPr>
              <w:t>Crearea asociaţiilor regionale consultative cu atragerea reprezentanţilor sectorului public şi privat</w:t>
            </w:r>
          </w:p>
        </w:tc>
        <w:tc>
          <w:tcPr>
            <w:tcW w:w="1331"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În limitele bugetelor autorităţilor publice locale</w:t>
            </w:r>
          </w:p>
        </w:tc>
        <w:tc>
          <w:tcPr>
            <w:tcW w:w="1170" w:type="dxa"/>
            <w:gridSpan w:val="3"/>
            <w:vAlign w:val="center"/>
          </w:tcPr>
          <w:p w:rsidR="00D57688" w:rsidRPr="00D57688" w:rsidRDefault="00D57688" w:rsidP="00C51F7B">
            <w:pPr>
              <w:spacing w:before="80" w:after="80"/>
              <w:ind w:left="-40"/>
              <w:jc w:val="center"/>
              <w:rPr>
                <w:sz w:val="18"/>
                <w:szCs w:val="18"/>
                <w:lang w:val="ro-RO"/>
              </w:rPr>
            </w:pPr>
          </w:p>
        </w:tc>
        <w:tc>
          <w:tcPr>
            <w:tcW w:w="998" w:type="dxa"/>
            <w:vAlign w:val="center"/>
          </w:tcPr>
          <w:p w:rsidR="00D57688" w:rsidRPr="00D57688" w:rsidRDefault="00D57688" w:rsidP="00C51F7B">
            <w:pPr>
              <w:spacing w:before="80" w:after="80"/>
              <w:ind w:left="-40"/>
              <w:jc w:val="center"/>
              <w:rPr>
                <w:sz w:val="18"/>
                <w:szCs w:val="18"/>
                <w:lang w:val="ro-RO"/>
              </w:rPr>
            </w:pPr>
          </w:p>
        </w:tc>
        <w:tc>
          <w:tcPr>
            <w:tcW w:w="1259" w:type="dxa"/>
            <w:gridSpan w:val="6"/>
            <w:vAlign w:val="center"/>
          </w:tcPr>
          <w:p w:rsidR="00D57688" w:rsidRPr="00D57688" w:rsidRDefault="00D57688" w:rsidP="00C51F7B">
            <w:pPr>
              <w:spacing w:before="80" w:after="80"/>
              <w:jc w:val="center"/>
              <w:rPr>
                <w:sz w:val="18"/>
                <w:szCs w:val="18"/>
                <w:lang w:val="ro-RO"/>
              </w:rPr>
            </w:pPr>
            <w:r w:rsidRPr="00D57688">
              <w:rPr>
                <w:sz w:val="18"/>
                <w:szCs w:val="18"/>
                <w:lang w:val="ro-RO"/>
              </w:rPr>
              <w:t>2015-2017</w:t>
            </w:r>
          </w:p>
        </w:tc>
        <w:tc>
          <w:tcPr>
            <w:tcW w:w="2352" w:type="dxa"/>
            <w:vAlign w:val="center"/>
          </w:tcPr>
          <w:p w:rsidR="00D57688" w:rsidRPr="00D57688" w:rsidRDefault="00D57688" w:rsidP="00C51F7B">
            <w:pPr>
              <w:spacing w:before="80" w:after="80"/>
              <w:jc w:val="center"/>
              <w:rPr>
                <w:sz w:val="20"/>
                <w:szCs w:val="20"/>
                <w:lang w:val="ro-RO"/>
              </w:rPr>
            </w:pPr>
            <w:r w:rsidRPr="00D57688">
              <w:rPr>
                <w:sz w:val="20"/>
                <w:szCs w:val="20"/>
                <w:lang w:val="ro-RO"/>
              </w:rPr>
              <w:t>Autorităţile administraţiei publice locale</w:t>
            </w:r>
          </w:p>
        </w:tc>
        <w:tc>
          <w:tcPr>
            <w:tcW w:w="3240" w:type="dxa"/>
            <w:vAlign w:val="center"/>
          </w:tcPr>
          <w:p w:rsidR="00D57688" w:rsidRPr="00D57688" w:rsidRDefault="00D57688" w:rsidP="00C51F7B">
            <w:pPr>
              <w:spacing w:before="80" w:after="80"/>
              <w:jc w:val="both"/>
              <w:rPr>
                <w:sz w:val="20"/>
                <w:szCs w:val="20"/>
                <w:lang w:val="ro-RO"/>
              </w:rPr>
            </w:pPr>
            <w:r w:rsidRPr="00D57688">
              <w:rPr>
                <w:sz w:val="20"/>
                <w:szCs w:val="20"/>
                <w:lang w:val="ro-RO"/>
              </w:rPr>
              <w:t>Numărul asociaţiilor regionale create;</w:t>
            </w:r>
          </w:p>
          <w:p w:rsidR="00D57688" w:rsidRPr="00D57688" w:rsidRDefault="00D57688" w:rsidP="00C51F7B">
            <w:pPr>
              <w:spacing w:before="80" w:after="80"/>
              <w:jc w:val="both"/>
              <w:rPr>
                <w:sz w:val="20"/>
                <w:szCs w:val="20"/>
                <w:lang w:val="ro-RO"/>
              </w:rPr>
            </w:pPr>
            <w:r w:rsidRPr="00D57688">
              <w:rPr>
                <w:sz w:val="20"/>
                <w:szCs w:val="20"/>
                <w:lang w:val="ro-RO"/>
              </w:rPr>
              <w:t>Planuri de acţiuni regionale de susţinere IMM-urilor elaborate</w:t>
            </w:r>
          </w:p>
        </w:tc>
      </w:tr>
      <w:tr w:rsidR="00D57688" w:rsidRPr="00B55E19" w:rsidTr="00C51F7B">
        <w:tc>
          <w:tcPr>
            <w:tcW w:w="648" w:type="dxa"/>
            <w:vAlign w:val="center"/>
          </w:tcPr>
          <w:p w:rsidR="00D57688" w:rsidRPr="00D57688" w:rsidRDefault="00D57688" w:rsidP="00C51F7B">
            <w:pPr>
              <w:spacing w:before="80" w:after="80"/>
              <w:ind w:left="-40"/>
              <w:jc w:val="center"/>
              <w:outlineLvl w:val="0"/>
              <w:rPr>
                <w:sz w:val="18"/>
                <w:szCs w:val="18"/>
                <w:lang w:val="ro-RO"/>
              </w:rPr>
            </w:pPr>
            <w:r w:rsidRPr="00D57688">
              <w:rPr>
                <w:sz w:val="18"/>
                <w:szCs w:val="18"/>
                <w:lang w:val="ro-RO"/>
              </w:rPr>
              <w:t>6.3.4</w:t>
            </w:r>
          </w:p>
        </w:tc>
        <w:tc>
          <w:tcPr>
            <w:tcW w:w="5130" w:type="dxa"/>
            <w:vAlign w:val="center"/>
          </w:tcPr>
          <w:p w:rsidR="00D57688" w:rsidRPr="00D57688" w:rsidRDefault="00D57688" w:rsidP="00C51F7B">
            <w:pPr>
              <w:spacing w:before="80" w:after="80"/>
              <w:jc w:val="both"/>
              <w:rPr>
                <w:sz w:val="20"/>
                <w:szCs w:val="20"/>
                <w:lang w:val="ro-RO"/>
              </w:rPr>
            </w:pPr>
            <w:r w:rsidRPr="00D57688">
              <w:rPr>
                <w:bCs/>
                <w:sz w:val="20"/>
                <w:szCs w:val="20"/>
                <w:lang w:val="ro-RO"/>
              </w:rPr>
              <w:t>Organizarea şi desfăşurarea Conferinţei internaţionale anuale a IMM-urilor</w:t>
            </w:r>
          </w:p>
        </w:tc>
        <w:tc>
          <w:tcPr>
            <w:tcW w:w="1331" w:type="dxa"/>
            <w:gridSpan w:val="4"/>
            <w:vAlign w:val="center"/>
          </w:tcPr>
          <w:p w:rsidR="00D57688" w:rsidRPr="00D57688" w:rsidRDefault="00D57688" w:rsidP="00C51F7B">
            <w:pPr>
              <w:spacing w:before="80" w:after="80"/>
              <w:ind w:left="-40"/>
              <w:jc w:val="center"/>
              <w:rPr>
                <w:sz w:val="18"/>
                <w:szCs w:val="18"/>
                <w:lang w:val="ro-RO"/>
              </w:rPr>
            </w:pPr>
            <w:r w:rsidRPr="00D57688">
              <w:rPr>
                <w:sz w:val="18"/>
                <w:szCs w:val="18"/>
                <w:lang w:val="ro-RO"/>
              </w:rPr>
              <w:t>492 mii lei</w:t>
            </w:r>
          </w:p>
        </w:tc>
        <w:tc>
          <w:tcPr>
            <w:tcW w:w="1170" w:type="dxa"/>
            <w:gridSpan w:val="3"/>
            <w:vAlign w:val="center"/>
          </w:tcPr>
          <w:p w:rsidR="00D57688" w:rsidRPr="00D57688" w:rsidRDefault="00D57688" w:rsidP="00C51F7B">
            <w:pPr>
              <w:spacing w:before="80" w:after="80"/>
              <w:ind w:left="-40"/>
              <w:jc w:val="center"/>
              <w:rPr>
                <w:bCs/>
                <w:sz w:val="18"/>
                <w:szCs w:val="18"/>
                <w:lang w:val="ro-RO"/>
              </w:rPr>
            </w:pPr>
          </w:p>
        </w:tc>
        <w:tc>
          <w:tcPr>
            <w:tcW w:w="998" w:type="dxa"/>
            <w:vAlign w:val="center"/>
          </w:tcPr>
          <w:p w:rsidR="00D57688" w:rsidRPr="00D57688" w:rsidRDefault="00D57688" w:rsidP="00C51F7B">
            <w:pPr>
              <w:spacing w:before="80" w:after="80"/>
              <w:ind w:left="-40"/>
              <w:jc w:val="center"/>
              <w:rPr>
                <w:bCs/>
                <w:sz w:val="18"/>
                <w:szCs w:val="18"/>
                <w:lang w:val="ro-RO"/>
              </w:rPr>
            </w:pPr>
          </w:p>
        </w:tc>
        <w:tc>
          <w:tcPr>
            <w:tcW w:w="1259" w:type="dxa"/>
            <w:gridSpan w:val="6"/>
            <w:vAlign w:val="center"/>
          </w:tcPr>
          <w:p w:rsidR="00D57688" w:rsidRPr="00D57688" w:rsidRDefault="00D57688" w:rsidP="00C51F7B">
            <w:pPr>
              <w:spacing w:before="80" w:after="80"/>
              <w:jc w:val="center"/>
              <w:rPr>
                <w:bCs/>
                <w:sz w:val="18"/>
                <w:szCs w:val="18"/>
                <w:lang w:val="ro-RO"/>
              </w:rPr>
            </w:pPr>
            <w:r w:rsidRPr="00D57688">
              <w:rPr>
                <w:bCs/>
                <w:sz w:val="18"/>
                <w:szCs w:val="18"/>
                <w:lang w:val="ro-RO"/>
              </w:rPr>
              <w:t>2015-2017</w:t>
            </w:r>
          </w:p>
        </w:tc>
        <w:tc>
          <w:tcPr>
            <w:tcW w:w="2352" w:type="dxa"/>
            <w:vAlign w:val="center"/>
          </w:tcPr>
          <w:p w:rsidR="00D57688" w:rsidRPr="00D57688" w:rsidRDefault="00D57688" w:rsidP="00C51F7B">
            <w:pPr>
              <w:spacing w:before="80" w:after="80"/>
              <w:jc w:val="center"/>
              <w:rPr>
                <w:bCs/>
                <w:sz w:val="20"/>
                <w:szCs w:val="20"/>
                <w:lang w:val="ro-RO"/>
              </w:rPr>
            </w:pPr>
            <w:r w:rsidRPr="00D57688">
              <w:rPr>
                <w:bCs/>
                <w:sz w:val="20"/>
                <w:szCs w:val="20"/>
                <w:lang w:val="ro-RO"/>
              </w:rPr>
              <w:t>Ministerul Economiei/ Organizaţia pentru Dezvoltarea Sectorului Întreprinderilor Mici şi Mijlocii</w:t>
            </w:r>
          </w:p>
        </w:tc>
        <w:tc>
          <w:tcPr>
            <w:tcW w:w="3240" w:type="dxa"/>
            <w:vAlign w:val="center"/>
          </w:tcPr>
          <w:p w:rsidR="00D57688" w:rsidRPr="00D57688" w:rsidRDefault="00D57688" w:rsidP="00C51F7B">
            <w:pPr>
              <w:spacing w:before="80" w:after="80"/>
              <w:jc w:val="both"/>
              <w:rPr>
                <w:bCs/>
                <w:sz w:val="20"/>
                <w:szCs w:val="20"/>
                <w:lang w:val="ro-RO"/>
              </w:rPr>
            </w:pPr>
            <w:r w:rsidRPr="00D57688">
              <w:rPr>
                <w:bCs/>
                <w:sz w:val="20"/>
                <w:szCs w:val="20"/>
                <w:lang w:val="ro-RO"/>
              </w:rPr>
              <w:t>Numărul participanţilor;</w:t>
            </w:r>
          </w:p>
          <w:p w:rsidR="00D57688" w:rsidRPr="00D57688" w:rsidRDefault="00D57688" w:rsidP="00C51F7B">
            <w:pPr>
              <w:spacing w:before="80" w:after="80"/>
              <w:jc w:val="both"/>
              <w:rPr>
                <w:bCs/>
                <w:sz w:val="20"/>
                <w:szCs w:val="20"/>
                <w:lang w:val="ro-RO"/>
              </w:rPr>
            </w:pPr>
            <w:r w:rsidRPr="00D57688">
              <w:rPr>
                <w:bCs/>
                <w:sz w:val="20"/>
                <w:szCs w:val="20"/>
                <w:lang w:val="ro-RO"/>
              </w:rPr>
              <w:t>Subiectele abordate în cadrul conferinţei;</w:t>
            </w:r>
          </w:p>
          <w:p w:rsidR="00D57688" w:rsidRPr="00D57688" w:rsidRDefault="00D57688" w:rsidP="00C51F7B">
            <w:pPr>
              <w:spacing w:before="80" w:after="80"/>
              <w:jc w:val="both"/>
              <w:rPr>
                <w:bCs/>
                <w:sz w:val="20"/>
                <w:szCs w:val="20"/>
                <w:lang w:val="ro-RO"/>
              </w:rPr>
            </w:pPr>
            <w:r w:rsidRPr="00D57688">
              <w:rPr>
                <w:bCs/>
                <w:sz w:val="20"/>
                <w:szCs w:val="20"/>
                <w:lang w:val="ro-RO"/>
              </w:rPr>
              <w:t>Recomandări privind metodele de susţinere a IMM-urilor</w:t>
            </w:r>
          </w:p>
        </w:tc>
      </w:tr>
    </w:tbl>
    <w:p w:rsidR="00E716BA" w:rsidRPr="00D57688" w:rsidRDefault="00E716BA" w:rsidP="00C51F7B">
      <w:pPr>
        <w:spacing w:before="80" w:after="80"/>
        <w:rPr>
          <w:b/>
          <w:sz w:val="20"/>
          <w:szCs w:val="20"/>
          <w:lang w:val="ro-RO"/>
        </w:rPr>
      </w:pPr>
    </w:p>
    <w:p w:rsidR="00E716BA" w:rsidRPr="00D57688" w:rsidRDefault="00E716BA" w:rsidP="00C51F7B">
      <w:pPr>
        <w:spacing w:before="80" w:after="80"/>
        <w:rPr>
          <w:b/>
          <w:sz w:val="20"/>
          <w:szCs w:val="20"/>
          <w:lang w:val="ro-RO"/>
        </w:rPr>
      </w:pPr>
    </w:p>
    <w:sectPr w:rsidR="00E716BA" w:rsidRPr="00D57688" w:rsidSect="00C51F7B">
      <w:headerReference w:type="even" r:id="rId11"/>
      <w:headerReference w:type="default" r:id="rId12"/>
      <w:footerReference w:type="even" r:id="rId13"/>
      <w:footerReference w:type="default" r:id="rId14"/>
      <w:headerReference w:type="first" r:id="rId15"/>
      <w:footerReference w:type="first" r:id="rId16"/>
      <w:pgSz w:w="16838" w:h="11906" w:orient="landscape"/>
      <w:pgMar w:top="450" w:right="113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3F" w:rsidRDefault="007F0E3F">
      <w:r>
        <w:separator/>
      </w:r>
    </w:p>
  </w:endnote>
  <w:endnote w:type="continuationSeparator" w:id="0">
    <w:p w:rsidR="007F0E3F" w:rsidRDefault="007F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7B" w:rsidRDefault="00C51F7B" w:rsidP="004749DB">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C51F7B" w:rsidRDefault="00C51F7B" w:rsidP="00B60449">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7B" w:rsidRDefault="00C51F7B" w:rsidP="004749DB">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245DC">
      <w:rPr>
        <w:rStyle w:val="af5"/>
        <w:noProof/>
      </w:rPr>
      <w:t>1</w:t>
    </w:r>
    <w:r>
      <w:rPr>
        <w:rStyle w:val="af5"/>
      </w:rPr>
      <w:fldChar w:fldCharType="end"/>
    </w:r>
  </w:p>
  <w:p w:rsidR="00C51F7B" w:rsidRDefault="00C51F7B" w:rsidP="00B60449">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DF" w:rsidRDefault="006059D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3F" w:rsidRDefault="007F0E3F">
      <w:r>
        <w:separator/>
      </w:r>
    </w:p>
  </w:footnote>
  <w:footnote w:type="continuationSeparator" w:id="0">
    <w:p w:rsidR="007F0E3F" w:rsidRDefault="007F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DF" w:rsidRDefault="006059D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DF" w:rsidRPr="006059DF" w:rsidRDefault="006059DF" w:rsidP="006059DF">
    <w:pPr>
      <w:pStyle w:val="af7"/>
      <w:jc w:val="right"/>
      <w:rPr>
        <w:i/>
        <w:lang w:val="ro-RO"/>
      </w:rPr>
    </w:pPr>
    <w:r w:rsidRPr="006059DF">
      <w:rPr>
        <w:i/>
        <w:lang w:val="ro-RO"/>
      </w:rPr>
      <w:t>Proiect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DF" w:rsidRDefault="006059D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9E9D0A"/>
    <w:lvl w:ilvl="0">
      <w:start w:val="1"/>
      <w:numFmt w:val="bullet"/>
      <w:pStyle w:val="a"/>
      <w:lvlText w:val=""/>
      <w:lvlJc w:val="left"/>
      <w:pPr>
        <w:tabs>
          <w:tab w:val="num" w:pos="360"/>
        </w:tabs>
        <w:ind w:left="360" w:hanging="360"/>
      </w:pPr>
      <w:rPr>
        <w:rFonts w:ascii="Symbol" w:hAnsi="Symbol" w:hint="default"/>
      </w:rPr>
    </w:lvl>
  </w:abstractNum>
  <w:abstractNum w:abstractNumId="1">
    <w:nsid w:val="055C4E3D"/>
    <w:multiLevelType w:val="multilevel"/>
    <w:tmpl w:val="CF6878A8"/>
    <w:lvl w:ilvl="0">
      <w:start w:val="1"/>
      <w:numFmt w:val="decimal"/>
      <w:lvlText w:val="%1.1.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125D28A3"/>
    <w:multiLevelType w:val="multilevel"/>
    <w:tmpl w:val="3B20AF94"/>
    <w:lvl w:ilvl="0">
      <w:start w:val="4"/>
      <w:numFmt w:val="decimal"/>
      <w:lvlText w:val="%1."/>
      <w:lvlJc w:val="left"/>
      <w:pPr>
        <w:tabs>
          <w:tab w:val="num" w:pos="615"/>
        </w:tabs>
        <w:ind w:left="615" w:hanging="615"/>
      </w:pPr>
      <w:rPr>
        <w:rFonts w:cs="Times New Roman" w:hint="default"/>
        <w:b/>
      </w:rPr>
    </w:lvl>
    <w:lvl w:ilvl="1">
      <w:start w:val="1"/>
      <w:numFmt w:val="decimal"/>
      <w:lvlText w:val="%1.%2."/>
      <w:lvlJc w:val="left"/>
      <w:pPr>
        <w:tabs>
          <w:tab w:val="num" w:pos="615"/>
        </w:tabs>
        <w:ind w:left="615" w:hanging="61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466346D"/>
    <w:multiLevelType w:val="multilevel"/>
    <w:tmpl w:val="31DAFF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55D4766"/>
    <w:multiLevelType w:val="multilevel"/>
    <w:tmpl w:val="31DAFF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97E3D34"/>
    <w:multiLevelType w:val="hybridMultilevel"/>
    <w:tmpl w:val="707EFD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02136E3"/>
    <w:multiLevelType w:val="multilevel"/>
    <w:tmpl w:val="DB0265CC"/>
    <w:lvl w:ilvl="0">
      <w:start w:val="2"/>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5"/>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55D22E2"/>
    <w:multiLevelType w:val="hybridMultilevel"/>
    <w:tmpl w:val="CD108970"/>
    <w:lvl w:ilvl="0" w:tplc="37A07AC4">
      <w:start w:val="1"/>
      <w:numFmt w:val="decimal"/>
      <w:lvlText w:val="%1."/>
      <w:lvlJc w:val="left"/>
      <w:pPr>
        <w:tabs>
          <w:tab w:val="num" w:pos="360"/>
        </w:tabs>
        <w:ind w:left="360" w:hanging="360"/>
      </w:pPr>
      <w:rPr>
        <w:rFonts w:cs="Times New Roman"/>
        <w:sz w:val="18"/>
        <w:szCs w:val="1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9765907"/>
    <w:multiLevelType w:val="hybridMultilevel"/>
    <w:tmpl w:val="1A4AF98C"/>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BFC0E65"/>
    <w:multiLevelType w:val="hybridMultilevel"/>
    <w:tmpl w:val="F8B4BB02"/>
    <w:lvl w:ilvl="0" w:tplc="13284C16">
      <w:start w:val="1"/>
      <w:numFmt w:val="lowerLetter"/>
      <w:lvlText w:val="%1)"/>
      <w:lvlJc w:val="left"/>
      <w:pPr>
        <w:ind w:left="86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1D32E5C"/>
    <w:multiLevelType w:val="hybridMultilevel"/>
    <w:tmpl w:val="9006D14C"/>
    <w:lvl w:ilvl="0" w:tplc="2848DF48">
      <w:start w:val="1"/>
      <w:numFmt w:val="decimal"/>
      <w:lvlText w:val="%1.1.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7420E71"/>
    <w:multiLevelType w:val="multilevel"/>
    <w:tmpl w:val="9006D14C"/>
    <w:lvl w:ilvl="0">
      <w:start w:val="1"/>
      <w:numFmt w:val="decimal"/>
      <w:lvlText w:val="%1.1.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9A9443E"/>
    <w:multiLevelType w:val="multilevel"/>
    <w:tmpl w:val="822A17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0D5604F"/>
    <w:multiLevelType w:val="hybridMultilevel"/>
    <w:tmpl w:val="71EE163E"/>
    <w:lvl w:ilvl="0" w:tplc="FA0AD888">
      <w:start w:val="1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0EC58CD"/>
    <w:multiLevelType w:val="hybridMultilevel"/>
    <w:tmpl w:val="7E260512"/>
    <w:lvl w:ilvl="0" w:tplc="8F4AA112">
      <w:start w:val="1"/>
      <w:numFmt w:val="none"/>
      <w:lvlText w:val="1.1.2"/>
      <w:lvlJc w:val="left"/>
      <w:pPr>
        <w:tabs>
          <w:tab w:val="num" w:pos="1080"/>
        </w:tabs>
        <w:ind w:left="1080" w:hanging="360"/>
      </w:pPr>
      <w:rPr>
        <w:rFonts w:ascii="Times New Roman" w:hAnsi="Times New Roman" w:cs="Times New Roman" w:hint="default"/>
        <w:b w:val="0"/>
        <w:i w:val="0"/>
        <w:sz w:val="18"/>
        <w:szCs w:val="1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4E084C18"/>
    <w:multiLevelType w:val="hybridMultilevel"/>
    <w:tmpl w:val="F892B3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8DF20BB"/>
    <w:multiLevelType w:val="hybridMultilevel"/>
    <w:tmpl w:val="BD0E6770"/>
    <w:lvl w:ilvl="0" w:tplc="04180017">
      <w:start w:val="1"/>
      <w:numFmt w:val="lowerLetter"/>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7">
    <w:nsid w:val="5BEB0A6C"/>
    <w:multiLevelType w:val="multilevel"/>
    <w:tmpl w:val="31DAFF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69F069A5"/>
    <w:multiLevelType w:val="multilevel"/>
    <w:tmpl w:val="014876C2"/>
    <w:lvl w:ilvl="0">
      <w:start w:val="1"/>
      <w:numFmt w:val="decimal"/>
      <w:lvlText w:val="%1.1.1"/>
      <w:lvlJc w:val="left"/>
      <w:pPr>
        <w:tabs>
          <w:tab w:val="num" w:pos="1080"/>
        </w:tabs>
        <w:ind w:left="1080" w:hanging="360"/>
      </w:pPr>
      <w:rPr>
        <w:rFonts w:ascii="Times New Roman" w:hAnsi="Times New Roman" w:cs="Times New Roman" w:hint="default"/>
        <w:b w:val="0"/>
        <w:i w:val="0"/>
        <w:sz w:val="18"/>
        <w:szCs w:val="18"/>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79D94A7B"/>
    <w:multiLevelType w:val="hybridMultilevel"/>
    <w:tmpl w:val="476664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C1868CE"/>
    <w:multiLevelType w:val="hybridMultilevel"/>
    <w:tmpl w:val="E610714C"/>
    <w:lvl w:ilvl="0" w:tplc="0D2EDFDE">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0"/>
  </w:num>
  <w:num w:numId="2">
    <w:abstractNumId w:val="0"/>
  </w:num>
  <w:num w:numId="3">
    <w:abstractNumId w:val="0"/>
  </w:num>
  <w:num w:numId="4">
    <w:abstractNumId w:val="2"/>
  </w:num>
  <w:num w:numId="5">
    <w:abstractNumId w:val="19"/>
  </w:num>
  <w:num w:numId="6">
    <w:abstractNumId w:val="7"/>
  </w:num>
  <w:num w:numId="7">
    <w:abstractNumId w:val="4"/>
  </w:num>
  <w:num w:numId="8">
    <w:abstractNumId w:val="17"/>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2"/>
  </w:num>
  <w:num w:numId="16">
    <w:abstractNumId w:val="11"/>
  </w:num>
  <w:num w:numId="17">
    <w:abstractNumId w:val="14"/>
  </w:num>
  <w:num w:numId="18">
    <w:abstractNumId w:val="1"/>
  </w:num>
  <w:num w:numId="19">
    <w:abstractNumId w:val="18"/>
  </w:num>
  <w:num w:numId="20">
    <w:abstractNumId w:val="5"/>
  </w:num>
  <w:num w:numId="21">
    <w:abstractNumId w:val="8"/>
  </w:num>
  <w:num w:numId="22">
    <w:abstractNumId w:val="16"/>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DC"/>
    <w:rsid w:val="00002A70"/>
    <w:rsid w:val="00004156"/>
    <w:rsid w:val="00005B11"/>
    <w:rsid w:val="00010646"/>
    <w:rsid w:val="00016F05"/>
    <w:rsid w:val="00020FA9"/>
    <w:rsid w:val="000215F3"/>
    <w:rsid w:val="0002257A"/>
    <w:rsid w:val="00023CE7"/>
    <w:rsid w:val="00025B63"/>
    <w:rsid w:val="00025C65"/>
    <w:rsid w:val="00026177"/>
    <w:rsid w:val="0003390F"/>
    <w:rsid w:val="00033A2D"/>
    <w:rsid w:val="00036D8D"/>
    <w:rsid w:val="000427C0"/>
    <w:rsid w:val="00046018"/>
    <w:rsid w:val="00051B05"/>
    <w:rsid w:val="000561A2"/>
    <w:rsid w:val="00060366"/>
    <w:rsid w:val="0006562A"/>
    <w:rsid w:val="000662CC"/>
    <w:rsid w:val="00066DCE"/>
    <w:rsid w:val="00067307"/>
    <w:rsid w:val="00070442"/>
    <w:rsid w:val="000731B0"/>
    <w:rsid w:val="00073A1F"/>
    <w:rsid w:val="00073C6B"/>
    <w:rsid w:val="000746C6"/>
    <w:rsid w:val="00075D91"/>
    <w:rsid w:val="000762AC"/>
    <w:rsid w:val="00076CE2"/>
    <w:rsid w:val="00077E45"/>
    <w:rsid w:val="00081CC1"/>
    <w:rsid w:val="00081E7E"/>
    <w:rsid w:val="00083AD3"/>
    <w:rsid w:val="00085E26"/>
    <w:rsid w:val="000919DA"/>
    <w:rsid w:val="00095F9D"/>
    <w:rsid w:val="000964EA"/>
    <w:rsid w:val="000A258A"/>
    <w:rsid w:val="000A3C2A"/>
    <w:rsid w:val="000A3D18"/>
    <w:rsid w:val="000A4667"/>
    <w:rsid w:val="000A6E7D"/>
    <w:rsid w:val="000B14F7"/>
    <w:rsid w:val="000B4AF0"/>
    <w:rsid w:val="000B5808"/>
    <w:rsid w:val="000B63D6"/>
    <w:rsid w:val="000C26D4"/>
    <w:rsid w:val="000C54BF"/>
    <w:rsid w:val="000C5ADA"/>
    <w:rsid w:val="000C626C"/>
    <w:rsid w:val="000C74F7"/>
    <w:rsid w:val="000D1F6C"/>
    <w:rsid w:val="000D30B3"/>
    <w:rsid w:val="000D3CD2"/>
    <w:rsid w:val="000D5485"/>
    <w:rsid w:val="000D63C9"/>
    <w:rsid w:val="000E2019"/>
    <w:rsid w:val="000F12DC"/>
    <w:rsid w:val="000F1BB5"/>
    <w:rsid w:val="000F355A"/>
    <w:rsid w:val="000F3B35"/>
    <w:rsid w:val="000F3E06"/>
    <w:rsid w:val="000F5220"/>
    <w:rsid w:val="000F7201"/>
    <w:rsid w:val="001000DC"/>
    <w:rsid w:val="00102848"/>
    <w:rsid w:val="00102C97"/>
    <w:rsid w:val="00104C2A"/>
    <w:rsid w:val="00105713"/>
    <w:rsid w:val="001112CC"/>
    <w:rsid w:val="001116B5"/>
    <w:rsid w:val="001122D6"/>
    <w:rsid w:val="001165F2"/>
    <w:rsid w:val="00116F9B"/>
    <w:rsid w:val="00117F43"/>
    <w:rsid w:val="00120323"/>
    <w:rsid w:val="00123F65"/>
    <w:rsid w:val="00124C74"/>
    <w:rsid w:val="00125938"/>
    <w:rsid w:val="00130533"/>
    <w:rsid w:val="001340B7"/>
    <w:rsid w:val="00134618"/>
    <w:rsid w:val="0013568F"/>
    <w:rsid w:val="00135F9D"/>
    <w:rsid w:val="00136CE5"/>
    <w:rsid w:val="00140C8D"/>
    <w:rsid w:val="00141E87"/>
    <w:rsid w:val="00151789"/>
    <w:rsid w:val="00151AB1"/>
    <w:rsid w:val="00152A68"/>
    <w:rsid w:val="00154F1D"/>
    <w:rsid w:val="00162515"/>
    <w:rsid w:val="0016381E"/>
    <w:rsid w:val="00164A88"/>
    <w:rsid w:val="00165B5A"/>
    <w:rsid w:val="001676F9"/>
    <w:rsid w:val="00167BE1"/>
    <w:rsid w:val="00167CE0"/>
    <w:rsid w:val="00174101"/>
    <w:rsid w:val="00180FBB"/>
    <w:rsid w:val="00182B68"/>
    <w:rsid w:val="00183844"/>
    <w:rsid w:val="0018452A"/>
    <w:rsid w:val="00187F9D"/>
    <w:rsid w:val="00196866"/>
    <w:rsid w:val="001A0F61"/>
    <w:rsid w:val="001A1424"/>
    <w:rsid w:val="001B407F"/>
    <w:rsid w:val="001B5627"/>
    <w:rsid w:val="001B773D"/>
    <w:rsid w:val="001C32DD"/>
    <w:rsid w:val="001C6420"/>
    <w:rsid w:val="001C659D"/>
    <w:rsid w:val="001C6E98"/>
    <w:rsid w:val="001C6F6C"/>
    <w:rsid w:val="001D0B09"/>
    <w:rsid w:val="001D1867"/>
    <w:rsid w:val="001D1AC7"/>
    <w:rsid w:val="001D4476"/>
    <w:rsid w:val="001D48FF"/>
    <w:rsid w:val="001E0D98"/>
    <w:rsid w:val="001E1A9F"/>
    <w:rsid w:val="001E2AFE"/>
    <w:rsid w:val="001E3E42"/>
    <w:rsid w:val="001E44D0"/>
    <w:rsid w:val="001E66D4"/>
    <w:rsid w:val="001E7501"/>
    <w:rsid w:val="001F0D70"/>
    <w:rsid w:val="001F35DD"/>
    <w:rsid w:val="001F64B0"/>
    <w:rsid w:val="00200C5D"/>
    <w:rsid w:val="002022CF"/>
    <w:rsid w:val="00204471"/>
    <w:rsid w:val="002045A0"/>
    <w:rsid w:val="002073B0"/>
    <w:rsid w:val="00207E6B"/>
    <w:rsid w:val="002108A0"/>
    <w:rsid w:val="00211910"/>
    <w:rsid w:val="00211BB5"/>
    <w:rsid w:val="00213D8D"/>
    <w:rsid w:val="002144C4"/>
    <w:rsid w:val="00222693"/>
    <w:rsid w:val="00222939"/>
    <w:rsid w:val="002346C5"/>
    <w:rsid w:val="00240CC1"/>
    <w:rsid w:val="0024152F"/>
    <w:rsid w:val="00242835"/>
    <w:rsid w:val="00243A03"/>
    <w:rsid w:val="00253E34"/>
    <w:rsid w:val="00260B87"/>
    <w:rsid w:val="0026276E"/>
    <w:rsid w:val="002639FA"/>
    <w:rsid w:val="00264A48"/>
    <w:rsid w:val="002664C9"/>
    <w:rsid w:val="0026726D"/>
    <w:rsid w:val="00267DEA"/>
    <w:rsid w:val="0027193E"/>
    <w:rsid w:val="00271966"/>
    <w:rsid w:val="00272365"/>
    <w:rsid w:val="00275D83"/>
    <w:rsid w:val="00280889"/>
    <w:rsid w:val="0028185A"/>
    <w:rsid w:val="002826FA"/>
    <w:rsid w:val="00284D09"/>
    <w:rsid w:val="00292748"/>
    <w:rsid w:val="00293EC2"/>
    <w:rsid w:val="00296BC8"/>
    <w:rsid w:val="002A03BE"/>
    <w:rsid w:val="002A0727"/>
    <w:rsid w:val="002A0BE4"/>
    <w:rsid w:val="002A3874"/>
    <w:rsid w:val="002A44B9"/>
    <w:rsid w:val="002A5A10"/>
    <w:rsid w:val="002A5AEC"/>
    <w:rsid w:val="002B056F"/>
    <w:rsid w:val="002B37EA"/>
    <w:rsid w:val="002B7897"/>
    <w:rsid w:val="002C0041"/>
    <w:rsid w:val="002D18A6"/>
    <w:rsid w:val="002D245E"/>
    <w:rsid w:val="002D49AA"/>
    <w:rsid w:val="002E03DF"/>
    <w:rsid w:val="002E5060"/>
    <w:rsid w:val="002E624C"/>
    <w:rsid w:val="002E7306"/>
    <w:rsid w:val="002E7F25"/>
    <w:rsid w:val="002F11EC"/>
    <w:rsid w:val="002F1EE4"/>
    <w:rsid w:val="002F53F4"/>
    <w:rsid w:val="002F61FF"/>
    <w:rsid w:val="00300421"/>
    <w:rsid w:val="003006DD"/>
    <w:rsid w:val="00300728"/>
    <w:rsid w:val="003012A8"/>
    <w:rsid w:val="00305A39"/>
    <w:rsid w:val="00307EAE"/>
    <w:rsid w:val="0031270C"/>
    <w:rsid w:val="00312C55"/>
    <w:rsid w:val="00317585"/>
    <w:rsid w:val="0032043B"/>
    <w:rsid w:val="00323373"/>
    <w:rsid w:val="00323D6F"/>
    <w:rsid w:val="00327137"/>
    <w:rsid w:val="0032716C"/>
    <w:rsid w:val="0032781B"/>
    <w:rsid w:val="0033004E"/>
    <w:rsid w:val="0033272C"/>
    <w:rsid w:val="0033499D"/>
    <w:rsid w:val="003369FA"/>
    <w:rsid w:val="00336C70"/>
    <w:rsid w:val="003379D0"/>
    <w:rsid w:val="003419DA"/>
    <w:rsid w:val="0034338B"/>
    <w:rsid w:val="00343DA5"/>
    <w:rsid w:val="003453A9"/>
    <w:rsid w:val="00346D91"/>
    <w:rsid w:val="00350D9A"/>
    <w:rsid w:val="00352D37"/>
    <w:rsid w:val="003607DB"/>
    <w:rsid w:val="003608A4"/>
    <w:rsid w:val="00361857"/>
    <w:rsid w:val="003633C4"/>
    <w:rsid w:val="00363415"/>
    <w:rsid w:val="00366552"/>
    <w:rsid w:val="003712A6"/>
    <w:rsid w:val="003736A9"/>
    <w:rsid w:val="00375EF6"/>
    <w:rsid w:val="00377340"/>
    <w:rsid w:val="00380673"/>
    <w:rsid w:val="00380C98"/>
    <w:rsid w:val="003829F7"/>
    <w:rsid w:val="00382F7A"/>
    <w:rsid w:val="00385763"/>
    <w:rsid w:val="003910CF"/>
    <w:rsid w:val="003939C4"/>
    <w:rsid w:val="003A0236"/>
    <w:rsid w:val="003A4353"/>
    <w:rsid w:val="003A5572"/>
    <w:rsid w:val="003A5835"/>
    <w:rsid w:val="003A5A8B"/>
    <w:rsid w:val="003A7213"/>
    <w:rsid w:val="003A7F8F"/>
    <w:rsid w:val="003B436C"/>
    <w:rsid w:val="003B52A2"/>
    <w:rsid w:val="003C00AC"/>
    <w:rsid w:val="003C204E"/>
    <w:rsid w:val="003C26AA"/>
    <w:rsid w:val="003C4FE1"/>
    <w:rsid w:val="003C7C2E"/>
    <w:rsid w:val="003D174C"/>
    <w:rsid w:val="003D3400"/>
    <w:rsid w:val="003D7D23"/>
    <w:rsid w:val="003E3B7A"/>
    <w:rsid w:val="003F06C6"/>
    <w:rsid w:val="003F4CD7"/>
    <w:rsid w:val="003F6069"/>
    <w:rsid w:val="003F69AC"/>
    <w:rsid w:val="00403E36"/>
    <w:rsid w:val="00407843"/>
    <w:rsid w:val="00410821"/>
    <w:rsid w:val="00411F31"/>
    <w:rsid w:val="004149A8"/>
    <w:rsid w:val="004170D5"/>
    <w:rsid w:val="004223F0"/>
    <w:rsid w:val="00423B0E"/>
    <w:rsid w:val="004247DD"/>
    <w:rsid w:val="00431408"/>
    <w:rsid w:val="00431412"/>
    <w:rsid w:val="004332B2"/>
    <w:rsid w:val="00433E56"/>
    <w:rsid w:val="0043562F"/>
    <w:rsid w:val="004379E4"/>
    <w:rsid w:val="00440F22"/>
    <w:rsid w:val="00442F45"/>
    <w:rsid w:val="00443CF9"/>
    <w:rsid w:val="00445BBC"/>
    <w:rsid w:val="00446013"/>
    <w:rsid w:val="00447216"/>
    <w:rsid w:val="00450196"/>
    <w:rsid w:val="004505E9"/>
    <w:rsid w:val="004533B3"/>
    <w:rsid w:val="00454FB5"/>
    <w:rsid w:val="004553D9"/>
    <w:rsid w:val="00455940"/>
    <w:rsid w:val="0045644E"/>
    <w:rsid w:val="00456A37"/>
    <w:rsid w:val="00457DF6"/>
    <w:rsid w:val="0046277E"/>
    <w:rsid w:val="004749DB"/>
    <w:rsid w:val="00484D99"/>
    <w:rsid w:val="00486AC2"/>
    <w:rsid w:val="004935D3"/>
    <w:rsid w:val="0049387C"/>
    <w:rsid w:val="00495EE8"/>
    <w:rsid w:val="0049655B"/>
    <w:rsid w:val="004A5A35"/>
    <w:rsid w:val="004A7B8D"/>
    <w:rsid w:val="004B07DD"/>
    <w:rsid w:val="004B10AF"/>
    <w:rsid w:val="004B2662"/>
    <w:rsid w:val="004B3413"/>
    <w:rsid w:val="004B4317"/>
    <w:rsid w:val="004B437C"/>
    <w:rsid w:val="004B4E5E"/>
    <w:rsid w:val="004C0EDF"/>
    <w:rsid w:val="004C6D7A"/>
    <w:rsid w:val="004D0D6F"/>
    <w:rsid w:val="004D12EF"/>
    <w:rsid w:val="004D2A3B"/>
    <w:rsid w:val="004D3015"/>
    <w:rsid w:val="004D33B7"/>
    <w:rsid w:val="004D579D"/>
    <w:rsid w:val="004D70E2"/>
    <w:rsid w:val="004E01CD"/>
    <w:rsid w:val="004E1336"/>
    <w:rsid w:val="004E3105"/>
    <w:rsid w:val="004E4F46"/>
    <w:rsid w:val="004E59C0"/>
    <w:rsid w:val="004E7FE7"/>
    <w:rsid w:val="004F0E36"/>
    <w:rsid w:val="004F2685"/>
    <w:rsid w:val="004F4A54"/>
    <w:rsid w:val="00501B9F"/>
    <w:rsid w:val="00503D95"/>
    <w:rsid w:val="00506941"/>
    <w:rsid w:val="005078D2"/>
    <w:rsid w:val="00511EEC"/>
    <w:rsid w:val="00512D0F"/>
    <w:rsid w:val="00514F57"/>
    <w:rsid w:val="00521081"/>
    <w:rsid w:val="0052132E"/>
    <w:rsid w:val="00524723"/>
    <w:rsid w:val="005247FC"/>
    <w:rsid w:val="00524CD9"/>
    <w:rsid w:val="0052522E"/>
    <w:rsid w:val="00527D5D"/>
    <w:rsid w:val="00533DD3"/>
    <w:rsid w:val="00536099"/>
    <w:rsid w:val="0054040D"/>
    <w:rsid w:val="00542A3A"/>
    <w:rsid w:val="00543106"/>
    <w:rsid w:val="00545219"/>
    <w:rsid w:val="00546B20"/>
    <w:rsid w:val="00550507"/>
    <w:rsid w:val="00550670"/>
    <w:rsid w:val="005517EF"/>
    <w:rsid w:val="0055250B"/>
    <w:rsid w:val="00552FDC"/>
    <w:rsid w:val="005543FF"/>
    <w:rsid w:val="00554603"/>
    <w:rsid w:val="005564F3"/>
    <w:rsid w:val="00561940"/>
    <w:rsid w:val="0056375C"/>
    <w:rsid w:val="0056658E"/>
    <w:rsid w:val="00570EE3"/>
    <w:rsid w:val="005710CD"/>
    <w:rsid w:val="00573990"/>
    <w:rsid w:val="00574834"/>
    <w:rsid w:val="00574B76"/>
    <w:rsid w:val="00575F08"/>
    <w:rsid w:val="005761FB"/>
    <w:rsid w:val="00577520"/>
    <w:rsid w:val="00581ACF"/>
    <w:rsid w:val="00582A8D"/>
    <w:rsid w:val="005830C6"/>
    <w:rsid w:val="0058474E"/>
    <w:rsid w:val="0058700B"/>
    <w:rsid w:val="00590C2A"/>
    <w:rsid w:val="0059174A"/>
    <w:rsid w:val="00593F1B"/>
    <w:rsid w:val="00595A3D"/>
    <w:rsid w:val="00597B0D"/>
    <w:rsid w:val="005A0165"/>
    <w:rsid w:val="005A3204"/>
    <w:rsid w:val="005A5076"/>
    <w:rsid w:val="005A6E57"/>
    <w:rsid w:val="005A7C37"/>
    <w:rsid w:val="005B1667"/>
    <w:rsid w:val="005B1919"/>
    <w:rsid w:val="005B4BDC"/>
    <w:rsid w:val="005B54FE"/>
    <w:rsid w:val="005B6CFD"/>
    <w:rsid w:val="005C436F"/>
    <w:rsid w:val="005C6053"/>
    <w:rsid w:val="005D5148"/>
    <w:rsid w:val="005D616A"/>
    <w:rsid w:val="005E63E2"/>
    <w:rsid w:val="005E6B4A"/>
    <w:rsid w:val="005F0C63"/>
    <w:rsid w:val="005F0D8A"/>
    <w:rsid w:val="005F187A"/>
    <w:rsid w:val="005F32CD"/>
    <w:rsid w:val="005F3341"/>
    <w:rsid w:val="005F3ADC"/>
    <w:rsid w:val="00600CF5"/>
    <w:rsid w:val="00603520"/>
    <w:rsid w:val="006059DF"/>
    <w:rsid w:val="00612BA1"/>
    <w:rsid w:val="00620E8C"/>
    <w:rsid w:val="006214F7"/>
    <w:rsid w:val="00625FCA"/>
    <w:rsid w:val="006275B4"/>
    <w:rsid w:val="006305C6"/>
    <w:rsid w:val="006315B0"/>
    <w:rsid w:val="00632144"/>
    <w:rsid w:val="006362B9"/>
    <w:rsid w:val="00636561"/>
    <w:rsid w:val="00636B3E"/>
    <w:rsid w:val="006402F8"/>
    <w:rsid w:val="006407CA"/>
    <w:rsid w:val="00640ABE"/>
    <w:rsid w:val="00645245"/>
    <w:rsid w:val="00647FF3"/>
    <w:rsid w:val="00650FE4"/>
    <w:rsid w:val="006563BA"/>
    <w:rsid w:val="00660F7E"/>
    <w:rsid w:val="006707BC"/>
    <w:rsid w:val="00671289"/>
    <w:rsid w:val="006740F7"/>
    <w:rsid w:val="0067691C"/>
    <w:rsid w:val="00677793"/>
    <w:rsid w:val="006801B3"/>
    <w:rsid w:val="0068058F"/>
    <w:rsid w:val="0068330B"/>
    <w:rsid w:val="00686A77"/>
    <w:rsid w:val="0069096B"/>
    <w:rsid w:val="00695666"/>
    <w:rsid w:val="00696C4B"/>
    <w:rsid w:val="006A51E6"/>
    <w:rsid w:val="006A6E77"/>
    <w:rsid w:val="006B0FAF"/>
    <w:rsid w:val="006B1C7C"/>
    <w:rsid w:val="006B3610"/>
    <w:rsid w:val="006B3676"/>
    <w:rsid w:val="006B3A6C"/>
    <w:rsid w:val="006B49DB"/>
    <w:rsid w:val="006B4E0F"/>
    <w:rsid w:val="006B6388"/>
    <w:rsid w:val="006C1A4D"/>
    <w:rsid w:val="006C1ED8"/>
    <w:rsid w:val="006D59F8"/>
    <w:rsid w:val="006D75C3"/>
    <w:rsid w:val="006D785C"/>
    <w:rsid w:val="006E2675"/>
    <w:rsid w:val="006E4F52"/>
    <w:rsid w:val="006E6D6B"/>
    <w:rsid w:val="006F1A7F"/>
    <w:rsid w:val="006F2D45"/>
    <w:rsid w:val="006F4EBC"/>
    <w:rsid w:val="006F50EC"/>
    <w:rsid w:val="006F5446"/>
    <w:rsid w:val="00702EF8"/>
    <w:rsid w:val="00704176"/>
    <w:rsid w:val="007117EF"/>
    <w:rsid w:val="007144A4"/>
    <w:rsid w:val="00714D5F"/>
    <w:rsid w:val="00716D14"/>
    <w:rsid w:val="00723E8E"/>
    <w:rsid w:val="0072476A"/>
    <w:rsid w:val="00734B18"/>
    <w:rsid w:val="00740A18"/>
    <w:rsid w:val="00740E34"/>
    <w:rsid w:val="007422A2"/>
    <w:rsid w:val="007425E1"/>
    <w:rsid w:val="00750741"/>
    <w:rsid w:val="00751202"/>
    <w:rsid w:val="0075443C"/>
    <w:rsid w:val="00754799"/>
    <w:rsid w:val="00754BC9"/>
    <w:rsid w:val="007563C9"/>
    <w:rsid w:val="0076029C"/>
    <w:rsid w:val="00761142"/>
    <w:rsid w:val="00762D7C"/>
    <w:rsid w:val="00767280"/>
    <w:rsid w:val="00767C8D"/>
    <w:rsid w:val="007700E8"/>
    <w:rsid w:val="0077108C"/>
    <w:rsid w:val="0077124F"/>
    <w:rsid w:val="0077202D"/>
    <w:rsid w:val="00773C2E"/>
    <w:rsid w:val="00774180"/>
    <w:rsid w:val="00775A6C"/>
    <w:rsid w:val="007762B2"/>
    <w:rsid w:val="0077735C"/>
    <w:rsid w:val="007775EC"/>
    <w:rsid w:val="00785C86"/>
    <w:rsid w:val="00786399"/>
    <w:rsid w:val="00794513"/>
    <w:rsid w:val="007A1C53"/>
    <w:rsid w:val="007A2F9A"/>
    <w:rsid w:val="007B33A2"/>
    <w:rsid w:val="007B5220"/>
    <w:rsid w:val="007B5B54"/>
    <w:rsid w:val="007C03C6"/>
    <w:rsid w:val="007C5B8D"/>
    <w:rsid w:val="007C72AC"/>
    <w:rsid w:val="007C7904"/>
    <w:rsid w:val="007D23C0"/>
    <w:rsid w:val="007D57BF"/>
    <w:rsid w:val="007D6D24"/>
    <w:rsid w:val="007D744E"/>
    <w:rsid w:val="007E4A9C"/>
    <w:rsid w:val="007F0E3F"/>
    <w:rsid w:val="007F1241"/>
    <w:rsid w:val="007F1F5C"/>
    <w:rsid w:val="007F2145"/>
    <w:rsid w:val="007F3180"/>
    <w:rsid w:val="007F35E1"/>
    <w:rsid w:val="007F3A6E"/>
    <w:rsid w:val="007F5B20"/>
    <w:rsid w:val="008012E1"/>
    <w:rsid w:val="00801F15"/>
    <w:rsid w:val="008041E8"/>
    <w:rsid w:val="0081075E"/>
    <w:rsid w:val="008111CE"/>
    <w:rsid w:val="00814713"/>
    <w:rsid w:val="00815218"/>
    <w:rsid w:val="00816064"/>
    <w:rsid w:val="008167AE"/>
    <w:rsid w:val="00817272"/>
    <w:rsid w:val="00824610"/>
    <w:rsid w:val="0082579F"/>
    <w:rsid w:val="0083208E"/>
    <w:rsid w:val="00832F84"/>
    <w:rsid w:val="008345FA"/>
    <w:rsid w:val="00845045"/>
    <w:rsid w:val="00845A65"/>
    <w:rsid w:val="00850D4E"/>
    <w:rsid w:val="00851868"/>
    <w:rsid w:val="008526BD"/>
    <w:rsid w:val="008534ED"/>
    <w:rsid w:val="00856D9D"/>
    <w:rsid w:val="00860A14"/>
    <w:rsid w:val="00870CE9"/>
    <w:rsid w:val="008727B1"/>
    <w:rsid w:val="008734DB"/>
    <w:rsid w:val="00875BE9"/>
    <w:rsid w:val="00876F1D"/>
    <w:rsid w:val="008806FC"/>
    <w:rsid w:val="008829A7"/>
    <w:rsid w:val="008835BC"/>
    <w:rsid w:val="00885AF3"/>
    <w:rsid w:val="008870D2"/>
    <w:rsid w:val="008A0B0C"/>
    <w:rsid w:val="008A0F94"/>
    <w:rsid w:val="008A175F"/>
    <w:rsid w:val="008A2C13"/>
    <w:rsid w:val="008B17B6"/>
    <w:rsid w:val="008B3531"/>
    <w:rsid w:val="008B39EA"/>
    <w:rsid w:val="008B6841"/>
    <w:rsid w:val="008C0509"/>
    <w:rsid w:val="008D0427"/>
    <w:rsid w:val="008D069D"/>
    <w:rsid w:val="008D169E"/>
    <w:rsid w:val="008D1BDC"/>
    <w:rsid w:val="008D2A91"/>
    <w:rsid w:val="008D3210"/>
    <w:rsid w:val="008D3FD7"/>
    <w:rsid w:val="008D42C3"/>
    <w:rsid w:val="008D4C2B"/>
    <w:rsid w:val="008E1435"/>
    <w:rsid w:val="008E2EFB"/>
    <w:rsid w:val="008E72F5"/>
    <w:rsid w:val="008F13B0"/>
    <w:rsid w:val="008F190B"/>
    <w:rsid w:val="008F2994"/>
    <w:rsid w:val="008F3D9F"/>
    <w:rsid w:val="008F3F6C"/>
    <w:rsid w:val="008F575B"/>
    <w:rsid w:val="008F7CFE"/>
    <w:rsid w:val="0090080D"/>
    <w:rsid w:val="0090110E"/>
    <w:rsid w:val="00902064"/>
    <w:rsid w:val="009024EF"/>
    <w:rsid w:val="009038B4"/>
    <w:rsid w:val="00903A61"/>
    <w:rsid w:val="00910242"/>
    <w:rsid w:val="009111AE"/>
    <w:rsid w:val="00911753"/>
    <w:rsid w:val="0091193D"/>
    <w:rsid w:val="00915815"/>
    <w:rsid w:val="009158C2"/>
    <w:rsid w:val="009160D3"/>
    <w:rsid w:val="009166BC"/>
    <w:rsid w:val="00916FE3"/>
    <w:rsid w:val="0092487B"/>
    <w:rsid w:val="00932F24"/>
    <w:rsid w:val="009409CE"/>
    <w:rsid w:val="009449A6"/>
    <w:rsid w:val="00946B5F"/>
    <w:rsid w:val="009472C5"/>
    <w:rsid w:val="00947527"/>
    <w:rsid w:val="009509B1"/>
    <w:rsid w:val="009521EB"/>
    <w:rsid w:val="009536BA"/>
    <w:rsid w:val="009552B0"/>
    <w:rsid w:val="0095675A"/>
    <w:rsid w:val="009575F7"/>
    <w:rsid w:val="00957A87"/>
    <w:rsid w:val="00965832"/>
    <w:rsid w:val="00972028"/>
    <w:rsid w:val="00973476"/>
    <w:rsid w:val="00975A9A"/>
    <w:rsid w:val="00977164"/>
    <w:rsid w:val="0097783D"/>
    <w:rsid w:val="009779EB"/>
    <w:rsid w:val="00987035"/>
    <w:rsid w:val="00990006"/>
    <w:rsid w:val="00990E17"/>
    <w:rsid w:val="00993304"/>
    <w:rsid w:val="00993569"/>
    <w:rsid w:val="00995383"/>
    <w:rsid w:val="00997A06"/>
    <w:rsid w:val="009A0CF8"/>
    <w:rsid w:val="009A0FE8"/>
    <w:rsid w:val="009A1096"/>
    <w:rsid w:val="009A1999"/>
    <w:rsid w:val="009A1DE2"/>
    <w:rsid w:val="009B5211"/>
    <w:rsid w:val="009B54DB"/>
    <w:rsid w:val="009B62E6"/>
    <w:rsid w:val="009B63CE"/>
    <w:rsid w:val="009B755D"/>
    <w:rsid w:val="009B7D8A"/>
    <w:rsid w:val="009C1804"/>
    <w:rsid w:val="009C25AC"/>
    <w:rsid w:val="009C3A7B"/>
    <w:rsid w:val="009C51A2"/>
    <w:rsid w:val="009C7F82"/>
    <w:rsid w:val="009D137C"/>
    <w:rsid w:val="009D7F7C"/>
    <w:rsid w:val="009E1332"/>
    <w:rsid w:val="009E5261"/>
    <w:rsid w:val="009E6328"/>
    <w:rsid w:val="009E665F"/>
    <w:rsid w:val="009E737E"/>
    <w:rsid w:val="009E7F3D"/>
    <w:rsid w:val="009F57AC"/>
    <w:rsid w:val="009F5F13"/>
    <w:rsid w:val="00A00EB0"/>
    <w:rsid w:val="00A02CEF"/>
    <w:rsid w:val="00A0452B"/>
    <w:rsid w:val="00A053AA"/>
    <w:rsid w:val="00A06D54"/>
    <w:rsid w:val="00A07D21"/>
    <w:rsid w:val="00A13C01"/>
    <w:rsid w:val="00A14695"/>
    <w:rsid w:val="00A1564E"/>
    <w:rsid w:val="00A22778"/>
    <w:rsid w:val="00A24C44"/>
    <w:rsid w:val="00A275CA"/>
    <w:rsid w:val="00A30727"/>
    <w:rsid w:val="00A377BB"/>
    <w:rsid w:val="00A4177C"/>
    <w:rsid w:val="00A4331D"/>
    <w:rsid w:val="00A44A00"/>
    <w:rsid w:val="00A5029E"/>
    <w:rsid w:val="00A5142C"/>
    <w:rsid w:val="00A52453"/>
    <w:rsid w:val="00A53828"/>
    <w:rsid w:val="00A54212"/>
    <w:rsid w:val="00A63FC7"/>
    <w:rsid w:val="00A66FF9"/>
    <w:rsid w:val="00A67081"/>
    <w:rsid w:val="00A71947"/>
    <w:rsid w:val="00A74F10"/>
    <w:rsid w:val="00A77128"/>
    <w:rsid w:val="00A823D8"/>
    <w:rsid w:val="00A85059"/>
    <w:rsid w:val="00AA0571"/>
    <w:rsid w:val="00AB0A7B"/>
    <w:rsid w:val="00AB1C04"/>
    <w:rsid w:val="00AB34A3"/>
    <w:rsid w:val="00AB5D9D"/>
    <w:rsid w:val="00AD10A5"/>
    <w:rsid w:val="00AD1F13"/>
    <w:rsid w:val="00AD2497"/>
    <w:rsid w:val="00AD6244"/>
    <w:rsid w:val="00AE1299"/>
    <w:rsid w:val="00AE3ECB"/>
    <w:rsid w:val="00AE4CF8"/>
    <w:rsid w:val="00AE60EE"/>
    <w:rsid w:val="00AF05F0"/>
    <w:rsid w:val="00AF332D"/>
    <w:rsid w:val="00AF45F2"/>
    <w:rsid w:val="00B00790"/>
    <w:rsid w:val="00B01C19"/>
    <w:rsid w:val="00B01E27"/>
    <w:rsid w:val="00B02E82"/>
    <w:rsid w:val="00B05E42"/>
    <w:rsid w:val="00B07127"/>
    <w:rsid w:val="00B07444"/>
    <w:rsid w:val="00B12D91"/>
    <w:rsid w:val="00B134C4"/>
    <w:rsid w:val="00B200EA"/>
    <w:rsid w:val="00B221EF"/>
    <w:rsid w:val="00B22C0C"/>
    <w:rsid w:val="00B2459B"/>
    <w:rsid w:val="00B26DB3"/>
    <w:rsid w:val="00B3077E"/>
    <w:rsid w:val="00B30ACD"/>
    <w:rsid w:val="00B31160"/>
    <w:rsid w:val="00B36BD6"/>
    <w:rsid w:val="00B40E82"/>
    <w:rsid w:val="00B41D46"/>
    <w:rsid w:val="00B44995"/>
    <w:rsid w:val="00B44C2A"/>
    <w:rsid w:val="00B45E98"/>
    <w:rsid w:val="00B46A06"/>
    <w:rsid w:val="00B46DEC"/>
    <w:rsid w:val="00B54791"/>
    <w:rsid w:val="00B55E19"/>
    <w:rsid w:val="00B56148"/>
    <w:rsid w:val="00B6011B"/>
    <w:rsid w:val="00B60449"/>
    <w:rsid w:val="00B626C1"/>
    <w:rsid w:val="00B6755F"/>
    <w:rsid w:val="00B71122"/>
    <w:rsid w:val="00B71535"/>
    <w:rsid w:val="00B7199C"/>
    <w:rsid w:val="00B71A23"/>
    <w:rsid w:val="00B7300D"/>
    <w:rsid w:val="00B732CA"/>
    <w:rsid w:val="00B73651"/>
    <w:rsid w:val="00B756F3"/>
    <w:rsid w:val="00B763F9"/>
    <w:rsid w:val="00B775BA"/>
    <w:rsid w:val="00B805DE"/>
    <w:rsid w:val="00B826B8"/>
    <w:rsid w:val="00B82E87"/>
    <w:rsid w:val="00B847D3"/>
    <w:rsid w:val="00B87CA6"/>
    <w:rsid w:val="00B906EA"/>
    <w:rsid w:val="00B9289A"/>
    <w:rsid w:val="00B95073"/>
    <w:rsid w:val="00B975ED"/>
    <w:rsid w:val="00BA12EF"/>
    <w:rsid w:val="00BA4A62"/>
    <w:rsid w:val="00BA4D55"/>
    <w:rsid w:val="00BA5278"/>
    <w:rsid w:val="00BA6A18"/>
    <w:rsid w:val="00BA6B74"/>
    <w:rsid w:val="00BB12DE"/>
    <w:rsid w:val="00BB2676"/>
    <w:rsid w:val="00BB5BB4"/>
    <w:rsid w:val="00BB7C6F"/>
    <w:rsid w:val="00BC5DEE"/>
    <w:rsid w:val="00BD27FB"/>
    <w:rsid w:val="00BD7459"/>
    <w:rsid w:val="00BE0CF4"/>
    <w:rsid w:val="00BE749B"/>
    <w:rsid w:val="00BE78BC"/>
    <w:rsid w:val="00BE7A0E"/>
    <w:rsid w:val="00BE7D2C"/>
    <w:rsid w:val="00BF016F"/>
    <w:rsid w:val="00BF0994"/>
    <w:rsid w:val="00BF329A"/>
    <w:rsid w:val="00BF5ADF"/>
    <w:rsid w:val="00C00719"/>
    <w:rsid w:val="00C013BE"/>
    <w:rsid w:val="00C0140E"/>
    <w:rsid w:val="00C055BA"/>
    <w:rsid w:val="00C07798"/>
    <w:rsid w:val="00C11F46"/>
    <w:rsid w:val="00C13EE1"/>
    <w:rsid w:val="00C21F8A"/>
    <w:rsid w:val="00C2664C"/>
    <w:rsid w:val="00C278DA"/>
    <w:rsid w:val="00C41A9E"/>
    <w:rsid w:val="00C42532"/>
    <w:rsid w:val="00C4315D"/>
    <w:rsid w:val="00C4606E"/>
    <w:rsid w:val="00C50A62"/>
    <w:rsid w:val="00C51F7B"/>
    <w:rsid w:val="00C55001"/>
    <w:rsid w:val="00C55CBC"/>
    <w:rsid w:val="00C55E6A"/>
    <w:rsid w:val="00C57A29"/>
    <w:rsid w:val="00C6087D"/>
    <w:rsid w:val="00C611FF"/>
    <w:rsid w:val="00C61D4D"/>
    <w:rsid w:val="00C65E97"/>
    <w:rsid w:val="00C667E9"/>
    <w:rsid w:val="00C671E2"/>
    <w:rsid w:val="00C70D58"/>
    <w:rsid w:val="00C72E1B"/>
    <w:rsid w:val="00C771E3"/>
    <w:rsid w:val="00C837D5"/>
    <w:rsid w:val="00C83F49"/>
    <w:rsid w:val="00C8514C"/>
    <w:rsid w:val="00C862D1"/>
    <w:rsid w:val="00C90181"/>
    <w:rsid w:val="00C903C4"/>
    <w:rsid w:val="00C90A5A"/>
    <w:rsid w:val="00C93A93"/>
    <w:rsid w:val="00C93C46"/>
    <w:rsid w:val="00C953B3"/>
    <w:rsid w:val="00CA0ACF"/>
    <w:rsid w:val="00CA1ABE"/>
    <w:rsid w:val="00CA1F8A"/>
    <w:rsid w:val="00CA3AA1"/>
    <w:rsid w:val="00CA5615"/>
    <w:rsid w:val="00CA6FFA"/>
    <w:rsid w:val="00CB26AA"/>
    <w:rsid w:val="00CB2C39"/>
    <w:rsid w:val="00CB75A6"/>
    <w:rsid w:val="00CC0F51"/>
    <w:rsid w:val="00CC1195"/>
    <w:rsid w:val="00CC1E20"/>
    <w:rsid w:val="00CC69E8"/>
    <w:rsid w:val="00CD4A4C"/>
    <w:rsid w:val="00CD4F28"/>
    <w:rsid w:val="00CD50C4"/>
    <w:rsid w:val="00CF1FE9"/>
    <w:rsid w:val="00CF60AE"/>
    <w:rsid w:val="00D0268D"/>
    <w:rsid w:val="00D02CEB"/>
    <w:rsid w:val="00D02EEA"/>
    <w:rsid w:val="00D041E1"/>
    <w:rsid w:val="00D10A60"/>
    <w:rsid w:val="00D1119B"/>
    <w:rsid w:val="00D12D4C"/>
    <w:rsid w:val="00D14E3B"/>
    <w:rsid w:val="00D161A6"/>
    <w:rsid w:val="00D20597"/>
    <w:rsid w:val="00D23E37"/>
    <w:rsid w:val="00D270A3"/>
    <w:rsid w:val="00D312E0"/>
    <w:rsid w:val="00D3482F"/>
    <w:rsid w:val="00D374D3"/>
    <w:rsid w:val="00D40654"/>
    <w:rsid w:val="00D40F49"/>
    <w:rsid w:val="00D45081"/>
    <w:rsid w:val="00D5262B"/>
    <w:rsid w:val="00D54602"/>
    <w:rsid w:val="00D5634A"/>
    <w:rsid w:val="00D56789"/>
    <w:rsid w:val="00D57364"/>
    <w:rsid w:val="00D57688"/>
    <w:rsid w:val="00D5799C"/>
    <w:rsid w:val="00D6588F"/>
    <w:rsid w:val="00D70AB8"/>
    <w:rsid w:val="00D722D1"/>
    <w:rsid w:val="00D747B6"/>
    <w:rsid w:val="00D77080"/>
    <w:rsid w:val="00D7746A"/>
    <w:rsid w:val="00D81E0E"/>
    <w:rsid w:val="00D8240D"/>
    <w:rsid w:val="00D856EB"/>
    <w:rsid w:val="00D874CC"/>
    <w:rsid w:val="00D938AC"/>
    <w:rsid w:val="00D93B00"/>
    <w:rsid w:val="00D95383"/>
    <w:rsid w:val="00D9656F"/>
    <w:rsid w:val="00D96D94"/>
    <w:rsid w:val="00DA4170"/>
    <w:rsid w:val="00DA4AB7"/>
    <w:rsid w:val="00DA5351"/>
    <w:rsid w:val="00DA6BDB"/>
    <w:rsid w:val="00DB0471"/>
    <w:rsid w:val="00DB1319"/>
    <w:rsid w:val="00DB2A86"/>
    <w:rsid w:val="00DB2B73"/>
    <w:rsid w:val="00DB2ED5"/>
    <w:rsid w:val="00DB601A"/>
    <w:rsid w:val="00DB63CA"/>
    <w:rsid w:val="00DC4E77"/>
    <w:rsid w:val="00DC6578"/>
    <w:rsid w:val="00DC6765"/>
    <w:rsid w:val="00DC6ACE"/>
    <w:rsid w:val="00DC778E"/>
    <w:rsid w:val="00DD16BF"/>
    <w:rsid w:val="00DD362E"/>
    <w:rsid w:val="00DD7609"/>
    <w:rsid w:val="00DE2F7A"/>
    <w:rsid w:val="00DE495B"/>
    <w:rsid w:val="00DE5173"/>
    <w:rsid w:val="00DE55B7"/>
    <w:rsid w:val="00DE5D57"/>
    <w:rsid w:val="00DE634E"/>
    <w:rsid w:val="00DE73D5"/>
    <w:rsid w:val="00DF2CED"/>
    <w:rsid w:val="00DF312E"/>
    <w:rsid w:val="00DF3298"/>
    <w:rsid w:val="00DF4FC7"/>
    <w:rsid w:val="00E003DB"/>
    <w:rsid w:val="00E01429"/>
    <w:rsid w:val="00E01E53"/>
    <w:rsid w:val="00E026F4"/>
    <w:rsid w:val="00E05522"/>
    <w:rsid w:val="00E06826"/>
    <w:rsid w:val="00E111B2"/>
    <w:rsid w:val="00E208F6"/>
    <w:rsid w:val="00E20F1F"/>
    <w:rsid w:val="00E222A0"/>
    <w:rsid w:val="00E22BDB"/>
    <w:rsid w:val="00E2378D"/>
    <w:rsid w:val="00E23AED"/>
    <w:rsid w:val="00E245DC"/>
    <w:rsid w:val="00E251B3"/>
    <w:rsid w:val="00E3167D"/>
    <w:rsid w:val="00E3328C"/>
    <w:rsid w:val="00E34142"/>
    <w:rsid w:val="00E3470B"/>
    <w:rsid w:val="00E3494C"/>
    <w:rsid w:val="00E36D46"/>
    <w:rsid w:val="00E419C3"/>
    <w:rsid w:val="00E43CD2"/>
    <w:rsid w:val="00E443E0"/>
    <w:rsid w:val="00E44903"/>
    <w:rsid w:val="00E451CD"/>
    <w:rsid w:val="00E50265"/>
    <w:rsid w:val="00E55B35"/>
    <w:rsid w:val="00E560FF"/>
    <w:rsid w:val="00E568E0"/>
    <w:rsid w:val="00E57AFF"/>
    <w:rsid w:val="00E61CB0"/>
    <w:rsid w:val="00E63274"/>
    <w:rsid w:val="00E664FC"/>
    <w:rsid w:val="00E675EC"/>
    <w:rsid w:val="00E716BA"/>
    <w:rsid w:val="00E71BE2"/>
    <w:rsid w:val="00E74AA8"/>
    <w:rsid w:val="00E763FE"/>
    <w:rsid w:val="00E80767"/>
    <w:rsid w:val="00E85D5B"/>
    <w:rsid w:val="00E86620"/>
    <w:rsid w:val="00E94013"/>
    <w:rsid w:val="00E94837"/>
    <w:rsid w:val="00EA11A5"/>
    <w:rsid w:val="00EA4B53"/>
    <w:rsid w:val="00EA5D79"/>
    <w:rsid w:val="00EA619C"/>
    <w:rsid w:val="00EA63D4"/>
    <w:rsid w:val="00EA6FF5"/>
    <w:rsid w:val="00EA7B4A"/>
    <w:rsid w:val="00EB11C4"/>
    <w:rsid w:val="00EB1339"/>
    <w:rsid w:val="00EB28A1"/>
    <w:rsid w:val="00EB2D6F"/>
    <w:rsid w:val="00EB34AA"/>
    <w:rsid w:val="00EB4D0B"/>
    <w:rsid w:val="00EB52AA"/>
    <w:rsid w:val="00EC2623"/>
    <w:rsid w:val="00EC4A11"/>
    <w:rsid w:val="00EC58F4"/>
    <w:rsid w:val="00EC5DCA"/>
    <w:rsid w:val="00ED0F9C"/>
    <w:rsid w:val="00ED2861"/>
    <w:rsid w:val="00ED49FA"/>
    <w:rsid w:val="00ED4B4D"/>
    <w:rsid w:val="00ED50A7"/>
    <w:rsid w:val="00ED5BAF"/>
    <w:rsid w:val="00EE0ADD"/>
    <w:rsid w:val="00EE1717"/>
    <w:rsid w:val="00EE194F"/>
    <w:rsid w:val="00EE1F88"/>
    <w:rsid w:val="00EE2DCF"/>
    <w:rsid w:val="00EE326E"/>
    <w:rsid w:val="00EF7961"/>
    <w:rsid w:val="00F01CD0"/>
    <w:rsid w:val="00F05C1D"/>
    <w:rsid w:val="00F05DA3"/>
    <w:rsid w:val="00F06F8C"/>
    <w:rsid w:val="00F1100B"/>
    <w:rsid w:val="00F159C9"/>
    <w:rsid w:val="00F169AB"/>
    <w:rsid w:val="00F20966"/>
    <w:rsid w:val="00F24DA1"/>
    <w:rsid w:val="00F24F10"/>
    <w:rsid w:val="00F261E1"/>
    <w:rsid w:val="00F26980"/>
    <w:rsid w:val="00F317AA"/>
    <w:rsid w:val="00F329A9"/>
    <w:rsid w:val="00F32E10"/>
    <w:rsid w:val="00F34094"/>
    <w:rsid w:val="00F34DAB"/>
    <w:rsid w:val="00F371B2"/>
    <w:rsid w:val="00F44204"/>
    <w:rsid w:val="00F47BE3"/>
    <w:rsid w:val="00F51516"/>
    <w:rsid w:val="00F518E5"/>
    <w:rsid w:val="00F55932"/>
    <w:rsid w:val="00F5761D"/>
    <w:rsid w:val="00F61423"/>
    <w:rsid w:val="00F62C00"/>
    <w:rsid w:val="00F63327"/>
    <w:rsid w:val="00F66400"/>
    <w:rsid w:val="00F66D57"/>
    <w:rsid w:val="00F70BAC"/>
    <w:rsid w:val="00F738F6"/>
    <w:rsid w:val="00F80313"/>
    <w:rsid w:val="00F83978"/>
    <w:rsid w:val="00F856C9"/>
    <w:rsid w:val="00F8612C"/>
    <w:rsid w:val="00F90F66"/>
    <w:rsid w:val="00F933BC"/>
    <w:rsid w:val="00F9419E"/>
    <w:rsid w:val="00F9613F"/>
    <w:rsid w:val="00F97BD1"/>
    <w:rsid w:val="00FA0186"/>
    <w:rsid w:val="00FA24C6"/>
    <w:rsid w:val="00FA561D"/>
    <w:rsid w:val="00FA5F67"/>
    <w:rsid w:val="00FA65CC"/>
    <w:rsid w:val="00FA6A0C"/>
    <w:rsid w:val="00FB0257"/>
    <w:rsid w:val="00FB1EAA"/>
    <w:rsid w:val="00FB3913"/>
    <w:rsid w:val="00FB5C88"/>
    <w:rsid w:val="00FB7F82"/>
    <w:rsid w:val="00FC11EA"/>
    <w:rsid w:val="00FD0865"/>
    <w:rsid w:val="00FD5BFE"/>
    <w:rsid w:val="00FD5E2E"/>
    <w:rsid w:val="00FE321C"/>
    <w:rsid w:val="00FE3459"/>
    <w:rsid w:val="00FE388A"/>
    <w:rsid w:val="00FE44C0"/>
    <w:rsid w:val="00FE4AE4"/>
    <w:rsid w:val="00FE6DCC"/>
    <w:rsid w:val="00FE7C15"/>
    <w:rsid w:val="00FF1108"/>
    <w:rsid w:val="00FF15A8"/>
    <w:rsid w:val="00FF58AA"/>
    <w:rsid w:val="00FF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0DC"/>
    <w:rPr>
      <w:sz w:val="24"/>
      <w:szCs w:val="24"/>
    </w:rPr>
  </w:style>
  <w:style w:type="paragraph" w:styleId="2">
    <w:name w:val="heading 2"/>
    <w:basedOn w:val="a0"/>
    <w:next w:val="a1"/>
    <w:link w:val="20"/>
    <w:uiPriority w:val="99"/>
    <w:qFormat/>
    <w:rsid w:val="001000DC"/>
    <w:pPr>
      <w:keepNext/>
      <w:keepLines/>
      <w:spacing w:after="180" w:line="240" w:lineRule="atLeast"/>
      <w:jc w:val="center"/>
      <w:outlineLvl w:val="1"/>
    </w:pPr>
    <w:rPr>
      <w:rFonts w:ascii="Garamond" w:hAnsi="Garamond"/>
      <w:b/>
      <w:caps/>
      <w:spacing w:val="10"/>
      <w:kern w:val="20"/>
      <w:sz w:val="18"/>
      <w:szCs w:val="20"/>
      <w:lang w:val="en-US" w:eastAsia="en-US"/>
    </w:rPr>
  </w:style>
  <w:style w:type="paragraph" w:styleId="3">
    <w:name w:val="heading 3"/>
    <w:basedOn w:val="a0"/>
    <w:next w:val="a0"/>
    <w:link w:val="30"/>
    <w:uiPriority w:val="99"/>
    <w:qFormat/>
    <w:rsid w:val="00A4177C"/>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semiHidden/>
    <w:rsid w:val="00BD0577"/>
    <w:rPr>
      <w:rFonts w:asciiTheme="majorHAnsi" w:eastAsiaTheme="majorEastAsia" w:hAnsiTheme="majorHAnsi" w:cstheme="majorBidi"/>
      <w:b/>
      <w:bCs/>
      <w:i/>
      <w:iCs/>
      <w:sz w:val="28"/>
      <w:szCs w:val="28"/>
    </w:rPr>
  </w:style>
  <w:style w:type="character" w:customStyle="1" w:styleId="30">
    <w:name w:val="Заголовок 3 Знак"/>
    <w:basedOn w:val="a2"/>
    <w:link w:val="3"/>
    <w:uiPriority w:val="9"/>
    <w:semiHidden/>
    <w:rsid w:val="00BD0577"/>
    <w:rPr>
      <w:rFonts w:asciiTheme="majorHAnsi" w:eastAsiaTheme="majorEastAsia" w:hAnsiTheme="majorHAnsi" w:cstheme="majorBidi"/>
      <w:b/>
      <w:bCs/>
      <w:sz w:val="26"/>
      <w:szCs w:val="26"/>
    </w:rPr>
  </w:style>
  <w:style w:type="paragraph" w:styleId="a5">
    <w:name w:val="No Spacing"/>
    <w:basedOn w:val="a0"/>
    <w:uiPriority w:val="99"/>
    <w:qFormat/>
    <w:rsid w:val="001000DC"/>
    <w:rPr>
      <w:rFonts w:ascii="Cambria" w:hAnsi="Cambria"/>
      <w:sz w:val="22"/>
      <w:szCs w:val="22"/>
      <w:lang w:val="en-US" w:eastAsia="en-US"/>
    </w:rPr>
  </w:style>
  <w:style w:type="paragraph" w:customStyle="1" w:styleId="lf">
    <w:name w:val="lf"/>
    <w:basedOn w:val="a0"/>
    <w:uiPriority w:val="99"/>
    <w:rsid w:val="001000DC"/>
  </w:style>
  <w:style w:type="paragraph" w:customStyle="1" w:styleId="ListParagraph1">
    <w:name w:val="List Paragraph1"/>
    <w:basedOn w:val="a0"/>
    <w:uiPriority w:val="99"/>
    <w:rsid w:val="001000DC"/>
    <w:pPr>
      <w:spacing w:after="200" w:line="276" w:lineRule="auto"/>
      <w:ind w:left="720"/>
      <w:contextualSpacing/>
    </w:pPr>
    <w:rPr>
      <w:rFonts w:ascii="Calibri" w:hAnsi="Calibri"/>
      <w:sz w:val="22"/>
      <w:szCs w:val="22"/>
    </w:rPr>
  </w:style>
  <w:style w:type="paragraph" w:customStyle="1" w:styleId="CharChar">
    <w:name w:val="Знак Знак Char Char"/>
    <w:basedOn w:val="a0"/>
    <w:uiPriority w:val="99"/>
    <w:rsid w:val="001000DC"/>
    <w:pPr>
      <w:spacing w:after="160" w:line="240" w:lineRule="exact"/>
    </w:pPr>
    <w:rPr>
      <w:rFonts w:ascii="Verdana" w:hAnsi="Verdana"/>
      <w:sz w:val="20"/>
      <w:szCs w:val="20"/>
      <w:lang w:val="en-US" w:eastAsia="en-US"/>
    </w:rPr>
  </w:style>
  <w:style w:type="paragraph" w:styleId="a1">
    <w:name w:val="Body Text"/>
    <w:basedOn w:val="a0"/>
    <w:link w:val="a6"/>
    <w:uiPriority w:val="99"/>
    <w:rsid w:val="001000DC"/>
    <w:pPr>
      <w:spacing w:after="120"/>
    </w:pPr>
  </w:style>
  <w:style w:type="character" w:customStyle="1" w:styleId="a6">
    <w:name w:val="Основной текст Знак"/>
    <w:basedOn w:val="a2"/>
    <w:link w:val="a1"/>
    <w:uiPriority w:val="99"/>
    <w:locked/>
    <w:rsid w:val="00A1564E"/>
    <w:rPr>
      <w:sz w:val="24"/>
    </w:rPr>
  </w:style>
  <w:style w:type="paragraph" w:customStyle="1" w:styleId="CharChar0">
    <w:name w:val="Char Char Знак Знак"/>
    <w:basedOn w:val="a0"/>
    <w:uiPriority w:val="99"/>
    <w:rsid w:val="001E7501"/>
    <w:pPr>
      <w:spacing w:after="160" w:line="240" w:lineRule="exact"/>
    </w:pPr>
    <w:rPr>
      <w:rFonts w:ascii="Arial" w:eastAsia="Batang" w:hAnsi="Arial" w:cs="Arial"/>
      <w:sz w:val="20"/>
      <w:szCs w:val="20"/>
      <w:lang w:val="en-US" w:eastAsia="en-US"/>
    </w:rPr>
  </w:style>
  <w:style w:type="character" w:styleId="a7">
    <w:name w:val="Emphasis"/>
    <w:basedOn w:val="a2"/>
    <w:uiPriority w:val="99"/>
    <w:qFormat/>
    <w:rsid w:val="00280889"/>
    <w:rPr>
      <w:rFonts w:cs="Times New Roman"/>
      <w:i/>
    </w:rPr>
  </w:style>
  <w:style w:type="paragraph" w:customStyle="1" w:styleId="CharChar1">
    <w:name w:val="Char Char Знак Знак Знак Знак Знак Знак"/>
    <w:basedOn w:val="a0"/>
    <w:uiPriority w:val="99"/>
    <w:rsid w:val="00F63327"/>
    <w:pPr>
      <w:spacing w:after="160" w:line="240" w:lineRule="exact"/>
    </w:pPr>
    <w:rPr>
      <w:rFonts w:ascii="Verdana" w:hAnsi="Verdana"/>
      <w:sz w:val="20"/>
      <w:szCs w:val="20"/>
      <w:lang w:val="en-US" w:eastAsia="en-US"/>
    </w:rPr>
  </w:style>
  <w:style w:type="paragraph" w:styleId="a">
    <w:name w:val="List Bullet"/>
    <w:basedOn w:val="a8"/>
    <w:uiPriority w:val="99"/>
    <w:rsid w:val="00E05522"/>
    <w:pPr>
      <w:numPr>
        <w:numId w:val="2"/>
      </w:numPr>
      <w:spacing w:after="240" w:line="240" w:lineRule="atLeast"/>
      <w:ind w:right="720"/>
      <w:jc w:val="both"/>
    </w:pPr>
    <w:rPr>
      <w:rFonts w:ascii="Garamond" w:hAnsi="Garamond"/>
      <w:sz w:val="22"/>
      <w:szCs w:val="20"/>
      <w:lang w:val="en-US" w:eastAsia="en-US"/>
    </w:rPr>
  </w:style>
  <w:style w:type="paragraph" w:styleId="a8">
    <w:name w:val="List"/>
    <w:basedOn w:val="a0"/>
    <w:uiPriority w:val="99"/>
    <w:rsid w:val="00E05522"/>
    <w:pPr>
      <w:ind w:left="283" w:hanging="283"/>
    </w:pPr>
  </w:style>
  <w:style w:type="paragraph" w:styleId="a9">
    <w:name w:val="Normal (Web)"/>
    <w:basedOn w:val="a0"/>
    <w:uiPriority w:val="99"/>
    <w:rsid w:val="006A51E6"/>
    <w:pPr>
      <w:ind w:firstLine="567"/>
      <w:jc w:val="both"/>
    </w:pPr>
  </w:style>
  <w:style w:type="paragraph" w:customStyle="1" w:styleId="CharCharCharChar">
    <w:name w:val="Char Char Знак Знак Char Char Знак Знак"/>
    <w:basedOn w:val="a0"/>
    <w:uiPriority w:val="99"/>
    <w:rsid w:val="006A51E6"/>
    <w:pPr>
      <w:spacing w:after="160" w:line="240" w:lineRule="exact"/>
    </w:pPr>
    <w:rPr>
      <w:rFonts w:ascii="Verdana" w:hAnsi="Verdana"/>
      <w:sz w:val="20"/>
      <w:szCs w:val="20"/>
      <w:lang w:val="en-US" w:eastAsia="en-US"/>
    </w:rPr>
  </w:style>
  <w:style w:type="character" w:styleId="aa">
    <w:name w:val="Hyperlink"/>
    <w:basedOn w:val="a2"/>
    <w:uiPriority w:val="99"/>
    <w:rsid w:val="004D0D6F"/>
    <w:rPr>
      <w:rFonts w:cs="Times New Roman"/>
      <w:color w:val="0000FF"/>
      <w:u w:val="single"/>
    </w:rPr>
  </w:style>
  <w:style w:type="character" w:customStyle="1" w:styleId="apple-style-span">
    <w:name w:val="apple-style-span"/>
    <w:basedOn w:val="a2"/>
    <w:uiPriority w:val="99"/>
    <w:rsid w:val="00E06826"/>
    <w:rPr>
      <w:rFonts w:cs="Times New Roman"/>
    </w:rPr>
  </w:style>
  <w:style w:type="character" w:customStyle="1" w:styleId="apple-converted-space">
    <w:name w:val="apple-converted-space"/>
    <w:basedOn w:val="a2"/>
    <w:uiPriority w:val="99"/>
    <w:rsid w:val="00E06826"/>
    <w:rPr>
      <w:rFonts w:cs="Times New Roman"/>
    </w:rPr>
  </w:style>
  <w:style w:type="character" w:styleId="ab">
    <w:name w:val="Strong"/>
    <w:basedOn w:val="a2"/>
    <w:uiPriority w:val="99"/>
    <w:qFormat/>
    <w:rsid w:val="00E06826"/>
    <w:rPr>
      <w:rFonts w:cs="Times New Roman"/>
      <w:b/>
    </w:rPr>
  </w:style>
  <w:style w:type="character" w:customStyle="1" w:styleId="sttalineat">
    <w:name w:val="st_talineat"/>
    <w:basedOn w:val="a2"/>
    <w:uiPriority w:val="99"/>
    <w:rsid w:val="00A02CEF"/>
    <w:rPr>
      <w:rFonts w:cs="Times New Roman"/>
    </w:rPr>
  </w:style>
  <w:style w:type="paragraph" w:styleId="ac">
    <w:name w:val="Balloon Text"/>
    <w:basedOn w:val="a0"/>
    <w:link w:val="ad"/>
    <w:uiPriority w:val="99"/>
    <w:semiHidden/>
    <w:rsid w:val="00636561"/>
    <w:rPr>
      <w:rFonts w:ascii="Tahoma" w:hAnsi="Tahoma" w:cs="Tahoma"/>
      <w:sz w:val="16"/>
      <w:szCs w:val="16"/>
    </w:rPr>
  </w:style>
  <w:style w:type="character" w:customStyle="1" w:styleId="ad">
    <w:name w:val="Текст выноски Знак"/>
    <w:basedOn w:val="a2"/>
    <w:link w:val="ac"/>
    <w:uiPriority w:val="99"/>
    <w:semiHidden/>
    <w:rsid w:val="00BD0577"/>
    <w:rPr>
      <w:sz w:val="0"/>
      <w:szCs w:val="0"/>
    </w:rPr>
  </w:style>
  <w:style w:type="character" w:styleId="ae">
    <w:name w:val="annotation reference"/>
    <w:basedOn w:val="a2"/>
    <w:uiPriority w:val="99"/>
    <w:semiHidden/>
    <w:rsid w:val="00636561"/>
    <w:rPr>
      <w:rFonts w:cs="Times New Roman"/>
      <w:sz w:val="16"/>
    </w:rPr>
  </w:style>
  <w:style w:type="paragraph" w:styleId="af">
    <w:name w:val="annotation text"/>
    <w:basedOn w:val="a0"/>
    <w:link w:val="af0"/>
    <w:uiPriority w:val="99"/>
    <w:semiHidden/>
    <w:rsid w:val="00636561"/>
    <w:rPr>
      <w:sz w:val="20"/>
      <w:szCs w:val="20"/>
    </w:rPr>
  </w:style>
  <w:style w:type="character" w:customStyle="1" w:styleId="af0">
    <w:name w:val="Текст примечания Знак"/>
    <w:basedOn w:val="a2"/>
    <w:link w:val="af"/>
    <w:uiPriority w:val="99"/>
    <w:semiHidden/>
    <w:rsid w:val="00BD0577"/>
    <w:rPr>
      <w:sz w:val="20"/>
      <w:szCs w:val="20"/>
    </w:rPr>
  </w:style>
  <w:style w:type="paragraph" w:styleId="af1">
    <w:name w:val="annotation subject"/>
    <w:basedOn w:val="af"/>
    <w:next w:val="af"/>
    <w:link w:val="af2"/>
    <w:uiPriority w:val="99"/>
    <w:semiHidden/>
    <w:rsid w:val="00636561"/>
    <w:rPr>
      <w:b/>
      <w:bCs/>
    </w:rPr>
  </w:style>
  <w:style w:type="character" w:customStyle="1" w:styleId="af2">
    <w:name w:val="Тема примечания Знак"/>
    <w:basedOn w:val="af0"/>
    <w:link w:val="af1"/>
    <w:uiPriority w:val="99"/>
    <w:semiHidden/>
    <w:rsid w:val="00BD0577"/>
    <w:rPr>
      <w:b/>
      <w:bCs/>
      <w:sz w:val="20"/>
      <w:szCs w:val="20"/>
    </w:rPr>
  </w:style>
  <w:style w:type="paragraph" w:styleId="af3">
    <w:name w:val="footer"/>
    <w:basedOn w:val="a0"/>
    <w:link w:val="af4"/>
    <w:uiPriority w:val="99"/>
    <w:rsid w:val="00B60449"/>
    <w:pPr>
      <w:tabs>
        <w:tab w:val="center" w:pos="4677"/>
        <w:tab w:val="right" w:pos="9355"/>
      </w:tabs>
    </w:pPr>
  </w:style>
  <w:style w:type="character" w:customStyle="1" w:styleId="af4">
    <w:name w:val="Нижний колонтитул Знак"/>
    <w:basedOn w:val="a2"/>
    <w:link w:val="af3"/>
    <w:uiPriority w:val="99"/>
    <w:semiHidden/>
    <w:rsid w:val="00BD0577"/>
    <w:rPr>
      <w:sz w:val="24"/>
      <w:szCs w:val="24"/>
    </w:rPr>
  </w:style>
  <w:style w:type="character" w:styleId="af5">
    <w:name w:val="page number"/>
    <w:basedOn w:val="a2"/>
    <w:uiPriority w:val="99"/>
    <w:rsid w:val="00B60449"/>
    <w:rPr>
      <w:rFonts w:cs="Times New Roman"/>
    </w:rPr>
  </w:style>
  <w:style w:type="paragraph" w:styleId="af6">
    <w:name w:val="List Paragraph"/>
    <w:basedOn w:val="a0"/>
    <w:uiPriority w:val="99"/>
    <w:qFormat/>
    <w:rsid w:val="003A5572"/>
    <w:pPr>
      <w:ind w:left="720"/>
      <w:contextualSpacing/>
    </w:pPr>
  </w:style>
  <w:style w:type="paragraph" w:styleId="af7">
    <w:name w:val="header"/>
    <w:basedOn w:val="a0"/>
    <w:link w:val="af8"/>
    <w:uiPriority w:val="99"/>
    <w:unhideWhenUsed/>
    <w:rsid w:val="006059DF"/>
    <w:pPr>
      <w:tabs>
        <w:tab w:val="center" w:pos="4677"/>
        <w:tab w:val="right" w:pos="9355"/>
      </w:tabs>
    </w:pPr>
  </w:style>
  <w:style w:type="character" w:customStyle="1" w:styleId="af8">
    <w:name w:val="Верхний колонтитул Знак"/>
    <w:basedOn w:val="a2"/>
    <w:link w:val="af7"/>
    <w:uiPriority w:val="99"/>
    <w:rsid w:val="006059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0DC"/>
    <w:rPr>
      <w:sz w:val="24"/>
      <w:szCs w:val="24"/>
    </w:rPr>
  </w:style>
  <w:style w:type="paragraph" w:styleId="2">
    <w:name w:val="heading 2"/>
    <w:basedOn w:val="a0"/>
    <w:next w:val="a1"/>
    <w:link w:val="20"/>
    <w:uiPriority w:val="99"/>
    <w:qFormat/>
    <w:rsid w:val="001000DC"/>
    <w:pPr>
      <w:keepNext/>
      <w:keepLines/>
      <w:spacing w:after="180" w:line="240" w:lineRule="atLeast"/>
      <w:jc w:val="center"/>
      <w:outlineLvl w:val="1"/>
    </w:pPr>
    <w:rPr>
      <w:rFonts w:ascii="Garamond" w:hAnsi="Garamond"/>
      <w:b/>
      <w:caps/>
      <w:spacing w:val="10"/>
      <w:kern w:val="20"/>
      <w:sz w:val="18"/>
      <w:szCs w:val="20"/>
      <w:lang w:val="en-US" w:eastAsia="en-US"/>
    </w:rPr>
  </w:style>
  <w:style w:type="paragraph" w:styleId="3">
    <w:name w:val="heading 3"/>
    <w:basedOn w:val="a0"/>
    <w:next w:val="a0"/>
    <w:link w:val="30"/>
    <w:uiPriority w:val="99"/>
    <w:qFormat/>
    <w:rsid w:val="00A4177C"/>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semiHidden/>
    <w:rsid w:val="00BD0577"/>
    <w:rPr>
      <w:rFonts w:asciiTheme="majorHAnsi" w:eastAsiaTheme="majorEastAsia" w:hAnsiTheme="majorHAnsi" w:cstheme="majorBidi"/>
      <w:b/>
      <w:bCs/>
      <w:i/>
      <w:iCs/>
      <w:sz w:val="28"/>
      <w:szCs w:val="28"/>
    </w:rPr>
  </w:style>
  <w:style w:type="character" w:customStyle="1" w:styleId="30">
    <w:name w:val="Заголовок 3 Знак"/>
    <w:basedOn w:val="a2"/>
    <w:link w:val="3"/>
    <w:uiPriority w:val="9"/>
    <w:semiHidden/>
    <w:rsid w:val="00BD0577"/>
    <w:rPr>
      <w:rFonts w:asciiTheme="majorHAnsi" w:eastAsiaTheme="majorEastAsia" w:hAnsiTheme="majorHAnsi" w:cstheme="majorBidi"/>
      <w:b/>
      <w:bCs/>
      <w:sz w:val="26"/>
      <w:szCs w:val="26"/>
    </w:rPr>
  </w:style>
  <w:style w:type="paragraph" w:styleId="a5">
    <w:name w:val="No Spacing"/>
    <w:basedOn w:val="a0"/>
    <w:uiPriority w:val="99"/>
    <w:qFormat/>
    <w:rsid w:val="001000DC"/>
    <w:rPr>
      <w:rFonts w:ascii="Cambria" w:hAnsi="Cambria"/>
      <w:sz w:val="22"/>
      <w:szCs w:val="22"/>
      <w:lang w:val="en-US" w:eastAsia="en-US"/>
    </w:rPr>
  </w:style>
  <w:style w:type="paragraph" w:customStyle="1" w:styleId="lf">
    <w:name w:val="lf"/>
    <w:basedOn w:val="a0"/>
    <w:uiPriority w:val="99"/>
    <w:rsid w:val="001000DC"/>
  </w:style>
  <w:style w:type="paragraph" w:customStyle="1" w:styleId="ListParagraph1">
    <w:name w:val="List Paragraph1"/>
    <w:basedOn w:val="a0"/>
    <w:uiPriority w:val="99"/>
    <w:rsid w:val="001000DC"/>
    <w:pPr>
      <w:spacing w:after="200" w:line="276" w:lineRule="auto"/>
      <w:ind w:left="720"/>
      <w:contextualSpacing/>
    </w:pPr>
    <w:rPr>
      <w:rFonts w:ascii="Calibri" w:hAnsi="Calibri"/>
      <w:sz w:val="22"/>
      <w:szCs w:val="22"/>
    </w:rPr>
  </w:style>
  <w:style w:type="paragraph" w:customStyle="1" w:styleId="CharChar">
    <w:name w:val="Знак Знак Char Char"/>
    <w:basedOn w:val="a0"/>
    <w:uiPriority w:val="99"/>
    <w:rsid w:val="001000DC"/>
    <w:pPr>
      <w:spacing w:after="160" w:line="240" w:lineRule="exact"/>
    </w:pPr>
    <w:rPr>
      <w:rFonts w:ascii="Verdana" w:hAnsi="Verdana"/>
      <w:sz w:val="20"/>
      <w:szCs w:val="20"/>
      <w:lang w:val="en-US" w:eastAsia="en-US"/>
    </w:rPr>
  </w:style>
  <w:style w:type="paragraph" w:styleId="a1">
    <w:name w:val="Body Text"/>
    <w:basedOn w:val="a0"/>
    <w:link w:val="a6"/>
    <w:uiPriority w:val="99"/>
    <w:rsid w:val="001000DC"/>
    <w:pPr>
      <w:spacing w:after="120"/>
    </w:pPr>
  </w:style>
  <w:style w:type="character" w:customStyle="1" w:styleId="a6">
    <w:name w:val="Основной текст Знак"/>
    <w:basedOn w:val="a2"/>
    <w:link w:val="a1"/>
    <w:uiPriority w:val="99"/>
    <w:locked/>
    <w:rsid w:val="00A1564E"/>
    <w:rPr>
      <w:sz w:val="24"/>
    </w:rPr>
  </w:style>
  <w:style w:type="paragraph" w:customStyle="1" w:styleId="CharChar0">
    <w:name w:val="Char Char Знак Знак"/>
    <w:basedOn w:val="a0"/>
    <w:uiPriority w:val="99"/>
    <w:rsid w:val="001E7501"/>
    <w:pPr>
      <w:spacing w:after="160" w:line="240" w:lineRule="exact"/>
    </w:pPr>
    <w:rPr>
      <w:rFonts w:ascii="Arial" w:eastAsia="Batang" w:hAnsi="Arial" w:cs="Arial"/>
      <w:sz w:val="20"/>
      <w:szCs w:val="20"/>
      <w:lang w:val="en-US" w:eastAsia="en-US"/>
    </w:rPr>
  </w:style>
  <w:style w:type="character" w:styleId="a7">
    <w:name w:val="Emphasis"/>
    <w:basedOn w:val="a2"/>
    <w:uiPriority w:val="99"/>
    <w:qFormat/>
    <w:rsid w:val="00280889"/>
    <w:rPr>
      <w:rFonts w:cs="Times New Roman"/>
      <w:i/>
    </w:rPr>
  </w:style>
  <w:style w:type="paragraph" w:customStyle="1" w:styleId="CharChar1">
    <w:name w:val="Char Char Знак Знак Знак Знак Знак Знак"/>
    <w:basedOn w:val="a0"/>
    <w:uiPriority w:val="99"/>
    <w:rsid w:val="00F63327"/>
    <w:pPr>
      <w:spacing w:after="160" w:line="240" w:lineRule="exact"/>
    </w:pPr>
    <w:rPr>
      <w:rFonts w:ascii="Verdana" w:hAnsi="Verdana"/>
      <w:sz w:val="20"/>
      <w:szCs w:val="20"/>
      <w:lang w:val="en-US" w:eastAsia="en-US"/>
    </w:rPr>
  </w:style>
  <w:style w:type="paragraph" w:styleId="a">
    <w:name w:val="List Bullet"/>
    <w:basedOn w:val="a8"/>
    <w:uiPriority w:val="99"/>
    <w:rsid w:val="00E05522"/>
    <w:pPr>
      <w:numPr>
        <w:numId w:val="2"/>
      </w:numPr>
      <w:spacing w:after="240" w:line="240" w:lineRule="atLeast"/>
      <w:ind w:right="720"/>
      <w:jc w:val="both"/>
    </w:pPr>
    <w:rPr>
      <w:rFonts w:ascii="Garamond" w:hAnsi="Garamond"/>
      <w:sz w:val="22"/>
      <w:szCs w:val="20"/>
      <w:lang w:val="en-US" w:eastAsia="en-US"/>
    </w:rPr>
  </w:style>
  <w:style w:type="paragraph" w:styleId="a8">
    <w:name w:val="List"/>
    <w:basedOn w:val="a0"/>
    <w:uiPriority w:val="99"/>
    <w:rsid w:val="00E05522"/>
    <w:pPr>
      <w:ind w:left="283" w:hanging="283"/>
    </w:pPr>
  </w:style>
  <w:style w:type="paragraph" w:styleId="a9">
    <w:name w:val="Normal (Web)"/>
    <w:basedOn w:val="a0"/>
    <w:uiPriority w:val="99"/>
    <w:rsid w:val="006A51E6"/>
    <w:pPr>
      <w:ind w:firstLine="567"/>
      <w:jc w:val="both"/>
    </w:pPr>
  </w:style>
  <w:style w:type="paragraph" w:customStyle="1" w:styleId="CharCharCharChar">
    <w:name w:val="Char Char Знак Знак Char Char Знак Знак"/>
    <w:basedOn w:val="a0"/>
    <w:uiPriority w:val="99"/>
    <w:rsid w:val="006A51E6"/>
    <w:pPr>
      <w:spacing w:after="160" w:line="240" w:lineRule="exact"/>
    </w:pPr>
    <w:rPr>
      <w:rFonts w:ascii="Verdana" w:hAnsi="Verdana"/>
      <w:sz w:val="20"/>
      <w:szCs w:val="20"/>
      <w:lang w:val="en-US" w:eastAsia="en-US"/>
    </w:rPr>
  </w:style>
  <w:style w:type="character" w:styleId="aa">
    <w:name w:val="Hyperlink"/>
    <w:basedOn w:val="a2"/>
    <w:uiPriority w:val="99"/>
    <w:rsid w:val="004D0D6F"/>
    <w:rPr>
      <w:rFonts w:cs="Times New Roman"/>
      <w:color w:val="0000FF"/>
      <w:u w:val="single"/>
    </w:rPr>
  </w:style>
  <w:style w:type="character" w:customStyle="1" w:styleId="apple-style-span">
    <w:name w:val="apple-style-span"/>
    <w:basedOn w:val="a2"/>
    <w:uiPriority w:val="99"/>
    <w:rsid w:val="00E06826"/>
    <w:rPr>
      <w:rFonts w:cs="Times New Roman"/>
    </w:rPr>
  </w:style>
  <w:style w:type="character" w:customStyle="1" w:styleId="apple-converted-space">
    <w:name w:val="apple-converted-space"/>
    <w:basedOn w:val="a2"/>
    <w:uiPriority w:val="99"/>
    <w:rsid w:val="00E06826"/>
    <w:rPr>
      <w:rFonts w:cs="Times New Roman"/>
    </w:rPr>
  </w:style>
  <w:style w:type="character" w:styleId="ab">
    <w:name w:val="Strong"/>
    <w:basedOn w:val="a2"/>
    <w:uiPriority w:val="99"/>
    <w:qFormat/>
    <w:rsid w:val="00E06826"/>
    <w:rPr>
      <w:rFonts w:cs="Times New Roman"/>
      <w:b/>
    </w:rPr>
  </w:style>
  <w:style w:type="character" w:customStyle="1" w:styleId="sttalineat">
    <w:name w:val="st_talineat"/>
    <w:basedOn w:val="a2"/>
    <w:uiPriority w:val="99"/>
    <w:rsid w:val="00A02CEF"/>
    <w:rPr>
      <w:rFonts w:cs="Times New Roman"/>
    </w:rPr>
  </w:style>
  <w:style w:type="paragraph" w:styleId="ac">
    <w:name w:val="Balloon Text"/>
    <w:basedOn w:val="a0"/>
    <w:link w:val="ad"/>
    <w:uiPriority w:val="99"/>
    <w:semiHidden/>
    <w:rsid w:val="00636561"/>
    <w:rPr>
      <w:rFonts w:ascii="Tahoma" w:hAnsi="Tahoma" w:cs="Tahoma"/>
      <w:sz w:val="16"/>
      <w:szCs w:val="16"/>
    </w:rPr>
  </w:style>
  <w:style w:type="character" w:customStyle="1" w:styleId="ad">
    <w:name w:val="Текст выноски Знак"/>
    <w:basedOn w:val="a2"/>
    <w:link w:val="ac"/>
    <w:uiPriority w:val="99"/>
    <w:semiHidden/>
    <w:rsid w:val="00BD0577"/>
    <w:rPr>
      <w:sz w:val="0"/>
      <w:szCs w:val="0"/>
    </w:rPr>
  </w:style>
  <w:style w:type="character" w:styleId="ae">
    <w:name w:val="annotation reference"/>
    <w:basedOn w:val="a2"/>
    <w:uiPriority w:val="99"/>
    <w:semiHidden/>
    <w:rsid w:val="00636561"/>
    <w:rPr>
      <w:rFonts w:cs="Times New Roman"/>
      <w:sz w:val="16"/>
    </w:rPr>
  </w:style>
  <w:style w:type="paragraph" w:styleId="af">
    <w:name w:val="annotation text"/>
    <w:basedOn w:val="a0"/>
    <w:link w:val="af0"/>
    <w:uiPriority w:val="99"/>
    <w:semiHidden/>
    <w:rsid w:val="00636561"/>
    <w:rPr>
      <w:sz w:val="20"/>
      <w:szCs w:val="20"/>
    </w:rPr>
  </w:style>
  <w:style w:type="character" w:customStyle="1" w:styleId="af0">
    <w:name w:val="Текст примечания Знак"/>
    <w:basedOn w:val="a2"/>
    <w:link w:val="af"/>
    <w:uiPriority w:val="99"/>
    <w:semiHidden/>
    <w:rsid w:val="00BD0577"/>
    <w:rPr>
      <w:sz w:val="20"/>
      <w:szCs w:val="20"/>
    </w:rPr>
  </w:style>
  <w:style w:type="paragraph" w:styleId="af1">
    <w:name w:val="annotation subject"/>
    <w:basedOn w:val="af"/>
    <w:next w:val="af"/>
    <w:link w:val="af2"/>
    <w:uiPriority w:val="99"/>
    <w:semiHidden/>
    <w:rsid w:val="00636561"/>
    <w:rPr>
      <w:b/>
      <w:bCs/>
    </w:rPr>
  </w:style>
  <w:style w:type="character" w:customStyle="1" w:styleId="af2">
    <w:name w:val="Тема примечания Знак"/>
    <w:basedOn w:val="af0"/>
    <w:link w:val="af1"/>
    <w:uiPriority w:val="99"/>
    <w:semiHidden/>
    <w:rsid w:val="00BD0577"/>
    <w:rPr>
      <w:b/>
      <w:bCs/>
      <w:sz w:val="20"/>
      <w:szCs w:val="20"/>
    </w:rPr>
  </w:style>
  <w:style w:type="paragraph" w:styleId="af3">
    <w:name w:val="footer"/>
    <w:basedOn w:val="a0"/>
    <w:link w:val="af4"/>
    <w:uiPriority w:val="99"/>
    <w:rsid w:val="00B60449"/>
    <w:pPr>
      <w:tabs>
        <w:tab w:val="center" w:pos="4677"/>
        <w:tab w:val="right" w:pos="9355"/>
      </w:tabs>
    </w:pPr>
  </w:style>
  <w:style w:type="character" w:customStyle="1" w:styleId="af4">
    <w:name w:val="Нижний колонтитул Знак"/>
    <w:basedOn w:val="a2"/>
    <w:link w:val="af3"/>
    <w:uiPriority w:val="99"/>
    <w:semiHidden/>
    <w:rsid w:val="00BD0577"/>
    <w:rPr>
      <w:sz w:val="24"/>
      <w:szCs w:val="24"/>
    </w:rPr>
  </w:style>
  <w:style w:type="character" w:styleId="af5">
    <w:name w:val="page number"/>
    <w:basedOn w:val="a2"/>
    <w:uiPriority w:val="99"/>
    <w:rsid w:val="00B60449"/>
    <w:rPr>
      <w:rFonts w:cs="Times New Roman"/>
    </w:rPr>
  </w:style>
  <w:style w:type="paragraph" w:styleId="af6">
    <w:name w:val="List Paragraph"/>
    <w:basedOn w:val="a0"/>
    <w:uiPriority w:val="99"/>
    <w:qFormat/>
    <w:rsid w:val="003A5572"/>
    <w:pPr>
      <w:ind w:left="720"/>
      <w:contextualSpacing/>
    </w:pPr>
  </w:style>
  <w:style w:type="paragraph" w:styleId="af7">
    <w:name w:val="header"/>
    <w:basedOn w:val="a0"/>
    <w:link w:val="af8"/>
    <w:uiPriority w:val="99"/>
    <w:unhideWhenUsed/>
    <w:rsid w:val="006059DF"/>
    <w:pPr>
      <w:tabs>
        <w:tab w:val="center" w:pos="4677"/>
        <w:tab w:val="right" w:pos="9355"/>
      </w:tabs>
    </w:pPr>
  </w:style>
  <w:style w:type="character" w:customStyle="1" w:styleId="af8">
    <w:name w:val="Верхний колонтитул Знак"/>
    <w:basedOn w:val="a2"/>
    <w:link w:val="af7"/>
    <w:uiPriority w:val="99"/>
    <w:rsid w:val="006059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164068">
      <w:marLeft w:val="0"/>
      <w:marRight w:val="0"/>
      <w:marTop w:val="0"/>
      <w:marBottom w:val="0"/>
      <w:divBdr>
        <w:top w:val="none" w:sz="0" w:space="0" w:color="auto"/>
        <w:left w:val="none" w:sz="0" w:space="0" w:color="auto"/>
        <w:bottom w:val="none" w:sz="0" w:space="0" w:color="auto"/>
        <w:right w:val="none" w:sz="0" w:space="0" w:color="auto"/>
      </w:divBdr>
    </w:div>
    <w:div w:id="537164069">
      <w:marLeft w:val="0"/>
      <w:marRight w:val="0"/>
      <w:marTop w:val="0"/>
      <w:marBottom w:val="0"/>
      <w:divBdr>
        <w:top w:val="none" w:sz="0" w:space="0" w:color="auto"/>
        <w:left w:val="none" w:sz="0" w:space="0" w:color="auto"/>
        <w:bottom w:val="none" w:sz="0" w:space="0" w:color="auto"/>
        <w:right w:val="none" w:sz="0" w:space="0" w:color="auto"/>
      </w:divBdr>
    </w:div>
    <w:div w:id="537164070">
      <w:marLeft w:val="0"/>
      <w:marRight w:val="0"/>
      <w:marTop w:val="0"/>
      <w:marBottom w:val="0"/>
      <w:divBdr>
        <w:top w:val="none" w:sz="0" w:space="0" w:color="auto"/>
        <w:left w:val="none" w:sz="0" w:space="0" w:color="auto"/>
        <w:bottom w:val="none" w:sz="0" w:space="0" w:color="auto"/>
        <w:right w:val="none" w:sz="0" w:space="0" w:color="auto"/>
      </w:divBdr>
    </w:div>
    <w:div w:id="537164071">
      <w:marLeft w:val="0"/>
      <w:marRight w:val="0"/>
      <w:marTop w:val="0"/>
      <w:marBottom w:val="0"/>
      <w:divBdr>
        <w:top w:val="none" w:sz="0" w:space="0" w:color="auto"/>
        <w:left w:val="none" w:sz="0" w:space="0" w:color="auto"/>
        <w:bottom w:val="none" w:sz="0" w:space="0" w:color="auto"/>
        <w:right w:val="none" w:sz="0" w:space="0" w:color="auto"/>
      </w:divBdr>
    </w:div>
    <w:div w:id="537164072">
      <w:marLeft w:val="0"/>
      <w:marRight w:val="0"/>
      <w:marTop w:val="0"/>
      <w:marBottom w:val="0"/>
      <w:divBdr>
        <w:top w:val="none" w:sz="0" w:space="0" w:color="auto"/>
        <w:left w:val="none" w:sz="0" w:space="0" w:color="auto"/>
        <w:bottom w:val="none" w:sz="0" w:space="0" w:color="auto"/>
        <w:right w:val="none" w:sz="0" w:space="0" w:color="auto"/>
      </w:divBdr>
    </w:div>
    <w:div w:id="5371640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portal.md"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nnoindex.ro/" TargetMode="External"/><Relationship Id="rId4" Type="http://schemas.openxmlformats.org/officeDocument/2006/relationships/settings" Target="settings.xml"/><Relationship Id="rId9" Type="http://schemas.openxmlformats.org/officeDocument/2006/relationships/hyperlink" Target="http://www.odimm.m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5548</Words>
  <Characters>32179</Characters>
  <Application>Microsoft Office Word</Application>
  <DocSecurity>0</DocSecurity>
  <Lines>268</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PLANUL DE ACŢIUNI</vt:lpstr>
      <vt:lpstr>PLANUL DE ACŢIUNI</vt:lpstr>
    </vt:vector>
  </TitlesOfParts>
  <Company>ME</Company>
  <LinksUpToDate>false</LinksUpToDate>
  <CharactersWithSpaces>37652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PLANUL DE ACŢIUNI</dc:title>
  <dc:creator>USER</dc:creator>
  <cp:lastModifiedBy>ME-SANDA-227a</cp:lastModifiedBy>
  <cp:revision>2</cp:revision>
  <cp:lastPrinted>2014-08-21T13:26:00Z</cp:lastPrinted>
  <dcterms:created xsi:type="dcterms:W3CDTF">2014-08-25T12:14:00Z</dcterms:created>
  <dcterms:modified xsi:type="dcterms:W3CDTF">2014-08-25T12:14:00Z</dcterms:modified>
</cp:coreProperties>
</file>