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3C91" w14:textId="0D69BBA3" w:rsidR="00F120AC" w:rsidRPr="00BE2600" w:rsidRDefault="00C4159C" w:rsidP="00C4159C">
      <w:pPr>
        <w:spacing w:after="0" w:line="276" w:lineRule="auto"/>
        <w:jc w:val="right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Anexa nr. 2</w:t>
      </w:r>
    </w:p>
    <w:p w14:paraId="249E6E38" w14:textId="3F2EBE83" w:rsidR="00C4159C" w:rsidRPr="00BE2600" w:rsidRDefault="00C4159C" w:rsidP="00161CB8">
      <w:pPr>
        <w:spacing w:after="0" w:line="276" w:lineRule="auto"/>
        <w:jc w:val="right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 Hotărârea Guvernului nr. _____</w:t>
      </w:r>
      <w:r w:rsidR="00161CB8" w:rsidRPr="00BE2600">
        <w:rPr>
          <w:rFonts w:asciiTheme="majorBidi" w:hAnsiTheme="majorBidi" w:cstheme="majorBidi"/>
        </w:rPr>
        <w:t>/</w:t>
      </w:r>
      <w:r w:rsidRPr="00BE2600">
        <w:rPr>
          <w:rFonts w:asciiTheme="majorBidi" w:hAnsiTheme="majorBidi" w:cstheme="majorBidi"/>
        </w:rPr>
        <w:t>202</w:t>
      </w:r>
      <w:r w:rsidR="008157EA">
        <w:rPr>
          <w:rFonts w:asciiTheme="majorBidi" w:hAnsiTheme="majorBidi" w:cstheme="majorBidi"/>
        </w:rPr>
        <w:t>6</w:t>
      </w:r>
    </w:p>
    <w:p w14:paraId="7045A678" w14:textId="77777777" w:rsidR="00C4159C" w:rsidRPr="00BE2600" w:rsidRDefault="00C4159C" w:rsidP="00C4159C">
      <w:pPr>
        <w:spacing w:after="0" w:line="276" w:lineRule="auto"/>
        <w:jc w:val="right"/>
        <w:rPr>
          <w:rFonts w:asciiTheme="majorBidi" w:hAnsiTheme="majorBidi" w:cstheme="majorBidi"/>
        </w:rPr>
      </w:pPr>
    </w:p>
    <w:p w14:paraId="5BA86596" w14:textId="77777777" w:rsidR="00C4159C" w:rsidRPr="00BE2600" w:rsidRDefault="00C4159C" w:rsidP="00C4159C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76851B8D" w14:textId="4F4315CE" w:rsidR="00C4159C" w:rsidRPr="00BE2600" w:rsidRDefault="00C4159C" w:rsidP="00C4159C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BE2600">
        <w:rPr>
          <w:rFonts w:asciiTheme="majorBidi" w:hAnsiTheme="majorBidi" w:cstheme="majorBidi"/>
          <w:b/>
          <w:bCs/>
        </w:rPr>
        <w:t>STRUCTURA</w:t>
      </w:r>
    </w:p>
    <w:p w14:paraId="62CCBE22" w14:textId="62AAD891" w:rsidR="00C4159C" w:rsidRPr="00BE2600" w:rsidRDefault="00C4159C" w:rsidP="00C4159C">
      <w:pPr>
        <w:spacing w:after="0" w:line="276" w:lineRule="auto"/>
        <w:jc w:val="center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Centrului de Medicină Legală</w:t>
      </w:r>
    </w:p>
    <w:p w14:paraId="5E067352" w14:textId="77777777" w:rsidR="00C4159C" w:rsidRPr="00BE2600" w:rsidRDefault="00C4159C" w:rsidP="00C4159C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5C845A8C" w14:textId="43572B05" w:rsidR="00C4159C" w:rsidRPr="00BE2600" w:rsidRDefault="00C4159C" w:rsidP="00C4159C">
      <w:pPr>
        <w:pStyle w:val="List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Director</w:t>
      </w:r>
    </w:p>
    <w:p w14:paraId="41306B65" w14:textId="7E24A267" w:rsidR="00C4159C" w:rsidRPr="00BE2600" w:rsidRDefault="008A4892" w:rsidP="00C4159C">
      <w:pPr>
        <w:pStyle w:val="List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 xml:space="preserve">Director adjunct </w:t>
      </w:r>
    </w:p>
    <w:p w14:paraId="7F970DF5" w14:textId="77777777" w:rsidR="00D84D6F" w:rsidRPr="002820F8" w:rsidRDefault="00D84D6F" w:rsidP="00D84D6F">
      <w:pPr>
        <w:pStyle w:val="List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2820F8">
        <w:rPr>
          <w:rFonts w:asciiTheme="majorBidi" w:hAnsiTheme="majorBidi" w:cstheme="majorBidi"/>
        </w:rPr>
        <w:t xml:space="preserve">Laborator </w:t>
      </w:r>
      <w:proofErr w:type="spellStart"/>
      <w:r w:rsidRPr="002820F8">
        <w:rPr>
          <w:rFonts w:asciiTheme="majorBidi" w:hAnsiTheme="majorBidi" w:cstheme="majorBidi"/>
        </w:rPr>
        <w:t>Metodico</w:t>
      </w:r>
      <w:proofErr w:type="spellEnd"/>
      <w:r w:rsidRPr="002820F8">
        <w:rPr>
          <w:rFonts w:asciiTheme="majorBidi" w:hAnsiTheme="majorBidi" w:cstheme="majorBidi"/>
        </w:rPr>
        <w:t>-științific</w:t>
      </w:r>
    </w:p>
    <w:p w14:paraId="01A7051B" w14:textId="5180E934" w:rsidR="006758CA" w:rsidRPr="002820F8" w:rsidRDefault="006758CA" w:rsidP="00C4159C">
      <w:pPr>
        <w:pStyle w:val="List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2820F8">
        <w:rPr>
          <w:rFonts w:asciiTheme="majorBidi" w:hAnsiTheme="majorBidi" w:cstheme="majorBidi"/>
        </w:rPr>
        <w:t xml:space="preserve">Laborator </w:t>
      </w:r>
      <w:r w:rsidR="0060512F" w:rsidRPr="002820F8">
        <w:rPr>
          <w:rFonts w:asciiTheme="majorBidi" w:hAnsiTheme="majorBidi" w:cstheme="majorBidi"/>
        </w:rPr>
        <w:t xml:space="preserve">Analiză și monitorizare </w:t>
      </w:r>
    </w:p>
    <w:p w14:paraId="721F5366" w14:textId="1C15A0F7" w:rsidR="00C4159C" w:rsidRPr="00BE2600" w:rsidRDefault="00C4159C" w:rsidP="00C4159C">
      <w:pPr>
        <w:pStyle w:val="List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Subdiviziun</w:t>
      </w:r>
      <w:r w:rsidR="006758CA">
        <w:rPr>
          <w:rFonts w:asciiTheme="majorBidi" w:hAnsiTheme="majorBidi" w:cstheme="majorBidi"/>
        </w:rPr>
        <w:t>i</w:t>
      </w:r>
      <w:r w:rsidRPr="00BE2600">
        <w:rPr>
          <w:rFonts w:asciiTheme="majorBidi" w:hAnsiTheme="majorBidi" w:cstheme="majorBidi"/>
        </w:rPr>
        <w:t xml:space="preserve"> medico-legale specializate</w:t>
      </w:r>
    </w:p>
    <w:p w14:paraId="701376A4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Expertize în Comisie</w:t>
      </w:r>
    </w:p>
    <w:p w14:paraId="5816857E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Medicină Legală Clinică</w:t>
      </w:r>
    </w:p>
    <w:p w14:paraId="325C5AC8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Tanatologie</w:t>
      </w:r>
    </w:p>
    <w:p w14:paraId="231D7B1D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Psihiatrie Medico-legală</w:t>
      </w:r>
    </w:p>
    <w:p w14:paraId="1B93A4D9" w14:textId="301C1E34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Secți</w:t>
      </w:r>
      <w:r w:rsidR="008973AD" w:rsidRPr="00BE2600">
        <w:rPr>
          <w:rFonts w:asciiTheme="majorBidi" w:hAnsiTheme="majorBidi" w:cstheme="majorBidi"/>
        </w:rPr>
        <w:t>a</w:t>
      </w:r>
      <w:r w:rsidRPr="00BE2600">
        <w:rPr>
          <w:rFonts w:asciiTheme="majorBidi" w:hAnsiTheme="majorBidi" w:cstheme="majorBidi"/>
        </w:rPr>
        <w:t xml:space="preserve"> psihiatrie medico-legală</w:t>
      </w:r>
      <w:r w:rsidR="00F63D1B" w:rsidRPr="00BE2600">
        <w:rPr>
          <w:rFonts w:asciiTheme="majorBidi" w:hAnsiTheme="majorBidi" w:cstheme="majorBidi"/>
        </w:rPr>
        <w:t xml:space="preserve"> </w:t>
      </w:r>
    </w:p>
    <w:p w14:paraId="7EAF950B" w14:textId="70CD2093" w:rsidR="00C4159C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Secți</w:t>
      </w:r>
      <w:r w:rsidR="0060512F">
        <w:rPr>
          <w:rFonts w:asciiTheme="majorBidi" w:hAnsiTheme="majorBidi" w:cstheme="majorBidi"/>
        </w:rPr>
        <w:t>i</w:t>
      </w:r>
      <w:r w:rsidRPr="00BE2600">
        <w:rPr>
          <w:rFonts w:asciiTheme="majorBidi" w:hAnsiTheme="majorBidi" w:cstheme="majorBidi"/>
        </w:rPr>
        <w:t xml:space="preserve"> medico-legale teritoriale (activitate clinică și tanatologică)</w:t>
      </w:r>
    </w:p>
    <w:p w14:paraId="00497334" w14:textId="23E6117F" w:rsidR="00C4159C" w:rsidRPr="00BE2600" w:rsidRDefault="00C4159C" w:rsidP="00C4159C">
      <w:pPr>
        <w:pStyle w:val="List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Subdiviziun</w:t>
      </w:r>
      <w:r w:rsidR="006758CA">
        <w:rPr>
          <w:rFonts w:asciiTheme="majorBidi" w:hAnsiTheme="majorBidi" w:cstheme="majorBidi"/>
        </w:rPr>
        <w:t>i</w:t>
      </w:r>
      <w:r w:rsidRPr="00BE2600">
        <w:rPr>
          <w:rFonts w:asciiTheme="majorBidi" w:hAnsiTheme="majorBidi" w:cstheme="majorBidi"/>
        </w:rPr>
        <w:t xml:space="preserve"> medico-legale cu activitate de laborator</w:t>
      </w:r>
    </w:p>
    <w:p w14:paraId="3C0FFC8C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Histologie Medico-legală</w:t>
      </w:r>
    </w:p>
    <w:p w14:paraId="392C75AF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Toxicologie Medico-legală</w:t>
      </w:r>
    </w:p>
    <w:p w14:paraId="151A90A8" w14:textId="77777777" w:rsidR="00161CB8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 xml:space="preserve">Laborator </w:t>
      </w:r>
      <w:proofErr w:type="spellStart"/>
      <w:r w:rsidRPr="00BE2600">
        <w:rPr>
          <w:rFonts w:asciiTheme="majorBidi" w:hAnsiTheme="majorBidi" w:cstheme="majorBidi"/>
        </w:rPr>
        <w:t>Medico</w:t>
      </w:r>
      <w:proofErr w:type="spellEnd"/>
      <w:r w:rsidRPr="00BE2600">
        <w:rPr>
          <w:rFonts w:asciiTheme="majorBidi" w:hAnsiTheme="majorBidi" w:cstheme="majorBidi"/>
        </w:rPr>
        <w:t>-criminalistic</w:t>
      </w:r>
    </w:p>
    <w:p w14:paraId="55433771" w14:textId="23C9F075" w:rsidR="00C4159C" w:rsidRPr="00BE2600" w:rsidRDefault="00C4159C" w:rsidP="00161CB8">
      <w:pPr>
        <w:pStyle w:val="Listparagraf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Laborator Biologie și Genetică Medico-legală</w:t>
      </w:r>
    </w:p>
    <w:p w14:paraId="4DF95D81" w14:textId="748510C4" w:rsidR="00161CB8" w:rsidRPr="00BE2600" w:rsidRDefault="00C4159C" w:rsidP="002820F8">
      <w:pPr>
        <w:pStyle w:val="Listparagraf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Secția Resurse Umane și Juridică</w:t>
      </w:r>
    </w:p>
    <w:p w14:paraId="2C5A5F3B" w14:textId="163F42D9" w:rsidR="00161CB8" w:rsidRPr="00BE2600" w:rsidRDefault="00C4159C" w:rsidP="002820F8">
      <w:pPr>
        <w:pStyle w:val="Listparagraf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Serviciu Evidență contabilă</w:t>
      </w:r>
    </w:p>
    <w:p w14:paraId="30BABFF4" w14:textId="23DD1563" w:rsidR="00161CB8" w:rsidRPr="00BE2600" w:rsidRDefault="00C4159C" w:rsidP="002820F8">
      <w:pPr>
        <w:pStyle w:val="Listparagraf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 xml:space="preserve">Serviciu </w:t>
      </w:r>
      <w:proofErr w:type="spellStart"/>
      <w:r w:rsidRPr="00BE2600">
        <w:rPr>
          <w:rFonts w:asciiTheme="majorBidi" w:hAnsiTheme="majorBidi" w:cstheme="majorBidi"/>
        </w:rPr>
        <w:t>economico</w:t>
      </w:r>
      <w:proofErr w:type="spellEnd"/>
      <w:r w:rsidRPr="00BE2600">
        <w:rPr>
          <w:rFonts w:asciiTheme="majorBidi" w:hAnsiTheme="majorBidi" w:cstheme="majorBidi"/>
        </w:rPr>
        <w:t>-financiar</w:t>
      </w:r>
    </w:p>
    <w:p w14:paraId="65491590" w14:textId="796766AF" w:rsidR="00C4159C" w:rsidRPr="00BE2600" w:rsidRDefault="00C4159C" w:rsidP="002820F8">
      <w:pPr>
        <w:pStyle w:val="Listparagraf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Theme="majorBidi" w:hAnsiTheme="majorBidi" w:cstheme="majorBidi"/>
        </w:rPr>
      </w:pPr>
      <w:r w:rsidRPr="00BE2600">
        <w:rPr>
          <w:rFonts w:asciiTheme="majorBidi" w:hAnsiTheme="majorBidi" w:cstheme="majorBidi"/>
        </w:rPr>
        <w:t>Secția Gospodărie</w:t>
      </w:r>
    </w:p>
    <w:sectPr w:rsidR="00C4159C" w:rsidRPr="00BE2600" w:rsidSect="0067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19A"/>
    <w:multiLevelType w:val="multilevel"/>
    <w:tmpl w:val="04302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2CF452D1"/>
    <w:multiLevelType w:val="hybridMultilevel"/>
    <w:tmpl w:val="E9749AE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43BF"/>
    <w:multiLevelType w:val="hybridMultilevel"/>
    <w:tmpl w:val="8BFEFCF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92B4D"/>
    <w:multiLevelType w:val="hybridMultilevel"/>
    <w:tmpl w:val="B7A0E87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E3D97"/>
    <w:multiLevelType w:val="hybridMultilevel"/>
    <w:tmpl w:val="03C63B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2623">
    <w:abstractNumId w:val="0"/>
  </w:num>
  <w:num w:numId="2" w16cid:durableId="1080905918">
    <w:abstractNumId w:val="2"/>
  </w:num>
  <w:num w:numId="3" w16cid:durableId="772016907">
    <w:abstractNumId w:val="4"/>
  </w:num>
  <w:num w:numId="4" w16cid:durableId="1625311591">
    <w:abstractNumId w:val="1"/>
  </w:num>
  <w:num w:numId="5" w16cid:durableId="142988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C4"/>
    <w:rsid w:val="0002113B"/>
    <w:rsid w:val="00161CB8"/>
    <w:rsid w:val="001C3D40"/>
    <w:rsid w:val="001C496A"/>
    <w:rsid w:val="001C6D9F"/>
    <w:rsid w:val="002820F8"/>
    <w:rsid w:val="00294AC4"/>
    <w:rsid w:val="002C5473"/>
    <w:rsid w:val="00363D5A"/>
    <w:rsid w:val="00437204"/>
    <w:rsid w:val="0052398A"/>
    <w:rsid w:val="005C134B"/>
    <w:rsid w:val="0060512F"/>
    <w:rsid w:val="006729E8"/>
    <w:rsid w:val="006758CA"/>
    <w:rsid w:val="0072334E"/>
    <w:rsid w:val="007D6ABA"/>
    <w:rsid w:val="00800382"/>
    <w:rsid w:val="008127EB"/>
    <w:rsid w:val="008157EA"/>
    <w:rsid w:val="008453F5"/>
    <w:rsid w:val="00845C78"/>
    <w:rsid w:val="008973AD"/>
    <w:rsid w:val="008A4892"/>
    <w:rsid w:val="0097148E"/>
    <w:rsid w:val="009B1809"/>
    <w:rsid w:val="00B50A87"/>
    <w:rsid w:val="00BE2600"/>
    <w:rsid w:val="00C17BEC"/>
    <w:rsid w:val="00C22B52"/>
    <w:rsid w:val="00C4159C"/>
    <w:rsid w:val="00D41941"/>
    <w:rsid w:val="00D84D6F"/>
    <w:rsid w:val="00DA7D22"/>
    <w:rsid w:val="00F120AC"/>
    <w:rsid w:val="00F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6FDF"/>
  <w15:chartTrackingRefBased/>
  <w15:docId w15:val="{333A2DEF-95FF-493A-961C-8AA6FA6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4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4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4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4AC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4AC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4A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4A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4A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4A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9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94A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4AC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94AC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4AC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4AC4"/>
    <w:rPr>
      <w:b/>
      <w:bCs/>
      <w:smallCaps/>
      <w:color w:val="2F5496" w:themeColor="accent1" w:themeShade="BF"/>
      <w:spacing w:val="5"/>
    </w:rPr>
  </w:style>
  <w:style w:type="character" w:styleId="Referincomentariu">
    <w:name w:val="annotation reference"/>
    <w:basedOn w:val="Fontdeparagrafimplicit"/>
    <w:uiPriority w:val="99"/>
    <w:semiHidden/>
    <w:unhideWhenUsed/>
    <w:rsid w:val="0052398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2398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2398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2398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23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668</Characters>
  <Application>Microsoft Office Word</Application>
  <DocSecurity>0</DocSecurity>
  <Lines>25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</dc:creator>
  <cp:keywords/>
  <dc:description/>
  <cp:lastModifiedBy>Direcția juridică</cp:lastModifiedBy>
  <cp:revision>17</cp:revision>
  <cp:lastPrinted>2025-12-11T13:57:00Z</cp:lastPrinted>
  <dcterms:created xsi:type="dcterms:W3CDTF">2025-03-31T11:37:00Z</dcterms:created>
  <dcterms:modified xsi:type="dcterms:W3CDTF">2026-01-21T08:22:00Z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362dcf9c-0412-4141-8903-e27d4f2a852d</vt:lpwstr>
  </property>
</Properties>
</file>