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AFDD" w14:textId="77777777" w:rsidR="00D82FD4" w:rsidRPr="007924B9" w:rsidRDefault="00D82FD4" w:rsidP="00D82FD4">
      <w:pPr>
        <w:spacing w:line="240" w:lineRule="auto"/>
        <w:jc w:val="right"/>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 xml:space="preserve">Proiect </w:t>
      </w:r>
      <w:r>
        <w:rPr>
          <w:rFonts w:ascii="Times New Roman" w:eastAsia="Times New Roman" w:hAnsi="Times New Roman" w:cs="Times New Roman"/>
          <w:b/>
          <w:bCs/>
          <w:kern w:val="0"/>
          <w:sz w:val="26"/>
          <w:szCs w:val="26"/>
          <w:lang w:val="ro-MD"/>
          <w14:ligatures w14:val="none"/>
        </w:rPr>
        <w:t>UE</w:t>
      </w:r>
    </w:p>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072"/>
      </w:tblGrid>
      <w:tr w:rsidR="00D82FD4" w:rsidRPr="000A1994" w14:paraId="148FCA4B" w14:textId="77777777" w:rsidTr="00A80B86">
        <w:trPr>
          <w:jc w:val="center"/>
        </w:trPr>
        <w:tc>
          <w:tcPr>
            <w:tcW w:w="5000" w:type="pct"/>
            <w:tcBorders>
              <w:top w:val="nil"/>
              <w:bottom w:val="nil"/>
            </w:tcBorders>
          </w:tcPr>
          <w:p w14:paraId="3B978CFF" w14:textId="77777777" w:rsidR="00D82FD4" w:rsidRPr="000A1994" w:rsidRDefault="00D82FD4" w:rsidP="00A80B86">
            <w:pPr>
              <w:spacing w:after="0" w:line="240" w:lineRule="auto"/>
              <w:jc w:val="center"/>
              <w:rPr>
                <w:rFonts w:ascii="Times New Roman" w:eastAsia="Times New Roman" w:hAnsi="Times New Roman"/>
                <w:b/>
                <w:noProof/>
                <w:lang w:val="ro-RO"/>
              </w:rPr>
            </w:pPr>
            <w:r w:rsidRPr="000A1994">
              <w:rPr>
                <w:rFonts w:ascii="Times New Roman" w:eastAsia="Times New Roman" w:hAnsi="Times New Roman"/>
                <w:b/>
                <w:noProof/>
              </w:rPr>
              <w:drawing>
                <wp:anchor distT="0" distB="0" distL="114300" distR="114300" simplePos="0" relativeHeight="251659264" behindDoc="0" locked="0" layoutInCell="0" allowOverlap="1" wp14:anchorId="4737FE3B" wp14:editId="4A2101FD">
                  <wp:simplePos x="0" y="0"/>
                  <wp:positionH relativeFrom="column">
                    <wp:align>center</wp:align>
                  </wp:positionH>
                  <wp:positionV relativeFrom="line">
                    <wp:align>top</wp:align>
                  </wp:positionV>
                  <wp:extent cx="752475" cy="860425"/>
                  <wp:effectExtent l="0" t="0" r="9525" b="0"/>
                  <wp:wrapNone/>
                  <wp:docPr id="1370899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8F910" w14:textId="77777777" w:rsidR="00D82FD4" w:rsidRPr="000A1994" w:rsidRDefault="00D82FD4" w:rsidP="00A80B86">
            <w:pPr>
              <w:spacing w:after="0" w:line="240" w:lineRule="auto"/>
              <w:jc w:val="center"/>
              <w:rPr>
                <w:rFonts w:ascii="Times New Roman" w:eastAsia="Times New Roman" w:hAnsi="Times New Roman"/>
                <w:b/>
                <w:noProof/>
                <w:lang w:val="ro-RO"/>
              </w:rPr>
            </w:pPr>
          </w:p>
          <w:p w14:paraId="3347C044" w14:textId="77777777" w:rsidR="00D82FD4" w:rsidRPr="000A1994" w:rsidRDefault="00D82FD4" w:rsidP="00A80B86">
            <w:pPr>
              <w:spacing w:after="0" w:line="240" w:lineRule="auto"/>
              <w:jc w:val="center"/>
              <w:rPr>
                <w:rFonts w:ascii="Times New Roman" w:eastAsia="Times New Roman" w:hAnsi="Times New Roman"/>
                <w:b/>
                <w:noProof/>
                <w:lang w:val="ro-RO"/>
              </w:rPr>
            </w:pPr>
          </w:p>
          <w:p w14:paraId="62A7C84B" w14:textId="77777777" w:rsidR="00D82FD4" w:rsidRPr="000A1994" w:rsidRDefault="00D82FD4" w:rsidP="00A80B86">
            <w:pPr>
              <w:spacing w:after="0" w:line="240" w:lineRule="auto"/>
              <w:jc w:val="center"/>
              <w:rPr>
                <w:rFonts w:ascii="Times New Roman" w:eastAsia="Times New Roman" w:hAnsi="Times New Roman"/>
                <w:b/>
                <w:noProof/>
                <w:lang w:val="ro-RO"/>
              </w:rPr>
            </w:pPr>
          </w:p>
          <w:p w14:paraId="59BBCC0C" w14:textId="77777777" w:rsidR="00D82FD4" w:rsidRPr="000A1994" w:rsidRDefault="00D82FD4" w:rsidP="00A80B86">
            <w:pPr>
              <w:spacing w:after="0" w:line="240" w:lineRule="auto"/>
              <w:jc w:val="center"/>
              <w:rPr>
                <w:rFonts w:ascii="Times New Roman" w:eastAsia="Times New Roman" w:hAnsi="Times New Roman"/>
                <w:b/>
                <w:noProof/>
                <w:lang w:val="ro-RO"/>
              </w:rPr>
            </w:pPr>
          </w:p>
        </w:tc>
      </w:tr>
      <w:tr w:rsidR="00D82FD4" w:rsidRPr="000A1994" w14:paraId="08E152F4" w14:textId="77777777" w:rsidTr="00A80B86">
        <w:trPr>
          <w:cantSplit/>
          <w:jc w:val="center"/>
        </w:trPr>
        <w:tc>
          <w:tcPr>
            <w:tcW w:w="5000" w:type="pct"/>
            <w:tcBorders>
              <w:top w:val="nil"/>
              <w:bottom w:val="nil"/>
            </w:tcBorders>
          </w:tcPr>
          <w:p w14:paraId="6B50623B" w14:textId="77777777" w:rsidR="00D82FD4" w:rsidRPr="000A1994" w:rsidRDefault="00D82FD4" w:rsidP="00A80B86">
            <w:pPr>
              <w:spacing w:after="0" w:line="240" w:lineRule="auto"/>
              <w:jc w:val="center"/>
              <w:rPr>
                <w:rFonts w:ascii="Times New Roman" w:eastAsia="Times New Roman" w:hAnsi="Times New Roman"/>
                <w:b/>
                <w:noProof/>
                <w:sz w:val="28"/>
                <w:szCs w:val="28"/>
                <w:lang w:val="ro-RO"/>
              </w:rPr>
            </w:pPr>
          </w:p>
          <w:p w14:paraId="05D55A1D" w14:textId="77777777" w:rsidR="00D82FD4" w:rsidRPr="000A1994" w:rsidRDefault="00D82FD4" w:rsidP="00A80B86">
            <w:pPr>
              <w:spacing w:after="0" w:line="240" w:lineRule="auto"/>
              <w:jc w:val="center"/>
              <w:rPr>
                <w:rFonts w:ascii="Times New Roman" w:eastAsia="Times New Roman" w:hAnsi="Times New Roman"/>
                <w:b/>
                <w:noProof/>
                <w:sz w:val="28"/>
                <w:szCs w:val="28"/>
                <w:lang w:val="ro-RO"/>
              </w:rPr>
            </w:pPr>
            <w:r w:rsidRPr="000A1994">
              <w:rPr>
                <w:rFonts w:ascii="Times New Roman" w:eastAsia="Times New Roman" w:hAnsi="Times New Roman"/>
                <w:b/>
                <w:noProof/>
                <w:sz w:val="28"/>
                <w:szCs w:val="28"/>
                <w:lang w:val="ro-RO"/>
              </w:rPr>
              <w:t>GUVERNUL  REPUBLICII  MOLDOVA</w:t>
            </w:r>
          </w:p>
          <w:p w14:paraId="64EEB491" w14:textId="77777777" w:rsidR="00D82FD4" w:rsidRPr="000A1994" w:rsidRDefault="00D82FD4" w:rsidP="00A80B86">
            <w:pPr>
              <w:spacing w:after="0" w:line="240" w:lineRule="auto"/>
              <w:jc w:val="center"/>
              <w:rPr>
                <w:rFonts w:ascii="Times New Roman" w:eastAsia="Times New Roman" w:hAnsi="Times New Roman"/>
                <w:b/>
                <w:noProof/>
                <w:sz w:val="28"/>
                <w:szCs w:val="28"/>
                <w:lang w:val="ro-RO"/>
              </w:rPr>
            </w:pPr>
          </w:p>
          <w:p w14:paraId="34921B0F" w14:textId="77777777" w:rsidR="00D82FD4" w:rsidRPr="000A1994" w:rsidRDefault="00D82FD4" w:rsidP="00A80B86">
            <w:pPr>
              <w:spacing w:after="0" w:line="240" w:lineRule="auto"/>
              <w:jc w:val="center"/>
              <w:rPr>
                <w:rFonts w:ascii="Times New Roman" w:eastAsia="Times New Roman" w:hAnsi="Times New Roman"/>
                <w:b/>
                <w:noProof/>
                <w:sz w:val="28"/>
                <w:szCs w:val="28"/>
                <w:lang w:val="ro-RO"/>
              </w:rPr>
            </w:pPr>
            <w:r>
              <w:rPr>
                <w:rFonts w:ascii="Times New Roman" w:eastAsia="Times New Roman" w:hAnsi="Times New Roman"/>
                <w:b/>
                <w:noProof/>
                <w:sz w:val="28"/>
                <w:szCs w:val="28"/>
                <w:lang w:val="ro-RO"/>
              </w:rPr>
              <w:t>HOTĂRÂRE</w:t>
            </w:r>
            <w:r w:rsidRPr="000A1994">
              <w:rPr>
                <w:rFonts w:ascii="Times New Roman" w:eastAsia="Times New Roman" w:hAnsi="Times New Roman"/>
                <w:b/>
                <w:noProof/>
                <w:sz w:val="28"/>
                <w:szCs w:val="28"/>
                <w:lang w:val="ro-RO"/>
              </w:rPr>
              <w:t xml:space="preserve"> nr. ____</w:t>
            </w:r>
          </w:p>
          <w:p w14:paraId="6424D601" w14:textId="77777777" w:rsidR="00D82FD4" w:rsidRPr="000A1994" w:rsidRDefault="00D82FD4" w:rsidP="00A80B86">
            <w:pPr>
              <w:spacing w:after="0" w:line="240" w:lineRule="auto"/>
              <w:jc w:val="center"/>
              <w:rPr>
                <w:rFonts w:ascii="Times New Roman" w:eastAsia="Times New Roman" w:hAnsi="Times New Roman"/>
                <w:b/>
                <w:noProof/>
                <w:sz w:val="28"/>
                <w:szCs w:val="28"/>
                <w:lang w:val="ro-RO"/>
              </w:rPr>
            </w:pPr>
          </w:p>
          <w:p w14:paraId="7432D01B" w14:textId="77777777" w:rsidR="00D82FD4" w:rsidRPr="000A1994" w:rsidRDefault="00D82FD4" w:rsidP="00A80B86">
            <w:pPr>
              <w:spacing w:after="0" w:line="240" w:lineRule="auto"/>
              <w:jc w:val="center"/>
              <w:rPr>
                <w:rFonts w:ascii="Times New Roman" w:eastAsia="Times New Roman" w:hAnsi="Times New Roman"/>
                <w:b/>
                <w:noProof/>
                <w:sz w:val="28"/>
                <w:szCs w:val="28"/>
                <w:u w:val="single"/>
                <w:lang w:val="ro-RO"/>
              </w:rPr>
            </w:pPr>
            <w:r w:rsidRPr="000A1994">
              <w:rPr>
                <w:rFonts w:ascii="Times New Roman" w:eastAsia="Times New Roman" w:hAnsi="Times New Roman"/>
                <w:b/>
                <w:noProof/>
                <w:sz w:val="28"/>
                <w:szCs w:val="28"/>
                <w:u w:val="single"/>
                <w:lang w:val="ro-RO"/>
              </w:rPr>
              <w:t>din                                          2026</w:t>
            </w:r>
          </w:p>
          <w:p w14:paraId="5C66A3A7" w14:textId="77777777" w:rsidR="00D82FD4" w:rsidRPr="000A1994" w:rsidRDefault="00D82FD4" w:rsidP="00A80B86">
            <w:pPr>
              <w:spacing w:after="0" w:line="240" w:lineRule="auto"/>
              <w:jc w:val="center"/>
              <w:rPr>
                <w:rFonts w:ascii="Times New Roman" w:eastAsia="Times New Roman" w:hAnsi="Times New Roman"/>
                <w:b/>
                <w:noProof/>
                <w:sz w:val="28"/>
                <w:szCs w:val="28"/>
                <w:lang w:val="ro-RO"/>
              </w:rPr>
            </w:pPr>
            <w:r w:rsidRPr="000A1994">
              <w:rPr>
                <w:rFonts w:ascii="Times New Roman" w:eastAsia="Times New Roman" w:hAnsi="Times New Roman"/>
                <w:b/>
                <w:noProof/>
                <w:sz w:val="28"/>
                <w:szCs w:val="28"/>
                <w:lang w:val="ro-RO"/>
              </w:rPr>
              <w:t>Chișinău</w:t>
            </w:r>
          </w:p>
          <w:p w14:paraId="68A123A5" w14:textId="77777777" w:rsidR="00D82FD4" w:rsidRPr="000A1994" w:rsidRDefault="00D82FD4" w:rsidP="00A80B86">
            <w:pPr>
              <w:spacing w:after="0" w:line="240" w:lineRule="auto"/>
              <w:jc w:val="center"/>
              <w:rPr>
                <w:rFonts w:ascii="Times New Roman" w:eastAsia="Times New Roman" w:hAnsi="Times New Roman"/>
                <w:b/>
                <w:noProof/>
                <w:lang w:val="ro-RO"/>
              </w:rPr>
            </w:pPr>
          </w:p>
        </w:tc>
      </w:tr>
    </w:tbl>
    <w:p w14:paraId="6079A597" w14:textId="77777777" w:rsidR="00881514" w:rsidRDefault="00881514" w:rsidP="00AB2AD2">
      <w:pPr>
        <w:spacing w:line="240" w:lineRule="auto"/>
        <w:jc w:val="center"/>
        <w:rPr>
          <w:rFonts w:ascii="Times New Roman" w:eastAsia="Times New Roman" w:hAnsi="Times New Roman" w:cs="Times New Roman"/>
          <w:kern w:val="0"/>
          <w:sz w:val="26"/>
          <w:szCs w:val="26"/>
          <w:lang w:val="ro-MD"/>
          <w14:ligatures w14:val="none"/>
        </w:rPr>
      </w:pPr>
    </w:p>
    <w:p w14:paraId="31902AC4" w14:textId="6E6440EF" w:rsidR="00AB2AD2" w:rsidRPr="00D82FD4" w:rsidRDefault="008642A4" w:rsidP="00AB2AD2">
      <w:pPr>
        <w:spacing w:line="240" w:lineRule="auto"/>
        <w:jc w:val="center"/>
        <w:rPr>
          <w:rFonts w:ascii="Times New Roman" w:eastAsia="Times New Roman" w:hAnsi="Times New Roman" w:cs="Times New Roman"/>
          <w:b/>
          <w:bCs/>
          <w:kern w:val="0"/>
          <w:sz w:val="26"/>
          <w:szCs w:val="26"/>
          <w:lang w:val="ro-MD"/>
          <w14:ligatures w14:val="none"/>
        </w:rPr>
      </w:pPr>
      <w:r w:rsidRPr="00D82FD4">
        <w:rPr>
          <w:rFonts w:ascii="Times New Roman" w:eastAsia="Times New Roman" w:hAnsi="Times New Roman" w:cs="Times New Roman"/>
          <w:b/>
          <w:bCs/>
          <w:kern w:val="0"/>
          <w:sz w:val="26"/>
          <w:szCs w:val="26"/>
          <w:lang w:val="ro-MD"/>
          <w14:ligatures w14:val="none"/>
        </w:rPr>
        <w:t>p</w:t>
      </w:r>
      <w:r w:rsidR="00881514" w:rsidRPr="00D82FD4">
        <w:rPr>
          <w:rFonts w:ascii="Times New Roman" w:eastAsia="Times New Roman" w:hAnsi="Times New Roman" w:cs="Times New Roman"/>
          <w:b/>
          <w:bCs/>
          <w:kern w:val="0"/>
          <w:sz w:val="26"/>
          <w:szCs w:val="26"/>
          <w:lang w:val="ro-MD"/>
          <w14:ligatures w14:val="none"/>
        </w:rPr>
        <w:t xml:space="preserve">rivind aprobarea Regulamentului cu privire la protecția consulară a cetățenilor nereprezentați ai Uniunii Europene în state terțe </w:t>
      </w:r>
    </w:p>
    <w:p w14:paraId="4F1350C7" w14:textId="77777777" w:rsidR="00C50C82" w:rsidRDefault="00C50C82" w:rsidP="00C50C82">
      <w:pPr>
        <w:spacing w:line="240" w:lineRule="auto"/>
        <w:jc w:val="both"/>
        <w:rPr>
          <w:rFonts w:ascii="Times New Roman" w:eastAsia="Times New Roman" w:hAnsi="Times New Roman" w:cs="Times New Roman"/>
          <w:kern w:val="0"/>
          <w:sz w:val="26"/>
          <w:szCs w:val="26"/>
          <w:lang w:val="ro-MD"/>
          <w14:ligatures w14:val="none"/>
        </w:rPr>
      </w:pPr>
    </w:p>
    <w:p w14:paraId="105B9C6C" w14:textId="42A5008F" w:rsidR="008642A4" w:rsidRPr="007924B9" w:rsidRDefault="008642A4" w:rsidP="00C50C82">
      <w:pPr>
        <w:spacing w:line="240" w:lineRule="auto"/>
        <w:ind w:firstLine="708"/>
        <w:jc w:val="both"/>
        <w:rPr>
          <w:rFonts w:ascii="Times New Roman" w:eastAsia="Times New Roman" w:hAnsi="Times New Roman" w:cs="Times New Roman"/>
          <w:kern w:val="0"/>
          <w:sz w:val="26"/>
          <w:szCs w:val="26"/>
          <w:lang w:val="ro-MD"/>
          <w14:ligatures w14:val="none"/>
        </w:rPr>
      </w:pPr>
      <w:r w:rsidRPr="007924B9">
        <w:rPr>
          <w:rFonts w:ascii="Times New Roman" w:eastAsia="Times New Roman" w:hAnsi="Times New Roman" w:cs="Times New Roman"/>
          <w:kern w:val="0"/>
          <w:sz w:val="26"/>
          <w:szCs w:val="26"/>
          <w:lang w:val="ro-MD"/>
          <w14:ligatures w14:val="none"/>
        </w:rPr>
        <w:t>În temeiul art. 6 lit. b) și h) din Legea nr. 136/2017 cu privire la Guvern (Monitorul Oficial al Republicii Moldova, 2017, nr. 252, art. 412)</w:t>
      </w:r>
      <w:r w:rsidR="00881514" w:rsidRPr="00881514">
        <w:rPr>
          <w:rFonts w:ascii="Segoe UI" w:hAnsi="Segoe UI" w:cs="Segoe UI"/>
          <w:sz w:val="18"/>
          <w:szCs w:val="18"/>
          <w:lang w:val="ro-MD"/>
        </w:rPr>
        <w:t xml:space="preserve"> </w:t>
      </w:r>
      <w:r w:rsidR="00881514" w:rsidRPr="00881514">
        <w:rPr>
          <w:rFonts w:ascii="Times New Roman" w:eastAsia="Times New Roman" w:hAnsi="Times New Roman" w:cs="Times New Roman"/>
          <w:kern w:val="0"/>
          <w:sz w:val="26"/>
          <w:szCs w:val="26"/>
          <w:lang w:val="ro-MD"/>
          <w14:ligatures w14:val="none"/>
        </w:rPr>
        <w:t xml:space="preserve">și a art. 16 alin. </w:t>
      </w:r>
      <w:r w:rsidR="00881514" w:rsidRPr="00881514">
        <w:rPr>
          <w:rFonts w:ascii="Times New Roman" w:eastAsia="Times New Roman" w:hAnsi="Times New Roman" w:cs="Times New Roman"/>
          <w:kern w:val="0"/>
          <w:sz w:val="26"/>
          <w:szCs w:val="26"/>
          <w:lang w:val="it-IT"/>
          <w14:ligatures w14:val="none"/>
        </w:rPr>
        <w:t>(2</w:t>
      </w:r>
      <w:r w:rsidR="00881514" w:rsidRPr="00881514">
        <w:rPr>
          <w:rFonts w:ascii="Times New Roman" w:eastAsia="Times New Roman" w:hAnsi="Times New Roman" w:cs="Times New Roman"/>
          <w:kern w:val="0"/>
          <w:sz w:val="26"/>
          <w:szCs w:val="26"/>
          <w:vertAlign w:val="superscript"/>
          <w:lang w:val="it-IT"/>
          <w14:ligatures w14:val="none"/>
        </w:rPr>
        <w:t>1</w:t>
      </w:r>
      <w:r w:rsidR="00881514" w:rsidRPr="00881514">
        <w:rPr>
          <w:rFonts w:ascii="Times New Roman" w:eastAsia="Times New Roman" w:hAnsi="Times New Roman" w:cs="Times New Roman"/>
          <w:kern w:val="0"/>
          <w:sz w:val="26"/>
          <w:szCs w:val="26"/>
          <w:lang w:val="it-IT"/>
          <w14:ligatures w14:val="none"/>
        </w:rPr>
        <w:t>) a</w:t>
      </w:r>
      <w:r w:rsidR="00881514">
        <w:rPr>
          <w:rFonts w:ascii="Times New Roman" w:eastAsia="Times New Roman" w:hAnsi="Times New Roman" w:cs="Times New Roman"/>
          <w:kern w:val="0"/>
          <w:sz w:val="26"/>
          <w:szCs w:val="26"/>
          <w:lang w:val="it-IT"/>
          <w14:ligatures w14:val="none"/>
        </w:rPr>
        <w:t>l</w:t>
      </w:r>
      <w:r w:rsidR="00881514" w:rsidRPr="00881514">
        <w:rPr>
          <w:rFonts w:ascii="Times New Roman" w:eastAsia="Times New Roman" w:hAnsi="Times New Roman" w:cs="Times New Roman"/>
          <w:kern w:val="0"/>
          <w:sz w:val="26"/>
          <w:szCs w:val="26"/>
          <w:lang w:val="it-IT"/>
          <w14:ligatures w14:val="none"/>
        </w:rPr>
        <w:t xml:space="preserve"> Legii nr. 100/2017 cu privire la actele normative (Monitorul Oficial al Republicii Moldova, 2018, nr. 7-17, art. 34)</w:t>
      </w:r>
      <w:r w:rsidRPr="007924B9">
        <w:rPr>
          <w:rFonts w:ascii="Times New Roman" w:eastAsia="Times New Roman" w:hAnsi="Times New Roman" w:cs="Times New Roman"/>
          <w:kern w:val="0"/>
          <w:sz w:val="26"/>
          <w:szCs w:val="26"/>
          <w:lang w:val="ro-MD"/>
          <w14:ligatures w14:val="none"/>
        </w:rPr>
        <w:t xml:space="preserve"> cu modificările ulterioare, Guvernul HOTĂRĂŞTE</w:t>
      </w:r>
    </w:p>
    <w:p w14:paraId="258C9E26" w14:textId="1A3AED3F" w:rsidR="008642A4" w:rsidRPr="007924B9" w:rsidRDefault="008642A4" w:rsidP="00F81F3F">
      <w:pPr>
        <w:spacing w:line="240" w:lineRule="auto"/>
        <w:jc w:val="both"/>
        <w:rPr>
          <w:rFonts w:ascii="Times New Roman" w:eastAsia="Times New Roman" w:hAnsi="Times New Roman" w:cs="Times New Roman"/>
          <w:kern w:val="0"/>
          <w:sz w:val="26"/>
          <w:szCs w:val="26"/>
          <w:lang w:val="ro-MD" w:eastAsia="ru-MD"/>
          <w14:ligatures w14:val="none"/>
        </w:rPr>
      </w:pPr>
      <w:r w:rsidRPr="007924B9">
        <w:rPr>
          <w:rFonts w:ascii="Times New Roman" w:eastAsia="Times New Roman" w:hAnsi="Times New Roman" w:cs="Times New Roman"/>
          <w:kern w:val="0"/>
          <w:sz w:val="26"/>
          <w:szCs w:val="26"/>
          <w:lang w:val="ro-MD" w:eastAsia="ru-MD"/>
          <w14:ligatures w14:val="none"/>
        </w:rPr>
        <w:t>Prezent</w:t>
      </w:r>
      <w:r w:rsidR="007732D5" w:rsidRPr="007924B9">
        <w:rPr>
          <w:rFonts w:ascii="Times New Roman" w:eastAsia="Times New Roman" w:hAnsi="Times New Roman" w:cs="Times New Roman"/>
          <w:kern w:val="0"/>
          <w:sz w:val="26"/>
          <w:szCs w:val="26"/>
          <w:lang w:val="ro-MD" w:eastAsia="ru-MD"/>
          <w14:ligatures w14:val="none"/>
        </w:rPr>
        <w:t>a</w:t>
      </w:r>
      <w:r w:rsidRPr="007924B9">
        <w:rPr>
          <w:rFonts w:ascii="Times New Roman" w:eastAsia="Times New Roman" w:hAnsi="Times New Roman" w:cs="Times New Roman"/>
          <w:kern w:val="0"/>
          <w:sz w:val="26"/>
          <w:szCs w:val="26"/>
          <w:lang w:val="ro-MD" w:eastAsia="ru-MD"/>
          <w14:ligatures w14:val="none"/>
        </w:rPr>
        <w:t xml:space="preserve"> </w:t>
      </w:r>
      <w:r w:rsidR="007732D5" w:rsidRPr="007924B9">
        <w:rPr>
          <w:rFonts w:ascii="Times New Roman" w:eastAsia="Times New Roman" w:hAnsi="Times New Roman" w:cs="Times New Roman"/>
          <w:kern w:val="0"/>
          <w:sz w:val="26"/>
          <w:szCs w:val="26"/>
          <w:lang w:val="ro-MD" w:eastAsia="ru-MD"/>
          <w14:ligatures w14:val="none"/>
        </w:rPr>
        <w:t>Hotărâre de Guvern</w:t>
      </w:r>
      <w:r w:rsidR="002A1F6A" w:rsidRPr="007924B9">
        <w:rPr>
          <w:rFonts w:ascii="Times New Roman" w:eastAsia="Times New Roman" w:hAnsi="Times New Roman" w:cs="Times New Roman"/>
          <w:kern w:val="0"/>
          <w:sz w:val="26"/>
          <w:szCs w:val="26"/>
          <w:lang w:val="ro-MD" w:eastAsia="ru-MD"/>
          <w14:ligatures w14:val="none"/>
        </w:rPr>
        <w:t xml:space="preserve"> </w:t>
      </w:r>
      <w:r w:rsidRPr="007924B9">
        <w:rPr>
          <w:rFonts w:ascii="Times New Roman" w:eastAsia="Times New Roman" w:hAnsi="Times New Roman" w:cs="Times New Roman"/>
          <w:kern w:val="0"/>
          <w:sz w:val="26"/>
          <w:szCs w:val="26"/>
          <w:lang w:val="ro-MD" w:eastAsia="ru-MD"/>
          <w14:ligatures w14:val="none"/>
        </w:rPr>
        <w:t>transpune prevederile Directivei (UE) 2015/637 a Consiliului din 20 aprilie 2015 privind măsurile de coordonare și cooperare pentru facilitarea protecției consulare a cetățenilor nereprezentați ai Uniunii în țările terțe și de abrogare a Deciziei 95/553/CE, publicată în Jurnalul Oficial al Uniunii Europene L106 din 24 aprilie 2015</w:t>
      </w:r>
      <w:r w:rsidR="00081CEE" w:rsidRPr="007924B9">
        <w:rPr>
          <w:rFonts w:ascii="Times New Roman" w:eastAsia="Times New Roman" w:hAnsi="Times New Roman" w:cs="Times New Roman"/>
          <w:kern w:val="0"/>
          <w:sz w:val="26"/>
          <w:szCs w:val="26"/>
          <w:lang w:val="ro-MD" w:eastAsia="ru-MD"/>
          <w14:ligatures w14:val="none"/>
        </w:rPr>
        <w:t>, nr. CELEX 32015L0637</w:t>
      </w:r>
      <w:r w:rsidRPr="007924B9">
        <w:rPr>
          <w:rFonts w:ascii="Times New Roman" w:eastAsia="Times New Roman" w:hAnsi="Times New Roman" w:cs="Times New Roman"/>
          <w:kern w:val="0"/>
          <w:sz w:val="26"/>
          <w:szCs w:val="26"/>
          <w:lang w:val="ro-MD" w:eastAsia="ru-MD"/>
          <w14:ligatures w14:val="none"/>
        </w:rPr>
        <w:t>.</w:t>
      </w:r>
    </w:p>
    <w:p w14:paraId="1E9BD326" w14:textId="36583CEE" w:rsidR="008642A4" w:rsidRPr="007924B9" w:rsidRDefault="008642A4" w:rsidP="0096057E">
      <w:pPr>
        <w:numPr>
          <w:ilvl w:val="0"/>
          <w:numId w:val="2"/>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 xml:space="preserve">Se aprobă Regulamentul </w:t>
      </w:r>
      <w:r w:rsidR="00376085" w:rsidRPr="007924B9">
        <w:rPr>
          <w:rFonts w:ascii="Times New Roman" w:eastAsia="Aptos" w:hAnsi="Times New Roman" w:cs="Times New Roman"/>
          <w:sz w:val="26"/>
          <w:szCs w:val="26"/>
          <w:lang w:val="ro-MD"/>
        </w:rPr>
        <w:t>cu privire la</w:t>
      </w:r>
      <w:r w:rsidR="0096057E" w:rsidRPr="007924B9">
        <w:rPr>
          <w:rFonts w:ascii="Times New Roman" w:eastAsia="Aptos" w:hAnsi="Times New Roman" w:cs="Times New Roman"/>
          <w:sz w:val="26"/>
          <w:szCs w:val="26"/>
          <w:lang w:val="ro-MD"/>
        </w:rPr>
        <w:t xml:space="preserve"> protecția consulară a cetățenilor nereprezentați ai Uniunii Europene în state terțe</w:t>
      </w:r>
      <w:r w:rsidRPr="007924B9">
        <w:rPr>
          <w:rFonts w:ascii="Times New Roman" w:eastAsia="Aptos" w:hAnsi="Times New Roman" w:cs="Times New Roman"/>
          <w:sz w:val="26"/>
          <w:szCs w:val="26"/>
          <w:lang w:val="ro-MD"/>
        </w:rPr>
        <w:t xml:space="preserve"> (se anexează).</w:t>
      </w:r>
    </w:p>
    <w:p w14:paraId="5B002D3F" w14:textId="77777777" w:rsidR="008642A4" w:rsidRPr="007924B9" w:rsidRDefault="008642A4" w:rsidP="00F81F3F">
      <w:pPr>
        <w:numPr>
          <w:ilvl w:val="0"/>
          <w:numId w:val="2"/>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eastAsia="ro-MD"/>
        </w:rPr>
        <w:t>Controlul asupra executării prezentei hotărâri se pune în sarcina Ministerului Afacerilor Externe.</w:t>
      </w:r>
    </w:p>
    <w:p w14:paraId="30D4BEED" w14:textId="2FCB1E54" w:rsidR="008642A4" w:rsidRPr="007924B9" w:rsidRDefault="008642A4" w:rsidP="00F81F3F">
      <w:pPr>
        <w:numPr>
          <w:ilvl w:val="0"/>
          <w:numId w:val="2"/>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eastAsia="ro-MD"/>
        </w:rPr>
        <w:t xml:space="preserve">Prezenta </w:t>
      </w:r>
      <w:r w:rsidR="00F81F3F" w:rsidRPr="007924B9">
        <w:rPr>
          <w:rFonts w:ascii="Times New Roman" w:eastAsia="Aptos" w:hAnsi="Times New Roman" w:cs="Times New Roman"/>
          <w:sz w:val="26"/>
          <w:szCs w:val="26"/>
          <w:lang w:val="ro-MD" w:eastAsia="ro-MD"/>
        </w:rPr>
        <w:t>hotărâre</w:t>
      </w:r>
      <w:r w:rsidRPr="007924B9">
        <w:rPr>
          <w:rFonts w:ascii="Times New Roman" w:eastAsia="Aptos" w:hAnsi="Times New Roman" w:cs="Times New Roman"/>
          <w:sz w:val="26"/>
          <w:szCs w:val="26"/>
          <w:lang w:val="ro-MD" w:eastAsia="ro-MD"/>
        </w:rPr>
        <w:t xml:space="preserve"> intră în vigoare la data aderării Republicii Moldova la Uniunea Europeană</w:t>
      </w:r>
      <w:r w:rsidRPr="007924B9">
        <w:rPr>
          <w:rFonts w:ascii="Times New Roman" w:eastAsia="Aptos" w:hAnsi="Times New Roman" w:cs="Times New Roman"/>
          <w:b/>
          <w:bCs/>
          <w:sz w:val="26"/>
          <w:szCs w:val="26"/>
          <w:lang w:val="ro-MD" w:eastAsia="ro-MD"/>
        </w:rPr>
        <w:t>.</w:t>
      </w:r>
    </w:p>
    <w:p w14:paraId="6F2F01F5" w14:textId="455E9B6A" w:rsidR="004837B6" w:rsidRPr="007924B9" w:rsidRDefault="004837B6" w:rsidP="00F81F3F">
      <w:pPr>
        <w:numPr>
          <w:ilvl w:val="0"/>
          <w:numId w:val="2"/>
        </w:numPr>
        <w:spacing w:line="240" w:lineRule="auto"/>
        <w:ind w:left="0" w:firstLine="0"/>
        <w:contextualSpacing/>
        <w:jc w:val="both"/>
        <w:rPr>
          <w:rFonts w:ascii="Times New Roman" w:eastAsia="Aptos" w:hAnsi="Times New Roman" w:cs="Times New Roman"/>
          <w:sz w:val="26"/>
          <w:szCs w:val="26"/>
          <w:lang w:val="ro-MD"/>
        </w:rPr>
      </w:pPr>
      <w:r w:rsidRPr="007C2C02">
        <w:rPr>
          <w:rFonts w:ascii="Times New Roman" w:eastAsia="Aptos" w:hAnsi="Times New Roman" w:cs="Times New Roman"/>
          <w:sz w:val="26"/>
          <w:szCs w:val="26"/>
          <w:lang w:val="ro-MD"/>
        </w:rPr>
        <w:t xml:space="preserve">Guvernul, până la data intrării în vigoare a prezentei hotărâri, va aduce actele sale normative </w:t>
      </w:r>
      <w:r w:rsidRPr="007924B9">
        <w:rPr>
          <w:rFonts w:ascii="Times New Roman" w:eastAsia="Aptos" w:hAnsi="Times New Roman" w:cs="Times New Roman"/>
          <w:sz w:val="26"/>
          <w:szCs w:val="26"/>
          <w:lang w:val="ro-MD"/>
        </w:rPr>
        <w:t>î</w:t>
      </w:r>
      <w:r w:rsidRPr="007C2C02">
        <w:rPr>
          <w:rFonts w:ascii="Times New Roman" w:eastAsia="Aptos" w:hAnsi="Times New Roman" w:cs="Times New Roman"/>
          <w:sz w:val="26"/>
          <w:szCs w:val="26"/>
          <w:lang w:val="ro-MD"/>
        </w:rPr>
        <w:t>n concordanță cu prezenta hotărâre.</w:t>
      </w:r>
    </w:p>
    <w:p w14:paraId="6CAD594B" w14:textId="77777777" w:rsidR="008642A4" w:rsidRPr="007924B9" w:rsidRDefault="008642A4" w:rsidP="00F81F3F">
      <w:pPr>
        <w:tabs>
          <w:tab w:val="left" w:pos="567"/>
        </w:tabs>
        <w:spacing w:after="0" w:line="240" w:lineRule="auto"/>
        <w:jc w:val="both"/>
        <w:textAlignment w:val="baseline"/>
        <w:rPr>
          <w:rFonts w:ascii="Times New Roman" w:eastAsia="Times New Roman" w:hAnsi="Times New Roman" w:cs="Times New Roman"/>
          <w:b/>
          <w:bCs/>
          <w:kern w:val="0"/>
          <w:sz w:val="26"/>
          <w:szCs w:val="26"/>
          <w:lang w:val="ro-MD" w:eastAsia="ro-MD"/>
          <w14:ligatures w14:val="none"/>
        </w:rPr>
      </w:pPr>
    </w:p>
    <w:p w14:paraId="27413858" w14:textId="77777777" w:rsidR="00C037C9" w:rsidRPr="007924B9" w:rsidRDefault="00C037C9" w:rsidP="00F81F3F">
      <w:pPr>
        <w:spacing w:after="0" w:line="240" w:lineRule="auto"/>
        <w:ind w:right="-15"/>
        <w:textAlignment w:val="baseline"/>
        <w:rPr>
          <w:rFonts w:ascii="Times New Roman" w:eastAsia="Times New Roman" w:hAnsi="Times New Roman" w:cs="Times New Roman"/>
          <w:kern w:val="0"/>
          <w:sz w:val="26"/>
          <w:szCs w:val="26"/>
          <w:lang w:val="ro-MD" w:eastAsia="ro-MD"/>
          <w14:ligatures w14:val="none"/>
        </w:rPr>
      </w:pPr>
    </w:p>
    <w:p w14:paraId="0F67AC30" w14:textId="77777777" w:rsidR="00C037C9" w:rsidRPr="007924B9" w:rsidRDefault="00C037C9" w:rsidP="00F81F3F">
      <w:pPr>
        <w:spacing w:after="0" w:line="240" w:lineRule="auto"/>
        <w:ind w:right="-15"/>
        <w:textAlignment w:val="baseline"/>
        <w:rPr>
          <w:rFonts w:ascii="Times New Roman" w:eastAsia="Times New Roman" w:hAnsi="Times New Roman" w:cs="Times New Roman"/>
          <w:kern w:val="0"/>
          <w:sz w:val="26"/>
          <w:szCs w:val="26"/>
          <w:lang w:val="ro-MD" w:eastAsia="ro-MD"/>
          <w14:ligatures w14:val="none"/>
        </w:rPr>
      </w:pPr>
    </w:p>
    <w:p w14:paraId="51479239" w14:textId="642246C7" w:rsidR="008642A4" w:rsidRPr="007924B9" w:rsidRDefault="008642A4" w:rsidP="00F81F3F">
      <w:pPr>
        <w:spacing w:after="0" w:line="240" w:lineRule="auto"/>
        <w:ind w:right="-15"/>
        <w:textAlignment w:val="baseline"/>
        <w:rPr>
          <w:rFonts w:ascii="Times New Roman" w:eastAsia="Times New Roman" w:hAnsi="Times New Roman" w:cs="Times New Roman"/>
          <w:kern w:val="0"/>
          <w:sz w:val="26"/>
          <w:szCs w:val="26"/>
          <w:lang w:val="ro-MD" w:eastAsia="ro-MD"/>
          <w14:ligatures w14:val="none"/>
        </w:rPr>
      </w:pPr>
      <w:r w:rsidRPr="007924B9">
        <w:rPr>
          <w:rFonts w:ascii="Times New Roman" w:eastAsia="Times New Roman" w:hAnsi="Times New Roman" w:cs="Times New Roman"/>
          <w:kern w:val="0"/>
          <w:sz w:val="26"/>
          <w:szCs w:val="26"/>
          <w:lang w:val="ro-MD" w:eastAsia="ro-MD"/>
          <w14:ligatures w14:val="none"/>
        </w:rPr>
        <w:t xml:space="preserve">PRIM-MINISTRU </w:t>
      </w:r>
      <w:r w:rsidRPr="007924B9">
        <w:rPr>
          <w:rFonts w:ascii="Times New Roman" w:eastAsia="Times New Roman" w:hAnsi="Times New Roman" w:cs="Times New Roman"/>
          <w:kern w:val="0"/>
          <w:sz w:val="26"/>
          <w:szCs w:val="26"/>
          <w:lang w:val="ro-MD" w:eastAsia="ro-MD"/>
          <w14:ligatures w14:val="none"/>
        </w:rPr>
        <w:tab/>
      </w:r>
      <w:r w:rsidRPr="007924B9">
        <w:rPr>
          <w:rFonts w:ascii="Times New Roman" w:eastAsia="Times New Roman" w:hAnsi="Times New Roman" w:cs="Times New Roman"/>
          <w:kern w:val="0"/>
          <w:sz w:val="26"/>
          <w:szCs w:val="26"/>
          <w:lang w:val="ro-MD" w:eastAsia="ro-MD"/>
          <w14:ligatures w14:val="none"/>
        </w:rPr>
        <w:tab/>
      </w:r>
      <w:r w:rsidRPr="007924B9">
        <w:rPr>
          <w:rFonts w:ascii="Times New Roman" w:eastAsia="Times New Roman" w:hAnsi="Times New Roman" w:cs="Times New Roman"/>
          <w:kern w:val="0"/>
          <w:sz w:val="26"/>
          <w:szCs w:val="26"/>
          <w:lang w:val="ro-MD" w:eastAsia="ro-MD"/>
          <w14:ligatures w14:val="none"/>
        </w:rPr>
        <w:tab/>
      </w:r>
      <w:r w:rsidRPr="007924B9">
        <w:rPr>
          <w:rFonts w:ascii="Times New Roman" w:eastAsia="Times New Roman" w:hAnsi="Times New Roman" w:cs="Times New Roman"/>
          <w:kern w:val="0"/>
          <w:sz w:val="26"/>
          <w:szCs w:val="26"/>
          <w:lang w:val="ro-MD" w:eastAsia="ro-MD"/>
          <w14:ligatures w14:val="none"/>
        </w:rPr>
        <w:tab/>
      </w:r>
      <w:r w:rsidR="00C037C9" w:rsidRPr="007924B9">
        <w:rPr>
          <w:rFonts w:ascii="Times New Roman" w:eastAsia="Times New Roman" w:hAnsi="Times New Roman" w:cs="Times New Roman"/>
          <w:kern w:val="0"/>
          <w:sz w:val="26"/>
          <w:szCs w:val="26"/>
          <w:lang w:val="ro-MD" w:eastAsia="ro-MD"/>
          <w14:ligatures w14:val="none"/>
        </w:rPr>
        <w:t>Alexandru MUNTEANU</w:t>
      </w:r>
      <w:r w:rsidRPr="007924B9">
        <w:rPr>
          <w:rFonts w:ascii="Times New Roman" w:eastAsia="Times New Roman" w:hAnsi="Times New Roman" w:cs="Times New Roman"/>
          <w:kern w:val="0"/>
          <w:sz w:val="26"/>
          <w:szCs w:val="26"/>
          <w:lang w:val="ro-MD" w:eastAsia="ro-MD"/>
          <w14:ligatures w14:val="none"/>
        </w:rPr>
        <w:tab/>
      </w:r>
      <w:r w:rsidRPr="007924B9">
        <w:rPr>
          <w:rFonts w:ascii="Times New Roman" w:eastAsia="Times New Roman" w:hAnsi="Times New Roman" w:cs="Times New Roman"/>
          <w:kern w:val="0"/>
          <w:sz w:val="26"/>
          <w:szCs w:val="26"/>
          <w:lang w:val="ro-MD" w:eastAsia="ro-MD"/>
          <w14:ligatures w14:val="none"/>
        </w:rPr>
        <w:tab/>
      </w:r>
    </w:p>
    <w:p w14:paraId="41C177D6" w14:textId="77777777" w:rsidR="008642A4" w:rsidRPr="007924B9" w:rsidRDefault="008642A4" w:rsidP="00F81F3F">
      <w:pPr>
        <w:spacing w:after="0" w:line="240" w:lineRule="auto"/>
        <w:ind w:right="-15"/>
        <w:textAlignment w:val="baseline"/>
        <w:rPr>
          <w:rFonts w:ascii="Times New Roman" w:eastAsia="Times New Roman" w:hAnsi="Times New Roman" w:cs="Times New Roman"/>
          <w:kern w:val="0"/>
          <w:sz w:val="26"/>
          <w:szCs w:val="26"/>
          <w:lang w:val="ro-MD" w:eastAsia="ro-MD"/>
          <w14:ligatures w14:val="none"/>
        </w:rPr>
      </w:pPr>
    </w:p>
    <w:p w14:paraId="361F327F" w14:textId="77777777" w:rsidR="008642A4" w:rsidRPr="007924B9" w:rsidRDefault="008642A4" w:rsidP="00F81F3F">
      <w:pPr>
        <w:spacing w:after="0" w:line="240" w:lineRule="auto"/>
        <w:ind w:right="-15"/>
        <w:jc w:val="both"/>
        <w:textAlignment w:val="baseline"/>
        <w:rPr>
          <w:rFonts w:ascii="Times New Roman" w:eastAsia="Times New Roman" w:hAnsi="Times New Roman" w:cs="Times New Roman"/>
          <w:kern w:val="0"/>
          <w:sz w:val="26"/>
          <w:szCs w:val="26"/>
          <w:lang w:val="ro-MD" w:eastAsia="ro-MD"/>
          <w14:ligatures w14:val="none"/>
        </w:rPr>
      </w:pPr>
      <w:r w:rsidRPr="007924B9">
        <w:rPr>
          <w:rFonts w:ascii="Times New Roman" w:eastAsia="Times New Roman" w:hAnsi="Times New Roman" w:cs="Times New Roman"/>
          <w:kern w:val="0"/>
          <w:sz w:val="26"/>
          <w:szCs w:val="26"/>
          <w:lang w:val="ro-MD" w:eastAsia="ro-MD"/>
          <w14:ligatures w14:val="none"/>
        </w:rPr>
        <w:t> Contrasemnează:</w:t>
      </w:r>
    </w:p>
    <w:p w14:paraId="65E0FF3C" w14:textId="77777777" w:rsidR="008642A4" w:rsidRPr="007924B9" w:rsidRDefault="008642A4" w:rsidP="00F81F3F">
      <w:pPr>
        <w:spacing w:after="0" w:line="240" w:lineRule="auto"/>
        <w:ind w:right="-15"/>
        <w:jc w:val="both"/>
        <w:textAlignment w:val="baseline"/>
        <w:rPr>
          <w:rFonts w:ascii="Times New Roman" w:eastAsia="Times New Roman" w:hAnsi="Times New Roman" w:cs="Times New Roman"/>
          <w:kern w:val="0"/>
          <w:sz w:val="26"/>
          <w:szCs w:val="26"/>
          <w:lang w:val="ro-MD" w:eastAsia="ro-MD"/>
          <w14:ligatures w14:val="none"/>
        </w:rPr>
      </w:pPr>
    </w:p>
    <w:p w14:paraId="03AC9D7B" w14:textId="77777777" w:rsidR="008642A4" w:rsidRPr="007924B9" w:rsidRDefault="008642A4" w:rsidP="00F81F3F">
      <w:pPr>
        <w:spacing w:after="0" w:line="240" w:lineRule="auto"/>
        <w:ind w:right="-15"/>
        <w:jc w:val="both"/>
        <w:textAlignment w:val="baseline"/>
        <w:rPr>
          <w:rFonts w:ascii="Times New Roman" w:eastAsia="Times New Roman" w:hAnsi="Times New Roman" w:cs="Times New Roman"/>
          <w:kern w:val="0"/>
          <w:sz w:val="26"/>
          <w:szCs w:val="26"/>
          <w:lang w:val="ro-MD" w:eastAsia="ro-MD"/>
          <w14:ligatures w14:val="none"/>
        </w:rPr>
      </w:pPr>
    </w:p>
    <w:p w14:paraId="102234C1" w14:textId="0D17CD77" w:rsidR="008642A4" w:rsidRPr="007924B9" w:rsidRDefault="008642A4" w:rsidP="00F81F3F">
      <w:pPr>
        <w:spacing w:after="0" w:line="240" w:lineRule="auto"/>
        <w:ind w:right="-15"/>
        <w:jc w:val="both"/>
        <w:textAlignment w:val="baseline"/>
        <w:rPr>
          <w:rFonts w:ascii="Times New Roman" w:eastAsia="Times New Roman" w:hAnsi="Times New Roman" w:cs="Times New Roman"/>
          <w:kern w:val="0"/>
          <w:sz w:val="26"/>
          <w:szCs w:val="26"/>
          <w:lang w:val="ro-MD" w:eastAsia="ro-MD"/>
          <w14:ligatures w14:val="none"/>
        </w:rPr>
      </w:pPr>
      <w:r w:rsidRPr="007924B9">
        <w:rPr>
          <w:rFonts w:ascii="Times New Roman" w:eastAsia="Times New Roman" w:hAnsi="Times New Roman" w:cs="Times New Roman"/>
          <w:kern w:val="0"/>
          <w:sz w:val="26"/>
          <w:szCs w:val="26"/>
          <w:lang w:val="ro-MD" w:eastAsia="ro-MD"/>
          <w14:ligatures w14:val="none"/>
        </w:rPr>
        <w:t xml:space="preserve">Viceprim-ministru, </w:t>
      </w:r>
      <w:r w:rsidR="00C037C9" w:rsidRPr="007924B9">
        <w:rPr>
          <w:rFonts w:ascii="Times New Roman" w:eastAsia="Times New Roman" w:hAnsi="Times New Roman" w:cs="Times New Roman"/>
          <w:kern w:val="0"/>
          <w:sz w:val="26"/>
          <w:szCs w:val="26"/>
          <w:lang w:val="ro-MD" w:eastAsia="ro-MD"/>
          <w14:ligatures w14:val="none"/>
        </w:rPr>
        <w:t xml:space="preserve">                                 Mihail PO</w:t>
      </w:r>
      <w:r w:rsidR="00B94F0E" w:rsidRPr="007924B9">
        <w:rPr>
          <w:rFonts w:ascii="Times New Roman" w:eastAsia="Times New Roman" w:hAnsi="Times New Roman" w:cs="Times New Roman"/>
          <w:kern w:val="0"/>
          <w:sz w:val="26"/>
          <w:szCs w:val="26"/>
          <w:lang w:val="ro-MD" w:eastAsia="ro-MD"/>
          <w14:ligatures w14:val="none"/>
        </w:rPr>
        <w:t>PȘOI</w:t>
      </w:r>
    </w:p>
    <w:p w14:paraId="0B4E8504" w14:textId="77777777" w:rsidR="008642A4" w:rsidRPr="007924B9" w:rsidRDefault="008642A4" w:rsidP="00F81F3F">
      <w:pPr>
        <w:spacing w:after="0" w:line="240" w:lineRule="auto"/>
        <w:ind w:right="1110"/>
        <w:jc w:val="both"/>
        <w:textAlignment w:val="baseline"/>
        <w:rPr>
          <w:rFonts w:ascii="Times New Roman" w:eastAsia="Times New Roman" w:hAnsi="Times New Roman" w:cs="Times New Roman"/>
          <w:kern w:val="0"/>
          <w:sz w:val="26"/>
          <w:szCs w:val="26"/>
          <w:lang w:val="ro-MD" w:eastAsia="ro-MD"/>
          <w14:ligatures w14:val="none"/>
        </w:rPr>
      </w:pPr>
      <w:r w:rsidRPr="007924B9">
        <w:rPr>
          <w:rFonts w:ascii="Times New Roman" w:eastAsia="Times New Roman" w:hAnsi="Times New Roman" w:cs="Times New Roman"/>
          <w:kern w:val="0"/>
          <w:sz w:val="26"/>
          <w:szCs w:val="26"/>
          <w:lang w:val="ro-MD" w:eastAsia="ro-MD"/>
          <w14:ligatures w14:val="none"/>
        </w:rPr>
        <w:t xml:space="preserve">Ministrul afacerilor externe                    </w:t>
      </w:r>
      <w:r w:rsidRPr="007924B9">
        <w:rPr>
          <w:rFonts w:ascii="Times New Roman" w:eastAsia="Times New Roman" w:hAnsi="Times New Roman" w:cs="Times New Roman"/>
          <w:kern w:val="0"/>
          <w:sz w:val="26"/>
          <w:szCs w:val="26"/>
          <w:lang w:val="ro-MD" w:eastAsia="ro-MD"/>
          <w14:ligatures w14:val="none"/>
        </w:rPr>
        <w:tab/>
        <w:t xml:space="preserve">      </w:t>
      </w:r>
      <w:r w:rsidRPr="007924B9">
        <w:rPr>
          <w:rFonts w:ascii="Times New Roman" w:eastAsia="Times New Roman" w:hAnsi="Times New Roman" w:cs="Times New Roman"/>
          <w:kern w:val="0"/>
          <w:sz w:val="26"/>
          <w:szCs w:val="26"/>
          <w:lang w:val="ro-MD" w:eastAsia="ro-MD"/>
          <w14:ligatures w14:val="none"/>
        </w:rPr>
        <w:tab/>
        <w:t xml:space="preserve">          </w:t>
      </w:r>
    </w:p>
    <w:p w14:paraId="5E51A712" w14:textId="77777777" w:rsidR="008642A4" w:rsidRPr="007924B9" w:rsidRDefault="008642A4" w:rsidP="00F81F3F">
      <w:pPr>
        <w:spacing w:after="0" w:line="240" w:lineRule="auto"/>
        <w:ind w:right="-15"/>
        <w:jc w:val="both"/>
        <w:textAlignment w:val="baseline"/>
        <w:rPr>
          <w:rFonts w:ascii="Times New Roman" w:eastAsia="Times New Roman" w:hAnsi="Times New Roman" w:cs="Times New Roman"/>
          <w:kern w:val="0"/>
          <w:sz w:val="26"/>
          <w:szCs w:val="26"/>
          <w:lang w:val="ro-MD" w:eastAsia="ro-MD"/>
          <w14:ligatures w14:val="none"/>
        </w:rPr>
      </w:pPr>
    </w:p>
    <w:p w14:paraId="38AB456D" w14:textId="77777777" w:rsidR="00F81F3F" w:rsidRPr="007924B9" w:rsidRDefault="008642A4" w:rsidP="00F81F3F">
      <w:pPr>
        <w:spacing w:line="240" w:lineRule="auto"/>
        <w:contextualSpacing/>
        <w:jc w:val="right"/>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 xml:space="preserve"> </w:t>
      </w:r>
    </w:p>
    <w:p w14:paraId="7F1BADA6" w14:textId="5E4629A7" w:rsidR="003316F1" w:rsidRPr="007924B9" w:rsidRDefault="003316F1" w:rsidP="007924B9">
      <w:pPr>
        <w:spacing w:line="240" w:lineRule="auto"/>
        <w:contextualSpacing/>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br w:type="page"/>
      </w:r>
    </w:p>
    <w:p w14:paraId="2A5AAA33" w14:textId="77777777" w:rsidR="00911CE8" w:rsidRDefault="00911CE8" w:rsidP="00F81F3F">
      <w:pPr>
        <w:spacing w:line="240" w:lineRule="auto"/>
        <w:contextualSpacing/>
        <w:jc w:val="right"/>
        <w:rPr>
          <w:rFonts w:ascii="Times New Roman" w:eastAsia="Aptos" w:hAnsi="Times New Roman" w:cs="Times New Roman"/>
          <w:sz w:val="26"/>
          <w:szCs w:val="26"/>
          <w:lang w:val="ro-MD"/>
        </w:rPr>
      </w:pPr>
    </w:p>
    <w:p w14:paraId="7D83355A" w14:textId="147D6A10" w:rsidR="008642A4" w:rsidRPr="007924B9" w:rsidRDefault="008642A4" w:rsidP="00F81F3F">
      <w:pPr>
        <w:spacing w:line="240" w:lineRule="auto"/>
        <w:contextualSpacing/>
        <w:jc w:val="right"/>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Anexa nr.1 la</w:t>
      </w:r>
    </w:p>
    <w:p w14:paraId="2DA2B967" w14:textId="77777777" w:rsidR="008642A4" w:rsidRPr="007924B9" w:rsidRDefault="008642A4" w:rsidP="00F81F3F">
      <w:pPr>
        <w:spacing w:line="240" w:lineRule="auto"/>
        <w:contextualSpacing/>
        <w:jc w:val="right"/>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Hotărârea Guvernului nr. ___/2026</w:t>
      </w:r>
    </w:p>
    <w:p w14:paraId="56AF7A0F" w14:textId="77777777" w:rsidR="008642A4" w:rsidRDefault="008642A4" w:rsidP="00F81F3F">
      <w:pPr>
        <w:spacing w:line="240" w:lineRule="auto"/>
        <w:contextualSpacing/>
        <w:jc w:val="both"/>
        <w:rPr>
          <w:rFonts w:ascii="Times New Roman" w:eastAsia="Aptos" w:hAnsi="Times New Roman" w:cs="Times New Roman"/>
          <w:sz w:val="26"/>
          <w:szCs w:val="26"/>
          <w:lang w:val="ro-MD"/>
        </w:rPr>
      </w:pPr>
    </w:p>
    <w:p w14:paraId="02906C39" w14:textId="77777777" w:rsidR="00911CE8" w:rsidRDefault="00911CE8" w:rsidP="00F81F3F">
      <w:pPr>
        <w:spacing w:line="240" w:lineRule="auto"/>
        <w:contextualSpacing/>
        <w:jc w:val="both"/>
        <w:rPr>
          <w:rFonts w:ascii="Times New Roman" w:eastAsia="Aptos" w:hAnsi="Times New Roman" w:cs="Times New Roman"/>
          <w:sz w:val="26"/>
          <w:szCs w:val="26"/>
          <w:lang w:val="ro-MD"/>
        </w:rPr>
      </w:pPr>
    </w:p>
    <w:p w14:paraId="4E0F468B" w14:textId="77777777" w:rsidR="00911CE8" w:rsidRPr="007924B9" w:rsidRDefault="00911CE8" w:rsidP="00F81F3F">
      <w:pPr>
        <w:spacing w:line="240" w:lineRule="auto"/>
        <w:contextualSpacing/>
        <w:jc w:val="both"/>
        <w:rPr>
          <w:rFonts w:ascii="Times New Roman" w:eastAsia="Aptos" w:hAnsi="Times New Roman" w:cs="Times New Roman"/>
          <w:sz w:val="26"/>
          <w:szCs w:val="26"/>
          <w:lang w:val="ro-MD"/>
        </w:rPr>
      </w:pPr>
    </w:p>
    <w:p w14:paraId="24EA82E5" w14:textId="77777777" w:rsidR="008642A4" w:rsidRPr="007924B9" w:rsidRDefault="008642A4" w:rsidP="00F81F3F">
      <w:pPr>
        <w:spacing w:line="240" w:lineRule="auto"/>
        <w:contextualSpacing/>
        <w:jc w:val="center"/>
        <w:rPr>
          <w:rFonts w:ascii="Times New Roman" w:eastAsia="Aptos" w:hAnsi="Times New Roman" w:cs="Times New Roman"/>
          <w:b/>
          <w:bCs/>
          <w:sz w:val="26"/>
          <w:szCs w:val="26"/>
          <w:lang w:val="ro-MD"/>
        </w:rPr>
      </w:pPr>
      <w:bookmarkStart w:id="0" w:name="_Hlk219047493"/>
      <w:r w:rsidRPr="007924B9">
        <w:rPr>
          <w:rFonts w:ascii="Times New Roman" w:eastAsia="Aptos" w:hAnsi="Times New Roman" w:cs="Times New Roman"/>
          <w:b/>
          <w:bCs/>
          <w:sz w:val="26"/>
          <w:szCs w:val="26"/>
          <w:lang w:val="ro-MD"/>
        </w:rPr>
        <w:t>REGULAMENT</w:t>
      </w:r>
    </w:p>
    <w:p w14:paraId="53AC3ED1" w14:textId="60749B37" w:rsidR="008642A4" w:rsidRPr="007924B9" w:rsidRDefault="008642A4" w:rsidP="00F81F3F">
      <w:pPr>
        <w:spacing w:line="240" w:lineRule="auto"/>
        <w:contextualSpacing/>
        <w:jc w:val="center"/>
        <w:rPr>
          <w:rFonts w:ascii="Times New Roman" w:eastAsia="Aptos" w:hAnsi="Times New Roman" w:cs="Times New Roman"/>
          <w:sz w:val="26"/>
          <w:szCs w:val="26"/>
          <w:lang w:val="ro-MD"/>
        </w:rPr>
      </w:pPr>
      <w:r w:rsidRPr="007924B9">
        <w:rPr>
          <w:rFonts w:ascii="Times New Roman" w:eastAsia="Aptos" w:hAnsi="Times New Roman" w:cs="Times New Roman"/>
          <w:b/>
          <w:bCs/>
          <w:sz w:val="26"/>
          <w:szCs w:val="26"/>
          <w:lang w:val="ro-MD"/>
        </w:rPr>
        <w:t>cu privire la protecți</w:t>
      </w:r>
      <w:r w:rsidR="0096057E" w:rsidRPr="007924B9">
        <w:rPr>
          <w:rFonts w:ascii="Times New Roman" w:eastAsia="Aptos" w:hAnsi="Times New Roman" w:cs="Times New Roman"/>
          <w:b/>
          <w:bCs/>
          <w:sz w:val="26"/>
          <w:szCs w:val="26"/>
          <w:lang w:val="ro-MD"/>
        </w:rPr>
        <w:t>a</w:t>
      </w:r>
      <w:r w:rsidRPr="007924B9">
        <w:rPr>
          <w:rFonts w:ascii="Times New Roman" w:eastAsia="Aptos" w:hAnsi="Times New Roman" w:cs="Times New Roman"/>
          <w:b/>
          <w:bCs/>
          <w:sz w:val="26"/>
          <w:szCs w:val="26"/>
          <w:lang w:val="ro-MD"/>
        </w:rPr>
        <w:t xml:space="preserve"> consular</w:t>
      </w:r>
      <w:r w:rsidR="0096057E" w:rsidRPr="007924B9">
        <w:rPr>
          <w:rFonts w:ascii="Times New Roman" w:eastAsia="Aptos" w:hAnsi="Times New Roman" w:cs="Times New Roman"/>
          <w:b/>
          <w:bCs/>
          <w:sz w:val="26"/>
          <w:szCs w:val="26"/>
          <w:lang w:val="ro-MD"/>
        </w:rPr>
        <w:t>ă a</w:t>
      </w:r>
      <w:r w:rsidRPr="007924B9">
        <w:rPr>
          <w:rFonts w:ascii="Times New Roman" w:eastAsia="Aptos" w:hAnsi="Times New Roman" w:cs="Times New Roman"/>
          <w:b/>
          <w:bCs/>
          <w:sz w:val="26"/>
          <w:szCs w:val="26"/>
          <w:lang w:val="ro-MD"/>
        </w:rPr>
        <w:t xml:space="preserve"> cetățenilor nereprezentați ai Uniunii Europene în state terțe</w:t>
      </w:r>
      <w:bookmarkEnd w:id="0"/>
      <w:r w:rsidRPr="007924B9">
        <w:rPr>
          <w:rFonts w:ascii="Times New Roman" w:eastAsia="Aptos" w:hAnsi="Times New Roman" w:cs="Times New Roman"/>
          <w:b/>
          <w:bCs/>
          <w:sz w:val="26"/>
          <w:szCs w:val="26"/>
          <w:lang w:val="ro-MD"/>
        </w:rPr>
        <w:br/>
      </w:r>
    </w:p>
    <w:p w14:paraId="11F2B78A" w14:textId="77777777" w:rsidR="008642A4" w:rsidRPr="007924B9" w:rsidRDefault="008642A4" w:rsidP="00F81F3F">
      <w:pPr>
        <w:spacing w:before="100" w:beforeAutospacing="1" w:after="100" w:afterAutospacing="1" w:line="240" w:lineRule="auto"/>
        <w:jc w:val="center"/>
        <w:outlineLvl w:val="0"/>
        <w:rPr>
          <w:rFonts w:ascii="Times New Roman" w:eastAsia="Times New Roman" w:hAnsi="Times New Roman" w:cs="Times New Roman"/>
          <w:b/>
          <w:bCs/>
          <w:kern w:val="36"/>
          <w:sz w:val="26"/>
          <w:szCs w:val="26"/>
          <w:lang w:val="ro-MD" w:eastAsia="ru-MD"/>
          <w14:ligatures w14:val="none"/>
        </w:rPr>
      </w:pPr>
      <w:r w:rsidRPr="007924B9">
        <w:rPr>
          <w:rFonts w:ascii="Times New Roman" w:eastAsia="Times New Roman" w:hAnsi="Times New Roman" w:cs="Times New Roman"/>
          <w:b/>
          <w:bCs/>
          <w:kern w:val="36"/>
          <w:sz w:val="26"/>
          <w:szCs w:val="26"/>
          <w:lang w:val="ro-MD" w:eastAsia="ru-MD"/>
          <w14:ligatures w14:val="none"/>
        </w:rPr>
        <w:t>Capitolul I</w:t>
      </w:r>
    </w:p>
    <w:p w14:paraId="2777D3EB" w14:textId="77777777" w:rsidR="008642A4" w:rsidRPr="007924B9" w:rsidRDefault="008642A4" w:rsidP="00F81F3F">
      <w:pPr>
        <w:spacing w:before="100" w:beforeAutospacing="1" w:after="100" w:afterAutospacing="1" w:line="240" w:lineRule="auto"/>
        <w:jc w:val="center"/>
        <w:rPr>
          <w:rFonts w:ascii="Times New Roman" w:eastAsia="Times New Roman" w:hAnsi="Times New Roman" w:cs="Times New Roman"/>
          <w:b/>
          <w:bCs/>
          <w:kern w:val="0"/>
          <w:sz w:val="26"/>
          <w:szCs w:val="26"/>
          <w:lang w:val="ro-MD" w:eastAsia="ru-MD"/>
          <w14:ligatures w14:val="none"/>
        </w:rPr>
      </w:pPr>
      <w:r w:rsidRPr="007924B9">
        <w:rPr>
          <w:rFonts w:ascii="Times New Roman" w:eastAsia="Times New Roman" w:hAnsi="Times New Roman" w:cs="Times New Roman"/>
          <w:b/>
          <w:bCs/>
          <w:kern w:val="0"/>
          <w:sz w:val="26"/>
          <w:szCs w:val="26"/>
          <w:lang w:val="ro-MD" w:eastAsia="ru-MD"/>
          <w14:ligatures w14:val="none"/>
        </w:rPr>
        <w:t>Dispoziții generale și noțiuni</w:t>
      </w:r>
    </w:p>
    <w:p w14:paraId="3B09AD59" w14:textId="7555AE34" w:rsidR="008642A4" w:rsidRPr="007924B9" w:rsidRDefault="008642A4" w:rsidP="00F81F3F">
      <w:pPr>
        <w:numPr>
          <w:ilvl w:val="0"/>
          <w:numId w:val="3"/>
        </w:numPr>
        <w:spacing w:before="100" w:beforeAutospacing="1" w:after="100" w:afterAutospacing="1" w:line="240" w:lineRule="auto"/>
        <w:ind w:left="0" w:firstLine="0"/>
        <w:contextualSpacing/>
        <w:jc w:val="both"/>
        <w:rPr>
          <w:rFonts w:ascii="Times New Roman" w:eastAsia="Aptos" w:hAnsi="Times New Roman" w:cs="Times New Roman"/>
          <w:sz w:val="26"/>
          <w:szCs w:val="26"/>
          <w:lang w:val="ro-MD" w:eastAsia="ru-MD"/>
        </w:rPr>
      </w:pPr>
      <w:r w:rsidRPr="007924B9">
        <w:rPr>
          <w:rFonts w:ascii="Times New Roman" w:eastAsia="Aptos" w:hAnsi="Times New Roman" w:cs="Times New Roman"/>
          <w:sz w:val="26"/>
          <w:szCs w:val="26"/>
          <w:lang w:val="ro-MD" w:eastAsia="ru-MD"/>
        </w:rPr>
        <w:t>Prezentul Regulament stabilește cadrul normativ privind măsurile de coordonare și cooperare pentru facilitarea protecției consulare a cetățenilor Uniunii Europene nereprezentați în state terțe, acordată de către misiunile diplomatice și oficiile consulare ale Republicii Moldova, precum și condițiile în care cetățenii Republicii Moldova</w:t>
      </w:r>
      <w:r w:rsidR="004A4794" w:rsidRPr="007924B9">
        <w:rPr>
          <w:rFonts w:ascii="Times New Roman" w:eastAsia="Aptos" w:hAnsi="Times New Roman" w:cs="Times New Roman"/>
          <w:sz w:val="26"/>
          <w:szCs w:val="26"/>
          <w:lang w:val="ro-MD" w:eastAsia="ru-MD"/>
        </w:rPr>
        <w:t>, nereprezentați în state terțe</w:t>
      </w:r>
      <w:r w:rsidR="004A4794" w:rsidRPr="009805DB">
        <w:rPr>
          <w:rFonts w:ascii="Times New Roman" w:eastAsia="Aptos" w:hAnsi="Times New Roman" w:cs="Times New Roman"/>
          <w:sz w:val="26"/>
          <w:szCs w:val="26"/>
          <w:lang w:val="ro-MD" w:eastAsia="ru-MD"/>
        </w:rPr>
        <w:t>,</w:t>
      </w:r>
      <w:r w:rsidRPr="007924B9">
        <w:rPr>
          <w:rFonts w:ascii="Times New Roman" w:eastAsia="Aptos" w:hAnsi="Times New Roman" w:cs="Times New Roman"/>
          <w:sz w:val="26"/>
          <w:szCs w:val="26"/>
          <w:lang w:val="ro-MD" w:eastAsia="ru-MD"/>
        </w:rPr>
        <w:t xml:space="preserve"> beneficiază de protecție consulară din partea statelor membre ale Uniunii Europene. </w:t>
      </w:r>
    </w:p>
    <w:p w14:paraId="7D4BF40A" w14:textId="29830D05" w:rsidR="008642A4" w:rsidRPr="007924B9" w:rsidRDefault="008642A4" w:rsidP="00E13CED">
      <w:pPr>
        <w:pStyle w:val="ListParagraph"/>
        <w:numPr>
          <w:ilvl w:val="0"/>
          <w:numId w:val="3"/>
        </w:numPr>
        <w:spacing w:before="100" w:beforeAutospacing="1" w:after="100" w:afterAutospacing="1" w:line="240" w:lineRule="auto"/>
        <w:jc w:val="both"/>
        <w:outlineLvl w:val="2"/>
        <w:rPr>
          <w:rFonts w:ascii="Times New Roman" w:eastAsia="Aptos" w:hAnsi="Times New Roman" w:cs="Times New Roman"/>
          <w:sz w:val="26"/>
          <w:szCs w:val="26"/>
          <w:lang w:val="ro-MD" w:eastAsia="ru-MD"/>
        </w:rPr>
      </w:pPr>
      <w:r w:rsidRPr="007924B9">
        <w:rPr>
          <w:rFonts w:ascii="Times New Roman" w:eastAsia="Aptos" w:hAnsi="Times New Roman" w:cs="Times New Roman"/>
          <w:sz w:val="26"/>
          <w:szCs w:val="26"/>
          <w:lang w:val="ro-MD" w:eastAsia="ru-MD"/>
        </w:rPr>
        <w:t>Prezentul Regulament nu aduce atingere drepturilor și obligațiilor ce decurg din acordurile bilaterale sau multilaterale la care Republica Moldova este parte.</w:t>
      </w:r>
    </w:p>
    <w:p w14:paraId="5D8C5E6C" w14:textId="77777777" w:rsidR="00C11A56" w:rsidRDefault="008642A4" w:rsidP="00C11A56">
      <w:pPr>
        <w:numPr>
          <w:ilvl w:val="0"/>
          <w:numId w:val="3"/>
        </w:numPr>
        <w:spacing w:before="100" w:beforeAutospacing="1" w:after="100" w:afterAutospacing="1" w:line="240" w:lineRule="auto"/>
        <w:ind w:left="0" w:firstLine="0"/>
        <w:contextualSpacing/>
        <w:jc w:val="both"/>
        <w:outlineLvl w:val="2"/>
        <w:rPr>
          <w:rFonts w:ascii="Times New Roman" w:eastAsia="Aptos" w:hAnsi="Times New Roman" w:cs="Times New Roman"/>
          <w:sz w:val="26"/>
          <w:szCs w:val="26"/>
          <w:lang w:val="ro-MD" w:eastAsia="ru-MD"/>
        </w:rPr>
      </w:pPr>
      <w:r w:rsidRPr="007924B9">
        <w:rPr>
          <w:rFonts w:ascii="Times New Roman" w:eastAsia="Aptos" w:hAnsi="Times New Roman" w:cs="Times New Roman"/>
          <w:sz w:val="26"/>
          <w:szCs w:val="26"/>
          <w:lang w:val="ro-MD" w:eastAsia="ru-MD"/>
        </w:rPr>
        <w:t>În sensul prezentului Regulament, noțiunile utilizate au următoarele semnificații:</w:t>
      </w:r>
    </w:p>
    <w:p w14:paraId="2D9E5BDC" w14:textId="77777777" w:rsidR="00B37888" w:rsidRDefault="008642A4" w:rsidP="003D28C8">
      <w:pPr>
        <w:numPr>
          <w:ilvl w:val="1"/>
          <w:numId w:val="3"/>
        </w:numPr>
        <w:spacing w:before="100" w:beforeAutospacing="1" w:after="100" w:afterAutospacing="1" w:line="240" w:lineRule="auto"/>
        <w:ind w:left="0" w:firstLine="284"/>
        <w:contextualSpacing/>
        <w:jc w:val="both"/>
        <w:outlineLvl w:val="2"/>
        <w:rPr>
          <w:rFonts w:ascii="Times New Roman" w:eastAsia="Aptos" w:hAnsi="Times New Roman" w:cs="Times New Roman"/>
          <w:sz w:val="26"/>
          <w:szCs w:val="26"/>
          <w:lang w:val="ro-MD" w:eastAsia="ru-MD"/>
        </w:rPr>
      </w:pPr>
      <w:r w:rsidRPr="00C11A56">
        <w:rPr>
          <w:rFonts w:ascii="Times New Roman" w:eastAsia="Aptos" w:hAnsi="Times New Roman" w:cs="Times New Roman"/>
          <w:b/>
          <w:bCs/>
          <w:sz w:val="26"/>
          <w:szCs w:val="26"/>
          <w:lang w:val="ro-MD" w:eastAsia="ru-MD"/>
        </w:rPr>
        <w:t>cetățean nereprezentat</w:t>
      </w:r>
      <w:r w:rsidRPr="00C11A56">
        <w:rPr>
          <w:rFonts w:ascii="Times New Roman" w:eastAsia="Aptos" w:hAnsi="Times New Roman" w:cs="Times New Roman"/>
          <w:sz w:val="26"/>
          <w:szCs w:val="26"/>
          <w:lang w:val="ro-MD" w:eastAsia="ru-MD"/>
        </w:rPr>
        <w:t xml:space="preserve"> – orice cetățean care are cetățenia unui stat membru al Uniunii Europene</w:t>
      </w:r>
      <w:r w:rsidR="006A17BE" w:rsidRPr="00C11A56">
        <w:rPr>
          <w:rFonts w:ascii="Times New Roman" w:eastAsia="Aptos" w:hAnsi="Times New Roman" w:cs="Times New Roman"/>
          <w:sz w:val="26"/>
          <w:szCs w:val="26"/>
          <w:lang w:val="ro-MD" w:eastAsia="ru-MD"/>
        </w:rPr>
        <w:t xml:space="preserve">, </w:t>
      </w:r>
      <w:r w:rsidR="00485654" w:rsidRPr="00C11A56">
        <w:rPr>
          <w:rFonts w:ascii="Times New Roman" w:eastAsia="Aptos" w:hAnsi="Times New Roman" w:cs="Times New Roman"/>
          <w:sz w:val="26"/>
          <w:szCs w:val="26"/>
          <w:lang w:val="ro-MD" w:eastAsia="ru-MD"/>
        </w:rPr>
        <w:t xml:space="preserve">altul decât Republica Moldova, aflat într-o țară terță pe teritoriul căreia statul său de cetățenie  nu este reprezentat de o misiune diplomatică sau un oficiu consular stabilit în mod permanent sau, deși are o astfel de reprezentanță pe plan local aceasta nu poate, în mod efectiv, să-i acorde protecție consulară într-un anumit caz; </w:t>
      </w:r>
      <w:r w:rsidRPr="00C11A56">
        <w:rPr>
          <w:rFonts w:ascii="Times New Roman" w:eastAsia="Aptos" w:hAnsi="Times New Roman" w:cs="Times New Roman"/>
          <w:sz w:val="26"/>
          <w:szCs w:val="26"/>
          <w:lang w:val="ro-MD" w:eastAsia="ru-MD"/>
        </w:rPr>
        <w:t xml:space="preserve"> </w:t>
      </w:r>
    </w:p>
    <w:p w14:paraId="49B8D325" w14:textId="77777777" w:rsidR="00B37888" w:rsidRDefault="00420055" w:rsidP="003D28C8">
      <w:pPr>
        <w:numPr>
          <w:ilvl w:val="1"/>
          <w:numId w:val="3"/>
        </w:numPr>
        <w:spacing w:before="100" w:beforeAutospacing="1" w:after="100" w:afterAutospacing="1" w:line="240" w:lineRule="auto"/>
        <w:ind w:left="0" w:firstLine="284"/>
        <w:contextualSpacing/>
        <w:jc w:val="both"/>
        <w:outlineLvl w:val="2"/>
        <w:rPr>
          <w:rFonts w:ascii="Times New Roman" w:eastAsia="Aptos" w:hAnsi="Times New Roman" w:cs="Times New Roman"/>
          <w:sz w:val="26"/>
          <w:szCs w:val="26"/>
          <w:lang w:val="ro-MD" w:eastAsia="ru-MD"/>
        </w:rPr>
      </w:pPr>
      <w:r w:rsidRPr="00B37888">
        <w:rPr>
          <w:rFonts w:ascii="Times New Roman" w:eastAsia="Times New Roman" w:hAnsi="Times New Roman" w:cs="Times New Roman"/>
          <w:b/>
          <w:bCs/>
          <w:kern w:val="0"/>
          <w:sz w:val="26"/>
          <w:szCs w:val="26"/>
          <w:lang w:val="ro-MD" w:eastAsia="ru-MD"/>
          <w14:ligatures w14:val="none"/>
        </w:rPr>
        <w:t>stat nereprezentat</w:t>
      </w:r>
      <w:r w:rsidRPr="00B37888">
        <w:rPr>
          <w:rFonts w:ascii="Times New Roman" w:eastAsia="Times New Roman" w:hAnsi="Times New Roman" w:cs="Times New Roman"/>
          <w:kern w:val="0"/>
          <w:sz w:val="26"/>
          <w:szCs w:val="26"/>
          <w:lang w:val="ro-MD" w:eastAsia="ru-MD"/>
          <w14:ligatures w14:val="none"/>
        </w:rPr>
        <w:t xml:space="preserve"> –  stat membru al Uniunii Europene care nu dispune într-un stat terț de o misiune diplomatică sau un oficiu consular stabilit în mod permanent, sau deși are o astfel de reprezentanță pe plan local aceasta nu poate, în mod efectiv, acorda protecție consulară într-un anumit caz;  </w:t>
      </w:r>
    </w:p>
    <w:p w14:paraId="164DB6EB" w14:textId="77777777" w:rsidR="00B37888" w:rsidRDefault="008642A4" w:rsidP="003D28C8">
      <w:pPr>
        <w:numPr>
          <w:ilvl w:val="1"/>
          <w:numId w:val="3"/>
        </w:numPr>
        <w:spacing w:before="100" w:beforeAutospacing="1" w:after="100" w:afterAutospacing="1" w:line="240" w:lineRule="auto"/>
        <w:ind w:left="0" w:firstLine="284"/>
        <w:contextualSpacing/>
        <w:jc w:val="both"/>
        <w:outlineLvl w:val="2"/>
        <w:rPr>
          <w:rFonts w:ascii="Times New Roman" w:eastAsia="Aptos" w:hAnsi="Times New Roman" w:cs="Times New Roman"/>
          <w:sz w:val="26"/>
          <w:szCs w:val="26"/>
          <w:lang w:val="ro-MD" w:eastAsia="ru-MD"/>
        </w:rPr>
      </w:pPr>
      <w:r w:rsidRPr="00B37888">
        <w:rPr>
          <w:rFonts w:ascii="Times New Roman" w:eastAsia="Times New Roman" w:hAnsi="Times New Roman" w:cs="Times New Roman"/>
          <w:b/>
          <w:bCs/>
          <w:kern w:val="0"/>
          <w:sz w:val="26"/>
          <w:szCs w:val="26"/>
          <w:lang w:val="ro-MD" w:eastAsia="ru-MD"/>
          <w14:ligatures w14:val="none"/>
        </w:rPr>
        <w:t>protecție consulară</w:t>
      </w:r>
      <w:r w:rsidRPr="00B37888">
        <w:rPr>
          <w:rFonts w:ascii="Times New Roman" w:eastAsia="Times New Roman" w:hAnsi="Times New Roman" w:cs="Times New Roman"/>
          <w:kern w:val="0"/>
          <w:sz w:val="26"/>
          <w:szCs w:val="26"/>
          <w:lang w:val="ro-MD" w:eastAsia="ru-MD"/>
          <w14:ligatures w14:val="none"/>
        </w:rPr>
        <w:t xml:space="preserve"> – ansamblul formelor de asistență acordate cetățenilor nereprezentați în state terțe</w:t>
      </w:r>
      <w:r w:rsidR="004A4794" w:rsidRPr="00B37888">
        <w:rPr>
          <w:rFonts w:ascii="Times New Roman" w:eastAsia="Times New Roman" w:hAnsi="Times New Roman" w:cs="Times New Roman"/>
          <w:kern w:val="0"/>
          <w:sz w:val="26"/>
          <w:szCs w:val="26"/>
          <w:lang w:val="ro-MD" w:eastAsia="ru-MD"/>
          <w14:ligatures w14:val="none"/>
        </w:rPr>
        <w:t>;</w:t>
      </w:r>
    </w:p>
    <w:p w14:paraId="095996A9" w14:textId="77777777" w:rsidR="00B37888" w:rsidRDefault="008642A4" w:rsidP="003D28C8">
      <w:pPr>
        <w:numPr>
          <w:ilvl w:val="1"/>
          <w:numId w:val="3"/>
        </w:numPr>
        <w:spacing w:before="100" w:beforeAutospacing="1" w:after="100" w:afterAutospacing="1" w:line="240" w:lineRule="auto"/>
        <w:ind w:left="0" w:firstLine="284"/>
        <w:contextualSpacing/>
        <w:jc w:val="both"/>
        <w:outlineLvl w:val="2"/>
        <w:rPr>
          <w:rFonts w:ascii="Times New Roman" w:eastAsia="Aptos" w:hAnsi="Times New Roman" w:cs="Times New Roman"/>
          <w:sz w:val="26"/>
          <w:szCs w:val="26"/>
          <w:lang w:val="ro-MD" w:eastAsia="ru-MD"/>
        </w:rPr>
      </w:pPr>
      <w:r w:rsidRPr="00B37888">
        <w:rPr>
          <w:rFonts w:ascii="Times New Roman" w:eastAsia="Times New Roman" w:hAnsi="Times New Roman" w:cs="Times New Roman"/>
          <w:b/>
          <w:bCs/>
          <w:kern w:val="0"/>
          <w:sz w:val="26"/>
          <w:szCs w:val="26"/>
          <w:lang w:val="ro-MD" w:eastAsia="ru-MD"/>
          <w14:ligatures w14:val="none"/>
        </w:rPr>
        <w:t>situație de criză</w:t>
      </w:r>
      <w:r w:rsidRPr="00B37888">
        <w:rPr>
          <w:rFonts w:ascii="Times New Roman" w:eastAsia="Times New Roman" w:hAnsi="Times New Roman" w:cs="Times New Roman"/>
          <w:kern w:val="0"/>
          <w:sz w:val="26"/>
          <w:szCs w:val="26"/>
          <w:lang w:val="ro-MD" w:eastAsia="ru-MD"/>
          <w14:ligatures w14:val="none"/>
        </w:rPr>
        <w:t xml:space="preserve"> – circumstanțe excepționale care afectează un număr semnificativ de cetățeni ai Uniunii Europene nereprezentați și care necesită măsuri coordonate de protecție consulară;</w:t>
      </w:r>
    </w:p>
    <w:p w14:paraId="591F9085" w14:textId="77777777" w:rsidR="00B37888" w:rsidRDefault="008642A4" w:rsidP="003D28C8">
      <w:pPr>
        <w:numPr>
          <w:ilvl w:val="1"/>
          <w:numId w:val="3"/>
        </w:numPr>
        <w:spacing w:before="100" w:beforeAutospacing="1" w:after="100" w:afterAutospacing="1" w:line="240" w:lineRule="auto"/>
        <w:ind w:left="0" w:firstLine="284"/>
        <w:contextualSpacing/>
        <w:jc w:val="both"/>
        <w:outlineLvl w:val="2"/>
        <w:rPr>
          <w:rFonts w:ascii="Times New Roman" w:eastAsia="Aptos" w:hAnsi="Times New Roman" w:cs="Times New Roman"/>
          <w:sz w:val="26"/>
          <w:szCs w:val="26"/>
          <w:lang w:val="ro-MD" w:eastAsia="ru-MD"/>
        </w:rPr>
      </w:pPr>
      <w:r w:rsidRPr="00B37888">
        <w:rPr>
          <w:rFonts w:ascii="Times New Roman" w:eastAsia="Times New Roman" w:hAnsi="Times New Roman" w:cs="Times New Roman"/>
          <w:b/>
          <w:bCs/>
          <w:kern w:val="0"/>
          <w:sz w:val="26"/>
          <w:szCs w:val="26"/>
          <w:lang w:val="ro-MD" w:eastAsia="ru-MD"/>
          <w14:ligatures w14:val="none"/>
        </w:rPr>
        <w:t>acorduri practice</w:t>
      </w:r>
      <w:r w:rsidRPr="00B37888">
        <w:rPr>
          <w:rFonts w:ascii="Times New Roman" w:eastAsia="Times New Roman" w:hAnsi="Times New Roman" w:cs="Times New Roman"/>
          <w:kern w:val="0"/>
          <w:sz w:val="26"/>
          <w:szCs w:val="26"/>
          <w:lang w:val="ro-MD" w:eastAsia="ru-MD"/>
          <w14:ligatures w14:val="none"/>
        </w:rPr>
        <w:t xml:space="preserve"> – înțelegeri administrative între statele membre sau cu participarea Republicii Moldova, privind distribuirea responsabilităților sau procedurile de intervenție în acordarea protecției consulare; </w:t>
      </w:r>
    </w:p>
    <w:p w14:paraId="11E9176A" w14:textId="77777777" w:rsidR="00B37888" w:rsidRDefault="008642A4" w:rsidP="003D28C8">
      <w:pPr>
        <w:numPr>
          <w:ilvl w:val="1"/>
          <w:numId w:val="3"/>
        </w:numPr>
        <w:spacing w:before="100" w:beforeAutospacing="1" w:after="100" w:afterAutospacing="1" w:line="240" w:lineRule="auto"/>
        <w:ind w:left="0" w:firstLine="284"/>
        <w:contextualSpacing/>
        <w:jc w:val="both"/>
        <w:outlineLvl w:val="2"/>
        <w:rPr>
          <w:rFonts w:ascii="Times New Roman" w:eastAsia="Aptos" w:hAnsi="Times New Roman" w:cs="Times New Roman"/>
          <w:sz w:val="26"/>
          <w:szCs w:val="26"/>
          <w:lang w:val="ro-MD" w:eastAsia="ru-MD"/>
        </w:rPr>
      </w:pPr>
      <w:r w:rsidRPr="00B37888">
        <w:rPr>
          <w:rFonts w:ascii="Times New Roman" w:eastAsia="Times New Roman" w:hAnsi="Times New Roman" w:cs="Times New Roman"/>
          <w:b/>
          <w:bCs/>
          <w:kern w:val="0"/>
          <w:sz w:val="26"/>
          <w:szCs w:val="26"/>
          <w:lang w:val="ro-MD" w:eastAsia="ru-MD"/>
          <w14:ligatures w14:val="none"/>
        </w:rPr>
        <w:t>punct de contact</w:t>
      </w:r>
      <w:r w:rsidRPr="00B37888">
        <w:rPr>
          <w:rFonts w:ascii="Times New Roman" w:eastAsia="Times New Roman" w:hAnsi="Times New Roman" w:cs="Times New Roman"/>
          <w:kern w:val="0"/>
          <w:sz w:val="26"/>
          <w:szCs w:val="26"/>
          <w:lang w:val="ro-MD" w:eastAsia="ru-MD"/>
          <w14:ligatures w14:val="none"/>
        </w:rPr>
        <w:t xml:space="preserve"> – persoana sau entitatea desemnată pentru coordonarea schimbului de informații între autoritățile Republicii Moldova, statele membre ale Uniunii Europene și Serviciul European de Acțiune Externă (SEAE)</w:t>
      </w:r>
      <w:r w:rsidR="00672C62" w:rsidRPr="00B37888">
        <w:rPr>
          <w:rFonts w:ascii="Times New Roman" w:eastAsia="Times New Roman" w:hAnsi="Times New Roman" w:cs="Times New Roman"/>
          <w:kern w:val="0"/>
          <w:sz w:val="26"/>
          <w:szCs w:val="26"/>
          <w:lang w:val="ro-MD" w:eastAsia="ru-MD"/>
          <w14:ligatures w14:val="none"/>
        </w:rPr>
        <w:t>;</w:t>
      </w:r>
    </w:p>
    <w:p w14:paraId="3852D8F3" w14:textId="77777777" w:rsidR="00B37888" w:rsidRDefault="00CE3220" w:rsidP="003D28C8">
      <w:pPr>
        <w:numPr>
          <w:ilvl w:val="1"/>
          <w:numId w:val="3"/>
        </w:numPr>
        <w:spacing w:before="100" w:beforeAutospacing="1" w:after="100" w:afterAutospacing="1" w:line="240" w:lineRule="auto"/>
        <w:ind w:left="0" w:firstLine="284"/>
        <w:contextualSpacing/>
        <w:jc w:val="both"/>
        <w:outlineLvl w:val="2"/>
        <w:rPr>
          <w:rFonts w:ascii="Times New Roman" w:eastAsia="Aptos" w:hAnsi="Times New Roman" w:cs="Times New Roman"/>
          <w:sz w:val="26"/>
          <w:szCs w:val="26"/>
          <w:lang w:val="ro-MD" w:eastAsia="ru-MD"/>
        </w:rPr>
      </w:pPr>
      <w:r w:rsidRPr="00B37888">
        <w:rPr>
          <w:rFonts w:ascii="Times New Roman" w:eastAsia="Times New Roman" w:hAnsi="Times New Roman" w:cs="Times New Roman"/>
          <w:b/>
          <w:bCs/>
          <w:kern w:val="0"/>
          <w:sz w:val="26"/>
          <w:szCs w:val="26"/>
          <w:lang w:val="ro-MD" w:eastAsia="ru-MD"/>
          <w14:ligatures w14:val="none"/>
        </w:rPr>
        <w:t>stat-pilot</w:t>
      </w:r>
      <w:r w:rsidRPr="00B37888">
        <w:rPr>
          <w:rFonts w:ascii="Times New Roman" w:eastAsia="Times New Roman" w:hAnsi="Times New Roman" w:cs="Times New Roman"/>
          <w:kern w:val="0"/>
          <w:sz w:val="26"/>
          <w:szCs w:val="26"/>
          <w:lang w:val="ro-MD" w:eastAsia="ru-MD"/>
          <w14:ligatures w14:val="none"/>
        </w:rPr>
        <w:t xml:space="preserve"> – unul sau mai multe state membre ale Uniunii Europene reprezentate într-o anumită țară terță, responsabile de coordonarea și organizarea asistenței cetățenilor nereprezentați în situații de criză</w:t>
      </w:r>
      <w:r w:rsidR="00672C62" w:rsidRPr="00B37888">
        <w:rPr>
          <w:rFonts w:ascii="Times New Roman" w:eastAsia="Times New Roman" w:hAnsi="Times New Roman" w:cs="Times New Roman"/>
          <w:kern w:val="0"/>
          <w:sz w:val="26"/>
          <w:szCs w:val="26"/>
          <w:lang w:val="ro-MD" w:eastAsia="ru-MD"/>
          <w14:ligatures w14:val="none"/>
        </w:rPr>
        <w:t>;</w:t>
      </w:r>
    </w:p>
    <w:p w14:paraId="749D5F09" w14:textId="77777777" w:rsidR="00B37888" w:rsidRDefault="004A4794" w:rsidP="003D28C8">
      <w:pPr>
        <w:numPr>
          <w:ilvl w:val="1"/>
          <w:numId w:val="3"/>
        </w:numPr>
        <w:spacing w:before="100" w:beforeAutospacing="1" w:after="100" w:afterAutospacing="1" w:line="240" w:lineRule="auto"/>
        <w:ind w:left="0" w:firstLine="284"/>
        <w:contextualSpacing/>
        <w:jc w:val="both"/>
        <w:outlineLvl w:val="2"/>
        <w:rPr>
          <w:rFonts w:ascii="Times New Roman" w:eastAsia="Aptos" w:hAnsi="Times New Roman" w:cs="Times New Roman"/>
          <w:sz w:val="26"/>
          <w:szCs w:val="26"/>
          <w:lang w:val="ro-MD" w:eastAsia="ru-MD"/>
        </w:rPr>
      </w:pPr>
      <w:r w:rsidRPr="00B37888">
        <w:rPr>
          <w:rFonts w:ascii="Times New Roman" w:eastAsia="Times New Roman" w:hAnsi="Times New Roman" w:cs="Times New Roman"/>
          <w:b/>
          <w:bCs/>
          <w:kern w:val="0"/>
          <w:sz w:val="26"/>
          <w:szCs w:val="26"/>
          <w:lang w:val="ro-MD" w:eastAsia="ru-MD"/>
          <w14:ligatures w14:val="none"/>
        </w:rPr>
        <w:t>stat</w:t>
      </w:r>
      <w:r w:rsidRPr="00B37888">
        <w:rPr>
          <w:rFonts w:ascii="Times New Roman" w:eastAsia="Times New Roman" w:hAnsi="Times New Roman" w:cs="Times New Roman"/>
          <w:kern w:val="0"/>
          <w:sz w:val="26"/>
          <w:szCs w:val="26"/>
          <w:lang w:val="ro-MD" w:eastAsia="ru-MD"/>
          <w14:ligatures w14:val="none"/>
        </w:rPr>
        <w:t xml:space="preserve"> </w:t>
      </w:r>
      <w:r w:rsidRPr="00B37888">
        <w:rPr>
          <w:rFonts w:ascii="Times New Roman" w:eastAsia="Times New Roman" w:hAnsi="Times New Roman" w:cs="Times New Roman"/>
          <w:b/>
          <w:bCs/>
          <w:kern w:val="0"/>
          <w:sz w:val="26"/>
          <w:szCs w:val="26"/>
          <w:lang w:val="ro-MD" w:eastAsia="ru-MD"/>
          <w14:ligatures w14:val="none"/>
        </w:rPr>
        <w:t>membru</w:t>
      </w:r>
      <w:r w:rsidRPr="00B37888">
        <w:rPr>
          <w:rFonts w:ascii="Times New Roman" w:eastAsia="Times New Roman" w:hAnsi="Times New Roman" w:cs="Times New Roman"/>
          <w:kern w:val="0"/>
          <w:sz w:val="26"/>
          <w:szCs w:val="26"/>
          <w:lang w:val="ro-MD" w:eastAsia="ru-MD"/>
          <w14:ligatures w14:val="none"/>
        </w:rPr>
        <w:t xml:space="preserve"> – stat membru al Uniunii Europene;</w:t>
      </w:r>
    </w:p>
    <w:p w14:paraId="362F133C" w14:textId="2D42BEC5" w:rsidR="00672C62" w:rsidRPr="00B37888" w:rsidRDefault="00202035" w:rsidP="003D28C8">
      <w:pPr>
        <w:numPr>
          <w:ilvl w:val="1"/>
          <w:numId w:val="3"/>
        </w:numPr>
        <w:spacing w:before="100" w:beforeAutospacing="1" w:after="100" w:afterAutospacing="1" w:line="240" w:lineRule="auto"/>
        <w:ind w:left="0" w:firstLine="284"/>
        <w:contextualSpacing/>
        <w:jc w:val="both"/>
        <w:outlineLvl w:val="2"/>
        <w:rPr>
          <w:rFonts w:ascii="Times New Roman" w:eastAsia="Aptos" w:hAnsi="Times New Roman" w:cs="Times New Roman"/>
          <w:sz w:val="26"/>
          <w:szCs w:val="26"/>
          <w:lang w:val="ro-MD" w:eastAsia="ru-MD"/>
        </w:rPr>
      </w:pPr>
      <w:r w:rsidRPr="00B37888">
        <w:rPr>
          <w:rFonts w:ascii="Times New Roman" w:eastAsia="Times New Roman" w:hAnsi="Times New Roman" w:cs="Times New Roman"/>
          <w:b/>
          <w:bCs/>
          <w:kern w:val="0"/>
          <w:sz w:val="26"/>
          <w:szCs w:val="26"/>
          <w:lang w:val="ro-MD" w:eastAsia="ru-MD"/>
          <w14:ligatures w14:val="none"/>
        </w:rPr>
        <w:t>stat</w:t>
      </w:r>
      <w:r w:rsidR="00672C62" w:rsidRPr="00B37888">
        <w:rPr>
          <w:rFonts w:ascii="Times New Roman" w:eastAsia="Times New Roman" w:hAnsi="Times New Roman" w:cs="Times New Roman"/>
          <w:b/>
          <w:bCs/>
          <w:kern w:val="0"/>
          <w:sz w:val="26"/>
          <w:szCs w:val="26"/>
          <w:lang w:val="ro-MD" w:eastAsia="ru-MD"/>
          <w14:ligatures w14:val="none"/>
        </w:rPr>
        <w:t xml:space="preserve"> terț</w:t>
      </w:r>
      <w:r w:rsidR="00672C62" w:rsidRPr="00B37888">
        <w:rPr>
          <w:rFonts w:ascii="Times New Roman" w:eastAsia="Times New Roman" w:hAnsi="Times New Roman" w:cs="Times New Roman"/>
          <w:kern w:val="0"/>
          <w:sz w:val="26"/>
          <w:szCs w:val="26"/>
          <w:lang w:val="ro-MD" w:eastAsia="ru-MD"/>
          <w14:ligatures w14:val="none"/>
        </w:rPr>
        <w:t xml:space="preserve"> – </w:t>
      </w:r>
      <w:r w:rsidR="00D83CC0" w:rsidRPr="00B37888">
        <w:rPr>
          <w:rFonts w:ascii="Times New Roman" w:eastAsia="Times New Roman" w:hAnsi="Times New Roman" w:cs="Times New Roman"/>
          <w:kern w:val="0"/>
          <w:sz w:val="26"/>
          <w:szCs w:val="26"/>
          <w:lang w:val="ro-MD" w:eastAsia="ru-MD"/>
          <w14:ligatures w14:val="none"/>
        </w:rPr>
        <w:t xml:space="preserve">orice </w:t>
      </w:r>
      <w:r w:rsidR="00672C62" w:rsidRPr="00B37888">
        <w:rPr>
          <w:rFonts w:ascii="Times New Roman" w:eastAsia="Times New Roman" w:hAnsi="Times New Roman" w:cs="Times New Roman"/>
          <w:kern w:val="0"/>
          <w:sz w:val="26"/>
          <w:szCs w:val="26"/>
          <w:lang w:val="ro-MD" w:eastAsia="ru-MD"/>
          <w14:ligatures w14:val="none"/>
        </w:rPr>
        <w:t>stat care nu este stat membru al Uniunii Europene</w:t>
      </w:r>
      <w:r w:rsidR="00980436" w:rsidRPr="00B37888">
        <w:rPr>
          <w:rFonts w:ascii="Times New Roman" w:eastAsia="Times New Roman" w:hAnsi="Times New Roman" w:cs="Times New Roman"/>
          <w:kern w:val="0"/>
          <w:sz w:val="26"/>
          <w:szCs w:val="26"/>
          <w:lang w:val="ro-MD" w:eastAsia="ru-MD"/>
          <w14:ligatures w14:val="none"/>
        </w:rPr>
        <w:t>.</w:t>
      </w:r>
    </w:p>
    <w:p w14:paraId="174FFA8B" w14:textId="77777777" w:rsidR="00911CE8" w:rsidRPr="007924B9" w:rsidRDefault="00911CE8" w:rsidP="00911CE8">
      <w:pPr>
        <w:spacing w:before="100" w:beforeAutospacing="1" w:after="100" w:afterAutospacing="1" w:line="240" w:lineRule="auto"/>
        <w:jc w:val="both"/>
        <w:rPr>
          <w:rFonts w:ascii="Times New Roman" w:eastAsia="Times New Roman" w:hAnsi="Times New Roman" w:cs="Times New Roman"/>
          <w:kern w:val="0"/>
          <w:sz w:val="26"/>
          <w:szCs w:val="26"/>
          <w:lang w:val="ro-MD" w:eastAsia="ru-MD"/>
          <w14:ligatures w14:val="none"/>
        </w:rPr>
      </w:pPr>
    </w:p>
    <w:p w14:paraId="38BA7E4E" w14:textId="77777777" w:rsidR="00822225" w:rsidRDefault="00822225" w:rsidP="00F81F3F">
      <w:pPr>
        <w:spacing w:line="240" w:lineRule="auto"/>
        <w:jc w:val="center"/>
        <w:rPr>
          <w:rFonts w:ascii="Times New Roman" w:eastAsia="Times New Roman" w:hAnsi="Times New Roman" w:cs="Times New Roman"/>
          <w:b/>
          <w:bCs/>
          <w:kern w:val="0"/>
          <w:sz w:val="26"/>
          <w:szCs w:val="26"/>
          <w:lang w:val="ro-MD"/>
          <w14:ligatures w14:val="none"/>
        </w:rPr>
      </w:pPr>
    </w:p>
    <w:p w14:paraId="137B70D7" w14:textId="0D4F5D49" w:rsidR="008642A4" w:rsidRPr="007924B9" w:rsidRDefault="008642A4"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lastRenderedPageBreak/>
        <w:t>Capitolul II</w:t>
      </w:r>
    </w:p>
    <w:p w14:paraId="5057252A" w14:textId="5B43434C" w:rsidR="005A105D" w:rsidRPr="007924B9" w:rsidRDefault="005A105D" w:rsidP="00AD3FD9">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Acordarea protecției consulare în state terțe</w:t>
      </w:r>
    </w:p>
    <w:p w14:paraId="49C95C4C" w14:textId="3A398B75" w:rsidR="005A105D" w:rsidRPr="007924B9" w:rsidRDefault="005A105D" w:rsidP="005A105D">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Secțiunea 1</w:t>
      </w:r>
    </w:p>
    <w:p w14:paraId="01A499F0" w14:textId="2DB3369B" w:rsidR="008642A4" w:rsidRPr="007924B9" w:rsidRDefault="008642A4"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Condițiile și procedurile de acordare a protecției consulare cetățenilor nereprezentați</w:t>
      </w:r>
    </w:p>
    <w:p w14:paraId="22B237A6" w14:textId="430877E6" w:rsidR="008642A4" w:rsidRPr="007924B9" w:rsidRDefault="008642A4" w:rsidP="00E13CED">
      <w:pPr>
        <w:numPr>
          <w:ilvl w:val="0"/>
          <w:numId w:val="3"/>
        </w:numPr>
        <w:spacing w:line="240" w:lineRule="auto"/>
        <w:ind w:left="0" w:firstLine="0"/>
        <w:contextualSpacing/>
        <w:jc w:val="both"/>
        <w:rPr>
          <w:rFonts w:ascii="Times New Roman" w:eastAsia="Aptos" w:hAnsi="Times New Roman" w:cs="Times New Roman"/>
          <w:b/>
          <w:bCs/>
          <w:sz w:val="26"/>
          <w:szCs w:val="26"/>
          <w:lang w:val="ro-MD"/>
        </w:rPr>
      </w:pPr>
      <w:r w:rsidRPr="007924B9">
        <w:rPr>
          <w:rFonts w:ascii="Times New Roman" w:eastAsia="Aptos" w:hAnsi="Times New Roman" w:cs="Times New Roman"/>
          <w:sz w:val="26"/>
          <w:szCs w:val="26"/>
          <w:lang w:val="ro-MD"/>
        </w:rPr>
        <w:t>Misiunile diplomatice și oficiile consulare Republicii Moldova</w:t>
      </w:r>
      <w:r w:rsidRPr="007924B9">
        <w:rPr>
          <w:rFonts w:ascii="Times New Roman" w:eastAsia="Aptos" w:hAnsi="Times New Roman" w:cs="Times New Roman"/>
          <w:b/>
          <w:bCs/>
          <w:sz w:val="26"/>
          <w:szCs w:val="26"/>
          <w:lang w:val="ro-MD"/>
        </w:rPr>
        <w:t xml:space="preserve"> </w:t>
      </w:r>
      <w:r w:rsidRPr="007924B9">
        <w:rPr>
          <w:rFonts w:ascii="Times New Roman" w:eastAsia="Aptos" w:hAnsi="Times New Roman" w:cs="Times New Roman"/>
          <w:sz w:val="26"/>
          <w:szCs w:val="26"/>
          <w:lang w:val="ro-MD"/>
        </w:rPr>
        <w:t>acordă, pe teritoriul țărilor terțe unde este reprezentată, protecție consulară cetățenilor nereprezentați, în aceleași condiții ca și cetățenilor Republicii Moldova.</w:t>
      </w:r>
    </w:p>
    <w:p w14:paraId="2A0D9C45" w14:textId="770D1125" w:rsidR="008642A4" w:rsidRPr="007924B9" w:rsidRDefault="008642A4" w:rsidP="00E13CED">
      <w:pPr>
        <w:numPr>
          <w:ilvl w:val="0"/>
          <w:numId w:val="3"/>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Misiunile diplomatice și oficiile consulare ale Republicii Moldova acordă protecție consulară membrilor de familie ai cetățenilor nereprezentați, care nu sunt ei înșiși cetățeni ai Uniunii Europene și care îi însoțesc pe cetățenii nereprezentați în state terțe,</w:t>
      </w:r>
      <w:r w:rsidRPr="007924B9">
        <w:rPr>
          <w:rFonts w:ascii="Times New Roman" w:eastAsia="Aptos" w:hAnsi="Times New Roman" w:cs="Times New Roman"/>
          <w:b/>
          <w:bCs/>
          <w:sz w:val="26"/>
          <w:szCs w:val="26"/>
          <w:lang w:val="ro-MD"/>
        </w:rPr>
        <w:t xml:space="preserve"> </w:t>
      </w:r>
      <w:r w:rsidRPr="007924B9">
        <w:rPr>
          <w:rFonts w:ascii="Times New Roman" w:eastAsia="Aptos" w:hAnsi="Times New Roman" w:cs="Times New Roman"/>
          <w:sz w:val="26"/>
          <w:szCs w:val="26"/>
          <w:lang w:val="ro-MD"/>
        </w:rPr>
        <w:t>în aceleași condiții ca și membrilor de familie ai cetățenilor Republicii Moldova, care nu sunt ei înșiși cetățeni ai Uniunii Europene, conform legislației în vigoare.</w:t>
      </w:r>
    </w:p>
    <w:p w14:paraId="6730D48D" w14:textId="568EB077" w:rsidR="008642A4" w:rsidRPr="007924B9" w:rsidRDefault="008642A4" w:rsidP="00474C14">
      <w:pPr>
        <w:numPr>
          <w:ilvl w:val="0"/>
          <w:numId w:val="3"/>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Ministerul Afacerilor Externe</w:t>
      </w:r>
      <w:r w:rsidR="00C57A56" w:rsidRPr="007924B9">
        <w:rPr>
          <w:rFonts w:ascii="Times New Roman" w:eastAsia="Aptos" w:hAnsi="Times New Roman" w:cs="Times New Roman"/>
          <w:sz w:val="26"/>
          <w:szCs w:val="26"/>
          <w:lang w:val="ro-MD"/>
        </w:rPr>
        <w:t xml:space="preserve"> </w:t>
      </w:r>
      <w:r w:rsidRPr="007924B9">
        <w:rPr>
          <w:rFonts w:ascii="Times New Roman" w:eastAsia="Aptos" w:hAnsi="Times New Roman" w:cs="Times New Roman"/>
          <w:sz w:val="26"/>
          <w:szCs w:val="26"/>
          <w:lang w:val="ro-MD"/>
        </w:rPr>
        <w:t>poate decide furnizarea protecției consulare prin</w:t>
      </w:r>
      <w:r w:rsidR="00474C14" w:rsidRPr="007924B9">
        <w:rPr>
          <w:rFonts w:ascii="Times New Roman" w:eastAsia="Aptos" w:hAnsi="Times New Roman" w:cs="Times New Roman"/>
          <w:sz w:val="26"/>
          <w:szCs w:val="26"/>
          <w:lang w:val="ro-MD"/>
        </w:rPr>
        <w:t xml:space="preserve"> </w:t>
      </w:r>
      <w:r w:rsidRPr="007924B9">
        <w:rPr>
          <w:rFonts w:ascii="Times New Roman" w:eastAsia="Aptos" w:hAnsi="Times New Roman" w:cs="Times New Roman"/>
          <w:sz w:val="26"/>
          <w:szCs w:val="26"/>
          <w:lang w:val="ro-MD"/>
        </w:rPr>
        <w:t>intermediul consulilor onorifici, cu informarea prealabilă a cetățenilor</w:t>
      </w:r>
      <w:r w:rsidR="00C57A56" w:rsidRPr="007924B9">
        <w:rPr>
          <w:rFonts w:ascii="Times New Roman" w:eastAsia="Aptos" w:hAnsi="Times New Roman" w:cs="Times New Roman"/>
          <w:sz w:val="26"/>
          <w:szCs w:val="26"/>
          <w:lang w:val="ro-MD"/>
        </w:rPr>
        <w:t xml:space="preserve"> nereprezentați</w:t>
      </w:r>
      <w:r w:rsidRPr="007924B9">
        <w:rPr>
          <w:rFonts w:ascii="Times New Roman" w:eastAsia="Aptos" w:hAnsi="Times New Roman" w:cs="Times New Roman"/>
          <w:sz w:val="26"/>
          <w:szCs w:val="26"/>
          <w:lang w:val="ro-MD"/>
        </w:rPr>
        <w:t xml:space="preserve"> asupra</w:t>
      </w:r>
      <w:r w:rsidR="00C830F3" w:rsidRPr="007924B9">
        <w:rPr>
          <w:rFonts w:ascii="Times New Roman" w:eastAsia="Aptos" w:hAnsi="Times New Roman" w:cs="Times New Roman"/>
          <w:sz w:val="26"/>
          <w:szCs w:val="26"/>
          <w:lang w:val="ro-MD"/>
        </w:rPr>
        <w:t xml:space="preserve"> </w:t>
      </w:r>
      <w:r w:rsidRPr="007924B9">
        <w:rPr>
          <w:rFonts w:ascii="Times New Roman" w:eastAsia="Aptos" w:hAnsi="Times New Roman" w:cs="Times New Roman"/>
          <w:sz w:val="26"/>
          <w:szCs w:val="26"/>
          <w:lang w:val="ro-MD"/>
        </w:rPr>
        <w:t>competențelor acestora.</w:t>
      </w:r>
    </w:p>
    <w:p w14:paraId="5757005F" w14:textId="0E224C9A" w:rsidR="008642A4" w:rsidRPr="007924B9" w:rsidRDefault="008642A4" w:rsidP="00E13CED">
      <w:pPr>
        <w:numPr>
          <w:ilvl w:val="0"/>
          <w:numId w:val="3"/>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În cazul în care o misiune diplomatică sau oficiul consular al Republicii Moldova este informată ori primește o cerere de protecție consulară din partea unei persoane care susține că este cetățean nereprezentat,</w:t>
      </w:r>
      <w:r w:rsidRPr="007924B9">
        <w:rPr>
          <w:rFonts w:ascii="Times New Roman" w:eastAsia="Calibri" w:hAnsi="Times New Roman" w:cs="Times New Roman"/>
          <w:color w:val="050004"/>
          <w:sz w:val="26"/>
          <w:szCs w:val="26"/>
          <w:lang w:val="ro-MD" w:eastAsia="ro-MD"/>
        </w:rPr>
        <w:t xml:space="preserve"> </w:t>
      </w:r>
      <w:r w:rsidRPr="007924B9">
        <w:rPr>
          <w:rFonts w:ascii="Times New Roman" w:eastAsia="Aptos" w:hAnsi="Times New Roman" w:cs="Times New Roman"/>
          <w:sz w:val="26"/>
          <w:szCs w:val="26"/>
          <w:lang w:val="ro-MD"/>
        </w:rPr>
        <w:t>acest</w:t>
      </w:r>
      <w:r w:rsidR="00345A3F" w:rsidRPr="007924B9">
        <w:rPr>
          <w:rFonts w:ascii="Times New Roman" w:eastAsia="Aptos" w:hAnsi="Times New Roman" w:cs="Times New Roman"/>
          <w:sz w:val="26"/>
          <w:szCs w:val="26"/>
          <w:lang w:val="ro-MD"/>
        </w:rPr>
        <w:t>e</w:t>
      </w:r>
      <w:r w:rsidRPr="007924B9">
        <w:rPr>
          <w:rFonts w:ascii="Times New Roman" w:eastAsia="Aptos" w:hAnsi="Times New Roman" w:cs="Times New Roman"/>
          <w:sz w:val="26"/>
          <w:szCs w:val="26"/>
          <w:lang w:val="ro-MD"/>
        </w:rPr>
        <w:t xml:space="preserve">a </w:t>
      </w:r>
      <w:r w:rsidR="00345A3F" w:rsidRPr="007924B9">
        <w:rPr>
          <w:rFonts w:ascii="Times New Roman" w:eastAsia="Aptos" w:hAnsi="Times New Roman" w:cs="Times New Roman"/>
          <w:sz w:val="26"/>
          <w:szCs w:val="26"/>
          <w:lang w:val="ro-MD"/>
        </w:rPr>
        <w:t>informează fără</w:t>
      </w:r>
      <w:r w:rsidRPr="007924B9">
        <w:rPr>
          <w:rFonts w:ascii="Times New Roman" w:eastAsia="Aptos" w:hAnsi="Times New Roman" w:cs="Times New Roman"/>
          <w:sz w:val="26"/>
          <w:szCs w:val="26"/>
          <w:lang w:val="ro-MD"/>
        </w:rPr>
        <w:t xml:space="preserve"> întârziere</w:t>
      </w:r>
      <w:r w:rsidR="00345A3F" w:rsidRPr="007924B9">
        <w:rPr>
          <w:rFonts w:ascii="Times New Roman" w:eastAsia="Aptos" w:hAnsi="Times New Roman" w:cs="Times New Roman"/>
          <w:sz w:val="26"/>
          <w:szCs w:val="26"/>
          <w:lang w:val="ro-MD"/>
        </w:rPr>
        <w:t xml:space="preserve"> </w:t>
      </w:r>
      <w:r w:rsidRPr="007924B9">
        <w:rPr>
          <w:rFonts w:ascii="Times New Roman" w:eastAsia="Aptos" w:hAnsi="Times New Roman" w:cs="Times New Roman"/>
          <w:sz w:val="26"/>
          <w:szCs w:val="26"/>
          <w:lang w:val="ro-MD"/>
        </w:rPr>
        <w:t>Ministerul Afacerilor Externe</w:t>
      </w:r>
      <w:r w:rsidR="00533B54" w:rsidRPr="007924B9">
        <w:rPr>
          <w:rFonts w:ascii="Times New Roman" w:eastAsia="Aptos" w:hAnsi="Times New Roman" w:cs="Times New Roman"/>
          <w:sz w:val="26"/>
          <w:szCs w:val="26"/>
          <w:lang w:val="ro-MD"/>
        </w:rPr>
        <w:t>,</w:t>
      </w:r>
      <w:r w:rsidR="00345A3F" w:rsidRPr="007924B9">
        <w:rPr>
          <w:rFonts w:ascii="Times New Roman" w:eastAsia="Aptos" w:hAnsi="Times New Roman" w:cs="Times New Roman"/>
          <w:sz w:val="26"/>
          <w:szCs w:val="26"/>
          <w:lang w:val="ro-MD"/>
        </w:rPr>
        <w:t xml:space="preserve"> </w:t>
      </w:r>
      <w:r w:rsidR="00533B54" w:rsidRPr="007924B9">
        <w:rPr>
          <w:rFonts w:ascii="Times New Roman" w:eastAsia="Aptos" w:hAnsi="Times New Roman" w:cs="Times New Roman"/>
          <w:sz w:val="26"/>
          <w:szCs w:val="26"/>
          <w:lang w:val="ro-MD"/>
        </w:rPr>
        <w:t>care</w:t>
      </w:r>
      <w:r w:rsidR="00345A3F" w:rsidRPr="007924B9">
        <w:rPr>
          <w:rFonts w:ascii="Times New Roman" w:eastAsia="Aptos" w:hAnsi="Times New Roman" w:cs="Times New Roman"/>
          <w:sz w:val="26"/>
          <w:szCs w:val="26"/>
          <w:lang w:val="ro-MD"/>
        </w:rPr>
        <w:t>,</w:t>
      </w:r>
      <w:r w:rsidR="00533B54" w:rsidRPr="007924B9">
        <w:rPr>
          <w:rFonts w:ascii="Times New Roman" w:eastAsia="Aptos" w:hAnsi="Times New Roman" w:cs="Times New Roman"/>
          <w:sz w:val="26"/>
          <w:szCs w:val="26"/>
          <w:lang w:val="ro-MD"/>
        </w:rPr>
        <w:t xml:space="preserve"> la rândul său va consulta </w:t>
      </w:r>
      <w:r w:rsidR="00345A3F" w:rsidRPr="007924B9">
        <w:rPr>
          <w:rFonts w:ascii="Times New Roman" w:eastAsia="Aptos" w:hAnsi="Times New Roman" w:cs="Times New Roman"/>
          <w:sz w:val="26"/>
          <w:szCs w:val="26"/>
          <w:lang w:val="ro-MD"/>
        </w:rPr>
        <w:t>Ministerul Afacerilor Externe</w:t>
      </w:r>
      <w:r w:rsidRPr="007924B9">
        <w:rPr>
          <w:rFonts w:ascii="Times New Roman" w:eastAsia="Aptos" w:hAnsi="Times New Roman" w:cs="Times New Roman"/>
          <w:sz w:val="26"/>
          <w:szCs w:val="26"/>
          <w:lang w:val="ro-MD"/>
        </w:rPr>
        <w:t xml:space="preserve"> al statului membru</w:t>
      </w:r>
      <w:r w:rsidR="00533B54" w:rsidRPr="007924B9">
        <w:rPr>
          <w:rFonts w:ascii="Times New Roman" w:eastAsia="Aptos" w:hAnsi="Times New Roman" w:cs="Times New Roman"/>
          <w:sz w:val="26"/>
          <w:szCs w:val="26"/>
          <w:lang w:val="ro-MD"/>
        </w:rPr>
        <w:t>,</w:t>
      </w:r>
      <w:r w:rsidRPr="007924B9">
        <w:rPr>
          <w:rFonts w:ascii="Times New Roman" w:eastAsia="Aptos" w:hAnsi="Times New Roman" w:cs="Times New Roman"/>
          <w:sz w:val="26"/>
          <w:szCs w:val="26"/>
          <w:lang w:val="ro-MD"/>
        </w:rPr>
        <w:t xml:space="preserve"> al cărui resortisant susține că este persoana sau, după caz, </w:t>
      </w:r>
      <w:r w:rsidR="00533B54" w:rsidRPr="007924B9">
        <w:rPr>
          <w:rFonts w:ascii="Times New Roman" w:eastAsia="Aptos" w:hAnsi="Times New Roman" w:cs="Times New Roman"/>
          <w:sz w:val="26"/>
          <w:szCs w:val="26"/>
          <w:lang w:val="ro-MD"/>
        </w:rPr>
        <w:t>misiunea diplomatică sau oficiul consular</w:t>
      </w:r>
      <w:r w:rsidRPr="007924B9">
        <w:rPr>
          <w:rFonts w:ascii="Times New Roman" w:eastAsia="Aptos" w:hAnsi="Times New Roman" w:cs="Times New Roman"/>
          <w:sz w:val="26"/>
          <w:szCs w:val="26"/>
          <w:lang w:val="ro-MD"/>
        </w:rPr>
        <w:t xml:space="preserve"> competent al statului membru respectiv și îi furnizează toate informațiile relevante pe care le are la dispoziție, inclusiv cu privire la identitatea persoanei în cauză și la eventualele costuri ale protecției consulare și cu privire la membrii de familie care au nevoie, de asemenea, de furnizarea protecției consulare. Cu excepția cazurilor de extremă urgență, această consultare are loc înainte de furnizarea asistenței. Misiunile diplomatice și oficiile consulare ale Republicii Moldova</w:t>
      </w:r>
      <w:r w:rsidR="00533B54" w:rsidRPr="007924B9">
        <w:rPr>
          <w:rFonts w:ascii="Times New Roman" w:eastAsia="Aptos" w:hAnsi="Times New Roman" w:cs="Times New Roman"/>
          <w:sz w:val="26"/>
          <w:szCs w:val="26"/>
          <w:lang w:val="ro-MD"/>
        </w:rPr>
        <w:t xml:space="preserve">, </w:t>
      </w:r>
      <w:r w:rsidR="009014E6" w:rsidRPr="007924B9">
        <w:rPr>
          <w:rFonts w:ascii="Times New Roman" w:eastAsia="Aptos" w:hAnsi="Times New Roman" w:cs="Times New Roman"/>
          <w:sz w:val="26"/>
          <w:szCs w:val="26"/>
          <w:lang w:val="ro-MD"/>
        </w:rPr>
        <w:t xml:space="preserve">după caz, </w:t>
      </w:r>
      <w:r w:rsidR="00533B54" w:rsidRPr="007924B9">
        <w:rPr>
          <w:rFonts w:ascii="Times New Roman" w:eastAsia="Aptos" w:hAnsi="Times New Roman" w:cs="Times New Roman"/>
          <w:sz w:val="26"/>
          <w:szCs w:val="26"/>
          <w:lang w:val="ro-MD"/>
        </w:rPr>
        <w:t>prin intermediul Ministerului Afacerilor Externe,</w:t>
      </w:r>
      <w:r w:rsidRPr="007924B9">
        <w:rPr>
          <w:rFonts w:ascii="Times New Roman" w:eastAsia="Aptos" w:hAnsi="Times New Roman" w:cs="Times New Roman"/>
          <w:sz w:val="26"/>
          <w:szCs w:val="26"/>
          <w:lang w:val="ro-MD"/>
        </w:rPr>
        <w:t xml:space="preserve"> facilitează schimbul de informații între cetățeanul nereprezentat și autoritățile din statul membru al cărui resortisant este acesta.</w:t>
      </w:r>
    </w:p>
    <w:p w14:paraId="3FB62842" w14:textId="5A05F368" w:rsidR="008642A4" w:rsidRPr="007924B9" w:rsidRDefault="008642A4" w:rsidP="00E13CED">
      <w:pPr>
        <w:numPr>
          <w:ilvl w:val="0"/>
          <w:numId w:val="3"/>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La solicitarea statului membru al cărui resortisant este cetățeanul nereprezentat, misiunile diplomatice și oficiile consulare ale Republicii Moldova care și-au asumat exercitarea protecției consulare pentru acesta transmit cererea sa ori transferă cazul statului membru al cărui resortisant este cetățeanul nereprezentat, în vederea preluării protecției consulare în conformitate cu propria legislație națională.</w:t>
      </w:r>
      <w:r w:rsidR="00344314" w:rsidRPr="007924B9">
        <w:rPr>
          <w:rFonts w:ascii="Times New Roman" w:eastAsia="Aptos" w:hAnsi="Times New Roman" w:cs="Times New Roman"/>
          <w:sz w:val="26"/>
          <w:szCs w:val="26"/>
          <w:lang w:val="ro-MD"/>
        </w:rPr>
        <w:t xml:space="preserve"> </w:t>
      </w:r>
      <w:r w:rsidRPr="007924B9">
        <w:rPr>
          <w:rFonts w:ascii="Times New Roman" w:eastAsia="Aptos" w:hAnsi="Times New Roman" w:cs="Times New Roman"/>
          <w:sz w:val="26"/>
          <w:szCs w:val="26"/>
          <w:lang w:val="ro-MD"/>
        </w:rPr>
        <w:t>Misiunile diplomatice și oficiile consulare ale Republicii Moldova încetează să se mai ocupe de gestionarea cazului de îndată ce statul membru al cărui resortisant este cetățeanul nereprezentat confirmă că îi acordă protecție consulară.</w:t>
      </w:r>
    </w:p>
    <w:p w14:paraId="4A334D75" w14:textId="77777777" w:rsidR="008642A4" w:rsidRPr="007924B9" w:rsidRDefault="008642A4" w:rsidP="00F81F3F">
      <w:pPr>
        <w:spacing w:line="240" w:lineRule="auto"/>
        <w:jc w:val="both"/>
        <w:rPr>
          <w:rFonts w:ascii="Times New Roman" w:eastAsia="Times New Roman" w:hAnsi="Times New Roman" w:cs="Times New Roman"/>
          <w:kern w:val="0"/>
          <w:sz w:val="26"/>
          <w:szCs w:val="26"/>
          <w:lang w:val="ro-MD"/>
          <w14:ligatures w14:val="none"/>
        </w:rPr>
      </w:pPr>
    </w:p>
    <w:p w14:paraId="2D2F6768" w14:textId="4DEFF051" w:rsidR="008642A4" w:rsidRPr="007924B9" w:rsidRDefault="006A3777"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 xml:space="preserve">Secțiunea </w:t>
      </w:r>
      <w:r w:rsidR="00E90C62" w:rsidRPr="007924B9">
        <w:rPr>
          <w:rFonts w:ascii="Times New Roman" w:eastAsia="Times New Roman" w:hAnsi="Times New Roman" w:cs="Times New Roman"/>
          <w:b/>
          <w:bCs/>
          <w:kern w:val="0"/>
          <w:sz w:val="26"/>
          <w:szCs w:val="26"/>
          <w:lang w:val="ro-MD"/>
          <w14:ligatures w14:val="none"/>
        </w:rPr>
        <w:t>2</w:t>
      </w:r>
    </w:p>
    <w:p w14:paraId="0E9EDBD3" w14:textId="32DDE4A8" w:rsidR="008642A4" w:rsidRPr="007924B9" w:rsidRDefault="008642A4"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Procedura de verificare a identității</w:t>
      </w:r>
    </w:p>
    <w:p w14:paraId="7F63D55C" w14:textId="72634E52" w:rsidR="008642A4" w:rsidRPr="007924B9" w:rsidRDefault="00293C20" w:rsidP="00E13CED">
      <w:pPr>
        <w:numPr>
          <w:ilvl w:val="0"/>
          <w:numId w:val="3"/>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Cetățeanul nereprezentat, s</w:t>
      </w:r>
      <w:r w:rsidR="008642A4" w:rsidRPr="007924B9">
        <w:rPr>
          <w:rFonts w:ascii="Times New Roman" w:eastAsia="Aptos" w:hAnsi="Times New Roman" w:cs="Times New Roman"/>
          <w:sz w:val="26"/>
          <w:szCs w:val="26"/>
          <w:lang w:val="ro-MD"/>
        </w:rPr>
        <w:t>olicitant</w:t>
      </w:r>
      <w:r w:rsidRPr="007924B9">
        <w:rPr>
          <w:rFonts w:ascii="Times New Roman" w:eastAsia="Aptos" w:hAnsi="Times New Roman" w:cs="Times New Roman"/>
          <w:sz w:val="26"/>
          <w:szCs w:val="26"/>
          <w:lang w:val="ro-MD"/>
        </w:rPr>
        <w:t xml:space="preserve"> a</w:t>
      </w:r>
      <w:r w:rsidR="008642A4" w:rsidRPr="007924B9">
        <w:rPr>
          <w:rFonts w:ascii="Times New Roman" w:eastAsia="Aptos" w:hAnsi="Times New Roman" w:cs="Times New Roman"/>
          <w:sz w:val="26"/>
          <w:szCs w:val="26"/>
          <w:lang w:val="ro-MD"/>
        </w:rPr>
        <w:t xml:space="preserve">l protecției consulare face dovada că este cetățean al Uniunii Europene prezentând un pașaport </w:t>
      </w:r>
      <w:r w:rsidR="00FB40F3" w:rsidRPr="007924B9">
        <w:rPr>
          <w:rFonts w:ascii="Times New Roman" w:eastAsia="Aptos" w:hAnsi="Times New Roman" w:cs="Times New Roman"/>
          <w:sz w:val="26"/>
          <w:szCs w:val="26"/>
          <w:lang w:val="ro-MD"/>
        </w:rPr>
        <w:t xml:space="preserve">valabil </w:t>
      </w:r>
      <w:r w:rsidR="008642A4" w:rsidRPr="007924B9">
        <w:rPr>
          <w:rFonts w:ascii="Times New Roman" w:eastAsia="Aptos" w:hAnsi="Times New Roman" w:cs="Times New Roman"/>
          <w:sz w:val="26"/>
          <w:szCs w:val="26"/>
          <w:lang w:val="ro-MD"/>
        </w:rPr>
        <w:t>sau o carte de identitate valabilă. În lipsa documentelor de identitate</w:t>
      </w:r>
      <w:r w:rsidR="00C57A56" w:rsidRPr="007924B9">
        <w:rPr>
          <w:rFonts w:ascii="Times New Roman" w:eastAsia="Aptos" w:hAnsi="Times New Roman" w:cs="Times New Roman"/>
          <w:sz w:val="26"/>
          <w:szCs w:val="26"/>
          <w:lang w:val="ro-MD"/>
        </w:rPr>
        <w:t xml:space="preserve"> valabile</w:t>
      </w:r>
      <w:r w:rsidR="008642A4" w:rsidRPr="007924B9">
        <w:rPr>
          <w:rFonts w:ascii="Times New Roman" w:eastAsia="Aptos" w:hAnsi="Times New Roman" w:cs="Times New Roman"/>
          <w:sz w:val="26"/>
          <w:szCs w:val="26"/>
          <w:lang w:val="ro-MD"/>
        </w:rPr>
        <w:t>, solicitantul își poate dovedi identitatea prin orice alte mijloace disponibile.</w:t>
      </w:r>
    </w:p>
    <w:p w14:paraId="33FD34F7" w14:textId="77777777" w:rsidR="008642A4" w:rsidRPr="007924B9" w:rsidRDefault="008642A4" w:rsidP="00E13CED">
      <w:pPr>
        <w:numPr>
          <w:ilvl w:val="0"/>
          <w:numId w:val="3"/>
        </w:numPr>
        <w:spacing w:line="240" w:lineRule="auto"/>
        <w:ind w:left="0" w:firstLine="0"/>
        <w:contextualSpacing/>
        <w:jc w:val="both"/>
        <w:rPr>
          <w:rFonts w:ascii="Times New Roman" w:eastAsia="Aptos" w:hAnsi="Times New Roman" w:cs="Times New Roman"/>
          <w:sz w:val="26"/>
          <w:szCs w:val="26"/>
          <w:lang w:val="ro-MD"/>
        </w:rPr>
      </w:pPr>
      <w:bookmarkStart w:id="1" w:name="_Hlk218516652"/>
      <w:r w:rsidRPr="007924B9">
        <w:rPr>
          <w:rFonts w:ascii="Times New Roman" w:eastAsia="Aptos" w:hAnsi="Times New Roman" w:cs="Times New Roman"/>
          <w:sz w:val="26"/>
          <w:szCs w:val="26"/>
          <w:lang w:val="ro-MD"/>
        </w:rPr>
        <w:t xml:space="preserve"> Misiunea diplomatică sau oficiul consular al Republicii Moldova căreia i-a fost solicitată acordarea protecției consulare</w:t>
      </w:r>
      <w:bookmarkEnd w:id="1"/>
      <w:r w:rsidRPr="007924B9">
        <w:rPr>
          <w:rFonts w:ascii="Times New Roman" w:eastAsia="Aptos" w:hAnsi="Times New Roman" w:cs="Times New Roman"/>
          <w:sz w:val="26"/>
          <w:szCs w:val="26"/>
          <w:lang w:val="ro-MD"/>
        </w:rPr>
        <w:t>, poate verifica identitatea solicitantului prin consultarea autorităților statului membru al cărui cetățean susține că este solicitantul.</w:t>
      </w:r>
    </w:p>
    <w:p w14:paraId="13E5BC07" w14:textId="12BB0675" w:rsidR="008642A4" w:rsidRPr="007924B9" w:rsidRDefault="008642A4" w:rsidP="00E13CED">
      <w:pPr>
        <w:numPr>
          <w:ilvl w:val="0"/>
          <w:numId w:val="3"/>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lastRenderedPageBreak/>
        <w:t xml:space="preserve">Pentru </w:t>
      </w:r>
      <w:r w:rsidR="00EF33CE" w:rsidRPr="007924B9">
        <w:rPr>
          <w:rFonts w:ascii="Times New Roman" w:eastAsia="Aptos" w:hAnsi="Times New Roman" w:cs="Times New Roman"/>
          <w:sz w:val="26"/>
          <w:szCs w:val="26"/>
          <w:lang w:val="ro-MD"/>
        </w:rPr>
        <w:t>m</w:t>
      </w:r>
      <w:r w:rsidRPr="007924B9">
        <w:rPr>
          <w:rFonts w:ascii="Times New Roman" w:eastAsia="Aptos" w:hAnsi="Times New Roman" w:cs="Times New Roman"/>
          <w:sz w:val="26"/>
          <w:szCs w:val="26"/>
          <w:lang w:val="ro-MD"/>
        </w:rPr>
        <w:t xml:space="preserve">embrii de familie din țări terțe care însoțesc </w:t>
      </w:r>
      <w:r w:rsidR="00A45B90" w:rsidRPr="007924B9">
        <w:rPr>
          <w:rFonts w:ascii="Times New Roman" w:eastAsia="Aptos" w:hAnsi="Times New Roman" w:cs="Times New Roman"/>
          <w:sz w:val="26"/>
          <w:szCs w:val="26"/>
          <w:lang w:val="ro-MD"/>
        </w:rPr>
        <w:t>cetățeanul nereprezentat</w:t>
      </w:r>
      <w:r w:rsidRPr="007924B9">
        <w:rPr>
          <w:rFonts w:ascii="Times New Roman" w:eastAsia="Aptos" w:hAnsi="Times New Roman" w:cs="Times New Roman"/>
          <w:sz w:val="26"/>
          <w:szCs w:val="26"/>
          <w:lang w:val="ro-MD"/>
        </w:rPr>
        <w:t xml:space="preserve">, identitatea și existența relației de familie pot fi dovedite prin prezentarea unui pașaport </w:t>
      </w:r>
      <w:r w:rsidR="00FB7924" w:rsidRPr="007924B9">
        <w:rPr>
          <w:rFonts w:ascii="Times New Roman" w:eastAsia="Aptos" w:hAnsi="Times New Roman" w:cs="Times New Roman"/>
          <w:sz w:val="26"/>
          <w:szCs w:val="26"/>
          <w:lang w:val="ro-MD"/>
        </w:rPr>
        <w:t xml:space="preserve">valabil </w:t>
      </w:r>
      <w:r w:rsidRPr="007924B9">
        <w:rPr>
          <w:rFonts w:ascii="Times New Roman" w:eastAsia="Aptos" w:hAnsi="Times New Roman" w:cs="Times New Roman"/>
          <w:sz w:val="26"/>
          <w:szCs w:val="26"/>
          <w:lang w:val="ro-MD"/>
        </w:rPr>
        <w:t>sau a unei cărți de identitate valabile, însoțite de documentele de stare civilă corespunzătoare.</w:t>
      </w:r>
    </w:p>
    <w:p w14:paraId="6F6B1947" w14:textId="77777777" w:rsidR="008642A4" w:rsidRPr="007924B9" w:rsidRDefault="008642A4" w:rsidP="00E13CED">
      <w:pPr>
        <w:numPr>
          <w:ilvl w:val="0"/>
          <w:numId w:val="3"/>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În lipsa actelor menționate la punctul 11, dovada poate fi realizată prin orice alte mijloace, inclusiv prin consultarea de către Misiunea diplomatică sau oficiul consular al Republicii Moldova căreia i-a fost solicitată acordarea protecției consulare a autorităților din statul de origine sau din statul membru al cărui resortisant este cetățeanul nereprezentat.</w:t>
      </w:r>
    </w:p>
    <w:p w14:paraId="7AB5B698" w14:textId="77777777" w:rsidR="008642A4" w:rsidRPr="007924B9" w:rsidRDefault="008642A4" w:rsidP="00F81F3F">
      <w:pPr>
        <w:spacing w:line="240" w:lineRule="auto"/>
        <w:jc w:val="both"/>
        <w:rPr>
          <w:rFonts w:ascii="Times New Roman" w:eastAsia="Times New Roman" w:hAnsi="Times New Roman" w:cs="Times New Roman"/>
          <w:kern w:val="0"/>
          <w:sz w:val="26"/>
          <w:szCs w:val="26"/>
          <w:lang w:val="ro-MD"/>
          <w14:ligatures w14:val="none"/>
        </w:rPr>
      </w:pPr>
    </w:p>
    <w:p w14:paraId="282AE486" w14:textId="32FB60E9" w:rsidR="008642A4" w:rsidRPr="007924B9" w:rsidRDefault="00E90C62"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Secțiunea 3</w:t>
      </w:r>
    </w:p>
    <w:p w14:paraId="108DB389" w14:textId="77777777" w:rsidR="008642A4" w:rsidRPr="007924B9" w:rsidRDefault="008642A4"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Formele protecției consulare</w:t>
      </w:r>
    </w:p>
    <w:p w14:paraId="4162C5AA" w14:textId="77777777" w:rsidR="00851703" w:rsidRDefault="008642A4" w:rsidP="00453D26">
      <w:pPr>
        <w:numPr>
          <w:ilvl w:val="0"/>
          <w:numId w:val="3"/>
        </w:numPr>
        <w:spacing w:line="240" w:lineRule="auto"/>
        <w:ind w:left="0" w:firstLine="0"/>
        <w:contextualSpacing/>
        <w:jc w:val="both"/>
        <w:rPr>
          <w:rFonts w:ascii="Times New Roman" w:eastAsia="Times New Roman" w:hAnsi="Times New Roman" w:cs="Times New Roman"/>
          <w:kern w:val="0"/>
          <w:sz w:val="26"/>
          <w:szCs w:val="26"/>
          <w:lang w:val="ro-MD"/>
          <w14:ligatures w14:val="none"/>
        </w:rPr>
      </w:pPr>
      <w:r w:rsidRPr="00453D26">
        <w:rPr>
          <w:rFonts w:ascii="Times New Roman" w:eastAsia="Aptos" w:hAnsi="Times New Roman" w:cs="Times New Roman"/>
          <w:sz w:val="26"/>
          <w:szCs w:val="26"/>
          <w:lang w:val="ro-MD"/>
        </w:rPr>
        <w:t>Protecția</w:t>
      </w:r>
      <w:r w:rsidRPr="00851703">
        <w:rPr>
          <w:rFonts w:ascii="Times New Roman" w:eastAsia="Times New Roman" w:hAnsi="Times New Roman" w:cs="Times New Roman"/>
          <w:kern w:val="0"/>
          <w:sz w:val="26"/>
          <w:szCs w:val="26"/>
          <w:lang w:val="ro-MD"/>
          <w14:ligatures w14:val="none"/>
        </w:rPr>
        <w:t xml:space="preserve"> consulară</w:t>
      </w:r>
      <w:r w:rsidR="00533B54" w:rsidRPr="00851703">
        <w:rPr>
          <w:rFonts w:ascii="Times New Roman" w:eastAsia="Times New Roman" w:hAnsi="Times New Roman" w:cs="Times New Roman"/>
          <w:kern w:val="0"/>
          <w:sz w:val="26"/>
          <w:szCs w:val="26"/>
          <w:lang w:val="ro-MD"/>
          <w14:ligatures w14:val="none"/>
        </w:rPr>
        <w:t xml:space="preserve"> poate include asistență, printre altele, în următoarele situații</w:t>
      </w:r>
      <w:r w:rsidRPr="00851703">
        <w:rPr>
          <w:rFonts w:ascii="Times New Roman" w:eastAsia="Times New Roman" w:hAnsi="Times New Roman" w:cs="Times New Roman"/>
          <w:kern w:val="0"/>
          <w:sz w:val="26"/>
          <w:szCs w:val="26"/>
          <w:lang w:val="ro-MD"/>
          <w14:ligatures w14:val="none"/>
        </w:rPr>
        <w:t>:</w:t>
      </w:r>
    </w:p>
    <w:p w14:paraId="4C81836D" w14:textId="77777777" w:rsidR="004C3876" w:rsidRDefault="008642A4" w:rsidP="003D28C8">
      <w:pPr>
        <w:pStyle w:val="ListParagraph"/>
        <w:numPr>
          <w:ilvl w:val="1"/>
          <w:numId w:val="3"/>
        </w:numPr>
        <w:spacing w:line="240" w:lineRule="auto"/>
        <w:ind w:left="0" w:firstLine="284"/>
        <w:jc w:val="both"/>
        <w:rPr>
          <w:rFonts w:ascii="Times New Roman" w:eastAsia="Times New Roman" w:hAnsi="Times New Roman" w:cs="Times New Roman"/>
          <w:kern w:val="0"/>
          <w:sz w:val="26"/>
          <w:szCs w:val="26"/>
          <w:lang w:val="ro-MD"/>
          <w14:ligatures w14:val="none"/>
        </w:rPr>
      </w:pPr>
      <w:r w:rsidRPr="00851703">
        <w:rPr>
          <w:rFonts w:ascii="Times New Roman" w:eastAsia="Times New Roman" w:hAnsi="Times New Roman" w:cs="Times New Roman"/>
          <w:kern w:val="0"/>
          <w:sz w:val="26"/>
          <w:szCs w:val="26"/>
          <w:lang w:val="ro-MD"/>
          <w14:ligatures w14:val="none"/>
        </w:rPr>
        <w:t>arest sau detenție;</w:t>
      </w:r>
    </w:p>
    <w:p w14:paraId="1E2E2FB7" w14:textId="77777777" w:rsidR="004C3876" w:rsidRDefault="00177EDB" w:rsidP="003D28C8">
      <w:pPr>
        <w:pStyle w:val="ListParagraph"/>
        <w:numPr>
          <w:ilvl w:val="1"/>
          <w:numId w:val="3"/>
        </w:numPr>
        <w:spacing w:line="240" w:lineRule="auto"/>
        <w:ind w:left="0" w:firstLine="284"/>
        <w:jc w:val="both"/>
        <w:rPr>
          <w:rFonts w:ascii="Times New Roman" w:eastAsia="Times New Roman" w:hAnsi="Times New Roman" w:cs="Times New Roman"/>
          <w:kern w:val="0"/>
          <w:sz w:val="26"/>
          <w:szCs w:val="26"/>
          <w:lang w:val="ro-MD"/>
          <w14:ligatures w14:val="none"/>
        </w:rPr>
      </w:pPr>
      <w:r w:rsidRPr="004C3876">
        <w:rPr>
          <w:rFonts w:ascii="Times New Roman" w:eastAsia="Times New Roman" w:hAnsi="Times New Roman" w:cs="Times New Roman"/>
          <w:bCs/>
          <w:kern w:val="0"/>
          <w:sz w:val="26"/>
          <w:szCs w:val="26"/>
          <w:lang w:val="ro-MD"/>
          <w14:ligatures w14:val="none"/>
        </w:rPr>
        <w:t>atunci când un cetățean este victima unei infracțiuni</w:t>
      </w:r>
      <w:r w:rsidR="008642A4" w:rsidRPr="004C3876">
        <w:rPr>
          <w:rFonts w:ascii="Times New Roman" w:eastAsia="Times New Roman" w:hAnsi="Times New Roman" w:cs="Times New Roman"/>
          <w:kern w:val="0"/>
          <w:sz w:val="26"/>
          <w:szCs w:val="26"/>
          <w:lang w:val="ro-MD"/>
          <w14:ligatures w14:val="none"/>
        </w:rPr>
        <w:t>;</w:t>
      </w:r>
    </w:p>
    <w:p w14:paraId="3B29492B" w14:textId="77777777" w:rsidR="004C3876" w:rsidRDefault="008642A4" w:rsidP="003D28C8">
      <w:pPr>
        <w:pStyle w:val="ListParagraph"/>
        <w:numPr>
          <w:ilvl w:val="1"/>
          <w:numId w:val="3"/>
        </w:numPr>
        <w:spacing w:line="240" w:lineRule="auto"/>
        <w:ind w:left="0" w:firstLine="284"/>
        <w:jc w:val="both"/>
        <w:rPr>
          <w:rFonts w:ascii="Times New Roman" w:eastAsia="Times New Roman" w:hAnsi="Times New Roman" w:cs="Times New Roman"/>
          <w:kern w:val="0"/>
          <w:sz w:val="26"/>
          <w:szCs w:val="26"/>
          <w:lang w:val="ro-MD"/>
          <w14:ligatures w14:val="none"/>
        </w:rPr>
      </w:pPr>
      <w:r w:rsidRPr="004C3876">
        <w:rPr>
          <w:rFonts w:ascii="Times New Roman" w:eastAsia="Times New Roman" w:hAnsi="Times New Roman" w:cs="Times New Roman"/>
          <w:kern w:val="0"/>
          <w:sz w:val="26"/>
          <w:szCs w:val="26"/>
          <w:lang w:val="ro-MD"/>
          <w14:ligatures w14:val="none"/>
        </w:rPr>
        <w:t>accident grav sau boală gravă;</w:t>
      </w:r>
    </w:p>
    <w:p w14:paraId="5CB7E4B2" w14:textId="77777777" w:rsidR="004C3876" w:rsidRDefault="008642A4" w:rsidP="003D28C8">
      <w:pPr>
        <w:pStyle w:val="ListParagraph"/>
        <w:numPr>
          <w:ilvl w:val="1"/>
          <w:numId w:val="3"/>
        </w:numPr>
        <w:spacing w:line="240" w:lineRule="auto"/>
        <w:ind w:left="0" w:firstLine="284"/>
        <w:jc w:val="both"/>
        <w:rPr>
          <w:rFonts w:ascii="Times New Roman" w:eastAsia="Times New Roman" w:hAnsi="Times New Roman" w:cs="Times New Roman"/>
          <w:kern w:val="0"/>
          <w:sz w:val="26"/>
          <w:szCs w:val="26"/>
          <w:lang w:val="ro-MD"/>
          <w14:ligatures w14:val="none"/>
        </w:rPr>
      </w:pPr>
      <w:r w:rsidRPr="004C3876">
        <w:rPr>
          <w:rFonts w:ascii="Times New Roman" w:eastAsia="Times New Roman" w:hAnsi="Times New Roman" w:cs="Times New Roman"/>
          <w:kern w:val="0"/>
          <w:sz w:val="26"/>
          <w:szCs w:val="26"/>
          <w:lang w:val="ro-MD"/>
          <w14:ligatures w14:val="none"/>
        </w:rPr>
        <w:t>deces;</w:t>
      </w:r>
    </w:p>
    <w:p w14:paraId="4C707929" w14:textId="77777777" w:rsidR="004C3876" w:rsidRDefault="008642A4" w:rsidP="003D28C8">
      <w:pPr>
        <w:pStyle w:val="ListParagraph"/>
        <w:numPr>
          <w:ilvl w:val="1"/>
          <w:numId w:val="3"/>
        </w:numPr>
        <w:spacing w:line="240" w:lineRule="auto"/>
        <w:ind w:left="0" w:firstLine="284"/>
        <w:jc w:val="both"/>
        <w:rPr>
          <w:rFonts w:ascii="Times New Roman" w:eastAsia="Times New Roman" w:hAnsi="Times New Roman" w:cs="Times New Roman"/>
          <w:kern w:val="0"/>
          <w:sz w:val="26"/>
          <w:szCs w:val="26"/>
          <w:lang w:val="ro-MD"/>
          <w14:ligatures w14:val="none"/>
        </w:rPr>
      </w:pPr>
      <w:r w:rsidRPr="004C3876">
        <w:rPr>
          <w:rFonts w:ascii="Times New Roman" w:eastAsia="Times New Roman" w:hAnsi="Times New Roman" w:cs="Times New Roman"/>
          <w:kern w:val="0"/>
          <w:sz w:val="26"/>
          <w:szCs w:val="26"/>
          <w:lang w:val="ro-MD"/>
          <w14:ligatures w14:val="none"/>
        </w:rPr>
        <w:t>ajutor și repatriere în caz de urgență;</w:t>
      </w:r>
    </w:p>
    <w:p w14:paraId="5FD914B2" w14:textId="57D2C8DC" w:rsidR="008642A4" w:rsidRPr="004C3876" w:rsidRDefault="008642A4" w:rsidP="003D28C8">
      <w:pPr>
        <w:pStyle w:val="ListParagraph"/>
        <w:numPr>
          <w:ilvl w:val="1"/>
          <w:numId w:val="3"/>
        </w:numPr>
        <w:spacing w:line="240" w:lineRule="auto"/>
        <w:ind w:left="0" w:firstLine="284"/>
        <w:jc w:val="both"/>
        <w:rPr>
          <w:rFonts w:ascii="Times New Roman" w:eastAsia="Times New Roman" w:hAnsi="Times New Roman" w:cs="Times New Roman"/>
          <w:kern w:val="0"/>
          <w:sz w:val="26"/>
          <w:szCs w:val="26"/>
          <w:lang w:val="ro-MD"/>
          <w14:ligatures w14:val="none"/>
        </w:rPr>
      </w:pPr>
      <w:r w:rsidRPr="004C3876">
        <w:rPr>
          <w:rFonts w:ascii="Times New Roman" w:eastAsia="Times New Roman" w:hAnsi="Times New Roman" w:cs="Times New Roman"/>
          <w:kern w:val="0"/>
          <w:sz w:val="26"/>
          <w:szCs w:val="26"/>
          <w:lang w:val="ro-MD"/>
          <w14:ligatures w14:val="none"/>
        </w:rPr>
        <w:t>eliberarea documentelor de călătorie provizorii.</w:t>
      </w:r>
    </w:p>
    <w:p w14:paraId="48CDD6DF" w14:textId="27785A31" w:rsidR="0008236D" w:rsidRPr="007924B9" w:rsidRDefault="0008236D" w:rsidP="0008236D">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Secțiunea 4</w:t>
      </w:r>
    </w:p>
    <w:p w14:paraId="1BB8F212" w14:textId="71E9F923" w:rsidR="0008236D" w:rsidRPr="007924B9" w:rsidRDefault="0008236D" w:rsidP="0008236D">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Accesul cetățenilor Republicii Moldova la protecție consulară</w:t>
      </w:r>
      <w:r w:rsidR="00B53BF7" w:rsidRPr="007924B9">
        <w:rPr>
          <w:rFonts w:ascii="Times New Roman" w:eastAsia="Times New Roman" w:hAnsi="Times New Roman" w:cs="Times New Roman"/>
          <w:b/>
          <w:bCs/>
          <w:kern w:val="0"/>
          <w:sz w:val="26"/>
          <w:szCs w:val="26"/>
          <w:lang w:val="ro-MD"/>
          <w14:ligatures w14:val="none"/>
        </w:rPr>
        <w:t xml:space="preserve"> </w:t>
      </w:r>
      <w:r w:rsidR="00FF20DA" w:rsidRPr="007924B9">
        <w:rPr>
          <w:rFonts w:ascii="Times New Roman" w:eastAsia="Times New Roman" w:hAnsi="Times New Roman" w:cs="Times New Roman"/>
          <w:b/>
          <w:bCs/>
          <w:kern w:val="0"/>
          <w:sz w:val="26"/>
          <w:szCs w:val="26"/>
          <w:lang w:val="ro-MD"/>
          <w14:ligatures w14:val="none"/>
        </w:rPr>
        <w:t>în state terțe</w:t>
      </w:r>
    </w:p>
    <w:p w14:paraId="27838442" w14:textId="77777777" w:rsidR="00360F98" w:rsidRDefault="0008236D" w:rsidP="00B96614">
      <w:pPr>
        <w:numPr>
          <w:ilvl w:val="0"/>
          <w:numId w:val="3"/>
        </w:numPr>
        <w:spacing w:line="240" w:lineRule="auto"/>
        <w:ind w:left="0" w:firstLine="0"/>
        <w:contextualSpacing/>
        <w:jc w:val="both"/>
        <w:rPr>
          <w:rFonts w:ascii="Times New Roman" w:eastAsia="Aptos" w:hAnsi="Times New Roman" w:cs="Times New Roman"/>
          <w:sz w:val="26"/>
          <w:szCs w:val="26"/>
          <w:lang w:val="ro-MD"/>
        </w:rPr>
      </w:pPr>
      <w:r w:rsidRPr="005609B0">
        <w:rPr>
          <w:rFonts w:ascii="Times New Roman" w:eastAsia="Aptos" w:hAnsi="Times New Roman" w:cs="Times New Roman"/>
          <w:sz w:val="26"/>
          <w:szCs w:val="26"/>
          <w:lang w:val="ro-MD"/>
        </w:rPr>
        <w:t xml:space="preserve">Cetățenii Republicii Moldova care se află într-un stat terț în care Republica Moldova nu este reprezentată de o misiune diplomatică sau un oficiu consular au dreptul să solicite protecție consulară din partea ambasadei sau consulatului oricărui alt stat membru al Uniunii Europene, în aceleași condiții ca și resortisanții statului respectiv. </w:t>
      </w:r>
    </w:p>
    <w:p w14:paraId="4F53C119" w14:textId="77777777" w:rsidR="00360F98" w:rsidRDefault="0008236D" w:rsidP="00B96614">
      <w:pPr>
        <w:numPr>
          <w:ilvl w:val="0"/>
          <w:numId w:val="3"/>
        </w:numPr>
        <w:spacing w:line="240" w:lineRule="auto"/>
        <w:ind w:left="0" w:firstLine="0"/>
        <w:contextualSpacing/>
        <w:jc w:val="both"/>
        <w:rPr>
          <w:rFonts w:ascii="Times New Roman" w:eastAsia="Aptos" w:hAnsi="Times New Roman" w:cs="Times New Roman"/>
          <w:sz w:val="26"/>
          <w:szCs w:val="26"/>
          <w:lang w:val="ro-MD"/>
        </w:rPr>
      </w:pPr>
      <w:r w:rsidRPr="00360F98">
        <w:rPr>
          <w:rFonts w:ascii="Times New Roman" w:eastAsia="Aptos" w:hAnsi="Times New Roman" w:cs="Times New Roman"/>
          <w:sz w:val="26"/>
          <w:szCs w:val="26"/>
          <w:lang w:val="ro-MD"/>
        </w:rPr>
        <w:t>Ministerul Afacerilor Externe furnizează autorităților diplomatice și consulare ale statului solicitat toate informațiile relevante și asigură contactele necesare cu membrii de familie ai solicitantului protecției consulare, cu alte persoane sau cu alte autorități relevante ale Republicii Moldova în vederea realizării protecției consulare.</w:t>
      </w:r>
    </w:p>
    <w:p w14:paraId="19EC6C71" w14:textId="236AB2A2" w:rsidR="0008236D" w:rsidRPr="00360F98" w:rsidRDefault="0008236D" w:rsidP="00B96614">
      <w:pPr>
        <w:numPr>
          <w:ilvl w:val="0"/>
          <w:numId w:val="3"/>
        </w:numPr>
        <w:spacing w:line="240" w:lineRule="auto"/>
        <w:ind w:left="0" w:firstLine="0"/>
        <w:contextualSpacing/>
        <w:jc w:val="both"/>
        <w:rPr>
          <w:rFonts w:ascii="Times New Roman" w:eastAsia="Aptos" w:hAnsi="Times New Roman" w:cs="Times New Roman"/>
          <w:sz w:val="26"/>
          <w:szCs w:val="26"/>
          <w:lang w:val="ro-MD"/>
        </w:rPr>
      </w:pPr>
      <w:r w:rsidRPr="00360F98">
        <w:rPr>
          <w:rFonts w:ascii="Times New Roman" w:eastAsia="Aptos" w:hAnsi="Times New Roman" w:cs="Times New Roman"/>
          <w:color w:val="0D0D0D"/>
          <w:sz w:val="26"/>
          <w:szCs w:val="26"/>
          <w:shd w:val="clear" w:color="auto" w:fill="FFFFFF"/>
          <w:lang w:val="ro-MD"/>
        </w:rPr>
        <w:t>În cazul în care Republica Moldova este în măsură să asigure, prin mijloace proprii, protecție consulară adecvată cetățeanului Republicii Moldova nereprezentat și, după caz, membrilor săi de familie, Ministerul Afacerilor Externe solicită statului membru implicat transmiterea cererii sau transferarea cazului, în vederea preluării de către Republica Moldova a protecției consulare.</w:t>
      </w:r>
    </w:p>
    <w:p w14:paraId="25FBCA81" w14:textId="77777777" w:rsidR="008642A4" w:rsidRPr="007924B9" w:rsidRDefault="008642A4" w:rsidP="00F81F3F">
      <w:pPr>
        <w:spacing w:line="240" w:lineRule="auto"/>
        <w:jc w:val="both"/>
        <w:rPr>
          <w:rFonts w:ascii="Times New Roman" w:eastAsia="Times New Roman" w:hAnsi="Times New Roman" w:cs="Times New Roman"/>
          <w:b/>
          <w:bCs/>
          <w:kern w:val="0"/>
          <w:sz w:val="26"/>
          <w:szCs w:val="26"/>
          <w:lang w:val="ro-MD"/>
          <w14:ligatures w14:val="none"/>
        </w:rPr>
      </w:pPr>
    </w:p>
    <w:p w14:paraId="47948889" w14:textId="65EF0DC3" w:rsidR="008642A4" w:rsidRPr="007924B9" w:rsidRDefault="008642A4"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 xml:space="preserve">Capitolul </w:t>
      </w:r>
      <w:r w:rsidR="00E90C62" w:rsidRPr="007924B9">
        <w:rPr>
          <w:rFonts w:ascii="Times New Roman" w:eastAsia="Times New Roman" w:hAnsi="Times New Roman" w:cs="Times New Roman"/>
          <w:b/>
          <w:bCs/>
          <w:kern w:val="0"/>
          <w:sz w:val="26"/>
          <w:szCs w:val="26"/>
          <w:lang w:val="ro-MD"/>
          <w14:ligatures w14:val="none"/>
        </w:rPr>
        <w:t>III</w:t>
      </w:r>
    </w:p>
    <w:p w14:paraId="2846C929" w14:textId="000E472E" w:rsidR="008642A4" w:rsidRPr="007924B9" w:rsidRDefault="00E353FB"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Măsuri de coordonare și cooperare</w:t>
      </w:r>
      <w:r w:rsidR="007A391F" w:rsidRPr="007924B9">
        <w:rPr>
          <w:rFonts w:ascii="Times New Roman" w:eastAsia="Times New Roman" w:hAnsi="Times New Roman" w:cs="Times New Roman"/>
          <w:b/>
          <w:bCs/>
          <w:kern w:val="0"/>
          <w:sz w:val="26"/>
          <w:szCs w:val="26"/>
          <w:lang w:val="ro-MD"/>
          <w14:ligatures w14:val="none"/>
        </w:rPr>
        <w:t xml:space="preserve"> </w:t>
      </w:r>
      <w:r w:rsidR="008642A4" w:rsidRPr="007924B9">
        <w:rPr>
          <w:rFonts w:ascii="Times New Roman" w:eastAsia="Times New Roman" w:hAnsi="Times New Roman" w:cs="Times New Roman"/>
          <w:b/>
          <w:bCs/>
          <w:kern w:val="0"/>
          <w:sz w:val="26"/>
          <w:szCs w:val="26"/>
          <w:lang w:val="ro-MD"/>
          <w14:ligatures w14:val="none"/>
        </w:rPr>
        <w:t>cu statele membre și instituțiile Uniunii Europene</w:t>
      </w:r>
    </w:p>
    <w:p w14:paraId="28C47947" w14:textId="6D17910C" w:rsidR="00062AF6" w:rsidRPr="007924B9" w:rsidRDefault="00062AF6"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Secțiunea 1</w:t>
      </w:r>
    </w:p>
    <w:p w14:paraId="5BAC39D6" w14:textId="67710041" w:rsidR="00062AF6" w:rsidRPr="007924B9" w:rsidRDefault="00BE6CBB"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Cooperarea consulară și acorduri practice</w:t>
      </w:r>
    </w:p>
    <w:p w14:paraId="499A70F6" w14:textId="77777777" w:rsidR="00B262D3" w:rsidRDefault="00E52EA4" w:rsidP="00B96614">
      <w:pPr>
        <w:numPr>
          <w:ilvl w:val="0"/>
          <w:numId w:val="3"/>
        </w:numPr>
        <w:spacing w:line="240" w:lineRule="auto"/>
        <w:ind w:left="0" w:firstLine="0"/>
        <w:contextualSpacing/>
        <w:jc w:val="both"/>
        <w:rPr>
          <w:rFonts w:ascii="Times New Roman" w:eastAsia="Aptos" w:hAnsi="Times New Roman" w:cs="Times New Roman"/>
          <w:b/>
          <w:bCs/>
          <w:sz w:val="26"/>
          <w:szCs w:val="26"/>
          <w:lang w:val="ro-MD"/>
        </w:rPr>
      </w:pPr>
      <w:r w:rsidRPr="00360F98">
        <w:rPr>
          <w:rFonts w:ascii="Times New Roman" w:eastAsia="Aptos" w:hAnsi="Times New Roman" w:cs="Times New Roman"/>
          <w:color w:val="0D0D0D"/>
          <w:sz w:val="26"/>
          <w:szCs w:val="26"/>
          <w:shd w:val="clear" w:color="auto" w:fill="FFFFFF"/>
          <w:lang w:val="ro-MD"/>
        </w:rPr>
        <w:t>Misiunile</w:t>
      </w:r>
      <w:r w:rsidRPr="00360F98">
        <w:rPr>
          <w:rFonts w:ascii="Times New Roman" w:eastAsia="Aptos" w:hAnsi="Times New Roman" w:cs="Times New Roman"/>
          <w:sz w:val="26"/>
          <w:szCs w:val="26"/>
          <w:lang w:val="ro-MD"/>
        </w:rPr>
        <w:t xml:space="preserve"> diplomatice și oficiile consulare ale Republicii Moldova și </w:t>
      </w:r>
      <w:r w:rsidR="008642A4" w:rsidRPr="00360F98">
        <w:rPr>
          <w:rFonts w:ascii="Times New Roman" w:eastAsia="Aptos" w:hAnsi="Times New Roman" w:cs="Times New Roman"/>
          <w:sz w:val="26"/>
          <w:szCs w:val="26"/>
          <w:lang w:val="ro-MD"/>
        </w:rPr>
        <w:t xml:space="preserve">Ministerul Afacerilor Externe cooperează cu autoritățile diplomatice și consulare ale celorlalte state membre, </w:t>
      </w:r>
      <w:r w:rsidR="008642A4" w:rsidRPr="00360F98">
        <w:rPr>
          <w:rFonts w:ascii="Times New Roman" w:eastAsia="Aptos" w:hAnsi="Times New Roman" w:cs="Times New Roman"/>
          <w:color w:val="0D0D0D"/>
          <w:sz w:val="26"/>
          <w:szCs w:val="26"/>
          <w:shd w:val="clear" w:color="auto" w:fill="FFFFFF"/>
          <w:lang w:val="ro-MD"/>
        </w:rPr>
        <w:t>Comisia Europeană și Serviciul European de Acțiune Externă (SEAE)</w:t>
      </w:r>
      <w:r w:rsidR="008642A4" w:rsidRPr="00360F98">
        <w:rPr>
          <w:rFonts w:ascii="Times New Roman" w:eastAsia="Aptos" w:hAnsi="Times New Roman" w:cs="Times New Roman"/>
          <w:sz w:val="26"/>
          <w:szCs w:val="26"/>
          <w:lang w:val="ro-MD"/>
        </w:rPr>
        <w:t xml:space="preserve"> pentru a asigura protecția consulară a cetățenilor nereprezentați.</w:t>
      </w:r>
    </w:p>
    <w:p w14:paraId="03B39655" w14:textId="77777777" w:rsidR="00B262D3" w:rsidRDefault="008642A4" w:rsidP="00B96614">
      <w:pPr>
        <w:numPr>
          <w:ilvl w:val="0"/>
          <w:numId w:val="3"/>
        </w:numPr>
        <w:spacing w:line="240" w:lineRule="auto"/>
        <w:ind w:left="0" w:firstLine="0"/>
        <w:contextualSpacing/>
        <w:jc w:val="both"/>
        <w:rPr>
          <w:rFonts w:ascii="Times New Roman" w:eastAsia="Aptos" w:hAnsi="Times New Roman" w:cs="Times New Roman"/>
          <w:b/>
          <w:bCs/>
          <w:sz w:val="26"/>
          <w:szCs w:val="26"/>
          <w:lang w:val="ro-MD"/>
        </w:rPr>
      </w:pPr>
      <w:r w:rsidRPr="00B262D3">
        <w:rPr>
          <w:rFonts w:ascii="Times New Roman" w:eastAsia="Aptos" w:hAnsi="Times New Roman" w:cs="Times New Roman"/>
          <w:sz w:val="26"/>
          <w:szCs w:val="26"/>
          <w:lang w:val="ro-MD"/>
        </w:rPr>
        <w:lastRenderedPageBreak/>
        <w:t xml:space="preserve">Pentru o cooperare rapidă și eficientă, </w:t>
      </w:r>
      <w:r w:rsidR="0019529F" w:rsidRPr="00B262D3">
        <w:rPr>
          <w:rFonts w:ascii="Times New Roman" w:eastAsia="Aptos" w:hAnsi="Times New Roman" w:cs="Times New Roman"/>
          <w:sz w:val="26"/>
          <w:szCs w:val="26"/>
          <w:lang w:val="ro-MD"/>
        </w:rPr>
        <w:t>Ministerul Afacerilor Externe va</w:t>
      </w:r>
      <w:r w:rsidRPr="00B262D3">
        <w:rPr>
          <w:rFonts w:ascii="Times New Roman" w:eastAsia="Aptos" w:hAnsi="Times New Roman" w:cs="Times New Roman"/>
          <w:sz w:val="26"/>
          <w:szCs w:val="26"/>
          <w:lang w:val="ro-MD"/>
        </w:rPr>
        <w:t xml:space="preserve"> furniza și actualiza permanent informații</w:t>
      </w:r>
      <w:r w:rsidR="00A45B90" w:rsidRPr="00B262D3">
        <w:rPr>
          <w:rFonts w:ascii="Times New Roman" w:eastAsia="Aptos" w:hAnsi="Times New Roman" w:cs="Times New Roman"/>
          <w:sz w:val="26"/>
          <w:szCs w:val="26"/>
          <w:lang w:val="ro-MD"/>
        </w:rPr>
        <w:t>le</w:t>
      </w:r>
      <w:r w:rsidRPr="00B262D3">
        <w:rPr>
          <w:rFonts w:ascii="Times New Roman" w:eastAsia="Aptos" w:hAnsi="Times New Roman" w:cs="Times New Roman"/>
          <w:sz w:val="26"/>
          <w:szCs w:val="26"/>
          <w:lang w:val="ro-MD"/>
        </w:rPr>
        <w:t xml:space="preserve"> privind punctele de contact relevante prin intermediul platformei de internet securizate a SEAE.</w:t>
      </w:r>
    </w:p>
    <w:p w14:paraId="54DB2A6E" w14:textId="2B51FF15" w:rsidR="008642A4" w:rsidRPr="00B262D3" w:rsidRDefault="008642A4" w:rsidP="00B96614">
      <w:pPr>
        <w:numPr>
          <w:ilvl w:val="0"/>
          <w:numId w:val="3"/>
        </w:numPr>
        <w:spacing w:line="240" w:lineRule="auto"/>
        <w:ind w:left="0" w:firstLine="0"/>
        <w:contextualSpacing/>
        <w:jc w:val="both"/>
        <w:rPr>
          <w:rFonts w:ascii="Times New Roman" w:eastAsia="Aptos" w:hAnsi="Times New Roman" w:cs="Times New Roman"/>
          <w:b/>
          <w:bCs/>
          <w:sz w:val="26"/>
          <w:szCs w:val="26"/>
          <w:lang w:val="ro-MD"/>
        </w:rPr>
      </w:pPr>
      <w:r w:rsidRPr="00B262D3">
        <w:rPr>
          <w:rFonts w:ascii="Times New Roman" w:eastAsia="Aptos" w:hAnsi="Times New Roman" w:cs="Times New Roman"/>
          <w:sz w:val="26"/>
          <w:szCs w:val="26"/>
          <w:lang w:val="ro-MD"/>
        </w:rPr>
        <w:t xml:space="preserve">Misiunile diplomatice și oficiile consulare ale Republicii Moldova, cu acordul Ministerului </w:t>
      </w:r>
      <w:r w:rsidR="00533B54" w:rsidRPr="00B262D3">
        <w:rPr>
          <w:rFonts w:ascii="Times New Roman" w:eastAsia="Aptos" w:hAnsi="Times New Roman" w:cs="Times New Roman"/>
          <w:sz w:val="26"/>
          <w:szCs w:val="26"/>
          <w:lang w:val="ro-MD"/>
        </w:rPr>
        <w:t>A</w:t>
      </w:r>
      <w:r w:rsidRPr="00B262D3">
        <w:rPr>
          <w:rFonts w:ascii="Times New Roman" w:eastAsia="Aptos" w:hAnsi="Times New Roman" w:cs="Times New Roman"/>
          <w:sz w:val="26"/>
          <w:szCs w:val="26"/>
          <w:lang w:val="ro-MD"/>
        </w:rPr>
        <w:t xml:space="preserve">facerilor Externe, pot încheia acorduri practice cu misiunile diplomatice și oficiile consulare ale altor state membre ale Uniunii Europene pentru distribuirea responsabilităților privind acordarea protecției consulare cetățenilor nereprezentați. Ministerul Afacerilor Externe va informa Comisia Europeană și Serviciul European de Acțiune Externă despre acordurile încheiate, care vor fi publicate ca măsură de transparență pentru cetățenii nereprezentați. </w:t>
      </w:r>
    </w:p>
    <w:p w14:paraId="76F79ED7" w14:textId="47AC2692" w:rsidR="008642A4" w:rsidRPr="007924B9" w:rsidRDefault="008642A4" w:rsidP="00B96614">
      <w:pPr>
        <w:pStyle w:val="ListParagraph"/>
        <w:numPr>
          <w:ilvl w:val="0"/>
          <w:numId w:val="13"/>
        </w:numPr>
        <w:spacing w:line="240" w:lineRule="auto"/>
        <w:ind w:left="0" w:firstLine="0"/>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În situația în care a fost încheiat un acord practic, după cum este prevăzut la punctul 1</w:t>
      </w:r>
      <w:r w:rsidR="005571A6" w:rsidRPr="007924B9">
        <w:rPr>
          <w:rFonts w:ascii="Times New Roman" w:eastAsia="Aptos" w:hAnsi="Times New Roman" w:cs="Times New Roman"/>
          <w:sz w:val="26"/>
          <w:szCs w:val="26"/>
          <w:lang w:val="ro-MD"/>
        </w:rPr>
        <w:t>9</w:t>
      </w:r>
      <w:r w:rsidRPr="007924B9">
        <w:rPr>
          <w:rFonts w:ascii="Times New Roman" w:eastAsia="Aptos" w:hAnsi="Times New Roman" w:cs="Times New Roman"/>
          <w:b/>
          <w:bCs/>
          <w:sz w:val="26"/>
          <w:szCs w:val="26"/>
          <w:lang w:val="ro-MD"/>
        </w:rPr>
        <w:t xml:space="preserve"> </w:t>
      </w:r>
      <w:r w:rsidR="00177EDB" w:rsidRPr="007924B9">
        <w:rPr>
          <w:rFonts w:ascii="Times New Roman" w:eastAsia="Aptos" w:hAnsi="Times New Roman" w:cs="Times New Roman"/>
          <w:sz w:val="26"/>
          <w:szCs w:val="26"/>
          <w:lang w:val="ro-MD"/>
        </w:rPr>
        <w:t xml:space="preserve">misiunile diplomatice </w:t>
      </w:r>
      <w:r w:rsidR="0085202C" w:rsidRPr="007924B9">
        <w:rPr>
          <w:rFonts w:ascii="Times New Roman" w:eastAsia="Aptos" w:hAnsi="Times New Roman" w:cs="Times New Roman"/>
          <w:sz w:val="26"/>
          <w:szCs w:val="26"/>
          <w:lang w:val="ro-MD"/>
        </w:rPr>
        <w:t>sau</w:t>
      </w:r>
      <w:r w:rsidR="00177EDB" w:rsidRPr="007924B9">
        <w:rPr>
          <w:rFonts w:ascii="Times New Roman" w:eastAsia="Aptos" w:hAnsi="Times New Roman" w:cs="Times New Roman"/>
          <w:sz w:val="26"/>
          <w:szCs w:val="26"/>
          <w:lang w:val="ro-MD"/>
        </w:rPr>
        <w:t xml:space="preserve"> oficiile consulare ale</w:t>
      </w:r>
      <w:r w:rsidRPr="007924B9">
        <w:rPr>
          <w:rFonts w:ascii="Times New Roman" w:eastAsia="Aptos" w:hAnsi="Times New Roman" w:cs="Times New Roman"/>
          <w:sz w:val="26"/>
          <w:szCs w:val="26"/>
          <w:lang w:val="ro-MD"/>
        </w:rPr>
        <w:t xml:space="preserve"> Republicii Moldova vor evalua fiecare cerere și o vor transfera către misiunea diplomatică sau oficiul consular competent, conform acordurilor existente, cu excepția cazului în care protecția consulară ar fi astfel afectată, în special dacă urgența problemei impune o acțiune imediată din partea misiunii diplomatice sau a oficiului consular al Republicii Moldova.</w:t>
      </w:r>
    </w:p>
    <w:p w14:paraId="149598FE" w14:textId="77E45A9B" w:rsidR="008642A4" w:rsidRPr="007924B9" w:rsidRDefault="008642A4" w:rsidP="00B96614">
      <w:pPr>
        <w:pStyle w:val="ListParagraph"/>
        <w:numPr>
          <w:ilvl w:val="0"/>
          <w:numId w:val="13"/>
        </w:numPr>
        <w:spacing w:line="240" w:lineRule="auto"/>
        <w:ind w:left="0" w:firstLine="0"/>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 xml:space="preserve">Dacă un cetățean nereprezentat solicită simultan protecție consulară pentru aceeași situație misiunilor diplomatice </w:t>
      </w:r>
      <w:r w:rsidR="00044A95" w:rsidRPr="007924B9">
        <w:rPr>
          <w:rFonts w:ascii="Times New Roman" w:eastAsia="Aptos" w:hAnsi="Times New Roman" w:cs="Times New Roman"/>
          <w:sz w:val="26"/>
          <w:szCs w:val="26"/>
          <w:lang w:val="ro-MD"/>
        </w:rPr>
        <w:t>sau</w:t>
      </w:r>
      <w:r w:rsidRPr="007924B9">
        <w:rPr>
          <w:rFonts w:ascii="Times New Roman" w:eastAsia="Aptos" w:hAnsi="Times New Roman" w:cs="Times New Roman"/>
          <w:sz w:val="26"/>
          <w:szCs w:val="26"/>
          <w:lang w:val="ro-MD"/>
        </w:rPr>
        <w:t xml:space="preserve"> oficiilor consulare ale mai multor state membre ale Uniunii Europene, inclusiv a Republicii Moldova și, în lipsa unui acord practic menționat la punctul 1</w:t>
      </w:r>
      <w:r w:rsidR="00CA40CD" w:rsidRPr="007924B9">
        <w:rPr>
          <w:rFonts w:ascii="Times New Roman" w:eastAsia="Aptos" w:hAnsi="Times New Roman" w:cs="Times New Roman"/>
          <w:sz w:val="26"/>
          <w:szCs w:val="26"/>
          <w:lang w:val="ro-MD"/>
        </w:rPr>
        <w:t>9</w:t>
      </w:r>
      <w:r w:rsidR="00980436" w:rsidRPr="007924B9">
        <w:rPr>
          <w:rFonts w:ascii="Times New Roman" w:eastAsia="Aptos" w:hAnsi="Times New Roman" w:cs="Times New Roman"/>
          <w:sz w:val="26"/>
          <w:szCs w:val="26"/>
          <w:lang w:val="ro-MD"/>
        </w:rPr>
        <w:t>,</w:t>
      </w:r>
      <w:r w:rsidRPr="007924B9">
        <w:rPr>
          <w:rFonts w:ascii="Times New Roman" w:eastAsia="Aptos" w:hAnsi="Times New Roman" w:cs="Times New Roman"/>
          <w:sz w:val="26"/>
          <w:szCs w:val="26"/>
          <w:lang w:val="ro-MD"/>
        </w:rPr>
        <w:t xml:space="preserve"> misiunea diplomatică sau oficiul consular al Republicii Moldova, care a fost sesizat, se consultă cu reprezentanțele celorlalte state membre solicitate, pentru a stabili modalitatea de acordare a protecției consulare în favoarea cetățeanului nereprezentat.</w:t>
      </w:r>
    </w:p>
    <w:p w14:paraId="4A1AF78E" w14:textId="77777777" w:rsidR="008642A4" w:rsidRPr="007924B9" w:rsidRDefault="008642A4" w:rsidP="00F81F3F">
      <w:pPr>
        <w:spacing w:line="240" w:lineRule="auto"/>
        <w:contextualSpacing/>
        <w:jc w:val="both"/>
        <w:rPr>
          <w:rFonts w:ascii="Times New Roman" w:eastAsia="Aptos" w:hAnsi="Times New Roman" w:cs="Times New Roman"/>
          <w:sz w:val="26"/>
          <w:szCs w:val="26"/>
          <w:lang w:val="ro-MD"/>
        </w:rPr>
      </w:pPr>
    </w:p>
    <w:p w14:paraId="0797CDAB" w14:textId="0524D222" w:rsidR="008642A4" w:rsidRPr="007924B9" w:rsidRDefault="00C860F5" w:rsidP="00F81F3F">
      <w:pPr>
        <w:spacing w:line="240" w:lineRule="auto"/>
        <w:contextualSpacing/>
        <w:jc w:val="center"/>
        <w:rPr>
          <w:rFonts w:ascii="Times New Roman" w:eastAsia="Aptos" w:hAnsi="Times New Roman" w:cs="Times New Roman"/>
          <w:b/>
          <w:bCs/>
          <w:sz w:val="26"/>
          <w:szCs w:val="26"/>
          <w:lang w:val="ro-MD"/>
        </w:rPr>
      </w:pPr>
      <w:r w:rsidRPr="007924B9">
        <w:rPr>
          <w:rFonts w:ascii="Times New Roman" w:eastAsia="Aptos" w:hAnsi="Times New Roman" w:cs="Times New Roman"/>
          <w:b/>
          <w:bCs/>
          <w:sz w:val="26"/>
          <w:szCs w:val="26"/>
          <w:lang w:val="ro-MD"/>
        </w:rPr>
        <w:t>Secțiunea 2</w:t>
      </w:r>
    </w:p>
    <w:p w14:paraId="65B9CCBF" w14:textId="77777777" w:rsidR="008642A4" w:rsidRPr="007924B9" w:rsidRDefault="008642A4" w:rsidP="00F81F3F">
      <w:pPr>
        <w:spacing w:line="240" w:lineRule="auto"/>
        <w:contextualSpacing/>
        <w:jc w:val="center"/>
        <w:rPr>
          <w:rFonts w:ascii="Times New Roman" w:eastAsia="Aptos" w:hAnsi="Times New Roman" w:cs="Times New Roman"/>
          <w:b/>
          <w:bCs/>
          <w:sz w:val="26"/>
          <w:szCs w:val="26"/>
          <w:lang w:val="ro-MD"/>
        </w:rPr>
      </w:pPr>
      <w:r w:rsidRPr="007924B9">
        <w:rPr>
          <w:rFonts w:ascii="Times New Roman" w:eastAsia="Aptos" w:hAnsi="Times New Roman" w:cs="Times New Roman"/>
          <w:b/>
          <w:bCs/>
          <w:sz w:val="26"/>
          <w:szCs w:val="26"/>
          <w:lang w:val="ro-MD"/>
        </w:rPr>
        <w:t>Cooperarea în situații de criză consulară</w:t>
      </w:r>
    </w:p>
    <w:p w14:paraId="23F09AFF" w14:textId="424547F7" w:rsidR="008642A4" w:rsidRPr="007924B9" w:rsidRDefault="008642A4" w:rsidP="00B96614">
      <w:pPr>
        <w:numPr>
          <w:ilvl w:val="0"/>
          <w:numId w:val="13"/>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Misiunile diplomatice și oficiile consulare ale Republicii Moldova cooperează local și își coordonează acțiunile și planurile locale pentru situații de urgență împreună cu misiunile diplomatice și oficiile consulare ale altor state membre și cu delegațiile Uniunii Europene, pentru a se asigura că cetățenii nereprezentați beneficiază de protecție consulară, inclusiv în cazul unei crize consulare. Cooperarea locală are în vedere participarea la reuniunile cu misiunile diplomatice și oficiile consulare ale altor state membre și cu delegațiile Uniunii Europene, prezidate de către un reprezentant al unui stat membru, în strânsă cooperare cu delegația Uniunii Europene, dacă statele membre nu convin altfel, reuniuni care includ schimburi periodice de informații privind aspecte relevante pentru cetățenii nereprezentați și, după caz, încheierea acordurilor practice, prevăzute la punctul 1</w:t>
      </w:r>
      <w:r w:rsidR="00C27DF7" w:rsidRPr="007924B9">
        <w:rPr>
          <w:rFonts w:ascii="Times New Roman" w:eastAsia="Aptos" w:hAnsi="Times New Roman" w:cs="Times New Roman"/>
          <w:sz w:val="26"/>
          <w:szCs w:val="26"/>
          <w:lang w:val="ro-MD"/>
        </w:rPr>
        <w:t>9</w:t>
      </w:r>
      <w:r w:rsidRPr="007924B9">
        <w:rPr>
          <w:rFonts w:ascii="Times New Roman" w:eastAsia="Aptos" w:hAnsi="Times New Roman" w:cs="Times New Roman"/>
          <w:sz w:val="26"/>
          <w:szCs w:val="26"/>
          <w:lang w:val="ro-MD"/>
        </w:rPr>
        <w:t>, necesare pentru asigurarea unei protecții efective a cetățenilor nereprezentați.</w:t>
      </w:r>
    </w:p>
    <w:p w14:paraId="6076F9C8" w14:textId="0C22ABFC" w:rsidR="008642A4" w:rsidRPr="007924B9" w:rsidRDefault="008642A4" w:rsidP="00B96614">
      <w:pPr>
        <w:numPr>
          <w:ilvl w:val="0"/>
          <w:numId w:val="13"/>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 xml:space="preserve">În cazul declanșării unei crize consulare într-o țară terță, misiunea diplomatică </w:t>
      </w:r>
      <w:r w:rsidR="002F42E7" w:rsidRPr="007924B9">
        <w:rPr>
          <w:rFonts w:ascii="Times New Roman" w:eastAsia="Aptos" w:hAnsi="Times New Roman" w:cs="Times New Roman"/>
          <w:sz w:val="26"/>
          <w:szCs w:val="26"/>
          <w:lang w:val="ro-MD"/>
        </w:rPr>
        <w:t>sau</w:t>
      </w:r>
      <w:r w:rsidRPr="007924B9">
        <w:rPr>
          <w:rFonts w:ascii="Times New Roman" w:eastAsia="Aptos" w:hAnsi="Times New Roman" w:cs="Times New Roman"/>
          <w:sz w:val="26"/>
          <w:szCs w:val="26"/>
          <w:lang w:val="ro-MD"/>
        </w:rPr>
        <w:t xml:space="preserve"> ofici</w:t>
      </w:r>
      <w:r w:rsidR="002F42E7" w:rsidRPr="007924B9">
        <w:rPr>
          <w:rFonts w:ascii="Times New Roman" w:eastAsia="Aptos" w:hAnsi="Times New Roman" w:cs="Times New Roman"/>
          <w:sz w:val="26"/>
          <w:szCs w:val="26"/>
          <w:lang w:val="ro-MD"/>
        </w:rPr>
        <w:t>ul</w:t>
      </w:r>
      <w:r w:rsidRPr="007924B9">
        <w:rPr>
          <w:rFonts w:ascii="Times New Roman" w:eastAsia="Aptos" w:hAnsi="Times New Roman" w:cs="Times New Roman"/>
          <w:sz w:val="26"/>
          <w:szCs w:val="26"/>
          <w:lang w:val="ro-MD"/>
        </w:rPr>
        <w:t xml:space="preserve"> consular al Republicii Moldova cooperează îndeaproape cu misiunile diplomatice și oficiile consulare ale celorlalte state membre și cu delegația Uniunii Europene acreditată pe plan local, pentru a asigura o asistență eficientă cetățenilor nereprezentați. </w:t>
      </w:r>
    </w:p>
    <w:p w14:paraId="4F5962FE" w14:textId="77777777" w:rsidR="008642A4" w:rsidRPr="007924B9" w:rsidRDefault="008642A4" w:rsidP="00B96614">
      <w:pPr>
        <w:numPr>
          <w:ilvl w:val="0"/>
          <w:numId w:val="13"/>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color w:val="0D0D0D"/>
          <w:sz w:val="26"/>
          <w:szCs w:val="26"/>
          <w:shd w:val="clear" w:color="auto" w:fill="FFFFFF"/>
          <w:lang w:val="ro-MD"/>
        </w:rPr>
        <w:t>În acest scop, misiunile diplomatice și oficiile consulare ale Republicii Moldova informează în timp util cu privire la capacitățile de evacuare disponibile și, după caz, solicită sprijin din partea structurilor și echipelor de intervenție existente la nivelul Uniunii Europene, inclusiv experți consulari, în special din statele membre nereprezentate.</w:t>
      </w:r>
      <w:r w:rsidRPr="007924B9">
        <w:rPr>
          <w:rFonts w:ascii="Times New Roman" w:eastAsia="Aptos" w:hAnsi="Times New Roman" w:cs="Times New Roman"/>
          <w:sz w:val="26"/>
          <w:szCs w:val="26"/>
          <w:lang w:val="ro-MD"/>
        </w:rPr>
        <w:t xml:space="preserve"> </w:t>
      </w:r>
    </w:p>
    <w:p w14:paraId="33379559" w14:textId="1F899129" w:rsidR="008642A4" w:rsidRPr="007924B9" w:rsidRDefault="008642A4" w:rsidP="00B96614">
      <w:pPr>
        <w:numPr>
          <w:ilvl w:val="0"/>
          <w:numId w:val="13"/>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 xml:space="preserve">În cazul în care Republica Moldova îndeplinește rolul de stat-pilot sau coordonează acțiunile de protecție consulară pe teritoriul unui stat terț, misiunea </w:t>
      </w:r>
      <w:r w:rsidRPr="007924B9">
        <w:rPr>
          <w:rFonts w:ascii="Times New Roman" w:eastAsia="Aptos" w:hAnsi="Times New Roman" w:cs="Times New Roman"/>
          <w:sz w:val="26"/>
          <w:szCs w:val="26"/>
          <w:lang w:val="ro-MD"/>
        </w:rPr>
        <w:lastRenderedPageBreak/>
        <w:t xml:space="preserve">diplomatică </w:t>
      </w:r>
      <w:r w:rsidR="00D43E3B" w:rsidRPr="007924B9">
        <w:rPr>
          <w:rFonts w:ascii="Times New Roman" w:eastAsia="Aptos" w:hAnsi="Times New Roman" w:cs="Times New Roman"/>
          <w:sz w:val="26"/>
          <w:szCs w:val="26"/>
          <w:lang w:val="ro-MD"/>
        </w:rPr>
        <w:t>sau</w:t>
      </w:r>
      <w:r w:rsidRPr="007924B9">
        <w:rPr>
          <w:rFonts w:ascii="Times New Roman" w:eastAsia="Aptos" w:hAnsi="Times New Roman" w:cs="Times New Roman"/>
          <w:sz w:val="26"/>
          <w:szCs w:val="26"/>
          <w:lang w:val="ro-MD"/>
        </w:rPr>
        <w:t xml:space="preserve"> ofici</w:t>
      </w:r>
      <w:r w:rsidR="00D43E3B" w:rsidRPr="007924B9">
        <w:rPr>
          <w:rFonts w:ascii="Times New Roman" w:eastAsia="Aptos" w:hAnsi="Times New Roman" w:cs="Times New Roman"/>
          <w:sz w:val="26"/>
          <w:szCs w:val="26"/>
          <w:lang w:val="ro-MD"/>
        </w:rPr>
        <w:t>ul</w:t>
      </w:r>
      <w:r w:rsidRPr="007924B9">
        <w:rPr>
          <w:rFonts w:ascii="Times New Roman" w:eastAsia="Aptos" w:hAnsi="Times New Roman" w:cs="Times New Roman"/>
          <w:sz w:val="26"/>
          <w:szCs w:val="26"/>
          <w:lang w:val="ro-MD"/>
        </w:rPr>
        <w:t xml:space="preserve"> consular al Republicii Moldova din statul de reședință asigură coordonarea asistenței acordate cetățenilor nereprezentați.</w:t>
      </w:r>
    </w:p>
    <w:p w14:paraId="76694076" w14:textId="77777777" w:rsidR="008642A4" w:rsidRPr="007924B9" w:rsidRDefault="008642A4" w:rsidP="00B96614">
      <w:pPr>
        <w:numPr>
          <w:ilvl w:val="0"/>
          <w:numId w:val="13"/>
        </w:numPr>
        <w:spacing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 xml:space="preserve"> </w:t>
      </w:r>
      <w:r w:rsidRPr="007924B9">
        <w:rPr>
          <w:rFonts w:ascii="Times New Roman" w:eastAsia="Aptos" w:hAnsi="Times New Roman" w:cs="Times New Roman"/>
          <w:color w:val="0D0D0D"/>
          <w:sz w:val="26"/>
          <w:szCs w:val="26"/>
          <w:shd w:val="clear" w:color="auto" w:fill="FFFFFF"/>
          <w:lang w:val="ro-MD"/>
        </w:rPr>
        <w:t xml:space="preserve">Coordonarea se realizează cu sprijinul statelor membre implicate, al delegației Uniunii Europene și al Serviciului European de Acțiune Externă. </w:t>
      </w:r>
    </w:p>
    <w:p w14:paraId="33FF534D" w14:textId="77777777" w:rsidR="00B262D3" w:rsidRDefault="008642A4" w:rsidP="00B262D3">
      <w:pPr>
        <w:numPr>
          <w:ilvl w:val="0"/>
          <w:numId w:val="13"/>
        </w:numPr>
        <w:spacing w:after="0"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După caz, Ministerul Afacerilor Externe poate solicita sprijinul structurilor de gestionare a crizelor din cadrul Serviciului European de Acțiune Externă și al Mecanismului de Protecție Civilă al Uniunii Europene.</w:t>
      </w:r>
    </w:p>
    <w:p w14:paraId="6BF086E0" w14:textId="7C0A58D8" w:rsidR="008642A4" w:rsidRPr="00B262D3" w:rsidRDefault="008642A4" w:rsidP="00B262D3">
      <w:pPr>
        <w:numPr>
          <w:ilvl w:val="0"/>
          <w:numId w:val="13"/>
        </w:numPr>
        <w:spacing w:after="0" w:line="240" w:lineRule="auto"/>
        <w:ind w:left="0" w:firstLine="0"/>
        <w:contextualSpacing/>
        <w:jc w:val="both"/>
        <w:rPr>
          <w:rFonts w:ascii="Times New Roman" w:eastAsia="Aptos" w:hAnsi="Times New Roman" w:cs="Times New Roman"/>
          <w:sz w:val="26"/>
          <w:szCs w:val="26"/>
          <w:lang w:val="ro-MD"/>
        </w:rPr>
      </w:pPr>
      <w:r w:rsidRPr="00B262D3">
        <w:rPr>
          <w:rFonts w:ascii="Times New Roman" w:eastAsia="Aptos" w:hAnsi="Times New Roman" w:cs="Times New Roman"/>
          <w:sz w:val="26"/>
          <w:szCs w:val="26"/>
          <w:lang w:val="ro-MD"/>
        </w:rPr>
        <w:t>În situația în care Republica Moldova nu face parte din statele membre care coordonează acțiunile de protecție consulară într-un stat terț, Ministerul Afacerilor Externe transmite toate informațiile relevante privind cetățenii Republici</w:t>
      </w:r>
      <w:r w:rsidR="00963FF1" w:rsidRPr="00B262D3">
        <w:rPr>
          <w:rFonts w:ascii="Times New Roman" w:eastAsia="Aptos" w:hAnsi="Times New Roman" w:cs="Times New Roman"/>
          <w:sz w:val="26"/>
          <w:szCs w:val="26"/>
          <w:lang w:val="ro-MD"/>
        </w:rPr>
        <w:t>i</w:t>
      </w:r>
      <w:r w:rsidRPr="00B262D3">
        <w:rPr>
          <w:rFonts w:ascii="Times New Roman" w:eastAsia="Aptos" w:hAnsi="Times New Roman" w:cs="Times New Roman"/>
          <w:sz w:val="26"/>
          <w:szCs w:val="26"/>
          <w:lang w:val="ro-MD"/>
        </w:rPr>
        <w:t xml:space="preserve"> Moldova nereprezentați care sunt amenințați sau afectați de o criză consulară statului-pilot sau statului membru ori statelor membre care coordonează aceste acțiuni pe plan local.</w:t>
      </w:r>
    </w:p>
    <w:p w14:paraId="0573341E" w14:textId="77777777" w:rsidR="008642A4" w:rsidRPr="007924B9" w:rsidRDefault="008642A4" w:rsidP="00F81F3F">
      <w:pPr>
        <w:spacing w:line="240" w:lineRule="auto"/>
        <w:contextualSpacing/>
        <w:jc w:val="both"/>
        <w:rPr>
          <w:rFonts w:ascii="Times New Roman" w:eastAsia="Aptos" w:hAnsi="Times New Roman" w:cs="Times New Roman"/>
          <w:sz w:val="26"/>
          <w:szCs w:val="26"/>
          <w:lang w:val="ro-MD"/>
        </w:rPr>
      </w:pPr>
    </w:p>
    <w:p w14:paraId="2FA31660" w14:textId="11A031D2" w:rsidR="008642A4" w:rsidRPr="007924B9" w:rsidRDefault="008642A4"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 xml:space="preserve">Capitolul </w:t>
      </w:r>
      <w:r w:rsidR="005126E4" w:rsidRPr="007924B9">
        <w:rPr>
          <w:rFonts w:ascii="Times New Roman" w:eastAsia="Times New Roman" w:hAnsi="Times New Roman" w:cs="Times New Roman"/>
          <w:b/>
          <w:bCs/>
          <w:kern w:val="0"/>
          <w:sz w:val="26"/>
          <w:szCs w:val="26"/>
          <w:lang w:val="ro-MD"/>
          <w14:ligatures w14:val="none"/>
        </w:rPr>
        <w:t>I</w:t>
      </w:r>
      <w:r w:rsidRPr="007924B9">
        <w:rPr>
          <w:rFonts w:ascii="Times New Roman" w:eastAsia="Times New Roman" w:hAnsi="Times New Roman" w:cs="Times New Roman"/>
          <w:b/>
          <w:bCs/>
          <w:kern w:val="0"/>
          <w:sz w:val="26"/>
          <w:szCs w:val="26"/>
          <w:lang w:val="ro-MD"/>
          <w14:ligatures w14:val="none"/>
        </w:rPr>
        <w:t>V</w:t>
      </w:r>
    </w:p>
    <w:p w14:paraId="3251E92C" w14:textId="127B6E79" w:rsidR="003060B8" w:rsidRPr="007924B9" w:rsidRDefault="003060B8"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Aspecte financiare și rambursarea cheltuielilor aferente protecției consulare</w:t>
      </w:r>
    </w:p>
    <w:p w14:paraId="3FA94081" w14:textId="5FF2267D" w:rsidR="003060B8" w:rsidRPr="007924B9" w:rsidRDefault="003060B8"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Secțiunea 1</w:t>
      </w:r>
    </w:p>
    <w:p w14:paraId="1E9E328D" w14:textId="2CF9EBAE" w:rsidR="008642A4" w:rsidRPr="007924B9" w:rsidRDefault="008642A4"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 xml:space="preserve">Rambursarea cheltuielilor pentru acordarea protecției consulare cetățenilor nereprezentați </w:t>
      </w:r>
    </w:p>
    <w:p w14:paraId="38E8CD62" w14:textId="77777777" w:rsidR="004B1CB1" w:rsidRDefault="008642A4" w:rsidP="00830ECF">
      <w:pPr>
        <w:numPr>
          <w:ilvl w:val="0"/>
          <w:numId w:val="13"/>
        </w:numPr>
        <w:spacing w:after="0" w:line="240" w:lineRule="auto"/>
        <w:ind w:left="0" w:firstLine="0"/>
        <w:contextualSpacing/>
        <w:jc w:val="both"/>
        <w:rPr>
          <w:rFonts w:ascii="Times New Roman" w:eastAsia="Times New Roman" w:hAnsi="Times New Roman" w:cs="Times New Roman"/>
          <w:kern w:val="0"/>
          <w:sz w:val="26"/>
          <w:szCs w:val="26"/>
          <w:lang w:val="ro-MD"/>
          <w14:ligatures w14:val="none"/>
        </w:rPr>
      </w:pPr>
      <w:r w:rsidRPr="00B262D3">
        <w:rPr>
          <w:rFonts w:ascii="Times New Roman" w:eastAsia="Aptos" w:hAnsi="Times New Roman" w:cs="Times New Roman"/>
          <w:sz w:val="26"/>
          <w:szCs w:val="26"/>
          <w:lang w:val="ro-MD"/>
        </w:rPr>
        <w:t>În</w:t>
      </w:r>
      <w:r w:rsidRPr="00B262D3">
        <w:rPr>
          <w:rFonts w:ascii="Times New Roman" w:eastAsia="Times New Roman" w:hAnsi="Times New Roman" w:cs="Times New Roman"/>
          <w:kern w:val="0"/>
          <w:sz w:val="26"/>
          <w:szCs w:val="26"/>
          <w:lang w:val="ro-MD"/>
          <w14:ligatures w14:val="none"/>
        </w:rPr>
        <w:t xml:space="preserve"> cazul în care un cetățean nereprezentat al altui stat membru solicită unei misiuni diplomatice sau unui oficiu consular al Republicii Moldova acordarea de protecție consulară în situațiile prevăzute de prezentul Regulament, care implică demersuri ce presupun anumite costuri, iar persoana în cauză nu este în măsură să suporte aceste costuri, misiunea diplomatică sau oficiul consular al Republicii Moldova va solicita cetățeanului nereprezentat asistat asumarea obligației de rambursare către statul membru cetățenia căruia o deține, a costurilor care ar fi suportate, în aceleași condiții, de către cetățenii Republicii Moldova</w:t>
      </w:r>
      <w:r w:rsidR="00CA4291" w:rsidRPr="00B262D3">
        <w:rPr>
          <w:rFonts w:ascii="Times New Roman" w:eastAsia="Times New Roman" w:hAnsi="Times New Roman" w:cs="Times New Roman"/>
          <w:kern w:val="0"/>
          <w:sz w:val="26"/>
          <w:szCs w:val="26"/>
          <w:lang w:val="ro-MD"/>
          <w14:ligatures w14:val="none"/>
        </w:rPr>
        <w:t>,</w:t>
      </w:r>
      <w:r w:rsidRPr="00B262D3">
        <w:rPr>
          <w:rFonts w:ascii="Times New Roman" w:eastAsia="Times New Roman" w:hAnsi="Times New Roman" w:cs="Times New Roman"/>
          <w:kern w:val="0"/>
          <w:sz w:val="26"/>
          <w:szCs w:val="26"/>
          <w:lang w:val="ro-MD"/>
          <w14:ligatures w14:val="none"/>
        </w:rPr>
        <w:t xml:space="preserve"> prin semnarea unui angajament de rambursare, conform formularelor prevăzute în anexa nr. </w:t>
      </w:r>
      <w:r w:rsidR="00957EC3" w:rsidRPr="00B262D3">
        <w:rPr>
          <w:rFonts w:ascii="Times New Roman" w:eastAsia="Times New Roman" w:hAnsi="Times New Roman" w:cs="Times New Roman"/>
          <w:kern w:val="0"/>
          <w:sz w:val="26"/>
          <w:szCs w:val="26"/>
          <w:lang w:val="ro-MD"/>
          <w14:ligatures w14:val="none"/>
        </w:rPr>
        <w:t>1</w:t>
      </w:r>
      <w:r w:rsidR="006E0F6F" w:rsidRPr="00B262D3">
        <w:rPr>
          <w:rFonts w:ascii="Times New Roman" w:eastAsia="Times New Roman" w:hAnsi="Times New Roman" w:cs="Times New Roman"/>
          <w:kern w:val="0"/>
          <w:sz w:val="26"/>
          <w:szCs w:val="26"/>
          <w:lang w:val="ro-MD"/>
          <w14:ligatures w14:val="none"/>
        </w:rPr>
        <w:t xml:space="preserve"> la prezentul Regulament.</w:t>
      </w:r>
    </w:p>
    <w:p w14:paraId="2D91FCBE" w14:textId="77777777" w:rsidR="004B1CB1" w:rsidRDefault="008642A4" w:rsidP="00F81F3F">
      <w:pPr>
        <w:numPr>
          <w:ilvl w:val="0"/>
          <w:numId w:val="13"/>
        </w:numPr>
        <w:spacing w:after="0" w:line="240" w:lineRule="auto"/>
        <w:ind w:left="0" w:firstLine="0"/>
        <w:contextualSpacing/>
        <w:jc w:val="both"/>
        <w:rPr>
          <w:rFonts w:ascii="Times New Roman" w:eastAsia="Times New Roman" w:hAnsi="Times New Roman" w:cs="Times New Roman"/>
          <w:kern w:val="0"/>
          <w:sz w:val="26"/>
          <w:szCs w:val="26"/>
          <w:lang w:val="ro-MD"/>
          <w14:ligatures w14:val="none"/>
        </w:rPr>
      </w:pPr>
      <w:r w:rsidRPr="004B1CB1">
        <w:rPr>
          <w:rFonts w:ascii="Times New Roman" w:eastAsia="Times New Roman" w:hAnsi="Times New Roman" w:cs="Times New Roman"/>
          <w:kern w:val="0"/>
          <w:sz w:val="26"/>
          <w:szCs w:val="26"/>
          <w:lang w:val="ro-MD"/>
          <w14:ligatures w14:val="none"/>
        </w:rPr>
        <w:t>În situația menționată la punctul 2</w:t>
      </w:r>
      <w:r w:rsidR="0029452B" w:rsidRPr="004B1CB1">
        <w:rPr>
          <w:rFonts w:ascii="Times New Roman" w:eastAsia="Times New Roman" w:hAnsi="Times New Roman" w:cs="Times New Roman"/>
          <w:kern w:val="0"/>
          <w:sz w:val="26"/>
          <w:szCs w:val="26"/>
          <w:lang w:val="ro-MD"/>
          <w14:ligatures w14:val="none"/>
        </w:rPr>
        <w:t>9</w:t>
      </w:r>
      <w:r w:rsidRPr="004B1CB1">
        <w:rPr>
          <w:rFonts w:ascii="Times New Roman" w:eastAsia="Times New Roman" w:hAnsi="Times New Roman" w:cs="Times New Roman"/>
          <w:kern w:val="0"/>
          <w:sz w:val="26"/>
          <w:szCs w:val="26"/>
          <w:lang w:val="ro-MD"/>
          <w14:ligatures w14:val="none"/>
        </w:rPr>
        <w:t>, precum și atunci când protecția consulară acordată în cazul arestului sau detenției implică cheltuieli neobișnuit de ridicate, dar esențiale și justificate, legate de deplasare, cazare sau servicii de traducere, Ministerul Afacerilor Externe va solicita rambursarea unor astfel de costuri statului membru al cărui resortisant este cetățeanul nereprezentat, utilizând formularul prevăzut în anexa nr. 2</w:t>
      </w:r>
      <w:r w:rsidR="006E0F6F" w:rsidRPr="004B1CB1">
        <w:rPr>
          <w:rFonts w:ascii="Times New Roman" w:eastAsia="Times New Roman" w:hAnsi="Times New Roman" w:cs="Times New Roman"/>
          <w:kern w:val="0"/>
          <w:sz w:val="26"/>
          <w:szCs w:val="26"/>
          <w:lang w:val="ro-MD"/>
          <w14:ligatures w14:val="none"/>
        </w:rPr>
        <w:t xml:space="preserve"> la prezentul Regulament</w:t>
      </w:r>
      <w:r w:rsidRPr="004B1CB1">
        <w:rPr>
          <w:rFonts w:ascii="Times New Roman" w:eastAsia="Times New Roman" w:hAnsi="Times New Roman" w:cs="Times New Roman"/>
          <w:kern w:val="0"/>
          <w:sz w:val="26"/>
          <w:szCs w:val="26"/>
          <w:lang w:val="ro-MD"/>
          <w14:ligatures w14:val="none"/>
        </w:rPr>
        <w:t xml:space="preserve">, pe baza angajamentului de rambursare semnat de cetățeanul nereprezentat, dacă prin înțelegerile sau acordurile încheiate între Republica Moldova și statul membru în cauză nu se prevede altfel. </w:t>
      </w:r>
    </w:p>
    <w:p w14:paraId="789858CE" w14:textId="77777777" w:rsidR="004B1CB1" w:rsidRDefault="008642A4" w:rsidP="00830ECF">
      <w:pPr>
        <w:numPr>
          <w:ilvl w:val="0"/>
          <w:numId w:val="13"/>
        </w:numPr>
        <w:spacing w:after="0" w:line="240" w:lineRule="auto"/>
        <w:ind w:left="0" w:firstLine="0"/>
        <w:contextualSpacing/>
        <w:jc w:val="both"/>
        <w:rPr>
          <w:rFonts w:ascii="Times New Roman" w:eastAsia="Times New Roman" w:hAnsi="Times New Roman" w:cs="Times New Roman"/>
          <w:kern w:val="0"/>
          <w:sz w:val="26"/>
          <w:szCs w:val="26"/>
          <w:lang w:val="ro-MD"/>
          <w14:ligatures w14:val="none"/>
        </w:rPr>
      </w:pPr>
      <w:r w:rsidRPr="004B1CB1">
        <w:rPr>
          <w:rFonts w:ascii="Times New Roman" w:eastAsia="Times New Roman" w:hAnsi="Times New Roman" w:cs="Times New Roman"/>
          <w:kern w:val="0"/>
          <w:sz w:val="26"/>
          <w:szCs w:val="26"/>
          <w:lang w:val="ro-MD"/>
          <w14:ligatures w14:val="none"/>
        </w:rPr>
        <w:t xml:space="preserve">În situații de criză, </w:t>
      </w:r>
      <w:r w:rsidR="009D0769" w:rsidRPr="004B1CB1">
        <w:rPr>
          <w:rFonts w:ascii="Times New Roman" w:eastAsia="Times New Roman" w:hAnsi="Times New Roman" w:cs="Times New Roman"/>
          <w:kern w:val="0"/>
          <w:sz w:val="26"/>
          <w:szCs w:val="26"/>
          <w:lang w:val="ro-MD"/>
          <w14:ligatures w14:val="none"/>
        </w:rPr>
        <w:t>Ministerului Afacerilor Externe</w:t>
      </w:r>
      <w:r w:rsidR="00830ECF" w:rsidRPr="004B1CB1">
        <w:rPr>
          <w:rFonts w:ascii="Times New Roman" w:eastAsia="Times New Roman" w:hAnsi="Times New Roman" w:cs="Times New Roman"/>
          <w:kern w:val="0"/>
          <w:sz w:val="26"/>
          <w:szCs w:val="26"/>
          <w:lang w:val="ro-MD"/>
          <w14:ligatures w14:val="none"/>
        </w:rPr>
        <w:t xml:space="preserve"> </w:t>
      </w:r>
      <w:r w:rsidRPr="004B1CB1">
        <w:rPr>
          <w:rFonts w:ascii="Times New Roman" w:eastAsia="Times New Roman" w:hAnsi="Times New Roman" w:cs="Times New Roman"/>
          <w:kern w:val="0"/>
          <w:sz w:val="26"/>
          <w:szCs w:val="26"/>
          <w:lang w:val="ro-MD"/>
          <w14:ligatures w14:val="none"/>
        </w:rPr>
        <w:t>transmite eventualele cereri de rambursare a costurilor pentru orice sprijin furnizat</w:t>
      </w:r>
      <w:r w:rsidR="009D0769" w:rsidRPr="004B1CB1">
        <w:rPr>
          <w:rFonts w:ascii="Times New Roman" w:eastAsia="Times New Roman" w:hAnsi="Times New Roman" w:cs="Times New Roman"/>
          <w:kern w:val="0"/>
          <w:sz w:val="26"/>
          <w:szCs w:val="26"/>
          <w:lang w:val="ro-MD"/>
          <w14:ligatures w14:val="none"/>
        </w:rPr>
        <w:t xml:space="preserve"> de către una din misiunile sale diplomatice sau oficiile consulare</w:t>
      </w:r>
      <w:r w:rsidRPr="004B1CB1">
        <w:rPr>
          <w:rFonts w:ascii="Times New Roman" w:eastAsia="Times New Roman" w:hAnsi="Times New Roman" w:cs="Times New Roman"/>
          <w:kern w:val="0"/>
          <w:sz w:val="26"/>
          <w:szCs w:val="26"/>
          <w:lang w:val="ro-MD"/>
          <w14:ligatures w14:val="none"/>
        </w:rPr>
        <w:t xml:space="preserve"> unui cetățean nereprezentat</w:t>
      </w:r>
      <w:r w:rsidR="00713AB7" w:rsidRPr="004B1CB1">
        <w:rPr>
          <w:rFonts w:ascii="Times New Roman" w:eastAsia="Times New Roman" w:hAnsi="Times New Roman" w:cs="Times New Roman"/>
          <w:kern w:val="0"/>
          <w:sz w:val="26"/>
          <w:szCs w:val="26"/>
          <w:lang w:val="ro-MD"/>
          <w14:ligatures w14:val="none"/>
        </w:rPr>
        <w:t>,</w:t>
      </w:r>
      <w:r w:rsidRPr="004B1CB1">
        <w:rPr>
          <w:rFonts w:ascii="Times New Roman" w:eastAsia="Times New Roman" w:hAnsi="Times New Roman" w:cs="Times New Roman"/>
          <w:kern w:val="0"/>
          <w:sz w:val="26"/>
          <w:szCs w:val="26"/>
          <w:lang w:val="ro-MD"/>
          <w14:ligatures w14:val="none"/>
        </w:rPr>
        <w:t xml:space="preserve"> către Ministerul Afacerilor Externe din statul membru al cărui resortisant este cetățeanul nereprezentat, chiar dacă cetățeanul nereprezentat nu a semnat un angajament de rambursare în conformitate cu punctul 2</w:t>
      </w:r>
      <w:r w:rsidR="00D62DF5" w:rsidRPr="004B1CB1">
        <w:rPr>
          <w:rFonts w:ascii="Times New Roman" w:eastAsia="Times New Roman" w:hAnsi="Times New Roman" w:cs="Times New Roman"/>
          <w:kern w:val="0"/>
          <w:sz w:val="26"/>
          <w:szCs w:val="26"/>
          <w:lang w:val="ro-MD"/>
          <w14:ligatures w14:val="none"/>
        </w:rPr>
        <w:t>9</w:t>
      </w:r>
      <w:r w:rsidRPr="004B1CB1">
        <w:rPr>
          <w:rFonts w:ascii="Times New Roman" w:eastAsia="Times New Roman" w:hAnsi="Times New Roman" w:cs="Times New Roman"/>
          <w:kern w:val="0"/>
          <w:sz w:val="26"/>
          <w:szCs w:val="26"/>
          <w:lang w:val="ro-MD"/>
          <w14:ligatures w14:val="none"/>
        </w:rPr>
        <w:t>.</w:t>
      </w:r>
      <w:r w:rsidR="00830ECF" w:rsidRPr="004B1CB1">
        <w:rPr>
          <w:rFonts w:ascii="Times New Roman" w:eastAsia="Times New Roman" w:hAnsi="Times New Roman" w:cs="Times New Roman"/>
          <w:kern w:val="0"/>
          <w:sz w:val="26"/>
          <w:szCs w:val="26"/>
          <w:lang w:val="ro-MD"/>
          <w14:ligatures w14:val="none"/>
        </w:rPr>
        <w:t xml:space="preserve"> </w:t>
      </w:r>
    </w:p>
    <w:p w14:paraId="58EFE8FB" w14:textId="77777777" w:rsidR="004B1CB1" w:rsidRDefault="00830ECF" w:rsidP="00830ECF">
      <w:pPr>
        <w:numPr>
          <w:ilvl w:val="0"/>
          <w:numId w:val="13"/>
        </w:numPr>
        <w:spacing w:after="0" w:line="240" w:lineRule="auto"/>
        <w:ind w:left="0" w:firstLine="0"/>
        <w:contextualSpacing/>
        <w:jc w:val="both"/>
        <w:rPr>
          <w:rFonts w:ascii="Times New Roman" w:eastAsia="Times New Roman" w:hAnsi="Times New Roman" w:cs="Times New Roman"/>
          <w:kern w:val="0"/>
          <w:sz w:val="26"/>
          <w:szCs w:val="26"/>
          <w:lang w:val="ro-MD"/>
          <w14:ligatures w14:val="none"/>
        </w:rPr>
      </w:pPr>
      <w:r w:rsidRPr="004B1CB1">
        <w:rPr>
          <w:rFonts w:ascii="Times New Roman" w:eastAsia="Times New Roman" w:hAnsi="Times New Roman" w:cs="Times New Roman"/>
          <w:kern w:val="0"/>
          <w:sz w:val="26"/>
          <w:szCs w:val="26"/>
          <w:lang w:val="ro-MD"/>
          <w14:ligatures w14:val="none"/>
        </w:rPr>
        <w:t>În cazul în care Republica Moldova acordă asistență consulară cetățenilor nereprezentați, Ministerul Afacerilor Externe poate solicita statului membru al cărui resortisant este cetățeanul nereprezentat rambursarea costurilor aferente, stabilite în mod proporțional, prin împărțirea valorii totale a costurilor efective suportate la numărul de cetățeni care au beneficiat de asistență.</w:t>
      </w:r>
    </w:p>
    <w:p w14:paraId="30221741" w14:textId="6DFB3367" w:rsidR="00830ECF" w:rsidRPr="004B1CB1" w:rsidRDefault="00830ECF" w:rsidP="00830ECF">
      <w:pPr>
        <w:numPr>
          <w:ilvl w:val="0"/>
          <w:numId w:val="13"/>
        </w:numPr>
        <w:spacing w:after="0" w:line="240" w:lineRule="auto"/>
        <w:ind w:left="0" w:firstLine="0"/>
        <w:contextualSpacing/>
        <w:jc w:val="both"/>
        <w:rPr>
          <w:rFonts w:ascii="Times New Roman" w:eastAsia="Times New Roman" w:hAnsi="Times New Roman" w:cs="Times New Roman"/>
          <w:kern w:val="0"/>
          <w:sz w:val="26"/>
          <w:szCs w:val="26"/>
          <w:lang w:val="ro-MD"/>
          <w14:ligatures w14:val="none"/>
        </w:rPr>
      </w:pPr>
      <w:r w:rsidRPr="004B1CB1">
        <w:rPr>
          <w:rFonts w:ascii="Times New Roman" w:eastAsia="Times New Roman" w:hAnsi="Times New Roman" w:cs="Times New Roman"/>
          <w:kern w:val="0"/>
          <w:sz w:val="26"/>
          <w:szCs w:val="26"/>
          <w:lang w:val="ro-MD"/>
          <w14:ligatures w14:val="none"/>
        </w:rPr>
        <w:t xml:space="preserve">În situația în care Republica Moldova a beneficiat de sprijin financiar în cadrul Mecanismului de Protecție Civilă al Uniunii Europene pentru acordarea asistenței </w:t>
      </w:r>
      <w:r w:rsidRPr="004B1CB1">
        <w:rPr>
          <w:rFonts w:ascii="Times New Roman" w:eastAsia="Times New Roman" w:hAnsi="Times New Roman" w:cs="Times New Roman"/>
          <w:kern w:val="0"/>
          <w:sz w:val="26"/>
          <w:szCs w:val="26"/>
          <w:lang w:val="ro-MD"/>
          <w14:ligatures w14:val="none"/>
        </w:rPr>
        <w:lastRenderedPageBreak/>
        <w:t>prevăzute la punctul 2</w:t>
      </w:r>
      <w:r w:rsidR="00EC184C" w:rsidRPr="004B1CB1">
        <w:rPr>
          <w:rFonts w:ascii="Times New Roman" w:eastAsia="Times New Roman" w:hAnsi="Times New Roman" w:cs="Times New Roman"/>
          <w:kern w:val="0"/>
          <w:sz w:val="26"/>
          <w:szCs w:val="26"/>
          <w:lang w:val="ro-MD"/>
          <w14:ligatures w14:val="none"/>
        </w:rPr>
        <w:t>7</w:t>
      </w:r>
      <w:r w:rsidRPr="004B1CB1">
        <w:rPr>
          <w:rFonts w:ascii="Times New Roman" w:eastAsia="Times New Roman" w:hAnsi="Times New Roman" w:cs="Times New Roman"/>
          <w:kern w:val="0"/>
          <w:sz w:val="26"/>
          <w:szCs w:val="26"/>
          <w:lang w:val="ro-MD"/>
          <w14:ligatures w14:val="none"/>
        </w:rPr>
        <w:t>, contribuția solicitată statului membru al cărui resortisant este cetățeanul nereprezentat se stabilește după deducerea contribuției Uniunii Europene.</w:t>
      </w:r>
    </w:p>
    <w:p w14:paraId="3CF1000A" w14:textId="77777777" w:rsidR="00E12FC4" w:rsidRPr="007924B9" w:rsidRDefault="00E12FC4" w:rsidP="00F81F3F">
      <w:pPr>
        <w:spacing w:line="240" w:lineRule="auto"/>
        <w:jc w:val="center"/>
        <w:rPr>
          <w:rFonts w:ascii="Times New Roman" w:eastAsia="Times New Roman" w:hAnsi="Times New Roman" w:cs="Times New Roman"/>
          <w:b/>
          <w:bCs/>
          <w:kern w:val="0"/>
          <w:sz w:val="26"/>
          <w:szCs w:val="26"/>
          <w:lang w:val="ro-MD"/>
          <w14:ligatures w14:val="none"/>
        </w:rPr>
      </w:pPr>
    </w:p>
    <w:p w14:paraId="1DC49837" w14:textId="3854F2B4" w:rsidR="008642A4" w:rsidRPr="007924B9" w:rsidRDefault="003060B8"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Secțiunea 2</w:t>
      </w:r>
    </w:p>
    <w:p w14:paraId="1A102F3A" w14:textId="77777777" w:rsidR="008642A4" w:rsidRPr="007924B9" w:rsidRDefault="008642A4" w:rsidP="00F81F3F">
      <w:pPr>
        <w:spacing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Rambursarea costurilor aferente protecției consulare acordate cetățenilor Republicii Moldova</w:t>
      </w:r>
    </w:p>
    <w:p w14:paraId="79F09537" w14:textId="5727F138" w:rsidR="008642A4" w:rsidRPr="007924B9" w:rsidRDefault="008642A4" w:rsidP="00095D51">
      <w:pPr>
        <w:pStyle w:val="ListParagraph"/>
        <w:numPr>
          <w:ilvl w:val="0"/>
          <w:numId w:val="14"/>
        </w:numPr>
        <w:spacing w:after="0" w:line="240" w:lineRule="auto"/>
        <w:ind w:left="0" w:firstLine="0"/>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În cazul în care un cetățean al Republicii Moldova nereprezentat într-un stat terț a beneficiat de protecție consulară din partea unui stat membru al Uniunii Europene, iar statul respectiv solicită rambursarea costurilor aferente, inclusiv în cazurile de arest sau detenție, Ministerul Afacerilor Externe efectuează plata într-un termen rezonabil, care nu va depăși 12 luni de la data primirii cererii.</w:t>
      </w:r>
    </w:p>
    <w:p w14:paraId="1D995452" w14:textId="60692469" w:rsidR="008642A4" w:rsidRPr="007924B9" w:rsidRDefault="008642A4" w:rsidP="00095D51">
      <w:pPr>
        <w:pStyle w:val="ListParagraph"/>
        <w:numPr>
          <w:ilvl w:val="0"/>
          <w:numId w:val="14"/>
        </w:numPr>
        <w:spacing w:after="0" w:line="240" w:lineRule="auto"/>
        <w:ind w:left="0" w:firstLine="0"/>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 xml:space="preserve">În situații de criză consulară, Ministerul Afacerilor Externe dă curs cererilor de rambursare ale statelor membre, chiar și în lipsa unui angajament de rambursare semnat de cetățeanul Republicii Moldova nereprezentat. </w:t>
      </w:r>
    </w:p>
    <w:p w14:paraId="1E4492A7" w14:textId="7DE25CB5" w:rsidR="008642A4" w:rsidRPr="007924B9" w:rsidRDefault="008642A4" w:rsidP="00095D51">
      <w:pPr>
        <w:numPr>
          <w:ilvl w:val="0"/>
          <w:numId w:val="14"/>
        </w:numPr>
        <w:spacing w:after="0" w:line="240" w:lineRule="auto"/>
        <w:ind w:left="0" w:firstLine="0"/>
        <w:contextualSpacing/>
        <w:jc w:val="both"/>
        <w:rPr>
          <w:rFonts w:ascii="Times New Roman" w:eastAsia="Aptos" w:hAnsi="Times New Roman" w:cs="Times New Roman"/>
          <w:strike/>
          <w:sz w:val="26"/>
          <w:szCs w:val="26"/>
          <w:lang w:val="ro-MD"/>
        </w:rPr>
      </w:pPr>
      <w:r w:rsidRPr="007924B9">
        <w:rPr>
          <w:rFonts w:ascii="Times New Roman" w:eastAsia="Aptos" w:hAnsi="Times New Roman" w:cs="Times New Roman"/>
          <w:sz w:val="26"/>
          <w:szCs w:val="26"/>
          <w:lang w:val="ro-MD"/>
        </w:rPr>
        <w:t>Sumele rambursate potrivit punctelor 3</w:t>
      </w:r>
      <w:r w:rsidR="00095D51" w:rsidRPr="007924B9">
        <w:rPr>
          <w:rFonts w:ascii="Times New Roman" w:eastAsia="Aptos" w:hAnsi="Times New Roman" w:cs="Times New Roman"/>
          <w:sz w:val="26"/>
          <w:szCs w:val="26"/>
          <w:lang w:val="ro-MD"/>
        </w:rPr>
        <w:t>4</w:t>
      </w:r>
      <w:r w:rsidRPr="007924B9">
        <w:rPr>
          <w:rFonts w:ascii="Times New Roman" w:eastAsia="Aptos" w:hAnsi="Times New Roman" w:cs="Times New Roman"/>
          <w:sz w:val="26"/>
          <w:szCs w:val="26"/>
          <w:lang w:val="ro-MD"/>
        </w:rPr>
        <w:t xml:space="preserve"> și 3</w:t>
      </w:r>
      <w:r w:rsidR="00095D51" w:rsidRPr="007924B9">
        <w:rPr>
          <w:rFonts w:ascii="Times New Roman" w:eastAsia="Aptos" w:hAnsi="Times New Roman" w:cs="Times New Roman"/>
          <w:sz w:val="26"/>
          <w:szCs w:val="26"/>
          <w:lang w:val="ro-MD"/>
        </w:rPr>
        <w:t>5</w:t>
      </w:r>
      <w:r w:rsidRPr="007924B9">
        <w:rPr>
          <w:rFonts w:ascii="Times New Roman" w:eastAsia="Aptos" w:hAnsi="Times New Roman" w:cs="Times New Roman"/>
          <w:sz w:val="26"/>
          <w:szCs w:val="26"/>
          <w:lang w:val="ro-MD"/>
        </w:rPr>
        <w:t xml:space="preserve"> se recuperează de către Ministerul Afacerilor Externe de la cetățeanul beneficiar, în condițiile legislației naționale, sau, dacă deplasarea în străinătate s-a efectuat în interes de serviciu, de la instituția trimițătoare, într-un termen de 60 de zile de la data primirii solicitării de rambursare din partea statului membru care a acordat protecția consulară. Angajamentul de rambursare semnat de cetățeanul Republicii Moldova beneficiar și transmis de statul membru în cauză va constitui titlu executoriu.</w:t>
      </w:r>
    </w:p>
    <w:p w14:paraId="47BAC15F" w14:textId="77777777" w:rsidR="008642A4" w:rsidRPr="007924B9" w:rsidRDefault="008642A4" w:rsidP="00F81F3F">
      <w:pPr>
        <w:spacing w:after="0" w:line="240" w:lineRule="auto"/>
        <w:contextualSpacing/>
        <w:jc w:val="both"/>
        <w:rPr>
          <w:rFonts w:ascii="Times New Roman" w:eastAsia="Aptos" w:hAnsi="Times New Roman" w:cs="Times New Roman"/>
          <w:sz w:val="26"/>
          <w:szCs w:val="26"/>
          <w:lang w:val="ro-MD"/>
        </w:rPr>
      </w:pPr>
    </w:p>
    <w:p w14:paraId="629935E6" w14:textId="2DEFB1B1" w:rsidR="008642A4" w:rsidRPr="007924B9" w:rsidRDefault="008642A4" w:rsidP="00F81F3F">
      <w:pPr>
        <w:spacing w:after="0" w:line="240" w:lineRule="auto"/>
        <w:jc w:val="center"/>
        <w:rPr>
          <w:rFonts w:ascii="Times New Roman" w:eastAsia="Aptos" w:hAnsi="Times New Roman" w:cs="Times New Roman"/>
          <w:b/>
          <w:bCs/>
          <w:sz w:val="26"/>
          <w:szCs w:val="26"/>
          <w:lang w:val="ro-MD"/>
        </w:rPr>
      </w:pPr>
      <w:r w:rsidRPr="007924B9">
        <w:rPr>
          <w:rFonts w:ascii="Times New Roman" w:eastAsia="Aptos" w:hAnsi="Times New Roman" w:cs="Times New Roman"/>
          <w:b/>
          <w:bCs/>
          <w:sz w:val="26"/>
          <w:szCs w:val="26"/>
          <w:lang w:val="ro-MD"/>
        </w:rPr>
        <w:t xml:space="preserve">Capitolul </w:t>
      </w:r>
      <w:r w:rsidR="00C96E7F" w:rsidRPr="007924B9">
        <w:rPr>
          <w:rFonts w:ascii="Times New Roman" w:eastAsia="Aptos" w:hAnsi="Times New Roman" w:cs="Times New Roman"/>
          <w:b/>
          <w:bCs/>
          <w:sz w:val="26"/>
          <w:szCs w:val="26"/>
          <w:lang w:val="ro-MD"/>
        </w:rPr>
        <w:t>V</w:t>
      </w:r>
    </w:p>
    <w:p w14:paraId="377DAFCF" w14:textId="41ADB722" w:rsidR="00C96E7F" w:rsidRPr="007924B9" w:rsidRDefault="00C96E7F" w:rsidP="00F81F3F">
      <w:pPr>
        <w:spacing w:after="0" w:line="240" w:lineRule="auto"/>
        <w:jc w:val="center"/>
        <w:rPr>
          <w:rFonts w:ascii="Times New Roman" w:eastAsia="Aptos" w:hAnsi="Times New Roman" w:cs="Times New Roman"/>
          <w:b/>
          <w:bCs/>
          <w:sz w:val="26"/>
          <w:szCs w:val="26"/>
          <w:lang w:val="ro-MD"/>
        </w:rPr>
      </w:pPr>
      <w:r w:rsidRPr="007924B9">
        <w:rPr>
          <w:rFonts w:ascii="Times New Roman" w:eastAsia="Aptos" w:hAnsi="Times New Roman" w:cs="Times New Roman"/>
          <w:b/>
          <w:bCs/>
          <w:sz w:val="26"/>
          <w:szCs w:val="26"/>
          <w:lang w:val="ro-MD"/>
        </w:rPr>
        <w:t>Garanții juridice și dispoziții finale</w:t>
      </w:r>
    </w:p>
    <w:p w14:paraId="769CF01B" w14:textId="77777777" w:rsidR="00C96E7F" w:rsidRPr="007924B9" w:rsidRDefault="00C96E7F" w:rsidP="00F81F3F">
      <w:pPr>
        <w:spacing w:after="0" w:line="240" w:lineRule="auto"/>
        <w:jc w:val="center"/>
        <w:rPr>
          <w:rFonts w:ascii="Times New Roman" w:eastAsia="Aptos" w:hAnsi="Times New Roman" w:cs="Times New Roman"/>
          <w:b/>
          <w:bCs/>
          <w:sz w:val="26"/>
          <w:szCs w:val="26"/>
          <w:lang w:val="ro-MD"/>
        </w:rPr>
      </w:pPr>
    </w:p>
    <w:p w14:paraId="04E8226E" w14:textId="7343B668" w:rsidR="00C96E7F" w:rsidRPr="007924B9" w:rsidRDefault="00C96E7F" w:rsidP="00F81F3F">
      <w:pPr>
        <w:spacing w:after="0" w:line="240" w:lineRule="auto"/>
        <w:jc w:val="center"/>
        <w:rPr>
          <w:rFonts w:ascii="Times New Roman" w:eastAsia="Aptos" w:hAnsi="Times New Roman" w:cs="Times New Roman"/>
          <w:b/>
          <w:bCs/>
          <w:sz w:val="26"/>
          <w:szCs w:val="26"/>
          <w:lang w:val="ro-MD"/>
        </w:rPr>
      </w:pPr>
      <w:r w:rsidRPr="007924B9">
        <w:rPr>
          <w:rFonts w:ascii="Times New Roman" w:eastAsia="Aptos" w:hAnsi="Times New Roman" w:cs="Times New Roman"/>
          <w:b/>
          <w:bCs/>
          <w:sz w:val="26"/>
          <w:szCs w:val="26"/>
          <w:lang w:val="ro-MD"/>
        </w:rPr>
        <w:t xml:space="preserve">Secțiunea </w:t>
      </w:r>
      <w:r w:rsidR="00B00405" w:rsidRPr="007924B9">
        <w:rPr>
          <w:rFonts w:ascii="Times New Roman" w:eastAsia="Aptos" w:hAnsi="Times New Roman" w:cs="Times New Roman"/>
          <w:b/>
          <w:bCs/>
          <w:sz w:val="26"/>
          <w:szCs w:val="26"/>
          <w:lang w:val="ro-MD"/>
        </w:rPr>
        <w:t>1</w:t>
      </w:r>
    </w:p>
    <w:p w14:paraId="2AB590F9" w14:textId="77777777" w:rsidR="008642A4" w:rsidRPr="007924B9" w:rsidRDefault="008642A4" w:rsidP="00F81F3F">
      <w:pPr>
        <w:spacing w:after="0" w:line="240" w:lineRule="auto"/>
        <w:jc w:val="center"/>
        <w:rPr>
          <w:rFonts w:ascii="Times New Roman" w:eastAsia="Times New Roman" w:hAnsi="Times New Roman" w:cs="Times New Roman"/>
          <w:b/>
          <w:bCs/>
          <w:color w:val="0D0D0D"/>
          <w:kern w:val="0"/>
          <w:sz w:val="26"/>
          <w:szCs w:val="26"/>
          <w:shd w:val="clear" w:color="auto" w:fill="FFFFFF"/>
          <w:lang w:val="ro-MD"/>
          <w14:ligatures w14:val="none"/>
        </w:rPr>
      </w:pPr>
      <w:r w:rsidRPr="007924B9">
        <w:rPr>
          <w:rFonts w:ascii="Times New Roman" w:eastAsia="Times New Roman" w:hAnsi="Times New Roman" w:cs="Times New Roman"/>
          <w:b/>
          <w:bCs/>
          <w:color w:val="0D0D0D"/>
          <w:kern w:val="0"/>
          <w:sz w:val="26"/>
          <w:szCs w:val="26"/>
          <w:shd w:val="clear" w:color="auto" w:fill="FFFFFF"/>
          <w:lang w:val="ro-MD"/>
          <w14:ligatures w14:val="none"/>
        </w:rPr>
        <w:t>Respectarea drepturilor fundamentale și nediscriminarea</w:t>
      </w:r>
    </w:p>
    <w:p w14:paraId="1CF5A0A3" w14:textId="77777777" w:rsidR="003A08CD" w:rsidRPr="007924B9" w:rsidRDefault="008642A4" w:rsidP="003A08CD">
      <w:pPr>
        <w:pStyle w:val="ListParagraph"/>
        <w:numPr>
          <w:ilvl w:val="0"/>
          <w:numId w:val="14"/>
        </w:numPr>
        <w:spacing w:after="0" w:line="240" w:lineRule="auto"/>
        <w:ind w:left="0" w:firstLine="0"/>
        <w:jc w:val="both"/>
        <w:rPr>
          <w:rFonts w:ascii="Times New Roman" w:eastAsia="Times New Roman" w:hAnsi="Times New Roman" w:cs="Times New Roman"/>
          <w:kern w:val="0"/>
          <w:sz w:val="26"/>
          <w:szCs w:val="26"/>
          <w:lang w:val="ro-MD"/>
          <w14:ligatures w14:val="none"/>
        </w:rPr>
      </w:pPr>
      <w:r w:rsidRPr="007924B9">
        <w:rPr>
          <w:rFonts w:ascii="Times New Roman" w:eastAsia="Times New Roman" w:hAnsi="Times New Roman" w:cs="Times New Roman"/>
          <w:color w:val="0D0D0D"/>
          <w:kern w:val="0"/>
          <w:sz w:val="26"/>
          <w:szCs w:val="26"/>
          <w:shd w:val="clear" w:color="auto" w:fill="FFFFFF"/>
          <w:lang w:val="ro-MD"/>
          <w14:ligatures w14:val="none"/>
        </w:rPr>
        <w:t>Aplicarea prezentului Regulament se realizează cu respectarea drepturilor fundamentale și a principiilor consacrate de Carta Drepturilor Fundamentale a Uniunii Europene, inclusiv a principiului nediscriminării, precum și a dreptului la viață și integritate fizică și psihică, a dreptului la respectarea vieții private și de familie, a drepturilor copilului și a dreptului la apărare și la un proces echitabil.</w:t>
      </w:r>
      <w:r w:rsidRPr="007924B9">
        <w:rPr>
          <w:rFonts w:ascii="Times New Roman" w:eastAsia="Times New Roman" w:hAnsi="Times New Roman" w:cs="Times New Roman"/>
          <w:kern w:val="0"/>
          <w:sz w:val="26"/>
          <w:szCs w:val="26"/>
          <w:lang w:val="ro-MD"/>
          <w14:ligatures w14:val="none"/>
        </w:rPr>
        <w:t xml:space="preserve"> </w:t>
      </w:r>
    </w:p>
    <w:p w14:paraId="6E9A3340" w14:textId="1B04A9DF" w:rsidR="008642A4" w:rsidRPr="007924B9" w:rsidRDefault="008642A4" w:rsidP="003A08CD">
      <w:pPr>
        <w:pStyle w:val="ListParagraph"/>
        <w:numPr>
          <w:ilvl w:val="0"/>
          <w:numId w:val="14"/>
        </w:numPr>
        <w:spacing w:after="0" w:line="240" w:lineRule="auto"/>
        <w:ind w:left="0" w:firstLine="0"/>
        <w:jc w:val="both"/>
        <w:rPr>
          <w:rFonts w:ascii="Times New Roman" w:eastAsia="Times New Roman" w:hAnsi="Times New Roman" w:cs="Times New Roman"/>
          <w:kern w:val="0"/>
          <w:sz w:val="26"/>
          <w:szCs w:val="26"/>
          <w:lang w:val="ro-MD"/>
          <w14:ligatures w14:val="none"/>
        </w:rPr>
      </w:pPr>
      <w:r w:rsidRPr="007924B9">
        <w:rPr>
          <w:rFonts w:ascii="Times New Roman" w:eastAsia="Times New Roman" w:hAnsi="Times New Roman" w:cs="Times New Roman"/>
          <w:color w:val="0D0D0D"/>
          <w:kern w:val="0"/>
          <w:sz w:val="26"/>
          <w:szCs w:val="26"/>
          <w:lang w:val="ro-MD"/>
          <w14:ligatures w14:val="none"/>
        </w:rPr>
        <w:t>Aplicarea prezentului Regulament se face fără discriminare pe criterii de sex, rasă, culoare, origine etnică sau socială, caracteristici genetice, limbă, religie sau convingeri, opinii politice sau de altă natură, apartenență la o minoritate națională, avere, naștere, handicap, vârstă sau orientare sexuală.</w:t>
      </w:r>
    </w:p>
    <w:p w14:paraId="2CAD0BB9" w14:textId="77777777" w:rsidR="008642A4" w:rsidRPr="007924B9" w:rsidRDefault="008642A4" w:rsidP="00F81F3F">
      <w:pPr>
        <w:spacing w:after="0" w:line="240" w:lineRule="auto"/>
        <w:jc w:val="both"/>
        <w:rPr>
          <w:rFonts w:ascii="Times New Roman" w:eastAsia="Aptos" w:hAnsi="Times New Roman" w:cs="Times New Roman"/>
          <w:sz w:val="26"/>
          <w:szCs w:val="26"/>
          <w:lang w:val="ro-MD"/>
        </w:rPr>
      </w:pPr>
    </w:p>
    <w:p w14:paraId="05A77A39" w14:textId="5287A74A" w:rsidR="008642A4" w:rsidRPr="007924B9" w:rsidRDefault="00AB3484" w:rsidP="00F81F3F">
      <w:pPr>
        <w:spacing w:after="0"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 xml:space="preserve">Secțiunea </w:t>
      </w:r>
      <w:r w:rsidR="000A060D" w:rsidRPr="007924B9">
        <w:rPr>
          <w:rFonts w:ascii="Times New Roman" w:eastAsia="Times New Roman" w:hAnsi="Times New Roman" w:cs="Times New Roman"/>
          <w:b/>
          <w:bCs/>
          <w:kern w:val="0"/>
          <w:sz w:val="26"/>
          <w:szCs w:val="26"/>
          <w:lang w:val="ro-MD"/>
          <w14:ligatures w14:val="none"/>
        </w:rPr>
        <w:t>2</w:t>
      </w:r>
    </w:p>
    <w:p w14:paraId="05089129" w14:textId="77777777" w:rsidR="008642A4" w:rsidRPr="007924B9" w:rsidRDefault="008642A4" w:rsidP="00F81F3F">
      <w:pPr>
        <w:spacing w:after="0"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Protecția și prelucrarea datelor cu caracter personal</w:t>
      </w:r>
    </w:p>
    <w:p w14:paraId="13C4012A" w14:textId="77777777" w:rsidR="00AB3484" w:rsidRPr="007924B9" w:rsidRDefault="00AB3484" w:rsidP="00F81F3F">
      <w:pPr>
        <w:spacing w:after="0" w:line="240" w:lineRule="auto"/>
        <w:jc w:val="center"/>
        <w:rPr>
          <w:rFonts w:ascii="Times New Roman" w:eastAsia="Times New Roman" w:hAnsi="Times New Roman" w:cs="Times New Roman"/>
          <w:b/>
          <w:bCs/>
          <w:kern w:val="0"/>
          <w:sz w:val="26"/>
          <w:szCs w:val="26"/>
          <w:lang w:val="ro-MD"/>
          <w14:ligatures w14:val="none"/>
        </w:rPr>
      </w:pPr>
    </w:p>
    <w:p w14:paraId="5CE4CE56" w14:textId="1A3C99DB" w:rsidR="003A08CD" w:rsidRPr="007924B9" w:rsidRDefault="008642A4" w:rsidP="003A08CD">
      <w:pPr>
        <w:numPr>
          <w:ilvl w:val="0"/>
          <w:numId w:val="14"/>
        </w:numPr>
        <w:spacing w:after="0"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Prelucrarea datelor cu caracter personal efectuată de autoritățile Republicii Moldova în aplicarea prezent</w:t>
      </w:r>
      <w:r w:rsidR="00C85AA3" w:rsidRPr="007924B9">
        <w:rPr>
          <w:rFonts w:ascii="Times New Roman" w:eastAsia="Aptos" w:hAnsi="Times New Roman" w:cs="Times New Roman"/>
          <w:sz w:val="26"/>
          <w:szCs w:val="26"/>
          <w:lang w:val="ro-MD"/>
        </w:rPr>
        <w:t>ului</w:t>
      </w:r>
      <w:r w:rsidRPr="007924B9">
        <w:rPr>
          <w:rFonts w:ascii="Times New Roman" w:eastAsia="Aptos" w:hAnsi="Times New Roman" w:cs="Times New Roman"/>
          <w:sz w:val="26"/>
          <w:szCs w:val="26"/>
          <w:lang w:val="ro-MD"/>
        </w:rPr>
        <w:t xml:space="preserve"> </w:t>
      </w:r>
      <w:r w:rsidR="00C85AA3" w:rsidRPr="007924B9">
        <w:rPr>
          <w:rFonts w:ascii="Times New Roman" w:eastAsia="Aptos" w:hAnsi="Times New Roman" w:cs="Times New Roman"/>
          <w:sz w:val="26"/>
          <w:szCs w:val="26"/>
          <w:lang w:val="ro-MD"/>
        </w:rPr>
        <w:t>Regulament</w:t>
      </w:r>
      <w:r w:rsidRPr="007924B9">
        <w:rPr>
          <w:rFonts w:ascii="Times New Roman" w:eastAsia="Aptos" w:hAnsi="Times New Roman" w:cs="Times New Roman"/>
          <w:sz w:val="26"/>
          <w:szCs w:val="26"/>
          <w:lang w:val="ro-MD"/>
        </w:rPr>
        <w:t xml:space="preserve"> se realizează în conformitate cu legislația națională privind protecția datelor cu caracter personal</w:t>
      </w:r>
      <w:r w:rsidR="003A08CD" w:rsidRPr="007924B9">
        <w:rPr>
          <w:rFonts w:ascii="Times New Roman" w:eastAsia="Aptos" w:hAnsi="Times New Roman" w:cs="Times New Roman"/>
          <w:sz w:val="26"/>
          <w:szCs w:val="26"/>
          <w:lang w:val="ro-MD"/>
        </w:rPr>
        <w:t>.</w:t>
      </w:r>
    </w:p>
    <w:p w14:paraId="34B58B11" w14:textId="5A417134" w:rsidR="008642A4" w:rsidRPr="007924B9" w:rsidRDefault="008642A4" w:rsidP="003A08CD">
      <w:pPr>
        <w:numPr>
          <w:ilvl w:val="0"/>
          <w:numId w:val="14"/>
        </w:numPr>
        <w:spacing w:after="0"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t xml:space="preserve">Autoritățile competente </w:t>
      </w:r>
      <w:r w:rsidR="00D63BC4" w:rsidRPr="007924B9">
        <w:rPr>
          <w:rFonts w:ascii="Times New Roman" w:eastAsia="Aptos" w:hAnsi="Times New Roman" w:cs="Times New Roman"/>
          <w:sz w:val="26"/>
          <w:szCs w:val="26"/>
          <w:lang w:val="ro-MD"/>
        </w:rPr>
        <w:t xml:space="preserve">se asigură </w:t>
      </w:r>
      <w:r w:rsidRPr="007924B9">
        <w:rPr>
          <w:rFonts w:ascii="Times New Roman" w:eastAsia="Aptos" w:hAnsi="Times New Roman" w:cs="Times New Roman"/>
          <w:sz w:val="26"/>
          <w:szCs w:val="26"/>
          <w:lang w:val="ro-MD"/>
        </w:rPr>
        <w:t>că prelucrarea, transmiterea și stocarea datelor se efectuează numai în scopul acordării asistenței consulare cetățenilor nereprezentați.</w:t>
      </w:r>
    </w:p>
    <w:p w14:paraId="2B2373D5" w14:textId="77777777" w:rsidR="003A08CD" w:rsidRPr="007924B9" w:rsidRDefault="003A08CD" w:rsidP="00F81F3F">
      <w:pPr>
        <w:spacing w:after="0" w:line="240" w:lineRule="auto"/>
        <w:jc w:val="center"/>
        <w:rPr>
          <w:rFonts w:ascii="Times New Roman" w:eastAsia="Aptos" w:hAnsi="Times New Roman" w:cs="Times New Roman"/>
          <w:b/>
          <w:bCs/>
          <w:sz w:val="26"/>
          <w:szCs w:val="26"/>
          <w:lang w:val="ro-MD"/>
        </w:rPr>
      </w:pPr>
    </w:p>
    <w:p w14:paraId="5599D727" w14:textId="764AB58A" w:rsidR="008642A4" w:rsidRPr="007924B9" w:rsidRDefault="00AB3484" w:rsidP="00F81F3F">
      <w:pPr>
        <w:spacing w:after="0"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Aptos" w:hAnsi="Times New Roman" w:cs="Times New Roman"/>
          <w:b/>
          <w:bCs/>
          <w:sz w:val="26"/>
          <w:szCs w:val="26"/>
          <w:lang w:val="ro-MD"/>
        </w:rPr>
        <w:t>Secțiunea 3</w:t>
      </w:r>
    </w:p>
    <w:p w14:paraId="09DFDDDF" w14:textId="77777777" w:rsidR="008642A4" w:rsidRPr="007924B9" w:rsidRDefault="008642A4" w:rsidP="00F81F3F">
      <w:pPr>
        <w:spacing w:after="0" w:line="240" w:lineRule="auto"/>
        <w:jc w:val="center"/>
        <w:rPr>
          <w:rFonts w:ascii="Times New Roman" w:eastAsia="Times New Roman" w:hAnsi="Times New Roman" w:cs="Times New Roman"/>
          <w:b/>
          <w:bCs/>
          <w:kern w:val="0"/>
          <w:sz w:val="26"/>
          <w:szCs w:val="26"/>
          <w:lang w:val="ro-MD"/>
          <w14:ligatures w14:val="none"/>
        </w:rPr>
      </w:pPr>
      <w:r w:rsidRPr="007924B9">
        <w:rPr>
          <w:rFonts w:ascii="Times New Roman" w:eastAsia="Times New Roman" w:hAnsi="Times New Roman" w:cs="Times New Roman"/>
          <w:b/>
          <w:bCs/>
          <w:kern w:val="0"/>
          <w:sz w:val="26"/>
          <w:szCs w:val="26"/>
          <w:lang w:val="ro-MD"/>
          <w14:ligatures w14:val="none"/>
        </w:rPr>
        <w:t>Raportare și evaluare</w:t>
      </w:r>
    </w:p>
    <w:p w14:paraId="6C4F5A4C" w14:textId="77777777" w:rsidR="008642A4" w:rsidRPr="007924B9" w:rsidRDefault="008642A4" w:rsidP="00F81F3F">
      <w:pPr>
        <w:spacing w:after="0" w:line="240" w:lineRule="auto"/>
        <w:jc w:val="center"/>
        <w:rPr>
          <w:rFonts w:ascii="Times New Roman" w:eastAsia="Times New Roman" w:hAnsi="Times New Roman" w:cs="Times New Roman"/>
          <w:b/>
          <w:bCs/>
          <w:kern w:val="0"/>
          <w:sz w:val="26"/>
          <w:szCs w:val="26"/>
          <w:lang w:val="ro-MD"/>
          <w14:ligatures w14:val="none"/>
        </w:rPr>
      </w:pPr>
    </w:p>
    <w:p w14:paraId="3B480ED8" w14:textId="4428C8E5" w:rsidR="008642A4" w:rsidRPr="007924B9" w:rsidRDefault="008642A4" w:rsidP="00212C78">
      <w:pPr>
        <w:numPr>
          <w:ilvl w:val="0"/>
          <w:numId w:val="14"/>
        </w:numPr>
        <w:spacing w:after="0" w:line="240" w:lineRule="auto"/>
        <w:ind w:left="0" w:firstLine="0"/>
        <w:contextualSpacing/>
        <w:jc w:val="both"/>
        <w:rPr>
          <w:rFonts w:ascii="Times New Roman" w:eastAsia="Aptos" w:hAnsi="Times New Roman" w:cs="Times New Roman"/>
          <w:sz w:val="26"/>
          <w:szCs w:val="26"/>
          <w:lang w:val="ro-MD"/>
        </w:rPr>
      </w:pPr>
      <w:r w:rsidRPr="007924B9">
        <w:rPr>
          <w:rFonts w:ascii="Times New Roman" w:eastAsia="Aptos" w:hAnsi="Times New Roman" w:cs="Times New Roman"/>
          <w:sz w:val="26"/>
          <w:szCs w:val="26"/>
          <w:lang w:val="ro-MD"/>
        </w:rPr>
        <w:lastRenderedPageBreak/>
        <w:t>Ministerul Afacerilor Externe furnizează Comisiei Europene toate informațiile relevante privind punerea în aplicare a prezentului Regulament, în scopul elaborării de către aceasta a raportului prevăzut la art. 19 alin. (1) din Directiva (UE) 2015/637 a Consiliului din 20 aprilie 2015 privind măsurile de coordonare și cooperare pentru facilitarea protecției consulare a cetățenilor nereprezentați ai Uniunii în țările terțe și de abrogare a Deciziei 95/553/CE.</w:t>
      </w:r>
    </w:p>
    <w:p w14:paraId="566E4A69" w14:textId="77777777" w:rsidR="008642A4" w:rsidRPr="00892181" w:rsidRDefault="008642A4" w:rsidP="00F81F3F">
      <w:pPr>
        <w:spacing w:after="0" w:line="240" w:lineRule="auto"/>
        <w:jc w:val="both"/>
        <w:rPr>
          <w:rFonts w:ascii="Times New Roman" w:eastAsia="Times New Roman" w:hAnsi="Times New Roman" w:cs="Times New Roman"/>
          <w:b/>
          <w:bCs/>
          <w:kern w:val="0"/>
          <w:sz w:val="24"/>
          <w:szCs w:val="24"/>
          <w:lang w:val="ro-MD"/>
          <w14:ligatures w14:val="none"/>
        </w:rPr>
      </w:pPr>
    </w:p>
    <w:p w14:paraId="60298518" w14:textId="36C4DCB4" w:rsidR="00395C93" w:rsidRPr="00892181" w:rsidRDefault="00395C93">
      <w:pPr>
        <w:rPr>
          <w:rFonts w:ascii="Times New Roman" w:eastAsia="Times New Roman" w:hAnsi="Times New Roman" w:cs="Times New Roman"/>
          <w:b/>
          <w:bCs/>
          <w:kern w:val="0"/>
          <w:sz w:val="24"/>
          <w:szCs w:val="24"/>
          <w:lang w:val="ro-MD"/>
          <w14:ligatures w14:val="none"/>
        </w:rPr>
      </w:pPr>
      <w:r w:rsidRPr="00892181">
        <w:rPr>
          <w:rFonts w:ascii="Times New Roman" w:eastAsia="Times New Roman" w:hAnsi="Times New Roman" w:cs="Times New Roman"/>
          <w:b/>
          <w:bCs/>
          <w:kern w:val="0"/>
          <w:sz w:val="24"/>
          <w:szCs w:val="24"/>
          <w:lang w:val="ro-MD"/>
          <w14:ligatures w14:val="none"/>
        </w:rPr>
        <w:br w:type="page"/>
      </w:r>
    </w:p>
    <w:p w14:paraId="2285A7E7" w14:textId="77777777" w:rsidR="00BA1481" w:rsidRPr="00892181" w:rsidRDefault="008642A4" w:rsidP="00BA1481">
      <w:pPr>
        <w:spacing w:after="0" w:line="240" w:lineRule="auto"/>
        <w:jc w:val="right"/>
        <w:rPr>
          <w:rFonts w:ascii="Times New Roman" w:eastAsia="Times New Roman" w:hAnsi="Times New Roman" w:cs="Times New Roman"/>
          <w:i/>
          <w:iCs/>
          <w:kern w:val="0"/>
          <w:sz w:val="24"/>
          <w:szCs w:val="24"/>
          <w:lang w:val="ro-MD"/>
          <w14:ligatures w14:val="none"/>
        </w:rPr>
      </w:pPr>
      <w:r w:rsidRPr="00892181">
        <w:rPr>
          <w:rFonts w:ascii="Times New Roman" w:eastAsia="Times New Roman" w:hAnsi="Times New Roman" w:cs="Times New Roman"/>
          <w:i/>
          <w:iCs/>
          <w:kern w:val="0"/>
          <w:sz w:val="24"/>
          <w:szCs w:val="24"/>
          <w:lang w:val="ro-MD"/>
          <w14:ligatures w14:val="none"/>
        </w:rPr>
        <w:lastRenderedPageBreak/>
        <w:t xml:space="preserve">Anexa nr. </w:t>
      </w:r>
      <w:bookmarkStart w:id="2" w:name="_Hlk219047674"/>
      <w:r w:rsidR="007F2F26" w:rsidRPr="00892181">
        <w:rPr>
          <w:rFonts w:ascii="Times New Roman" w:eastAsia="Times New Roman" w:hAnsi="Times New Roman" w:cs="Times New Roman"/>
          <w:i/>
          <w:iCs/>
          <w:kern w:val="0"/>
          <w:sz w:val="24"/>
          <w:szCs w:val="24"/>
          <w:lang w:val="ro-MD"/>
          <w14:ligatures w14:val="none"/>
        </w:rPr>
        <w:t>1</w:t>
      </w:r>
      <w:r w:rsidR="00957EC3" w:rsidRPr="00892181">
        <w:rPr>
          <w:rFonts w:ascii="Times New Roman" w:eastAsia="Times New Roman" w:hAnsi="Times New Roman" w:cs="Times New Roman"/>
          <w:i/>
          <w:iCs/>
          <w:kern w:val="0"/>
          <w:sz w:val="24"/>
          <w:szCs w:val="24"/>
          <w:lang w:val="ro-MD"/>
          <w14:ligatures w14:val="none"/>
        </w:rPr>
        <w:t xml:space="preserve"> </w:t>
      </w:r>
    </w:p>
    <w:p w14:paraId="1C540489" w14:textId="7C86FB31" w:rsidR="00957EC3" w:rsidRPr="00892181" w:rsidRDefault="008642A4" w:rsidP="00BA1481">
      <w:pPr>
        <w:spacing w:after="0" w:line="240" w:lineRule="auto"/>
        <w:jc w:val="right"/>
        <w:rPr>
          <w:rFonts w:ascii="Times New Roman" w:eastAsia="Times New Roman" w:hAnsi="Times New Roman" w:cs="Times New Roman"/>
          <w:i/>
          <w:iCs/>
          <w:kern w:val="0"/>
          <w:sz w:val="24"/>
          <w:szCs w:val="24"/>
          <w:lang w:val="ro-MD"/>
          <w14:ligatures w14:val="none"/>
        </w:rPr>
      </w:pPr>
      <w:r w:rsidRPr="00892181">
        <w:rPr>
          <w:rFonts w:ascii="Times New Roman" w:eastAsia="Times New Roman" w:hAnsi="Times New Roman" w:cs="Times New Roman"/>
          <w:i/>
          <w:iCs/>
          <w:kern w:val="0"/>
          <w:sz w:val="24"/>
          <w:szCs w:val="24"/>
          <w:lang w:val="ro-MD"/>
          <w14:ligatures w14:val="none"/>
        </w:rPr>
        <w:t xml:space="preserve">la </w:t>
      </w:r>
      <w:r w:rsidR="00957EC3" w:rsidRPr="00892181">
        <w:rPr>
          <w:rFonts w:ascii="Times New Roman" w:eastAsia="Times New Roman" w:hAnsi="Times New Roman" w:cs="Times New Roman"/>
          <w:i/>
          <w:iCs/>
          <w:kern w:val="0"/>
          <w:sz w:val="24"/>
          <w:szCs w:val="24"/>
          <w:lang w:val="ro-MD"/>
          <w14:ligatures w14:val="none"/>
        </w:rPr>
        <w:t>Regulamentul cu privire la acordarea protecției consulare</w:t>
      </w:r>
    </w:p>
    <w:p w14:paraId="3317DE7E" w14:textId="03101DCD" w:rsidR="008642A4" w:rsidRPr="00892181" w:rsidRDefault="00957EC3" w:rsidP="00BA1481">
      <w:pPr>
        <w:spacing w:after="0" w:line="240" w:lineRule="auto"/>
        <w:jc w:val="right"/>
        <w:rPr>
          <w:rFonts w:ascii="Times New Roman" w:eastAsia="Times New Roman" w:hAnsi="Times New Roman" w:cs="Times New Roman"/>
          <w:i/>
          <w:iCs/>
          <w:kern w:val="0"/>
          <w:sz w:val="24"/>
          <w:szCs w:val="24"/>
          <w:lang w:val="ro-MD"/>
          <w14:ligatures w14:val="none"/>
        </w:rPr>
      </w:pPr>
      <w:r w:rsidRPr="00892181">
        <w:rPr>
          <w:rFonts w:ascii="Times New Roman" w:eastAsia="Times New Roman" w:hAnsi="Times New Roman" w:cs="Times New Roman"/>
          <w:i/>
          <w:iCs/>
          <w:kern w:val="0"/>
          <w:sz w:val="24"/>
          <w:szCs w:val="24"/>
          <w:lang w:val="ro-MD"/>
          <w14:ligatures w14:val="none"/>
        </w:rPr>
        <w:t xml:space="preserve"> cetățenilor nereprezentați ai Uniunii Europene în state terțe</w:t>
      </w:r>
    </w:p>
    <w:bookmarkEnd w:id="2"/>
    <w:p w14:paraId="72E69200" w14:textId="77777777" w:rsidR="00BA1481" w:rsidRPr="00892181" w:rsidRDefault="00BA1481" w:rsidP="00B70D61">
      <w:pPr>
        <w:spacing w:line="276" w:lineRule="auto"/>
        <w:jc w:val="both"/>
        <w:rPr>
          <w:rFonts w:ascii="Times New Roman" w:eastAsia="Times New Roman" w:hAnsi="Times New Roman" w:cs="Times New Roman"/>
          <w:b/>
          <w:bCs/>
          <w:kern w:val="0"/>
          <w:sz w:val="24"/>
          <w:szCs w:val="24"/>
          <w:lang w:val="ro-MD"/>
          <w14:ligatures w14:val="none"/>
        </w:rPr>
      </w:pPr>
    </w:p>
    <w:p w14:paraId="237F8313" w14:textId="473C6474" w:rsidR="00B70D61" w:rsidRPr="00892181" w:rsidRDefault="00B70D61" w:rsidP="00B70D61">
      <w:pPr>
        <w:spacing w:line="276"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b/>
          <w:bCs/>
          <w:kern w:val="0"/>
          <w:sz w:val="24"/>
          <w:szCs w:val="24"/>
          <w:lang w:val="ro-MD"/>
          <w14:ligatures w14:val="none"/>
        </w:rPr>
        <w:t>A</w:t>
      </w:r>
      <w:r w:rsidRPr="00892181">
        <w:rPr>
          <w:rFonts w:ascii="Times New Roman" w:eastAsia="Times New Roman" w:hAnsi="Times New Roman" w:cs="Times New Roman"/>
          <w:kern w:val="0"/>
          <w:sz w:val="24"/>
          <w:szCs w:val="24"/>
          <w:lang w:val="ro-MD"/>
          <w14:ligatures w14:val="none"/>
        </w:rPr>
        <w:t>. Formular comun pentru angajament de rambursare a costurilor asistenței și protecției consulare în cazul asistenței financiare</w:t>
      </w:r>
    </w:p>
    <w:p w14:paraId="6DD426BF" w14:textId="77777777" w:rsidR="00B70D61" w:rsidRPr="00892181" w:rsidRDefault="00B70D61" w:rsidP="00B70D61">
      <w:pPr>
        <w:spacing w:line="276" w:lineRule="auto"/>
        <w:jc w:val="both"/>
        <w:rPr>
          <w:rFonts w:ascii="Times New Roman" w:eastAsia="Times New Roman" w:hAnsi="Times New Roman" w:cs="Times New Roman"/>
          <w:kern w:val="0"/>
          <w:sz w:val="24"/>
          <w:szCs w:val="24"/>
          <w:lang w:val="ro-MD"/>
          <w14:ligatures w14:val="none"/>
        </w:rPr>
      </w:pPr>
    </w:p>
    <w:p w14:paraId="7EDF6C16" w14:textId="77777777" w:rsidR="00B70D61" w:rsidRPr="00892181" w:rsidRDefault="00B70D61" w:rsidP="00B70D61">
      <w:pPr>
        <w:spacing w:line="276" w:lineRule="auto"/>
        <w:jc w:val="center"/>
        <w:rPr>
          <w:rFonts w:ascii="Times New Roman" w:eastAsia="Times New Roman" w:hAnsi="Times New Roman" w:cs="Times New Roman"/>
          <w:b/>
          <w:bCs/>
          <w:kern w:val="0"/>
          <w:sz w:val="24"/>
          <w:szCs w:val="24"/>
          <w:lang w:val="ro-MD"/>
          <w14:ligatures w14:val="none"/>
        </w:rPr>
      </w:pPr>
      <w:r w:rsidRPr="00892181">
        <w:rPr>
          <w:rFonts w:ascii="Times New Roman" w:eastAsia="Times New Roman" w:hAnsi="Times New Roman" w:cs="Times New Roman"/>
          <w:b/>
          <w:bCs/>
          <w:kern w:val="0"/>
          <w:sz w:val="24"/>
          <w:szCs w:val="24"/>
          <w:lang w:val="ro-MD"/>
          <w14:ligatures w14:val="none"/>
        </w:rPr>
        <w:t>ANGAJAMENT DE RAMBURSARE</w:t>
      </w:r>
    </w:p>
    <w:p w14:paraId="5C428E30" w14:textId="77777777" w:rsidR="00B70D61" w:rsidRPr="00892181" w:rsidRDefault="00B70D61" w:rsidP="00B70D61">
      <w:pPr>
        <w:spacing w:line="276" w:lineRule="auto"/>
        <w:jc w:val="center"/>
        <w:rPr>
          <w:rFonts w:ascii="Times New Roman" w:eastAsia="Times New Roman" w:hAnsi="Times New Roman" w:cs="Times New Roman"/>
          <w:b/>
          <w:bCs/>
          <w:kern w:val="0"/>
          <w:sz w:val="24"/>
          <w:szCs w:val="24"/>
          <w:lang w:val="ro-MD"/>
          <w14:ligatures w14:val="none"/>
        </w:rPr>
      </w:pPr>
      <w:r w:rsidRPr="00892181">
        <w:rPr>
          <w:rFonts w:ascii="Times New Roman" w:eastAsia="Times New Roman" w:hAnsi="Times New Roman" w:cs="Times New Roman"/>
          <w:b/>
          <w:bCs/>
          <w:kern w:val="0"/>
          <w:sz w:val="24"/>
          <w:szCs w:val="24"/>
          <w:lang w:val="ro-MD"/>
          <w14:ligatures w14:val="none"/>
        </w:rPr>
        <w:t>a costurilor asistenței și protecției consulare (asistență financiară)</w:t>
      </w:r>
    </w:p>
    <w:p w14:paraId="0055AD92" w14:textId="7FBA84A1" w:rsidR="00B70D61" w:rsidRPr="00892181" w:rsidRDefault="00B70D61" w:rsidP="00B70D61">
      <w:pPr>
        <w:spacing w:line="276"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Subsemnatul (Subsemnata), (domnul/doamna) (Numele și Prenumele cu majuscule), __________________________________________________________________________, titular(ă) al(a) pașaportului nr. _______________________, emis la data de __________________________, confirm prin prezenta primirea de la Misiunea diplomatică</w:t>
      </w:r>
      <w:r w:rsidR="008F17B3" w:rsidRPr="00892181">
        <w:rPr>
          <w:rFonts w:ascii="Times New Roman" w:eastAsia="Times New Roman" w:hAnsi="Times New Roman" w:cs="Times New Roman"/>
          <w:kern w:val="0"/>
          <w:sz w:val="24"/>
          <w:szCs w:val="24"/>
          <w:lang w:val="ro-MD"/>
          <w14:ligatures w14:val="none"/>
        </w:rPr>
        <w:t>/oficiul consular</w:t>
      </w:r>
      <w:r w:rsidRPr="00892181">
        <w:rPr>
          <w:rFonts w:ascii="Times New Roman" w:eastAsia="Times New Roman" w:hAnsi="Times New Roman" w:cs="Times New Roman"/>
          <w:kern w:val="0"/>
          <w:sz w:val="24"/>
          <w:szCs w:val="24"/>
          <w:lang w:val="ro-MD"/>
          <w14:ligatures w14:val="none"/>
        </w:rPr>
        <w:t xml:space="preserve"> a</w:t>
      </w:r>
      <w:r w:rsidR="008F17B3" w:rsidRPr="00892181">
        <w:rPr>
          <w:rFonts w:ascii="Times New Roman" w:eastAsia="Times New Roman" w:hAnsi="Times New Roman" w:cs="Times New Roman"/>
          <w:kern w:val="0"/>
          <w:sz w:val="24"/>
          <w:szCs w:val="24"/>
          <w:lang w:val="ro-MD"/>
          <w14:ligatures w14:val="none"/>
        </w:rPr>
        <w:t>l</w:t>
      </w:r>
      <w:r w:rsidRPr="00892181">
        <w:rPr>
          <w:rFonts w:ascii="Times New Roman" w:eastAsia="Times New Roman" w:hAnsi="Times New Roman" w:cs="Times New Roman"/>
          <w:kern w:val="0"/>
          <w:sz w:val="24"/>
          <w:szCs w:val="24"/>
          <w:lang w:val="ro-MD"/>
          <w14:ligatures w14:val="none"/>
        </w:rPr>
        <w:t xml:space="preserve"> Republicii Moldova</w:t>
      </w:r>
      <w:r w:rsidR="00916BCB" w:rsidRPr="00892181">
        <w:rPr>
          <w:rFonts w:ascii="Times New Roman" w:eastAsia="Times New Roman" w:hAnsi="Times New Roman" w:cs="Times New Roman"/>
          <w:kern w:val="0"/>
          <w:sz w:val="24"/>
          <w:szCs w:val="24"/>
          <w:lang w:val="ro-MD"/>
          <w14:ligatures w14:val="none"/>
        </w:rPr>
        <w:t xml:space="preserve"> din </w:t>
      </w:r>
      <w:r w:rsidRPr="00892181">
        <w:rPr>
          <w:rFonts w:ascii="Times New Roman" w:eastAsia="Times New Roman" w:hAnsi="Times New Roman" w:cs="Times New Roman"/>
          <w:kern w:val="0"/>
          <w:sz w:val="24"/>
          <w:szCs w:val="24"/>
          <w:lang w:val="ro-MD"/>
          <w14:ligatures w14:val="none"/>
        </w:rPr>
        <w:t xml:space="preserve">________________________________________________, la data de ______________________, a sumei de ____________________________, sub formă de avans în scopul ______________________________________ </w:t>
      </w:r>
      <w:r w:rsidRPr="00892181">
        <w:rPr>
          <w:rFonts w:ascii="Times New Roman" w:eastAsia="Times New Roman" w:hAnsi="Times New Roman" w:cs="Times New Roman"/>
          <w:i/>
          <w:iCs/>
          <w:kern w:val="0"/>
          <w:sz w:val="24"/>
          <w:szCs w:val="24"/>
          <w:lang w:val="ro-MD"/>
          <w14:ligatures w14:val="none"/>
        </w:rPr>
        <w:t>(inclusiv orice taxe aplicabile)</w:t>
      </w:r>
      <w:r w:rsidRPr="00892181">
        <w:rPr>
          <w:rFonts w:ascii="Times New Roman" w:eastAsia="Times New Roman" w:hAnsi="Times New Roman" w:cs="Times New Roman"/>
          <w:kern w:val="0"/>
          <w:sz w:val="24"/>
          <w:szCs w:val="24"/>
          <w:lang w:val="ro-MD"/>
          <w14:ligatures w14:val="none"/>
        </w:rPr>
        <w:t>, și mă oblig să rambursez la cerere Ministerului Afacerilor Externe/Guvernului (statului membru de cetățenie) ___________________________________, în conformitate cu dreptul intern al acestui stat membru, echivalentul sumei menționate sau echivalentul tuturor costurilor plătite în contul meu sau care mi-au fost furnizate în avans, inclusiv costurile suportate de membrul (membrii) familiei mele care mă însoțește (însoțesc), în (moneda) ______________________, la rata de schimb aplicabilă în ziua în care s-a făcut avansul sau în care s-au plătit costurile.</w:t>
      </w:r>
    </w:p>
    <w:p w14:paraId="71F05D41" w14:textId="7BB0415A" w:rsidR="00B70D61" w:rsidRPr="00892181" w:rsidRDefault="00B70D61" w:rsidP="00B70D61">
      <w:pPr>
        <w:spacing w:line="276"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Adresa mea (*) (cu majuscule) din (țară) __________________________ este: ___________________________________________________________________________.</w:t>
      </w:r>
    </w:p>
    <w:p w14:paraId="2D366EB1" w14:textId="77777777" w:rsidR="00B70D61" w:rsidRPr="00892181" w:rsidRDefault="00B70D61" w:rsidP="00B70D61">
      <w:pPr>
        <w:spacing w:line="276" w:lineRule="auto"/>
        <w:jc w:val="both"/>
        <w:rPr>
          <w:rFonts w:ascii="Times New Roman" w:eastAsia="Times New Roman" w:hAnsi="Times New Roman" w:cs="Times New Roman"/>
          <w:i/>
          <w:iCs/>
          <w:kern w:val="0"/>
          <w:sz w:val="20"/>
          <w:szCs w:val="20"/>
          <w:lang w:val="ro-MD"/>
          <w14:ligatures w14:val="none"/>
        </w:rPr>
      </w:pPr>
      <w:r w:rsidRPr="00892181">
        <w:rPr>
          <w:rFonts w:ascii="Times New Roman" w:eastAsia="Times New Roman" w:hAnsi="Times New Roman" w:cs="Times New Roman"/>
          <w:i/>
          <w:iCs/>
          <w:kern w:val="0"/>
          <w:sz w:val="20"/>
          <w:szCs w:val="20"/>
          <w:lang w:val="ro-MD"/>
          <w14:ligatures w14:val="none"/>
        </w:rPr>
        <w:t>(*) Dacă nu aveți un domiciliu stabil, vă rugăm să indicați o adresă de contact.</w:t>
      </w:r>
    </w:p>
    <w:p w14:paraId="1B07DFBE" w14:textId="77777777" w:rsidR="00916BCB" w:rsidRPr="00892181" w:rsidRDefault="00916BCB" w:rsidP="00B70D61">
      <w:pPr>
        <w:spacing w:line="276" w:lineRule="auto"/>
        <w:jc w:val="both"/>
        <w:rPr>
          <w:rFonts w:ascii="Times New Roman" w:eastAsia="Times New Roman" w:hAnsi="Times New Roman" w:cs="Times New Roman"/>
          <w:kern w:val="0"/>
          <w:sz w:val="24"/>
          <w:szCs w:val="24"/>
          <w:lang w:val="ro-MD"/>
          <w14:ligatures w14:val="none"/>
        </w:rPr>
      </w:pPr>
    </w:p>
    <w:p w14:paraId="1C4149B4" w14:textId="75CED680" w:rsidR="00B70D61" w:rsidRPr="00892181" w:rsidRDefault="00B70D61" w:rsidP="00B70D61">
      <w:pPr>
        <w:spacing w:line="276"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Data: ________________________</w:t>
      </w:r>
    </w:p>
    <w:p w14:paraId="018A7ADD" w14:textId="77777777" w:rsidR="00916BCB" w:rsidRPr="00892181" w:rsidRDefault="00916BCB" w:rsidP="00B70D61">
      <w:pPr>
        <w:spacing w:line="276" w:lineRule="auto"/>
        <w:jc w:val="both"/>
        <w:rPr>
          <w:rFonts w:ascii="Times New Roman" w:eastAsia="Times New Roman" w:hAnsi="Times New Roman" w:cs="Times New Roman"/>
          <w:kern w:val="0"/>
          <w:sz w:val="24"/>
          <w:szCs w:val="24"/>
          <w:lang w:val="ro-MD"/>
          <w14:ligatures w14:val="none"/>
        </w:rPr>
      </w:pPr>
    </w:p>
    <w:p w14:paraId="0FB54A39" w14:textId="181F3D97" w:rsidR="00B70D61" w:rsidRPr="00892181" w:rsidRDefault="00B70D61" w:rsidP="00B70D61">
      <w:pPr>
        <w:spacing w:line="276"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Semnătura: __________________________</w:t>
      </w:r>
    </w:p>
    <w:p w14:paraId="6BC876B5" w14:textId="77777777" w:rsidR="00C85AA3" w:rsidRPr="00892181" w:rsidRDefault="00C85AA3" w:rsidP="00B70D61">
      <w:pPr>
        <w:spacing w:line="276" w:lineRule="auto"/>
        <w:jc w:val="both"/>
        <w:rPr>
          <w:rFonts w:ascii="Times New Roman" w:eastAsia="Times New Roman" w:hAnsi="Times New Roman" w:cs="Times New Roman"/>
          <w:b/>
          <w:bCs/>
          <w:kern w:val="0"/>
          <w:sz w:val="24"/>
          <w:szCs w:val="24"/>
          <w:lang w:val="ro-MD"/>
          <w14:ligatures w14:val="none"/>
        </w:rPr>
      </w:pPr>
    </w:p>
    <w:p w14:paraId="156602D3" w14:textId="77777777" w:rsidR="00C85AA3" w:rsidRPr="00892181" w:rsidRDefault="00C85AA3" w:rsidP="00B70D61">
      <w:pPr>
        <w:spacing w:line="276" w:lineRule="auto"/>
        <w:jc w:val="both"/>
        <w:rPr>
          <w:rFonts w:ascii="Times New Roman" w:eastAsia="Times New Roman" w:hAnsi="Times New Roman" w:cs="Times New Roman"/>
          <w:b/>
          <w:bCs/>
          <w:kern w:val="0"/>
          <w:sz w:val="24"/>
          <w:szCs w:val="24"/>
          <w:lang w:val="ro-MD"/>
          <w14:ligatures w14:val="none"/>
        </w:rPr>
      </w:pPr>
    </w:p>
    <w:p w14:paraId="2AEBA883" w14:textId="77777777" w:rsidR="00C85AA3" w:rsidRPr="00892181" w:rsidRDefault="00C85AA3" w:rsidP="00B70D61">
      <w:pPr>
        <w:spacing w:line="276" w:lineRule="auto"/>
        <w:jc w:val="both"/>
        <w:rPr>
          <w:rFonts w:ascii="Times New Roman" w:eastAsia="Times New Roman" w:hAnsi="Times New Roman" w:cs="Times New Roman"/>
          <w:b/>
          <w:bCs/>
          <w:kern w:val="0"/>
          <w:sz w:val="24"/>
          <w:szCs w:val="24"/>
          <w:lang w:val="ro-MD"/>
          <w14:ligatures w14:val="none"/>
        </w:rPr>
      </w:pPr>
    </w:p>
    <w:p w14:paraId="4CD9548A" w14:textId="77777777" w:rsidR="00C85AA3" w:rsidRPr="00892181" w:rsidRDefault="00C85AA3" w:rsidP="00B70D61">
      <w:pPr>
        <w:spacing w:line="276" w:lineRule="auto"/>
        <w:jc w:val="both"/>
        <w:rPr>
          <w:rFonts w:ascii="Times New Roman" w:eastAsia="Times New Roman" w:hAnsi="Times New Roman" w:cs="Times New Roman"/>
          <w:b/>
          <w:bCs/>
          <w:kern w:val="0"/>
          <w:sz w:val="24"/>
          <w:szCs w:val="24"/>
          <w:lang w:val="ro-MD"/>
          <w14:ligatures w14:val="none"/>
        </w:rPr>
      </w:pPr>
    </w:p>
    <w:p w14:paraId="673933CE" w14:textId="77777777" w:rsidR="00C85AA3" w:rsidRPr="00892181" w:rsidRDefault="00C85AA3" w:rsidP="00B70D61">
      <w:pPr>
        <w:spacing w:line="276" w:lineRule="auto"/>
        <w:jc w:val="both"/>
        <w:rPr>
          <w:rFonts w:ascii="Times New Roman" w:eastAsia="Times New Roman" w:hAnsi="Times New Roman" w:cs="Times New Roman"/>
          <w:b/>
          <w:bCs/>
          <w:kern w:val="0"/>
          <w:sz w:val="24"/>
          <w:szCs w:val="24"/>
          <w:lang w:val="ro-MD"/>
          <w14:ligatures w14:val="none"/>
        </w:rPr>
      </w:pPr>
    </w:p>
    <w:p w14:paraId="50384459" w14:textId="77777777" w:rsidR="00C85AA3" w:rsidRPr="00892181" w:rsidRDefault="00C85AA3" w:rsidP="00B70D61">
      <w:pPr>
        <w:spacing w:line="276" w:lineRule="auto"/>
        <w:jc w:val="both"/>
        <w:rPr>
          <w:rFonts w:ascii="Times New Roman" w:eastAsia="Times New Roman" w:hAnsi="Times New Roman" w:cs="Times New Roman"/>
          <w:b/>
          <w:bCs/>
          <w:kern w:val="0"/>
          <w:sz w:val="24"/>
          <w:szCs w:val="24"/>
          <w:lang w:val="ro-MD"/>
          <w14:ligatures w14:val="none"/>
        </w:rPr>
      </w:pPr>
    </w:p>
    <w:p w14:paraId="1A1DD1E4" w14:textId="77777777" w:rsidR="00C85AA3" w:rsidRPr="00892181" w:rsidRDefault="00C85AA3" w:rsidP="00B70D61">
      <w:pPr>
        <w:spacing w:line="276" w:lineRule="auto"/>
        <w:jc w:val="both"/>
        <w:rPr>
          <w:rFonts w:ascii="Times New Roman" w:eastAsia="Times New Roman" w:hAnsi="Times New Roman" w:cs="Times New Roman"/>
          <w:b/>
          <w:bCs/>
          <w:kern w:val="0"/>
          <w:sz w:val="24"/>
          <w:szCs w:val="24"/>
          <w:lang w:val="ro-MD"/>
          <w14:ligatures w14:val="none"/>
        </w:rPr>
      </w:pPr>
    </w:p>
    <w:p w14:paraId="650292E9" w14:textId="77777777" w:rsidR="00C85AA3" w:rsidRPr="00892181" w:rsidRDefault="00C85AA3" w:rsidP="00B70D61">
      <w:pPr>
        <w:spacing w:line="276" w:lineRule="auto"/>
        <w:jc w:val="both"/>
        <w:rPr>
          <w:rFonts w:ascii="Times New Roman" w:eastAsia="Times New Roman" w:hAnsi="Times New Roman" w:cs="Times New Roman"/>
          <w:b/>
          <w:bCs/>
          <w:kern w:val="0"/>
          <w:sz w:val="24"/>
          <w:szCs w:val="24"/>
          <w:lang w:val="ro-MD"/>
          <w14:ligatures w14:val="none"/>
        </w:rPr>
      </w:pPr>
    </w:p>
    <w:p w14:paraId="55B28087" w14:textId="77777777" w:rsidR="00BA1481" w:rsidRPr="00892181" w:rsidRDefault="00BA1481" w:rsidP="00B70D61">
      <w:pPr>
        <w:spacing w:line="276" w:lineRule="auto"/>
        <w:jc w:val="both"/>
        <w:rPr>
          <w:rFonts w:ascii="Times New Roman" w:eastAsia="Times New Roman" w:hAnsi="Times New Roman" w:cs="Times New Roman"/>
          <w:b/>
          <w:bCs/>
          <w:kern w:val="0"/>
          <w:sz w:val="24"/>
          <w:szCs w:val="24"/>
          <w:lang w:val="ro-MD"/>
          <w14:ligatures w14:val="none"/>
        </w:rPr>
      </w:pPr>
    </w:p>
    <w:p w14:paraId="7AF008A4" w14:textId="2AFA0C31" w:rsidR="00B70D61" w:rsidRPr="00892181" w:rsidRDefault="00B70D61" w:rsidP="00BA1481">
      <w:pPr>
        <w:spacing w:after="0" w:line="240"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b/>
          <w:bCs/>
          <w:kern w:val="0"/>
          <w:sz w:val="24"/>
          <w:szCs w:val="24"/>
          <w:lang w:val="ro-MD"/>
          <w14:ligatures w14:val="none"/>
        </w:rPr>
        <w:lastRenderedPageBreak/>
        <w:t>B.</w:t>
      </w:r>
      <w:r w:rsidRPr="00892181">
        <w:rPr>
          <w:rFonts w:ascii="Times New Roman" w:eastAsia="Times New Roman" w:hAnsi="Times New Roman" w:cs="Times New Roman"/>
          <w:kern w:val="0"/>
          <w:sz w:val="24"/>
          <w:szCs w:val="24"/>
          <w:lang w:val="ro-MD"/>
          <w14:ligatures w14:val="none"/>
        </w:rPr>
        <w:t xml:space="preserve"> Formular comun pentru angajament de rambursare a costurilor asistenței și protecției consulare în cazul repatrierii</w:t>
      </w:r>
    </w:p>
    <w:p w14:paraId="01E98A39" w14:textId="77777777" w:rsidR="00BA1481" w:rsidRPr="00892181" w:rsidRDefault="00BA1481" w:rsidP="00BA1481">
      <w:pPr>
        <w:spacing w:after="0" w:line="240" w:lineRule="auto"/>
        <w:jc w:val="both"/>
        <w:rPr>
          <w:rFonts w:ascii="Times New Roman" w:eastAsia="Times New Roman" w:hAnsi="Times New Roman" w:cs="Times New Roman"/>
          <w:kern w:val="0"/>
          <w:sz w:val="24"/>
          <w:szCs w:val="24"/>
          <w:lang w:val="ro-MD"/>
          <w14:ligatures w14:val="none"/>
        </w:rPr>
      </w:pPr>
    </w:p>
    <w:p w14:paraId="658876D5" w14:textId="77777777" w:rsidR="00B70D61" w:rsidRPr="00892181" w:rsidRDefault="00B70D61" w:rsidP="00BA1481">
      <w:pPr>
        <w:spacing w:after="0" w:line="240" w:lineRule="auto"/>
        <w:jc w:val="center"/>
        <w:rPr>
          <w:rFonts w:ascii="Times New Roman" w:eastAsia="Times New Roman" w:hAnsi="Times New Roman" w:cs="Times New Roman"/>
          <w:b/>
          <w:bCs/>
          <w:kern w:val="0"/>
          <w:sz w:val="24"/>
          <w:szCs w:val="24"/>
          <w:lang w:val="ro-MD"/>
          <w14:ligatures w14:val="none"/>
        </w:rPr>
      </w:pPr>
      <w:r w:rsidRPr="00892181">
        <w:rPr>
          <w:rFonts w:ascii="Times New Roman" w:eastAsia="Times New Roman" w:hAnsi="Times New Roman" w:cs="Times New Roman"/>
          <w:b/>
          <w:bCs/>
          <w:kern w:val="0"/>
          <w:sz w:val="24"/>
          <w:szCs w:val="24"/>
          <w:lang w:val="ro-MD"/>
          <w14:ligatures w14:val="none"/>
        </w:rPr>
        <w:t>ANGAJAMENT DE RAMBURSARE</w:t>
      </w:r>
    </w:p>
    <w:p w14:paraId="3F43C1F0" w14:textId="77777777" w:rsidR="00B70D61" w:rsidRPr="00892181" w:rsidRDefault="00B70D61" w:rsidP="00BA1481">
      <w:pPr>
        <w:spacing w:after="0" w:line="240" w:lineRule="auto"/>
        <w:jc w:val="center"/>
        <w:rPr>
          <w:rFonts w:ascii="Times New Roman" w:eastAsia="Times New Roman" w:hAnsi="Times New Roman" w:cs="Times New Roman"/>
          <w:b/>
          <w:bCs/>
          <w:kern w:val="0"/>
          <w:sz w:val="24"/>
          <w:szCs w:val="24"/>
          <w:lang w:val="ro-MD"/>
          <w14:ligatures w14:val="none"/>
        </w:rPr>
      </w:pPr>
      <w:r w:rsidRPr="00892181">
        <w:rPr>
          <w:rFonts w:ascii="Times New Roman" w:eastAsia="Times New Roman" w:hAnsi="Times New Roman" w:cs="Times New Roman"/>
          <w:b/>
          <w:bCs/>
          <w:kern w:val="0"/>
          <w:sz w:val="24"/>
          <w:szCs w:val="24"/>
          <w:lang w:val="ro-MD"/>
          <w14:ligatures w14:val="none"/>
        </w:rPr>
        <w:t>a costurilor asistenței și protecției consulare (repatriere)</w:t>
      </w:r>
    </w:p>
    <w:p w14:paraId="1279840B" w14:textId="77777777" w:rsidR="00BA1481" w:rsidRPr="00892181" w:rsidRDefault="00BA1481" w:rsidP="00BA1481">
      <w:pPr>
        <w:spacing w:after="0" w:line="240" w:lineRule="auto"/>
        <w:jc w:val="center"/>
        <w:rPr>
          <w:rFonts w:ascii="Times New Roman" w:eastAsia="Times New Roman" w:hAnsi="Times New Roman" w:cs="Times New Roman"/>
          <w:b/>
          <w:bCs/>
          <w:kern w:val="0"/>
          <w:sz w:val="24"/>
          <w:szCs w:val="24"/>
          <w:lang w:val="ro-MD"/>
          <w14:ligatures w14:val="none"/>
        </w:rPr>
      </w:pPr>
    </w:p>
    <w:p w14:paraId="2573F7FE" w14:textId="54648B2F" w:rsidR="00B70D61" w:rsidRPr="00892181" w:rsidRDefault="00B70D61" w:rsidP="00B70D61">
      <w:pPr>
        <w:spacing w:line="276"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 xml:space="preserve">Subsemnatul (Subsemnata), (domnul/doamna) (Numele și Prenumele cu majuscule) __________________________________________________________________________, născut(ă) </w:t>
      </w:r>
      <w:r w:rsidR="00E22339" w:rsidRPr="00892181">
        <w:rPr>
          <w:rFonts w:ascii="Times New Roman" w:eastAsia="Times New Roman" w:hAnsi="Times New Roman" w:cs="Times New Roman"/>
          <w:kern w:val="0"/>
          <w:sz w:val="24"/>
          <w:szCs w:val="24"/>
          <w:lang w:val="ro-MD"/>
          <w14:ligatures w14:val="none"/>
        </w:rPr>
        <w:t xml:space="preserve">la </w:t>
      </w:r>
      <w:r w:rsidRPr="00892181">
        <w:rPr>
          <w:rFonts w:ascii="Times New Roman" w:eastAsia="Times New Roman" w:hAnsi="Times New Roman" w:cs="Times New Roman"/>
          <w:kern w:val="0"/>
          <w:sz w:val="24"/>
          <w:szCs w:val="24"/>
          <w:lang w:val="ro-MD"/>
          <w14:ligatures w14:val="none"/>
        </w:rPr>
        <w:t>(localitatea) _______________________________,</w:t>
      </w:r>
      <w:r w:rsidR="00E22339" w:rsidRPr="00892181">
        <w:rPr>
          <w:rFonts w:ascii="Times New Roman" w:eastAsia="Times New Roman" w:hAnsi="Times New Roman" w:cs="Times New Roman"/>
          <w:kern w:val="0"/>
          <w:sz w:val="24"/>
          <w:szCs w:val="24"/>
          <w:lang w:val="ro-MD"/>
          <w14:ligatures w14:val="none"/>
        </w:rPr>
        <w:t xml:space="preserve"> în</w:t>
      </w:r>
      <w:r w:rsidRPr="00892181">
        <w:rPr>
          <w:rFonts w:ascii="Times New Roman" w:eastAsia="Times New Roman" w:hAnsi="Times New Roman" w:cs="Times New Roman"/>
          <w:kern w:val="0"/>
          <w:sz w:val="24"/>
          <w:szCs w:val="24"/>
          <w:lang w:val="ro-MD"/>
          <w14:ligatures w14:val="none"/>
        </w:rPr>
        <w:t xml:space="preserve"> (țara) ______________________________________, la (data) __________________________, titular(ă) al (a) pașaportului nr. _______________________, emis la (data) _________________________, în (țara) ________________________________, și cu actul de identitate nr. __________________</w:t>
      </w:r>
      <w:r w:rsidR="00916BCB" w:rsidRPr="00892181">
        <w:rPr>
          <w:rFonts w:ascii="Times New Roman" w:eastAsia="Times New Roman" w:hAnsi="Times New Roman" w:cs="Times New Roman"/>
          <w:kern w:val="0"/>
          <w:sz w:val="24"/>
          <w:szCs w:val="24"/>
          <w:lang w:val="ro-MD"/>
          <w14:ligatures w14:val="none"/>
        </w:rPr>
        <w:t xml:space="preserve">         </w:t>
      </w:r>
      <w:r w:rsidRPr="00892181">
        <w:rPr>
          <w:rFonts w:ascii="Times New Roman" w:eastAsia="Times New Roman" w:hAnsi="Times New Roman" w:cs="Times New Roman"/>
          <w:kern w:val="0"/>
          <w:sz w:val="24"/>
          <w:szCs w:val="24"/>
          <w:lang w:val="ro-MD"/>
          <w14:ligatures w14:val="none"/>
        </w:rPr>
        <w:t xml:space="preserve">și nr. de asigurare socială și autoritatea competentă (după caz/dacă este relevant) _______________________________________, mă angajez prin prezenta să rambursez la cerere Guvernului ______________________________, în conformitate cu dreptul intern al acestui stat membru, echivalentul tuturor costurilor plătite în contul meu sau care mi-au fost furnizate în avans de către funcționarul consular al Guvernului </w:t>
      </w:r>
      <w:r w:rsidR="008F17B3" w:rsidRPr="00892181">
        <w:rPr>
          <w:rFonts w:ascii="Times New Roman" w:eastAsia="Times New Roman" w:hAnsi="Times New Roman" w:cs="Times New Roman"/>
          <w:kern w:val="0"/>
          <w:sz w:val="24"/>
          <w:szCs w:val="24"/>
          <w:lang w:val="ro-MD"/>
          <w14:ligatures w14:val="none"/>
        </w:rPr>
        <w:t xml:space="preserve">Republicii Moldova, </w:t>
      </w:r>
      <w:r w:rsidRPr="00892181">
        <w:rPr>
          <w:rFonts w:ascii="Times New Roman" w:eastAsia="Times New Roman" w:hAnsi="Times New Roman" w:cs="Times New Roman"/>
          <w:kern w:val="0"/>
          <w:sz w:val="24"/>
          <w:szCs w:val="24"/>
          <w:lang w:val="ro-MD"/>
          <w14:ligatures w14:val="none"/>
        </w:rPr>
        <w:t>la (data) _____________________________, în scopul repatrierii sau în legătură cu repatrierea în ____________________________________ a mea și a membrilor familiei mele care mă însoțesc, și să plătesc toate taxele consulare aferente repatrierii.</w:t>
      </w:r>
    </w:p>
    <w:p w14:paraId="6CFDA303" w14:textId="77777777" w:rsidR="00B70D61" w:rsidRPr="00892181" w:rsidRDefault="00B70D61" w:rsidP="00B70D61">
      <w:pPr>
        <w:spacing w:line="276"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Acestea sunt:</w:t>
      </w:r>
    </w:p>
    <w:p w14:paraId="33EC6D77" w14:textId="6AFBE824" w:rsidR="00B70D61" w:rsidRPr="00892181" w:rsidRDefault="00B70D61" w:rsidP="00B70D61">
      <w:pPr>
        <w:spacing w:line="276"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(i)(*) Cheltuieli de transport</w:t>
      </w:r>
      <w:r w:rsidR="00DC7B29" w:rsidRPr="00892181">
        <w:rPr>
          <w:rFonts w:ascii="Times New Roman" w:eastAsia="Times New Roman" w:hAnsi="Times New Roman" w:cs="Times New Roman"/>
          <w:kern w:val="0"/>
          <w:sz w:val="24"/>
          <w:szCs w:val="24"/>
          <w:lang w:val="ro-MD"/>
          <w14:ligatures w14:val="none"/>
        </w:rPr>
        <w:t>:______________________________</w:t>
      </w:r>
    </w:p>
    <w:p w14:paraId="245B6DF8" w14:textId="651E7487" w:rsidR="00B70D61" w:rsidRPr="00892181" w:rsidRDefault="00B70D61" w:rsidP="00B70D61">
      <w:pPr>
        <w:spacing w:line="276"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Cheltuieli de ședere</w:t>
      </w:r>
      <w:r w:rsidR="00DC7B29" w:rsidRPr="00892181">
        <w:rPr>
          <w:rFonts w:ascii="Times New Roman" w:eastAsia="Times New Roman" w:hAnsi="Times New Roman" w:cs="Times New Roman"/>
          <w:kern w:val="0"/>
          <w:sz w:val="24"/>
          <w:szCs w:val="24"/>
          <w:lang w:val="ro-MD"/>
          <w14:ligatures w14:val="none"/>
        </w:rPr>
        <w:t>:_______________________________________</w:t>
      </w:r>
    </w:p>
    <w:p w14:paraId="4174EF08" w14:textId="6882F31E" w:rsidR="00B70D61" w:rsidRPr="00892181" w:rsidRDefault="00B70D61" w:rsidP="00B70D61">
      <w:pPr>
        <w:spacing w:line="276"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Cheltuieli diverse</w:t>
      </w:r>
      <w:r w:rsidR="00DC7B29" w:rsidRPr="00892181">
        <w:rPr>
          <w:rFonts w:ascii="Times New Roman" w:eastAsia="Times New Roman" w:hAnsi="Times New Roman" w:cs="Times New Roman"/>
          <w:kern w:val="0"/>
          <w:sz w:val="24"/>
          <w:szCs w:val="24"/>
          <w:lang w:val="ro-MD"/>
          <w14:ligatures w14:val="none"/>
        </w:rPr>
        <w:t>:________________________________________</w:t>
      </w:r>
    </w:p>
    <w:p w14:paraId="0CF5AF17" w14:textId="4DE1BD61" w:rsidR="00B70D61" w:rsidRPr="00892181" w:rsidRDefault="00B70D61" w:rsidP="00B70D61">
      <w:pPr>
        <w:spacing w:line="276"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MINUS contribuția personală</w:t>
      </w:r>
      <w:r w:rsidR="00DC7B29" w:rsidRPr="00892181">
        <w:rPr>
          <w:rFonts w:ascii="Times New Roman" w:eastAsia="Times New Roman" w:hAnsi="Times New Roman" w:cs="Times New Roman"/>
          <w:kern w:val="0"/>
          <w:sz w:val="24"/>
          <w:szCs w:val="24"/>
          <w:lang w:val="ro-MD"/>
          <w14:ligatures w14:val="none"/>
        </w:rPr>
        <w:t>:__________________________________________</w:t>
      </w:r>
    </w:p>
    <w:p w14:paraId="782857F3" w14:textId="77777777" w:rsidR="00B70D61" w:rsidRPr="00892181" w:rsidRDefault="00B70D61" w:rsidP="00B70D61">
      <w:pPr>
        <w:spacing w:line="276" w:lineRule="auto"/>
        <w:jc w:val="both"/>
        <w:rPr>
          <w:rFonts w:ascii="Times New Roman" w:eastAsia="Times New Roman" w:hAnsi="Times New Roman" w:cs="Times New Roman"/>
          <w:b/>
          <w:bCs/>
          <w:kern w:val="0"/>
          <w:sz w:val="24"/>
          <w:szCs w:val="24"/>
          <w:lang w:val="ro-MD"/>
          <w14:ligatures w14:val="none"/>
        </w:rPr>
      </w:pPr>
      <w:r w:rsidRPr="00892181">
        <w:rPr>
          <w:rFonts w:ascii="Times New Roman" w:eastAsia="Times New Roman" w:hAnsi="Times New Roman" w:cs="Times New Roman"/>
          <w:b/>
          <w:bCs/>
          <w:kern w:val="0"/>
          <w:sz w:val="24"/>
          <w:szCs w:val="24"/>
          <w:lang w:val="ro-MD"/>
          <w14:ligatures w14:val="none"/>
        </w:rPr>
        <w:t xml:space="preserve">TAXE CONSULARE: </w:t>
      </w:r>
    </w:p>
    <w:p w14:paraId="59AABD88" w14:textId="5A2A28ED" w:rsidR="00B70D61" w:rsidRPr="00892181" w:rsidRDefault="00B70D61" w:rsidP="00BF596C">
      <w:pPr>
        <w:spacing w:line="276" w:lineRule="auto"/>
        <w:ind w:left="567"/>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Taxă de repatriere</w:t>
      </w:r>
      <w:r w:rsidR="00BF596C" w:rsidRPr="00892181">
        <w:rPr>
          <w:rFonts w:ascii="Times New Roman" w:eastAsia="Times New Roman" w:hAnsi="Times New Roman" w:cs="Times New Roman"/>
          <w:kern w:val="0"/>
          <w:sz w:val="24"/>
          <w:szCs w:val="24"/>
          <w:lang w:val="ro-MD"/>
          <w14:ligatures w14:val="none"/>
        </w:rPr>
        <w:t>:_______________________</w:t>
      </w:r>
    </w:p>
    <w:p w14:paraId="5E791FED" w14:textId="1EFEDD2D" w:rsidR="00B70D61" w:rsidRPr="00892181" w:rsidRDefault="00B70D61" w:rsidP="00BF596C">
      <w:pPr>
        <w:spacing w:line="276" w:lineRule="auto"/>
        <w:ind w:left="567"/>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Taxă privind asistența medicală</w:t>
      </w:r>
      <w:r w:rsidR="00BF596C" w:rsidRPr="00892181">
        <w:rPr>
          <w:rFonts w:ascii="Times New Roman" w:eastAsia="Times New Roman" w:hAnsi="Times New Roman" w:cs="Times New Roman"/>
          <w:kern w:val="0"/>
          <w:sz w:val="24"/>
          <w:szCs w:val="24"/>
          <w:lang w:val="ro-MD"/>
          <w14:ligatures w14:val="none"/>
        </w:rPr>
        <w:t>:___________________________</w:t>
      </w:r>
    </w:p>
    <w:p w14:paraId="0352A56D" w14:textId="77777777" w:rsidR="00F1172B" w:rsidRPr="00892181" w:rsidRDefault="00B70D61" w:rsidP="00BF596C">
      <w:pPr>
        <w:spacing w:line="276" w:lineRule="auto"/>
        <w:ind w:left="567"/>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 xml:space="preserve">Taxă de pașaport/de urgență </w:t>
      </w:r>
    </w:p>
    <w:p w14:paraId="59639ED4" w14:textId="0243EFC9" w:rsidR="00B70D61" w:rsidRPr="00892181" w:rsidRDefault="00B70D61" w:rsidP="00BF596C">
      <w:pPr>
        <w:spacing w:line="276" w:lineRule="auto"/>
        <w:ind w:left="567"/>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w:t>
      </w:r>
      <w:r w:rsidR="00BF596C" w:rsidRPr="00892181">
        <w:rPr>
          <w:rFonts w:ascii="Times New Roman" w:eastAsia="Times New Roman" w:hAnsi="Times New Roman" w:cs="Times New Roman"/>
          <w:kern w:val="0"/>
          <w:sz w:val="24"/>
          <w:szCs w:val="24"/>
          <w:lang w:val="ro-MD"/>
          <w14:ligatures w14:val="none"/>
        </w:rPr>
        <w:t>________</w:t>
      </w:r>
      <w:r w:rsidRPr="00892181">
        <w:rPr>
          <w:rFonts w:ascii="Times New Roman" w:eastAsia="Times New Roman" w:hAnsi="Times New Roman" w:cs="Times New Roman"/>
          <w:kern w:val="0"/>
          <w:sz w:val="24"/>
          <w:szCs w:val="24"/>
          <w:lang w:val="ro-MD"/>
          <w14:ligatures w14:val="none"/>
        </w:rPr>
        <w:t xml:space="preserve">ore, la </w:t>
      </w:r>
      <w:r w:rsidR="00BF596C" w:rsidRPr="00892181">
        <w:rPr>
          <w:rFonts w:ascii="Times New Roman" w:eastAsia="Times New Roman" w:hAnsi="Times New Roman" w:cs="Times New Roman"/>
          <w:kern w:val="0"/>
          <w:sz w:val="24"/>
          <w:szCs w:val="24"/>
          <w:lang w:val="ro-MD"/>
          <w14:ligatures w14:val="none"/>
        </w:rPr>
        <w:t>_________</w:t>
      </w:r>
      <w:r w:rsidRPr="00892181">
        <w:rPr>
          <w:rFonts w:ascii="Times New Roman" w:eastAsia="Times New Roman" w:hAnsi="Times New Roman" w:cs="Times New Roman"/>
          <w:kern w:val="0"/>
          <w:sz w:val="24"/>
          <w:szCs w:val="24"/>
          <w:lang w:val="ro-MD"/>
          <w14:ligatures w14:val="none"/>
        </w:rPr>
        <w:t xml:space="preserve"> pe oră </w:t>
      </w:r>
      <w:r w:rsidR="00BF596C" w:rsidRPr="00892181">
        <w:rPr>
          <w:rFonts w:ascii="Times New Roman" w:eastAsia="Times New Roman" w:hAnsi="Times New Roman" w:cs="Times New Roman"/>
          <w:kern w:val="0"/>
          <w:sz w:val="24"/>
          <w:szCs w:val="24"/>
          <w:lang w:val="ro-MD"/>
          <w14:ligatures w14:val="none"/>
        </w:rPr>
        <w:t>___________</w:t>
      </w:r>
      <w:r w:rsidRPr="00892181">
        <w:rPr>
          <w:rFonts w:ascii="Times New Roman" w:eastAsia="Times New Roman" w:hAnsi="Times New Roman" w:cs="Times New Roman"/>
          <w:kern w:val="0"/>
          <w:sz w:val="24"/>
          <w:szCs w:val="24"/>
          <w:lang w:val="ro-MD"/>
          <w14:ligatures w14:val="none"/>
        </w:rPr>
        <w:t>)</w:t>
      </w:r>
    </w:p>
    <w:p w14:paraId="1FDFC34F" w14:textId="77777777" w:rsidR="00DC7B29" w:rsidRPr="00892181" w:rsidRDefault="00DC7B29" w:rsidP="00DC7B29">
      <w:pPr>
        <w:spacing w:line="276"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(ii)(*) Toate sumele în contul meu în scopul repatrierii sau în legătură cu repatrierea mea și a membrilor familiei mele care mă însoțesc, care nu pot fi stabilite în momentul semnării de către mine a prezentului angajament.</w:t>
      </w:r>
    </w:p>
    <w:p w14:paraId="065668C7" w14:textId="7A2A1C9B" w:rsidR="00DC7B29" w:rsidRPr="00892181" w:rsidRDefault="00DC7B29" w:rsidP="00DC7B29">
      <w:pPr>
        <w:spacing w:line="276"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 xml:space="preserve">Adresa mea (**) (cu majuscule) din (țară) </w:t>
      </w:r>
      <w:r w:rsidR="00BF596C" w:rsidRPr="00892181">
        <w:rPr>
          <w:rFonts w:ascii="Times New Roman" w:eastAsia="Times New Roman" w:hAnsi="Times New Roman" w:cs="Times New Roman"/>
          <w:kern w:val="0"/>
          <w:sz w:val="24"/>
          <w:szCs w:val="24"/>
          <w:lang w:val="ro-MD"/>
          <w14:ligatures w14:val="none"/>
        </w:rPr>
        <w:t>________________________</w:t>
      </w:r>
      <w:r w:rsidRPr="00892181">
        <w:rPr>
          <w:rFonts w:ascii="Times New Roman" w:eastAsia="Times New Roman" w:hAnsi="Times New Roman" w:cs="Times New Roman"/>
          <w:kern w:val="0"/>
          <w:sz w:val="24"/>
          <w:szCs w:val="24"/>
          <w:lang w:val="ro-MD"/>
          <w14:ligatures w14:val="none"/>
        </w:rPr>
        <w:t xml:space="preserve"> este: </w:t>
      </w:r>
      <w:r w:rsidR="00BF596C" w:rsidRPr="00892181">
        <w:rPr>
          <w:rFonts w:ascii="Times New Roman" w:eastAsia="Times New Roman" w:hAnsi="Times New Roman" w:cs="Times New Roman"/>
          <w:kern w:val="0"/>
          <w:sz w:val="24"/>
          <w:szCs w:val="24"/>
          <w:lang w:val="ro-MD"/>
          <w14:ligatures w14:val="none"/>
        </w:rPr>
        <w:t>______________________________________________________________________________________________________________________________________________________</w:t>
      </w:r>
    </w:p>
    <w:p w14:paraId="2E11302D" w14:textId="073A6CE4" w:rsidR="00395C93" w:rsidRPr="00892181" w:rsidRDefault="00B70D61" w:rsidP="00B70D61">
      <w:pPr>
        <w:spacing w:line="276"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 xml:space="preserve">Data: </w:t>
      </w:r>
      <w:r w:rsidR="00BF596C" w:rsidRPr="00892181">
        <w:rPr>
          <w:rFonts w:ascii="Times New Roman" w:eastAsia="Times New Roman" w:hAnsi="Times New Roman" w:cs="Times New Roman"/>
          <w:kern w:val="0"/>
          <w:sz w:val="24"/>
          <w:szCs w:val="24"/>
          <w:lang w:val="ro-MD"/>
          <w14:ligatures w14:val="none"/>
        </w:rPr>
        <w:t>___________________</w:t>
      </w:r>
      <w:r w:rsidR="00C85AA3" w:rsidRPr="00892181">
        <w:rPr>
          <w:rFonts w:ascii="Times New Roman" w:eastAsia="Times New Roman" w:hAnsi="Times New Roman" w:cs="Times New Roman"/>
          <w:kern w:val="0"/>
          <w:sz w:val="24"/>
          <w:szCs w:val="24"/>
          <w:lang w:val="ro-MD"/>
          <w14:ligatures w14:val="none"/>
        </w:rPr>
        <w:t xml:space="preserve">                                 </w:t>
      </w:r>
      <w:r w:rsidRPr="00892181">
        <w:rPr>
          <w:rFonts w:ascii="Times New Roman" w:eastAsia="Times New Roman" w:hAnsi="Times New Roman" w:cs="Times New Roman"/>
          <w:kern w:val="0"/>
          <w:sz w:val="24"/>
          <w:szCs w:val="24"/>
          <w:lang w:val="ro-MD"/>
          <w14:ligatures w14:val="none"/>
        </w:rPr>
        <w:t xml:space="preserve">Semnătura: </w:t>
      </w:r>
      <w:r w:rsidR="00BF596C" w:rsidRPr="00892181">
        <w:rPr>
          <w:rFonts w:ascii="Times New Roman" w:eastAsia="Times New Roman" w:hAnsi="Times New Roman" w:cs="Times New Roman"/>
          <w:kern w:val="0"/>
          <w:sz w:val="24"/>
          <w:szCs w:val="24"/>
          <w:lang w:val="ro-MD"/>
          <w14:ligatures w14:val="none"/>
        </w:rPr>
        <w:t>______________________</w:t>
      </w:r>
    </w:p>
    <w:p w14:paraId="0B4D5339" w14:textId="77777777" w:rsidR="00DC7B29" w:rsidRPr="00892181" w:rsidRDefault="00DC7B29" w:rsidP="00BA1481">
      <w:pPr>
        <w:spacing w:after="0" w:line="240" w:lineRule="auto"/>
        <w:jc w:val="both"/>
        <w:rPr>
          <w:rFonts w:ascii="Times New Roman" w:eastAsia="Times New Roman" w:hAnsi="Times New Roman" w:cs="Times New Roman"/>
          <w:i/>
          <w:iCs/>
          <w:kern w:val="0"/>
          <w:sz w:val="20"/>
          <w:szCs w:val="20"/>
          <w:lang w:val="ro-MD"/>
          <w14:ligatures w14:val="none"/>
        </w:rPr>
      </w:pPr>
      <w:r w:rsidRPr="00892181">
        <w:rPr>
          <w:rFonts w:ascii="Times New Roman" w:eastAsia="Times New Roman" w:hAnsi="Times New Roman" w:cs="Times New Roman"/>
          <w:i/>
          <w:iCs/>
          <w:kern w:val="0"/>
          <w:sz w:val="20"/>
          <w:szCs w:val="20"/>
          <w:lang w:val="ro-MD"/>
          <w14:ligatures w14:val="none"/>
        </w:rPr>
        <w:t>(*) Se elimină mențiunile necorespunzătoare: Funcționarul consular și solicitantul ar trebui să parafeze fiecare eliminare pe margine.</w:t>
      </w:r>
    </w:p>
    <w:p w14:paraId="307E736C" w14:textId="77777777" w:rsidR="00DC7B29" w:rsidRPr="00892181" w:rsidRDefault="00DC7B29" w:rsidP="00BA1481">
      <w:pPr>
        <w:spacing w:after="0" w:line="240" w:lineRule="auto"/>
        <w:jc w:val="both"/>
        <w:rPr>
          <w:rFonts w:ascii="Times New Roman" w:eastAsia="Times New Roman" w:hAnsi="Times New Roman" w:cs="Times New Roman"/>
          <w:i/>
          <w:iCs/>
          <w:kern w:val="0"/>
          <w:sz w:val="20"/>
          <w:szCs w:val="20"/>
          <w:lang w:val="ro-MD"/>
          <w14:ligatures w14:val="none"/>
        </w:rPr>
      </w:pPr>
      <w:r w:rsidRPr="00892181">
        <w:rPr>
          <w:rFonts w:ascii="Times New Roman" w:eastAsia="Times New Roman" w:hAnsi="Times New Roman" w:cs="Times New Roman"/>
          <w:i/>
          <w:iCs/>
          <w:kern w:val="0"/>
          <w:sz w:val="20"/>
          <w:szCs w:val="20"/>
          <w:lang w:val="ro-MD"/>
          <w14:ligatures w14:val="none"/>
        </w:rPr>
        <w:t>(**) Dacă nu aveți un domiciliu stabil, vă rugăm să indicați o adresă de contact.</w:t>
      </w:r>
    </w:p>
    <w:p w14:paraId="070B231A" w14:textId="77777777" w:rsidR="00BA1481" w:rsidRPr="007C2C02" w:rsidRDefault="00BA1481" w:rsidP="00BA1481">
      <w:pPr>
        <w:spacing w:line="240" w:lineRule="auto"/>
        <w:jc w:val="both"/>
        <w:rPr>
          <w:rFonts w:ascii="Times New Roman" w:eastAsia="Times New Roman" w:hAnsi="Times New Roman" w:cs="Times New Roman"/>
          <w:i/>
          <w:kern w:val="0"/>
          <w:sz w:val="24"/>
          <w:szCs w:val="24"/>
          <w:lang w:val="ro-MD"/>
          <w14:ligatures w14:val="none"/>
        </w:rPr>
      </w:pPr>
    </w:p>
    <w:p w14:paraId="69F9EE65" w14:textId="22CD086E" w:rsidR="00BA1481" w:rsidRPr="00BA1481" w:rsidRDefault="00BA1481" w:rsidP="00BA1481">
      <w:pPr>
        <w:spacing w:line="240" w:lineRule="auto"/>
        <w:jc w:val="both"/>
        <w:rPr>
          <w:rFonts w:ascii="Times New Roman" w:eastAsia="Times New Roman" w:hAnsi="Times New Roman" w:cs="Times New Roman"/>
          <w:i/>
          <w:kern w:val="0"/>
          <w:sz w:val="20"/>
          <w:szCs w:val="20"/>
          <w:lang w:val="ro-MD"/>
          <w14:ligatures w14:val="none"/>
        </w:rPr>
      </w:pPr>
      <w:r w:rsidRPr="007C2C02">
        <w:rPr>
          <w:rFonts w:ascii="Times New Roman" w:eastAsia="Times New Roman" w:hAnsi="Times New Roman" w:cs="Times New Roman"/>
          <w:i/>
          <w:kern w:val="0"/>
          <w:sz w:val="20"/>
          <w:szCs w:val="20"/>
          <w:lang w:val="ro-MD"/>
          <w14:ligatures w14:val="none"/>
        </w:rPr>
        <w:t>NOTĂ: Ministerul Afacerilor Externe, misiunile diplomatice și oficiile consulare pot utiliza în cadrul activității consulare, după caz, formularul prevăzut în prezenta anex</w:t>
      </w:r>
      <w:r w:rsidRPr="00BA1481">
        <w:rPr>
          <w:rFonts w:ascii="Times New Roman" w:eastAsia="Times New Roman" w:hAnsi="Times New Roman" w:cs="Times New Roman"/>
          <w:i/>
          <w:kern w:val="0"/>
          <w:sz w:val="20"/>
          <w:szCs w:val="20"/>
          <w:lang w:val="ro-MD"/>
          <w14:ligatures w14:val="none"/>
        </w:rPr>
        <w:t>ă</w:t>
      </w:r>
      <w:r w:rsidRPr="007C2C02">
        <w:rPr>
          <w:rFonts w:ascii="Times New Roman" w:eastAsia="Times New Roman" w:hAnsi="Times New Roman" w:cs="Times New Roman"/>
          <w:i/>
          <w:kern w:val="0"/>
          <w:sz w:val="20"/>
          <w:szCs w:val="20"/>
          <w:lang w:val="ro-MD"/>
          <w14:ligatures w14:val="none"/>
        </w:rPr>
        <w:t xml:space="preserve"> redactat în alte limbi oficiale ale Uniunii Europene.</w:t>
      </w:r>
    </w:p>
    <w:p w14:paraId="649076A4" w14:textId="77777777" w:rsidR="00957EC3" w:rsidRPr="00892181" w:rsidRDefault="00957EC3" w:rsidP="006E0F6F">
      <w:pPr>
        <w:spacing w:line="240" w:lineRule="auto"/>
        <w:jc w:val="both"/>
        <w:rPr>
          <w:rFonts w:ascii="Times New Roman" w:eastAsia="Times New Roman" w:hAnsi="Times New Roman" w:cs="Times New Roman"/>
          <w:i/>
          <w:kern w:val="0"/>
          <w:sz w:val="24"/>
          <w:szCs w:val="24"/>
          <w:lang w:val="ro-MD"/>
          <w14:ligatures w14:val="none"/>
        </w:rPr>
      </w:pPr>
    </w:p>
    <w:p w14:paraId="281BAB13" w14:textId="77777777" w:rsidR="00BA1481" w:rsidRPr="00892181" w:rsidRDefault="00BA1481" w:rsidP="00BA1481">
      <w:pPr>
        <w:spacing w:after="0" w:line="240" w:lineRule="auto"/>
        <w:ind w:left="1416"/>
        <w:jc w:val="right"/>
        <w:rPr>
          <w:rFonts w:ascii="Times New Roman" w:eastAsia="Times New Roman" w:hAnsi="Times New Roman" w:cs="Times New Roman"/>
          <w:i/>
          <w:kern w:val="0"/>
          <w:sz w:val="24"/>
          <w:szCs w:val="24"/>
          <w:lang w:val="ro-MD"/>
          <w14:ligatures w14:val="none"/>
        </w:rPr>
      </w:pPr>
      <w:r w:rsidRPr="00892181">
        <w:rPr>
          <w:rFonts w:ascii="Times New Roman" w:eastAsia="Times New Roman" w:hAnsi="Times New Roman" w:cs="Times New Roman"/>
          <w:iCs/>
          <w:kern w:val="0"/>
          <w:sz w:val="24"/>
          <w:szCs w:val="24"/>
          <w:lang w:val="ro-MD"/>
          <w14:ligatures w14:val="none"/>
        </w:rPr>
        <w:t xml:space="preserve">            </w:t>
      </w:r>
      <w:r w:rsidR="00395C93" w:rsidRPr="00892181">
        <w:rPr>
          <w:rFonts w:ascii="Times New Roman" w:eastAsia="Times New Roman" w:hAnsi="Times New Roman" w:cs="Times New Roman"/>
          <w:i/>
          <w:kern w:val="0"/>
          <w:sz w:val="24"/>
          <w:szCs w:val="24"/>
          <w:lang w:val="ro-MD"/>
          <w14:ligatures w14:val="none"/>
        </w:rPr>
        <w:t xml:space="preserve">Anexa </w:t>
      </w:r>
      <w:r w:rsidR="00957EC3" w:rsidRPr="00892181">
        <w:rPr>
          <w:rFonts w:ascii="Times New Roman" w:eastAsia="Times New Roman" w:hAnsi="Times New Roman" w:cs="Times New Roman"/>
          <w:i/>
          <w:kern w:val="0"/>
          <w:sz w:val="24"/>
          <w:szCs w:val="24"/>
          <w:lang w:val="ro-MD"/>
          <w14:ligatures w14:val="none"/>
        </w:rPr>
        <w:t xml:space="preserve">nr. </w:t>
      </w:r>
      <w:r w:rsidR="00C0765B" w:rsidRPr="00892181">
        <w:rPr>
          <w:rFonts w:ascii="Times New Roman" w:eastAsia="Times New Roman" w:hAnsi="Times New Roman" w:cs="Times New Roman"/>
          <w:i/>
          <w:kern w:val="0"/>
          <w:sz w:val="24"/>
          <w:szCs w:val="24"/>
          <w:lang w:val="ro-MD"/>
          <w14:ligatures w14:val="none"/>
        </w:rPr>
        <w:t>2</w:t>
      </w:r>
      <w:r w:rsidR="00957EC3" w:rsidRPr="00892181">
        <w:rPr>
          <w:rFonts w:ascii="Times New Roman" w:eastAsia="Times New Roman" w:hAnsi="Times New Roman" w:cs="Times New Roman"/>
          <w:i/>
          <w:kern w:val="0"/>
          <w:sz w:val="24"/>
          <w:szCs w:val="24"/>
          <w:lang w:val="ro-MD"/>
          <w14:ligatures w14:val="none"/>
        </w:rPr>
        <w:t xml:space="preserve"> </w:t>
      </w:r>
    </w:p>
    <w:p w14:paraId="1DD7B597" w14:textId="615F826E" w:rsidR="00957EC3" w:rsidRPr="00892181" w:rsidRDefault="00957EC3" w:rsidP="00BA1481">
      <w:pPr>
        <w:spacing w:after="0" w:line="240" w:lineRule="auto"/>
        <w:ind w:left="1416"/>
        <w:jc w:val="right"/>
        <w:rPr>
          <w:rFonts w:ascii="Times New Roman" w:eastAsia="Times New Roman" w:hAnsi="Times New Roman" w:cs="Times New Roman"/>
          <w:i/>
          <w:kern w:val="0"/>
          <w:sz w:val="24"/>
          <w:szCs w:val="24"/>
          <w:lang w:val="ro-MD"/>
          <w14:ligatures w14:val="none"/>
        </w:rPr>
      </w:pPr>
      <w:r w:rsidRPr="00892181">
        <w:rPr>
          <w:rFonts w:ascii="Times New Roman" w:eastAsia="Times New Roman" w:hAnsi="Times New Roman" w:cs="Times New Roman"/>
          <w:i/>
          <w:kern w:val="0"/>
          <w:sz w:val="24"/>
          <w:szCs w:val="24"/>
          <w:lang w:val="ro-MD"/>
          <w14:ligatures w14:val="none"/>
        </w:rPr>
        <w:t>la Regulamentul cu privire la acordarea protecției consulare</w:t>
      </w:r>
    </w:p>
    <w:p w14:paraId="3DF1D2E1" w14:textId="775E1913" w:rsidR="006E0F6F" w:rsidRPr="00892181" w:rsidRDefault="00957EC3" w:rsidP="00BA1481">
      <w:pPr>
        <w:spacing w:after="0" w:line="240" w:lineRule="auto"/>
        <w:jc w:val="right"/>
        <w:rPr>
          <w:rFonts w:ascii="Times New Roman" w:eastAsia="Times New Roman" w:hAnsi="Times New Roman" w:cs="Times New Roman"/>
          <w:i/>
          <w:kern w:val="0"/>
          <w:sz w:val="24"/>
          <w:szCs w:val="24"/>
          <w:lang w:val="ro-MD"/>
          <w14:ligatures w14:val="none"/>
        </w:rPr>
      </w:pPr>
      <w:r w:rsidRPr="00892181">
        <w:rPr>
          <w:rFonts w:ascii="Times New Roman" w:eastAsia="Times New Roman" w:hAnsi="Times New Roman" w:cs="Times New Roman"/>
          <w:i/>
          <w:kern w:val="0"/>
          <w:sz w:val="24"/>
          <w:szCs w:val="24"/>
          <w:lang w:val="ro-MD"/>
          <w14:ligatures w14:val="none"/>
        </w:rPr>
        <w:t xml:space="preserve"> cetățenilor nereprezentați ai Uniunii Europene în state terțe</w:t>
      </w:r>
      <w:r w:rsidR="006E0F6F" w:rsidRPr="00892181">
        <w:rPr>
          <w:rFonts w:ascii="Times New Roman" w:eastAsia="Times New Roman" w:hAnsi="Times New Roman" w:cs="Times New Roman"/>
          <w:i/>
          <w:kern w:val="0"/>
          <w:sz w:val="24"/>
          <w:szCs w:val="24"/>
          <w:lang w:val="ro-MD"/>
          <w14:ligatures w14:val="none"/>
        </w:rPr>
        <w:t xml:space="preserve"> </w:t>
      </w:r>
    </w:p>
    <w:p w14:paraId="143DBF53" w14:textId="77777777" w:rsidR="00395C93" w:rsidRPr="00892181" w:rsidRDefault="00395C93" w:rsidP="006E0F6F">
      <w:pPr>
        <w:spacing w:line="240" w:lineRule="auto"/>
        <w:jc w:val="both"/>
        <w:rPr>
          <w:rFonts w:ascii="Times New Roman" w:eastAsia="Times New Roman" w:hAnsi="Times New Roman" w:cs="Times New Roman"/>
          <w:b/>
          <w:kern w:val="0"/>
          <w:sz w:val="24"/>
          <w:szCs w:val="24"/>
          <w:lang w:val="ro-MD"/>
          <w14:ligatures w14:val="none"/>
        </w:rPr>
      </w:pPr>
    </w:p>
    <w:p w14:paraId="0133D091" w14:textId="6663FC17" w:rsidR="006E0F6F" w:rsidRPr="00892181" w:rsidRDefault="006E0F6F" w:rsidP="009014E6">
      <w:pPr>
        <w:spacing w:line="240" w:lineRule="auto"/>
        <w:jc w:val="center"/>
        <w:rPr>
          <w:rFonts w:ascii="Times New Roman" w:eastAsia="Times New Roman" w:hAnsi="Times New Roman" w:cs="Times New Roman"/>
          <w:b/>
          <w:kern w:val="0"/>
          <w:sz w:val="24"/>
          <w:szCs w:val="24"/>
          <w:lang w:val="ro-MD"/>
          <w14:ligatures w14:val="none"/>
        </w:rPr>
      </w:pPr>
      <w:r w:rsidRPr="00892181">
        <w:rPr>
          <w:rFonts w:ascii="Times New Roman" w:eastAsia="Times New Roman" w:hAnsi="Times New Roman" w:cs="Times New Roman"/>
          <w:b/>
          <w:kern w:val="0"/>
          <w:sz w:val="24"/>
          <w:szCs w:val="24"/>
          <w:lang w:val="ro-MD"/>
          <w14:ligatures w14:val="none"/>
        </w:rPr>
        <w:t>Formular de solicitare a rambursării</w:t>
      </w:r>
    </w:p>
    <w:p w14:paraId="2CBDE260" w14:textId="56F74020" w:rsidR="00395C93" w:rsidRPr="00892181" w:rsidRDefault="00395C93" w:rsidP="009014E6">
      <w:pPr>
        <w:jc w:val="center"/>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SOLICITARE DE RAMBURSARE</w:t>
      </w:r>
    </w:p>
    <w:p w14:paraId="75A56A26" w14:textId="722930A7" w:rsidR="006E0F6F" w:rsidRPr="00892181" w:rsidRDefault="008F17B3" w:rsidP="006E0F6F">
      <w:pPr>
        <w:numPr>
          <w:ilvl w:val="0"/>
          <w:numId w:val="8"/>
        </w:numPr>
        <w:spacing w:line="240"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Ministerul Afacerilor Externe al Republicii Moldova</w:t>
      </w:r>
    </w:p>
    <w:p w14:paraId="59E1BAC7" w14:textId="5ECACBAA" w:rsidR="00395C93" w:rsidRPr="00892181" w:rsidRDefault="00395C93" w:rsidP="00395C93">
      <w:pPr>
        <w:spacing w:line="240" w:lineRule="auto"/>
        <w:ind w:left="240"/>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_________________________________________________________________________</w:t>
      </w:r>
    </w:p>
    <w:p w14:paraId="65E62325" w14:textId="0724B459" w:rsidR="006E0F6F" w:rsidRPr="00892181" w:rsidRDefault="00395C93" w:rsidP="006E0F6F">
      <w:pPr>
        <w:numPr>
          <w:ilvl w:val="0"/>
          <w:numId w:val="8"/>
        </w:numPr>
        <w:spacing w:line="240"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 xml:space="preserve">Misiunea diplomatică sau oficiul consular </w:t>
      </w:r>
      <w:r w:rsidR="006E0F6F" w:rsidRPr="00892181">
        <w:rPr>
          <w:rFonts w:ascii="Times New Roman" w:eastAsia="Times New Roman" w:hAnsi="Times New Roman" w:cs="Times New Roman"/>
          <w:kern w:val="0"/>
          <w:sz w:val="24"/>
          <w:szCs w:val="24"/>
          <w:lang w:val="ro-MD"/>
          <w14:ligatures w14:val="none"/>
        </w:rPr>
        <w:t xml:space="preserve">competent sau Ministerul Afacerilor Externe al statului membru al cărui resortisant este cetățeanul  </w:t>
      </w:r>
    </w:p>
    <w:p w14:paraId="54139432" w14:textId="231D152B" w:rsidR="00395C93" w:rsidRPr="00892181" w:rsidRDefault="00395C93" w:rsidP="00395C93">
      <w:pPr>
        <w:spacing w:line="240" w:lineRule="auto"/>
        <w:ind w:left="240"/>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_________________________________________________________________________</w:t>
      </w:r>
    </w:p>
    <w:p w14:paraId="37998ACA" w14:textId="4AEFB12A" w:rsidR="006E0F6F" w:rsidRPr="00892181" w:rsidRDefault="006E0F6F" w:rsidP="006E0F6F">
      <w:pPr>
        <w:numPr>
          <w:ilvl w:val="0"/>
          <w:numId w:val="8"/>
        </w:numPr>
        <w:spacing w:line="240"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Identificarea evenimentului</w:t>
      </w:r>
      <w:r w:rsidR="00395C93" w:rsidRPr="00892181">
        <w:rPr>
          <w:rFonts w:ascii="Times New Roman" w:eastAsia="Times New Roman" w:hAnsi="Times New Roman" w:cs="Times New Roman"/>
          <w:kern w:val="0"/>
          <w:sz w:val="24"/>
          <w:szCs w:val="24"/>
          <w:lang w:val="ro-MD"/>
          <w14:ligatures w14:val="none"/>
        </w:rPr>
        <w:t xml:space="preserve"> </w:t>
      </w:r>
      <w:r w:rsidRPr="00892181">
        <w:rPr>
          <w:rFonts w:ascii="Times New Roman" w:eastAsia="Times New Roman" w:hAnsi="Times New Roman" w:cs="Times New Roman"/>
          <w:kern w:val="0"/>
          <w:sz w:val="24"/>
          <w:szCs w:val="24"/>
          <w:lang w:val="ro-MD"/>
          <w14:ligatures w14:val="none"/>
        </w:rPr>
        <w:t>(data, locul)</w:t>
      </w:r>
    </w:p>
    <w:p w14:paraId="214B52D0" w14:textId="1C7813D8" w:rsidR="00395C93" w:rsidRPr="00892181" w:rsidRDefault="00395C93" w:rsidP="00395C93">
      <w:pPr>
        <w:spacing w:line="240" w:lineRule="auto"/>
        <w:ind w:left="240"/>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_________________________________________________________________________</w:t>
      </w:r>
    </w:p>
    <w:p w14:paraId="186E25CD" w14:textId="77777777" w:rsidR="006E0F6F" w:rsidRPr="00892181" w:rsidRDefault="006E0F6F" w:rsidP="006E0F6F">
      <w:pPr>
        <w:numPr>
          <w:ilvl w:val="0"/>
          <w:numId w:val="8"/>
        </w:numPr>
        <w:spacing w:line="240"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 xml:space="preserve">Date privind cetățeanul (cetățenii) care beneficiază de asistență (se anexează separat) </w:t>
      </w:r>
    </w:p>
    <w:tbl>
      <w:tblPr>
        <w:tblStyle w:val="TableGrid"/>
        <w:tblW w:w="9197" w:type="dxa"/>
        <w:tblLook w:val="04A0" w:firstRow="1" w:lastRow="0" w:firstColumn="1" w:lastColumn="0" w:noHBand="0" w:noVBand="1"/>
      </w:tblPr>
      <w:tblGrid>
        <w:gridCol w:w="1839"/>
        <w:gridCol w:w="1839"/>
        <w:gridCol w:w="1839"/>
        <w:gridCol w:w="1840"/>
        <w:gridCol w:w="1840"/>
      </w:tblGrid>
      <w:tr w:rsidR="00395C93" w:rsidRPr="00892181" w14:paraId="75546A54" w14:textId="77777777" w:rsidTr="00395C93">
        <w:trPr>
          <w:trHeight w:val="561"/>
        </w:trPr>
        <w:tc>
          <w:tcPr>
            <w:tcW w:w="1839" w:type="dxa"/>
          </w:tcPr>
          <w:p w14:paraId="47BFC024" w14:textId="74A26C4A" w:rsidR="00E944EF" w:rsidRPr="00892181" w:rsidRDefault="00E944EF" w:rsidP="00E944EF">
            <w:pPr>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Numele și prenumele</w:t>
            </w:r>
          </w:p>
          <w:p w14:paraId="2D205602" w14:textId="3D4F662D" w:rsidR="00395C93" w:rsidRPr="00892181" w:rsidRDefault="00395C93" w:rsidP="00E944EF">
            <w:pPr>
              <w:rPr>
                <w:rFonts w:ascii="Times New Roman" w:eastAsia="Times New Roman" w:hAnsi="Times New Roman" w:cs="Times New Roman"/>
                <w:kern w:val="0"/>
                <w:sz w:val="24"/>
                <w:szCs w:val="24"/>
                <w:lang w:val="ro-MD"/>
                <w14:ligatures w14:val="none"/>
              </w:rPr>
            </w:pPr>
          </w:p>
        </w:tc>
        <w:tc>
          <w:tcPr>
            <w:tcW w:w="1839" w:type="dxa"/>
          </w:tcPr>
          <w:p w14:paraId="5BA28F9A" w14:textId="77777777" w:rsidR="00E944EF" w:rsidRPr="00892181" w:rsidRDefault="00E944EF" w:rsidP="00E944EF">
            <w:pPr>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Locul și data nașterii</w:t>
            </w:r>
          </w:p>
          <w:p w14:paraId="4C905CB3" w14:textId="686EE54C" w:rsidR="00395C93" w:rsidRPr="00892181" w:rsidRDefault="00395C93" w:rsidP="00E944EF">
            <w:pPr>
              <w:rPr>
                <w:rFonts w:ascii="Times New Roman" w:eastAsia="Times New Roman" w:hAnsi="Times New Roman" w:cs="Times New Roman"/>
                <w:kern w:val="0"/>
                <w:sz w:val="24"/>
                <w:szCs w:val="24"/>
                <w:lang w:val="ro-MD"/>
                <w14:ligatures w14:val="none"/>
              </w:rPr>
            </w:pPr>
          </w:p>
        </w:tc>
        <w:tc>
          <w:tcPr>
            <w:tcW w:w="1839" w:type="dxa"/>
          </w:tcPr>
          <w:p w14:paraId="4A955E23" w14:textId="77777777" w:rsidR="00E944EF" w:rsidRPr="00892181" w:rsidRDefault="00E944EF" w:rsidP="00E944EF">
            <w:pPr>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Tipul și numărul documentului de călătorie</w:t>
            </w:r>
          </w:p>
          <w:p w14:paraId="59410DED" w14:textId="08F98BA5" w:rsidR="00395C93" w:rsidRPr="00892181" w:rsidRDefault="00395C93" w:rsidP="00E944EF">
            <w:pPr>
              <w:rPr>
                <w:rFonts w:ascii="Times New Roman" w:eastAsia="Times New Roman" w:hAnsi="Times New Roman" w:cs="Times New Roman"/>
                <w:kern w:val="0"/>
                <w:sz w:val="24"/>
                <w:szCs w:val="24"/>
                <w:lang w:val="ro-MD"/>
                <w14:ligatures w14:val="none"/>
              </w:rPr>
            </w:pPr>
          </w:p>
        </w:tc>
        <w:tc>
          <w:tcPr>
            <w:tcW w:w="1840" w:type="dxa"/>
          </w:tcPr>
          <w:p w14:paraId="6AD6564C" w14:textId="77777777" w:rsidR="00E944EF" w:rsidRPr="00892181" w:rsidRDefault="00E944EF" w:rsidP="00E944EF">
            <w:pPr>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Tipul de asistență acordată</w:t>
            </w:r>
          </w:p>
          <w:p w14:paraId="2FC02134" w14:textId="317C4F43" w:rsidR="00395C93" w:rsidRPr="00892181" w:rsidRDefault="00395C93" w:rsidP="00E944EF">
            <w:pPr>
              <w:rPr>
                <w:rFonts w:ascii="Times New Roman" w:eastAsia="Times New Roman" w:hAnsi="Times New Roman" w:cs="Times New Roman"/>
                <w:kern w:val="0"/>
                <w:sz w:val="24"/>
                <w:szCs w:val="24"/>
                <w:lang w:val="ro-MD"/>
                <w14:ligatures w14:val="none"/>
              </w:rPr>
            </w:pPr>
          </w:p>
        </w:tc>
        <w:tc>
          <w:tcPr>
            <w:tcW w:w="1840" w:type="dxa"/>
          </w:tcPr>
          <w:p w14:paraId="78C69523" w14:textId="2A0FA43D" w:rsidR="00395C93" w:rsidRPr="00892181" w:rsidRDefault="00E944EF" w:rsidP="00E944EF">
            <w:pPr>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Costuri</w:t>
            </w:r>
          </w:p>
        </w:tc>
      </w:tr>
      <w:tr w:rsidR="00395C93" w:rsidRPr="00892181" w14:paraId="0E97C6E3" w14:textId="77777777" w:rsidTr="00395C93">
        <w:trPr>
          <w:trHeight w:val="561"/>
        </w:trPr>
        <w:tc>
          <w:tcPr>
            <w:tcW w:w="1839" w:type="dxa"/>
          </w:tcPr>
          <w:p w14:paraId="664B36A3" w14:textId="77777777" w:rsidR="00395C93" w:rsidRPr="00892181" w:rsidRDefault="00395C93" w:rsidP="006E0F6F">
            <w:pPr>
              <w:jc w:val="both"/>
              <w:rPr>
                <w:rFonts w:ascii="Times New Roman" w:eastAsia="Times New Roman" w:hAnsi="Times New Roman" w:cs="Times New Roman"/>
                <w:kern w:val="0"/>
                <w:sz w:val="24"/>
                <w:szCs w:val="24"/>
                <w:lang w:val="ro-MD"/>
                <w14:ligatures w14:val="none"/>
              </w:rPr>
            </w:pPr>
          </w:p>
        </w:tc>
        <w:tc>
          <w:tcPr>
            <w:tcW w:w="1839" w:type="dxa"/>
          </w:tcPr>
          <w:p w14:paraId="6E7C0AD1" w14:textId="77777777" w:rsidR="00395C93" w:rsidRPr="00892181" w:rsidRDefault="00395C93" w:rsidP="006E0F6F">
            <w:pPr>
              <w:jc w:val="both"/>
              <w:rPr>
                <w:rFonts w:ascii="Times New Roman" w:eastAsia="Times New Roman" w:hAnsi="Times New Roman" w:cs="Times New Roman"/>
                <w:kern w:val="0"/>
                <w:sz w:val="24"/>
                <w:szCs w:val="24"/>
                <w:lang w:val="ro-MD"/>
                <w14:ligatures w14:val="none"/>
              </w:rPr>
            </w:pPr>
          </w:p>
        </w:tc>
        <w:tc>
          <w:tcPr>
            <w:tcW w:w="1839" w:type="dxa"/>
          </w:tcPr>
          <w:p w14:paraId="27B7DA94" w14:textId="77777777" w:rsidR="00395C93" w:rsidRPr="00892181" w:rsidRDefault="00395C93" w:rsidP="006E0F6F">
            <w:pPr>
              <w:jc w:val="both"/>
              <w:rPr>
                <w:rFonts w:ascii="Times New Roman" w:eastAsia="Times New Roman" w:hAnsi="Times New Roman" w:cs="Times New Roman"/>
                <w:kern w:val="0"/>
                <w:sz w:val="24"/>
                <w:szCs w:val="24"/>
                <w:lang w:val="ro-MD"/>
                <w14:ligatures w14:val="none"/>
              </w:rPr>
            </w:pPr>
          </w:p>
        </w:tc>
        <w:tc>
          <w:tcPr>
            <w:tcW w:w="1840" w:type="dxa"/>
          </w:tcPr>
          <w:p w14:paraId="534933E9" w14:textId="77777777" w:rsidR="00395C93" w:rsidRPr="00892181" w:rsidRDefault="00395C93" w:rsidP="006E0F6F">
            <w:pPr>
              <w:jc w:val="both"/>
              <w:rPr>
                <w:rFonts w:ascii="Times New Roman" w:eastAsia="Times New Roman" w:hAnsi="Times New Roman" w:cs="Times New Roman"/>
                <w:kern w:val="0"/>
                <w:sz w:val="24"/>
                <w:szCs w:val="24"/>
                <w:lang w:val="ro-MD"/>
                <w14:ligatures w14:val="none"/>
              </w:rPr>
            </w:pPr>
          </w:p>
        </w:tc>
        <w:tc>
          <w:tcPr>
            <w:tcW w:w="1840" w:type="dxa"/>
          </w:tcPr>
          <w:p w14:paraId="3A594ACF" w14:textId="77777777" w:rsidR="00395C93" w:rsidRPr="00892181" w:rsidRDefault="00395C93" w:rsidP="006E0F6F">
            <w:pPr>
              <w:jc w:val="both"/>
              <w:rPr>
                <w:rFonts w:ascii="Times New Roman" w:eastAsia="Times New Roman" w:hAnsi="Times New Roman" w:cs="Times New Roman"/>
                <w:kern w:val="0"/>
                <w:sz w:val="24"/>
                <w:szCs w:val="24"/>
                <w:lang w:val="ro-MD"/>
                <w14:ligatures w14:val="none"/>
              </w:rPr>
            </w:pPr>
          </w:p>
        </w:tc>
      </w:tr>
      <w:tr w:rsidR="00395C93" w:rsidRPr="00892181" w14:paraId="1B0F896C" w14:textId="77777777" w:rsidTr="00395C93">
        <w:trPr>
          <w:trHeight w:val="561"/>
        </w:trPr>
        <w:tc>
          <w:tcPr>
            <w:tcW w:w="1839" w:type="dxa"/>
          </w:tcPr>
          <w:p w14:paraId="6BD0444E" w14:textId="77777777" w:rsidR="00395C93" w:rsidRPr="00892181" w:rsidRDefault="00395C93" w:rsidP="006E0F6F">
            <w:pPr>
              <w:jc w:val="both"/>
              <w:rPr>
                <w:rFonts w:ascii="Times New Roman" w:eastAsia="Times New Roman" w:hAnsi="Times New Roman" w:cs="Times New Roman"/>
                <w:kern w:val="0"/>
                <w:sz w:val="24"/>
                <w:szCs w:val="24"/>
                <w:lang w:val="ro-MD"/>
                <w14:ligatures w14:val="none"/>
              </w:rPr>
            </w:pPr>
          </w:p>
        </w:tc>
        <w:tc>
          <w:tcPr>
            <w:tcW w:w="1839" w:type="dxa"/>
          </w:tcPr>
          <w:p w14:paraId="2FD94811" w14:textId="77777777" w:rsidR="00395C93" w:rsidRPr="00892181" w:rsidRDefault="00395C93" w:rsidP="006E0F6F">
            <w:pPr>
              <w:jc w:val="both"/>
              <w:rPr>
                <w:rFonts w:ascii="Times New Roman" w:eastAsia="Times New Roman" w:hAnsi="Times New Roman" w:cs="Times New Roman"/>
                <w:kern w:val="0"/>
                <w:sz w:val="24"/>
                <w:szCs w:val="24"/>
                <w:lang w:val="ro-MD"/>
                <w14:ligatures w14:val="none"/>
              </w:rPr>
            </w:pPr>
          </w:p>
        </w:tc>
        <w:tc>
          <w:tcPr>
            <w:tcW w:w="1839" w:type="dxa"/>
          </w:tcPr>
          <w:p w14:paraId="3DAE8506" w14:textId="77777777" w:rsidR="00395C93" w:rsidRPr="00892181" w:rsidRDefault="00395C93" w:rsidP="006E0F6F">
            <w:pPr>
              <w:jc w:val="both"/>
              <w:rPr>
                <w:rFonts w:ascii="Times New Roman" w:eastAsia="Times New Roman" w:hAnsi="Times New Roman" w:cs="Times New Roman"/>
                <w:kern w:val="0"/>
                <w:sz w:val="24"/>
                <w:szCs w:val="24"/>
                <w:lang w:val="ro-MD"/>
                <w14:ligatures w14:val="none"/>
              </w:rPr>
            </w:pPr>
          </w:p>
        </w:tc>
        <w:tc>
          <w:tcPr>
            <w:tcW w:w="1840" w:type="dxa"/>
          </w:tcPr>
          <w:p w14:paraId="6B3210A4" w14:textId="77777777" w:rsidR="00395C93" w:rsidRPr="00892181" w:rsidRDefault="00395C93" w:rsidP="006E0F6F">
            <w:pPr>
              <w:jc w:val="both"/>
              <w:rPr>
                <w:rFonts w:ascii="Times New Roman" w:eastAsia="Times New Roman" w:hAnsi="Times New Roman" w:cs="Times New Roman"/>
                <w:kern w:val="0"/>
                <w:sz w:val="24"/>
                <w:szCs w:val="24"/>
                <w:lang w:val="ro-MD"/>
                <w14:ligatures w14:val="none"/>
              </w:rPr>
            </w:pPr>
          </w:p>
        </w:tc>
        <w:tc>
          <w:tcPr>
            <w:tcW w:w="1840" w:type="dxa"/>
          </w:tcPr>
          <w:p w14:paraId="7AB55F22" w14:textId="77777777" w:rsidR="00395C93" w:rsidRPr="00892181" w:rsidRDefault="00395C93" w:rsidP="006E0F6F">
            <w:pPr>
              <w:jc w:val="both"/>
              <w:rPr>
                <w:rFonts w:ascii="Times New Roman" w:eastAsia="Times New Roman" w:hAnsi="Times New Roman" w:cs="Times New Roman"/>
                <w:kern w:val="0"/>
                <w:sz w:val="24"/>
                <w:szCs w:val="24"/>
                <w:lang w:val="ro-MD"/>
                <w14:ligatures w14:val="none"/>
              </w:rPr>
            </w:pPr>
          </w:p>
        </w:tc>
      </w:tr>
    </w:tbl>
    <w:p w14:paraId="54ACE8B6" w14:textId="58D542FB" w:rsidR="006E0F6F" w:rsidRPr="00892181" w:rsidRDefault="006E0F6F" w:rsidP="006E0F6F">
      <w:pPr>
        <w:spacing w:line="240" w:lineRule="auto"/>
        <w:jc w:val="both"/>
        <w:rPr>
          <w:rFonts w:ascii="Times New Roman" w:eastAsia="Times New Roman" w:hAnsi="Times New Roman" w:cs="Times New Roman"/>
          <w:kern w:val="0"/>
          <w:sz w:val="24"/>
          <w:szCs w:val="24"/>
          <w:lang w:val="ro-MD"/>
          <w14:ligatures w14:val="none"/>
        </w:rPr>
      </w:pPr>
    </w:p>
    <w:p w14:paraId="086873A6" w14:textId="2C14AD30" w:rsidR="006E0F6F" w:rsidRPr="00892181" w:rsidRDefault="006E0F6F" w:rsidP="006E0F6F">
      <w:pPr>
        <w:numPr>
          <w:ilvl w:val="0"/>
          <w:numId w:val="8"/>
        </w:numPr>
        <w:spacing w:line="240"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Costuri totale</w:t>
      </w:r>
    </w:p>
    <w:p w14:paraId="5CB457F3" w14:textId="4A315D72" w:rsidR="00E944EF" w:rsidRPr="00892181" w:rsidRDefault="00E944EF" w:rsidP="00E944EF">
      <w:pPr>
        <w:spacing w:line="240" w:lineRule="auto"/>
        <w:ind w:left="240"/>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_________________________________________________________________________</w:t>
      </w:r>
    </w:p>
    <w:p w14:paraId="2A295F81" w14:textId="7AEFB1E3" w:rsidR="006E0F6F" w:rsidRPr="00892181" w:rsidRDefault="006E0F6F" w:rsidP="006E0F6F">
      <w:pPr>
        <w:numPr>
          <w:ilvl w:val="0"/>
          <w:numId w:val="8"/>
        </w:numPr>
        <w:spacing w:line="240"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Contul bancar pentru rambursare</w:t>
      </w:r>
    </w:p>
    <w:p w14:paraId="7F86EC50" w14:textId="79DB0C2D" w:rsidR="00E944EF" w:rsidRPr="00892181" w:rsidRDefault="00E944EF" w:rsidP="00E944EF">
      <w:pPr>
        <w:spacing w:line="240" w:lineRule="auto"/>
        <w:ind w:left="240"/>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_________________________________________________________________________</w:t>
      </w:r>
    </w:p>
    <w:p w14:paraId="3EDE8B04" w14:textId="573B1970" w:rsidR="006E0F6F" w:rsidRPr="00892181" w:rsidRDefault="006E0F6F" w:rsidP="006E0F6F">
      <w:pPr>
        <w:numPr>
          <w:ilvl w:val="0"/>
          <w:numId w:val="8"/>
        </w:numPr>
        <w:spacing w:line="240" w:lineRule="auto"/>
        <w:jc w:val="both"/>
        <w:rPr>
          <w:rFonts w:ascii="Times New Roman" w:eastAsia="Times New Roman" w:hAnsi="Times New Roman" w:cs="Times New Roman"/>
          <w:kern w:val="0"/>
          <w:sz w:val="24"/>
          <w:szCs w:val="24"/>
          <w:lang w:val="ro-MD"/>
          <w14:ligatures w14:val="none"/>
        </w:rPr>
      </w:pPr>
      <w:r w:rsidRPr="00892181">
        <w:rPr>
          <w:rFonts w:ascii="Times New Roman" w:eastAsia="Times New Roman" w:hAnsi="Times New Roman" w:cs="Times New Roman"/>
          <w:kern w:val="0"/>
          <w:sz w:val="24"/>
          <w:szCs w:val="24"/>
          <w:lang w:val="ro-MD"/>
          <w14:ligatures w14:val="none"/>
        </w:rPr>
        <w:t>Anexat: angajament de rambursare (după caz)</w:t>
      </w:r>
    </w:p>
    <w:p w14:paraId="4B2BF32B" w14:textId="77777777" w:rsidR="008642A4" w:rsidRPr="00892181" w:rsidRDefault="008642A4" w:rsidP="00F81F3F">
      <w:pPr>
        <w:spacing w:line="240" w:lineRule="auto"/>
        <w:jc w:val="both"/>
        <w:rPr>
          <w:rFonts w:ascii="Times New Roman" w:eastAsia="Times New Roman" w:hAnsi="Times New Roman" w:cs="Times New Roman"/>
          <w:kern w:val="0"/>
          <w:sz w:val="24"/>
          <w:szCs w:val="24"/>
          <w:lang w:val="ro-MD"/>
          <w14:ligatures w14:val="none"/>
        </w:rPr>
      </w:pPr>
    </w:p>
    <w:p w14:paraId="79A33E1A" w14:textId="77777777" w:rsidR="008F17B3" w:rsidRPr="00892181" w:rsidRDefault="008F17B3" w:rsidP="00F81F3F">
      <w:pPr>
        <w:spacing w:line="240" w:lineRule="auto"/>
        <w:jc w:val="both"/>
        <w:rPr>
          <w:rFonts w:ascii="Times New Roman" w:eastAsia="Times New Roman" w:hAnsi="Times New Roman" w:cs="Times New Roman"/>
          <w:kern w:val="0"/>
          <w:sz w:val="24"/>
          <w:szCs w:val="24"/>
          <w:lang w:val="ro-MD"/>
          <w14:ligatures w14:val="none"/>
        </w:rPr>
      </w:pPr>
    </w:p>
    <w:p w14:paraId="5D861CE1" w14:textId="77777777" w:rsidR="008F17B3" w:rsidRPr="00892181" w:rsidRDefault="008F17B3" w:rsidP="00F81F3F">
      <w:pPr>
        <w:spacing w:line="240" w:lineRule="auto"/>
        <w:jc w:val="both"/>
        <w:rPr>
          <w:rFonts w:ascii="Times New Roman" w:eastAsia="Times New Roman" w:hAnsi="Times New Roman" w:cs="Times New Roman"/>
          <w:kern w:val="0"/>
          <w:sz w:val="24"/>
          <w:szCs w:val="24"/>
          <w:lang w:val="ro-MD"/>
          <w14:ligatures w14:val="none"/>
        </w:rPr>
      </w:pPr>
    </w:p>
    <w:p w14:paraId="3D5AC606" w14:textId="77777777" w:rsidR="008F17B3" w:rsidRPr="00892181" w:rsidRDefault="008F17B3" w:rsidP="00F81F3F">
      <w:pPr>
        <w:spacing w:line="240" w:lineRule="auto"/>
        <w:jc w:val="both"/>
        <w:rPr>
          <w:rFonts w:ascii="Times New Roman" w:eastAsia="Times New Roman" w:hAnsi="Times New Roman" w:cs="Times New Roman"/>
          <w:kern w:val="0"/>
          <w:sz w:val="24"/>
          <w:szCs w:val="24"/>
          <w:lang w:val="ro-MD"/>
          <w14:ligatures w14:val="none"/>
        </w:rPr>
      </w:pPr>
    </w:p>
    <w:p w14:paraId="624FF12C" w14:textId="77777777" w:rsidR="008F17B3" w:rsidRPr="00892181" w:rsidRDefault="008F17B3" w:rsidP="00F81F3F">
      <w:pPr>
        <w:spacing w:line="240" w:lineRule="auto"/>
        <w:jc w:val="both"/>
        <w:rPr>
          <w:rFonts w:ascii="Times New Roman" w:eastAsia="Times New Roman" w:hAnsi="Times New Roman" w:cs="Times New Roman"/>
          <w:kern w:val="0"/>
          <w:sz w:val="24"/>
          <w:szCs w:val="24"/>
          <w:lang w:val="ro-MD"/>
          <w14:ligatures w14:val="none"/>
        </w:rPr>
      </w:pPr>
    </w:p>
    <w:p w14:paraId="2F078020" w14:textId="60C2C485" w:rsidR="008F17B3" w:rsidRPr="00BA1481" w:rsidRDefault="008F17B3" w:rsidP="00BA1481">
      <w:pPr>
        <w:spacing w:line="240" w:lineRule="auto"/>
        <w:jc w:val="both"/>
        <w:rPr>
          <w:rFonts w:ascii="Times New Roman" w:eastAsia="Times New Roman" w:hAnsi="Times New Roman" w:cs="Times New Roman"/>
          <w:i/>
          <w:iCs/>
          <w:kern w:val="0"/>
          <w:sz w:val="20"/>
          <w:szCs w:val="20"/>
          <w:lang w:val="ro-MD"/>
          <w14:ligatures w14:val="none"/>
        </w:rPr>
      </w:pPr>
      <w:r w:rsidRPr="007C2C02">
        <w:rPr>
          <w:rFonts w:ascii="Times New Roman" w:eastAsia="Times New Roman" w:hAnsi="Times New Roman" w:cs="Times New Roman"/>
          <w:i/>
          <w:iCs/>
          <w:kern w:val="0"/>
          <w:sz w:val="20"/>
          <w:szCs w:val="20"/>
          <w:lang w:val="ro-MD"/>
          <w14:ligatures w14:val="none"/>
        </w:rPr>
        <w:t>NOTĂ:</w:t>
      </w:r>
      <w:r w:rsidR="00BA1481" w:rsidRPr="007C2C02">
        <w:rPr>
          <w:rFonts w:ascii="Times New Roman" w:eastAsia="Times New Roman" w:hAnsi="Times New Roman" w:cs="Times New Roman"/>
          <w:i/>
          <w:iCs/>
          <w:kern w:val="0"/>
          <w:sz w:val="20"/>
          <w:szCs w:val="20"/>
          <w:lang w:val="ro-MD"/>
          <w14:ligatures w14:val="none"/>
        </w:rPr>
        <w:t xml:space="preserve"> </w:t>
      </w:r>
      <w:r w:rsidRPr="007C2C02">
        <w:rPr>
          <w:rFonts w:ascii="Times New Roman" w:eastAsia="Times New Roman" w:hAnsi="Times New Roman" w:cs="Times New Roman"/>
          <w:i/>
          <w:iCs/>
          <w:kern w:val="0"/>
          <w:sz w:val="20"/>
          <w:szCs w:val="20"/>
          <w:lang w:val="ro-MD"/>
          <w14:ligatures w14:val="none"/>
        </w:rPr>
        <w:t>Ministerul Afacerilor Externe, misiunile diplomatice și oficiile consulare pot utiliza în cadrul activității consulare, după caz, formular</w:t>
      </w:r>
      <w:r w:rsidR="00BA1481" w:rsidRPr="007C2C02">
        <w:rPr>
          <w:rFonts w:ascii="Times New Roman" w:eastAsia="Times New Roman" w:hAnsi="Times New Roman" w:cs="Times New Roman"/>
          <w:i/>
          <w:iCs/>
          <w:kern w:val="0"/>
          <w:sz w:val="20"/>
          <w:szCs w:val="20"/>
          <w:lang w:val="ro-MD"/>
          <w14:ligatures w14:val="none"/>
        </w:rPr>
        <w:t>ul</w:t>
      </w:r>
      <w:r w:rsidRPr="007C2C02">
        <w:rPr>
          <w:rFonts w:ascii="Times New Roman" w:eastAsia="Times New Roman" w:hAnsi="Times New Roman" w:cs="Times New Roman"/>
          <w:i/>
          <w:iCs/>
          <w:kern w:val="0"/>
          <w:sz w:val="20"/>
          <w:szCs w:val="20"/>
          <w:lang w:val="ro-MD"/>
          <w14:ligatures w14:val="none"/>
        </w:rPr>
        <w:t xml:space="preserve"> prevăzut </w:t>
      </w:r>
      <w:r w:rsidR="00BA1481" w:rsidRPr="007C2C02">
        <w:rPr>
          <w:rFonts w:ascii="Times New Roman" w:eastAsia="Times New Roman" w:hAnsi="Times New Roman" w:cs="Times New Roman"/>
          <w:i/>
          <w:iCs/>
          <w:kern w:val="0"/>
          <w:sz w:val="20"/>
          <w:szCs w:val="20"/>
          <w:lang w:val="ro-MD"/>
          <w14:ligatures w14:val="none"/>
        </w:rPr>
        <w:t>în prezenta anex</w:t>
      </w:r>
      <w:r w:rsidR="00BA1481" w:rsidRPr="00892181">
        <w:rPr>
          <w:rFonts w:ascii="Times New Roman" w:eastAsia="Times New Roman" w:hAnsi="Times New Roman" w:cs="Times New Roman"/>
          <w:i/>
          <w:iCs/>
          <w:kern w:val="0"/>
          <w:sz w:val="20"/>
          <w:szCs w:val="20"/>
          <w:lang w:val="ro-MD"/>
          <w14:ligatures w14:val="none"/>
        </w:rPr>
        <w:t>ă</w:t>
      </w:r>
      <w:r w:rsidR="00BA1481" w:rsidRPr="007C2C02">
        <w:rPr>
          <w:rFonts w:ascii="Times New Roman" w:eastAsia="Times New Roman" w:hAnsi="Times New Roman" w:cs="Times New Roman"/>
          <w:i/>
          <w:iCs/>
          <w:kern w:val="0"/>
          <w:sz w:val="20"/>
          <w:szCs w:val="20"/>
          <w:lang w:val="ro-MD"/>
          <w14:ligatures w14:val="none"/>
        </w:rPr>
        <w:t xml:space="preserve"> </w:t>
      </w:r>
      <w:r w:rsidRPr="007C2C02">
        <w:rPr>
          <w:rFonts w:ascii="Times New Roman" w:eastAsia="Times New Roman" w:hAnsi="Times New Roman" w:cs="Times New Roman"/>
          <w:i/>
          <w:iCs/>
          <w:kern w:val="0"/>
          <w:sz w:val="20"/>
          <w:szCs w:val="20"/>
          <w:lang w:val="ro-MD"/>
          <w14:ligatures w14:val="none"/>
        </w:rPr>
        <w:t>redactat în alt</w:t>
      </w:r>
      <w:r w:rsidR="00BA1481" w:rsidRPr="007C2C02">
        <w:rPr>
          <w:rFonts w:ascii="Times New Roman" w:eastAsia="Times New Roman" w:hAnsi="Times New Roman" w:cs="Times New Roman"/>
          <w:i/>
          <w:iCs/>
          <w:kern w:val="0"/>
          <w:sz w:val="20"/>
          <w:szCs w:val="20"/>
          <w:lang w:val="ro-MD"/>
          <w14:ligatures w14:val="none"/>
        </w:rPr>
        <w:t>e</w:t>
      </w:r>
      <w:r w:rsidRPr="007C2C02">
        <w:rPr>
          <w:rFonts w:ascii="Times New Roman" w:eastAsia="Times New Roman" w:hAnsi="Times New Roman" w:cs="Times New Roman"/>
          <w:i/>
          <w:iCs/>
          <w:kern w:val="0"/>
          <w:sz w:val="20"/>
          <w:szCs w:val="20"/>
          <w:lang w:val="ro-MD"/>
          <w14:ligatures w14:val="none"/>
        </w:rPr>
        <w:t xml:space="preserve"> limb</w:t>
      </w:r>
      <w:r w:rsidR="00BA1481" w:rsidRPr="007C2C02">
        <w:rPr>
          <w:rFonts w:ascii="Times New Roman" w:eastAsia="Times New Roman" w:hAnsi="Times New Roman" w:cs="Times New Roman"/>
          <w:i/>
          <w:iCs/>
          <w:kern w:val="0"/>
          <w:sz w:val="20"/>
          <w:szCs w:val="20"/>
          <w:lang w:val="ro-MD"/>
          <w14:ligatures w14:val="none"/>
        </w:rPr>
        <w:t>i</w:t>
      </w:r>
      <w:r w:rsidRPr="007C2C02">
        <w:rPr>
          <w:rFonts w:ascii="Times New Roman" w:eastAsia="Times New Roman" w:hAnsi="Times New Roman" w:cs="Times New Roman"/>
          <w:i/>
          <w:iCs/>
          <w:kern w:val="0"/>
          <w:sz w:val="20"/>
          <w:szCs w:val="20"/>
          <w:lang w:val="ro-MD"/>
          <w14:ligatures w14:val="none"/>
        </w:rPr>
        <w:t xml:space="preserve"> oficial</w:t>
      </w:r>
      <w:r w:rsidR="00BA1481" w:rsidRPr="007C2C02">
        <w:rPr>
          <w:rFonts w:ascii="Times New Roman" w:eastAsia="Times New Roman" w:hAnsi="Times New Roman" w:cs="Times New Roman"/>
          <w:i/>
          <w:iCs/>
          <w:kern w:val="0"/>
          <w:sz w:val="20"/>
          <w:szCs w:val="20"/>
          <w:lang w:val="ro-MD"/>
          <w14:ligatures w14:val="none"/>
        </w:rPr>
        <w:t>e</w:t>
      </w:r>
      <w:r w:rsidRPr="007C2C02">
        <w:rPr>
          <w:rFonts w:ascii="Times New Roman" w:eastAsia="Times New Roman" w:hAnsi="Times New Roman" w:cs="Times New Roman"/>
          <w:i/>
          <w:iCs/>
          <w:kern w:val="0"/>
          <w:sz w:val="20"/>
          <w:szCs w:val="20"/>
          <w:lang w:val="ro-MD"/>
          <w14:ligatures w14:val="none"/>
        </w:rPr>
        <w:t xml:space="preserve"> a</w:t>
      </w:r>
      <w:r w:rsidR="00BA1481" w:rsidRPr="007C2C02">
        <w:rPr>
          <w:rFonts w:ascii="Times New Roman" w:eastAsia="Times New Roman" w:hAnsi="Times New Roman" w:cs="Times New Roman"/>
          <w:i/>
          <w:iCs/>
          <w:kern w:val="0"/>
          <w:sz w:val="20"/>
          <w:szCs w:val="20"/>
          <w:lang w:val="ro-MD"/>
          <w14:ligatures w14:val="none"/>
        </w:rPr>
        <w:t>le</w:t>
      </w:r>
      <w:r w:rsidRPr="007C2C02">
        <w:rPr>
          <w:rFonts w:ascii="Times New Roman" w:eastAsia="Times New Roman" w:hAnsi="Times New Roman" w:cs="Times New Roman"/>
          <w:i/>
          <w:iCs/>
          <w:kern w:val="0"/>
          <w:sz w:val="20"/>
          <w:szCs w:val="20"/>
          <w:lang w:val="ro-MD"/>
          <w14:ligatures w14:val="none"/>
        </w:rPr>
        <w:t xml:space="preserve"> Uniunii Europene.</w:t>
      </w:r>
    </w:p>
    <w:sectPr w:rsidR="008F17B3" w:rsidRPr="00BA1481" w:rsidSect="00BA1481">
      <w:pgSz w:w="11906" w:h="16838"/>
      <w:pgMar w:top="1135" w:right="1417" w:bottom="18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62E"/>
    <w:multiLevelType w:val="multilevel"/>
    <w:tmpl w:val="48B22144"/>
    <w:lvl w:ilvl="0">
      <w:start w:val="1"/>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16A65"/>
    <w:multiLevelType w:val="hybridMultilevel"/>
    <w:tmpl w:val="2918C482"/>
    <w:lvl w:ilvl="0" w:tplc="0818000F">
      <w:start w:val="2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EA03471"/>
    <w:multiLevelType w:val="hybridMultilevel"/>
    <w:tmpl w:val="DDAEEEB4"/>
    <w:lvl w:ilvl="0" w:tplc="27F0AD24">
      <w:start w:val="2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3F2607F"/>
    <w:multiLevelType w:val="hybridMultilevel"/>
    <w:tmpl w:val="46C449F2"/>
    <w:lvl w:ilvl="0" w:tplc="5FC23478">
      <w:start w:val="20"/>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64B5567"/>
    <w:multiLevelType w:val="hybridMultilevel"/>
    <w:tmpl w:val="5678937A"/>
    <w:lvl w:ilvl="0" w:tplc="21AC1C06">
      <w:start w:val="1"/>
      <w:numFmt w:val="decimal"/>
      <w:lvlText w:val="%1."/>
      <w:lvlJc w:val="left"/>
      <w:pPr>
        <w:ind w:left="24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8882648E">
      <w:start w:val="1"/>
      <w:numFmt w:val="lowerLetter"/>
      <w:lvlText w:val="%2"/>
      <w:lvlJc w:val="left"/>
      <w:pPr>
        <w:ind w:left="10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28FE0AFA">
      <w:start w:val="1"/>
      <w:numFmt w:val="lowerRoman"/>
      <w:lvlText w:val="%3"/>
      <w:lvlJc w:val="left"/>
      <w:pPr>
        <w:ind w:left="18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7F0217C8">
      <w:start w:val="1"/>
      <w:numFmt w:val="decimal"/>
      <w:lvlText w:val="%4"/>
      <w:lvlJc w:val="left"/>
      <w:pPr>
        <w:ind w:left="25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BD668E72">
      <w:start w:val="1"/>
      <w:numFmt w:val="lowerLetter"/>
      <w:lvlText w:val="%5"/>
      <w:lvlJc w:val="left"/>
      <w:pPr>
        <w:ind w:left="324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49ACBFF6">
      <w:start w:val="1"/>
      <w:numFmt w:val="lowerRoman"/>
      <w:lvlText w:val="%6"/>
      <w:lvlJc w:val="left"/>
      <w:pPr>
        <w:ind w:left="396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B8D447FC">
      <w:start w:val="1"/>
      <w:numFmt w:val="decimal"/>
      <w:lvlText w:val="%7"/>
      <w:lvlJc w:val="left"/>
      <w:pPr>
        <w:ind w:left="46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FE885BD6">
      <w:start w:val="1"/>
      <w:numFmt w:val="lowerLetter"/>
      <w:lvlText w:val="%8"/>
      <w:lvlJc w:val="left"/>
      <w:pPr>
        <w:ind w:left="54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A34E5AB8">
      <w:start w:val="1"/>
      <w:numFmt w:val="lowerRoman"/>
      <w:lvlText w:val="%9"/>
      <w:lvlJc w:val="left"/>
      <w:pPr>
        <w:ind w:left="61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5" w15:restartNumberingAfterBreak="0">
    <w:nsid w:val="266E164D"/>
    <w:multiLevelType w:val="hybridMultilevel"/>
    <w:tmpl w:val="57F8593A"/>
    <w:lvl w:ilvl="0" w:tplc="7AA44242">
      <w:start w:val="1"/>
      <w:numFmt w:val="lowerRoman"/>
      <w:lvlText w:val="(%1)"/>
      <w:lvlJc w:val="left"/>
      <w:pPr>
        <w:ind w:left="259"/>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1" w:tplc="6F18597A">
      <w:start w:val="1"/>
      <w:numFmt w:val="lowerLetter"/>
      <w:lvlText w:val="%2"/>
      <w:lvlJc w:val="left"/>
      <w:pPr>
        <w:ind w:left="10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2" w:tplc="0E24BEB2">
      <w:start w:val="1"/>
      <w:numFmt w:val="lowerRoman"/>
      <w:lvlText w:val="%3"/>
      <w:lvlJc w:val="left"/>
      <w:pPr>
        <w:ind w:left="18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3" w:tplc="6D527B64">
      <w:start w:val="1"/>
      <w:numFmt w:val="decimal"/>
      <w:lvlText w:val="%4"/>
      <w:lvlJc w:val="left"/>
      <w:pPr>
        <w:ind w:left="25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4" w:tplc="3C4C9356">
      <w:start w:val="1"/>
      <w:numFmt w:val="lowerLetter"/>
      <w:lvlText w:val="%5"/>
      <w:lvlJc w:val="left"/>
      <w:pPr>
        <w:ind w:left="324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5" w:tplc="CFBCECCA">
      <w:start w:val="1"/>
      <w:numFmt w:val="lowerRoman"/>
      <w:lvlText w:val="%6"/>
      <w:lvlJc w:val="left"/>
      <w:pPr>
        <w:ind w:left="396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6" w:tplc="9DB494EA">
      <w:start w:val="1"/>
      <w:numFmt w:val="decimal"/>
      <w:lvlText w:val="%7"/>
      <w:lvlJc w:val="left"/>
      <w:pPr>
        <w:ind w:left="468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7" w:tplc="3A02BDBA">
      <w:start w:val="1"/>
      <w:numFmt w:val="lowerLetter"/>
      <w:lvlText w:val="%8"/>
      <w:lvlJc w:val="left"/>
      <w:pPr>
        <w:ind w:left="540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lvl w:ilvl="8" w:tplc="3EA0D4D4">
      <w:start w:val="1"/>
      <w:numFmt w:val="lowerRoman"/>
      <w:lvlText w:val="%9"/>
      <w:lvlJc w:val="left"/>
      <w:pPr>
        <w:ind w:left="6120"/>
      </w:pPr>
      <w:rPr>
        <w:rFonts w:ascii="Calibri" w:eastAsia="Calibri" w:hAnsi="Calibri" w:cs="Calibri"/>
        <w:b w:val="0"/>
        <w:i w:val="0"/>
        <w:strike w:val="0"/>
        <w:dstrike w:val="0"/>
        <w:color w:val="050004"/>
        <w:sz w:val="19"/>
        <w:szCs w:val="19"/>
        <w:u w:val="none" w:color="000000"/>
        <w:bdr w:val="none" w:sz="0" w:space="0" w:color="auto"/>
        <w:shd w:val="clear" w:color="auto" w:fill="auto"/>
        <w:vertAlign w:val="baseline"/>
      </w:rPr>
    </w:lvl>
  </w:abstractNum>
  <w:abstractNum w:abstractNumId="6" w15:restartNumberingAfterBreak="0">
    <w:nsid w:val="344F02BE"/>
    <w:multiLevelType w:val="hybridMultilevel"/>
    <w:tmpl w:val="B7EA3818"/>
    <w:lvl w:ilvl="0" w:tplc="0818000F">
      <w:start w:val="3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3ADE14F4"/>
    <w:multiLevelType w:val="hybridMultilevel"/>
    <w:tmpl w:val="66541C24"/>
    <w:lvl w:ilvl="0" w:tplc="E0A6D5B2">
      <w:start w:val="14"/>
      <w:numFmt w:val="decimal"/>
      <w:lvlText w:val="%1."/>
      <w:lvlJc w:val="left"/>
      <w:pPr>
        <w:ind w:left="927" w:hanging="360"/>
      </w:pPr>
      <w:rPr>
        <w:rFonts w:hint="default"/>
        <w:b w:val="0"/>
        <w:bCs w:val="0"/>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50EA6F7A"/>
    <w:multiLevelType w:val="hybridMultilevel"/>
    <w:tmpl w:val="B3902856"/>
    <w:lvl w:ilvl="0" w:tplc="E55C9C9A">
      <w:start w:val="1"/>
      <w:numFmt w:val="decimal"/>
      <w:lvlText w:val="%1."/>
      <w:lvlJc w:val="left"/>
      <w:pPr>
        <w:ind w:left="720" w:hanging="360"/>
      </w:pPr>
      <w:rPr>
        <w:lang w:val="ro-R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60C77074"/>
    <w:multiLevelType w:val="multilevel"/>
    <w:tmpl w:val="68D0684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4249E7"/>
    <w:multiLevelType w:val="hybridMultilevel"/>
    <w:tmpl w:val="ECEEEC06"/>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96A44"/>
    <w:multiLevelType w:val="multilevel"/>
    <w:tmpl w:val="68D0684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BA7F6D"/>
    <w:multiLevelType w:val="hybridMultilevel"/>
    <w:tmpl w:val="FC04D6C8"/>
    <w:lvl w:ilvl="0" w:tplc="85383454">
      <w:start w:val="38"/>
      <w:numFmt w:val="decimal"/>
      <w:lvlText w:val="%1."/>
      <w:lvlJc w:val="left"/>
      <w:pPr>
        <w:ind w:left="720" w:hanging="360"/>
      </w:pPr>
      <w:rPr>
        <w:rFonts w:eastAsia="Apto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6B98033D"/>
    <w:multiLevelType w:val="hybridMultilevel"/>
    <w:tmpl w:val="336E7A64"/>
    <w:lvl w:ilvl="0" w:tplc="CF36FFE2">
      <w:start w:val="1"/>
      <w:numFmt w:val="decimal"/>
      <w:lvlText w:val="%1."/>
      <w:lvlJc w:val="left"/>
      <w:pPr>
        <w:ind w:left="720" w:hanging="360"/>
      </w:pPr>
      <w:rPr>
        <w:rFonts w:hint="default"/>
        <w:b w:val="0"/>
        <w:bCs w:val="0"/>
        <w:sz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758116E4"/>
    <w:multiLevelType w:val="hybridMultilevel"/>
    <w:tmpl w:val="FD7070CC"/>
    <w:lvl w:ilvl="0" w:tplc="D716290A">
      <w:start w:val="34"/>
      <w:numFmt w:val="decimal"/>
      <w:lvlText w:val="%1."/>
      <w:lvlJc w:val="left"/>
      <w:pPr>
        <w:ind w:left="720" w:hanging="360"/>
      </w:pPr>
      <w:rPr>
        <w:rFonts w:hint="default"/>
        <w:b w:val="0"/>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0202C4"/>
    <w:multiLevelType w:val="hybridMultilevel"/>
    <w:tmpl w:val="AE0A24CA"/>
    <w:lvl w:ilvl="0" w:tplc="0818000F">
      <w:start w:val="3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num w:numId="1" w16cid:durableId="1446927923">
    <w:abstractNumId w:val="0"/>
  </w:num>
  <w:num w:numId="2" w16cid:durableId="1826971956">
    <w:abstractNumId w:val="13"/>
  </w:num>
  <w:num w:numId="3" w16cid:durableId="1347714331">
    <w:abstractNumId w:val="9"/>
  </w:num>
  <w:num w:numId="4" w16cid:durableId="584461456">
    <w:abstractNumId w:val="7"/>
  </w:num>
  <w:num w:numId="5" w16cid:durableId="1529754724">
    <w:abstractNumId w:val="1"/>
  </w:num>
  <w:num w:numId="6" w16cid:durableId="1926257098">
    <w:abstractNumId w:val="6"/>
  </w:num>
  <w:num w:numId="7" w16cid:durableId="1710955223">
    <w:abstractNumId w:val="5"/>
  </w:num>
  <w:num w:numId="8" w16cid:durableId="1228489374">
    <w:abstractNumId w:val="4"/>
  </w:num>
  <w:num w:numId="9" w16cid:durableId="740636784">
    <w:abstractNumId w:val="15"/>
  </w:num>
  <w:num w:numId="10" w16cid:durableId="1347177505">
    <w:abstractNumId w:val="12"/>
  </w:num>
  <w:num w:numId="11" w16cid:durableId="1671760685">
    <w:abstractNumId w:val="10"/>
  </w:num>
  <w:num w:numId="12" w16cid:durableId="2003659623">
    <w:abstractNumId w:val="2"/>
  </w:num>
  <w:num w:numId="13" w16cid:durableId="1975475961">
    <w:abstractNumId w:val="3"/>
  </w:num>
  <w:num w:numId="14" w16cid:durableId="1574049250">
    <w:abstractNumId w:val="14"/>
  </w:num>
  <w:num w:numId="15" w16cid:durableId="1963726967">
    <w:abstractNumId w:val="8"/>
  </w:num>
  <w:num w:numId="16" w16cid:durableId="608439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A4"/>
    <w:rsid w:val="00027F93"/>
    <w:rsid w:val="00044A95"/>
    <w:rsid w:val="00057CE1"/>
    <w:rsid w:val="00062AF6"/>
    <w:rsid w:val="00081CEE"/>
    <w:rsid w:val="0008236D"/>
    <w:rsid w:val="00095D51"/>
    <w:rsid w:val="000A060D"/>
    <w:rsid w:val="000C3DEA"/>
    <w:rsid w:val="000C5DA9"/>
    <w:rsid w:val="000E4CB0"/>
    <w:rsid w:val="001303B1"/>
    <w:rsid w:val="00142EB0"/>
    <w:rsid w:val="00146E0B"/>
    <w:rsid w:val="00151F5B"/>
    <w:rsid w:val="00157445"/>
    <w:rsid w:val="001657AE"/>
    <w:rsid w:val="00177EDB"/>
    <w:rsid w:val="00185B26"/>
    <w:rsid w:val="0019529F"/>
    <w:rsid w:val="001A366D"/>
    <w:rsid w:val="001E4AF9"/>
    <w:rsid w:val="001E7680"/>
    <w:rsid w:val="001F22E8"/>
    <w:rsid w:val="00202035"/>
    <w:rsid w:val="00212C78"/>
    <w:rsid w:val="00224E94"/>
    <w:rsid w:val="00232A61"/>
    <w:rsid w:val="00250B48"/>
    <w:rsid w:val="00251ABF"/>
    <w:rsid w:val="00270EEB"/>
    <w:rsid w:val="00293C20"/>
    <w:rsid w:val="0029452B"/>
    <w:rsid w:val="002A1F6A"/>
    <w:rsid w:val="002A45B7"/>
    <w:rsid w:val="002C0CCA"/>
    <w:rsid w:val="002C2E73"/>
    <w:rsid w:val="002E0F83"/>
    <w:rsid w:val="002F42E7"/>
    <w:rsid w:val="002F698B"/>
    <w:rsid w:val="003060B8"/>
    <w:rsid w:val="003077B9"/>
    <w:rsid w:val="003316F1"/>
    <w:rsid w:val="00344314"/>
    <w:rsid w:val="00345A3F"/>
    <w:rsid w:val="00360F98"/>
    <w:rsid w:val="00376085"/>
    <w:rsid w:val="00395C93"/>
    <w:rsid w:val="003A08CD"/>
    <w:rsid w:val="003B288A"/>
    <w:rsid w:val="003D28C8"/>
    <w:rsid w:val="004014DD"/>
    <w:rsid w:val="00420055"/>
    <w:rsid w:val="00446638"/>
    <w:rsid w:val="00453D26"/>
    <w:rsid w:val="00474C14"/>
    <w:rsid w:val="00474FDF"/>
    <w:rsid w:val="00475D51"/>
    <w:rsid w:val="004837B6"/>
    <w:rsid w:val="00485654"/>
    <w:rsid w:val="004A4794"/>
    <w:rsid w:val="004B1CB1"/>
    <w:rsid w:val="004C3876"/>
    <w:rsid w:val="004E1071"/>
    <w:rsid w:val="004F40DA"/>
    <w:rsid w:val="004F4495"/>
    <w:rsid w:val="005126E4"/>
    <w:rsid w:val="00516F33"/>
    <w:rsid w:val="00523D05"/>
    <w:rsid w:val="00530400"/>
    <w:rsid w:val="00533B54"/>
    <w:rsid w:val="005571A6"/>
    <w:rsid w:val="005609B0"/>
    <w:rsid w:val="00561109"/>
    <w:rsid w:val="00590059"/>
    <w:rsid w:val="005A105D"/>
    <w:rsid w:val="005A20B4"/>
    <w:rsid w:val="005C1D00"/>
    <w:rsid w:val="005C67E7"/>
    <w:rsid w:val="005D74FF"/>
    <w:rsid w:val="005F0DD0"/>
    <w:rsid w:val="006136FE"/>
    <w:rsid w:val="00633B6C"/>
    <w:rsid w:val="00663D16"/>
    <w:rsid w:val="00672C62"/>
    <w:rsid w:val="006744EE"/>
    <w:rsid w:val="006862B7"/>
    <w:rsid w:val="006A17BE"/>
    <w:rsid w:val="006A3777"/>
    <w:rsid w:val="006B7D10"/>
    <w:rsid w:val="006D1199"/>
    <w:rsid w:val="006E0F6F"/>
    <w:rsid w:val="006E3857"/>
    <w:rsid w:val="00702CA1"/>
    <w:rsid w:val="00713AB7"/>
    <w:rsid w:val="007257A1"/>
    <w:rsid w:val="00751583"/>
    <w:rsid w:val="00751865"/>
    <w:rsid w:val="007732D5"/>
    <w:rsid w:val="00783644"/>
    <w:rsid w:val="007924B9"/>
    <w:rsid w:val="007A391F"/>
    <w:rsid w:val="007B076D"/>
    <w:rsid w:val="007B2303"/>
    <w:rsid w:val="007C2C02"/>
    <w:rsid w:val="007D1D8F"/>
    <w:rsid w:val="007F2F26"/>
    <w:rsid w:val="007F677E"/>
    <w:rsid w:val="008122FD"/>
    <w:rsid w:val="008139D2"/>
    <w:rsid w:val="00822225"/>
    <w:rsid w:val="00830ECF"/>
    <w:rsid w:val="00851703"/>
    <w:rsid w:val="0085187B"/>
    <w:rsid w:val="0085202C"/>
    <w:rsid w:val="008642A4"/>
    <w:rsid w:val="00866AC7"/>
    <w:rsid w:val="0087154E"/>
    <w:rsid w:val="00871EC0"/>
    <w:rsid w:val="008728C2"/>
    <w:rsid w:val="00881514"/>
    <w:rsid w:val="00885470"/>
    <w:rsid w:val="0089114A"/>
    <w:rsid w:val="00892181"/>
    <w:rsid w:val="008C24F2"/>
    <w:rsid w:val="008D464E"/>
    <w:rsid w:val="008D7F89"/>
    <w:rsid w:val="008F1273"/>
    <w:rsid w:val="008F17B3"/>
    <w:rsid w:val="009014E6"/>
    <w:rsid w:val="0090547D"/>
    <w:rsid w:val="00911CE8"/>
    <w:rsid w:val="00916BCB"/>
    <w:rsid w:val="00917CD7"/>
    <w:rsid w:val="00950073"/>
    <w:rsid w:val="00957EC3"/>
    <w:rsid w:val="0096057E"/>
    <w:rsid w:val="00963FF1"/>
    <w:rsid w:val="00980436"/>
    <w:rsid w:val="009805DB"/>
    <w:rsid w:val="00983E26"/>
    <w:rsid w:val="00994A16"/>
    <w:rsid w:val="009D0769"/>
    <w:rsid w:val="00A3686C"/>
    <w:rsid w:val="00A427F3"/>
    <w:rsid w:val="00A45B90"/>
    <w:rsid w:val="00A4785A"/>
    <w:rsid w:val="00A74CD9"/>
    <w:rsid w:val="00A876CC"/>
    <w:rsid w:val="00A915AE"/>
    <w:rsid w:val="00AA22F6"/>
    <w:rsid w:val="00AB2AD2"/>
    <w:rsid w:val="00AB3484"/>
    <w:rsid w:val="00AD3A43"/>
    <w:rsid w:val="00AD3FD9"/>
    <w:rsid w:val="00AD41D7"/>
    <w:rsid w:val="00B00405"/>
    <w:rsid w:val="00B140EB"/>
    <w:rsid w:val="00B262D3"/>
    <w:rsid w:val="00B37888"/>
    <w:rsid w:val="00B53BF7"/>
    <w:rsid w:val="00B70D61"/>
    <w:rsid w:val="00B71A4C"/>
    <w:rsid w:val="00B73213"/>
    <w:rsid w:val="00B75742"/>
    <w:rsid w:val="00B8517B"/>
    <w:rsid w:val="00B94F0E"/>
    <w:rsid w:val="00B95935"/>
    <w:rsid w:val="00B96614"/>
    <w:rsid w:val="00BA1481"/>
    <w:rsid w:val="00BB4E06"/>
    <w:rsid w:val="00BB7EE5"/>
    <w:rsid w:val="00BC2DA1"/>
    <w:rsid w:val="00BC4493"/>
    <w:rsid w:val="00BC659E"/>
    <w:rsid w:val="00BE6CBB"/>
    <w:rsid w:val="00BF1C4C"/>
    <w:rsid w:val="00BF596C"/>
    <w:rsid w:val="00C037C9"/>
    <w:rsid w:val="00C061F8"/>
    <w:rsid w:val="00C0653C"/>
    <w:rsid w:val="00C0765B"/>
    <w:rsid w:val="00C11A56"/>
    <w:rsid w:val="00C27DF7"/>
    <w:rsid w:val="00C50C82"/>
    <w:rsid w:val="00C5188C"/>
    <w:rsid w:val="00C57A56"/>
    <w:rsid w:val="00C61399"/>
    <w:rsid w:val="00C830F3"/>
    <w:rsid w:val="00C85AA3"/>
    <w:rsid w:val="00C860F5"/>
    <w:rsid w:val="00C969F2"/>
    <w:rsid w:val="00C96E7F"/>
    <w:rsid w:val="00CA40CD"/>
    <w:rsid w:val="00CA4291"/>
    <w:rsid w:val="00CB55A9"/>
    <w:rsid w:val="00CD4235"/>
    <w:rsid w:val="00CE3220"/>
    <w:rsid w:val="00D0787B"/>
    <w:rsid w:val="00D16D02"/>
    <w:rsid w:val="00D302B5"/>
    <w:rsid w:val="00D43E3B"/>
    <w:rsid w:val="00D62DF5"/>
    <w:rsid w:val="00D63BC4"/>
    <w:rsid w:val="00D71CE2"/>
    <w:rsid w:val="00D7792B"/>
    <w:rsid w:val="00D82FD4"/>
    <w:rsid w:val="00D83CC0"/>
    <w:rsid w:val="00DB0549"/>
    <w:rsid w:val="00DC4D85"/>
    <w:rsid w:val="00DC7B29"/>
    <w:rsid w:val="00DD440C"/>
    <w:rsid w:val="00DF7FC2"/>
    <w:rsid w:val="00E12FC4"/>
    <w:rsid w:val="00E13CED"/>
    <w:rsid w:val="00E2098E"/>
    <w:rsid w:val="00E22339"/>
    <w:rsid w:val="00E34DA0"/>
    <w:rsid w:val="00E353FB"/>
    <w:rsid w:val="00E408AB"/>
    <w:rsid w:val="00E4182C"/>
    <w:rsid w:val="00E459C5"/>
    <w:rsid w:val="00E52EA4"/>
    <w:rsid w:val="00E71A60"/>
    <w:rsid w:val="00E75638"/>
    <w:rsid w:val="00E90C62"/>
    <w:rsid w:val="00E944EF"/>
    <w:rsid w:val="00EA3D07"/>
    <w:rsid w:val="00EA621E"/>
    <w:rsid w:val="00EA65DA"/>
    <w:rsid w:val="00EB58DF"/>
    <w:rsid w:val="00EC184C"/>
    <w:rsid w:val="00EC27B3"/>
    <w:rsid w:val="00ED16E3"/>
    <w:rsid w:val="00EF33CE"/>
    <w:rsid w:val="00F1172B"/>
    <w:rsid w:val="00F27BF0"/>
    <w:rsid w:val="00F31341"/>
    <w:rsid w:val="00F77751"/>
    <w:rsid w:val="00F80870"/>
    <w:rsid w:val="00F81F3F"/>
    <w:rsid w:val="00F859FB"/>
    <w:rsid w:val="00F879EB"/>
    <w:rsid w:val="00FB31FD"/>
    <w:rsid w:val="00FB40F3"/>
    <w:rsid w:val="00FB7924"/>
    <w:rsid w:val="00FC187E"/>
    <w:rsid w:val="00FD16B9"/>
    <w:rsid w:val="00FF20D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6FCE"/>
  <w15:chartTrackingRefBased/>
  <w15:docId w15:val="{C787C8DE-395E-40DF-9BD0-B32A2E43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AD2"/>
    <w:rPr>
      <w:lang w:val="en-GB"/>
    </w:rPr>
  </w:style>
  <w:style w:type="paragraph" w:styleId="Heading1">
    <w:name w:val="heading 1"/>
    <w:basedOn w:val="Normal"/>
    <w:next w:val="Normal"/>
    <w:link w:val="Heading1Char"/>
    <w:uiPriority w:val="9"/>
    <w:qFormat/>
    <w:rsid w:val="00864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2A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642A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642A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642A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642A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642A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642A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642A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642A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64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2A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64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2A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642A4"/>
    <w:pPr>
      <w:spacing w:before="160"/>
      <w:jc w:val="center"/>
    </w:pPr>
    <w:rPr>
      <w:i/>
      <w:iCs/>
      <w:color w:val="404040" w:themeColor="text1" w:themeTint="BF"/>
    </w:rPr>
  </w:style>
  <w:style w:type="character" w:customStyle="1" w:styleId="QuoteChar">
    <w:name w:val="Quote Char"/>
    <w:basedOn w:val="DefaultParagraphFont"/>
    <w:link w:val="Quote"/>
    <w:uiPriority w:val="29"/>
    <w:rsid w:val="008642A4"/>
    <w:rPr>
      <w:i/>
      <w:iCs/>
      <w:color w:val="404040" w:themeColor="text1" w:themeTint="BF"/>
      <w:lang w:val="en-GB"/>
    </w:rPr>
  </w:style>
  <w:style w:type="paragraph" w:styleId="ListParagraph">
    <w:name w:val="List Paragraph"/>
    <w:basedOn w:val="Normal"/>
    <w:uiPriority w:val="34"/>
    <w:qFormat/>
    <w:rsid w:val="008642A4"/>
    <w:pPr>
      <w:ind w:left="720"/>
      <w:contextualSpacing/>
    </w:pPr>
  </w:style>
  <w:style w:type="character" w:styleId="IntenseEmphasis">
    <w:name w:val="Intense Emphasis"/>
    <w:basedOn w:val="DefaultParagraphFont"/>
    <w:uiPriority w:val="21"/>
    <w:qFormat/>
    <w:rsid w:val="008642A4"/>
    <w:rPr>
      <w:i/>
      <w:iCs/>
      <w:color w:val="0F4761" w:themeColor="accent1" w:themeShade="BF"/>
    </w:rPr>
  </w:style>
  <w:style w:type="paragraph" w:styleId="IntenseQuote">
    <w:name w:val="Intense Quote"/>
    <w:basedOn w:val="Normal"/>
    <w:next w:val="Normal"/>
    <w:link w:val="IntenseQuoteChar"/>
    <w:uiPriority w:val="30"/>
    <w:qFormat/>
    <w:rsid w:val="00864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2A4"/>
    <w:rPr>
      <w:i/>
      <w:iCs/>
      <w:color w:val="0F4761" w:themeColor="accent1" w:themeShade="BF"/>
      <w:lang w:val="en-GB"/>
    </w:rPr>
  </w:style>
  <w:style w:type="character" w:styleId="IntenseReference">
    <w:name w:val="Intense Reference"/>
    <w:basedOn w:val="DefaultParagraphFont"/>
    <w:uiPriority w:val="32"/>
    <w:qFormat/>
    <w:rsid w:val="008642A4"/>
    <w:rPr>
      <w:b/>
      <w:bCs/>
      <w:smallCaps/>
      <w:color w:val="0F4761" w:themeColor="accent1" w:themeShade="BF"/>
      <w:spacing w:val="5"/>
    </w:rPr>
  </w:style>
  <w:style w:type="character" w:styleId="CommentReference">
    <w:name w:val="annotation reference"/>
    <w:basedOn w:val="DefaultParagraphFont"/>
    <w:uiPriority w:val="99"/>
    <w:semiHidden/>
    <w:unhideWhenUsed/>
    <w:rsid w:val="00FC187E"/>
    <w:rPr>
      <w:sz w:val="16"/>
      <w:szCs w:val="16"/>
    </w:rPr>
  </w:style>
  <w:style w:type="paragraph" w:styleId="CommentText">
    <w:name w:val="annotation text"/>
    <w:basedOn w:val="Normal"/>
    <w:link w:val="CommentTextChar"/>
    <w:uiPriority w:val="99"/>
    <w:unhideWhenUsed/>
    <w:rsid w:val="00FC187E"/>
    <w:pPr>
      <w:spacing w:line="240" w:lineRule="auto"/>
    </w:pPr>
    <w:rPr>
      <w:sz w:val="20"/>
      <w:szCs w:val="20"/>
    </w:rPr>
  </w:style>
  <w:style w:type="character" w:customStyle="1" w:styleId="CommentTextChar">
    <w:name w:val="Comment Text Char"/>
    <w:basedOn w:val="DefaultParagraphFont"/>
    <w:link w:val="CommentText"/>
    <w:uiPriority w:val="99"/>
    <w:rsid w:val="00FC187E"/>
    <w:rPr>
      <w:sz w:val="20"/>
      <w:szCs w:val="20"/>
      <w:lang w:val="en-GB"/>
    </w:rPr>
  </w:style>
  <w:style w:type="paragraph" w:styleId="CommentSubject">
    <w:name w:val="annotation subject"/>
    <w:basedOn w:val="CommentText"/>
    <w:next w:val="CommentText"/>
    <w:link w:val="CommentSubjectChar"/>
    <w:uiPriority w:val="99"/>
    <w:semiHidden/>
    <w:unhideWhenUsed/>
    <w:rsid w:val="00FC187E"/>
    <w:rPr>
      <w:b/>
      <w:bCs/>
    </w:rPr>
  </w:style>
  <w:style w:type="character" w:customStyle="1" w:styleId="CommentSubjectChar">
    <w:name w:val="Comment Subject Char"/>
    <w:basedOn w:val="CommentTextChar"/>
    <w:link w:val="CommentSubject"/>
    <w:uiPriority w:val="99"/>
    <w:semiHidden/>
    <w:rsid w:val="00FC187E"/>
    <w:rPr>
      <w:b/>
      <w:bCs/>
      <w:sz w:val="20"/>
      <w:szCs w:val="20"/>
      <w:lang w:val="en-GB"/>
    </w:rPr>
  </w:style>
  <w:style w:type="table" w:styleId="TableGrid">
    <w:name w:val="Table Grid"/>
    <w:basedOn w:val="TableNormal"/>
    <w:uiPriority w:val="39"/>
    <w:rsid w:val="00395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32D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666b6-eb5f-416f-9481-684ff84b7fbb" xsi:nil="true"/>
    <lcf76f155ced4ddcb4097134ff3c332f xmlns="a1112e56-2832-42be-a945-0dc5bf5802b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E109AC6D8825498C60AAA2A4504ABB" ma:contentTypeVersion="14" ma:contentTypeDescription="Creați un document nou." ma:contentTypeScope="" ma:versionID="b7502fe427872f170b04602ba94ebea8">
  <xsd:schema xmlns:xsd="http://www.w3.org/2001/XMLSchema" xmlns:xs="http://www.w3.org/2001/XMLSchema" xmlns:p="http://schemas.microsoft.com/office/2006/metadata/properties" xmlns:ns2="a1112e56-2832-42be-a945-0dc5bf5802b2" xmlns:ns3="d89666b6-eb5f-416f-9481-684ff84b7fbb" targetNamespace="http://schemas.microsoft.com/office/2006/metadata/properties" ma:root="true" ma:fieldsID="571528383ca38430ab878ee53bbd39fa" ns2:_="" ns3:_="">
    <xsd:import namespace="a1112e56-2832-42be-a945-0dc5bf5802b2"/>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2e56-2832-42be-a945-0dc5bf580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7c90c-e952-4336-a4dc-6a7712c64890}"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08E9F-47F2-4A29-A41B-FD013ABC190F}">
  <ds:schemaRefs>
    <ds:schemaRef ds:uri="http://schemas.microsoft.com/office/2006/metadata/properties"/>
    <ds:schemaRef ds:uri="http://schemas.microsoft.com/office/infopath/2007/PartnerControls"/>
    <ds:schemaRef ds:uri="48861a81-1b8b-4f8c-bf2c-d3512a3b1b59"/>
    <ds:schemaRef ds:uri="d89666b6-eb5f-416f-9481-684ff84b7fbb"/>
  </ds:schemaRefs>
</ds:datastoreItem>
</file>

<file path=customXml/itemProps2.xml><?xml version="1.0" encoding="utf-8"?>
<ds:datastoreItem xmlns:ds="http://schemas.openxmlformats.org/officeDocument/2006/customXml" ds:itemID="{78DEC165-D280-41E5-86D3-2BA22FD4F449}">
  <ds:schemaRefs>
    <ds:schemaRef ds:uri="http://schemas.openxmlformats.org/officeDocument/2006/bibliography"/>
  </ds:schemaRefs>
</ds:datastoreItem>
</file>

<file path=customXml/itemProps3.xml><?xml version="1.0" encoding="utf-8"?>
<ds:datastoreItem xmlns:ds="http://schemas.openxmlformats.org/officeDocument/2006/customXml" ds:itemID="{397293B0-C20F-4971-BD4C-9D7EE9AF1360}"/>
</file>

<file path=customXml/itemProps4.xml><?xml version="1.0" encoding="utf-8"?>
<ds:datastoreItem xmlns:ds="http://schemas.openxmlformats.org/officeDocument/2006/customXml" ds:itemID="{2AEEE576-FCA5-4208-A858-EC7A99E47FCC}">
  <ds:schemaRefs>
    <ds:schemaRef ds:uri="http://schemas.microsoft.com/sharepoint/v3/contenttype/forms"/>
  </ds:schemaRefs>
</ds:datastoreItem>
</file>

<file path=docMetadata/LabelInfo.xml><?xml version="1.0" encoding="utf-8"?>
<clbl:labelList xmlns:clbl="http://schemas.microsoft.com/office/2020/mipLabelMetadata">
  <clbl:label id="{5c4e35d5-db9c-4c03-801d-f4783407a705}" enabled="1" method="Standard" siteId="{8e0fb675-40bd-4ab4-adce-8720cfc45ba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3954</Words>
  <Characters>22938</Characters>
  <Application>Microsoft Office Word</Application>
  <DocSecurity>0</DocSecurity>
  <Lines>191</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Lesan</dc:creator>
  <cp:keywords/>
  <dc:description/>
  <cp:lastModifiedBy>Lidia Badia</cp:lastModifiedBy>
  <cp:revision>4</cp:revision>
  <cp:lastPrinted>2026-02-23T11:35:00Z</cp:lastPrinted>
  <dcterms:created xsi:type="dcterms:W3CDTF">2026-03-08T19:27:00Z</dcterms:created>
  <dcterms:modified xsi:type="dcterms:W3CDTF">2026-03-09T07:44:00Z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0x01010073E109AC6D8825498C60AAA2A4504ABB</vt:lpwstr>
  </property>
  <property fmtid="{D5CDD505-2E9C-101B-9397-08002B2CF9AE}" pid="3" name="MediaServiceImageTags">
    <vt:lpwstr/>
  </property>
</Properties>
</file>