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39153" w14:textId="77777777" w:rsidR="001F3D00" w:rsidRDefault="00000000">
      <w:pPr>
        <w:pStyle w:val="BodyText"/>
        <w:spacing w:before="70"/>
        <w:ind w:left="1"/>
      </w:pPr>
      <w:r>
        <w:t>NOTA</w:t>
      </w:r>
      <w:r>
        <w:rPr>
          <w:spacing w:val="-2"/>
        </w:rPr>
        <w:t xml:space="preserve"> </w:t>
      </w:r>
      <w:r>
        <w:t xml:space="preserve">DE </w:t>
      </w:r>
      <w:r>
        <w:rPr>
          <w:spacing w:val="-2"/>
        </w:rPr>
        <w:t>FUNDAMENTARE</w:t>
      </w:r>
    </w:p>
    <w:p w14:paraId="626B096C" w14:textId="77777777" w:rsidR="001F3D00" w:rsidRDefault="00000000">
      <w:pPr>
        <w:pStyle w:val="BodyText"/>
      </w:pPr>
      <w:r>
        <w:t>la</w:t>
      </w:r>
      <w:r>
        <w:rPr>
          <w:spacing w:val="-6"/>
        </w:rPr>
        <w:t xml:space="preserve"> </w:t>
      </w:r>
      <w:r>
        <w:t>proiectul</w:t>
      </w:r>
      <w:r>
        <w:rPr>
          <w:spacing w:val="-3"/>
        </w:rPr>
        <w:t xml:space="preserve"> </w:t>
      </w:r>
      <w:r>
        <w:t>Ordinului</w:t>
      </w:r>
      <w:r>
        <w:rPr>
          <w:spacing w:val="-5"/>
        </w:rPr>
        <w:t xml:space="preserve"> </w:t>
      </w:r>
      <w:r>
        <w:t>Ministerului</w:t>
      </w:r>
      <w:r>
        <w:rPr>
          <w:spacing w:val="-3"/>
        </w:rPr>
        <w:t xml:space="preserve"> </w:t>
      </w:r>
      <w:r>
        <w:t>Culturii</w:t>
      </w:r>
      <w:r>
        <w:rPr>
          <w:spacing w:val="-3"/>
        </w:rPr>
        <w:t xml:space="preserve"> </w:t>
      </w:r>
      <w:r>
        <w:t>privind</w:t>
      </w:r>
      <w:r>
        <w:rPr>
          <w:spacing w:val="-3"/>
        </w:rPr>
        <w:t xml:space="preserve"> </w:t>
      </w:r>
      <w:r>
        <w:t>aprobarea</w:t>
      </w:r>
      <w:r>
        <w:rPr>
          <w:spacing w:val="-3"/>
        </w:rPr>
        <w:t xml:space="preserve"> </w:t>
      </w:r>
      <w:r>
        <w:t>Regulamentului</w:t>
      </w:r>
      <w:r>
        <w:rPr>
          <w:spacing w:val="-3"/>
        </w:rPr>
        <w:t xml:space="preserve"> </w:t>
      </w:r>
      <w:r>
        <w:t>cu</w:t>
      </w:r>
      <w:r>
        <w:rPr>
          <w:spacing w:val="-4"/>
        </w:rPr>
        <w:t xml:space="preserve"> </w:t>
      </w:r>
      <w:r>
        <w:rPr>
          <w:spacing w:val="-2"/>
        </w:rPr>
        <w:t>privire</w:t>
      </w:r>
    </w:p>
    <w:p w14:paraId="3F556022" w14:textId="77777777" w:rsidR="001F3D00" w:rsidRDefault="00000000">
      <w:pPr>
        <w:pStyle w:val="BodyText"/>
      </w:pPr>
      <w:r>
        <w:t>la</w:t>
      </w:r>
      <w:r>
        <w:rPr>
          <w:spacing w:val="-5"/>
        </w:rPr>
        <w:t xml:space="preserve"> </w:t>
      </w:r>
      <w:r>
        <w:t>organizarea</w:t>
      </w:r>
      <w:r>
        <w:rPr>
          <w:spacing w:val="-2"/>
        </w:rPr>
        <w:t xml:space="preserve"> </w:t>
      </w:r>
      <w:r>
        <w:t>și</w:t>
      </w:r>
      <w:r>
        <w:rPr>
          <w:spacing w:val="-3"/>
        </w:rPr>
        <w:t xml:space="preserve"> </w:t>
      </w:r>
      <w:r>
        <w:t>funcționarea</w:t>
      </w:r>
      <w:r>
        <w:rPr>
          <w:spacing w:val="-2"/>
        </w:rPr>
        <w:t xml:space="preserve"> </w:t>
      </w:r>
      <w:r>
        <w:t>birourilor/centrelor</w:t>
      </w:r>
      <w:r>
        <w:rPr>
          <w:spacing w:val="-3"/>
        </w:rPr>
        <w:t xml:space="preserve"> </w:t>
      </w:r>
      <w:r>
        <w:t>de</w:t>
      </w:r>
      <w:r>
        <w:rPr>
          <w:spacing w:val="-2"/>
        </w:rPr>
        <w:t xml:space="preserve"> </w:t>
      </w:r>
      <w:r>
        <w:t>informare</w:t>
      </w:r>
      <w:r>
        <w:rPr>
          <w:spacing w:val="-3"/>
        </w:rPr>
        <w:t xml:space="preserve"> </w:t>
      </w:r>
      <w:r>
        <w:rPr>
          <w:spacing w:val="-2"/>
        </w:rPr>
        <w:t>turistică</w:t>
      </w:r>
    </w:p>
    <w:p w14:paraId="4955C168" w14:textId="77777777" w:rsidR="001F3D00" w:rsidRDefault="001F3D00">
      <w:pPr>
        <w:spacing w:before="47" w:after="1"/>
        <w:rPr>
          <w:b/>
          <w:sz w:val="20"/>
        </w:rPr>
      </w:pPr>
    </w:p>
    <w:tbl>
      <w:tblPr>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12"/>
      </w:tblGrid>
      <w:tr w:rsidR="001F3D00" w14:paraId="10571AD7" w14:textId="77777777">
        <w:trPr>
          <w:trHeight w:val="551"/>
        </w:trPr>
        <w:tc>
          <w:tcPr>
            <w:tcW w:w="9112" w:type="dxa"/>
            <w:shd w:val="clear" w:color="auto" w:fill="BEBEBE"/>
          </w:tcPr>
          <w:p w14:paraId="79E99070" w14:textId="77777777" w:rsidR="001F3D00" w:rsidRDefault="00000000">
            <w:pPr>
              <w:pStyle w:val="TableParagraph"/>
              <w:spacing w:line="276" w:lineRule="exact"/>
              <w:ind w:right="82" w:firstLine="707"/>
              <w:jc w:val="left"/>
              <w:rPr>
                <w:b/>
                <w:sz w:val="24"/>
              </w:rPr>
            </w:pPr>
            <w:r>
              <w:rPr>
                <w:b/>
                <w:sz w:val="24"/>
              </w:rPr>
              <w:t>1.</w:t>
            </w:r>
            <w:r>
              <w:rPr>
                <w:b/>
                <w:spacing w:val="-15"/>
                <w:sz w:val="24"/>
              </w:rPr>
              <w:t xml:space="preserve"> </w:t>
            </w:r>
            <w:r>
              <w:rPr>
                <w:b/>
                <w:sz w:val="24"/>
              </w:rPr>
              <w:t>Denumirea</w:t>
            </w:r>
            <w:r>
              <w:rPr>
                <w:b/>
                <w:spacing w:val="-15"/>
                <w:sz w:val="24"/>
              </w:rPr>
              <w:t xml:space="preserve"> </w:t>
            </w:r>
            <w:r>
              <w:rPr>
                <w:b/>
                <w:sz w:val="24"/>
              </w:rPr>
              <w:t>sau</w:t>
            </w:r>
            <w:r>
              <w:rPr>
                <w:b/>
                <w:spacing w:val="-16"/>
                <w:sz w:val="24"/>
              </w:rPr>
              <w:t xml:space="preserve"> </w:t>
            </w:r>
            <w:r>
              <w:rPr>
                <w:b/>
                <w:sz w:val="24"/>
              </w:rPr>
              <w:t>numele</w:t>
            </w:r>
            <w:r>
              <w:rPr>
                <w:b/>
                <w:spacing w:val="-15"/>
                <w:sz w:val="24"/>
              </w:rPr>
              <w:t xml:space="preserve"> </w:t>
            </w:r>
            <w:r>
              <w:rPr>
                <w:b/>
                <w:sz w:val="24"/>
              </w:rPr>
              <w:t>autorului</w:t>
            </w:r>
            <w:r>
              <w:rPr>
                <w:b/>
                <w:spacing w:val="-15"/>
                <w:sz w:val="24"/>
              </w:rPr>
              <w:t xml:space="preserve"> </w:t>
            </w:r>
            <w:r>
              <w:rPr>
                <w:b/>
                <w:sz w:val="24"/>
              </w:rPr>
              <w:t>și,</w:t>
            </w:r>
            <w:r>
              <w:rPr>
                <w:b/>
                <w:spacing w:val="-17"/>
                <w:sz w:val="24"/>
              </w:rPr>
              <w:t xml:space="preserve"> </w:t>
            </w:r>
            <w:r>
              <w:rPr>
                <w:b/>
                <w:sz w:val="24"/>
              </w:rPr>
              <w:t>după</w:t>
            </w:r>
            <w:r>
              <w:rPr>
                <w:b/>
                <w:spacing w:val="-17"/>
                <w:sz w:val="24"/>
              </w:rPr>
              <w:t xml:space="preserve"> </w:t>
            </w:r>
            <w:r>
              <w:rPr>
                <w:b/>
                <w:sz w:val="24"/>
              </w:rPr>
              <w:t>caz,</w:t>
            </w:r>
            <w:r>
              <w:rPr>
                <w:b/>
                <w:spacing w:val="-15"/>
                <w:sz w:val="24"/>
              </w:rPr>
              <w:t xml:space="preserve"> </w:t>
            </w:r>
            <w:r>
              <w:rPr>
                <w:b/>
                <w:sz w:val="24"/>
              </w:rPr>
              <w:t>a/al</w:t>
            </w:r>
            <w:r>
              <w:rPr>
                <w:b/>
                <w:spacing w:val="-15"/>
                <w:sz w:val="24"/>
              </w:rPr>
              <w:t xml:space="preserve"> </w:t>
            </w:r>
            <w:r>
              <w:rPr>
                <w:b/>
                <w:sz w:val="24"/>
              </w:rPr>
              <w:t>participanților</w:t>
            </w:r>
            <w:r>
              <w:rPr>
                <w:b/>
                <w:spacing w:val="-16"/>
                <w:sz w:val="24"/>
              </w:rPr>
              <w:t xml:space="preserve"> </w:t>
            </w:r>
            <w:r>
              <w:rPr>
                <w:b/>
                <w:sz w:val="24"/>
              </w:rPr>
              <w:t>la</w:t>
            </w:r>
            <w:r>
              <w:rPr>
                <w:b/>
                <w:spacing w:val="-15"/>
                <w:sz w:val="24"/>
              </w:rPr>
              <w:t xml:space="preserve"> </w:t>
            </w:r>
            <w:r>
              <w:rPr>
                <w:b/>
                <w:sz w:val="24"/>
              </w:rPr>
              <w:t>elaborarea proiectului actului normativ</w:t>
            </w:r>
          </w:p>
        </w:tc>
      </w:tr>
      <w:tr w:rsidR="001F3D00" w14:paraId="30DD0CEB" w14:textId="77777777">
        <w:trPr>
          <w:trHeight w:val="274"/>
        </w:trPr>
        <w:tc>
          <w:tcPr>
            <w:tcW w:w="9112" w:type="dxa"/>
          </w:tcPr>
          <w:p w14:paraId="78AD7136" w14:textId="77777777" w:rsidR="001F3D00" w:rsidRDefault="00000000">
            <w:pPr>
              <w:pStyle w:val="TableParagraph"/>
              <w:spacing w:line="254" w:lineRule="exact"/>
              <w:ind w:left="407"/>
              <w:jc w:val="left"/>
              <w:rPr>
                <w:sz w:val="24"/>
              </w:rPr>
            </w:pPr>
            <w:r>
              <w:rPr>
                <w:sz w:val="24"/>
              </w:rPr>
              <w:t>Proiectul</w:t>
            </w:r>
            <w:r>
              <w:rPr>
                <w:spacing w:val="-17"/>
                <w:sz w:val="24"/>
              </w:rPr>
              <w:t xml:space="preserve"> </w:t>
            </w:r>
            <w:r>
              <w:rPr>
                <w:sz w:val="24"/>
              </w:rPr>
              <w:t>actului</w:t>
            </w:r>
            <w:r>
              <w:rPr>
                <w:spacing w:val="-14"/>
                <w:sz w:val="24"/>
              </w:rPr>
              <w:t xml:space="preserve"> </w:t>
            </w:r>
            <w:r>
              <w:rPr>
                <w:sz w:val="24"/>
              </w:rPr>
              <w:t>normativ</w:t>
            </w:r>
            <w:r>
              <w:rPr>
                <w:spacing w:val="-14"/>
                <w:sz w:val="24"/>
              </w:rPr>
              <w:t xml:space="preserve"> </w:t>
            </w:r>
            <w:r>
              <w:rPr>
                <w:sz w:val="24"/>
              </w:rPr>
              <w:t>este</w:t>
            </w:r>
            <w:r>
              <w:rPr>
                <w:spacing w:val="-15"/>
                <w:sz w:val="24"/>
              </w:rPr>
              <w:t xml:space="preserve"> </w:t>
            </w:r>
            <w:r>
              <w:rPr>
                <w:sz w:val="24"/>
              </w:rPr>
              <w:t>elaborat</w:t>
            </w:r>
            <w:r>
              <w:rPr>
                <w:spacing w:val="-13"/>
                <w:sz w:val="24"/>
              </w:rPr>
              <w:t xml:space="preserve"> </w:t>
            </w:r>
            <w:r>
              <w:rPr>
                <w:sz w:val="24"/>
              </w:rPr>
              <w:t>de</w:t>
            </w:r>
            <w:r>
              <w:rPr>
                <w:spacing w:val="-15"/>
                <w:sz w:val="24"/>
              </w:rPr>
              <w:t xml:space="preserve"> </w:t>
            </w:r>
            <w:r>
              <w:rPr>
                <w:sz w:val="24"/>
              </w:rPr>
              <w:t>către</w:t>
            </w:r>
            <w:r>
              <w:rPr>
                <w:spacing w:val="-13"/>
                <w:sz w:val="24"/>
              </w:rPr>
              <w:t xml:space="preserve"> </w:t>
            </w:r>
            <w:r>
              <w:rPr>
                <w:sz w:val="24"/>
              </w:rPr>
              <w:t>Ministerul</w:t>
            </w:r>
            <w:r>
              <w:rPr>
                <w:spacing w:val="-13"/>
                <w:sz w:val="24"/>
              </w:rPr>
              <w:t xml:space="preserve"> </w:t>
            </w:r>
            <w:r>
              <w:rPr>
                <w:sz w:val="24"/>
              </w:rPr>
              <w:t>Culturii</w:t>
            </w:r>
            <w:r>
              <w:rPr>
                <w:spacing w:val="-15"/>
                <w:sz w:val="24"/>
              </w:rPr>
              <w:t xml:space="preserve"> </w:t>
            </w:r>
            <w:r>
              <w:rPr>
                <w:sz w:val="24"/>
              </w:rPr>
              <w:t>al</w:t>
            </w:r>
            <w:r>
              <w:rPr>
                <w:spacing w:val="-14"/>
                <w:sz w:val="24"/>
              </w:rPr>
              <w:t xml:space="preserve"> </w:t>
            </w:r>
            <w:r>
              <w:rPr>
                <w:sz w:val="24"/>
              </w:rPr>
              <w:t>Republicii</w:t>
            </w:r>
            <w:r>
              <w:rPr>
                <w:spacing w:val="-13"/>
                <w:sz w:val="24"/>
              </w:rPr>
              <w:t xml:space="preserve"> </w:t>
            </w:r>
            <w:r>
              <w:rPr>
                <w:spacing w:val="-2"/>
                <w:sz w:val="24"/>
              </w:rPr>
              <w:t>Moldova.</w:t>
            </w:r>
          </w:p>
        </w:tc>
      </w:tr>
      <w:tr w:rsidR="001F3D00" w14:paraId="20958CA3" w14:textId="77777777">
        <w:trPr>
          <w:trHeight w:val="275"/>
        </w:trPr>
        <w:tc>
          <w:tcPr>
            <w:tcW w:w="9112" w:type="dxa"/>
            <w:shd w:val="clear" w:color="auto" w:fill="BEBEBE"/>
          </w:tcPr>
          <w:p w14:paraId="2B456738" w14:textId="77777777" w:rsidR="001F3D00" w:rsidRDefault="00000000">
            <w:pPr>
              <w:pStyle w:val="TableParagraph"/>
              <w:spacing w:line="255" w:lineRule="exact"/>
              <w:ind w:left="815"/>
              <w:jc w:val="left"/>
              <w:rPr>
                <w:b/>
                <w:sz w:val="24"/>
              </w:rPr>
            </w:pPr>
            <w:r>
              <w:rPr>
                <w:b/>
                <w:sz w:val="24"/>
              </w:rPr>
              <w:t>2.</w:t>
            </w:r>
            <w:r>
              <w:rPr>
                <w:b/>
                <w:spacing w:val="-3"/>
                <w:sz w:val="24"/>
              </w:rPr>
              <w:t xml:space="preserve"> </w:t>
            </w:r>
            <w:r>
              <w:rPr>
                <w:b/>
                <w:sz w:val="24"/>
              </w:rPr>
              <w:t>Condițiile</w:t>
            </w:r>
            <w:r>
              <w:rPr>
                <w:b/>
                <w:spacing w:val="-3"/>
                <w:sz w:val="24"/>
              </w:rPr>
              <w:t xml:space="preserve"> </w:t>
            </w:r>
            <w:r>
              <w:rPr>
                <w:b/>
                <w:sz w:val="24"/>
              </w:rPr>
              <w:t>ce</w:t>
            </w:r>
            <w:r>
              <w:rPr>
                <w:b/>
                <w:spacing w:val="-4"/>
                <w:sz w:val="24"/>
              </w:rPr>
              <w:t xml:space="preserve"> </w:t>
            </w:r>
            <w:r>
              <w:rPr>
                <w:b/>
                <w:sz w:val="24"/>
              </w:rPr>
              <w:t>au</w:t>
            </w:r>
            <w:r>
              <w:rPr>
                <w:b/>
                <w:spacing w:val="-2"/>
                <w:sz w:val="24"/>
              </w:rPr>
              <w:t xml:space="preserve"> </w:t>
            </w:r>
            <w:r>
              <w:rPr>
                <w:b/>
                <w:sz w:val="24"/>
              </w:rPr>
              <w:t>impus</w:t>
            </w:r>
            <w:r>
              <w:rPr>
                <w:b/>
                <w:spacing w:val="-3"/>
                <w:sz w:val="24"/>
              </w:rPr>
              <w:t xml:space="preserve"> </w:t>
            </w:r>
            <w:r>
              <w:rPr>
                <w:b/>
                <w:sz w:val="24"/>
              </w:rPr>
              <w:t>elaborarea</w:t>
            </w:r>
            <w:r>
              <w:rPr>
                <w:b/>
                <w:spacing w:val="-2"/>
                <w:sz w:val="24"/>
              </w:rPr>
              <w:t xml:space="preserve"> </w:t>
            </w:r>
            <w:r>
              <w:rPr>
                <w:b/>
                <w:sz w:val="24"/>
              </w:rPr>
              <w:t>proiectului</w:t>
            </w:r>
            <w:r>
              <w:rPr>
                <w:b/>
                <w:spacing w:val="-2"/>
                <w:sz w:val="24"/>
              </w:rPr>
              <w:t xml:space="preserve"> </w:t>
            </w:r>
            <w:r>
              <w:rPr>
                <w:b/>
                <w:sz w:val="24"/>
              </w:rPr>
              <w:t>actului</w:t>
            </w:r>
            <w:r>
              <w:rPr>
                <w:b/>
                <w:spacing w:val="-2"/>
                <w:sz w:val="24"/>
              </w:rPr>
              <w:t xml:space="preserve"> normativ</w:t>
            </w:r>
          </w:p>
        </w:tc>
      </w:tr>
      <w:tr w:rsidR="001F3D00" w14:paraId="6F837D6E" w14:textId="77777777">
        <w:trPr>
          <w:trHeight w:val="277"/>
        </w:trPr>
        <w:tc>
          <w:tcPr>
            <w:tcW w:w="9112" w:type="dxa"/>
            <w:shd w:val="clear" w:color="auto" w:fill="ECECEC"/>
          </w:tcPr>
          <w:p w14:paraId="24411305" w14:textId="77777777" w:rsidR="001F3D00" w:rsidRDefault="00000000">
            <w:pPr>
              <w:pStyle w:val="TableParagraph"/>
              <w:spacing w:before="1" w:line="256" w:lineRule="exact"/>
              <w:ind w:left="815"/>
              <w:jc w:val="left"/>
              <w:rPr>
                <w:sz w:val="24"/>
              </w:rPr>
            </w:pPr>
            <w:r>
              <w:rPr>
                <w:sz w:val="24"/>
              </w:rPr>
              <w:t>2.1.</w:t>
            </w:r>
            <w:r>
              <w:rPr>
                <w:spacing w:val="-3"/>
                <w:sz w:val="24"/>
              </w:rPr>
              <w:t xml:space="preserve"> </w:t>
            </w:r>
            <w:r>
              <w:rPr>
                <w:sz w:val="24"/>
              </w:rPr>
              <w:t>Temeiul legal</w:t>
            </w:r>
            <w:r>
              <w:rPr>
                <w:spacing w:val="-1"/>
                <w:sz w:val="24"/>
              </w:rPr>
              <w:t xml:space="preserve"> </w:t>
            </w:r>
            <w:r>
              <w:rPr>
                <w:sz w:val="24"/>
              </w:rPr>
              <w:t>sau,</w:t>
            </w:r>
            <w:r>
              <w:rPr>
                <w:spacing w:val="-1"/>
                <w:sz w:val="24"/>
              </w:rPr>
              <w:t xml:space="preserve"> </w:t>
            </w:r>
            <w:r>
              <w:rPr>
                <w:sz w:val="24"/>
              </w:rPr>
              <w:t>după</w:t>
            </w:r>
            <w:r>
              <w:rPr>
                <w:spacing w:val="-2"/>
                <w:sz w:val="24"/>
              </w:rPr>
              <w:t xml:space="preserve"> </w:t>
            </w:r>
            <w:r>
              <w:rPr>
                <w:sz w:val="24"/>
              </w:rPr>
              <w:t>caz,</w:t>
            </w:r>
            <w:r>
              <w:rPr>
                <w:spacing w:val="-1"/>
                <w:sz w:val="24"/>
              </w:rPr>
              <w:t xml:space="preserve"> </w:t>
            </w:r>
            <w:r>
              <w:rPr>
                <w:sz w:val="24"/>
              </w:rPr>
              <w:t>sursa</w:t>
            </w:r>
            <w:r>
              <w:rPr>
                <w:spacing w:val="-2"/>
                <w:sz w:val="24"/>
              </w:rPr>
              <w:t xml:space="preserve"> </w:t>
            </w:r>
            <w:r>
              <w:rPr>
                <w:sz w:val="24"/>
              </w:rPr>
              <w:t>proiectului</w:t>
            </w:r>
            <w:r>
              <w:rPr>
                <w:spacing w:val="-1"/>
                <w:sz w:val="24"/>
              </w:rPr>
              <w:t xml:space="preserve"> </w:t>
            </w:r>
            <w:r>
              <w:rPr>
                <w:sz w:val="24"/>
              </w:rPr>
              <w:t xml:space="preserve">actului </w:t>
            </w:r>
            <w:r>
              <w:rPr>
                <w:spacing w:val="-2"/>
                <w:sz w:val="24"/>
              </w:rPr>
              <w:t>normativ</w:t>
            </w:r>
          </w:p>
        </w:tc>
      </w:tr>
      <w:tr w:rsidR="001F3D00" w14:paraId="1CEB6609" w14:textId="77777777">
        <w:trPr>
          <w:trHeight w:val="1379"/>
        </w:trPr>
        <w:tc>
          <w:tcPr>
            <w:tcW w:w="9112" w:type="dxa"/>
          </w:tcPr>
          <w:p w14:paraId="3994CF8F" w14:textId="63F9A0B8" w:rsidR="001F3D00" w:rsidRDefault="00000000" w:rsidP="00366865">
            <w:pPr>
              <w:pStyle w:val="TableParagraph"/>
              <w:ind w:right="92" w:firstLine="309"/>
              <w:rPr>
                <w:sz w:val="24"/>
              </w:rPr>
            </w:pPr>
            <w:r>
              <w:rPr>
                <w:sz w:val="24"/>
              </w:rPr>
              <w:t>Regulamentul cu privire la organizarea și funcționarea birourilor/centrelor de informare turistică este elaborat în temeiul art.</w:t>
            </w:r>
            <w:r w:rsidR="00366865">
              <w:rPr>
                <w:sz w:val="24"/>
              </w:rPr>
              <w:t xml:space="preserve"> </w:t>
            </w:r>
            <w:r>
              <w:rPr>
                <w:sz w:val="24"/>
              </w:rPr>
              <w:t xml:space="preserve">17 </w:t>
            </w:r>
            <w:r w:rsidR="00366865">
              <w:rPr>
                <w:sz w:val="24"/>
              </w:rPr>
              <w:t xml:space="preserve">alin. (3) </w:t>
            </w:r>
            <w:r>
              <w:rPr>
                <w:sz w:val="24"/>
              </w:rPr>
              <w:t>din Legea nr. 352/2006 cu privire la organizarea și desfășurarea activității turistice în Republica Moldova (Monitorul Oficial al Republicii Moldova,</w:t>
            </w:r>
            <w:r>
              <w:rPr>
                <w:spacing w:val="3"/>
                <w:sz w:val="24"/>
              </w:rPr>
              <w:t xml:space="preserve"> </w:t>
            </w:r>
            <w:r>
              <w:rPr>
                <w:sz w:val="24"/>
              </w:rPr>
              <w:t>2007,</w:t>
            </w:r>
            <w:r>
              <w:rPr>
                <w:spacing w:val="6"/>
                <w:sz w:val="24"/>
              </w:rPr>
              <w:t xml:space="preserve"> </w:t>
            </w:r>
            <w:r>
              <w:rPr>
                <w:sz w:val="24"/>
              </w:rPr>
              <w:t>nr.</w:t>
            </w:r>
            <w:r>
              <w:rPr>
                <w:spacing w:val="6"/>
                <w:sz w:val="24"/>
              </w:rPr>
              <w:t xml:space="preserve"> </w:t>
            </w:r>
            <w:r>
              <w:rPr>
                <w:sz w:val="24"/>
              </w:rPr>
              <w:t>14-17,</w:t>
            </w:r>
            <w:r>
              <w:rPr>
                <w:spacing w:val="6"/>
                <w:sz w:val="24"/>
              </w:rPr>
              <w:t xml:space="preserve"> </w:t>
            </w:r>
            <w:r>
              <w:rPr>
                <w:sz w:val="24"/>
              </w:rPr>
              <w:t>art.</w:t>
            </w:r>
            <w:r>
              <w:rPr>
                <w:spacing w:val="6"/>
                <w:sz w:val="24"/>
              </w:rPr>
              <w:t xml:space="preserve"> </w:t>
            </w:r>
            <w:r>
              <w:rPr>
                <w:sz w:val="24"/>
              </w:rPr>
              <w:t>40).</w:t>
            </w:r>
            <w:r>
              <w:rPr>
                <w:spacing w:val="9"/>
                <w:sz w:val="24"/>
              </w:rPr>
              <w:t xml:space="preserve"> </w:t>
            </w:r>
            <w:r>
              <w:rPr>
                <w:sz w:val="24"/>
              </w:rPr>
              <w:t>Elaborarea</w:t>
            </w:r>
            <w:r>
              <w:rPr>
                <w:spacing w:val="6"/>
                <w:sz w:val="24"/>
              </w:rPr>
              <w:t xml:space="preserve"> </w:t>
            </w:r>
            <w:r>
              <w:rPr>
                <w:sz w:val="24"/>
              </w:rPr>
              <w:t>actului</w:t>
            </w:r>
            <w:r>
              <w:rPr>
                <w:spacing w:val="7"/>
                <w:sz w:val="24"/>
              </w:rPr>
              <w:t xml:space="preserve"> </w:t>
            </w:r>
            <w:r>
              <w:rPr>
                <w:sz w:val="24"/>
              </w:rPr>
              <w:t>normativ</w:t>
            </w:r>
            <w:r>
              <w:rPr>
                <w:spacing w:val="6"/>
                <w:sz w:val="24"/>
              </w:rPr>
              <w:t xml:space="preserve"> </w:t>
            </w:r>
            <w:r>
              <w:rPr>
                <w:sz w:val="24"/>
              </w:rPr>
              <w:t>este</w:t>
            </w:r>
            <w:r>
              <w:rPr>
                <w:spacing w:val="6"/>
                <w:sz w:val="24"/>
              </w:rPr>
              <w:t xml:space="preserve"> </w:t>
            </w:r>
            <w:r>
              <w:rPr>
                <w:sz w:val="24"/>
              </w:rPr>
              <w:t>planificată</w:t>
            </w:r>
            <w:r>
              <w:rPr>
                <w:spacing w:val="6"/>
                <w:sz w:val="24"/>
              </w:rPr>
              <w:t xml:space="preserve"> </w:t>
            </w:r>
            <w:r>
              <w:rPr>
                <w:sz w:val="24"/>
              </w:rPr>
              <w:t>în</w:t>
            </w:r>
            <w:r>
              <w:rPr>
                <w:spacing w:val="7"/>
                <w:sz w:val="24"/>
              </w:rPr>
              <w:t xml:space="preserve"> </w:t>
            </w:r>
            <w:r>
              <w:rPr>
                <w:sz w:val="24"/>
              </w:rPr>
              <w:t>Planul</w:t>
            </w:r>
            <w:r>
              <w:rPr>
                <w:spacing w:val="7"/>
                <w:sz w:val="24"/>
              </w:rPr>
              <w:t xml:space="preserve"> </w:t>
            </w:r>
            <w:r>
              <w:rPr>
                <w:spacing w:val="-5"/>
                <w:sz w:val="24"/>
              </w:rPr>
              <w:t>de</w:t>
            </w:r>
            <w:r w:rsidR="00366865">
              <w:rPr>
                <w:sz w:val="24"/>
              </w:rPr>
              <w:t xml:space="preserve"> </w:t>
            </w:r>
            <w:r>
              <w:rPr>
                <w:sz w:val="24"/>
              </w:rPr>
              <w:t>acțiuni</w:t>
            </w:r>
            <w:r>
              <w:rPr>
                <w:spacing w:val="-1"/>
                <w:sz w:val="24"/>
              </w:rPr>
              <w:t xml:space="preserve"> </w:t>
            </w:r>
            <w:r>
              <w:rPr>
                <w:sz w:val="24"/>
              </w:rPr>
              <w:t>al</w:t>
            </w:r>
            <w:r>
              <w:rPr>
                <w:spacing w:val="-1"/>
                <w:sz w:val="24"/>
              </w:rPr>
              <w:t xml:space="preserve"> </w:t>
            </w:r>
            <w:r>
              <w:rPr>
                <w:sz w:val="24"/>
              </w:rPr>
              <w:t>Ministerului</w:t>
            </w:r>
            <w:r>
              <w:rPr>
                <w:spacing w:val="-1"/>
                <w:sz w:val="24"/>
              </w:rPr>
              <w:t xml:space="preserve"> </w:t>
            </w:r>
            <w:r>
              <w:rPr>
                <w:sz w:val="24"/>
              </w:rPr>
              <w:t>Culturii</w:t>
            </w:r>
            <w:r>
              <w:rPr>
                <w:spacing w:val="1"/>
                <w:sz w:val="24"/>
              </w:rPr>
              <w:t xml:space="preserve"> </w:t>
            </w:r>
            <w:r>
              <w:rPr>
                <w:sz w:val="24"/>
              </w:rPr>
              <w:t>pentru</w:t>
            </w:r>
            <w:r>
              <w:rPr>
                <w:spacing w:val="-1"/>
                <w:sz w:val="24"/>
              </w:rPr>
              <w:t xml:space="preserve"> </w:t>
            </w:r>
            <w:r>
              <w:rPr>
                <w:sz w:val="24"/>
              </w:rPr>
              <w:t>anul</w:t>
            </w:r>
            <w:r>
              <w:rPr>
                <w:spacing w:val="-1"/>
                <w:sz w:val="24"/>
              </w:rPr>
              <w:t xml:space="preserve"> </w:t>
            </w:r>
            <w:r>
              <w:rPr>
                <w:sz w:val="24"/>
              </w:rPr>
              <w:t>2026</w:t>
            </w:r>
            <w:r>
              <w:rPr>
                <w:spacing w:val="-1"/>
                <w:sz w:val="24"/>
              </w:rPr>
              <w:t xml:space="preserve"> </w:t>
            </w:r>
            <w:r>
              <w:rPr>
                <w:sz w:val="24"/>
              </w:rPr>
              <w:t>aprobat prin</w:t>
            </w:r>
            <w:r>
              <w:rPr>
                <w:spacing w:val="-1"/>
                <w:sz w:val="24"/>
              </w:rPr>
              <w:t xml:space="preserve"> </w:t>
            </w:r>
            <w:r>
              <w:rPr>
                <w:sz w:val="24"/>
              </w:rPr>
              <w:t xml:space="preserve">Ordinul nr.30 din </w:t>
            </w:r>
            <w:r>
              <w:rPr>
                <w:spacing w:val="-2"/>
                <w:sz w:val="24"/>
              </w:rPr>
              <w:t>22.01.2026.</w:t>
            </w:r>
          </w:p>
        </w:tc>
      </w:tr>
      <w:tr w:rsidR="001F3D00" w14:paraId="20E483C4" w14:textId="77777777">
        <w:trPr>
          <w:trHeight w:val="551"/>
        </w:trPr>
        <w:tc>
          <w:tcPr>
            <w:tcW w:w="9112" w:type="dxa"/>
            <w:shd w:val="clear" w:color="auto" w:fill="ECECEC"/>
          </w:tcPr>
          <w:p w14:paraId="0DB62CE2" w14:textId="77777777" w:rsidR="001F3D00" w:rsidRDefault="00000000">
            <w:pPr>
              <w:pStyle w:val="TableParagraph"/>
              <w:spacing w:line="276" w:lineRule="exact"/>
              <w:ind w:right="82" w:firstLine="707"/>
              <w:jc w:val="left"/>
              <w:rPr>
                <w:sz w:val="24"/>
              </w:rPr>
            </w:pPr>
            <w:r>
              <w:rPr>
                <w:sz w:val="24"/>
              </w:rPr>
              <w:t>2.2. Descrierea situației actuale și a problemelor care impun intervenția, inclusiv a</w:t>
            </w:r>
            <w:r>
              <w:rPr>
                <w:spacing w:val="80"/>
                <w:sz w:val="24"/>
              </w:rPr>
              <w:t xml:space="preserve"> </w:t>
            </w:r>
            <w:r>
              <w:rPr>
                <w:sz w:val="24"/>
              </w:rPr>
              <w:t>cadrului normativ aplicabil și a deficiențelor/lacunelor normative</w:t>
            </w:r>
          </w:p>
        </w:tc>
      </w:tr>
      <w:tr w:rsidR="001F3D00" w14:paraId="06D2C346" w14:textId="77777777">
        <w:trPr>
          <w:trHeight w:val="9748"/>
        </w:trPr>
        <w:tc>
          <w:tcPr>
            <w:tcW w:w="9112" w:type="dxa"/>
          </w:tcPr>
          <w:p w14:paraId="799FA960" w14:textId="77777777" w:rsidR="001F3D00" w:rsidRDefault="00000000">
            <w:pPr>
              <w:pStyle w:val="TableParagraph"/>
              <w:ind w:right="88" w:firstLine="309"/>
              <w:rPr>
                <w:sz w:val="24"/>
              </w:rPr>
            </w:pPr>
            <w:r>
              <w:rPr>
                <w:sz w:val="24"/>
              </w:rPr>
              <w:t>În prezent, activitatea birourilor/centrelor de informare turistică din Republica Moldova este</w:t>
            </w:r>
            <w:r>
              <w:rPr>
                <w:spacing w:val="-8"/>
                <w:sz w:val="24"/>
              </w:rPr>
              <w:t xml:space="preserve"> </w:t>
            </w:r>
            <w:r>
              <w:rPr>
                <w:sz w:val="24"/>
              </w:rPr>
              <w:t>reglementată</w:t>
            </w:r>
            <w:r>
              <w:rPr>
                <w:spacing w:val="-7"/>
                <w:sz w:val="24"/>
              </w:rPr>
              <w:t xml:space="preserve"> </w:t>
            </w:r>
            <w:r>
              <w:rPr>
                <w:sz w:val="24"/>
              </w:rPr>
              <w:t>la</w:t>
            </w:r>
            <w:r>
              <w:rPr>
                <w:spacing w:val="-7"/>
                <w:sz w:val="24"/>
              </w:rPr>
              <w:t xml:space="preserve"> </w:t>
            </w:r>
            <w:r>
              <w:rPr>
                <w:sz w:val="24"/>
              </w:rPr>
              <w:t>nivel</w:t>
            </w:r>
            <w:r>
              <w:rPr>
                <w:spacing w:val="-6"/>
                <w:sz w:val="24"/>
              </w:rPr>
              <w:t xml:space="preserve"> </w:t>
            </w:r>
            <w:r>
              <w:rPr>
                <w:sz w:val="24"/>
              </w:rPr>
              <w:t>primar</w:t>
            </w:r>
            <w:r>
              <w:rPr>
                <w:spacing w:val="-7"/>
                <w:sz w:val="24"/>
              </w:rPr>
              <w:t xml:space="preserve"> </w:t>
            </w:r>
            <w:r>
              <w:rPr>
                <w:sz w:val="24"/>
              </w:rPr>
              <w:t>prin</w:t>
            </w:r>
            <w:r>
              <w:rPr>
                <w:spacing w:val="-8"/>
                <w:sz w:val="24"/>
              </w:rPr>
              <w:t xml:space="preserve"> </w:t>
            </w:r>
            <w:r>
              <w:rPr>
                <w:sz w:val="24"/>
              </w:rPr>
              <w:t>Legea</w:t>
            </w:r>
            <w:r>
              <w:rPr>
                <w:spacing w:val="-7"/>
                <w:sz w:val="24"/>
              </w:rPr>
              <w:t xml:space="preserve"> </w:t>
            </w:r>
            <w:r>
              <w:rPr>
                <w:sz w:val="24"/>
              </w:rPr>
              <w:t>nr.</w:t>
            </w:r>
            <w:r>
              <w:rPr>
                <w:spacing w:val="-7"/>
                <w:sz w:val="24"/>
              </w:rPr>
              <w:t xml:space="preserve"> </w:t>
            </w:r>
            <w:r>
              <w:rPr>
                <w:sz w:val="24"/>
              </w:rPr>
              <w:t>352/2006</w:t>
            </w:r>
            <w:r>
              <w:rPr>
                <w:spacing w:val="-8"/>
                <w:sz w:val="24"/>
              </w:rPr>
              <w:t xml:space="preserve"> </w:t>
            </w:r>
            <w:r>
              <w:rPr>
                <w:sz w:val="24"/>
              </w:rPr>
              <w:t>privind</w:t>
            </w:r>
            <w:r>
              <w:rPr>
                <w:spacing w:val="-8"/>
                <w:sz w:val="24"/>
              </w:rPr>
              <w:t xml:space="preserve"> </w:t>
            </w:r>
            <w:r>
              <w:rPr>
                <w:sz w:val="24"/>
              </w:rPr>
              <w:t>organizarea</w:t>
            </w:r>
            <w:r>
              <w:rPr>
                <w:spacing w:val="-8"/>
                <w:sz w:val="24"/>
              </w:rPr>
              <w:t xml:space="preserve"> </w:t>
            </w:r>
            <w:r>
              <w:rPr>
                <w:sz w:val="24"/>
              </w:rPr>
              <w:t>și</w:t>
            </w:r>
            <w:r>
              <w:rPr>
                <w:spacing w:val="-8"/>
                <w:sz w:val="24"/>
              </w:rPr>
              <w:t xml:space="preserve"> </w:t>
            </w:r>
            <w:r>
              <w:rPr>
                <w:sz w:val="24"/>
              </w:rPr>
              <w:t>desfășurarea activității turistice, care stabilește cadrul general de organizare a activității turistice și competențele autorităților publice centrale și locale în domeniu.</w:t>
            </w:r>
          </w:p>
          <w:p w14:paraId="7D31CA66" w14:textId="77777777" w:rsidR="001F3D00" w:rsidRDefault="00000000">
            <w:pPr>
              <w:pStyle w:val="TableParagraph"/>
              <w:ind w:right="87" w:firstLine="309"/>
              <w:rPr>
                <w:sz w:val="24"/>
              </w:rPr>
            </w:pPr>
            <w:r>
              <w:rPr>
                <w:sz w:val="24"/>
              </w:rPr>
              <w:t>Potrivit Legii nr. 352/2006, autoritatea publică centrală de specialitate în domeniul turismului este responsabilă de elaborarea și promovarea politicilor publice, precum și de coordonarea</w:t>
            </w:r>
            <w:r>
              <w:rPr>
                <w:spacing w:val="-10"/>
                <w:sz w:val="24"/>
              </w:rPr>
              <w:t xml:space="preserve"> </w:t>
            </w:r>
            <w:r>
              <w:rPr>
                <w:sz w:val="24"/>
              </w:rPr>
              <w:t>activităților</w:t>
            </w:r>
            <w:r>
              <w:rPr>
                <w:spacing w:val="-12"/>
                <w:sz w:val="24"/>
              </w:rPr>
              <w:t xml:space="preserve"> </w:t>
            </w:r>
            <w:r>
              <w:rPr>
                <w:sz w:val="24"/>
              </w:rPr>
              <w:t>în</w:t>
            </w:r>
            <w:r>
              <w:rPr>
                <w:spacing w:val="-9"/>
                <w:sz w:val="24"/>
              </w:rPr>
              <w:t xml:space="preserve"> </w:t>
            </w:r>
            <w:r>
              <w:rPr>
                <w:sz w:val="24"/>
              </w:rPr>
              <w:t>domeniul</w:t>
            </w:r>
            <w:r>
              <w:rPr>
                <w:spacing w:val="-9"/>
                <w:sz w:val="24"/>
              </w:rPr>
              <w:t xml:space="preserve"> </w:t>
            </w:r>
            <w:r>
              <w:rPr>
                <w:sz w:val="24"/>
              </w:rPr>
              <w:t>turismului,</w:t>
            </w:r>
            <w:r>
              <w:rPr>
                <w:spacing w:val="-11"/>
                <w:sz w:val="24"/>
              </w:rPr>
              <w:t xml:space="preserve"> </w:t>
            </w:r>
            <w:r>
              <w:rPr>
                <w:sz w:val="24"/>
              </w:rPr>
              <w:t>inclusiv</w:t>
            </w:r>
            <w:r>
              <w:rPr>
                <w:spacing w:val="-9"/>
                <w:sz w:val="24"/>
              </w:rPr>
              <w:t xml:space="preserve"> </w:t>
            </w:r>
            <w:r>
              <w:rPr>
                <w:sz w:val="24"/>
              </w:rPr>
              <w:t>în</w:t>
            </w:r>
            <w:r>
              <w:rPr>
                <w:spacing w:val="-9"/>
                <w:sz w:val="24"/>
              </w:rPr>
              <w:t xml:space="preserve"> </w:t>
            </w:r>
            <w:r>
              <w:rPr>
                <w:sz w:val="24"/>
              </w:rPr>
              <w:t>ceea</w:t>
            </w:r>
            <w:r>
              <w:rPr>
                <w:spacing w:val="-10"/>
                <w:sz w:val="24"/>
              </w:rPr>
              <w:t xml:space="preserve"> </w:t>
            </w:r>
            <w:r>
              <w:rPr>
                <w:sz w:val="24"/>
              </w:rPr>
              <w:t>ce</w:t>
            </w:r>
            <w:r>
              <w:rPr>
                <w:spacing w:val="-10"/>
                <w:sz w:val="24"/>
              </w:rPr>
              <w:t xml:space="preserve"> </w:t>
            </w:r>
            <w:r>
              <w:rPr>
                <w:sz w:val="24"/>
              </w:rPr>
              <w:t>privește</w:t>
            </w:r>
            <w:r>
              <w:rPr>
                <w:spacing w:val="-10"/>
                <w:sz w:val="24"/>
              </w:rPr>
              <w:t xml:space="preserve"> </w:t>
            </w:r>
            <w:r>
              <w:rPr>
                <w:sz w:val="24"/>
              </w:rPr>
              <w:t>infrastructura</w:t>
            </w:r>
            <w:r>
              <w:rPr>
                <w:spacing w:val="-7"/>
                <w:sz w:val="24"/>
              </w:rPr>
              <w:t xml:space="preserve"> </w:t>
            </w:r>
            <w:r>
              <w:rPr>
                <w:sz w:val="24"/>
              </w:rPr>
              <w:t>de informare</w:t>
            </w:r>
            <w:r>
              <w:rPr>
                <w:spacing w:val="-4"/>
                <w:sz w:val="24"/>
              </w:rPr>
              <w:t xml:space="preserve"> </w:t>
            </w:r>
            <w:r>
              <w:rPr>
                <w:sz w:val="24"/>
              </w:rPr>
              <w:t>turistică.</w:t>
            </w:r>
            <w:r>
              <w:rPr>
                <w:spacing w:val="-3"/>
                <w:sz w:val="24"/>
              </w:rPr>
              <w:t xml:space="preserve"> </w:t>
            </w:r>
            <w:r>
              <w:rPr>
                <w:sz w:val="24"/>
              </w:rPr>
              <w:t>Totodată,</w:t>
            </w:r>
            <w:r>
              <w:rPr>
                <w:spacing w:val="-3"/>
                <w:sz w:val="24"/>
              </w:rPr>
              <w:t xml:space="preserve"> </w:t>
            </w:r>
            <w:r>
              <w:rPr>
                <w:sz w:val="24"/>
              </w:rPr>
              <w:t>autoritățile</w:t>
            </w:r>
            <w:r>
              <w:rPr>
                <w:spacing w:val="-3"/>
                <w:sz w:val="24"/>
              </w:rPr>
              <w:t xml:space="preserve"> </w:t>
            </w:r>
            <w:r>
              <w:rPr>
                <w:sz w:val="24"/>
              </w:rPr>
              <w:t>administrației</w:t>
            </w:r>
            <w:r>
              <w:rPr>
                <w:spacing w:val="-3"/>
                <w:sz w:val="24"/>
              </w:rPr>
              <w:t xml:space="preserve"> </w:t>
            </w:r>
            <w:r>
              <w:rPr>
                <w:sz w:val="24"/>
              </w:rPr>
              <w:t>publice</w:t>
            </w:r>
            <w:r>
              <w:rPr>
                <w:spacing w:val="-5"/>
                <w:sz w:val="24"/>
              </w:rPr>
              <w:t xml:space="preserve"> </w:t>
            </w:r>
            <w:r>
              <w:rPr>
                <w:sz w:val="24"/>
              </w:rPr>
              <w:t>locale</w:t>
            </w:r>
            <w:r>
              <w:rPr>
                <w:spacing w:val="-3"/>
                <w:sz w:val="24"/>
              </w:rPr>
              <w:t xml:space="preserve"> </w:t>
            </w:r>
            <w:r>
              <w:rPr>
                <w:sz w:val="24"/>
              </w:rPr>
              <w:t>pot</w:t>
            </w:r>
            <w:r>
              <w:rPr>
                <w:spacing w:val="-3"/>
                <w:sz w:val="24"/>
              </w:rPr>
              <w:t xml:space="preserve"> </w:t>
            </w:r>
            <w:r>
              <w:rPr>
                <w:sz w:val="24"/>
              </w:rPr>
              <w:t>înființa</w:t>
            </w:r>
            <w:r>
              <w:rPr>
                <w:spacing w:val="-4"/>
                <w:sz w:val="24"/>
              </w:rPr>
              <w:t xml:space="preserve"> </w:t>
            </w:r>
            <w:r>
              <w:rPr>
                <w:sz w:val="24"/>
              </w:rPr>
              <w:t>și</w:t>
            </w:r>
            <w:r>
              <w:rPr>
                <w:spacing w:val="-3"/>
                <w:sz w:val="24"/>
              </w:rPr>
              <w:t xml:space="preserve"> </w:t>
            </w:r>
            <w:r>
              <w:rPr>
                <w:sz w:val="24"/>
              </w:rPr>
              <w:t>gestiona birouri/centre de informare turistică în vederea promovării potențialului turistic local și asigurării accesului turiștilor la informații relevante.</w:t>
            </w:r>
          </w:p>
          <w:p w14:paraId="7A2E9513" w14:textId="77777777" w:rsidR="001F3D00" w:rsidRDefault="00000000">
            <w:pPr>
              <w:pStyle w:val="TableParagraph"/>
              <w:spacing w:before="1"/>
              <w:ind w:right="88" w:firstLine="309"/>
              <w:rPr>
                <w:sz w:val="24"/>
              </w:rPr>
            </w:pPr>
            <w:r>
              <w:rPr>
                <w:sz w:val="24"/>
              </w:rPr>
              <w:t>Cu</w:t>
            </w:r>
            <w:r>
              <w:rPr>
                <w:spacing w:val="-6"/>
                <w:sz w:val="24"/>
              </w:rPr>
              <w:t xml:space="preserve"> </w:t>
            </w:r>
            <w:r>
              <w:rPr>
                <w:sz w:val="24"/>
              </w:rPr>
              <w:t>toate</w:t>
            </w:r>
            <w:r>
              <w:rPr>
                <w:spacing w:val="-7"/>
                <w:sz w:val="24"/>
              </w:rPr>
              <w:t xml:space="preserve"> </w:t>
            </w:r>
            <w:r>
              <w:rPr>
                <w:sz w:val="24"/>
              </w:rPr>
              <w:t>acestea,</w:t>
            </w:r>
            <w:r>
              <w:rPr>
                <w:spacing w:val="-4"/>
                <w:sz w:val="24"/>
              </w:rPr>
              <w:t xml:space="preserve"> </w:t>
            </w:r>
            <w:r>
              <w:rPr>
                <w:sz w:val="24"/>
              </w:rPr>
              <w:t>cadrul</w:t>
            </w:r>
            <w:r>
              <w:rPr>
                <w:spacing w:val="-6"/>
                <w:sz w:val="24"/>
              </w:rPr>
              <w:t xml:space="preserve"> </w:t>
            </w:r>
            <w:r>
              <w:rPr>
                <w:sz w:val="24"/>
              </w:rPr>
              <w:t>normativ</w:t>
            </w:r>
            <w:r>
              <w:rPr>
                <w:spacing w:val="-6"/>
                <w:sz w:val="24"/>
              </w:rPr>
              <w:t xml:space="preserve"> </w:t>
            </w:r>
            <w:r>
              <w:rPr>
                <w:sz w:val="24"/>
              </w:rPr>
              <w:t>secundar</w:t>
            </w:r>
            <w:r>
              <w:rPr>
                <w:spacing w:val="-7"/>
                <w:sz w:val="24"/>
              </w:rPr>
              <w:t xml:space="preserve"> </w:t>
            </w:r>
            <w:r>
              <w:rPr>
                <w:sz w:val="24"/>
              </w:rPr>
              <w:t>nu</w:t>
            </w:r>
            <w:r>
              <w:rPr>
                <w:spacing w:val="-3"/>
                <w:sz w:val="24"/>
              </w:rPr>
              <w:t xml:space="preserve"> </w:t>
            </w:r>
            <w:r>
              <w:rPr>
                <w:sz w:val="24"/>
              </w:rPr>
              <w:t>reglementează</w:t>
            </w:r>
            <w:r>
              <w:rPr>
                <w:spacing w:val="-7"/>
                <w:sz w:val="24"/>
              </w:rPr>
              <w:t xml:space="preserve"> </w:t>
            </w:r>
            <w:r>
              <w:rPr>
                <w:sz w:val="24"/>
              </w:rPr>
              <w:t>în</w:t>
            </w:r>
            <w:r>
              <w:rPr>
                <w:spacing w:val="-5"/>
                <w:sz w:val="24"/>
              </w:rPr>
              <w:t xml:space="preserve"> </w:t>
            </w:r>
            <w:r>
              <w:rPr>
                <w:sz w:val="24"/>
              </w:rPr>
              <w:t>mod</w:t>
            </w:r>
            <w:r>
              <w:rPr>
                <w:spacing w:val="-5"/>
                <w:sz w:val="24"/>
              </w:rPr>
              <w:t xml:space="preserve"> </w:t>
            </w:r>
            <w:r>
              <w:rPr>
                <w:sz w:val="24"/>
              </w:rPr>
              <w:t>detaliat</w:t>
            </w:r>
            <w:r>
              <w:rPr>
                <w:spacing w:val="-5"/>
                <w:sz w:val="24"/>
              </w:rPr>
              <w:t xml:space="preserve"> </w:t>
            </w:r>
            <w:r>
              <w:rPr>
                <w:sz w:val="24"/>
              </w:rPr>
              <w:t>organizarea, funcționarea, standardele minime de activitate, cerințele de dotare, competențele personalului, identitatea vizuală, mecanismele de coordonare instituțională și criteriile de monitorizare și evaluare a activității birourilor/centrelor de informare turistică. Lipsa unui regulament unitar generează o serie de deficiențe și disfuncționalități, după cum urmează:</w:t>
            </w:r>
          </w:p>
          <w:p w14:paraId="6819FB00" w14:textId="77777777" w:rsidR="001F3D00" w:rsidRDefault="00000000">
            <w:pPr>
              <w:pStyle w:val="TableParagraph"/>
              <w:numPr>
                <w:ilvl w:val="0"/>
                <w:numId w:val="3"/>
              </w:numPr>
              <w:tabs>
                <w:tab w:val="left" w:pos="554"/>
              </w:tabs>
              <w:ind w:right="93" w:firstLine="165"/>
              <w:rPr>
                <w:sz w:val="24"/>
              </w:rPr>
            </w:pPr>
            <w:r>
              <w:rPr>
                <w:sz w:val="24"/>
              </w:rPr>
              <w:t>funcționarea neuniformă a birourilor/centrelor de informare turistică, cu diferențe semnificative în ceea ce privește serviciile oferite, nivelul de profesionalizare</w:t>
            </w:r>
            <w:r>
              <w:rPr>
                <w:spacing w:val="-1"/>
                <w:sz w:val="24"/>
              </w:rPr>
              <w:t xml:space="preserve"> </w:t>
            </w:r>
            <w:r>
              <w:rPr>
                <w:sz w:val="24"/>
              </w:rPr>
              <w:t>a personalului și calitatea informațiilor furnizate;</w:t>
            </w:r>
          </w:p>
          <w:p w14:paraId="47BF2E01" w14:textId="77777777" w:rsidR="001F3D00" w:rsidRDefault="00000000">
            <w:pPr>
              <w:pStyle w:val="TableParagraph"/>
              <w:numPr>
                <w:ilvl w:val="0"/>
                <w:numId w:val="3"/>
              </w:numPr>
              <w:tabs>
                <w:tab w:val="left" w:pos="555"/>
              </w:tabs>
              <w:spacing w:line="293" w:lineRule="exact"/>
              <w:ind w:left="555" w:hanging="282"/>
              <w:rPr>
                <w:sz w:val="24"/>
              </w:rPr>
            </w:pPr>
            <w:r>
              <w:rPr>
                <w:sz w:val="24"/>
              </w:rPr>
              <w:t>absența</w:t>
            </w:r>
            <w:r>
              <w:rPr>
                <w:spacing w:val="46"/>
                <w:sz w:val="24"/>
              </w:rPr>
              <w:t xml:space="preserve"> </w:t>
            </w:r>
            <w:r>
              <w:rPr>
                <w:sz w:val="24"/>
              </w:rPr>
              <w:t>unor</w:t>
            </w:r>
            <w:r>
              <w:rPr>
                <w:spacing w:val="49"/>
                <w:sz w:val="24"/>
              </w:rPr>
              <w:t xml:space="preserve"> </w:t>
            </w:r>
            <w:r>
              <w:rPr>
                <w:sz w:val="24"/>
              </w:rPr>
              <w:t>standarde</w:t>
            </w:r>
            <w:r>
              <w:rPr>
                <w:spacing w:val="50"/>
                <w:sz w:val="24"/>
              </w:rPr>
              <w:t xml:space="preserve"> </w:t>
            </w:r>
            <w:r>
              <w:rPr>
                <w:sz w:val="24"/>
              </w:rPr>
              <w:t>minime</w:t>
            </w:r>
            <w:r>
              <w:rPr>
                <w:spacing w:val="48"/>
                <w:sz w:val="24"/>
              </w:rPr>
              <w:t xml:space="preserve"> </w:t>
            </w:r>
            <w:r>
              <w:rPr>
                <w:sz w:val="24"/>
              </w:rPr>
              <w:t>obligatorii</w:t>
            </w:r>
            <w:r>
              <w:rPr>
                <w:spacing w:val="50"/>
                <w:sz w:val="24"/>
              </w:rPr>
              <w:t xml:space="preserve"> </w:t>
            </w:r>
            <w:r>
              <w:rPr>
                <w:sz w:val="24"/>
              </w:rPr>
              <w:t>privind</w:t>
            </w:r>
            <w:r>
              <w:rPr>
                <w:spacing w:val="50"/>
                <w:sz w:val="24"/>
              </w:rPr>
              <w:t xml:space="preserve"> </w:t>
            </w:r>
            <w:r>
              <w:rPr>
                <w:sz w:val="24"/>
              </w:rPr>
              <w:t>infrastructura,</w:t>
            </w:r>
            <w:r>
              <w:rPr>
                <w:spacing w:val="49"/>
                <w:sz w:val="24"/>
              </w:rPr>
              <w:t xml:space="preserve"> </w:t>
            </w:r>
            <w:r>
              <w:rPr>
                <w:sz w:val="24"/>
              </w:rPr>
              <w:t>dotările</w:t>
            </w:r>
            <w:r>
              <w:rPr>
                <w:spacing w:val="49"/>
                <w:sz w:val="24"/>
              </w:rPr>
              <w:t xml:space="preserve"> </w:t>
            </w:r>
            <w:r>
              <w:rPr>
                <w:sz w:val="24"/>
              </w:rPr>
              <w:t>tehnice</w:t>
            </w:r>
            <w:r>
              <w:rPr>
                <w:spacing w:val="51"/>
                <w:sz w:val="24"/>
              </w:rPr>
              <w:t xml:space="preserve"> </w:t>
            </w:r>
            <w:r>
              <w:rPr>
                <w:spacing w:val="-5"/>
                <w:sz w:val="24"/>
              </w:rPr>
              <w:t>și</w:t>
            </w:r>
          </w:p>
          <w:p w14:paraId="0C54B1A3" w14:textId="77777777" w:rsidR="001F3D00" w:rsidRDefault="00000000">
            <w:pPr>
              <w:pStyle w:val="TableParagraph"/>
              <w:spacing w:line="276" w:lineRule="exact"/>
              <w:ind w:left="131"/>
              <w:jc w:val="left"/>
              <w:rPr>
                <w:sz w:val="24"/>
              </w:rPr>
            </w:pPr>
            <w:r>
              <w:rPr>
                <w:spacing w:val="-2"/>
                <w:sz w:val="24"/>
              </w:rPr>
              <w:t>accesibilitatea;</w:t>
            </w:r>
          </w:p>
          <w:p w14:paraId="282F6274" w14:textId="77777777" w:rsidR="001F3D00" w:rsidRDefault="00000000">
            <w:pPr>
              <w:pStyle w:val="TableParagraph"/>
              <w:numPr>
                <w:ilvl w:val="0"/>
                <w:numId w:val="3"/>
              </w:numPr>
              <w:tabs>
                <w:tab w:val="left" w:pos="555"/>
              </w:tabs>
              <w:spacing w:line="293" w:lineRule="exact"/>
              <w:ind w:left="555" w:hanging="282"/>
              <w:jc w:val="left"/>
              <w:rPr>
                <w:sz w:val="24"/>
              </w:rPr>
            </w:pPr>
            <w:r>
              <w:rPr>
                <w:sz w:val="24"/>
              </w:rPr>
              <w:t>lipsa</w:t>
            </w:r>
            <w:r>
              <w:rPr>
                <w:spacing w:val="70"/>
                <w:sz w:val="24"/>
              </w:rPr>
              <w:t xml:space="preserve"> </w:t>
            </w:r>
            <w:r>
              <w:rPr>
                <w:sz w:val="24"/>
              </w:rPr>
              <w:t>unor</w:t>
            </w:r>
            <w:r>
              <w:rPr>
                <w:spacing w:val="72"/>
                <w:sz w:val="24"/>
              </w:rPr>
              <w:t xml:space="preserve"> </w:t>
            </w:r>
            <w:r>
              <w:rPr>
                <w:sz w:val="24"/>
              </w:rPr>
              <w:t>criterii</w:t>
            </w:r>
            <w:r>
              <w:rPr>
                <w:spacing w:val="73"/>
                <w:sz w:val="24"/>
              </w:rPr>
              <w:t xml:space="preserve"> </w:t>
            </w:r>
            <w:r>
              <w:rPr>
                <w:sz w:val="24"/>
              </w:rPr>
              <w:t>clare</w:t>
            </w:r>
            <w:r>
              <w:rPr>
                <w:spacing w:val="74"/>
                <w:sz w:val="24"/>
              </w:rPr>
              <w:t xml:space="preserve"> </w:t>
            </w:r>
            <w:r>
              <w:rPr>
                <w:sz w:val="24"/>
              </w:rPr>
              <w:t>privind</w:t>
            </w:r>
            <w:r>
              <w:rPr>
                <w:spacing w:val="73"/>
                <w:sz w:val="24"/>
              </w:rPr>
              <w:t xml:space="preserve"> </w:t>
            </w:r>
            <w:r>
              <w:rPr>
                <w:sz w:val="24"/>
              </w:rPr>
              <w:t>competențele</w:t>
            </w:r>
            <w:r>
              <w:rPr>
                <w:spacing w:val="74"/>
                <w:sz w:val="24"/>
              </w:rPr>
              <w:t xml:space="preserve"> </w:t>
            </w:r>
            <w:r>
              <w:rPr>
                <w:sz w:val="24"/>
              </w:rPr>
              <w:t>și</w:t>
            </w:r>
            <w:r>
              <w:rPr>
                <w:spacing w:val="73"/>
                <w:sz w:val="24"/>
              </w:rPr>
              <w:t xml:space="preserve"> </w:t>
            </w:r>
            <w:r>
              <w:rPr>
                <w:sz w:val="24"/>
              </w:rPr>
              <w:t>instruirea</w:t>
            </w:r>
            <w:r>
              <w:rPr>
                <w:spacing w:val="72"/>
                <w:sz w:val="24"/>
              </w:rPr>
              <w:t xml:space="preserve"> </w:t>
            </w:r>
            <w:r>
              <w:rPr>
                <w:sz w:val="24"/>
              </w:rPr>
              <w:t>personalului</w:t>
            </w:r>
            <w:r>
              <w:rPr>
                <w:spacing w:val="73"/>
                <w:sz w:val="24"/>
              </w:rPr>
              <w:t xml:space="preserve"> </w:t>
            </w:r>
            <w:r>
              <w:rPr>
                <w:sz w:val="24"/>
              </w:rPr>
              <w:t>angajat</w:t>
            </w:r>
            <w:r>
              <w:rPr>
                <w:spacing w:val="74"/>
                <w:sz w:val="24"/>
              </w:rPr>
              <w:t xml:space="preserve"> </w:t>
            </w:r>
            <w:r>
              <w:rPr>
                <w:spacing w:val="-5"/>
                <w:sz w:val="24"/>
              </w:rPr>
              <w:t>în</w:t>
            </w:r>
          </w:p>
          <w:p w14:paraId="3CE0C45F" w14:textId="77777777" w:rsidR="001F3D00" w:rsidRDefault="00000000">
            <w:pPr>
              <w:pStyle w:val="TableParagraph"/>
              <w:spacing w:line="275" w:lineRule="exact"/>
              <w:ind w:left="131"/>
              <w:jc w:val="left"/>
              <w:rPr>
                <w:sz w:val="24"/>
              </w:rPr>
            </w:pPr>
            <w:r>
              <w:rPr>
                <w:sz w:val="24"/>
              </w:rPr>
              <w:t>birourile/centrele</w:t>
            </w:r>
            <w:r>
              <w:rPr>
                <w:spacing w:val="-3"/>
                <w:sz w:val="24"/>
              </w:rPr>
              <w:t xml:space="preserve"> </w:t>
            </w:r>
            <w:r>
              <w:rPr>
                <w:sz w:val="24"/>
              </w:rPr>
              <w:t>de</w:t>
            </w:r>
            <w:r>
              <w:rPr>
                <w:spacing w:val="-3"/>
                <w:sz w:val="24"/>
              </w:rPr>
              <w:t xml:space="preserve"> </w:t>
            </w:r>
            <w:r>
              <w:rPr>
                <w:sz w:val="24"/>
              </w:rPr>
              <w:t>informare</w:t>
            </w:r>
            <w:r>
              <w:rPr>
                <w:spacing w:val="-3"/>
                <w:sz w:val="24"/>
              </w:rPr>
              <w:t xml:space="preserve"> </w:t>
            </w:r>
            <w:r>
              <w:rPr>
                <w:spacing w:val="-2"/>
                <w:sz w:val="24"/>
              </w:rPr>
              <w:t>turistică;</w:t>
            </w:r>
          </w:p>
          <w:p w14:paraId="15DA4E40" w14:textId="77777777" w:rsidR="001F3D00" w:rsidRDefault="00000000">
            <w:pPr>
              <w:pStyle w:val="TableParagraph"/>
              <w:numPr>
                <w:ilvl w:val="0"/>
                <w:numId w:val="3"/>
              </w:numPr>
              <w:tabs>
                <w:tab w:val="left" w:pos="554"/>
              </w:tabs>
              <w:ind w:left="131" w:right="92" w:firstLine="141"/>
              <w:jc w:val="left"/>
              <w:rPr>
                <w:sz w:val="24"/>
              </w:rPr>
            </w:pPr>
            <w:r>
              <w:rPr>
                <w:sz w:val="24"/>
              </w:rPr>
              <w:t>insuficienta</w:t>
            </w:r>
            <w:r>
              <w:rPr>
                <w:spacing w:val="-9"/>
                <w:sz w:val="24"/>
              </w:rPr>
              <w:t xml:space="preserve"> </w:t>
            </w:r>
            <w:r>
              <w:rPr>
                <w:sz w:val="24"/>
              </w:rPr>
              <w:t>integrare</w:t>
            </w:r>
            <w:r>
              <w:rPr>
                <w:spacing w:val="-8"/>
                <w:sz w:val="24"/>
              </w:rPr>
              <w:t xml:space="preserve"> </w:t>
            </w:r>
            <w:r>
              <w:rPr>
                <w:sz w:val="24"/>
              </w:rPr>
              <w:t>a</w:t>
            </w:r>
            <w:r>
              <w:rPr>
                <w:spacing w:val="-8"/>
                <w:sz w:val="24"/>
              </w:rPr>
              <w:t xml:space="preserve"> </w:t>
            </w:r>
            <w:r>
              <w:rPr>
                <w:sz w:val="24"/>
              </w:rPr>
              <w:t>birourilor/centrelor</w:t>
            </w:r>
            <w:r>
              <w:rPr>
                <w:spacing w:val="-9"/>
                <w:sz w:val="24"/>
              </w:rPr>
              <w:t xml:space="preserve"> </w:t>
            </w:r>
            <w:r>
              <w:rPr>
                <w:sz w:val="24"/>
              </w:rPr>
              <w:t>de</w:t>
            </w:r>
            <w:r>
              <w:rPr>
                <w:spacing w:val="-9"/>
                <w:sz w:val="24"/>
              </w:rPr>
              <w:t xml:space="preserve"> </w:t>
            </w:r>
            <w:r>
              <w:rPr>
                <w:sz w:val="24"/>
              </w:rPr>
              <w:t>informare</w:t>
            </w:r>
            <w:r>
              <w:rPr>
                <w:spacing w:val="-10"/>
                <w:sz w:val="24"/>
              </w:rPr>
              <w:t xml:space="preserve"> </w:t>
            </w:r>
            <w:r>
              <w:rPr>
                <w:sz w:val="24"/>
              </w:rPr>
              <w:t>turistică</w:t>
            </w:r>
            <w:r>
              <w:rPr>
                <w:spacing w:val="-8"/>
                <w:sz w:val="24"/>
              </w:rPr>
              <w:t xml:space="preserve"> </w:t>
            </w:r>
            <w:r>
              <w:rPr>
                <w:sz w:val="24"/>
              </w:rPr>
              <w:t>în</w:t>
            </w:r>
            <w:r>
              <w:rPr>
                <w:spacing w:val="-8"/>
                <w:sz w:val="24"/>
              </w:rPr>
              <w:t xml:space="preserve"> </w:t>
            </w:r>
            <w:r>
              <w:rPr>
                <w:sz w:val="24"/>
              </w:rPr>
              <w:t>sistemele</w:t>
            </w:r>
            <w:r>
              <w:rPr>
                <w:spacing w:val="-9"/>
                <w:sz w:val="24"/>
              </w:rPr>
              <w:t xml:space="preserve"> </w:t>
            </w:r>
            <w:r>
              <w:rPr>
                <w:sz w:val="24"/>
              </w:rPr>
              <w:t>digitale</w:t>
            </w:r>
            <w:r>
              <w:rPr>
                <w:spacing w:val="-9"/>
                <w:sz w:val="24"/>
              </w:rPr>
              <w:t xml:space="preserve"> </w:t>
            </w:r>
            <w:r>
              <w:rPr>
                <w:sz w:val="24"/>
              </w:rPr>
              <w:t>de promovare și informare turistică la nivel național;</w:t>
            </w:r>
          </w:p>
          <w:p w14:paraId="72F8A9A4" w14:textId="77777777" w:rsidR="001F3D00" w:rsidRDefault="00000000">
            <w:pPr>
              <w:pStyle w:val="TableParagraph"/>
              <w:numPr>
                <w:ilvl w:val="0"/>
                <w:numId w:val="3"/>
              </w:numPr>
              <w:tabs>
                <w:tab w:val="left" w:pos="555"/>
              </w:tabs>
              <w:spacing w:line="292" w:lineRule="exact"/>
              <w:ind w:left="555" w:hanging="282"/>
              <w:jc w:val="left"/>
              <w:rPr>
                <w:sz w:val="24"/>
              </w:rPr>
            </w:pPr>
            <w:r>
              <w:rPr>
                <w:sz w:val="24"/>
              </w:rPr>
              <w:t>inexistența</w:t>
            </w:r>
            <w:r>
              <w:rPr>
                <w:spacing w:val="31"/>
                <w:sz w:val="24"/>
              </w:rPr>
              <w:t xml:space="preserve"> </w:t>
            </w:r>
            <w:r>
              <w:rPr>
                <w:sz w:val="24"/>
              </w:rPr>
              <w:t>unui</w:t>
            </w:r>
            <w:r>
              <w:rPr>
                <w:spacing w:val="35"/>
                <w:sz w:val="24"/>
              </w:rPr>
              <w:t xml:space="preserve"> </w:t>
            </w:r>
            <w:r>
              <w:rPr>
                <w:sz w:val="24"/>
              </w:rPr>
              <w:t>mecanism</w:t>
            </w:r>
            <w:r>
              <w:rPr>
                <w:spacing w:val="35"/>
                <w:sz w:val="24"/>
              </w:rPr>
              <w:t xml:space="preserve"> </w:t>
            </w:r>
            <w:r>
              <w:rPr>
                <w:sz w:val="24"/>
              </w:rPr>
              <w:t>clar</w:t>
            </w:r>
            <w:r>
              <w:rPr>
                <w:spacing w:val="32"/>
                <w:sz w:val="24"/>
              </w:rPr>
              <w:t xml:space="preserve"> </w:t>
            </w:r>
            <w:r>
              <w:rPr>
                <w:sz w:val="24"/>
              </w:rPr>
              <w:t>de</w:t>
            </w:r>
            <w:r>
              <w:rPr>
                <w:spacing w:val="33"/>
                <w:sz w:val="24"/>
              </w:rPr>
              <w:t xml:space="preserve"> </w:t>
            </w:r>
            <w:r>
              <w:rPr>
                <w:sz w:val="24"/>
              </w:rPr>
              <w:t>raportare,</w:t>
            </w:r>
            <w:r>
              <w:rPr>
                <w:spacing w:val="34"/>
                <w:sz w:val="24"/>
              </w:rPr>
              <w:t xml:space="preserve"> </w:t>
            </w:r>
            <w:r>
              <w:rPr>
                <w:sz w:val="24"/>
              </w:rPr>
              <w:t>monitorizare</w:t>
            </w:r>
            <w:r>
              <w:rPr>
                <w:spacing w:val="32"/>
                <w:sz w:val="24"/>
              </w:rPr>
              <w:t xml:space="preserve"> </w:t>
            </w:r>
            <w:r>
              <w:rPr>
                <w:sz w:val="24"/>
              </w:rPr>
              <w:t>și</w:t>
            </w:r>
            <w:r>
              <w:rPr>
                <w:spacing w:val="35"/>
                <w:sz w:val="24"/>
              </w:rPr>
              <w:t xml:space="preserve"> </w:t>
            </w:r>
            <w:r>
              <w:rPr>
                <w:sz w:val="24"/>
              </w:rPr>
              <w:t>evaluare</w:t>
            </w:r>
            <w:r>
              <w:rPr>
                <w:spacing w:val="33"/>
                <w:sz w:val="24"/>
              </w:rPr>
              <w:t xml:space="preserve"> </w:t>
            </w:r>
            <w:r>
              <w:rPr>
                <w:sz w:val="24"/>
              </w:rPr>
              <w:t>a</w:t>
            </w:r>
            <w:r>
              <w:rPr>
                <w:spacing w:val="33"/>
                <w:sz w:val="24"/>
              </w:rPr>
              <w:t xml:space="preserve"> </w:t>
            </w:r>
            <w:r>
              <w:rPr>
                <w:spacing w:val="-2"/>
                <w:sz w:val="24"/>
              </w:rPr>
              <w:t>performanței</w:t>
            </w:r>
          </w:p>
          <w:p w14:paraId="4890E1DA" w14:textId="77777777" w:rsidR="001F3D00" w:rsidRDefault="00000000">
            <w:pPr>
              <w:pStyle w:val="TableParagraph"/>
              <w:spacing w:line="276" w:lineRule="exact"/>
              <w:ind w:left="131"/>
              <w:jc w:val="left"/>
              <w:rPr>
                <w:sz w:val="24"/>
              </w:rPr>
            </w:pPr>
            <w:r>
              <w:rPr>
                <w:spacing w:val="-2"/>
                <w:sz w:val="24"/>
              </w:rPr>
              <w:t>acestora.</w:t>
            </w:r>
          </w:p>
          <w:p w14:paraId="793549F9" w14:textId="77777777" w:rsidR="001F3D00" w:rsidRDefault="00000000">
            <w:pPr>
              <w:pStyle w:val="TableParagraph"/>
              <w:ind w:right="90" w:firstLine="309"/>
              <w:rPr>
                <w:sz w:val="24"/>
              </w:rPr>
            </w:pPr>
            <w:r>
              <w:rPr>
                <w:sz w:val="24"/>
              </w:rPr>
              <w:t>Totodată,</w:t>
            </w:r>
            <w:r>
              <w:rPr>
                <w:spacing w:val="-6"/>
                <w:sz w:val="24"/>
              </w:rPr>
              <w:t xml:space="preserve"> </w:t>
            </w:r>
            <w:r>
              <w:rPr>
                <w:sz w:val="24"/>
              </w:rPr>
              <w:t>în</w:t>
            </w:r>
            <w:r>
              <w:rPr>
                <w:spacing w:val="-5"/>
                <w:sz w:val="24"/>
              </w:rPr>
              <w:t xml:space="preserve"> </w:t>
            </w:r>
            <w:r>
              <w:rPr>
                <w:sz w:val="24"/>
              </w:rPr>
              <w:t>lipsa</w:t>
            </w:r>
            <w:r>
              <w:rPr>
                <w:spacing w:val="-7"/>
                <w:sz w:val="24"/>
              </w:rPr>
              <w:t xml:space="preserve"> </w:t>
            </w:r>
            <w:r>
              <w:rPr>
                <w:sz w:val="24"/>
              </w:rPr>
              <w:t>unui</w:t>
            </w:r>
            <w:r>
              <w:rPr>
                <w:spacing w:val="-5"/>
                <w:sz w:val="24"/>
              </w:rPr>
              <w:t xml:space="preserve"> </w:t>
            </w:r>
            <w:r>
              <w:rPr>
                <w:sz w:val="24"/>
              </w:rPr>
              <w:t>cadru</w:t>
            </w:r>
            <w:r>
              <w:rPr>
                <w:spacing w:val="-7"/>
                <w:sz w:val="24"/>
              </w:rPr>
              <w:t xml:space="preserve"> </w:t>
            </w:r>
            <w:r>
              <w:rPr>
                <w:sz w:val="24"/>
              </w:rPr>
              <w:t>normativ</w:t>
            </w:r>
            <w:r>
              <w:rPr>
                <w:spacing w:val="-6"/>
                <w:sz w:val="24"/>
              </w:rPr>
              <w:t xml:space="preserve"> </w:t>
            </w:r>
            <w:r>
              <w:rPr>
                <w:sz w:val="24"/>
              </w:rPr>
              <w:t>detaliat,</w:t>
            </w:r>
            <w:r>
              <w:rPr>
                <w:spacing w:val="-3"/>
                <w:sz w:val="24"/>
              </w:rPr>
              <w:t xml:space="preserve"> </w:t>
            </w:r>
            <w:r>
              <w:rPr>
                <w:sz w:val="24"/>
              </w:rPr>
              <w:t>autoritățile</w:t>
            </w:r>
            <w:r>
              <w:rPr>
                <w:spacing w:val="-6"/>
                <w:sz w:val="24"/>
              </w:rPr>
              <w:t xml:space="preserve"> </w:t>
            </w:r>
            <w:r>
              <w:rPr>
                <w:sz w:val="24"/>
              </w:rPr>
              <w:t>administrației</w:t>
            </w:r>
            <w:r>
              <w:rPr>
                <w:spacing w:val="-5"/>
                <w:sz w:val="24"/>
              </w:rPr>
              <w:t xml:space="preserve"> </w:t>
            </w:r>
            <w:r>
              <w:rPr>
                <w:sz w:val="24"/>
              </w:rPr>
              <w:t>publice</w:t>
            </w:r>
            <w:r>
              <w:rPr>
                <w:spacing w:val="-7"/>
                <w:sz w:val="24"/>
              </w:rPr>
              <w:t xml:space="preserve"> </w:t>
            </w:r>
            <w:r>
              <w:rPr>
                <w:sz w:val="24"/>
              </w:rPr>
              <w:t>locale</w:t>
            </w:r>
            <w:r>
              <w:rPr>
                <w:spacing w:val="-4"/>
                <w:sz w:val="24"/>
              </w:rPr>
              <w:t xml:space="preserve"> </w:t>
            </w:r>
            <w:r>
              <w:rPr>
                <w:sz w:val="24"/>
              </w:rPr>
              <w:t>și alți</w:t>
            </w:r>
            <w:r>
              <w:rPr>
                <w:spacing w:val="-7"/>
                <w:sz w:val="24"/>
              </w:rPr>
              <w:t xml:space="preserve"> </w:t>
            </w:r>
            <w:r>
              <w:rPr>
                <w:sz w:val="24"/>
              </w:rPr>
              <w:t>fondatori</w:t>
            </w:r>
            <w:r>
              <w:rPr>
                <w:spacing w:val="-7"/>
                <w:sz w:val="24"/>
              </w:rPr>
              <w:t xml:space="preserve"> </w:t>
            </w:r>
            <w:r>
              <w:rPr>
                <w:sz w:val="24"/>
              </w:rPr>
              <w:t>ai</w:t>
            </w:r>
            <w:r>
              <w:rPr>
                <w:spacing w:val="-7"/>
                <w:sz w:val="24"/>
              </w:rPr>
              <w:t xml:space="preserve"> </w:t>
            </w:r>
            <w:r>
              <w:rPr>
                <w:sz w:val="24"/>
              </w:rPr>
              <w:t>birourilor/centrelor</w:t>
            </w:r>
            <w:r>
              <w:rPr>
                <w:spacing w:val="-8"/>
                <w:sz w:val="24"/>
              </w:rPr>
              <w:t xml:space="preserve"> </w:t>
            </w:r>
            <w:r>
              <w:rPr>
                <w:sz w:val="24"/>
              </w:rPr>
              <w:t>de</w:t>
            </w:r>
            <w:r>
              <w:rPr>
                <w:spacing w:val="-8"/>
                <w:sz w:val="24"/>
              </w:rPr>
              <w:t xml:space="preserve"> </w:t>
            </w:r>
            <w:r>
              <w:rPr>
                <w:sz w:val="24"/>
              </w:rPr>
              <w:t>informare</w:t>
            </w:r>
            <w:r>
              <w:rPr>
                <w:spacing w:val="-7"/>
                <w:sz w:val="24"/>
              </w:rPr>
              <w:t xml:space="preserve"> </w:t>
            </w:r>
            <w:r>
              <w:rPr>
                <w:sz w:val="24"/>
              </w:rPr>
              <w:t>turistică</w:t>
            </w:r>
            <w:r>
              <w:rPr>
                <w:spacing w:val="-9"/>
                <w:sz w:val="24"/>
              </w:rPr>
              <w:t xml:space="preserve"> </w:t>
            </w:r>
            <w:r>
              <w:rPr>
                <w:sz w:val="24"/>
              </w:rPr>
              <w:t>nu</w:t>
            </w:r>
            <w:r>
              <w:rPr>
                <w:spacing w:val="-7"/>
                <w:sz w:val="24"/>
              </w:rPr>
              <w:t xml:space="preserve"> </w:t>
            </w:r>
            <w:r>
              <w:rPr>
                <w:sz w:val="24"/>
              </w:rPr>
              <w:t>dispun</w:t>
            </w:r>
            <w:r>
              <w:rPr>
                <w:spacing w:val="-7"/>
                <w:sz w:val="24"/>
              </w:rPr>
              <w:t xml:space="preserve"> </w:t>
            </w:r>
            <w:r>
              <w:rPr>
                <w:sz w:val="24"/>
              </w:rPr>
              <w:t>de</w:t>
            </w:r>
            <w:r>
              <w:rPr>
                <w:spacing w:val="-8"/>
                <w:sz w:val="24"/>
              </w:rPr>
              <w:t xml:space="preserve"> </w:t>
            </w:r>
            <w:r>
              <w:rPr>
                <w:sz w:val="24"/>
              </w:rPr>
              <w:t>orientări</w:t>
            </w:r>
            <w:r>
              <w:rPr>
                <w:spacing w:val="-7"/>
                <w:sz w:val="24"/>
              </w:rPr>
              <w:t xml:space="preserve"> </w:t>
            </w:r>
            <w:r>
              <w:rPr>
                <w:sz w:val="24"/>
              </w:rPr>
              <w:t>clare</w:t>
            </w:r>
            <w:r>
              <w:rPr>
                <w:spacing w:val="-8"/>
                <w:sz w:val="24"/>
              </w:rPr>
              <w:t xml:space="preserve"> </w:t>
            </w:r>
            <w:r>
              <w:rPr>
                <w:sz w:val="24"/>
              </w:rPr>
              <w:t>privind procedura</w:t>
            </w:r>
            <w:r>
              <w:rPr>
                <w:spacing w:val="-14"/>
                <w:sz w:val="24"/>
              </w:rPr>
              <w:t xml:space="preserve"> </w:t>
            </w:r>
            <w:r>
              <w:rPr>
                <w:sz w:val="24"/>
              </w:rPr>
              <w:t>de</w:t>
            </w:r>
            <w:r>
              <w:rPr>
                <w:spacing w:val="-14"/>
                <w:sz w:val="24"/>
              </w:rPr>
              <w:t xml:space="preserve"> </w:t>
            </w:r>
            <w:r>
              <w:rPr>
                <w:sz w:val="24"/>
              </w:rPr>
              <w:t>creare,</w:t>
            </w:r>
            <w:r>
              <w:rPr>
                <w:spacing w:val="-13"/>
                <w:sz w:val="24"/>
              </w:rPr>
              <w:t xml:space="preserve"> </w:t>
            </w:r>
            <w:r>
              <w:rPr>
                <w:sz w:val="24"/>
              </w:rPr>
              <w:t>organizare</w:t>
            </w:r>
            <w:r>
              <w:rPr>
                <w:spacing w:val="-15"/>
                <w:sz w:val="24"/>
              </w:rPr>
              <w:t xml:space="preserve"> </w:t>
            </w:r>
            <w:r>
              <w:rPr>
                <w:sz w:val="24"/>
              </w:rPr>
              <w:t>și</w:t>
            </w:r>
            <w:r>
              <w:rPr>
                <w:spacing w:val="-12"/>
                <w:sz w:val="24"/>
              </w:rPr>
              <w:t xml:space="preserve"> </w:t>
            </w:r>
            <w:r>
              <w:rPr>
                <w:sz w:val="24"/>
              </w:rPr>
              <w:t>funcționare</w:t>
            </w:r>
            <w:r>
              <w:rPr>
                <w:spacing w:val="-14"/>
                <w:sz w:val="24"/>
              </w:rPr>
              <w:t xml:space="preserve"> </w:t>
            </w:r>
            <w:r>
              <w:rPr>
                <w:sz w:val="24"/>
              </w:rPr>
              <w:t>a</w:t>
            </w:r>
            <w:r>
              <w:rPr>
                <w:spacing w:val="-14"/>
                <w:sz w:val="24"/>
              </w:rPr>
              <w:t xml:space="preserve"> </w:t>
            </w:r>
            <w:r>
              <w:rPr>
                <w:sz w:val="24"/>
              </w:rPr>
              <w:t>acestora,</w:t>
            </w:r>
            <w:r>
              <w:rPr>
                <w:spacing w:val="-13"/>
                <w:sz w:val="24"/>
              </w:rPr>
              <w:t xml:space="preserve"> </w:t>
            </w:r>
            <w:r>
              <w:rPr>
                <w:sz w:val="24"/>
              </w:rPr>
              <w:t>ceea</w:t>
            </w:r>
            <w:r>
              <w:rPr>
                <w:spacing w:val="-14"/>
                <w:sz w:val="24"/>
              </w:rPr>
              <w:t xml:space="preserve"> </w:t>
            </w:r>
            <w:r>
              <w:rPr>
                <w:sz w:val="24"/>
              </w:rPr>
              <w:t>ce</w:t>
            </w:r>
            <w:r>
              <w:rPr>
                <w:spacing w:val="-14"/>
                <w:sz w:val="24"/>
              </w:rPr>
              <w:t xml:space="preserve"> </w:t>
            </w:r>
            <w:r>
              <w:rPr>
                <w:sz w:val="24"/>
              </w:rPr>
              <w:t>poate</w:t>
            </w:r>
            <w:r>
              <w:rPr>
                <w:spacing w:val="-14"/>
                <w:sz w:val="24"/>
              </w:rPr>
              <w:t xml:space="preserve"> </w:t>
            </w:r>
            <w:r>
              <w:rPr>
                <w:sz w:val="24"/>
              </w:rPr>
              <w:t>conduce</w:t>
            </w:r>
            <w:r>
              <w:rPr>
                <w:spacing w:val="-14"/>
                <w:sz w:val="24"/>
              </w:rPr>
              <w:t xml:space="preserve"> </w:t>
            </w:r>
            <w:r>
              <w:rPr>
                <w:sz w:val="24"/>
              </w:rPr>
              <w:t>la</w:t>
            </w:r>
            <w:r>
              <w:rPr>
                <w:spacing w:val="-14"/>
                <w:sz w:val="24"/>
              </w:rPr>
              <w:t xml:space="preserve"> </w:t>
            </w:r>
            <w:r>
              <w:rPr>
                <w:sz w:val="24"/>
              </w:rPr>
              <w:t>interpretări diferite ale normelor legale și la practici administrative neunitare.</w:t>
            </w:r>
          </w:p>
          <w:p w14:paraId="0C63D73C" w14:textId="77777777" w:rsidR="001F3D00" w:rsidRDefault="00000000">
            <w:pPr>
              <w:pStyle w:val="TableParagraph"/>
              <w:ind w:right="87" w:firstLine="309"/>
              <w:rPr>
                <w:sz w:val="24"/>
              </w:rPr>
            </w:pPr>
            <w:r>
              <w:rPr>
                <w:sz w:val="24"/>
              </w:rPr>
              <w:t>În contextul obiectivelor de dezvoltare a sectorului turistic și al necesității alinierii la bunele practici europene privind organizarea rețelelor de informare turistică, se impune adoptarea unui regulament care să stabilească un cadru normativ clar, coerent și predictibil pentru organizarea și funcționarea birourilor/centrelor de informare turistică.</w:t>
            </w:r>
          </w:p>
          <w:p w14:paraId="6D44E359" w14:textId="77777777" w:rsidR="001F3D00" w:rsidRDefault="00000000">
            <w:pPr>
              <w:pStyle w:val="TableParagraph"/>
              <w:spacing w:line="259" w:lineRule="exact"/>
              <w:ind w:left="417"/>
              <w:rPr>
                <w:sz w:val="24"/>
              </w:rPr>
            </w:pPr>
            <w:r>
              <w:rPr>
                <w:sz w:val="24"/>
              </w:rPr>
              <w:t>Prin</w:t>
            </w:r>
            <w:r>
              <w:rPr>
                <w:spacing w:val="-2"/>
                <w:sz w:val="24"/>
              </w:rPr>
              <w:t xml:space="preserve"> </w:t>
            </w:r>
            <w:r>
              <w:rPr>
                <w:sz w:val="24"/>
              </w:rPr>
              <w:t>urmare,</w:t>
            </w:r>
            <w:r>
              <w:rPr>
                <w:spacing w:val="-1"/>
                <w:sz w:val="24"/>
              </w:rPr>
              <w:t xml:space="preserve"> </w:t>
            </w:r>
            <w:r>
              <w:rPr>
                <w:sz w:val="24"/>
              </w:rPr>
              <w:t>intervenția</w:t>
            </w:r>
            <w:r>
              <w:rPr>
                <w:spacing w:val="-1"/>
                <w:sz w:val="24"/>
              </w:rPr>
              <w:t xml:space="preserve"> </w:t>
            </w:r>
            <w:r>
              <w:rPr>
                <w:sz w:val="24"/>
              </w:rPr>
              <w:t>normativă</w:t>
            </w:r>
            <w:r>
              <w:rPr>
                <w:spacing w:val="-2"/>
                <w:sz w:val="24"/>
              </w:rPr>
              <w:t xml:space="preserve"> </w:t>
            </w:r>
            <w:r>
              <w:rPr>
                <w:sz w:val="24"/>
              </w:rPr>
              <w:t>este</w:t>
            </w:r>
            <w:r>
              <w:rPr>
                <w:spacing w:val="-1"/>
                <w:sz w:val="24"/>
              </w:rPr>
              <w:t xml:space="preserve"> </w:t>
            </w:r>
            <w:r>
              <w:rPr>
                <w:sz w:val="24"/>
              </w:rPr>
              <w:t>necesară</w:t>
            </w:r>
            <w:r>
              <w:rPr>
                <w:spacing w:val="-1"/>
                <w:sz w:val="24"/>
              </w:rPr>
              <w:t xml:space="preserve"> </w:t>
            </w:r>
            <w:r>
              <w:rPr>
                <w:spacing w:val="-2"/>
                <w:sz w:val="24"/>
              </w:rPr>
              <w:t>pentru:</w:t>
            </w:r>
          </w:p>
        </w:tc>
      </w:tr>
    </w:tbl>
    <w:p w14:paraId="5E9A044F" w14:textId="77777777" w:rsidR="001F3D00" w:rsidRDefault="001F3D00">
      <w:pPr>
        <w:pStyle w:val="TableParagraph"/>
        <w:spacing w:line="259" w:lineRule="exact"/>
        <w:rPr>
          <w:sz w:val="24"/>
        </w:rPr>
        <w:sectPr w:rsidR="001F3D00">
          <w:type w:val="continuous"/>
          <w:pgSz w:w="11910" w:h="16850"/>
          <w:pgMar w:top="960" w:right="992" w:bottom="280" w:left="1559" w:header="708" w:footer="708" w:gutter="0"/>
          <w:cols w:space="708"/>
        </w:sectPr>
      </w:pPr>
    </w:p>
    <w:tbl>
      <w:tblPr>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12"/>
      </w:tblGrid>
      <w:tr w:rsidR="001F3D00" w14:paraId="2E12FF21" w14:textId="77777777">
        <w:trPr>
          <w:trHeight w:val="3103"/>
        </w:trPr>
        <w:tc>
          <w:tcPr>
            <w:tcW w:w="9112" w:type="dxa"/>
            <w:tcBorders>
              <w:top w:val="nil"/>
            </w:tcBorders>
          </w:tcPr>
          <w:p w14:paraId="55A42729" w14:textId="77777777" w:rsidR="001F3D00" w:rsidRDefault="00000000">
            <w:pPr>
              <w:pStyle w:val="TableParagraph"/>
              <w:numPr>
                <w:ilvl w:val="0"/>
                <w:numId w:val="2"/>
              </w:numPr>
              <w:tabs>
                <w:tab w:val="left" w:pos="555"/>
              </w:tabs>
              <w:spacing w:line="293" w:lineRule="exact"/>
              <w:ind w:left="555" w:hanging="282"/>
              <w:jc w:val="left"/>
              <w:rPr>
                <w:sz w:val="24"/>
              </w:rPr>
            </w:pPr>
            <w:r>
              <w:rPr>
                <w:sz w:val="24"/>
              </w:rPr>
              <w:lastRenderedPageBreak/>
              <w:t>consolidarea</w:t>
            </w:r>
            <w:r>
              <w:rPr>
                <w:spacing w:val="45"/>
                <w:sz w:val="24"/>
              </w:rPr>
              <w:t xml:space="preserve"> </w:t>
            </w:r>
            <w:r>
              <w:rPr>
                <w:sz w:val="24"/>
              </w:rPr>
              <w:t>cadrului</w:t>
            </w:r>
            <w:r>
              <w:rPr>
                <w:spacing w:val="48"/>
                <w:sz w:val="24"/>
              </w:rPr>
              <w:t xml:space="preserve"> </w:t>
            </w:r>
            <w:r>
              <w:rPr>
                <w:sz w:val="24"/>
              </w:rPr>
              <w:t>instituțional</w:t>
            </w:r>
            <w:r>
              <w:rPr>
                <w:spacing w:val="46"/>
                <w:sz w:val="24"/>
              </w:rPr>
              <w:t xml:space="preserve"> </w:t>
            </w:r>
            <w:r>
              <w:rPr>
                <w:sz w:val="24"/>
              </w:rPr>
              <w:t>și</w:t>
            </w:r>
            <w:r>
              <w:rPr>
                <w:spacing w:val="49"/>
                <w:sz w:val="24"/>
              </w:rPr>
              <w:t xml:space="preserve"> </w:t>
            </w:r>
            <w:r>
              <w:rPr>
                <w:sz w:val="24"/>
              </w:rPr>
              <w:t>operațional</w:t>
            </w:r>
            <w:r>
              <w:rPr>
                <w:spacing w:val="48"/>
                <w:sz w:val="24"/>
              </w:rPr>
              <w:t xml:space="preserve"> </w:t>
            </w:r>
            <w:r>
              <w:rPr>
                <w:sz w:val="24"/>
              </w:rPr>
              <w:t>al</w:t>
            </w:r>
            <w:r>
              <w:rPr>
                <w:spacing w:val="51"/>
                <w:sz w:val="24"/>
              </w:rPr>
              <w:t xml:space="preserve"> </w:t>
            </w:r>
            <w:r>
              <w:rPr>
                <w:sz w:val="24"/>
              </w:rPr>
              <w:t>birourilor/centrelor</w:t>
            </w:r>
            <w:r>
              <w:rPr>
                <w:spacing w:val="47"/>
                <w:sz w:val="24"/>
              </w:rPr>
              <w:t xml:space="preserve"> </w:t>
            </w:r>
            <w:r>
              <w:rPr>
                <w:sz w:val="24"/>
              </w:rPr>
              <w:t>de</w:t>
            </w:r>
            <w:r>
              <w:rPr>
                <w:spacing w:val="48"/>
                <w:sz w:val="24"/>
              </w:rPr>
              <w:t xml:space="preserve"> </w:t>
            </w:r>
            <w:r>
              <w:rPr>
                <w:spacing w:val="-2"/>
                <w:sz w:val="24"/>
              </w:rPr>
              <w:t>informare</w:t>
            </w:r>
          </w:p>
          <w:p w14:paraId="157F2F48" w14:textId="77777777" w:rsidR="001F3D00" w:rsidRDefault="00000000">
            <w:pPr>
              <w:pStyle w:val="TableParagraph"/>
              <w:spacing w:line="276" w:lineRule="exact"/>
              <w:jc w:val="left"/>
              <w:rPr>
                <w:sz w:val="24"/>
              </w:rPr>
            </w:pPr>
            <w:r>
              <w:rPr>
                <w:spacing w:val="-2"/>
                <w:sz w:val="24"/>
              </w:rPr>
              <w:t>turistică;</w:t>
            </w:r>
          </w:p>
          <w:p w14:paraId="4B459966" w14:textId="77777777" w:rsidR="001F3D00" w:rsidRDefault="00000000">
            <w:pPr>
              <w:pStyle w:val="TableParagraph"/>
              <w:numPr>
                <w:ilvl w:val="0"/>
                <w:numId w:val="2"/>
              </w:numPr>
              <w:tabs>
                <w:tab w:val="left" w:pos="555"/>
              </w:tabs>
              <w:spacing w:line="293" w:lineRule="exact"/>
              <w:ind w:left="555" w:hanging="282"/>
              <w:jc w:val="left"/>
              <w:rPr>
                <w:sz w:val="24"/>
              </w:rPr>
            </w:pPr>
            <w:r>
              <w:rPr>
                <w:sz w:val="24"/>
              </w:rPr>
              <w:t>asigurarea</w:t>
            </w:r>
            <w:r>
              <w:rPr>
                <w:spacing w:val="-4"/>
                <w:sz w:val="24"/>
              </w:rPr>
              <w:t xml:space="preserve"> </w:t>
            </w:r>
            <w:r>
              <w:rPr>
                <w:sz w:val="24"/>
              </w:rPr>
              <w:t>unui nivel</w:t>
            </w:r>
            <w:r>
              <w:rPr>
                <w:spacing w:val="-1"/>
                <w:sz w:val="24"/>
              </w:rPr>
              <w:t xml:space="preserve"> </w:t>
            </w:r>
            <w:r>
              <w:rPr>
                <w:sz w:val="24"/>
              </w:rPr>
              <w:t>minim unitar</w:t>
            </w:r>
            <w:r>
              <w:rPr>
                <w:spacing w:val="-2"/>
                <w:sz w:val="24"/>
              </w:rPr>
              <w:t xml:space="preserve"> </w:t>
            </w:r>
            <w:r>
              <w:rPr>
                <w:sz w:val="24"/>
              </w:rPr>
              <w:t>de</w:t>
            </w:r>
            <w:r>
              <w:rPr>
                <w:spacing w:val="-2"/>
                <w:sz w:val="24"/>
              </w:rPr>
              <w:t xml:space="preserve"> </w:t>
            </w:r>
            <w:r>
              <w:rPr>
                <w:sz w:val="24"/>
              </w:rPr>
              <w:t>calitate</w:t>
            </w:r>
            <w:r>
              <w:rPr>
                <w:spacing w:val="-1"/>
                <w:sz w:val="24"/>
              </w:rPr>
              <w:t xml:space="preserve"> </w:t>
            </w:r>
            <w:r>
              <w:rPr>
                <w:sz w:val="24"/>
              </w:rPr>
              <w:t>a</w:t>
            </w:r>
            <w:r>
              <w:rPr>
                <w:spacing w:val="-1"/>
                <w:sz w:val="24"/>
              </w:rPr>
              <w:t xml:space="preserve"> </w:t>
            </w:r>
            <w:r>
              <w:rPr>
                <w:sz w:val="24"/>
              </w:rPr>
              <w:t>serviciilor</w:t>
            </w:r>
            <w:r>
              <w:rPr>
                <w:spacing w:val="-1"/>
                <w:sz w:val="24"/>
              </w:rPr>
              <w:t xml:space="preserve"> </w:t>
            </w:r>
            <w:r>
              <w:rPr>
                <w:sz w:val="24"/>
              </w:rPr>
              <w:t>de</w:t>
            </w:r>
            <w:r>
              <w:rPr>
                <w:spacing w:val="-2"/>
                <w:sz w:val="24"/>
              </w:rPr>
              <w:t xml:space="preserve"> </w:t>
            </w:r>
            <w:r>
              <w:rPr>
                <w:sz w:val="24"/>
              </w:rPr>
              <w:t>informare</w:t>
            </w:r>
            <w:r>
              <w:rPr>
                <w:spacing w:val="-1"/>
                <w:sz w:val="24"/>
              </w:rPr>
              <w:t xml:space="preserve"> </w:t>
            </w:r>
            <w:r>
              <w:rPr>
                <w:spacing w:val="-2"/>
                <w:sz w:val="24"/>
              </w:rPr>
              <w:t>turistică;</w:t>
            </w:r>
          </w:p>
          <w:p w14:paraId="481AB964" w14:textId="77777777" w:rsidR="001F3D00" w:rsidRDefault="00000000">
            <w:pPr>
              <w:pStyle w:val="TableParagraph"/>
              <w:numPr>
                <w:ilvl w:val="0"/>
                <w:numId w:val="2"/>
              </w:numPr>
              <w:tabs>
                <w:tab w:val="left" w:pos="555"/>
              </w:tabs>
              <w:spacing w:line="293" w:lineRule="exact"/>
              <w:ind w:left="555" w:hanging="282"/>
              <w:jc w:val="left"/>
              <w:rPr>
                <w:sz w:val="24"/>
              </w:rPr>
            </w:pPr>
            <w:r>
              <w:rPr>
                <w:sz w:val="24"/>
              </w:rPr>
              <w:t>creșterea</w:t>
            </w:r>
            <w:r>
              <w:rPr>
                <w:spacing w:val="-2"/>
                <w:sz w:val="24"/>
              </w:rPr>
              <w:t xml:space="preserve"> </w:t>
            </w:r>
            <w:r>
              <w:rPr>
                <w:sz w:val="24"/>
              </w:rPr>
              <w:t>eficienței</w:t>
            </w:r>
            <w:r>
              <w:rPr>
                <w:spacing w:val="-1"/>
                <w:sz w:val="24"/>
              </w:rPr>
              <w:t xml:space="preserve"> </w:t>
            </w:r>
            <w:r>
              <w:rPr>
                <w:sz w:val="24"/>
              </w:rPr>
              <w:t>activității</w:t>
            </w:r>
            <w:r>
              <w:rPr>
                <w:spacing w:val="-3"/>
                <w:sz w:val="24"/>
              </w:rPr>
              <w:t xml:space="preserve"> </w:t>
            </w:r>
            <w:r>
              <w:rPr>
                <w:sz w:val="24"/>
              </w:rPr>
              <w:t>de</w:t>
            </w:r>
            <w:r>
              <w:rPr>
                <w:spacing w:val="-3"/>
                <w:sz w:val="24"/>
              </w:rPr>
              <w:t xml:space="preserve"> </w:t>
            </w:r>
            <w:r>
              <w:rPr>
                <w:sz w:val="24"/>
              </w:rPr>
              <w:t>promovare</w:t>
            </w:r>
            <w:r>
              <w:rPr>
                <w:spacing w:val="-3"/>
                <w:sz w:val="24"/>
              </w:rPr>
              <w:t xml:space="preserve"> </w:t>
            </w:r>
            <w:r>
              <w:rPr>
                <w:spacing w:val="-2"/>
                <w:sz w:val="24"/>
              </w:rPr>
              <w:t>turistică;</w:t>
            </w:r>
          </w:p>
          <w:p w14:paraId="44471B47" w14:textId="77777777" w:rsidR="001F3D00" w:rsidRDefault="00000000">
            <w:pPr>
              <w:pStyle w:val="TableParagraph"/>
              <w:numPr>
                <w:ilvl w:val="0"/>
                <w:numId w:val="2"/>
              </w:numPr>
              <w:tabs>
                <w:tab w:val="left" w:pos="554"/>
              </w:tabs>
              <w:ind w:right="95" w:firstLine="165"/>
              <w:jc w:val="left"/>
              <w:rPr>
                <w:sz w:val="24"/>
              </w:rPr>
            </w:pPr>
            <w:r>
              <w:rPr>
                <w:sz w:val="24"/>
              </w:rPr>
              <w:t>sporirea</w:t>
            </w:r>
            <w:r>
              <w:rPr>
                <w:spacing w:val="40"/>
                <w:sz w:val="24"/>
              </w:rPr>
              <w:t xml:space="preserve"> </w:t>
            </w:r>
            <w:r>
              <w:rPr>
                <w:sz w:val="24"/>
              </w:rPr>
              <w:t>competitivității</w:t>
            </w:r>
            <w:r>
              <w:rPr>
                <w:spacing w:val="40"/>
                <w:sz w:val="24"/>
              </w:rPr>
              <w:t xml:space="preserve"> </w:t>
            </w:r>
            <w:r>
              <w:rPr>
                <w:sz w:val="24"/>
              </w:rPr>
              <w:t>destinației</w:t>
            </w:r>
            <w:r>
              <w:rPr>
                <w:spacing w:val="40"/>
                <w:sz w:val="24"/>
              </w:rPr>
              <w:t xml:space="preserve"> </w:t>
            </w:r>
            <w:r>
              <w:rPr>
                <w:sz w:val="24"/>
              </w:rPr>
              <w:t>turistice</w:t>
            </w:r>
            <w:r>
              <w:rPr>
                <w:spacing w:val="40"/>
                <w:sz w:val="24"/>
              </w:rPr>
              <w:t xml:space="preserve"> </w:t>
            </w:r>
            <w:r>
              <w:rPr>
                <w:sz w:val="24"/>
              </w:rPr>
              <w:t>Republica</w:t>
            </w:r>
            <w:r>
              <w:rPr>
                <w:spacing w:val="40"/>
                <w:sz w:val="24"/>
              </w:rPr>
              <w:t xml:space="preserve"> </w:t>
            </w:r>
            <w:r>
              <w:rPr>
                <w:sz w:val="24"/>
              </w:rPr>
              <w:t>Moldova</w:t>
            </w:r>
            <w:r>
              <w:rPr>
                <w:spacing w:val="40"/>
                <w:sz w:val="24"/>
              </w:rPr>
              <w:t xml:space="preserve"> </w:t>
            </w:r>
            <w:r>
              <w:rPr>
                <w:sz w:val="24"/>
              </w:rPr>
              <w:t>pe</w:t>
            </w:r>
            <w:r>
              <w:rPr>
                <w:spacing w:val="40"/>
                <w:sz w:val="24"/>
              </w:rPr>
              <w:t xml:space="preserve"> </w:t>
            </w:r>
            <w:r>
              <w:rPr>
                <w:sz w:val="24"/>
              </w:rPr>
              <w:t>plan</w:t>
            </w:r>
            <w:r>
              <w:rPr>
                <w:spacing w:val="40"/>
                <w:sz w:val="24"/>
              </w:rPr>
              <w:t xml:space="preserve"> </w:t>
            </w:r>
            <w:r>
              <w:rPr>
                <w:sz w:val="24"/>
              </w:rPr>
              <w:t>regional</w:t>
            </w:r>
            <w:r>
              <w:rPr>
                <w:spacing w:val="40"/>
                <w:sz w:val="24"/>
              </w:rPr>
              <w:t xml:space="preserve"> </w:t>
            </w:r>
            <w:r>
              <w:rPr>
                <w:sz w:val="24"/>
              </w:rPr>
              <w:t xml:space="preserve">și </w:t>
            </w:r>
            <w:r>
              <w:rPr>
                <w:spacing w:val="-2"/>
                <w:sz w:val="24"/>
              </w:rPr>
              <w:t>internațional.</w:t>
            </w:r>
          </w:p>
          <w:p w14:paraId="76EE467C" w14:textId="77777777" w:rsidR="001F3D00" w:rsidRDefault="00000000">
            <w:pPr>
              <w:pStyle w:val="TableParagraph"/>
              <w:spacing w:line="276" w:lineRule="exact"/>
              <w:ind w:right="87" w:firstLine="309"/>
              <w:rPr>
                <w:sz w:val="24"/>
              </w:rPr>
            </w:pPr>
            <w:r>
              <w:rPr>
                <w:sz w:val="24"/>
              </w:rPr>
              <w:t>Adoptarea</w:t>
            </w:r>
            <w:r>
              <w:rPr>
                <w:spacing w:val="-7"/>
                <w:sz w:val="24"/>
              </w:rPr>
              <w:t xml:space="preserve"> </w:t>
            </w:r>
            <w:r>
              <w:rPr>
                <w:sz w:val="24"/>
              </w:rPr>
              <w:t>Ordinului</w:t>
            </w:r>
            <w:r>
              <w:rPr>
                <w:spacing w:val="-8"/>
                <w:sz w:val="24"/>
              </w:rPr>
              <w:t xml:space="preserve"> </w:t>
            </w:r>
            <w:r>
              <w:rPr>
                <w:sz w:val="24"/>
              </w:rPr>
              <w:t>Ministerului</w:t>
            </w:r>
            <w:r>
              <w:rPr>
                <w:spacing w:val="-8"/>
                <w:sz w:val="24"/>
              </w:rPr>
              <w:t xml:space="preserve"> </w:t>
            </w:r>
            <w:r>
              <w:rPr>
                <w:sz w:val="24"/>
              </w:rPr>
              <w:t>Culturii</w:t>
            </w:r>
            <w:r>
              <w:rPr>
                <w:spacing w:val="-8"/>
                <w:sz w:val="24"/>
              </w:rPr>
              <w:t xml:space="preserve"> </w:t>
            </w:r>
            <w:r>
              <w:rPr>
                <w:sz w:val="24"/>
              </w:rPr>
              <w:t>privind</w:t>
            </w:r>
            <w:r>
              <w:rPr>
                <w:spacing w:val="-8"/>
                <w:sz w:val="24"/>
              </w:rPr>
              <w:t xml:space="preserve"> </w:t>
            </w:r>
            <w:r>
              <w:rPr>
                <w:sz w:val="24"/>
              </w:rPr>
              <w:t>aprobarea</w:t>
            </w:r>
            <w:r>
              <w:rPr>
                <w:spacing w:val="-7"/>
                <w:sz w:val="24"/>
              </w:rPr>
              <w:t xml:space="preserve"> </w:t>
            </w:r>
            <w:r>
              <w:rPr>
                <w:sz w:val="24"/>
              </w:rPr>
              <w:t>Regulamentului</w:t>
            </w:r>
            <w:r>
              <w:rPr>
                <w:spacing w:val="-8"/>
                <w:sz w:val="24"/>
              </w:rPr>
              <w:t xml:space="preserve"> </w:t>
            </w:r>
            <w:r>
              <w:rPr>
                <w:sz w:val="24"/>
              </w:rPr>
              <w:t>cu</w:t>
            </w:r>
            <w:r>
              <w:rPr>
                <w:spacing w:val="-8"/>
                <w:sz w:val="24"/>
              </w:rPr>
              <w:t xml:space="preserve"> </w:t>
            </w:r>
            <w:r>
              <w:rPr>
                <w:sz w:val="24"/>
              </w:rPr>
              <w:t>privire</w:t>
            </w:r>
            <w:r>
              <w:rPr>
                <w:spacing w:val="-9"/>
                <w:sz w:val="24"/>
              </w:rPr>
              <w:t xml:space="preserve"> </w:t>
            </w:r>
            <w:r>
              <w:rPr>
                <w:sz w:val="24"/>
              </w:rPr>
              <w:t>la organizarea și funcționarea birourilor/centrelor de informare turistică va contribui la eliminarea lacunelor normative existente, la uniformizarea practicilor administrative și la dezvoltarea unei rețele funcționale și coerente de informare turistică, în concordanță cu prevederile legislației în vigoare.</w:t>
            </w:r>
          </w:p>
        </w:tc>
      </w:tr>
      <w:tr w:rsidR="001F3D00" w14:paraId="07C79A24" w14:textId="77777777">
        <w:trPr>
          <w:trHeight w:val="274"/>
        </w:trPr>
        <w:tc>
          <w:tcPr>
            <w:tcW w:w="9112" w:type="dxa"/>
            <w:shd w:val="clear" w:color="auto" w:fill="BEBEBE"/>
          </w:tcPr>
          <w:p w14:paraId="29D26709" w14:textId="77777777" w:rsidR="001F3D00" w:rsidRDefault="00000000">
            <w:pPr>
              <w:pStyle w:val="TableParagraph"/>
              <w:spacing w:line="254" w:lineRule="exact"/>
              <w:ind w:left="815"/>
              <w:jc w:val="left"/>
              <w:rPr>
                <w:b/>
                <w:sz w:val="24"/>
              </w:rPr>
            </w:pPr>
            <w:r>
              <w:rPr>
                <w:b/>
                <w:sz w:val="24"/>
              </w:rPr>
              <w:t>3.</w:t>
            </w:r>
            <w:r>
              <w:rPr>
                <w:b/>
                <w:spacing w:val="-4"/>
                <w:sz w:val="24"/>
              </w:rPr>
              <w:t xml:space="preserve"> </w:t>
            </w:r>
            <w:r>
              <w:rPr>
                <w:b/>
                <w:sz w:val="24"/>
              </w:rPr>
              <w:t>Obiectivele</w:t>
            </w:r>
            <w:r>
              <w:rPr>
                <w:b/>
                <w:spacing w:val="-2"/>
                <w:sz w:val="24"/>
              </w:rPr>
              <w:t xml:space="preserve"> </w:t>
            </w:r>
            <w:r>
              <w:rPr>
                <w:b/>
                <w:sz w:val="24"/>
              </w:rPr>
              <w:t>urmărite și</w:t>
            </w:r>
            <w:r>
              <w:rPr>
                <w:b/>
                <w:spacing w:val="-2"/>
                <w:sz w:val="24"/>
              </w:rPr>
              <w:t xml:space="preserve"> </w:t>
            </w:r>
            <w:r>
              <w:rPr>
                <w:b/>
                <w:sz w:val="24"/>
              </w:rPr>
              <w:t>soluțiile</w:t>
            </w:r>
            <w:r>
              <w:rPr>
                <w:b/>
                <w:spacing w:val="-2"/>
                <w:sz w:val="24"/>
              </w:rPr>
              <w:t xml:space="preserve"> propuse</w:t>
            </w:r>
          </w:p>
        </w:tc>
      </w:tr>
      <w:tr w:rsidR="001F3D00" w14:paraId="7F9A70A6" w14:textId="77777777">
        <w:trPr>
          <w:trHeight w:val="278"/>
        </w:trPr>
        <w:tc>
          <w:tcPr>
            <w:tcW w:w="9112" w:type="dxa"/>
            <w:shd w:val="clear" w:color="auto" w:fill="F1F1F1"/>
          </w:tcPr>
          <w:p w14:paraId="0F7110B4" w14:textId="77777777" w:rsidR="001F3D00" w:rsidRDefault="00000000">
            <w:pPr>
              <w:pStyle w:val="TableParagraph"/>
              <w:spacing w:before="1" w:line="256" w:lineRule="exact"/>
              <w:ind w:left="815"/>
              <w:jc w:val="left"/>
              <w:rPr>
                <w:sz w:val="24"/>
              </w:rPr>
            </w:pPr>
            <w:r>
              <w:rPr>
                <w:sz w:val="24"/>
              </w:rPr>
              <w:t>3.1.</w:t>
            </w:r>
            <w:r>
              <w:rPr>
                <w:spacing w:val="-4"/>
                <w:sz w:val="24"/>
              </w:rPr>
              <w:t xml:space="preserve"> </w:t>
            </w:r>
            <w:r>
              <w:rPr>
                <w:sz w:val="24"/>
              </w:rPr>
              <w:t>Principalele</w:t>
            </w:r>
            <w:r>
              <w:rPr>
                <w:spacing w:val="-1"/>
                <w:sz w:val="24"/>
              </w:rPr>
              <w:t xml:space="preserve"> </w:t>
            </w:r>
            <w:r>
              <w:rPr>
                <w:sz w:val="24"/>
              </w:rPr>
              <w:t>prevederi</w:t>
            </w:r>
            <w:r>
              <w:rPr>
                <w:spacing w:val="-1"/>
                <w:sz w:val="24"/>
              </w:rPr>
              <w:t xml:space="preserve"> </w:t>
            </w:r>
            <w:r>
              <w:rPr>
                <w:sz w:val="24"/>
              </w:rPr>
              <w:t>ale</w:t>
            </w:r>
            <w:r>
              <w:rPr>
                <w:spacing w:val="-2"/>
                <w:sz w:val="24"/>
              </w:rPr>
              <w:t xml:space="preserve"> </w:t>
            </w:r>
            <w:r>
              <w:rPr>
                <w:sz w:val="24"/>
              </w:rPr>
              <w:t>proiectului</w:t>
            </w:r>
            <w:r>
              <w:rPr>
                <w:spacing w:val="-1"/>
                <w:sz w:val="24"/>
              </w:rPr>
              <w:t xml:space="preserve"> </w:t>
            </w:r>
            <w:r>
              <w:rPr>
                <w:sz w:val="24"/>
              </w:rPr>
              <w:t>și</w:t>
            </w:r>
            <w:r>
              <w:rPr>
                <w:spacing w:val="-1"/>
                <w:sz w:val="24"/>
              </w:rPr>
              <w:t xml:space="preserve"> </w:t>
            </w:r>
            <w:r>
              <w:rPr>
                <w:sz w:val="24"/>
              </w:rPr>
              <w:t>evidențierea</w:t>
            </w:r>
            <w:r>
              <w:rPr>
                <w:spacing w:val="-2"/>
                <w:sz w:val="24"/>
              </w:rPr>
              <w:t xml:space="preserve"> </w:t>
            </w:r>
            <w:r>
              <w:rPr>
                <w:sz w:val="24"/>
              </w:rPr>
              <w:t>elementelor</w:t>
            </w:r>
            <w:r>
              <w:rPr>
                <w:spacing w:val="-1"/>
                <w:sz w:val="24"/>
              </w:rPr>
              <w:t xml:space="preserve"> </w:t>
            </w:r>
            <w:r>
              <w:rPr>
                <w:spacing w:val="-5"/>
                <w:sz w:val="24"/>
              </w:rPr>
              <w:t>noi</w:t>
            </w:r>
          </w:p>
        </w:tc>
      </w:tr>
      <w:tr w:rsidR="001F3D00" w14:paraId="3C251E8A" w14:textId="77777777">
        <w:trPr>
          <w:trHeight w:val="10608"/>
        </w:trPr>
        <w:tc>
          <w:tcPr>
            <w:tcW w:w="9112" w:type="dxa"/>
          </w:tcPr>
          <w:p w14:paraId="62E09766" w14:textId="77777777" w:rsidR="001F3D00" w:rsidRDefault="00000000">
            <w:pPr>
              <w:pStyle w:val="TableParagraph"/>
              <w:ind w:left="131" w:right="90" w:firstLine="288"/>
              <w:rPr>
                <w:sz w:val="24"/>
              </w:rPr>
            </w:pPr>
            <w:r>
              <w:rPr>
                <w:sz w:val="24"/>
              </w:rPr>
              <w:t>Proiectul Ordinului Ministerului Culturii privind aprobarea Regulamentului cu privire la organizarea și funcționarea birourilor/centrelor de informare turistică are drept scop instituirea unui cadru normativ unitar și coerent pentru organizarea și funcționarea birourilor/centrelor de informare turistică din Republica Moldova. Actul normativ propus dezvoltă prevederile Legii nr. 352/2006</w:t>
            </w:r>
            <w:r>
              <w:rPr>
                <w:spacing w:val="40"/>
                <w:sz w:val="24"/>
              </w:rPr>
              <w:t xml:space="preserve"> </w:t>
            </w:r>
            <w:r>
              <w:rPr>
                <w:sz w:val="24"/>
              </w:rPr>
              <w:t xml:space="preserve">prin norme clare, aplicabile și detaliate, menite să elimine </w:t>
            </w:r>
            <w:proofErr w:type="spellStart"/>
            <w:r>
              <w:rPr>
                <w:sz w:val="24"/>
              </w:rPr>
              <w:t>neuniformitățile</w:t>
            </w:r>
            <w:proofErr w:type="spellEnd"/>
            <w:r>
              <w:rPr>
                <w:sz w:val="24"/>
              </w:rPr>
              <w:t xml:space="preserve"> existente și să asigure un nivel garantat de calitate a serviciilor de informare turistică la nivel național.</w:t>
            </w:r>
          </w:p>
          <w:p w14:paraId="5D1D1113" w14:textId="77777777" w:rsidR="001F3D00" w:rsidRDefault="00000000">
            <w:pPr>
              <w:pStyle w:val="TableParagraph"/>
              <w:spacing w:line="276" w:lineRule="exact"/>
              <w:ind w:left="419"/>
              <w:rPr>
                <w:sz w:val="24"/>
              </w:rPr>
            </w:pPr>
            <w:r>
              <w:rPr>
                <w:sz w:val="24"/>
              </w:rPr>
              <w:t>Obiectivele</w:t>
            </w:r>
            <w:r>
              <w:rPr>
                <w:spacing w:val="-2"/>
                <w:sz w:val="24"/>
              </w:rPr>
              <w:t xml:space="preserve"> </w:t>
            </w:r>
            <w:r>
              <w:rPr>
                <w:sz w:val="24"/>
              </w:rPr>
              <w:t>principale</w:t>
            </w:r>
            <w:r>
              <w:rPr>
                <w:spacing w:val="-2"/>
                <w:sz w:val="24"/>
              </w:rPr>
              <w:t xml:space="preserve"> </w:t>
            </w:r>
            <w:r>
              <w:rPr>
                <w:sz w:val="24"/>
              </w:rPr>
              <w:t>urmărite</w:t>
            </w:r>
            <w:r>
              <w:rPr>
                <w:spacing w:val="-3"/>
                <w:sz w:val="24"/>
              </w:rPr>
              <w:t xml:space="preserve"> </w:t>
            </w:r>
            <w:r>
              <w:rPr>
                <w:sz w:val="24"/>
              </w:rPr>
              <w:t>prin</w:t>
            </w:r>
            <w:r>
              <w:rPr>
                <w:spacing w:val="-2"/>
                <w:sz w:val="24"/>
              </w:rPr>
              <w:t xml:space="preserve"> </w:t>
            </w:r>
            <w:r>
              <w:rPr>
                <w:sz w:val="24"/>
              </w:rPr>
              <w:t>elaborarea</w:t>
            </w:r>
            <w:r>
              <w:rPr>
                <w:spacing w:val="-3"/>
                <w:sz w:val="24"/>
              </w:rPr>
              <w:t xml:space="preserve"> </w:t>
            </w:r>
            <w:r>
              <w:rPr>
                <w:sz w:val="24"/>
              </w:rPr>
              <w:t>prezentului</w:t>
            </w:r>
            <w:r>
              <w:rPr>
                <w:spacing w:val="-2"/>
                <w:sz w:val="24"/>
              </w:rPr>
              <w:t xml:space="preserve"> </w:t>
            </w:r>
            <w:r>
              <w:rPr>
                <w:sz w:val="24"/>
              </w:rPr>
              <w:t>proiect</w:t>
            </w:r>
            <w:r>
              <w:rPr>
                <w:spacing w:val="-1"/>
                <w:sz w:val="24"/>
              </w:rPr>
              <w:t xml:space="preserve"> </w:t>
            </w:r>
            <w:r>
              <w:rPr>
                <w:spacing w:val="-2"/>
                <w:sz w:val="24"/>
              </w:rPr>
              <w:t>sunt:</w:t>
            </w:r>
          </w:p>
          <w:p w14:paraId="3F24EAC2" w14:textId="77777777" w:rsidR="001F3D00" w:rsidRDefault="00000000">
            <w:pPr>
              <w:pStyle w:val="TableParagraph"/>
              <w:numPr>
                <w:ilvl w:val="0"/>
                <w:numId w:val="1"/>
              </w:numPr>
              <w:tabs>
                <w:tab w:val="left" w:pos="557"/>
              </w:tabs>
              <w:ind w:right="93" w:firstLine="141"/>
              <w:rPr>
                <w:sz w:val="24"/>
              </w:rPr>
            </w:pPr>
            <w:r>
              <w:rPr>
                <w:sz w:val="24"/>
              </w:rPr>
              <w:t>instituirea unui cadru normativ unitar și coerent prin crearea unui sistem clar de reglementare a organizării și funcționării birourilor/centrelor de informare turistică din Republica Moldova, aplicabil uniform la nivel național.</w:t>
            </w:r>
          </w:p>
          <w:p w14:paraId="064EDAB0" w14:textId="77777777" w:rsidR="001F3D00" w:rsidRDefault="00000000">
            <w:pPr>
              <w:pStyle w:val="TableParagraph"/>
              <w:numPr>
                <w:ilvl w:val="0"/>
                <w:numId w:val="1"/>
              </w:numPr>
              <w:tabs>
                <w:tab w:val="left" w:pos="557"/>
              </w:tabs>
              <w:ind w:right="90" w:firstLine="141"/>
              <w:rPr>
                <w:sz w:val="24"/>
              </w:rPr>
            </w:pPr>
            <w:r>
              <w:rPr>
                <w:sz w:val="24"/>
              </w:rPr>
              <w:t>standardizarea activității birourilor/centrelor de informare turistică prin stabilirea unor cerințe obligatorii privind organizarea, dotarea și calitatea serviciilor oferite, în vederea asigurării unui nivel uniform de performanță.</w:t>
            </w:r>
          </w:p>
          <w:p w14:paraId="1A284CFC" w14:textId="77777777" w:rsidR="001F3D00" w:rsidRDefault="00000000">
            <w:pPr>
              <w:pStyle w:val="TableParagraph"/>
              <w:numPr>
                <w:ilvl w:val="0"/>
                <w:numId w:val="1"/>
              </w:numPr>
              <w:tabs>
                <w:tab w:val="left" w:pos="557"/>
              </w:tabs>
              <w:ind w:right="90" w:firstLine="141"/>
              <w:rPr>
                <w:sz w:val="24"/>
              </w:rPr>
            </w:pPr>
            <w:r>
              <w:rPr>
                <w:sz w:val="24"/>
              </w:rPr>
              <w:t>creșterea</w:t>
            </w:r>
            <w:r>
              <w:rPr>
                <w:spacing w:val="-15"/>
                <w:sz w:val="24"/>
              </w:rPr>
              <w:t xml:space="preserve"> </w:t>
            </w:r>
            <w:r>
              <w:rPr>
                <w:sz w:val="24"/>
              </w:rPr>
              <w:t>calității</w:t>
            </w:r>
            <w:r>
              <w:rPr>
                <w:spacing w:val="-13"/>
                <w:sz w:val="24"/>
              </w:rPr>
              <w:t xml:space="preserve"> </w:t>
            </w:r>
            <w:r>
              <w:rPr>
                <w:sz w:val="24"/>
              </w:rPr>
              <w:t>serviciilor</w:t>
            </w:r>
            <w:r>
              <w:rPr>
                <w:spacing w:val="-14"/>
                <w:sz w:val="24"/>
              </w:rPr>
              <w:t xml:space="preserve"> </w:t>
            </w:r>
            <w:r>
              <w:rPr>
                <w:sz w:val="24"/>
              </w:rPr>
              <w:t>de</w:t>
            </w:r>
            <w:r>
              <w:rPr>
                <w:spacing w:val="-15"/>
                <w:sz w:val="24"/>
              </w:rPr>
              <w:t xml:space="preserve"> </w:t>
            </w:r>
            <w:r>
              <w:rPr>
                <w:sz w:val="24"/>
              </w:rPr>
              <w:t>informare</w:t>
            </w:r>
            <w:r>
              <w:rPr>
                <w:spacing w:val="-15"/>
                <w:sz w:val="24"/>
              </w:rPr>
              <w:t xml:space="preserve"> </w:t>
            </w:r>
            <w:r>
              <w:rPr>
                <w:sz w:val="24"/>
              </w:rPr>
              <w:t>turistică</w:t>
            </w:r>
            <w:r>
              <w:rPr>
                <w:spacing w:val="-15"/>
                <w:sz w:val="24"/>
              </w:rPr>
              <w:t xml:space="preserve"> </w:t>
            </w:r>
            <w:r>
              <w:rPr>
                <w:sz w:val="24"/>
              </w:rPr>
              <w:t>prin</w:t>
            </w:r>
            <w:r>
              <w:rPr>
                <w:spacing w:val="-14"/>
                <w:sz w:val="24"/>
              </w:rPr>
              <w:t xml:space="preserve"> </w:t>
            </w:r>
            <w:r>
              <w:rPr>
                <w:sz w:val="24"/>
              </w:rPr>
              <w:t>asigurarea</w:t>
            </w:r>
            <w:r>
              <w:rPr>
                <w:spacing w:val="-15"/>
                <w:sz w:val="24"/>
              </w:rPr>
              <w:t xml:space="preserve"> </w:t>
            </w:r>
            <w:r>
              <w:rPr>
                <w:sz w:val="24"/>
              </w:rPr>
              <w:t>furnizării</w:t>
            </w:r>
            <w:r>
              <w:rPr>
                <w:spacing w:val="-11"/>
                <w:sz w:val="24"/>
              </w:rPr>
              <w:t xml:space="preserve"> </w:t>
            </w:r>
            <w:r>
              <w:rPr>
                <w:sz w:val="24"/>
              </w:rPr>
              <w:t>de</w:t>
            </w:r>
            <w:r>
              <w:rPr>
                <w:spacing w:val="-15"/>
                <w:sz w:val="24"/>
              </w:rPr>
              <w:t xml:space="preserve"> </w:t>
            </w:r>
            <w:r>
              <w:rPr>
                <w:sz w:val="24"/>
              </w:rPr>
              <w:t>informații corecte, actualizate și accesibile tuturor categoriilor de vizitatori.</w:t>
            </w:r>
          </w:p>
          <w:p w14:paraId="171E181F" w14:textId="77777777" w:rsidR="001F3D00" w:rsidRDefault="00000000">
            <w:pPr>
              <w:pStyle w:val="TableParagraph"/>
              <w:numPr>
                <w:ilvl w:val="0"/>
                <w:numId w:val="1"/>
              </w:numPr>
              <w:tabs>
                <w:tab w:val="left" w:pos="557"/>
              </w:tabs>
              <w:ind w:right="90" w:firstLine="141"/>
              <w:rPr>
                <w:sz w:val="24"/>
              </w:rPr>
            </w:pPr>
            <w:r>
              <w:rPr>
                <w:sz w:val="24"/>
              </w:rPr>
              <w:t xml:space="preserve">profesionalizarea personalului din cadrul birourilor/centrelor prin reglementarea cerințelor de competență și calificare, precum și instituirea obligației de instruire continuă a </w:t>
            </w:r>
            <w:r>
              <w:rPr>
                <w:spacing w:val="-2"/>
                <w:sz w:val="24"/>
              </w:rPr>
              <w:t>personalului.</w:t>
            </w:r>
          </w:p>
          <w:p w14:paraId="7890160E" w14:textId="77777777" w:rsidR="001F3D00" w:rsidRDefault="00000000">
            <w:pPr>
              <w:pStyle w:val="TableParagraph"/>
              <w:numPr>
                <w:ilvl w:val="0"/>
                <w:numId w:val="1"/>
              </w:numPr>
              <w:tabs>
                <w:tab w:val="left" w:pos="557"/>
              </w:tabs>
              <w:ind w:right="86" w:firstLine="141"/>
              <w:rPr>
                <w:sz w:val="24"/>
              </w:rPr>
            </w:pPr>
            <w:r>
              <w:rPr>
                <w:sz w:val="24"/>
              </w:rPr>
              <w:t>integrarea digitală și consolidarea rețelei naționale de informare turistică prin interconectarea centrelor/birourilor la platformele naționale de promovare turistică și instituirea unui mecanism unitar de colectare și raportare a datelor relevante.</w:t>
            </w:r>
          </w:p>
          <w:p w14:paraId="4AAB0B26" w14:textId="77777777" w:rsidR="001F3D00" w:rsidRDefault="00000000">
            <w:pPr>
              <w:pStyle w:val="TableParagraph"/>
              <w:numPr>
                <w:ilvl w:val="0"/>
                <w:numId w:val="1"/>
              </w:numPr>
              <w:tabs>
                <w:tab w:val="left" w:pos="557"/>
              </w:tabs>
              <w:ind w:right="87" w:firstLine="141"/>
              <w:rPr>
                <w:sz w:val="24"/>
              </w:rPr>
            </w:pPr>
            <w:r>
              <w:rPr>
                <w:sz w:val="24"/>
              </w:rPr>
              <w:t>consolidarea mecanismului de monitorizare și evaluare prin introducerea obligației de raportare periodică pentru evaluarea eficienței activității birourilor/centrelor.</w:t>
            </w:r>
          </w:p>
          <w:p w14:paraId="1ED79895" w14:textId="77777777" w:rsidR="001F3D00" w:rsidRDefault="00000000">
            <w:pPr>
              <w:pStyle w:val="TableParagraph"/>
              <w:numPr>
                <w:ilvl w:val="0"/>
                <w:numId w:val="1"/>
              </w:numPr>
              <w:tabs>
                <w:tab w:val="left" w:pos="557"/>
              </w:tabs>
              <w:ind w:right="88" w:firstLine="141"/>
              <w:rPr>
                <w:sz w:val="24"/>
              </w:rPr>
            </w:pPr>
            <w:r>
              <w:rPr>
                <w:sz w:val="24"/>
              </w:rPr>
              <w:t>asigurarea unei imagini coerente a destinației turistice naționale prin reglementarea utilizării</w:t>
            </w:r>
            <w:r>
              <w:rPr>
                <w:spacing w:val="-6"/>
                <w:sz w:val="24"/>
              </w:rPr>
              <w:t xml:space="preserve"> </w:t>
            </w:r>
            <w:r>
              <w:rPr>
                <w:sz w:val="24"/>
              </w:rPr>
              <w:t>identității</w:t>
            </w:r>
            <w:r>
              <w:rPr>
                <w:spacing w:val="-5"/>
                <w:sz w:val="24"/>
              </w:rPr>
              <w:t xml:space="preserve"> </w:t>
            </w:r>
            <w:r>
              <w:rPr>
                <w:sz w:val="24"/>
              </w:rPr>
              <w:t>vizuale</w:t>
            </w:r>
            <w:r>
              <w:rPr>
                <w:spacing w:val="-7"/>
                <w:sz w:val="24"/>
              </w:rPr>
              <w:t xml:space="preserve"> </w:t>
            </w:r>
            <w:r>
              <w:rPr>
                <w:sz w:val="24"/>
              </w:rPr>
              <w:t>și</w:t>
            </w:r>
            <w:r>
              <w:rPr>
                <w:spacing w:val="-5"/>
                <w:sz w:val="24"/>
              </w:rPr>
              <w:t xml:space="preserve"> </w:t>
            </w:r>
            <w:r>
              <w:rPr>
                <w:sz w:val="24"/>
              </w:rPr>
              <w:t>a</w:t>
            </w:r>
            <w:r>
              <w:rPr>
                <w:spacing w:val="-7"/>
                <w:sz w:val="24"/>
              </w:rPr>
              <w:t xml:space="preserve"> </w:t>
            </w:r>
            <w:r>
              <w:rPr>
                <w:sz w:val="24"/>
              </w:rPr>
              <w:t>elementelor</w:t>
            </w:r>
            <w:r>
              <w:rPr>
                <w:spacing w:val="-7"/>
                <w:sz w:val="24"/>
              </w:rPr>
              <w:t xml:space="preserve"> </w:t>
            </w:r>
            <w:r>
              <w:rPr>
                <w:sz w:val="24"/>
              </w:rPr>
              <w:t>de</w:t>
            </w:r>
            <w:r>
              <w:rPr>
                <w:spacing w:val="-7"/>
                <w:sz w:val="24"/>
              </w:rPr>
              <w:t xml:space="preserve"> </w:t>
            </w:r>
            <w:proofErr w:type="spellStart"/>
            <w:r>
              <w:rPr>
                <w:sz w:val="24"/>
              </w:rPr>
              <w:t>branding</w:t>
            </w:r>
            <w:proofErr w:type="spellEnd"/>
            <w:r>
              <w:rPr>
                <w:spacing w:val="-5"/>
                <w:sz w:val="24"/>
              </w:rPr>
              <w:t xml:space="preserve"> </w:t>
            </w:r>
            <w:r>
              <w:rPr>
                <w:sz w:val="24"/>
              </w:rPr>
              <w:t>turistic,</w:t>
            </w:r>
            <w:r>
              <w:rPr>
                <w:spacing w:val="-6"/>
                <w:sz w:val="24"/>
              </w:rPr>
              <w:t xml:space="preserve"> </w:t>
            </w:r>
            <w:r>
              <w:rPr>
                <w:sz w:val="24"/>
              </w:rPr>
              <w:t>în</w:t>
            </w:r>
            <w:r>
              <w:rPr>
                <w:spacing w:val="-5"/>
                <w:sz w:val="24"/>
              </w:rPr>
              <w:t xml:space="preserve"> </w:t>
            </w:r>
            <w:r>
              <w:rPr>
                <w:sz w:val="24"/>
              </w:rPr>
              <w:t>scopul</w:t>
            </w:r>
            <w:r>
              <w:rPr>
                <w:spacing w:val="-5"/>
                <w:sz w:val="24"/>
              </w:rPr>
              <w:t xml:space="preserve"> </w:t>
            </w:r>
            <w:r>
              <w:rPr>
                <w:sz w:val="24"/>
              </w:rPr>
              <w:t>promovării</w:t>
            </w:r>
            <w:r>
              <w:rPr>
                <w:spacing w:val="-6"/>
                <w:sz w:val="24"/>
              </w:rPr>
              <w:t xml:space="preserve"> </w:t>
            </w:r>
            <w:r>
              <w:rPr>
                <w:sz w:val="24"/>
              </w:rPr>
              <w:t>unitare a Republicii Moldova ca destinație turistică.</w:t>
            </w:r>
          </w:p>
          <w:p w14:paraId="5005558F" w14:textId="77777777" w:rsidR="001F3D00" w:rsidRDefault="00000000">
            <w:pPr>
              <w:pStyle w:val="TableParagraph"/>
              <w:ind w:left="131" w:right="87" w:firstLine="299"/>
              <w:rPr>
                <w:sz w:val="24"/>
              </w:rPr>
            </w:pPr>
            <w:r>
              <w:rPr>
                <w:sz w:val="24"/>
              </w:rPr>
              <w:t>Proiectul reglementează în mod detaliat statutul juridic și modul de organizare a birourilor/centrelor de informare turistică, stabilind categoriile de fondatori, procedura de creare,</w:t>
            </w:r>
            <w:r>
              <w:rPr>
                <w:spacing w:val="-8"/>
                <w:sz w:val="24"/>
              </w:rPr>
              <w:t xml:space="preserve"> </w:t>
            </w:r>
            <w:r>
              <w:rPr>
                <w:sz w:val="24"/>
              </w:rPr>
              <w:t>organizare</w:t>
            </w:r>
            <w:r>
              <w:rPr>
                <w:spacing w:val="-10"/>
                <w:sz w:val="24"/>
              </w:rPr>
              <w:t xml:space="preserve"> </w:t>
            </w:r>
            <w:r>
              <w:rPr>
                <w:sz w:val="24"/>
              </w:rPr>
              <w:t>și</w:t>
            </w:r>
            <w:r>
              <w:rPr>
                <w:spacing w:val="-8"/>
                <w:sz w:val="24"/>
              </w:rPr>
              <w:t xml:space="preserve"> </w:t>
            </w:r>
            <w:r>
              <w:rPr>
                <w:sz w:val="24"/>
              </w:rPr>
              <w:t>funcționare</w:t>
            </w:r>
            <w:r>
              <w:rPr>
                <w:spacing w:val="-9"/>
                <w:sz w:val="24"/>
              </w:rPr>
              <w:t xml:space="preserve"> </w:t>
            </w:r>
            <w:r>
              <w:rPr>
                <w:sz w:val="24"/>
              </w:rPr>
              <w:t>a</w:t>
            </w:r>
            <w:r>
              <w:rPr>
                <w:spacing w:val="-9"/>
                <w:sz w:val="24"/>
              </w:rPr>
              <w:t xml:space="preserve"> </w:t>
            </w:r>
            <w:r>
              <w:rPr>
                <w:sz w:val="24"/>
              </w:rPr>
              <w:t>activității,</w:t>
            </w:r>
            <w:r>
              <w:rPr>
                <w:spacing w:val="-8"/>
                <w:sz w:val="24"/>
              </w:rPr>
              <w:t xml:space="preserve"> </w:t>
            </w:r>
            <w:r>
              <w:rPr>
                <w:sz w:val="24"/>
              </w:rPr>
              <w:t>precum</w:t>
            </w:r>
            <w:r>
              <w:rPr>
                <w:spacing w:val="-8"/>
                <w:sz w:val="24"/>
              </w:rPr>
              <w:t xml:space="preserve"> </w:t>
            </w:r>
            <w:r>
              <w:rPr>
                <w:sz w:val="24"/>
              </w:rPr>
              <w:t>și</w:t>
            </w:r>
            <w:r>
              <w:rPr>
                <w:spacing w:val="-8"/>
                <w:sz w:val="24"/>
              </w:rPr>
              <w:t xml:space="preserve"> </w:t>
            </w:r>
            <w:r>
              <w:rPr>
                <w:sz w:val="24"/>
              </w:rPr>
              <w:t>obligația</w:t>
            </w:r>
            <w:r>
              <w:rPr>
                <w:spacing w:val="-9"/>
                <w:sz w:val="24"/>
              </w:rPr>
              <w:t xml:space="preserve"> </w:t>
            </w:r>
            <w:r>
              <w:rPr>
                <w:sz w:val="24"/>
              </w:rPr>
              <w:t>notificării</w:t>
            </w:r>
            <w:r>
              <w:rPr>
                <w:spacing w:val="-6"/>
                <w:sz w:val="24"/>
              </w:rPr>
              <w:t xml:space="preserve"> </w:t>
            </w:r>
            <w:r>
              <w:rPr>
                <w:sz w:val="24"/>
              </w:rPr>
              <w:t>instituției</w:t>
            </w:r>
            <w:r>
              <w:rPr>
                <w:spacing w:val="-8"/>
                <w:sz w:val="24"/>
              </w:rPr>
              <w:t xml:space="preserve"> </w:t>
            </w:r>
            <w:r>
              <w:rPr>
                <w:sz w:val="24"/>
              </w:rPr>
              <w:t xml:space="preserve">publice responsabilă de implementarea politicilor publice din domeniul turismului. Sensul normei constă în instituirea unei evidențe clare și a unei practici administrative uniforme la nivel </w:t>
            </w:r>
            <w:r>
              <w:rPr>
                <w:spacing w:val="-2"/>
                <w:sz w:val="24"/>
              </w:rPr>
              <w:t>național.</w:t>
            </w:r>
          </w:p>
          <w:p w14:paraId="77B02916" w14:textId="77777777" w:rsidR="001F3D00" w:rsidRDefault="00000000">
            <w:pPr>
              <w:pStyle w:val="TableParagraph"/>
              <w:spacing w:line="270" w:lineRule="atLeast"/>
              <w:ind w:left="131" w:right="88" w:firstLine="299"/>
              <w:rPr>
                <w:sz w:val="24"/>
              </w:rPr>
            </w:pPr>
            <w:r>
              <w:rPr>
                <w:sz w:val="24"/>
              </w:rPr>
              <w:t>Totodată, sunt definite expres atribuțiile birourilor/centrelor de informare turistică, delimitând funcția de informare – ca serviciu de interes public – de eventualele activități conexe. Se instituie obligația furnizării gratuite de informații corecte, actualizate și nediscriminatorii, promovarea patrimoniului turistic local și național, cooperarea cu operatorii</w:t>
            </w:r>
            <w:r>
              <w:rPr>
                <w:spacing w:val="20"/>
                <w:sz w:val="24"/>
              </w:rPr>
              <w:t xml:space="preserve"> </w:t>
            </w:r>
            <w:r>
              <w:rPr>
                <w:sz w:val="24"/>
              </w:rPr>
              <w:t>din</w:t>
            </w:r>
            <w:r>
              <w:rPr>
                <w:spacing w:val="22"/>
                <w:sz w:val="24"/>
              </w:rPr>
              <w:t xml:space="preserve"> </w:t>
            </w:r>
            <w:r>
              <w:rPr>
                <w:sz w:val="24"/>
              </w:rPr>
              <w:t>domeniu</w:t>
            </w:r>
            <w:r>
              <w:rPr>
                <w:spacing w:val="22"/>
                <w:sz w:val="24"/>
              </w:rPr>
              <w:t xml:space="preserve"> </w:t>
            </w:r>
            <w:r>
              <w:rPr>
                <w:sz w:val="24"/>
              </w:rPr>
              <w:t>și</w:t>
            </w:r>
            <w:r>
              <w:rPr>
                <w:spacing w:val="22"/>
                <w:sz w:val="24"/>
              </w:rPr>
              <w:t xml:space="preserve"> </w:t>
            </w:r>
            <w:r>
              <w:rPr>
                <w:sz w:val="24"/>
              </w:rPr>
              <w:t>facilitarea</w:t>
            </w:r>
            <w:r>
              <w:rPr>
                <w:spacing w:val="21"/>
                <w:sz w:val="24"/>
              </w:rPr>
              <w:t xml:space="preserve"> </w:t>
            </w:r>
            <w:r>
              <w:rPr>
                <w:sz w:val="24"/>
              </w:rPr>
              <w:t>accesului</w:t>
            </w:r>
            <w:r>
              <w:rPr>
                <w:spacing w:val="22"/>
                <w:sz w:val="24"/>
              </w:rPr>
              <w:t xml:space="preserve"> </w:t>
            </w:r>
            <w:r>
              <w:rPr>
                <w:sz w:val="24"/>
              </w:rPr>
              <w:t>turiștilor</w:t>
            </w:r>
            <w:r>
              <w:rPr>
                <w:spacing w:val="22"/>
                <w:sz w:val="24"/>
              </w:rPr>
              <w:t xml:space="preserve"> </w:t>
            </w:r>
            <w:r>
              <w:rPr>
                <w:sz w:val="24"/>
              </w:rPr>
              <w:t>la</w:t>
            </w:r>
            <w:r>
              <w:rPr>
                <w:spacing w:val="21"/>
                <w:sz w:val="24"/>
              </w:rPr>
              <w:t xml:space="preserve"> </w:t>
            </w:r>
            <w:r>
              <w:rPr>
                <w:sz w:val="24"/>
              </w:rPr>
              <w:t>servicii</w:t>
            </w:r>
            <w:r>
              <w:rPr>
                <w:spacing w:val="23"/>
                <w:sz w:val="24"/>
              </w:rPr>
              <w:t xml:space="preserve"> </w:t>
            </w:r>
            <w:r>
              <w:rPr>
                <w:sz w:val="24"/>
              </w:rPr>
              <w:t>relevante.</w:t>
            </w:r>
            <w:r>
              <w:rPr>
                <w:spacing w:val="26"/>
                <w:sz w:val="24"/>
              </w:rPr>
              <w:t xml:space="preserve"> </w:t>
            </w:r>
            <w:r>
              <w:rPr>
                <w:sz w:val="24"/>
                <w:u w:val="single"/>
              </w:rPr>
              <w:t>Elementul</w:t>
            </w:r>
            <w:r>
              <w:rPr>
                <w:spacing w:val="23"/>
                <w:sz w:val="24"/>
                <w:u w:val="single"/>
              </w:rPr>
              <w:t xml:space="preserve"> </w:t>
            </w:r>
            <w:r>
              <w:rPr>
                <w:spacing w:val="-5"/>
                <w:sz w:val="24"/>
                <w:u w:val="single"/>
              </w:rPr>
              <w:t>de</w:t>
            </w:r>
          </w:p>
        </w:tc>
      </w:tr>
    </w:tbl>
    <w:p w14:paraId="77115D2F" w14:textId="77777777" w:rsidR="001F3D00" w:rsidRDefault="001F3D00">
      <w:pPr>
        <w:pStyle w:val="TableParagraph"/>
        <w:spacing w:line="270" w:lineRule="atLeast"/>
        <w:rPr>
          <w:sz w:val="24"/>
        </w:rPr>
        <w:sectPr w:rsidR="001F3D00">
          <w:type w:val="continuous"/>
          <w:pgSz w:w="11910" w:h="16850"/>
          <w:pgMar w:top="1000" w:right="992" w:bottom="280" w:left="1559" w:header="708" w:footer="708" w:gutter="0"/>
          <w:cols w:space="708"/>
        </w:sectPr>
      </w:pPr>
    </w:p>
    <w:tbl>
      <w:tblPr>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12"/>
      </w:tblGrid>
      <w:tr w:rsidR="001F3D00" w14:paraId="42EC0049" w14:textId="77777777">
        <w:trPr>
          <w:trHeight w:val="6898"/>
        </w:trPr>
        <w:tc>
          <w:tcPr>
            <w:tcW w:w="9112" w:type="dxa"/>
            <w:tcBorders>
              <w:top w:val="nil"/>
            </w:tcBorders>
          </w:tcPr>
          <w:p w14:paraId="7030D818" w14:textId="77777777" w:rsidR="001F3D00" w:rsidRDefault="00000000">
            <w:pPr>
              <w:pStyle w:val="TableParagraph"/>
              <w:ind w:left="131" w:right="91"/>
              <w:rPr>
                <w:sz w:val="24"/>
              </w:rPr>
            </w:pPr>
            <w:r>
              <w:rPr>
                <w:sz w:val="24"/>
                <w:u w:val="single"/>
              </w:rPr>
              <w:lastRenderedPageBreak/>
              <w:t>noutate</w:t>
            </w:r>
            <w:r>
              <w:rPr>
                <w:sz w:val="24"/>
              </w:rPr>
              <w:t xml:space="preserve"> constă în clarificarea competențelor și în prevenirea depășirii atribuțiilor prin activități care ar putea distorsiona rolul instituțional al birourilor/centrelor.</w:t>
            </w:r>
          </w:p>
          <w:p w14:paraId="1CDF1306" w14:textId="77777777" w:rsidR="001F3D00" w:rsidRDefault="00000000">
            <w:pPr>
              <w:pStyle w:val="TableParagraph"/>
              <w:ind w:left="131" w:right="91" w:firstLine="359"/>
              <w:rPr>
                <w:sz w:val="24"/>
              </w:rPr>
            </w:pPr>
            <w:r>
              <w:rPr>
                <w:sz w:val="24"/>
              </w:rPr>
              <w:t xml:space="preserve">Un aspect esențial al proiectului îl constituie introducerea unor standarde minime obligatorii privind amplasarea și semnalizarea, dotarea tehnică (echipamente IT, acces la internet, materiale promoționale), precum și asigurarea accesibilității pentru cei interesați. Caracterul obligatoriu al acestor standarde reprezintă </w:t>
            </w:r>
            <w:r>
              <w:rPr>
                <w:sz w:val="24"/>
                <w:u w:val="single"/>
              </w:rPr>
              <w:t>un element nou</w:t>
            </w:r>
            <w:r>
              <w:rPr>
                <w:sz w:val="24"/>
              </w:rPr>
              <w:t>, menit să asigure uniformitate și calitate în prestarea serviciilor.</w:t>
            </w:r>
          </w:p>
          <w:p w14:paraId="34E97BDC" w14:textId="77777777" w:rsidR="001F3D00" w:rsidRDefault="00000000">
            <w:pPr>
              <w:pStyle w:val="TableParagraph"/>
              <w:ind w:left="131" w:right="90" w:firstLine="359"/>
              <w:rPr>
                <w:sz w:val="24"/>
              </w:rPr>
            </w:pPr>
            <w:r>
              <w:rPr>
                <w:sz w:val="24"/>
              </w:rPr>
              <w:t>De asemenea, Regulamentul stabilește cerințele privind calificarea și competențele personalului, inclusiv competențe lingvistice și obligația participării la instruiri periodice. Prin aceste norme se urmărește profesionalizarea rețelei de informare turistică și creșterea calității interacțiunii cu publicul.</w:t>
            </w:r>
          </w:p>
          <w:p w14:paraId="7C4186FA" w14:textId="77777777" w:rsidR="001F3D00" w:rsidRDefault="00000000">
            <w:pPr>
              <w:pStyle w:val="TableParagraph"/>
              <w:ind w:left="131" w:right="90" w:firstLine="335"/>
              <w:rPr>
                <w:sz w:val="24"/>
              </w:rPr>
            </w:pPr>
            <w:r>
              <w:rPr>
                <w:sz w:val="24"/>
              </w:rPr>
              <w:t>Proiectul</w:t>
            </w:r>
            <w:r>
              <w:rPr>
                <w:spacing w:val="-2"/>
                <w:sz w:val="24"/>
              </w:rPr>
              <w:t xml:space="preserve"> </w:t>
            </w:r>
            <w:r>
              <w:rPr>
                <w:sz w:val="24"/>
              </w:rPr>
              <w:t>reglementează</w:t>
            </w:r>
            <w:r>
              <w:rPr>
                <w:spacing w:val="-2"/>
                <w:sz w:val="24"/>
              </w:rPr>
              <w:t xml:space="preserve"> </w:t>
            </w:r>
            <w:r>
              <w:rPr>
                <w:sz w:val="24"/>
              </w:rPr>
              <w:t>semnalizarea</w:t>
            </w:r>
            <w:r>
              <w:rPr>
                <w:spacing w:val="-3"/>
                <w:sz w:val="24"/>
              </w:rPr>
              <w:t xml:space="preserve"> </w:t>
            </w:r>
            <w:r>
              <w:rPr>
                <w:sz w:val="24"/>
              </w:rPr>
              <w:t>birourilor/centrelor și</w:t>
            </w:r>
            <w:r>
              <w:rPr>
                <w:spacing w:val="-2"/>
                <w:sz w:val="24"/>
              </w:rPr>
              <w:t xml:space="preserve"> </w:t>
            </w:r>
            <w:r>
              <w:rPr>
                <w:sz w:val="24"/>
              </w:rPr>
              <w:t>aspectele</w:t>
            </w:r>
            <w:r>
              <w:rPr>
                <w:spacing w:val="-3"/>
                <w:sz w:val="24"/>
              </w:rPr>
              <w:t xml:space="preserve"> </w:t>
            </w:r>
            <w:r>
              <w:rPr>
                <w:sz w:val="24"/>
              </w:rPr>
              <w:t>ce</w:t>
            </w:r>
            <w:r>
              <w:rPr>
                <w:spacing w:val="-3"/>
                <w:sz w:val="24"/>
              </w:rPr>
              <w:t xml:space="preserve"> </w:t>
            </w:r>
            <w:r>
              <w:rPr>
                <w:sz w:val="24"/>
              </w:rPr>
              <w:t>țin</w:t>
            </w:r>
            <w:r>
              <w:rPr>
                <w:spacing w:val="-2"/>
                <w:sz w:val="24"/>
              </w:rPr>
              <w:t xml:space="preserve"> </w:t>
            </w:r>
            <w:r>
              <w:rPr>
                <w:sz w:val="24"/>
              </w:rPr>
              <w:t>de utilizarea elementelor</w:t>
            </w:r>
            <w:r>
              <w:rPr>
                <w:spacing w:val="-10"/>
                <w:sz w:val="24"/>
              </w:rPr>
              <w:t xml:space="preserve"> </w:t>
            </w:r>
            <w:r>
              <w:rPr>
                <w:sz w:val="24"/>
              </w:rPr>
              <w:t>de</w:t>
            </w:r>
            <w:r>
              <w:rPr>
                <w:spacing w:val="-10"/>
                <w:sz w:val="24"/>
              </w:rPr>
              <w:t xml:space="preserve"> </w:t>
            </w:r>
            <w:proofErr w:type="spellStart"/>
            <w:r>
              <w:rPr>
                <w:sz w:val="24"/>
              </w:rPr>
              <w:t>branding</w:t>
            </w:r>
            <w:proofErr w:type="spellEnd"/>
            <w:r>
              <w:rPr>
                <w:spacing w:val="-9"/>
                <w:sz w:val="24"/>
              </w:rPr>
              <w:t xml:space="preserve"> </w:t>
            </w:r>
            <w:r>
              <w:rPr>
                <w:sz w:val="24"/>
              </w:rPr>
              <w:t>turistic</w:t>
            </w:r>
            <w:r>
              <w:rPr>
                <w:spacing w:val="-10"/>
                <w:sz w:val="24"/>
              </w:rPr>
              <w:t xml:space="preserve"> </w:t>
            </w:r>
            <w:r>
              <w:rPr>
                <w:sz w:val="24"/>
              </w:rPr>
              <w:t>național,</w:t>
            </w:r>
            <w:r>
              <w:rPr>
                <w:spacing w:val="-9"/>
                <w:sz w:val="24"/>
              </w:rPr>
              <w:t xml:space="preserve"> </w:t>
            </w:r>
            <w:r>
              <w:rPr>
                <w:sz w:val="24"/>
              </w:rPr>
              <w:t>în</w:t>
            </w:r>
            <w:r>
              <w:rPr>
                <w:spacing w:val="-9"/>
                <w:sz w:val="24"/>
              </w:rPr>
              <w:t xml:space="preserve"> </w:t>
            </w:r>
            <w:r>
              <w:rPr>
                <w:sz w:val="24"/>
              </w:rPr>
              <w:t>scopul</w:t>
            </w:r>
            <w:r>
              <w:rPr>
                <w:spacing w:val="-11"/>
                <w:sz w:val="24"/>
              </w:rPr>
              <w:t xml:space="preserve"> </w:t>
            </w:r>
            <w:r>
              <w:rPr>
                <w:sz w:val="24"/>
              </w:rPr>
              <w:t>asigurării</w:t>
            </w:r>
            <w:r>
              <w:rPr>
                <w:spacing w:val="-9"/>
                <w:sz w:val="24"/>
              </w:rPr>
              <w:t xml:space="preserve"> </w:t>
            </w:r>
            <w:r>
              <w:rPr>
                <w:sz w:val="24"/>
              </w:rPr>
              <w:t>unei</w:t>
            </w:r>
            <w:r>
              <w:rPr>
                <w:spacing w:val="-9"/>
                <w:sz w:val="24"/>
              </w:rPr>
              <w:t xml:space="preserve"> </w:t>
            </w:r>
            <w:r>
              <w:rPr>
                <w:sz w:val="24"/>
              </w:rPr>
              <w:t>imagini</w:t>
            </w:r>
            <w:r>
              <w:rPr>
                <w:spacing w:val="-9"/>
                <w:sz w:val="24"/>
              </w:rPr>
              <w:t xml:space="preserve"> </w:t>
            </w:r>
            <w:r>
              <w:rPr>
                <w:sz w:val="24"/>
              </w:rPr>
              <w:t>coerente</w:t>
            </w:r>
            <w:r>
              <w:rPr>
                <w:spacing w:val="-10"/>
                <w:sz w:val="24"/>
              </w:rPr>
              <w:t xml:space="preserve"> </w:t>
            </w:r>
            <w:r>
              <w:rPr>
                <w:sz w:val="24"/>
              </w:rPr>
              <w:t>și</w:t>
            </w:r>
            <w:r>
              <w:rPr>
                <w:spacing w:val="-9"/>
                <w:sz w:val="24"/>
              </w:rPr>
              <w:t xml:space="preserve"> </w:t>
            </w:r>
            <w:r>
              <w:rPr>
                <w:sz w:val="24"/>
              </w:rPr>
              <w:t>unitare a destinației turistice. Totodată, se instituie pentru prima dată un mecanism formal de monitorizare și evaluare a activității birourilor/centrelor, prin introducerea obligației de raportare și stabilirea unor indicatori minimi de performanță (număr de vizitatori informați, solicitări procesate, materiale distribuite etc.).</w:t>
            </w:r>
          </w:p>
          <w:p w14:paraId="78E41FC6" w14:textId="77777777" w:rsidR="001F3D00" w:rsidRDefault="00000000">
            <w:pPr>
              <w:pStyle w:val="TableParagraph"/>
              <w:ind w:left="131" w:right="88" w:firstLine="343"/>
              <w:rPr>
                <w:sz w:val="24"/>
              </w:rPr>
            </w:pPr>
            <w:r>
              <w:rPr>
                <w:sz w:val="24"/>
              </w:rPr>
              <w:t>În raport cu situația existentă, proiectul nu modifică legislația primară, ci detaliază și operaționalizează dispozițiile legale prin norme clare și aplicabile. Sunt introduse standarde minime inexistente anterior, obligații explicite de acreditare, raportare și cerințe de profesionalizare, precum și premise pentru integrarea digitală a rețelei.</w:t>
            </w:r>
          </w:p>
          <w:p w14:paraId="62A3F1FA" w14:textId="77777777" w:rsidR="001F3D00" w:rsidRDefault="00000000">
            <w:pPr>
              <w:pStyle w:val="TableParagraph"/>
              <w:ind w:left="131" w:right="90" w:firstLine="299"/>
              <w:rPr>
                <w:sz w:val="24"/>
              </w:rPr>
            </w:pPr>
            <w:r>
              <w:rPr>
                <w:sz w:val="24"/>
              </w:rPr>
              <w:t>Prin urmare, proiectul reflectă voința autorității publice centrale responsabilă de elaborarea politicilor în domeniul turismului de a consolida infrastructura de informare turistică,</w:t>
            </w:r>
            <w:r>
              <w:rPr>
                <w:spacing w:val="13"/>
                <w:sz w:val="24"/>
              </w:rPr>
              <w:t xml:space="preserve"> </w:t>
            </w:r>
            <w:r>
              <w:rPr>
                <w:sz w:val="24"/>
              </w:rPr>
              <w:t>de</w:t>
            </w:r>
            <w:r>
              <w:rPr>
                <w:spacing w:val="15"/>
                <w:sz w:val="24"/>
              </w:rPr>
              <w:t xml:space="preserve"> </w:t>
            </w:r>
            <w:r>
              <w:rPr>
                <w:sz w:val="24"/>
              </w:rPr>
              <w:t>a</w:t>
            </w:r>
            <w:r>
              <w:rPr>
                <w:spacing w:val="15"/>
                <w:sz w:val="24"/>
              </w:rPr>
              <w:t xml:space="preserve"> </w:t>
            </w:r>
            <w:r>
              <w:rPr>
                <w:sz w:val="24"/>
              </w:rPr>
              <w:t>asigura</w:t>
            </w:r>
            <w:r>
              <w:rPr>
                <w:spacing w:val="15"/>
                <w:sz w:val="24"/>
              </w:rPr>
              <w:t xml:space="preserve"> </w:t>
            </w:r>
            <w:r>
              <w:rPr>
                <w:sz w:val="24"/>
              </w:rPr>
              <w:t>standarde</w:t>
            </w:r>
            <w:r>
              <w:rPr>
                <w:spacing w:val="14"/>
                <w:sz w:val="24"/>
              </w:rPr>
              <w:t xml:space="preserve"> </w:t>
            </w:r>
            <w:r>
              <w:rPr>
                <w:sz w:val="24"/>
              </w:rPr>
              <w:t>uniforme</w:t>
            </w:r>
            <w:r>
              <w:rPr>
                <w:spacing w:val="14"/>
                <w:sz w:val="24"/>
              </w:rPr>
              <w:t xml:space="preserve"> </w:t>
            </w:r>
            <w:r>
              <w:rPr>
                <w:sz w:val="24"/>
              </w:rPr>
              <w:t>de</w:t>
            </w:r>
            <w:r>
              <w:rPr>
                <w:spacing w:val="15"/>
                <w:sz w:val="24"/>
              </w:rPr>
              <w:t xml:space="preserve"> </w:t>
            </w:r>
            <w:r>
              <w:rPr>
                <w:sz w:val="24"/>
              </w:rPr>
              <w:t>calitate</w:t>
            </w:r>
            <w:r>
              <w:rPr>
                <w:spacing w:val="15"/>
                <w:sz w:val="24"/>
              </w:rPr>
              <w:t xml:space="preserve"> </w:t>
            </w:r>
            <w:r>
              <w:rPr>
                <w:sz w:val="24"/>
              </w:rPr>
              <w:t>și</w:t>
            </w:r>
            <w:r>
              <w:rPr>
                <w:spacing w:val="17"/>
                <w:sz w:val="24"/>
              </w:rPr>
              <w:t xml:space="preserve"> </w:t>
            </w:r>
            <w:r>
              <w:rPr>
                <w:sz w:val="24"/>
              </w:rPr>
              <w:t>de</w:t>
            </w:r>
            <w:r>
              <w:rPr>
                <w:spacing w:val="15"/>
                <w:sz w:val="24"/>
              </w:rPr>
              <w:t xml:space="preserve"> </w:t>
            </w:r>
            <w:r>
              <w:rPr>
                <w:sz w:val="24"/>
              </w:rPr>
              <w:t>a</w:t>
            </w:r>
            <w:r>
              <w:rPr>
                <w:spacing w:val="14"/>
                <w:sz w:val="24"/>
              </w:rPr>
              <w:t xml:space="preserve"> </w:t>
            </w:r>
            <w:r>
              <w:rPr>
                <w:sz w:val="24"/>
              </w:rPr>
              <w:t>contribui,</w:t>
            </w:r>
            <w:r>
              <w:rPr>
                <w:spacing w:val="16"/>
                <w:sz w:val="24"/>
              </w:rPr>
              <w:t xml:space="preserve"> </w:t>
            </w:r>
            <w:r>
              <w:rPr>
                <w:sz w:val="24"/>
              </w:rPr>
              <w:t>în</w:t>
            </w:r>
            <w:r>
              <w:rPr>
                <w:spacing w:val="19"/>
                <w:sz w:val="24"/>
              </w:rPr>
              <w:t xml:space="preserve"> </w:t>
            </w:r>
            <w:r>
              <w:rPr>
                <w:sz w:val="24"/>
              </w:rPr>
              <w:t>mod</w:t>
            </w:r>
            <w:r>
              <w:rPr>
                <w:spacing w:val="17"/>
                <w:sz w:val="24"/>
              </w:rPr>
              <w:t xml:space="preserve"> </w:t>
            </w:r>
            <w:r>
              <w:rPr>
                <w:sz w:val="24"/>
              </w:rPr>
              <w:t>măsurabil</w:t>
            </w:r>
            <w:r>
              <w:rPr>
                <w:spacing w:val="17"/>
                <w:sz w:val="24"/>
              </w:rPr>
              <w:t xml:space="preserve"> </w:t>
            </w:r>
            <w:r>
              <w:rPr>
                <w:spacing w:val="-5"/>
                <w:sz w:val="24"/>
              </w:rPr>
              <w:t>și</w:t>
            </w:r>
          </w:p>
          <w:p w14:paraId="4686F82F" w14:textId="77777777" w:rsidR="001F3D00" w:rsidRDefault="00000000">
            <w:pPr>
              <w:pStyle w:val="TableParagraph"/>
              <w:spacing w:line="256" w:lineRule="exact"/>
              <w:ind w:left="131"/>
              <w:rPr>
                <w:sz w:val="24"/>
              </w:rPr>
            </w:pPr>
            <w:r>
              <w:rPr>
                <w:sz w:val="24"/>
              </w:rPr>
              <w:t>sustenabil,</w:t>
            </w:r>
            <w:r>
              <w:rPr>
                <w:spacing w:val="-2"/>
                <w:sz w:val="24"/>
              </w:rPr>
              <w:t xml:space="preserve"> </w:t>
            </w:r>
            <w:r>
              <w:rPr>
                <w:sz w:val="24"/>
              </w:rPr>
              <w:t>la</w:t>
            </w:r>
            <w:r>
              <w:rPr>
                <w:spacing w:val="-2"/>
                <w:sz w:val="24"/>
              </w:rPr>
              <w:t xml:space="preserve"> </w:t>
            </w:r>
            <w:r>
              <w:rPr>
                <w:sz w:val="24"/>
              </w:rPr>
              <w:t>dezvoltarea sectorului</w:t>
            </w:r>
            <w:r>
              <w:rPr>
                <w:spacing w:val="-2"/>
                <w:sz w:val="24"/>
              </w:rPr>
              <w:t xml:space="preserve"> </w:t>
            </w:r>
            <w:r>
              <w:rPr>
                <w:sz w:val="24"/>
              </w:rPr>
              <w:t>turistic</w:t>
            </w:r>
            <w:r>
              <w:rPr>
                <w:spacing w:val="-1"/>
                <w:sz w:val="24"/>
              </w:rPr>
              <w:t xml:space="preserve"> </w:t>
            </w:r>
            <w:r>
              <w:rPr>
                <w:spacing w:val="-2"/>
                <w:sz w:val="24"/>
              </w:rPr>
              <w:t>național.</w:t>
            </w:r>
          </w:p>
        </w:tc>
      </w:tr>
      <w:tr w:rsidR="001F3D00" w14:paraId="41CD7FAE" w14:textId="77777777">
        <w:trPr>
          <w:trHeight w:val="553"/>
        </w:trPr>
        <w:tc>
          <w:tcPr>
            <w:tcW w:w="9112" w:type="dxa"/>
            <w:shd w:val="clear" w:color="auto" w:fill="F1F1F1"/>
          </w:tcPr>
          <w:p w14:paraId="72D3C8DB" w14:textId="77777777" w:rsidR="001F3D00" w:rsidRDefault="00000000">
            <w:pPr>
              <w:pStyle w:val="TableParagraph"/>
              <w:spacing w:line="270" w:lineRule="atLeast"/>
              <w:ind w:right="82" w:firstLine="707"/>
              <w:jc w:val="left"/>
              <w:rPr>
                <w:sz w:val="24"/>
              </w:rPr>
            </w:pPr>
            <w:r>
              <w:rPr>
                <w:sz w:val="24"/>
              </w:rPr>
              <w:t xml:space="preserve">3.2. Opțiunile alternative analizate și motivele pentru care acestea nu au fost luate în </w:t>
            </w:r>
            <w:r>
              <w:rPr>
                <w:spacing w:val="-2"/>
                <w:sz w:val="24"/>
              </w:rPr>
              <w:t>considerare</w:t>
            </w:r>
          </w:p>
        </w:tc>
      </w:tr>
      <w:tr w:rsidR="001F3D00" w14:paraId="792D4273" w14:textId="77777777">
        <w:trPr>
          <w:trHeight w:val="2483"/>
        </w:trPr>
        <w:tc>
          <w:tcPr>
            <w:tcW w:w="9112" w:type="dxa"/>
          </w:tcPr>
          <w:p w14:paraId="03A81573" w14:textId="77777777" w:rsidR="001F3D00" w:rsidRDefault="00000000">
            <w:pPr>
              <w:pStyle w:val="TableParagraph"/>
              <w:ind w:right="93" w:firstLine="300"/>
              <w:rPr>
                <w:sz w:val="24"/>
              </w:rPr>
            </w:pPr>
            <w:r>
              <w:rPr>
                <w:sz w:val="24"/>
              </w:rPr>
              <w:t>În</w:t>
            </w:r>
            <w:r>
              <w:rPr>
                <w:spacing w:val="-5"/>
                <w:sz w:val="24"/>
              </w:rPr>
              <w:t xml:space="preserve"> </w:t>
            </w:r>
            <w:r>
              <w:rPr>
                <w:sz w:val="24"/>
              </w:rPr>
              <w:t>procesul</w:t>
            </w:r>
            <w:r>
              <w:rPr>
                <w:spacing w:val="-5"/>
                <w:sz w:val="24"/>
              </w:rPr>
              <w:t xml:space="preserve"> </w:t>
            </w:r>
            <w:r>
              <w:rPr>
                <w:sz w:val="24"/>
              </w:rPr>
              <w:t>elaborării</w:t>
            </w:r>
            <w:r>
              <w:rPr>
                <w:spacing w:val="-3"/>
                <w:sz w:val="24"/>
              </w:rPr>
              <w:t xml:space="preserve"> </w:t>
            </w:r>
            <w:r>
              <w:rPr>
                <w:sz w:val="24"/>
              </w:rPr>
              <w:t>proiectului</w:t>
            </w:r>
            <w:r>
              <w:rPr>
                <w:spacing w:val="-5"/>
                <w:sz w:val="24"/>
              </w:rPr>
              <w:t xml:space="preserve"> </w:t>
            </w:r>
            <w:r>
              <w:rPr>
                <w:sz w:val="24"/>
              </w:rPr>
              <w:t>au</w:t>
            </w:r>
            <w:r>
              <w:rPr>
                <w:spacing w:val="-5"/>
                <w:sz w:val="24"/>
              </w:rPr>
              <w:t xml:space="preserve"> </w:t>
            </w:r>
            <w:r>
              <w:rPr>
                <w:sz w:val="24"/>
              </w:rPr>
              <w:t>fost</w:t>
            </w:r>
            <w:r>
              <w:rPr>
                <w:spacing w:val="-5"/>
                <w:sz w:val="24"/>
              </w:rPr>
              <w:t xml:space="preserve"> </w:t>
            </w:r>
            <w:r>
              <w:rPr>
                <w:sz w:val="24"/>
              </w:rPr>
              <w:t>analizate</w:t>
            </w:r>
            <w:r>
              <w:rPr>
                <w:spacing w:val="-5"/>
                <w:sz w:val="24"/>
              </w:rPr>
              <w:t xml:space="preserve"> </w:t>
            </w:r>
            <w:r>
              <w:rPr>
                <w:sz w:val="24"/>
              </w:rPr>
              <w:t>opțiuni</w:t>
            </w:r>
            <w:r>
              <w:rPr>
                <w:spacing w:val="-5"/>
                <w:sz w:val="24"/>
              </w:rPr>
              <w:t xml:space="preserve"> </w:t>
            </w:r>
            <w:r>
              <w:rPr>
                <w:sz w:val="24"/>
              </w:rPr>
              <w:t>alternative,</w:t>
            </w:r>
            <w:r>
              <w:rPr>
                <w:spacing w:val="-5"/>
                <w:sz w:val="24"/>
              </w:rPr>
              <w:t xml:space="preserve"> </w:t>
            </w:r>
            <w:r>
              <w:rPr>
                <w:sz w:val="24"/>
              </w:rPr>
              <w:t>inclusiv</w:t>
            </w:r>
            <w:r>
              <w:rPr>
                <w:spacing w:val="-5"/>
                <w:sz w:val="24"/>
              </w:rPr>
              <w:t xml:space="preserve"> </w:t>
            </w:r>
            <w:r>
              <w:rPr>
                <w:sz w:val="24"/>
              </w:rPr>
              <w:t>menținerea situației existente (lipsa intervenției normative) și reglementarea prin recomandări metodologice fără caracter obligatoriu.</w:t>
            </w:r>
          </w:p>
          <w:p w14:paraId="624B8B15" w14:textId="77777777" w:rsidR="001F3D00" w:rsidRDefault="00000000">
            <w:pPr>
              <w:pStyle w:val="TableParagraph"/>
              <w:ind w:right="87" w:firstLine="300"/>
              <w:rPr>
                <w:sz w:val="24"/>
              </w:rPr>
            </w:pPr>
            <w:r>
              <w:rPr>
                <w:sz w:val="24"/>
              </w:rPr>
              <w:t>Aceste opțiuni nu au fost considerate suficiente pentru atingerea obiectivelor propuse, întrucât nu ar asigura uniformizarea standardelor de organizare și funcționare a birourilor/centrelor de informare turistică și nici instituirea unui mecanism coerent de raportare și monitorizare la nivel național.</w:t>
            </w:r>
          </w:p>
          <w:p w14:paraId="07238836" w14:textId="77777777" w:rsidR="001F3D00" w:rsidRDefault="00000000">
            <w:pPr>
              <w:pStyle w:val="TableParagraph"/>
              <w:spacing w:line="276" w:lineRule="exact"/>
              <w:ind w:right="96" w:firstLine="300"/>
              <w:rPr>
                <w:sz w:val="24"/>
              </w:rPr>
            </w:pPr>
            <w:r>
              <w:rPr>
                <w:sz w:val="24"/>
              </w:rPr>
              <w:t>În acest context, adoptarea unui regulament cu caracter obligatoriu a fost apreciată drept soluția optimă.</w:t>
            </w:r>
          </w:p>
        </w:tc>
      </w:tr>
      <w:tr w:rsidR="001F3D00" w14:paraId="3E552E61" w14:textId="77777777">
        <w:trPr>
          <w:trHeight w:val="380"/>
        </w:trPr>
        <w:tc>
          <w:tcPr>
            <w:tcW w:w="9112" w:type="dxa"/>
            <w:shd w:val="clear" w:color="auto" w:fill="BEBEBE"/>
          </w:tcPr>
          <w:p w14:paraId="585B36E1" w14:textId="77777777" w:rsidR="001F3D00" w:rsidRDefault="00000000">
            <w:pPr>
              <w:pStyle w:val="TableParagraph"/>
              <w:spacing w:line="275" w:lineRule="exact"/>
              <w:ind w:left="815"/>
              <w:jc w:val="left"/>
              <w:rPr>
                <w:b/>
                <w:sz w:val="24"/>
              </w:rPr>
            </w:pPr>
            <w:r>
              <w:rPr>
                <w:b/>
                <w:sz w:val="24"/>
              </w:rPr>
              <w:t>4.</w:t>
            </w:r>
            <w:r>
              <w:rPr>
                <w:b/>
                <w:spacing w:val="-1"/>
                <w:sz w:val="24"/>
              </w:rPr>
              <w:t xml:space="preserve"> </w:t>
            </w:r>
            <w:r>
              <w:rPr>
                <w:b/>
                <w:sz w:val="24"/>
              </w:rPr>
              <w:t>Analiza</w:t>
            </w:r>
            <w:r>
              <w:rPr>
                <w:b/>
                <w:spacing w:val="-2"/>
                <w:sz w:val="24"/>
              </w:rPr>
              <w:t xml:space="preserve"> </w:t>
            </w:r>
            <w:r>
              <w:rPr>
                <w:b/>
                <w:sz w:val="24"/>
              </w:rPr>
              <w:t>impactului</w:t>
            </w:r>
            <w:r>
              <w:rPr>
                <w:b/>
                <w:spacing w:val="-1"/>
                <w:sz w:val="24"/>
              </w:rPr>
              <w:t xml:space="preserve"> </w:t>
            </w:r>
            <w:r>
              <w:rPr>
                <w:b/>
                <w:sz w:val="24"/>
              </w:rPr>
              <w:t>de</w:t>
            </w:r>
            <w:r>
              <w:rPr>
                <w:b/>
                <w:spacing w:val="-1"/>
                <w:sz w:val="24"/>
              </w:rPr>
              <w:t xml:space="preserve"> </w:t>
            </w:r>
            <w:r>
              <w:rPr>
                <w:b/>
                <w:spacing w:val="-2"/>
                <w:sz w:val="24"/>
              </w:rPr>
              <w:t>reglementare</w:t>
            </w:r>
          </w:p>
        </w:tc>
      </w:tr>
      <w:tr w:rsidR="001F3D00" w14:paraId="29DC8DD4" w14:textId="77777777">
        <w:trPr>
          <w:trHeight w:val="275"/>
        </w:trPr>
        <w:tc>
          <w:tcPr>
            <w:tcW w:w="9112" w:type="dxa"/>
            <w:shd w:val="clear" w:color="auto" w:fill="ECECEC"/>
          </w:tcPr>
          <w:p w14:paraId="64E11481" w14:textId="77777777" w:rsidR="001F3D00" w:rsidRDefault="00000000">
            <w:pPr>
              <w:pStyle w:val="TableParagraph"/>
              <w:spacing w:line="255" w:lineRule="exact"/>
              <w:ind w:left="815"/>
              <w:jc w:val="left"/>
              <w:rPr>
                <w:sz w:val="24"/>
              </w:rPr>
            </w:pPr>
            <w:r>
              <w:rPr>
                <w:sz w:val="24"/>
              </w:rPr>
              <w:t>4.1.</w:t>
            </w:r>
            <w:r>
              <w:rPr>
                <w:spacing w:val="-1"/>
                <w:sz w:val="24"/>
              </w:rPr>
              <w:t xml:space="preserve"> </w:t>
            </w:r>
            <w:r>
              <w:rPr>
                <w:sz w:val="24"/>
              </w:rPr>
              <w:t>Impactul asupra</w:t>
            </w:r>
            <w:r>
              <w:rPr>
                <w:spacing w:val="-3"/>
                <w:sz w:val="24"/>
              </w:rPr>
              <w:t xml:space="preserve"> </w:t>
            </w:r>
            <w:r>
              <w:rPr>
                <w:sz w:val="24"/>
              </w:rPr>
              <w:t xml:space="preserve">sectorului </w:t>
            </w:r>
            <w:r>
              <w:rPr>
                <w:spacing w:val="-2"/>
                <w:sz w:val="24"/>
              </w:rPr>
              <w:t>public</w:t>
            </w:r>
          </w:p>
        </w:tc>
      </w:tr>
      <w:tr w:rsidR="001F3D00" w14:paraId="4EF507AB" w14:textId="77777777">
        <w:trPr>
          <w:trHeight w:val="3314"/>
        </w:trPr>
        <w:tc>
          <w:tcPr>
            <w:tcW w:w="9112" w:type="dxa"/>
          </w:tcPr>
          <w:p w14:paraId="0D39C640" w14:textId="77777777" w:rsidR="001F3D00" w:rsidRDefault="00000000">
            <w:pPr>
              <w:pStyle w:val="TableParagraph"/>
              <w:spacing w:before="1"/>
              <w:ind w:left="136" w:right="91" w:firstLine="299"/>
              <w:rPr>
                <w:sz w:val="24"/>
              </w:rPr>
            </w:pPr>
            <w:r>
              <w:rPr>
                <w:sz w:val="24"/>
              </w:rPr>
              <w:t>Proiectul nu presupune implementarea unor reforme structurale sau instituționale și nu implică crearea unor noi autorități publice ori modificarea structurii instituționale existente.</w:t>
            </w:r>
          </w:p>
          <w:p w14:paraId="7C773C9E" w14:textId="77777777" w:rsidR="001F3D00" w:rsidRDefault="00000000">
            <w:pPr>
              <w:pStyle w:val="TableParagraph"/>
              <w:ind w:left="136" w:right="88" w:firstLine="299"/>
              <w:rPr>
                <w:sz w:val="24"/>
              </w:rPr>
            </w:pPr>
            <w:r>
              <w:rPr>
                <w:sz w:val="24"/>
              </w:rPr>
              <w:t>Impactul asupra sectorului public vizează autoritățile administrației publice locale în măsura în care acestea pot avea calitatea de fondator al birourilor/centrelor de informare turistică. În acest caz, proiectul instituie cerințe clare privind organizarea, funcționarea și raportarea</w:t>
            </w:r>
            <w:r>
              <w:rPr>
                <w:spacing w:val="-7"/>
                <w:sz w:val="24"/>
              </w:rPr>
              <w:t xml:space="preserve"> </w:t>
            </w:r>
            <w:r>
              <w:rPr>
                <w:sz w:val="24"/>
              </w:rPr>
              <w:t>activității,</w:t>
            </w:r>
            <w:r>
              <w:rPr>
                <w:spacing w:val="-8"/>
                <w:sz w:val="24"/>
              </w:rPr>
              <w:t xml:space="preserve"> </w:t>
            </w:r>
            <w:r>
              <w:rPr>
                <w:sz w:val="24"/>
              </w:rPr>
              <w:t>fără</w:t>
            </w:r>
            <w:r>
              <w:rPr>
                <w:spacing w:val="-8"/>
                <w:sz w:val="24"/>
              </w:rPr>
              <w:t xml:space="preserve"> </w:t>
            </w:r>
            <w:r>
              <w:rPr>
                <w:sz w:val="24"/>
              </w:rPr>
              <w:t>a</w:t>
            </w:r>
            <w:r>
              <w:rPr>
                <w:spacing w:val="-9"/>
                <w:sz w:val="24"/>
              </w:rPr>
              <w:t xml:space="preserve"> </w:t>
            </w:r>
            <w:r>
              <w:rPr>
                <w:sz w:val="24"/>
              </w:rPr>
              <w:t>extinde</w:t>
            </w:r>
            <w:r>
              <w:rPr>
                <w:spacing w:val="-9"/>
                <w:sz w:val="24"/>
              </w:rPr>
              <w:t xml:space="preserve"> </w:t>
            </w:r>
            <w:r>
              <w:rPr>
                <w:sz w:val="24"/>
              </w:rPr>
              <w:t>competențele</w:t>
            </w:r>
            <w:r>
              <w:rPr>
                <w:spacing w:val="-9"/>
                <w:sz w:val="24"/>
              </w:rPr>
              <w:t xml:space="preserve"> </w:t>
            </w:r>
            <w:r>
              <w:rPr>
                <w:sz w:val="24"/>
              </w:rPr>
              <w:t>legale</w:t>
            </w:r>
            <w:r>
              <w:rPr>
                <w:spacing w:val="-9"/>
                <w:sz w:val="24"/>
              </w:rPr>
              <w:t xml:space="preserve"> </w:t>
            </w:r>
            <w:r>
              <w:rPr>
                <w:sz w:val="24"/>
              </w:rPr>
              <w:t>deja</w:t>
            </w:r>
            <w:r>
              <w:rPr>
                <w:spacing w:val="-9"/>
                <w:sz w:val="24"/>
              </w:rPr>
              <w:t xml:space="preserve"> </w:t>
            </w:r>
            <w:r>
              <w:rPr>
                <w:sz w:val="24"/>
              </w:rPr>
              <w:t>stabilite</w:t>
            </w:r>
            <w:r>
              <w:rPr>
                <w:spacing w:val="-9"/>
                <w:sz w:val="24"/>
              </w:rPr>
              <w:t xml:space="preserve"> </w:t>
            </w:r>
            <w:r>
              <w:rPr>
                <w:sz w:val="24"/>
              </w:rPr>
              <w:t>în</w:t>
            </w:r>
            <w:r>
              <w:rPr>
                <w:spacing w:val="-8"/>
                <w:sz w:val="24"/>
              </w:rPr>
              <w:t xml:space="preserve"> </w:t>
            </w:r>
            <w:r>
              <w:rPr>
                <w:sz w:val="24"/>
              </w:rPr>
              <w:t>domeniul</w:t>
            </w:r>
            <w:r>
              <w:rPr>
                <w:spacing w:val="-8"/>
                <w:sz w:val="24"/>
              </w:rPr>
              <w:t xml:space="preserve"> </w:t>
            </w:r>
            <w:r>
              <w:rPr>
                <w:sz w:val="24"/>
              </w:rPr>
              <w:t xml:space="preserve">dezvoltării </w:t>
            </w:r>
            <w:r>
              <w:rPr>
                <w:spacing w:val="-2"/>
                <w:sz w:val="24"/>
              </w:rPr>
              <w:t>turismului.</w:t>
            </w:r>
          </w:p>
          <w:p w14:paraId="055D8285" w14:textId="77777777" w:rsidR="001F3D00" w:rsidRDefault="00000000">
            <w:pPr>
              <w:pStyle w:val="TableParagraph"/>
              <w:ind w:left="136" w:right="92" w:firstLine="299"/>
              <w:rPr>
                <w:sz w:val="24"/>
              </w:rPr>
            </w:pPr>
            <w:r>
              <w:rPr>
                <w:sz w:val="24"/>
              </w:rPr>
              <w:t>Pentru autoritatea publică centrală responsabilă de elaborarea politicilor în domeniul turismului,</w:t>
            </w:r>
            <w:r>
              <w:rPr>
                <w:spacing w:val="-9"/>
                <w:sz w:val="24"/>
              </w:rPr>
              <w:t xml:space="preserve"> </w:t>
            </w:r>
            <w:r>
              <w:rPr>
                <w:sz w:val="24"/>
              </w:rPr>
              <w:t>proiectul</w:t>
            </w:r>
            <w:r>
              <w:rPr>
                <w:spacing w:val="-9"/>
                <w:sz w:val="24"/>
              </w:rPr>
              <w:t xml:space="preserve"> </w:t>
            </w:r>
            <w:r>
              <w:rPr>
                <w:sz w:val="24"/>
              </w:rPr>
              <w:t>consolidează</w:t>
            </w:r>
            <w:r>
              <w:rPr>
                <w:spacing w:val="-8"/>
                <w:sz w:val="24"/>
              </w:rPr>
              <w:t xml:space="preserve"> </w:t>
            </w:r>
            <w:r>
              <w:rPr>
                <w:sz w:val="24"/>
              </w:rPr>
              <w:t>funcția</w:t>
            </w:r>
            <w:r>
              <w:rPr>
                <w:spacing w:val="-10"/>
                <w:sz w:val="24"/>
              </w:rPr>
              <w:t xml:space="preserve"> </w:t>
            </w:r>
            <w:r>
              <w:rPr>
                <w:sz w:val="24"/>
              </w:rPr>
              <w:t>de</w:t>
            </w:r>
            <w:r>
              <w:rPr>
                <w:spacing w:val="-8"/>
                <w:sz w:val="24"/>
              </w:rPr>
              <w:t xml:space="preserve"> </w:t>
            </w:r>
            <w:r>
              <w:rPr>
                <w:sz w:val="24"/>
              </w:rPr>
              <w:t>coordonare</w:t>
            </w:r>
            <w:r>
              <w:rPr>
                <w:spacing w:val="-11"/>
                <w:sz w:val="24"/>
              </w:rPr>
              <w:t xml:space="preserve"> </w:t>
            </w:r>
            <w:r>
              <w:rPr>
                <w:sz w:val="24"/>
              </w:rPr>
              <w:t>metodologică</w:t>
            </w:r>
            <w:r>
              <w:rPr>
                <w:spacing w:val="-10"/>
                <w:sz w:val="24"/>
              </w:rPr>
              <w:t xml:space="preserve"> </w:t>
            </w:r>
            <w:r>
              <w:rPr>
                <w:sz w:val="24"/>
              </w:rPr>
              <w:t>în</w:t>
            </w:r>
            <w:r>
              <w:rPr>
                <w:spacing w:val="-9"/>
                <w:sz w:val="24"/>
              </w:rPr>
              <w:t xml:space="preserve"> </w:t>
            </w:r>
            <w:r>
              <w:rPr>
                <w:sz w:val="24"/>
              </w:rPr>
              <w:t>limitele</w:t>
            </w:r>
            <w:r>
              <w:rPr>
                <w:spacing w:val="-10"/>
                <w:sz w:val="24"/>
              </w:rPr>
              <w:t xml:space="preserve"> </w:t>
            </w:r>
            <w:r>
              <w:rPr>
                <w:sz w:val="24"/>
              </w:rPr>
              <w:t>atribuțiilor prevăzute de cadrul normativ în vigoare.</w:t>
            </w:r>
          </w:p>
          <w:p w14:paraId="6F64EB60" w14:textId="77777777" w:rsidR="001F3D00" w:rsidRDefault="00000000">
            <w:pPr>
              <w:pStyle w:val="TableParagraph"/>
              <w:ind w:left="436"/>
              <w:rPr>
                <w:sz w:val="24"/>
              </w:rPr>
            </w:pPr>
            <w:r>
              <w:rPr>
                <w:sz w:val="24"/>
              </w:rPr>
              <w:t>Implementarea</w:t>
            </w:r>
            <w:r>
              <w:rPr>
                <w:spacing w:val="-15"/>
                <w:sz w:val="24"/>
              </w:rPr>
              <w:t xml:space="preserve"> </w:t>
            </w:r>
            <w:r>
              <w:rPr>
                <w:sz w:val="24"/>
              </w:rPr>
              <w:t>proiectului</w:t>
            </w:r>
            <w:r>
              <w:rPr>
                <w:spacing w:val="-10"/>
                <w:sz w:val="24"/>
              </w:rPr>
              <w:t xml:space="preserve"> </w:t>
            </w:r>
            <w:r>
              <w:rPr>
                <w:sz w:val="24"/>
              </w:rPr>
              <w:t>se</w:t>
            </w:r>
            <w:r>
              <w:rPr>
                <w:spacing w:val="-12"/>
                <w:sz w:val="24"/>
              </w:rPr>
              <w:t xml:space="preserve"> </w:t>
            </w:r>
            <w:r>
              <w:rPr>
                <w:sz w:val="24"/>
              </w:rPr>
              <w:t>va</w:t>
            </w:r>
            <w:r>
              <w:rPr>
                <w:spacing w:val="-12"/>
                <w:sz w:val="24"/>
              </w:rPr>
              <w:t xml:space="preserve"> </w:t>
            </w:r>
            <w:r>
              <w:rPr>
                <w:sz w:val="24"/>
              </w:rPr>
              <w:t>realiza</w:t>
            </w:r>
            <w:r>
              <w:rPr>
                <w:spacing w:val="-12"/>
                <w:sz w:val="24"/>
              </w:rPr>
              <w:t xml:space="preserve"> </w:t>
            </w:r>
            <w:r>
              <w:rPr>
                <w:sz w:val="24"/>
              </w:rPr>
              <w:t>în</w:t>
            </w:r>
            <w:r>
              <w:rPr>
                <w:spacing w:val="-11"/>
                <w:sz w:val="24"/>
              </w:rPr>
              <w:t xml:space="preserve"> </w:t>
            </w:r>
            <w:r>
              <w:rPr>
                <w:sz w:val="24"/>
              </w:rPr>
              <w:t>cadrul</w:t>
            </w:r>
            <w:r>
              <w:rPr>
                <w:spacing w:val="-11"/>
                <w:sz w:val="24"/>
              </w:rPr>
              <w:t xml:space="preserve"> </w:t>
            </w:r>
            <w:r>
              <w:rPr>
                <w:sz w:val="24"/>
              </w:rPr>
              <w:t>competențelor</w:t>
            </w:r>
            <w:r>
              <w:rPr>
                <w:spacing w:val="-12"/>
                <w:sz w:val="24"/>
              </w:rPr>
              <w:t xml:space="preserve"> </w:t>
            </w:r>
            <w:r>
              <w:rPr>
                <w:sz w:val="24"/>
              </w:rPr>
              <w:t>și</w:t>
            </w:r>
            <w:r>
              <w:rPr>
                <w:spacing w:val="-10"/>
                <w:sz w:val="24"/>
              </w:rPr>
              <w:t xml:space="preserve"> </w:t>
            </w:r>
            <w:r>
              <w:rPr>
                <w:sz w:val="24"/>
              </w:rPr>
              <w:t>resurselor</w:t>
            </w:r>
            <w:r>
              <w:rPr>
                <w:spacing w:val="-11"/>
                <w:sz w:val="24"/>
              </w:rPr>
              <w:t xml:space="preserve"> </w:t>
            </w:r>
            <w:r>
              <w:rPr>
                <w:spacing w:val="-2"/>
                <w:sz w:val="24"/>
              </w:rPr>
              <w:t>instituționale</w:t>
            </w:r>
          </w:p>
          <w:p w14:paraId="0DA6B186" w14:textId="77777777" w:rsidR="001F3D00" w:rsidRDefault="00000000">
            <w:pPr>
              <w:pStyle w:val="TableParagraph"/>
              <w:spacing w:line="256" w:lineRule="exact"/>
              <w:ind w:left="136"/>
              <w:jc w:val="left"/>
              <w:rPr>
                <w:sz w:val="24"/>
              </w:rPr>
            </w:pPr>
            <w:r>
              <w:rPr>
                <w:spacing w:val="-2"/>
                <w:sz w:val="24"/>
              </w:rPr>
              <w:t>existente.</w:t>
            </w:r>
          </w:p>
        </w:tc>
      </w:tr>
      <w:tr w:rsidR="001F3D00" w14:paraId="4C363CF6" w14:textId="77777777">
        <w:trPr>
          <w:trHeight w:val="275"/>
        </w:trPr>
        <w:tc>
          <w:tcPr>
            <w:tcW w:w="9112" w:type="dxa"/>
            <w:shd w:val="clear" w:color="auto" w:fill="ECECEC"/>
          </w:tcPr>
          <w:p w14:paraId="2934087C" w14:textId="77777777" w:rsidR="001F3D00" w:rsidRDefault="00000000">
            <w:pPr>
              <w:pStyle w:val="TableParagraph"/>
              <w:spacing w:line="255" w:lineRule="exact"/>
              <w:ind w:left="815"/>
              <w:jc w:val="left"/>
              <w:rPr>
                <w:sz w:val="24"/>
              </w:rPr>
            </w:pPr>
            <w:r>
              <w:rPr>
                <w:sz w:val="24"/>
              </w:rPr>
              <w:t>4.2.</w:t>
            </w:r>
            <w:r>
              <w:rPr>
                <w:spacing w:val="-4"/>
                <w:sz w:val="24"/>
              </w:rPr>
              <w:t xml:space="preserve"> </w:t>
            </w:r>
            <w:r>
              <w:rPr>
                <w:sz w:val="24"/>
              </w:rPr>
              <w:t>Impactul</w:t>
            </w:r>
            <w:r>
              <w:rPr>
                <w:spacing w:val="-1"/>
                <w:sz w:val="24"/>
              </w:rPr>
              <w:t xml:space="preserve"> </w:t>
            </w:r>
            <w:r>
              <w:rPr>
                <w:sz w:val="24"/>
              </w:rPr>
              <w:t>financiar</w:t>
            </w:r>
            <w:r>
              <w:rPr>
                <w:spacing w:val="-3"/>
                <w:sz w:val="24"/>
              </w:rPr>
              <w:t xml:space="preserve"> </w:t>
            </w:r>
            <w:r>
              <w:rPr>
                <w:sz w:val="24"/>
              </w:rPr>
              <w:t>și argumentarea costurilor</w:t>
            </w:r>
            <w:r>
              <w:rPr>
                <w:spacing w:val="-2"/>
                <w:sz w:val="24"/>
              </w:rPr>
              <w:t xml:space="preserve"> estimative</w:t>
            </w:r>
          </w:p>
        </w:tc>
      </w:tr>
    </w:tbl>
    <w:p w14:paraId="57CD80E2" w14:textId="77777777" w:rsidR="001F3D00" w:rsidRDefault="001F3D00">
      <w:pPr>
        <w:pStyle w:val="TableParagraph"/>
        <w:spacing w:line="255" w:lineRule="exact"/>
        <w:jc w:val="left"/>
        <w:rPr>
          <w:sz w:val="24"/>
        </w:rPr>
        <w:sectPr w:rsidR="001F3D00">
          <w:type w:val="continuous"/>
          <w:pgSz w:w="11910" w:h="16850"/>
          <w:pgMar w:top="1000" w:right="992" w:bottom="280" w:left="1559" w:header="708" w:footer="708" w:gutter="0"/>
          <w:cols w:space="708"/>
        </w:sectPr>
      </w:pPr>
    </w:p>
    <w:tbl>
      <w:tblPr>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12"/>
      </w:tblGrid>
      <w:tr w:rsidR="001F3D00" w14:paraId="750FB744" w14:textId="77777777">
        <w:trPr>
          <w:trHeight w:val="5242"/>
        </w:trPr>
        <w:tc>
          <w:tcPr>
            <w:tcW w:w="9112" w:type="dxa"/>
            <w:tcBorders>
              <w:top w:val="nil"/>
            </w:tcBorders>
          </w:tcPr>
          <w:p w14:paraId="01D63DF0" w14:textId="77777777" w:rsidR="001F3D00" w:rsidRDefault="00000000">
            <w:pPr>
              <w:pStyle w:val="TableParagraph"/>
              <w:ind w:right="95" w:firstLine="300"/>
              <w:rPr>
                <w:sz w:val="24"/>
              </w:rPr>
            </w:pPr>
            <w:r>
              <w:rPr>
                <w:sz w:val="24"/>
              </w:rPr>
              <w:lastRenderedPageBreak/>
              <w:t>Implementarea proiectului nu va necesita cheltuieli financiare suplimentare de la bugetul de stat.</w:t>
            </w:r>
          </w:p>
          <w:p w14:paraId="1312DFE1" w14:textId="77777777" w:rsidR="001F3D00" w:rsidRDefault="00000000">
            <w:pPr>
              <w:pStyle w:val="TableParagraph"/>
              <w:ind w:right="89" w:firstLine="300"/>
              <w:rPr>
                <w:sz w:val="24"/>
              </w:rPr>
            </w:pPr>
            <w:r>
              <w:rPr>
                <w:sz w:val="24"/>
              </w:rPr>
              <w:t>În cazul în care fondatorul este o autoritate a administrației publice locale sau Unitatea Teritorială Autonomă Găgăuzia, eventualele cheltuieli aferente (remunerarea personalului, închirierea</w:t>
            </w:r>
            <w:r>
              <w:rPr>
                <w:spacing w:val="-11"/>
                <w:sz w:val="24"/>
              </w:rPr>
              <w:t xml:space="preserve"> </w:t>
            </w:r>
            <w:r>
              <w:rPr>
                <w:sz w:val="24"/>
              </w:rPr>
              <w:t>sau</w:t>
            </w:r>
            <w:r>
              <w:rPr>
                <w:spacing w:val="-10"/>
                <w:sz w:val="24"/>
              </w:rPr>
              <w:t xml:space="preserve"> </w:t>
            </w:r>
            <w:r>
              <w:rPr>
                <w:sz w:val="24"/>
              </w:rPr>
              <w:t>amenajarea</w:t>
            </w:r>
            <w:r>
              <w:rPr>
                <w:spacing w:val="-11"/>
                <w:sz w:val="24"/>
              </w:rPr>
              <w:t xml:space="preserve"> </w:t>
            </w:r>
            <w:r>
              <w:rPr>
                <w:sz w:val="24"/>
              </w:rPr>
              <w:t>spațiului,</w:t>
            </w:r>
            <w:r>
              <w:rPr>
                <w:spacing w:val="-10"/>
                <w:sz w:val="24"/>
              </w:rPr>
              <w:t xml:space="preserve"> </w:t>
            </w:r>
            <w:r>
              <w:rPr>
                <w:sz w:val="24"/>
              </w:rPr>
              <w:t>dotarea</w:t>
            </w:r>
            <w:r>
              <w:rPr>
                <w:spacing w:val="-11"/>
                <w:sz w:val="24"/>
              </w:rPr>
              <w:t xml:space="preserve"> </w:t>
            </w:r>
            <w:proofErr w:type="spellStart"/>
            <w:r>
              <w:rPr>
                <w:sz w:val="24"/>
              </w:rPr>
              <w:t>tehnico</w:t>
            </w:r>
            <w:proofErr w:type="spellEnd"/>
            <w:r>
              <w:rPr>
                <w:sz w:val="24"/>
              </w:rPr>
              <w:t>-materială,</w:t>
            </w:r>
            <w:r>
              <w:rPr>
                <w:spacing w:val="-10"/>
                <w:sz w:val="24"/>
              </w:rPr>
              <w:t xml:space="preserve"> </w:t>
            </w:r>
            <w:r>
              <w:rPr>
                <w:sz w:val="24"/>
              </w:rPr>
              <w:t>cheltuieli</w:t>
            </w:r>
            <w:r>
              <w:rPr>
                <w:spacing w:val="-10"/>
                <w:sz w:val="24"/>
              </w:rPr>
              <w:t xml:space="preserve"> </w:t>
            </w:r>
            <w:r>
              <w:rPr>
                <w:sz w:val="24"/>
              </w:rPr>
              <w:t>administrative</w:t>
            </w:r>
            <w:r>
              <w:rPr>
                <w:spacing w:val="-11"/>
                <w:sz w:val="24"/>
              </w:rPr>
              <w:t xml:space="preserve"> </w:t>
            </w:r>
            <w:r>
              <w:rPr>
                <w:sz w:val="24"/>
              </w:rPr>
              <w:t>etc.) vor fi planificate și suportate din bugetele locale aprobate anual, în limita resurselor disponibile, fără</w:t>
            </w:r>
            <w:r>
              <w:rPr>
                <w:spacing w:val="-1"/>
                <w:sz w:val="24"/>
              </w:rPr>
              <w:t xml:space="preserve"> </w:t>
            </w:r>
            <w:r>
              <w:rPr>
                <w:sz w:val="24"/>
              </w:rPr>
              <w:t>a genera obligații financiare suplimentare</w:t>
            </w:r>
            <w:r>
              <w:rPr>
                <w:spacing w:val="-1"/>
                <w:sz w:val="24"/>
              </w:rPr>
              <w:t xml:space="preserve"> </w:t>
            </w:r>
            <w:r>
              <w:rPr>
                <w:sz w:val="24"/>
              </w:rPr>
              <w:t>pentru bugetul de stat. Estimativ, costurile</w:t>
            </w:r>
            <w:r>
              <w:rPr>
                <w:spacing w:val="-15"/>
                <w:sz w:val="24"/>
              </w:rPr>
              <w:t xml:space="preserve"> </w:t>
            </w:r>
            <w:r>
              <w:rPr>
                <w:sz w:val="24"/>
              </w:rPr>
              <w:t>inițiale</w:t>
            </w:r>
            <w:r>
              <w:rPr>
                <w:spacing w:val="-15"/>
                <w:sz w:val="24"/>
              </w:rPr>
              <w:t xml:space="preserve"> </w:t>
            </w:r>
            <w:r>
              <w:rPr>
                <w:sz w:val="24"/>
              </w:rPr>
              <w:t>pot</w:t>
            </w:r>
            <w:r>
              <w:rPr>
                <w:spacing w:val="-15"/>
                <w:sz w:val="24"/>
              </w:rPr>
              <w:t xml:space="preserve"> </w:t>
            </w:r>
            <w:r>
              <w:rPr>
                <w:sz w:val="24"/>
              </w:rPr>
              <w:t>varia</w:t>
            </w:r>
            <w:r>
              <w:rPr>
                <w:spacing w:val="-15"/>
                <w:sz w:val="24"/>
              </w:rPr>
              <w:t xml:space="preserve"> </w:t>
            </w:r>
            <w:r>
              <w:rPr>
                <w:sz w:val="24"/>
              </w:rPr>
              <w:t>în</w:t>
            </w:r>
            <w:r>
              <w:rPr>
                <w:spacing w:val="-15"/>
                <w:sz w:val="24"/>
              </w:rPr>
              <w:t xml:space="preserve"> </w:t>
            </w:r>
            <w:r>
              <w:rPr>
                <w:sz w:val="24"/>
              </w:rPr>
              <w:t>funcție</w:t>
            </w:r>
            <w:r>
              <w:rPr>
                <w:spacing w:val="-15"/>
                <w:sz w:val="24"/>
              </w:rPr>
              <w:t xml:space="preserve"> </w:t>
            </w:r>
            <w:r>
              <w:rPr>
                <w:sz w:val="24"/>
              </w:rPr>
              <w:t>de</w:t>
            </w:r>
            <w:r>
              <w:rPr>
                <w:spacing w:val="-15"/>
                <w:sz w:val="24"/>
              </w:rPr>
              <w:t xml:space="preserve"> </w:t>
            </w:r>
            <w:r>
              <w:rPr>
                <w:sz w:val="24"/>
              </w:rPr>
              <w:t>modelul</w:t>
            </w:r>
            <w:r>
              <w:rPr>
                <w:spacing w:val="-15"/>
                <w:sz w:val="24"/>
              </w:rPr>
              <w:t xml:space="preserve"> </w:t>
            </w:r>
            <w:r>
              <w:rPr>
                <w:sz w:val="24"/>
              </w:rPr>
              <w:t>de</w:t>
            </w:r>
            <w:r>
              <w:rPr>
                <w:spacing w:val="-15"/>
                <w:sz w:val="24"/>
              </w:rPr>
              <w:t xml:space="preserve"> </w:t>
            </w:r>
            <w:r>
              <w:rPr>
                <w:sz w:val="24"/>
              </w:rPr>
              <w:t>organizare</w:t>
            </w:r>
            <w:r>
              <w:rPr>
                <w:spacing w:val="-15"/>
                <w:sz w:val="24"/>
              </w:rPr>
              <w:t xml:space="preserve"> </w:t>
            </w:r>
            <w:r>
              <w:rPr>
                <w:sz w:val="24"/>
              </w:rPr>
              <w:t>(structură</w:t>
            </w:r>
            <w:r>
              <w:rPr>
                <w:spacing w:val="-15"/>
                <w:sz w:val="24"/>
              </w:rPr>
              <w:t xml:space="preserve"> </w:t>
            </w:r>
            <w:r>
              <w:rPr>
                <w:sz w:val="24"/>
              </w:rPr>
              <w:t>distinctă</w:t>
            </w:r>
            <w:r>
              <w:rPr>
                <w:spacing w:val="-15"/>
                <w:sz w:val="24"/>
              </w:rPr>
              <w:t xml:space="preserve"> </w:t>
            </w:r>
            <w:r>
              <w:rPr>
                <w:sz w:val="24"/>
              </w:rPr>
              <w:t>sau</w:t>
            </w:r>
            <w:r>
              <w:rPr>
                <w:spacing w:val="-15"/>
                <w:sz w:val="24"/>
              </w:rPr>
              <w:t xml:space="preserve"> </w:t>
            </w:r>
            <w:r>
              <w:rPr>
                <w:sz w:val="24"/>
              </w:rPr>
              <w:t>integrată în cadrul unei instituții existente), de mărimea localității și de nivelul de dotare, însă acestea vor fi determinate individual de fiecare fondator și reflectate în fișa financiară aferentă deciziei de creare a Biroului/Centrului.</w:t>
            </w:r>
          </w:p>
          <w:p w14:paraId="56237D5A" w14:textId="77777777" w:rsidR="001F3D00" w:rsidRDefault="00000000">
            <w:pPr>
              <w:pStyle w:val="TableParagraph"/>
              <w:ind w:right="87" w:firstLine="300"/>
              <w:rPr>
                <w:sz w:val="24"/>
              </w:rPr>
            </w:pPr>
            <w:r>
              <w:rPr>
                <w:sz w:val="24"/>
              </w:rPr>
              <w:t>Regulamentul</w:t>
            </w:r>
            <w:r>
              <w:rPr>
                <w:spacing w:val="-7"/>
                <w:sz w:val="24"/>
              </w:rPr>
              <w:t xml:space="preserve"> </w:t>
            </w:r>
            <w:r>
              <w:rPr>
                <w:sz w:val="24"/>
              </w:rPr>
              <w:t>prevede</w:t>
            </w:r>
            <w:r>
              <w:rPr>
                <w:spacing w:val="-9"/>
                <w:sz w:val="24"/>
              </w:rPr>
              <w:t xml:space="preserve"> </w:t>
            </w:r>
            <w:r>
              <w:rPr>
                <w:sz w:val="24"/>
              </w:rPr>
              <w:t>posibilitatea</w:t>
            </w:r>
            <w:r>
              <w:rPr>
                <w:spacing w:val="-9"/>
                <w:sz w:val="24"/>
              </w:rPr>
              <w:t xml:space="preserve"> </w:t>
            </w:r>
            <w:r>
              <w:rPr>
                <w:sz w:val="24"/>
              </w:rPr>
              <w:t>susținerii</w:t>
            </w:r>
            <w:r>
              <w:rPr>
                <w:spacing w:val="-7"/>
                <w:sz w:val="24"/>
              </w:rPr>
              <w:t xml:space="preserve"> </w:t>
            </w:r>
            <w:r>
              <w:rPr>
                <w:sz w:val="24"/>
              </w:rPr>
              <w:t>activității</w:t>
            </w:r>
            <w:r>
              <w:rPr>
                <w:spacing w:val="-7"/>
                <w:sz w:val="24"/>
              </w:rPr>
              <w:t xml:space="preserve"> </w:t>
            </w:r>
            <w:r>
              <w:rPr>
                <w:sz w:val="24"/>
              </w:rPr>
              <w:t>Biroului/Centrului</w:t>
            </w:r>
            <w:r>
              <w:rPr>
                <w:spacing w:val="-7"/>
                <w:sz w:val="24"/>
              </w:rPr>
              <w:t xml:space="preserve"> </w:t>
            </w:r>
            <w:r>
              <w:rPr>
                <w:sz w:val="24"/>
              </w:rPr>
              <w:t>și</w:t>
            </w:r>
            <w:r>
              <w:rPr>
                <w:spacing w:val="-7"/>
                <w:sz w:val="24"/>
              </w:rPr>
              <w:t xml:space="preserve"> </w:t>
            </w:r>
            <w:r>
              <w:rPr>
                <w:sz w:val="24"/>
              </w:rPr>
              <w:t>din</w:t>
            </w:r>
            <w:r>
              <w:rPr>
                <w:spacing w:val="-7"/>
                <w:sz w:val="24"/>
              </w:rPr>
              <w:t xml:space="preserve"> </w:t>
            </w:r>
            <w:r>
              <w:rPr>
                <w:sz w:val="24"/>
              </w:rPr>
              <w:t>mijloace provenite din prestarea serviciilor cu plată, proiecte finanțate de parteneri de dezvoltare, donații</w:t>
            </w:r>
            <w:r>
              <w:rPr>
                <w:spacing w:val="-2"/>
                <w:sz w:val="24"/>
              </w:rPr>
              <w:t xml:space="preserve"> </w:t>
            </w:r>
            <w:r>
              <w:rPr>
                <w:sz w:val="24"/>
              </w:rPr>
              <w:t>și</w:t>
            </w:r>
            <w:r>
              <w:rPr>
                <w:spacing w:val="-2"/>
                <w:sz w:val="24"/>
              </w:rPr>
              <w:t xml:space="preserve"> </w:t>
            </w:r>
            <w:r>
              <w:rPr>
                <w:sz w:val="24"/>
              </w:rPr>
              <w:t>granturi,</w:t>
            </w:r>
            <w:r>
              <w:rPr>
                <w:spacing w:val="-2"/>
                <w:sz w:val="24"/>
              </w:rPr>
              <w:t xml:space="preserve"> </w:t>
            </w:r>
            <w:r>
              <w:rPr>
                <w:sz w:val="24"/>
              </w:rPr>
              <w:t>alte</w:t>
            </w:r>
            <w:r>
              <w:rPr>
                <w:spacing w:val="-2"/>
                <w:sz w:val="24"/>
              </w:rPr>
              <w:t xml:space="preserve"> </w:t>
            </w:r>
            <w:r>
              <w:rPr>
                <w:sz w:val="24"/>
              </w:rPr>
              <w:t>surse,</w:t>
            </w:r>
            <w:r>
              <w:rPr>
                <w:spacing w:val="-2"/>
                <w:sz w:val="24"/>
              </w:rPr>
              <w:t xml:space="preserve"> </w:t>
            </w:r>
            <w:r>
              <w:rPr>
                <w:sz w:val="24"/>
              </w:rPr>
              <w:t>ceea</w:t>
            </w:r>
            <w:r>
              <w:rPr>
                <w:spacing w:val="-2"/>
                <w:sz w:val="24"/>
              </w:rPr>
              <w:t xml:space="preserve"> </w:t>
            </w:r>
            <w:r>
              <w:rPr>
                <w:sz w:val="24"/>
              </w:rPr>
              <w:t>ce</w:t>
            </w:r>
            <w:r>
              <w:rPr>
                <w:spacing w:val="-3"/>
                <w:sz w:val="24"/>
              </w:rPr>
              <w:t xml:space="preserve"> </w:t>
            </w:r>
            <w:r>
              <w:rPr>
                <w:sz w:val="24"/>
              </w:rPr>
              <w:t>înseamnă</w:t>
            </w:r>
            <w:r>
              <w:rPr>
                <w:spacing w:val="-3"/>
                <w:sz w:val="24"/>
              </w:rPr>
              <w:t xml:space="preserve"> </w:t>
            </w:r>
            <w:r>
              <w:rPr>
                <w:sz w:val="24"/>
              </w:rPr>
              <w:t>că</w:t>
            </w:r>
            <w:r>
              <w:rPr>
                <w:spacing w:val="-2"/>
                <w:sz w:val="24"/>
              </w:rPr>
              <w:t xml:space="preserve"> </w:t>
            </w:r>
            <w:r>
              <w:rPr>
                <w:sz w:val="24"/>
              </w:rPr>
              <w:t>impactul</w:t>
            </w:r>
            <w:r>
              <w:rPr>
                <w:spacing w:val="-2"/>
                <w:sz w:val="24"/>
              </w:rPr>
              <w:t xml:space="preserve"> </w:t>
            </w:r>
            <w:r>
              <w:rPr>
                <w:sz w:val="24"/>
              </w:rPr>
              <w:t>financiar</w:t>
            </w:r>
            <w:r>
              <w:rPr>
                <w:spacing w:val="-2"/>
                <w:sz w:val="24"/>
              </w:rPr>
              <w:t xml:space="preserve"> </w:t>
            </w:r>
            <w:r>
              <w:rPr>
                <w:sz w:val="24"/>
              </w:rPr>
              <w:t>asupra</w:t>
            </w:r>
            <w:r>
              <w:rPr>
                <w:spacing w:val="-2"/>
                <w:sz w:val="24"/>
              </w:rPr>
              <w:t xml:space="preserve"> </w:t>
            </w:r>
            <w:r>
              <w:rPr>
                <w:sz w:val="24"/>
              </w:rPr>
              <w:t>bugetelor</w:t>
            </w:r>
            <w:r>
              <w:rPr>
                <w:spacing w:val="-3"/>
                <w:sz w:val="24"/>
              </w:rPr>
              <w:t xml:space="preserve"> </w:t>
            </w:r>
            <w:r>
              <w:rPr>
                <w:sz w:val="24"/>
              </w:rPr>
              <w:t>locale poate fi diminuat prin atragerea resurselor externe și prin autofinanțare parțială. Reglementarea expresă a posibilității de a presta servicii cu plată (elaborarea și comercializarea</w:t>
            </w:r>
            <w:r>
              <w:rPr>
                <w:spacing w:val="-14"/>
                <w:sz w:val="24"/>
              </w:rPr>
              <w:t xml:space="preserve"> </w:t>
            </w:r>
            <w:r>
              <w:rPr>
                <w:sz w:val="24"/>
              </w:rPr>
              <w:t>de</w:t>
            </w:r>
            <w:r>
              <w:rPr>
                <w:spacing w:val="-12"/>
                <w:sz w:val="24"/>
              </w:rPr>
              <w:t xml:space="preserve"> </w:t>
            </w:r>
            <w:r>
              <w:rPr>
                <w:sz w:val="24"/>
              </w:rPr>
              <w:t>materiale</w:t>
            </w:r>
            <w:r>
              <w:rPr>
                <w:spacing w:val="-14"/>
                <w:sz w:val="24"/>
              </w:rPr>
              <w:t xml:space="preserve"> </w:t>
            </w:r>
            <w:r>
              <w:rPr>
                <w:sz w:val="24"/>
              </w:rPr>
              <w:t>informative,</w:t>
            </w:r>
            <w:r>
              <w:rPr>
                <w:spacing w:val="-14"/>
                <w:sz w:val="24"/>
              </w:rPr>
              <w:t xml:space="preserve"> </w:t>
            </w:r>
            <w:r>
              <w:rPr>
                <w:sz w:val="24"/>
              </w:rPr>
              <w:t>intermedieri</w:t>
            </w:r>
            <w:r>
              <w:rPr>
                <w:spacing w:val="-13"/>
                <w:sz w:val="24"/>
              </w:rPr>
              <w:t xml:space="preserve"> </w:t>
            </w:r>
            <w:r>
              <w:rPr>
                <w:sz w:val="24"/>
              </w:rPr>
              <w:t>etc.)</w:t>
            </w:r>
            <w:r>
              <w:rPr>
                <w:spacing w:val="-12"/>
                <w:sz w:val="24"/>
              </w:rPr>
              <w:t xml:space="preserve"> </w:t>
            </w:r>
            <w:r>
              <w:rPr>
                <w:sz w:val="24"/>
              </w:rPr>
              <w:t>creează</w:t>
            </w:r>
            <w:r>
              <w:rPr>
                <w:spacing w:val="-14"/>
                <w:sz w:val="24"/>
              </w:rPr>
              <w:t xml:space="preserve"> </w:t>
            </w:r>
            <w:r>
              <w:rPr>
                <w:sz w:val="24"/>
              </w:rPr>
              <w:t>premise</w:t>
            </w:r>
            <w:r>
              <w:rPr>
                <w:spacing w:val="-14"/>
                <w:sz w:val="24"/>
              </w:rPr>
              <w:t xml:space="preserve"> </w:t>
            </w:r>
            <w:r>
              <w:rPr>
                <w:sz w:val="24"/>
              </w:rPr>
              <w:t>pentru</w:t>
            </w:r>
            <w:r>
              <w:rPr>
                <w:spacing w:val="-13"/>
                <w:sz w:val="24"/>
              </w:rPr>
              <w:t xml:space="preserve"> </w:t>
            </w:r>
            <w:r>
              <w:rPr>
                <w:sz w:val="24"/>
              </w:rPr>
              <w:t>generarea de</w:t>
            </w:r>
            <w:r>
              <w:rPr>
                <w:spacing w:val="-10"/>
                <w:sz w:val="24"/>
              </w:rPr>
              <w:t xml:space="preserve"> </w:t>
            </w:r>
            <w:r>
              <w:rPr>
                <w:sz w:val="24"/>
              </w:rPr>
              <w:t>venituri</w:t>
            </w:r>
            <w:r>
              <w:rPr>
                <w:spacing w:val="-6"/>
                <w:sz w:val="24"/>
              </w:rPr>
              <w:t xml:space="preserve"> </w:t>
            </w:r>
            <w:r>
              <w:rPr>
                <w:sz w:val="24"/>
              </w:rPr>
              <w:t>proprii,</w:t>
            </w:r>
            <w:r>
              <w:rPr>
                <w:spacing w:val="-6"/>
                <w:sz w:val="24"/>
              </w:rPr>
              <w:t xml:space="preserve"> </w:t>
            </w:r>
            <w:r>
              <w:rPr>
                <w:sz w:val="24"/>
              </w:rPr>
              <w:t>diversificarea</w:t>
            </w:r>
            <w:r>
              <w:rPr>
                <w:spacing w:val="-8"/>
                <w:sz w:val="24"/>
              </w:rPr>
              <w:t xml:space="preserve"> </w:t>
            </w:r>
            <w:r>
              <w:rPr>
                <w:sz w:val="24"/>
              </w:rPr>
              <w:t>surselor</w:t>
            </w:r>
            <w:r>
              <w:rPr>
                <w:spacing w:val="-7"/>
                <w:sz w:val="24"/>
              </w:rPr>
              <w:t xml:space="preserve"> </w:t>
            </w:r>
            <w:r>
              <w:rPr>
                <w:sz w:val="24"/>
              </w:rPr>
              <w:t>de</w:t>
            </w:r>
            <w:r>
              <w:rPr>
                <w:spacing w:val="-7"/>
                <w:sz w:val="24"/>
              </w:rPr>
              <w:t xml:space="preserve"> </w:t>
            </w:r>
            <w:r>
              <w:rPr>
                <w:sz w:val="24"/>
              </w:rPr>
              <w:t>finanțare</w:t>
            </w:r>
            <w:r>
              <w:rPr>
                <w:spacing w:val="-7"/>
                <w:sz w:val="24"/>
              </w:rPr>
              <w:t xml:space="preserve"> </w:t>
            </w:r>
            <w:r>
              <w:rPr>
                <w:sz w:val="24"/>
              </w:rPr>
              <w:t>și</w:t>
            </w:r>
            <w:r>
              <w:rPr>
                <w:spacing w:val="-7"/>
                <w:sz w:val="24"/>
              </w:rPr>
              <w:t xml:space="preserve"> </w:t>
            </w:r>
            <w:r>
              <w:rPr>
                <w:sz w:val="24"/>
              </w:rPr>
              <w:t>reducerea</w:t>
            </w:r>
            <w:r>
              <w:rPr>
                <w:spacing w:val="-7"/>
                <w:sz w:val="24"/>
              </w:rPr>
              <w:t xml:space="preserve"> </w:t>
            </w:r>
            <w:r>
              <w:rPr>
                <w:sz w:val="24"/>
              </w:rPr>
              <w:t>presiunii</w:t>
            </w:r>
            <w:r>
              <w:rPr>
                <w:spacing w:val="-6"/>
                <w:sz w:val="24"/>
              </w:rPr>
              <w:t xml:space="preserve"> </w:t>
            </w:r>
            <w:r>
              <w:rPr>
                <w:sz w:val="24"/>
              </w:rPr>
              <w:t>asupra</w:t>
            </w:r>
            <w:r>
              <w:rPr>
                <w:spacing w:val="-8"/>
                <w:sz w:val="24"/>
              </w:rPr>
              <w:t xml:space="preserve"> </w:t>
            </w:r>
            <w:r>
              <w:rPr>
                <w:spacing w:val="-2"/>
                <w:sz w:val="24"/>
              </w:rPr>
              <w:t>bugetului</w:t>
            </w:r>
          </w:p>
          <w:p w14:paraId="2A8CC288" w14:textId="77777777" w:rsidR="001F3D00" w:rsidRDefault="00000000">
            <w:pPr>
              <w:pStyle w:val="TableParagraph"/>
              <w:spacing w:line="256" w:lineRule="exact"/>
              <w:jc w:val="left"/>
              <w:rPr>
                <w:sz w:val="24"/>
              </w:rPr>
            </w:pPr>
            <w:r>
              <w:rPr>
                <w:spacing w:val="-2"/>
                <w:sz w:val="24"/>
              </w:rPr>
              <w:t>fondatorului.</w:t>
            </w:r>
          </w:p>
        </w:tc>
      </w:tr>
      <w:tr w:rsidR="001F3D00" w14:paraId="6E678976" w14:textId="77777777">
        <w:trPr>
          <w:trHeight w:val="277"/>
        </w:trPr>
        <w:tc>
          <w:tcPr>
            <w:tcW w:w="9112" w:type="dxa"/>
            <w:shd w:val="clear" w:color="auto" w:fill="ECECEC"/>
          </w:tcPr>
          <w:p w14:paraId="76F6A010" w14:textId="77777777" w:rsidR="001F3D00" w:rsidRDefault="00000000">
            <w:pPr>
              <w:pStyle w:val="TableParagraph"/>
              <w:spacing w:before="1" w:line="256" w:lineRule="exact"/>
              <w:ind w:left="815"/>
              <w:jc w:val="left"/>
              <w:rPr>
                <w:sz w:val="24"/>
              </w:rPr>
            </w:pPr>
            <w:r>
              <w:rPr>
                <w:sz w:val="24"/>
              </w:rPr>
              <w:t>4.3.</w:t>
            </w:r>
            <w:r>
              <w:rPr>
                <w:spacing w:val="-1"/>
                <w:sz w:val="24"/>
              </w:rPr>
              <w:t xml:space="preserve"> </w:t>
            </w:r>
            <w:r>
              <w:rPr>
                <w:sz w:val="24"/>
              </w:rPr>
              <w:t>Impactul asupra</w:t>
            </w:r>
            <w:r>
              <w:rPr>
                <w:spacing w:val="-3"/>
                <w:sz w:val="24"/>
              </w:rPr>
              <w:t xml:space="preserve"> </w:t>
            </w:r>
            <w:r>
              <w:rPr>
                <w:sz w:val="24"/>
              </w:rPr>
              <w:t xml:space="preserve">sectorului </w:t>
            </w:r>
            <w:r>
              <w:rPr>
                <w:spacing w:val="-2"/>
                <w:sz w:val="24"/>
              </w:rPr>
              <w:t>privat</w:t>
            </w:r>
          </w:p>
        </w:tc>
      </w:tr>
      <w:tr w:rsidR="001F3D00" w14:paraId="0A31ACC5" w14:textId="77777777">
        <w:trPr>
          <w:trHeight w:val="2207"/>
        </w:trPr>
        <w:tc>
          <w:tcPr>
            <w:tcW w:w="9112" w:type="dxa"/>
          </w:tcPr>
          <w:p w14:paraId="15115341" w14:textId="77777777" w:rsidR="001F3D00" w:rsidRDefault="00000000">
            <w:pPr>
              <w:pStyle w:val="TableParagraph"/>
              <w:ind w:left="136" w:right="90" w:firstLine="278"/>
              <w:rPr>
                <w:sz w:val="24"/>
              </w:rPr>
            </w:pPr>
            <w:r>
              <w:rPr>
                <w:sz w:val="24"/>
              </w:rPr>
              <w:t>Crearea și gestionarea unui birou/centru de informare turistică are caracter benevol. Proiectul</w:t>
            </w:r>
            <w:r>
              <w:rPr>
                <w:spacing w:val="-4"/>
                <w:sz w:val="24"/>
              </w:rPr>
              <w:t xml:space="preserve"> </w:t>
            </w:r>
            <w:r>
              <w:rPr>
                <w:sz w:val="24"/>
              </w:rPr>
              <w:t>nu</w:t>
            </w:r>
            <w:r>
              <w:rPr>
                <w:spacing w:val="-4"/>
                <w:sz w:val="24"/>
              </w:rPr>
              <w:t xml:space="preserve"> </w:t>
            </w:r>
            <w:r>
              <w:rPr>
                <w:sz w:val="24"/>
              </w:rPr>
              <w:t>instituie</w:t>
            </w:r>
            <w:r>
              <w:rPr>
                <w:spacing w:val="-5"/>
                <w:sz w:val="24"/>
              </w:rPr>
              <w:t xml:space="preserve"> </w:t>
            </w:r>
            <w:r>
              <w:rPr>
                <w:sz w:val="24"/>
              </w:rPr>
              <w:t>obligația</w:t>
            </w:r>
            <w:r>
              <w:rPr>
                <w:spacing w:val="-5"/>
                <w:sz w:val="24"/>
              </w:rPr>
              <w:t xml:space="preserve"> </w:t>
            </w:r>
            <w:r>
              <w:rPr>
                <w:sz w:val="24"/>
              </w:rPr>
              <w:t>pentru</w:t>
            </w:r>
            <w:r>
              <w:rPr>
                <w:spacing w:val="-4"/>
                <w:sz w:val="24"/>
              </w:rPr>
              <w:t xml:space="preserve"> </w:t>
            </w:r>
            <w:r>
              <w:rPr>
                <w:sz w:val="24"/>
              </w:rPr>
              <w:t>agenții</w:t>
            </w:r>
            <w:r>
              <w:rPr>
                <w:spacing w:val="-4"/>
                <w:sz w:val="24"/>
              </w:rPr>
              <w:t xml:space="preserve"> </w:t>
            </w:r>
            <w:r>
              <w:rPr>
                <w:sz w:val="24"/>
              </w:rPr>
              <w:t>economici</w:t>
            </w:r>
            <w:r>
              <w:rPr>
                <w:spacing w:val="-4"/>
                <w:sz w:val="24"/>
              </w:rPr>
              <w:t xml:space="preserve"> </w:t>
            </w:r>
            <w:r>
              <w:rPr>
                <w:sz w:val="24"/>
              </w:rPr>
              <w:t>sau</w:t>
            </w:r>
            <w:r>
              <w:rPr>
                <w:spacing w:val="-4"/>
                <w:sz w:val="24"/>
              </w:rPr>
              <w:t xml:space="preserve"> </w:t>
            </w:r>
            <w:r>
              <w:rPr>
                <w:sz w:val="24"/>
              </w:rPr>
              <w:t>alte</w:t>
            </w:r>
            <w:r>
              <w:rPr>
                <w:spacing w:val="-5"/>
                <w:sz w:val="24"/>
              </w:rPr>
              <w:t xml:space="preserve"> </w:t>
            </w:r>
            <w:r>
              <w:rPr>
                <w:sz w:val="24"/>
              </w:rPr>
              <w:t>entități</w:t>
            </w:r>
            <w:r>
              <w:rPr>
                <w:spacing w:val="-4"/>
                <w:sz w:val="24"/>
              </w:rPr>
              <w:t xml:space="preserve"> </w:t>
            </w:r>
            <w:r>
              <w:rPr>
                <w:sz w:val="24"/>
              </w:rPr>
              <w:t>private</w:t>
            </w:r>
            <w:r>
              <w:rPr>
                <w:spacing w:val="-4"/>
                <w:sz w:val="24"/>
              </w:rPr>
              <w:t xml:space="preserve"> </w:t>
            </w:r>
            <w:r>
              <w:rPr>
                <w:sz w:val="24"/>
              </w:rPr>
              <w:t>de</w:t>
            </w:r>
            <w:r>
              <w:rPr>
                <w:spacing w:val="-6"/>
                <w:sz w:val="24"/>
              </w:rPr>
              <w:t xml:space="preserve"> </w:t>
            </w:r>
            <w:r>
              <w:rPr>
                <w:sz w:val="24"/>
              </w:rPr>
              <w:t>a</w:t>
            </w:r>
            <w:r>
              <w:rPr>
                <w:spacing w:val="-5"/>
                <w:sz w:val="24"/>
              </w:rPr>
              <w:t xml:space="preserve"> </w:t>
            </w:r>
            <w:r>
              <w:rPr>
                <w:sz w:val="24"/>
              </w:rPr>
              <w:t>crea</w:t>
            </w:r>
            <w:r>
              <w:rPr>
                <w:spacing w:val="-5"/>
                <w:sz w:val="24"/>
              </w:rPr>
              <w:t xml:space="preserve"> </w:t>
            </w:r>
            <w:r>
              <w:rPr>
                <w:sz w:val="24"/>
              </w:rPr>
              <w:t xml:space="preserve">sau administra astfel de structuri. Prin urmare, impactul asupra sectorului privat intervine exclusiv în situația în care entitatea optează, în mod voluntar, pentru asumarea calității de </w:t>
            </w:r>
            <w:r>
              <w:rPr>
                <w:spacing w:val="-2"/>
                <w:sz w:val="24"/>
              </w:rPr>
              <w:t>fondator.</w:t>
            </w:r>
          </w:p>
          <w:p w14:paraId="54B3A0EE" w14:textId="77777777" w:rsidR="001F3D00" w:rsidRDefault="00000000">
            <w:pPr>
              <w:pStyle w:val="TableParagraph"/>
              <w:spacing w:line="270" w:lineRule="atLeast"/>
              <w:ind w:right="91" w:firstLine="307"/>
              <w:rPr>
                <w:sz w:val="24"/>
              </w:rPr>
            </w:pPr>
            <w:r>
              <w:rPr>
                <w:sz w:val="24"/>
              </w:rPr>
              <w:t>Prin urmare, proiectul nu impune obligații generale sectorului privat, iar eventualele costuri de conformare apar exclusiv în cazul asumării voluntare a calității de fondator. Impactul asupra mediului de afaceri este limitat, proporțional și nediscriminatoriu.</w:t>
            </w:r>
          </w:p>
        </w:tc>
      </w:tr>
      <w:tr w:rsidR="001F3D00" w14:paraId="40A323FA" w14:textId="77777777">
        <w:trPr>
          <w:trHeight w:val="275"/>
        </w:trPr>
        <w:tc>
          <w:tcPr>
            <w:tcW w:w="9112" w:type="dxa"/>
            <w:shd w:val="clear" w:color="auto" w:fill="ECECEC"/>
          </w:tcPr>
          <w:p w14:paraId="2EBDC108" w14:textId="77777777" w:rsidR="001F3D00" w:rsidRDefault="00000000">
            <w:pPr>
              <w:pStyle w:val="TableParagraph"/>
              <w:spacing w:line="255" w:lineRule="exact"/>
              <w:ind w:left="815"/>
              <w:jc w:val="left"/>
              <w:rPr>
                <w:sz w:val="24"/>
              </w:rPr>
            </w:pPr>
            <w:r>
              <w:rPr>
                <w:sz w:val="24"/>
              </w:rPr>
              <w:t>4.4.</w:t>
            </w:r>
            <w:r>
              <w:rPr>
                <w:spacing w:val="-2"/>
                <w:sz w:val="24"/>
              </w:rPr>
              <w:t xml:space="preserve"> </w:t>
            </w:r>
            <w:r>
              <w:rPr>
                <w:sz w:val="24"/>
              </w:rPr>
              <w:t>Impactul</w:t>
            </w:r>
            <w:r>
              <w:rPr>
                <w:spacing w:val="-1"/>
                <w:sz w:val="24"/>
              </w:rPr>
              <w:t xml:space="preserve"> </w:t>
            </w:r>
            <w:r>
              <w:rPr>
                <w:spacing w:val="-2"/>
                <w:sz w:val="24"/>
              </w:rPr>
              <w:t>social</w:t>
            </w:r>
          </w:p>
        </w:tc>
      </w:tr>
      <w:tr w:rsidR="001F3D00" w14:paraId="1F21BF2F" w14:textId="77777777">
        <w:trPr>
          <w:trHeight w:val="3863"/>
        </w:trPr>
        <w:tc>
          <w:tcPr>
            <w:tcW w:w="9112" w:type="dxa"/>
          </w:tcPr>
          <w:p w14:paraId="4DA80004" w14:textId="77777777" w:rsidR="001F3D00" w:rsidRDefault="00000000">
            <w:pPr>
              <w:pStyle w:val="TableParagraph"/>
              <w:spacing w:before="1"/>
              <w:ind w:right="90" w:firstLine="300"/>
              <w:rPr>
                <w:sz w:val="24"/>
              </w:rPr>
            </w:pPr>
            <w:r>
              <w:rPr>
                <w:sz w:val="24"/>
              </w:rPr>
              <w:t>Impactul social al proiectului este preponderent pozitiv și indirect, prin consolidarea accesului populației la informații și servicii turistice la nivel local.</w:t>
            </w:r>
          </w:p>
          <w:p w14:paraId="41157D42" w14:textId="77777777" w:rsidR="001F3D00" w:rsidRDefault="00000000">
            <w:pPr>
              <w:pStyle w:val="TableParagraph"/>
              <w:ind w:right="88" w:firstLine="300"/>
              <w:rPr>
                <w:sz w:val="24"/>
              </w:rPr>
            </w:pPr>
            <w:r>
              <w:rPr>
                <w:sz w:val="24"/>
              </w:rPr>
              <w:t>Aprobarea</w:t>
            </w:r>
            <w:r>
              <w:rPr>
                <w:spacing w:val="-14"/>
                <w:sz w:val="24"/>
              </w:rPr>
              <w:t xml:space="preserve"> </w:t>
            </w:r>
            <w:r>
              <w:rPr>
                <w:sz w:val="24"/>
              </w:rPr>
              <w:t>Regulamentului</w:t>
            </w:r>
            <w:r>
              <w:rPr>
                <w:spacing w:val="-13"/>
                <w:sz w:val="24"/>
              </w:rPr>
              <w:t xml:space="preserve"> </w:t>
            </w:r>
            <w:r>
              <w:rPr>
                <w:sz w:val="24"/>
              </w:rPr>
              <w:t>cu</w:t>
            </w:r>
            <w:r>
              <w:rPr>
                <w:spacing w:val="-13"/>
                <w:sz w:val="24"/>
              </w:rPr>
              <w:t xml:space="preserve"> </w:t>
            </w:r>
            <w:r>
              <w:rPr>
                <w:sz w:val="24"/>
              </w:rPr>
              <w:t>privire</w:t>
            </w:r>
            <w:r>
              <w:rPr>
                <w:spacing w:val="-12"/>
                <w:sz w:val="24"/>
              </w:rPr>
              <w:t xml:space="preserve"> </w:t>
            </w:r>
            <w:r>
              <w:rPr>
                <w:sz w:val="24"/>
              </w:rPr>
              <w:t>la</w:t>
            </w:r>
            <w:r>
              <w:rPr>
                <w:spacing w:val="-14"/>
                <w:sz w:val="24"/>
              </w:rPr>
              <w:t xml:space="preserve"> </w:t>
            </w:r>
            <w:r>
              <w:rPr>
                <w:sz w:val="24"/>
              </w:rPr>
              <w:t>organizarea</w:t>
            </w:r>
            <w:r>
              <w:rPr>
                <w:spacing w:val="-14"/>
                <w:sz w:val="24"/>
              </w:rPr>
              <w:t xml:space="preserve"> </w:t>
            </w:r>
            <w:r>
              <w:rPr>
                <w:sz w:val="24"/>
              </w:rPr>
              <w:t>și</w:t>
            </w:r>
            <w:r>
              <w:rPr>
                <w:spacing w:val="-11"/>
                <w:sz w:val="24"/>
              </w:rPr>
              <w:t xml:space="preserve"> </w:t>
            </w:r>
            <w:r>
              <w:rPr>
                <w:sz w:val="24"/>
              </w:rPr>
              <w:t>funcționarea</w:t>
            </w:r>
            <w:r>
              <w:rPr>
                <w:spacing w:val="-12"/>
                <w:sz w:val="24"/>
              </w:rPr>
              <w:t xml:space="preserve"> </w:t>
            </w:r>
            <w:r>
              <w:rPr>
                <w:sz w:val="24"/>
              </w:rPr>
              <w:t>birourilor/centrelor</w:t>
            </w:r>
            <w:r>
              <w:rPr>
                <w:spacing w:val="-12"/>
                <w:sz w:val="24"/>
              </w:rPr>
              <w:t xml:space="preserve"> </w:t>
            </w:r>
            <w:r>
              <w:rPr>
                <w:sz w:val="24"/>
              </w:rPr>
              <w:t>de informare</w:t>
            </w:r>
            <w:r>
              <w:rPr>
                <w:spacing w:val="-6"/>
                <w:sz w:val="24"/>
              </w:rPr>
              <w:t xml:space="preserve"> </w:t>
            </w:r>
            <w:r>
              <w:rPr>
                <w:sz w:val="24"/>
              </w:rPr>
              <w:t>turistică</w:t>
            </w:r>
            <w:r>
              <w:rPr>
                <w:spacing w:val="-8"/>
                <w:sz w:val="24"/>
              </w:rPr>
              <w:t xml:space="preserve"> </w:t>
            </w:r>
            <w:r>
              <w:rPr>
                <w:sz w:val="24"/>
              </w:rPr>
              <w:t>va</w:t>
            </w:r>
            <w:r>
              <w:rPr>
                <w:spacing w:val="-6"/>
                <w:sz w:val="24"/>
              </w:rPr>
              <w:t xml:space="preserve"> </w:t>
            </w:r>
            <w:r>
              <w:rPr>
                <w:sz w:val="24"/>
              </w:rPr>
              <w:t>genera</w:t>
            </w:r>
            <w:r>
              <w:rPr>
                <w:spacing w:val="-9"/>
                <w:sz w:val="24"/>
              </w:rPr>
              <w:t xml:space="preserve"> </w:t>
            </w:r>
            <w:r>
              <w:rPr>
                <w:sz w:val="24"/>
              </w:rPr>
              <w:t>un</w:t>
            </w:r>
            <w:r>
              <w:rPr>
                <w:spacing w:val="-5"/>
                <w:sz w:val="24"/>
              </w:rPr>
              <w:t xml:space="preserve"> </w:t>
            </w:r>
            <w:r>
              <w:rPr>
                <w:sz w:val="24"/>
              </w:rPr>
              <w:t>impact</w:t>
            </w:r>
            <w:r>
              <w:rPr>
                <w:spacing w:val="-7"/>
                <w:sz w:val="24"/>
              </w:rPr>
              <w:t xml:space="preserve"> </w:t>
            </w:r>
            <w:r>
              <w:rPr>
                <w:sz w:val="24"/>
              </w:rPr>
              <w:t>pozitiv</w:t>
            </w:r>
            <w:r>
              <w:rPr>
                <w:spacing w:val="-7"/>
                <w:sz w:val="24"/>
              </w:rPr>
              <w:t xml:space="preserve"> </w:t>
            </w:r>
            <w:r>
              <w:rPr>
                <w:sz w:val="24"/>
              </w:rPr>
              <w:t>asupra</w:t>
            </w:r>
            <w:r>
              <w:rPr>
                <w:spacing w:val="-9"/>
                <w:sz w:val="24"/>
              </w:rPr>
              <w:t xml:space="preserve"> </w:t>
            </w:r>
            <w:r>
              <w:rPr>
                <w:sz w:val="24"/>
              </w:rPr>
              <w:t>gradului</w:t>
            </w:r>
            <w:r>
              <w:rPr>
                <w:spacing w:val="-7"/>
                <w:sz w:val="24"/>
              </w:rPr>
              <w:t xml:space="preserve"> </w:t>
            </w:r>
            <w:r>
              <w:rPr>
                <w:sz w:val="24"/>
              </w:rPr>
              <w:t>de</w:t>
            </w:r>
            <w:r>
              <w:rPr>
                <w:spacing w:val="-8"/>
                <w:sz w:val="24"/>
              </w:rPr>
              <w:t xml:space="preserve"> </w:t>
            </w:r>
            <w:r>
              <w:rPr>
                <w:sz w:val="24"/>
              </w:rPr>
              <w:t>ocupare</w:t>
            </w:r>
            <w:r>
              <w:rPr>
                <w:spacing w:val="-6"/>
                <w:sz w:val="24"/>
              </w:rPr>
              <w:t xml:space="preserve"> </w:t>
            </w:r>
            <w:r>
              <w:rPr>
                <w:sz w:val="24"/>
              </w:rPr>
              <w:t>a</w:t>
            </w:r>
            <w:r>
              <w:rPr>
                <w:spacing w:val="-8"/>
                <w:sz w:val="24"/>
              </w:rPr>
              <w:t xml:space="preserve"> </w:t>
            </w:r>
            <w:r>
              <w:rPr>
                <w:sz w:val="24"/>
              </w:rPr>
              <w:t>forței</w:t>
            </w:r>
            <w:r>
              <w:rPr>
                <w:spacing w:val="-5"/>
                <w:sz w:val="24"/>
              </w:rPr>
              <w:t xml:space="preserve"> </w:t>
            </w:r>
            <w:r>
              <w:rPr>
                <w:sz w:val="24"/>
              </w:rPr>
              <w:t>de</w:t>
            </w:r>
            <w:r>
              <w:rPr>
                <w:spacing w:val="-8"/>
                <w:sz w:val="24"/>
              </w:rPr>
              <w:t xml:space="preserve"> </w:t>
            </w:r>
            <w:r>
              <w:rPr>
                <w:sz w:val="24"/>
              </w:rPr>
              <w:t>muncă, prin crearea sau consolidarea unor posturi în cadrul birourilor/centrelor și prin stimularea activităților economice locale. Prin dezvoltarea turismului local și stimularea activităților economice,</w:t>
            </w:r>
            <w:r>
              <w:rPr>
                <w:spacing w:val="-4"/>
                <w:sz w:val="24"/>
              </w:rPr>
              <w:t xml:space="preserve"> </w:t>
            </w:r>
            <w:r>
              <w:rPr>
                <w:sz w:val="24"/>
              </w:rPr>
              <w:t>proiectul</w:t>
            </w:r>
            <w:r>
              <w:rPr>
                <w:spacing w:val="-4"/>
                <w:sz w:val="24"/>
              </w:rPr>
              <w:t xml:space="preserve"> </w:t>
            </w:r>
            <w:r>
              <w:rPr>
                <w:sz w:val="24"/>
              </w:rPr>
              <w:t>poate</w:t>
            </w:r>
            <w:r>
              <w:rPr>
                <w:spacing w:val="-4"/>
                <w:sz w:val="24"/>
              </w:rPr>
              <w:t xml:space="preserve"> </w:t>
            </w:r>
            <w:r>
              <w:rPr>
                <w:sz w:val="24"/>
              </w:rPr>
              <w:t>contribui</w:t>
            </w:r>
            <w:r>
              <w:rPr>
                <w:spacing w:val="-4"/>
                <w:sz w:val="24"/>
              </w:rPr>
              <w:t xml:space="preserve"> </w:t>
            </w:r>
            <w:r>
              <w:rPr>
                <w:sz w:val="24"/>
              </w:rPr>
              <w:t>la</w:t>
            </w:r>
            <w:r>
              <w:rPr>
                <w:spacing w:val="-4"/>
                <w:sz w:val="24"/>
              </w:rPr>
              <w:t xml:space="preserve"> </w:t>
            </w:r>
            <w:r>
              <w:rPr>
                <w:sz w:val="24"/>
              </w:rPr>
              <w:t>creșterea</w:t>
            </w:r>
            <w:r>
              <w:rPr>
                <w:spacing w:val="-5"/>
                <w:sz w:val="24"/>
              </w:rPr>
              <w:t xml:space="preserve"> </w:t>
            </w:r>
            <w:r>
              <w:rPr>
                <w:sz w:val="24"/>
              </w:rPr>
              <w:t>veniturilor</w:t>
            </w:r>
            <w:r>
              <w:rPr>
                <w:spacing w:val="-4"/>
                <w:sz w:val="24"/>
              </w:rPr>
              <w:t xml:space="preserve"> </w:t>
            </w:r>
            <w:r>
              <w:rPr>
                <w:sz w:val="24"/>
              </w:rPr>
              <w:t>în</w:t>
            </w:r>
            <w:r>
              <w:rPr>
                <w:spacing w:val="-4"/>
                <w:sz w:val="24"/>
              </w:rPr>
              <w:t xml:space="preserve"> </w:t>
            </w:r>
            <w:r>
              <w:rPr>
                <w:sz w:val="24"/>
              </w:rPr>
              <w:t>comunități</w:t>
            </w:r>
            <w:r>
              <w:rPr>
                <w:spacing w:val="-6"/>
                <w:sz w:val="24"/>
              </w:rPr>
              <w:t xml:space="preserve"> </w:t>
            </w:r>
            <w:r>
              <w:rPr>
                <w:sz w:val="24"/>
              </w:rPr>
              <w:t>și</w:t>
            </w:r>
            <w:r>
              <w:rPr>
                <w:spacing w:val="-6"/>
                <w:sz w:val="24"/>
              </w:rPr>
              <w:t xml:space="preserve"> </w:t>
            </w:r>
            <w:r>
              <w:rPr>
                <w:sz w:val="24"/>
              </w:rPr>
              <w:t>la</w:t>
            </w:r>
            <w:r>
              <w:rPr>
                <w:spacing w:val="-4"/>
                <w:sz w:val="24"/>
              </w:rPr>
              <w:t xml:space="preserve"> </w:t>
            </w:r>
            <w:r>
              <w:rPr>
                <w:sz w:val="24"/>
              </w:rPr>
              <w:t>îmbunătățirea accesului la servicii culturale și informative. Având în vedere că activitatea birourilor/centrelor are caracter administrativ și informativ, proiectul de act normativ nu introduce riscuri suplimentare în domeniul securității și sănătății în muncă.</w:t>
            </w:r>
          </w:p>
          <w:p w14:paraId="707324B7" w14:textId="77777777" w:rsidR="001F3D00" w:rsidRDefault="00000000">
            <w:pPr>
              <w:pStyle w:val="TableParagraph"/>
              <w:spacing w:before="1"/>
              <w:ind w:right="89" w:firstLine="300"/>
              <w:rPr>
                <w:sz w:val="24"/>
              </w:rPr>
            </w:pPr>
            <w:r>
              <w:rPr>
                <w:sz w:val="24"/>
              </w:rPr>
              <w:t>Prin urmare, adoptarea regulamentului va avea un impact social pozitiv, moderat și sustenabil, fără a genera efecte negative semnificative asupra grupurilor sociale sau demografice.</w:t>
            </w:r>
            <w:r>
              <w:rPr>
                <w:spacing w:val="-11"/>
                <w:sz w:val="24"/>
              </w:rPr>
              <w:t xml:space="preserve"> </w:t>
            </w:r>
            <w:r>
              <w:rPr>
                <w:sz w:val="24"/>
              </w:rPr>
              <w:t>Nu</w:t>
            </w:r>
            <w:r>
              <w:rPr>
                <w:spacing w:val="-8"/>
                <w:sz w:val="24"/>
              </w:rPr>
              <w:t xml:space="preserve"> </w:t>
            </w:r>
            <w:r>
              <w:rPr>
                <w:sz w:val="24"/>
              </w:rPr>
              <w:t>sunt</w:t>
            </w:r>
            <w:r>
              <w:rPr>
                <w:spacing w:val="-8"/>
                <w:sz w:val="24"/>
              </w:rPr>
              <w:t xml:space="preserve"> </w:t>
            </w:r>
            <w:r>
              <w:rPr>
                <w:sz w:val="24"/>
              </w:rPr>
              <w:t>identificate</w:t>
            </w:r>
            <w:r>
              <w:rPr>
                <w:spacing w:val="-8"/>
                <w:sz w:val="24"/>
              </w:rPr>
              <w:t xml:space="preserve"> </w:t>
            </w:r>
            <w:r>
              <w:rPr>
                <w:sz w:val="24"/>
              </w:rPr>
              <w:t>riscuri</w:t>
            </w:r>
            <w:r>
              <w:rPr>
                <w:spacing w:val="-9"/>
                <w:sz w:val="24"/>
              </w:rPr>
              <w:t xml:space="preserve"> </w:t>
            </w:r>
            <w:r>
              <w:rPr>
                <w:sz w:val="24"/>
              </w:rPr>
              <w:t>sociale</w:t>
            </w:r>
            <w:r>
              <w:rPr>
                <w:spacing w:val="-9"/>
                <w:sz w:val="24"/>
              </w:rPr>
              <w:t xml:space="preserve"> </w:t>
            </w:r>
            <w:r>
              <w:rPr>
                <w:sz w:val="24"/>
              </w:rPr>
              <w:t>majore</w:t>
            </w:r>
            <w:r>
              <w:rPr>
                <w:spacing w:val="-10"/>
                <w:sz w:val="24"/>
              </w:rPr>
              <w:t xml:space="preserve"> </w:t>
            </w:r>
            <w:r>
              <w:rPr>
                <w:sz w:val="24"/>
              </w:rPr>
              <w:t>care</w:t>
            </w:r>
            <w:r>
              <w:rPr>
                <w:spacing w:val="-7"/>
                <w:sz w:val="24"/>
              </w:rPr>
              <w:t xml:space="preserve"> </w:t>
            </w:r>
            <w:r>
              <w:rPr>
                <w:sz w:val="24"/>
              </w:rPr>
              <w:t>să</w:t>
            </w:r>
            <w:r>
              <w:rPr>
                <w:spacing w:val="-9"/>
                <w:sz w:val="24"/>
              </w:rPr>
              <w:t xml:space="preserve"> </w:t>
            </w:r>
            <w:r>
              <w:rPr>
                <w:sz w:val="24"/>
              </w:rPr>
              <w:t>impună</w:t>
            </w:r>
            <w:r>
              <w:rPr>
                <w:spacing w:val="-9"/>
                <w:sz w:val="24"/>
              </w:rPr>
              <w:t xml:space="preserve"> </w:t>
            </w:r>
            <w:r>
              <w:rPr>
                <w:sz w:val="24"/>
              </w:rPr>
              <w:t>măsuri</w:t>
            </w:r>
            <w:r>
              <w:rPr>
                <w:spacing w:val="-8"/>
                <w:sz w:val="24"/>
              </w:rPr>
              <w:t xml:space="preserve"> </w:t>
            </w:r>
            <w:r>
              <w:rPr>
                <w:spacing w:val="-2"/>
                <w:sz w:val="24"/>
              </w:rPr>
              <w:t>compensatorii</w:t>
            </w:r>
          </w:p>
          <w:p w14:paraId="0C547539" w14:textId="77777777" w:rsidR="001F3D00" w:rsidRDefault="00000000">
            <w:pPr>
              <w:pStyle w:val="TableParagraph"/>
              <w:spacing w:line="254" w:lineRule="exact"/>
              <w:jc w:val="left"/>
              <w:rPr>
                <w:sz w:val="24"/>
              </w:rPr>
            </w:pPr>
            <w:r>
              <w:rPr>
                <w:spacing w:val="-2"/>
                <w:sz w:val="24"/>
              </w:rPr>
              <w:t>suplimentare.</w:t>
            </w:r>
          </w:p>
        </w:tc>
      </w:tr>
      <w:tr w:rsidR="001F3D00" w14:paraId="408A5BC7" w14:textId="77777777">
        <w:trPr>
          <w:trHeight w:val="277"/>
        </w:trPr>
        <w:tc>
          <w:tcPr>
            <w:tcW w:w="9112" w:type="dxa"/>
            <w:shd w:val="clear" w:color="auto" w:fill="ECECEC"/>
          </w:tcPr>
          <w:p w14:paraId="6CB03FBE" w14:textId="77777777" w:rsidR="001F3D00" w:rsidRDefault="00000000">
            <w:pPr>
              <w:pStyle w:val="TableParagraph"/>
              <w:spacing w:before="1" w:line="256" w:lineRule="exact"/>
              <w:ind w:left="815"/>
              <w:jc w:val="left"/>
              <w:rPr>
                <w:sz w:val="24"/>
              </w:rPr>
            </w:pPr>
            <w:r>
              <w:rPr>
                <w:sz w:val="24"/>
              </w:rPr>
              <w:t>4.4.1.</w:t>
            </w:r>
            <w:r>
              <w:rPr>
                <w:spacing w:val="-1"/>
                <w:sz w:val="24"/>
              </w:rPr>
              <w:t xml:space="preserve"> </w:t>
            </w:r>
            <w:r>
              <w:rPr>
                <w:sz w:val="24"/>
              </w:rPr>
              <w:t>Impactul</w:t>
            </w:r>
            <w:r>
              <w:rPr>
                <w:spacing w:val="-1"/>
                <w:sz w:val="24"/>
              </w:rPr>
              <w:t xml:space="preserve"> </w:t>
            </w:r>
            <w:r>
              <w:rPr>
                <w:sz w:val="24"/>
              </w:rPr>
              <w:t>asupra</w:t>
            </w:r>
            <w:r>
              <w:rPr>
                <w:spacing w:val="-2"/>
                <w:sz w:val="24"/>
              </w:rPr>
              <w:t xml:space="preserve"> </w:t>
            </w:r>
            <w:r>
              <w:rPr>
                <w:sz w:val="24"/>
              </w:rPr>
              <w:t>datelor</w:t>
            </w:r>
            <w:r>
              <w:rPr>
                <w:spacing w:val="-2"/>
                <w:sz w:val="24"/>
              </w:rPr>
              <w:t xml:space="preserve"> </w:t>
            </w:r>
            <w:r>
              <w:rPr>
                <w:sz w:val="24"/>
              </w:rPr>
              <w:t>cu</w:t>
            </w:r>
            <w:r>
              <w:rPr>
                <w:spacing w:val="-1"/>
                <w:sz w:val="24"/>
              </w:rPr>
              <w:t xml:space="preserve"> </w:t>
            </w:r>
            <w:r>
              <w:rPr>
                <w:sz w:val="24"/>
              </w:rPr>
              <w:t>caracter</w:t>
            </w:r>
            <w:r>
              <w:rPr>
                <w:spacing w:val="-2"/>
                <w:sz w:val="24"/>
              </w:rPr>
              <w:t xml:space="preserve"> personal</w:t>
            </w:r>
          </w:p>
        </w:tc>
      </w:tr>
      <w:tr w:rsidR="001F3D00" w14:paraId="4738E168" w14:textId="77777777">
        <w:trPr>
          <w:trHeight w:val="1655"/>
        </w:trPr>
        <w:tc>
          <w:tcPr>
            <w:tcW w:w="9112" w:type="dxa"/>
          </w:tcPr>
          <w:p w14:paraId="16EFAF99" w14:textId="77777777" w:rsidR="001F3D00" w:rsidRDefault="00000000">
            <w:pPr>
              <w:pStyle w:val="TableParagraph"/>
              <w:ind w:right="89" w:firstLine="307"/>
              <w:rPr>
                <w:sz w:val="24"/>
              </w:rPr>
            </w:pPr>
            <w:r>
              <w:rPr>
                <w:sz w:val="24"/>
              </w:rPr>
              <w:t>Proiectul actului normativ nu instituie un sistem nou de evidență centralizată a datelor și nu extinde în mod semnificativ volumul de date prelucrate. Impactul asupra datelor cu caracter personal este unul limitat și gestionabil, fiind asigurat prin aplicarea cadrului legal național</w:t>
            </w:r>
            <w:r>
              <w:rPr>
                <w:spacing w:val="73"/>
                <w:sz w:val="24"/>
              </w:rPr>
              <w:t xml:space="preserve"> </w:t>
            </w:r>
            <w:r>
              <w:rPr>
                <w:sz w:val="24"/>
              </w:rPr>
              <w:t>în</w:t>
            </w:r>
            <w:r>
              <w:rPr>
                <w:spacing w:val="76"/>
                <w:sz w:val="24"/>
              </w:rPr>
              <w:t xml:space="preserve"> </w:t>
            </w:r>
            <w:r>
              <w:rPr>
                <w:sz w:val="24"/>
              </w:rPr>
              <w:t>materie</w:t>
            </w:r>
            <w:r>
              <w:rPr>
                <w:spacing w:val="74"/>
                <w:sz w:val="24"/>
              </w:rPr>
              <w:t xml:space="preserve"> </w:t>
            </w:r>
            <w:r>
              <w:rPr>
                <w:sz w:val="24"/>
              </w:rPr>
              <w:t>de</w:t>
            </w:r>
            <w:r>
              <w:rPr>
                <w:spacing w:val="72"/>
                <w:sz w:val="24"/>
              </w:rPr>
              <w:t xml:space="preserve"> </w:t>
            </w:r>
            <w:r>
              <w:rPr>
                <w:sz w:val="24"/>
              </w:rPr>
              <w:t>protecție</w:t>
            </w:r>
            <w:r>
              <w:rPr>
                <w:spacing w:val="74"/>
                <w:sz w:val="24"/>
              </w:rPr>
              <w:t xml:space="preserve"> </w:t>
            </w:r>
            <w:r>
              <w:rPr>
                <w:sz w:val="24"/>
              </w:rPr>
              <w:t>a</w:t>
            </w:r>
            <w:r>
              <w:rPr>
                <w:spacing w:val="74"/>
                <w:sz w:val="24"/>
              </w:rPr>
              <w:t xml:space="preserve"> </w:t>
            </w:r>
            <w:r>
              <w:rPr>
                <w:sz w:val="24"/>
              </w:rPr>
              <w:t>datelor</w:t>
            </w:r>
            <w:r>
              <w:rPr>
                <w:spacing w:val="74"/>
                <w:sz w:val="24"/>
              </w:rPr>
              <w:t xml:space="preserve"> </w:t>
            </w:r>
            <w:r>
              <w:rPr>
                <w:sz w:val="24"/>
              </w:rPr>
              <w:t>și</w:t>
            </w:r>
            <w:r>
              <w:rPr>
                <w:spacing w:val="76"/>
                <w:sz w:val="24"/>
              </w:rPr>
              <w:t xml:space="preserve"> </w:t>
            </w:r>
            <w:r>
              <w:rPr>
                <w:sz w:val="24"/>
              </w:rPr>
              <w:t>prin</w:t>
            </w:r>
            <w:r>
              <w:rPr>
                <w:spacing w:val="75"/>
                <w:sz w:val="24"/>
              </w:rPr>
              <w:t xml:space="preserve"> </w:t>
            </w:r>
            <w:r>
              <w:rPr>
                <w:sz w:val="24"/>
              </w:rPr>
              <w:t>implementarea</w:t>
            </w:r>
            <w:r>
              <w:rPr>
                <w:spacing w:val="74"/>
                <w:sz w:val="24"/>
              </w:rPr>
              <w:t xml:space="preserve"> </w:t>
            </w:r>
            <w:r>
              <w:rPr>
                <w:sz w:val="24"/>
              </w:rPr>
              <w:t>măsurilor</w:t>
            </w:r>
            <w:r>
              <w:rPr>
                <w:spacing w:val="75"/>
                <w:sz w:val="24"/>
              </w:rPr>
              <w:t xml:space="preserve"> </w:t>
            </w:r>
            <w:r>
              <w:rPr>
                <w:sz w:val="24"/>
              </w:rPr>
              <w:t>tehnice</w:t>
            </w:r>
            <w:r>
              <w:rPr>
                <w:spacing w:val="74"/>
                <w:sz w:val="24"/>
              </w:rPr>
              <w:t xml:space="preserve"> </w:t>
            </w:r>
            <w:r>
              <w:rPr>
                <w:spacing w:val="-5"/>
                <w:sz w:val="24"/>
              </w:rPr>
              <w:t>și</w:t>
            </w:r>
          </w:p>
          <w:p w14:paraId="04302CF2" w14:textId="77777777" w:rsidR="001F3D00" w:rsidRDefault="00000000">
            <w:pPr>
              <w:pStyle w:val="TableParagraph"/>
              <w:spacing w:line="270" w:lineRule="atLeast"/>
              <w:ind w:right="95"/>
              <w:rPr>
                <w:sz w:val="24"/>
              </w:rPr>
            </w:pPr>
            <w:r>
              <w:rPr>
                <w:sz w:val="24"/>
              </w:rPr>
              <w:t>organizatorice corespunzătoare. Exercitarea drepturilor de acces, rectificare, ștergere, restricționare a prelucrării și opoziție se va realiza conform cadrului legal aplicabil.</w:t>
            </w:r>
          </w:p>
        </w:tc>
      </w:tr>
      <w:tr w:rsidR="001F3D00" w14:paraId="76D534A1" w14:textId="77777777">
        <w:trPr>
          <w:trHeight w:val="277"/>
        </w:trPr>
        <w:tc>
          <w:tcPr>
            <w:tcW w:w="9112" w:type="dxa"/>
            <w:shd w:val="clear" w:color="auto" w:fill="ECECEC"/>
          </w:tcPr>
          <w:p w14:paraId="6C2C3409" w14:textId="77777777" w:rsidR="001F3D00" w:rsidRDefault="00000000">
            <w:pPr>
              <w:pStyle w:val="TableParagraph"/>
              <w:spacing w:line="257" w:lineRule="exact"/>
              <w:ind w:left="815"/>
              <w:jc w:val="left"/>
              <w:rPr>
                <w:sz w:val="24"/>
              </w:rPr>
            </w:pPr>
            <w:r>
              <w:rPr>
                <w:sz w:val="24"/>
              </w:rPr>
              <w:t>4.4.2.</w:t>
            </w:r>
            <w:r>
              <w:rPr>
                <w:spacing w:val="-4"/>
                <w:sz w:val="24"/>
              </w:rPr>
              <w:t xml:space="preserve"> </w:t>
            </w:r>
            <w:r>
              <w:rPr>
                <w:sz w:val="24"/>
              </w:rPr>
              <w:t>Impactul</w:t>
            </w:r>
            <w:r>
              <w:rPr>
                <w:spacing w:val="-1"/>
                <w:sz w:val="24"/>
              </w:rPr>
              <w:t xml:space="preserve"> </w:t>
            </w:r>
            <w:r>
              <w:rPr>
                <w:sz w:val="24"/>
              </w:rPr>
              <w:t>asupra</w:t>
            </w:r>
            <w:r>
              <w:rPr>
                <w:spacing w:val="-1"/>
                <w:sz w:val="24"/>
              </w:rPr>
              <w:t xml:space="preserve"> </w:t>
            </w:r>
            <w:r>
              <w:rPr>
                <w:sz w:val="24"/>
              </w:rPr>
              <w:t>echității</w:t>
            </w:r>
            <w:r>
              <w:rPr>
                <w:spacing w:val="-1"/>
                <w:sz w:val="24"/>
              </w:rPr>
              <w:t xml:space="preserve"> </w:t>
            </w:r>
            <w:r>
              <w:rPr>
                <w:sz w:val="24"/>
              </w:rPr>
              <w:t>și egalității</w:t>
            </w:r>
            <w:r>
              <w:rPr>
                <w:spacing w:val="-1"/>
                <w:sz w:val="24"/>
              </w:rPr>
              <w:t xml:space="preserve"> </w:t>
            </w:r>
            <w:r>
              <w:rPr>
                <w:sz w:val="24"/>
              </w:rPr>
              <w:t>de</w:t>
            </w:r>
            <w:r>
              <w:rPr>
                <w:spacing w:val="-2"/>
                <w:sz w:val="24"/>
              </w:rPr>
              <w:t xml:space="preserve"> </w:t>
            </w:r>
            <w:r>
              <w:rPr>
                <w:spacing w:val="-5"/>
                <w:sz w:val="24"/>
              </w:rPr>
              <w:t>gen</w:t>
            </w:r>
          </w:p>
        </w:tc>
      </w:tr>
    </w:tbl>
    <w:p w14:paraId="6C50EBF6" w14:textId="77777777" w:rsidR="001F3D00" w:rsidRDefault="001F3D00">
      <w:pPr>
        <w:pStyle w:val="TableParagraph"/>
        <w:spacing w:line="257" w:lineRule="exact"/>
        <w:jc w:val="left"/>
        <w:rPr>
          <w:sz w:val="24"/>
        </w:rPr>
        <w:sectPr w:rsidR="001F3D00">
          <w:type w:val="continuous"/>
          <w:pgSz w:w="11910" w:h="16850"/>
          <w:pgMar w:top="1000" w:right="992" w:bottom="280" w:left="1559" w:header="708" w:footer="708" w:gutter="0"/>
          <w:cols w:space="708"/>
        </w:sectPr>
      </w:pPr>
    </w:p>
    <w:tbl>
      <w:tblPr>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12"/>
      </w:tblGrid>
      <w:tr w:rsidR="001F3D00" w14:paraId="173981FC" w14:textId="77777777">
        <w:trPr>
          <w:trHeight w:val="2205"/>
        </w:trPr>
        <w:tc>
          <w:tcPr>
            <w:tcW w:w="9112" w:type="dxa"/>
            <w:tcBorders>
              <w:top w:val="nil"/>
            </w:tcBorders>
          </w:tcPr>
          <w:p w14:paraId="777936B9" w14:textId="77777777" w:rsidR="001F3D00" w:rsidRDefault="00000000">
            <w:pPr>
              <w:pStyle w:val="TableParagraph"/>
              <w:ind w:right="87" w:firstLine="326"/>
              <w:rPr>
                <w:sz w:val="24"/>
              </w:rPr>
            </w:pPr>
            <w:r>
              <w:rPr>
                <w:sz w:val="24"/>
              </w:rPr>
              <w:lastRenderedPageBreak/>
              <w:t>Reglementarea</w:t>
            </w:r>
            <w:r>
              <w:rPr>
                <w:spacing w:val="-9"/>
                <w:sz w:val="24"/>
              </w:rPr>
              <w:t xml:space="preserve"> </w:t>
            </w:r>
            <w:r>
              <w:rPr>
                <w:sz w:val="24"/>
              </w:rPr>
              <w:t>are</w:t>
            </w:r>
            <w:r>
              <w:rPr>
                <w:spacing w:val="-12"/>
                <w:sz w:val="24"/>
              </w:rPr>
              <w:t xml:space="preserve"> </w:t>
            </w:r>
            <w:r>
              <w:rPr>
                <w:sz w:val="24"/>
              </w:rPr>
              <w:t>caracter</w:t>
            </w:r>
            <w:r>
              <w:rPr>
                <w:spacing w:val="-11"/>
                <w:sz w:val="24"/>
              </w:rPr>
              <w:t xml:space="preserve"> </w:t>
            </w:r>
            <w:r>
              <w:rPr>
                <w:sz w:val="24"/>
              </w:rPr>
              <w:t>organizatoric</w:t>
            </w:r>
            <w:r>
              <w:rPr>
                <w:spacing w:val="-11"/>
                <w:sz w:val="24"/>
              </w:rPr>
              <w:t xml:space="preserve"> </w:t>
            </w:r>
            <w:r>
              <w:rPr>
                <w:sz w:val="24"/>
              </w:rPr>
              <w:t>și</w:t>
            </w:r>
            <w:r>
              <w:rPr>
                <w:spacing w:val="-10"/>
                <w:sz w:val="24"/>
              </w:rPr>
              <w:t xml:space="preserve"> </w:t>
            </w:r>
            <w:r>
              <w:rPr>
                <w:sz w:val="24"/>
              </w:rPr>
              <w:t>nu</w:t>
            </w:r>
            <w:r>
              <w:rPr>
                <w:spacing w:val="-8"/>
                <w:sz w:val="24"/>
              </w:rPr>
              <w:t xml:space="preserve"> </w:t>
            </w:r>
            <w:r>
              <w:rPr>
                <w:sz w:val="24"/>
              </w:rPr>
              <w:t>instituie</w:t>
            </w:r>
            <w:r>
              <w:rPr>
                <w:spacing w:val="-11"/>
                <w:sz w:val="24"/>
              </w:rPr>
              <w:t xml:space="preserve"> </w:t>
            </w:r>
            <w:r>
              <w:rPr>
                <w:sz w:val="24"/>
              </w:rPr>
              <w:t>diferențieri</w:t>
            </w:r>
            <w:r>
              <w:rPr>
                <w:spacing w:val="-11"/>
                <w:sz w:val="24"/>
              </w:rPr>
              <w:t xml:space="preserve"> </w:t>
            </w:r>
            <w:r>
              <w:rPr>
                <w:sz w:val="24"/>
              </w:rPr>
              <w:t>sau</w:t>
            </w:r>
            <w:r>
              <w:rPr>
                <w:spacing w:val="-8"/>
                <w:sz w:val="24"/>
              </w:rPr>
              <w:t xml:space="preserve"> </w:t>
            </w:r>
            <w:r>
              <w:rPr>
                <w:sz w:val="24"/>
              </w:rPr>
              <w:t>restricții</w:t>
            </w:r>
            <w:r>
              <w:rPr>
                <w:spacing w:val="-10"/>
                <w:sz w:val="24"/>
              </w:rPr>
              <w:t xml:space="preserve"> </w:t>
            </w:r>
            <w:r>
              <w:rPr>
                <w:sz w:val="24"/>
              </w:rPr>
              <w:t>pe</w:t>
            </w:r>
            <w:r>
              <w:rPr>
                <w:spacing w:val="-12"/>
                <w:sz w:val="24"/>
              </w:rPr>
              <w:t xml:space="preserve"> </w:t>
            </w:r>
            <w:r>
              <w:rPr>
                <w:sz w:val="24"/>
              </w:rPr>
              <w:t>criterii de sex, identitate de gen sau alte criterii protejate de lege. Accesul la serviciile birourilor/centrelor de informare turistică și la oportunitățile de angajare este asigurat în condiții egale pentru toate persoanele. Proiectul poate avea un impact pozitiv indirect prin facilitarea accesului egal la informații și servicii turistice și prin crearea oportunităților economice la nivel local. Nu au fost identificate riscuri de impact negativ diferențiat. Implementarea</w:t>
            </w:r>
            <w:r>
              <w:rPr>
                <w:spacing w:val="3"/>
                <w:sz w:val="24"/>
              </w:rPr>
              <w:t xml:space="preserve"> </w:t>
            </w:r>
            <w:r>
              <w:rPr>
                <w:sz w:val="24"/>
              </w:rPr>
              <w:t>actului</w:t>
            </w:r>
            <w:r>
              <w:rPr>
                <w:spacing w:val="6"/>
                <w:sz w:val="24"/>
              </w:rPr>
              <w:t xml:space="preserve"> </w:t>
            </w:r>
            <w:r>
              <w:rPr>
                <w:sz w:val="24"/>
              </w:rPr>
              <w:t>normativ</w:t>
            </w:r>
            <w:r>
              <w:rPr>
                <w:spacing w:val="5"/>
                <w:sz w:val="24"/>
              </w:rPr>
              <w:t xml:space="preserve"> </w:t>
            </w:r>
            <w:r>
              <w:rPr>
                <w:sz w:val="24"/>
              </w:rPr>
              <w:t>va</w:t>
            </w:r>
            <w:r>
              <w:rPr>
                <w:spacing w:val="5"/>
                <w:sz w:val="24"/>
              </w:rPr>
              <w:t xml:space="preserve"> </w:t>
            </w:r>
            <w:r>
              <w:rPr>
                <w:sz w:val="24"/>
              </w:rPr>
              <w:t>respecta</w:t>
            </w:r>
            <w:r>
              <w:rPr>
                <w:spacing w:val="8"/>
                <w:sz w:val="24"/>
              </w:rPr>
              <w:t xml:space="preserve"> </w:t>
            </w:r>
            <w:r>
              <w:rPr>
                <w:sz w:val="24"/>
              </w:rPr>
              <w:t>principiile</w:t>
            </w:r>
            <w:r>
              <w:rPr>
                <w:spacing w:val="5"/>
                <w:sz w:val="24"/>
              </w:rPr>
              <w:t xml:space="preserve"> </w:t>
            </w:r>
            <w:r>
              <w:rPr>
                <w:sz w:val="24"/>
              </w:rPr>
              <w:t>egalității</w:t>
            </w:r>
            <w:r>
              <w:rPr>
                <w:spacing w:val="6"/>
                <w:sz w:val="24"/>
              </w:rPr>
              <w:t xml:space="preserve"> </w:t>
            </w:r>
            <w:r>
              <w:rPr>
                <w:sz w:val="24"/>
              </w:rPr>
              <w:t>de</w:t>
            </w:r>
            <w:r>
              <w:rPr>
                <w:spacing w:val="5"/>
                <w:sz w:val="24"/>
              </w:rPr>
              <w:t xml:space="preserve"> </w:t>
            </w:r>
            <w:r>
              <w:rPr>
                <w:sz w:val="24"/>
              </w:rPr>
              <w:t>șanse</w:t>
            </w:r>
            <w:r>
              <w:rPr>
                <w:spacing w:val="5"/>
                <w:sz w:val="24"/>
              </w:rPr>
              <w:t xml:space="preserve"> </w:t>
            </w:r>
            <w:r>
              <w:rPr>
                <w:sz w:val="24"/>
              </w:rPr>
              <w:t>și</w:t>
            </w:r>
            <w:r>
              <w:rPr>
                <w:spacing w:val="13"/>
                <w:sz w:val="24"/>
              </w:rPr>
              <w:t xml:space="preserve"> </w:t>
            </w:r>
            <w:r>
              <w:rPr>
                <w:spacing w:val="-2"/>
                <w:sz w:val="24"/>
              </w:rPr>
              <w:t>nediscriminării,</w:t>
            </w:r>
          </w:p>
          <w:p w14:paraId="003548E1" w14:textId="77777777" w:rsidR="001F3D00" w:rsidRDefault="00000000">
            <w:pPr>
              <w:pStyle w:val="TableParagraph"/>
              <w:spacing w:line="255" w:lineRule="exact"/>
              <w:rPr>
                <w:sz w:val="24"/>
              </w:rPr>
            </w:pPr>
            <w:r>
              <w:rPr>
                <w:sz w:val="24"/>
              </w:rPr>
              <w:t>în</w:t>
            </w:r>
            <w:r>
              <w:rPr>
                <w:spacing w:val="-4"/>
                <w:sz w:val="24"/>
              </w:rPr>
              <w:t xml:space="preserve"> </w:t>
            </w:r>
            <w:r>
              <w:rPr>
                <w:sz w:val="24"/>
              </w:rPr>
              <w:t>conformitate</w:t>
            </w:r>
            <w:r>
              <w:rPr>
                <w:spacing w:val="-2"/>
                <w:sz w:val="24"/>
              </w:rPr>
              <w:t xml:space="preserve"> </w:t>
            </w:r>
            <w:r>
              <w:rPr>
                <w:sz w:val="24"/>
              </w:rPr>
              <w:t>cu</w:t>
            </w:r>
            <w:r>
              <w:rPr>
                <w:spacing w:val="1"/>
                <w:sz w:val="24"/>
              </w:rPr>
              <w:t xml:space="preserve"> </w:t>
            </w:r>
            <w:r>
              <w:rPr>
                <w:sz w:val="24"/>
              </w:rPr>
              <w:t>cadrul</w:t>
            </w:r>
            <w:r>
              <w:rPr>
                <w:spacing w:val="-1"/>
                <w:sz w:val="24"/>
              </w:rPr>
              <w:t xml:space="preserve"> </w:t>
            </w:r>
            <w:r>
              <w:rPr>
                <w:sz w:val="24"/>
              </w:rPr>
              <w:t>legal</w:t>
            </w:r>
            <w:r>
              <w:rPr>
                <w:spacing w:val="-2"/>
                <w:sz w:val="24"/>
              </w:rPr>
              <w:t xml:space="preserve"> </w:t>
            </w:r>
            <w:r>
              <w:rPr>
                <w:sz w:val="24"/>
              </w:rPr>
              <w:t>aplicabil</w:t>
            </w:r>
            <w:r>
              <w:rPr>
                <w:spacing w:val="-1"/>
                <w:sz w:val="24"/>
              </w:rPr>
              <w:t xml:space="preserve"> </w:t>
            </w:r>
            <w:r>
              <w:rPr>
                <w:sz w:val="24"/>
              </w:rPr>
              <w:t>în</w:t>
            </w:r>
            <w:r>
              <w:rPr>
                <w:spacing w:val="-2"/>
                <w:sz w:val="24"/>
              </w:rPr>
              <w:t xml:space="preserve"> </w:t>
            </w:r>
            <w:r>
              <w:rPr>
                <w:sz w:val="24"/>
              </w:rPr>
              <w:t>Republica</w:t>
            </w:r>
            <w:r>
              <w:rPr>
                <w:spacing w:val="-2"/>
                <w:sz w:val="24"/>
              </w:rPr>
              <w:t xml:space="preserve"> Moldova.</w:t>
            </w:r>
          </w:p>
        </w:tc>
      </w:tr>
      <w:tr w:rsidR="001F3D00" w14:paraId="697EA992" w14:textId="77777777">
        <w:trPr>
          <w:trHeight w:val="277"/>
        </w:trPr>
        <w:tc>
          <w:tcPr>
            <w:tcW w:w="9112" w:type="dxa"/>
            <w:shd w:val="clear" w:color="auto" w:fill="ECECEC"/>
          </w:tcPr>
          <w:p w14:paraId="143C5467" w14:textId="77777777" w:rsidR="001F3D00" w:rsidRDefault="00000000">
            <w:pPr>
              <w:pStyle w:val="TableParagraph"/>
              <w:spacing w:before="1" w:line="256" w:lineRule="exact"/>
              <w:ind w:left="815"/>
              <w:jc w:val="left"/>
              <w:rPr>
                <w:sz w:val="24"/>
              </w:rPr>
            </w:pPr>
            <w:r>
              <w:rPr>
                <w:sz w:val="24"/>
              </w:rPr>
              <w:t>4.5.</w:t>
            </w:r>
            <w:r>
              <w:rPr>
                <w:spacing w:val="-2"/>
                <w:sz w:val="24"/>
              </w:rPr>
              <w:t xml:space="preserve"> </w:t>
            </w:r>
            <w:r>
              <w:rPr>
                <w:sz w:val="24"/>
              </w:rPr>
              <w:t>Impactul</w:t>
            </w:r>
            <w:r>
              <w:rPr>
                <w:spacing w:val="-1"/>
                <w:sz w:val="24"/>
              </w:rPr>
              <w:t xml:space="preserve"> </w:t>
            </w:r>
            <w:r>
              <w:rPr>
                <w:sz w:val="24"/>
              </w:rPr>
              <w:t>asupra</w:t>
            </w:r>
            <w:r>
              <w:rPr>
                <w:spacing w:val="-3"/>
                <w:sz w:val="24"/>
              </w:rPr>
              <w:t xml:space="preserve"> </w:t>
            </w:r>
            <w:r>
              <w:rPr>
                <w:spacing w:val="-2"/>
                <w:sz w:val="24"/>
              </w:rPr>
              <w:t>mediului</w:t>
            </w:r>
          </w:p>
        </w:tc>
      </w:tr>
      <w:tr w:rsidR="001F3D00" w14:paraId="0FACF14A" w14:textId="77777777">
        <w:trPr>
          <w:trHeight w:val="275"/>
        </w:trPr>
        <w:tc>
          <w:tcPr>
            <w:tcW w:w="9112" w:type="dxa"/>
          </w:tcPr>
          <w:p w14:paraId="3B3C343E" w14:textId="77777777" w:rsidR="001F3D00" w:rsidRDefault="00000000">
            <w:pPr>
              <w:pStyle w:val="TableParagraph"/>
              <w:spacing w:line="255" w:lineRule="exact"/>
              <w:ind w:left="407"/>
              <w:jc w:val="left"/>
              <w:rPr>
                <w:sz w:val="24"/>
              </w:rPr>
            </w:pPr>
            <w:r>
              <w:rPr>
                <w:sz w:val="24"/>
              </w:rPr>
              <w:t>Nu</w:t>
            </w:r>
            <w:r>
              <w:rPr>
                <w:spacing w:val="-1"/>
                <w:sz w:val="24"/>
              </w:rPr>
              <w:t xml:space="preserve"> </w:t>
            </w:r>
            <w:r>
              <w:rPr>
                <w:sz w:val="24"/>
              </w:rPr>
              <w:t>este</w:t>
            </w:r>
            <w:r>
              <w:rPr>
                <w:spacing w:val="-1"/>
                <w:sz w:val="24"/>
              </w:rPr>
              <w:t xml:space="preserve"> </w:t>
            </w:r>
            <w:r>
              <w:rPr>
                <w:spacing w:val="-2"/>
                <w:sz w:val="24"/>
              </w:rPr>
              <w:t>aplicabil</w:t>
            </w:r>
          </w:p>
        </w:tc>
      </w:tr>
      <w:tr w:rsidR="001F3D00" w14:paraId="45886092" w14:textId="77777777">
        <w:trPr>
          <w:trHeight w:val="275"/>
        </w:trPr>
        <w:tc>
          <w:tcPr>
            <w:tcW w:w="9112" w:type="dxa"/>
            <w:shd w:val="clear" w:color="auto" w:fill="ECECEC"/>
          </w:tcPr>
          <w:p w14:paraId="78B15149" w14:textId="77777777" w:rsidR="001F3D00" w:rsidRDefault="00000000">
            <w:pPr>
              <w:pStyle w:val="TableParagraph"/>
              <w:spacing w:line="255" w:lineRule="exact"/>
              <w:ind w:left="815"/>
              <w:jc w:val="left"/>
              <w:rPr>
                <w:sz w:val="24"/>
              </w:rPr>
            </w:pPr>
            <w:r>
              <w:rPr>
                <w:sz w:val="24"/>
              </w:rPr>
              <w:t>4.6.</w:t>
            </w:r>
            <w:r>
              <w:rPr>
                <w:spacing w:val="-1"/>
                <w:sz w:val="24"/>
              </w:rPr>
              <w:t xml:space="preserve"> </w:t>
            </w:r>
            <w:r>
              <w:rPr>
                <w:sz w:val="24"/>
              </w:rPr>
              <w:t>Alte</w:t>
            </w:r>
            <w:r>
              <w:rPr>
                <w:spacing w:val="-2"/>
                <w:sz w:val="24"/>
              </w:rPr>
              <w:t xml:space="preserve"> </w:t>
            </w:r>
            <w:r>
              <w:rPr>
                <w:sz w:val="24"/>
              </w:rPr>
              <w:t>impacturi și</w:t>
            </w:r>
            <w:r>
              <w:rPr>
                <w:spacing w:val="-1"/>
                <w:sz w:val="24"/>
              </w:rPr>
              <w:t xml:space="preserve"> </w:t>
            </w:r>
            <w:r>
              <w:rPr>
                <w:sz w:val="24"/>
              </w:rPr>
              <w:t xml:space="preserve">informații </w:t>
            </w:r>
            <w:r>
              <w:rPr>
                <w:spacing w:val="-2"/>
                <w:sz w:val="24"/>
              </w:rPr>
              <w:t>relevante</w:t>
            </w:r>
          </w:p>
        </w:tc>
      </w:tr>
      <w:tr w:rsidR="001F3D00" w14:paraId="03954FD9" w14:textId="77777777">
        <w:trPr>
          <w:trHeight w:val="277"/>
        </w:trPr>
        <w:tc>
          <w:tcPr>
            <w:tcW w:w="9112" w:type="dxa"/>
          </w:tcPr>
          <w:p w14:paraId="1BED8F0B" w14:textId="77777777" w:rsidR="001F3D00" w:rsidRDefault="00000000">
            <w:pPr>
              <w:pStyle w:val="TableParagraph"/>
              <w:spacing w:before="1" w:line="256" w:lineRule="exact"/>
              <w:ind w:left="407"/>
              <w:jc w:val="left"/>
              <w:rPr>
                <w:sz w:val="24"/>
              </w:rPr>
            </w:pPr>
            <w:r>
              <w:rPr>
                <w:sz w:val="24"/>
              </w:rPr>
              <w:t>Nu</w:t>
            </w:r>
            <w:r>
              <w:rPr>
                <w:spacing w:val="-1"/>
                <w:sz w:val="24"/>
              </w:rPr>
              <w:t xml:space="preserve"> </w:t>
            </w:r>
            <w:r>
              <w:rPr>
                <w:sz w:val="24"/>
              </w:rPr>
              <w:t>este</w:t>
            </w:r>
            <w:r>
              <w:rPr>
                <w:spacing w:val="-1"/>
                <w:sz w:val="24"/>
              </w:rPr>
              <w:t xml:space="preserve"> </w:t>
            </w:r>
            <w:r>
              <w:rPr>
                <w:spacing w:val="-2"/>
                <w:sz w:val="24"/>
              </w:rPr>
              <w:t>aplicabil</w:t>
            </w:r>
          </w:p>
        </w:tc>
      </w:tr>
      <w:tr w:rsidR="001F3D00" w14:paraId="2D2A89F6" w14:textId="77777777">
        <w:trPr>
          <w:trHeight w:val="275"/>
        </w:trPr>
        <w:tc>
          <w:tcPr>
            <w:tcW w:w="9112" w:type="dxa"/>
            <w:shd w:val="clear" w:color="auto" w:fill="BEBEBE"/>
          </w:tcPr>
          <w:p w14:paraId="1224E9D0" w14:textId="77777777" w:rsidR="001F3D00" w:rsidRDefault="00000000">
            <w:pPr>
              <w:pStyle w:val="TableParagraph"/>
              <w:spacing w:line="256" w:lineRule="exact"/>
              <w:ind w:left="0" w:right="1686"/>
              <w:jc w:val="right"/>
              <w:rPr>
                <w:b/>
                <w:sz w:val="24"/>
              </w:rPr>
            </w:pPr>
            <w:r>
              <w:rPr>
                <w:b/>
                <w:sz w:val="24"/>
              </w:rPr>
              <w:t>5.</w:t>
            </w:r>
            <w:r>
              <w:rPr>
                <w:b/>
                <w:spacing w:val="-3"/>
                <w:sz w:val="24"/>
              </w:rPr>
              <w:t xml:space="preserve"> </w:t>
            </w:r>
            <w:r>
              <w:rPr>
                <w:b/>
                <w:sz w:val="24"/>
              </w:rPr>
              <w:t>Compatibilitatea</w:t>
            </w:r>
            <w:r>
              <w:rPr>
                <w:b/>
                <w:spacing w:val="-2"/>
                <w:sz w:val="24"/>
              </w:rPr>
              <w:t xml:space="preserve"> </w:t>
            </w:r>
            <w:r>
              <w:rPr>
                <w:b/>
                <w:sz w:val="24"/>
              </w:rPr>
              <w:t>proiectului</w:t>
            </w:r>
            <w:r>
              <w:rPr>
                <w:b/>
                <w:spacing w:val="-3"/>
                <w:sz w:val="24"/>
              </w:rPr>
              <w:t xml:space="preserve"> </w:t>
            </w:r>
            <w:r>
              <w:rPr>
                <w:b/>
                <w:sz w:val="24"/>
              </w:rPr>
              <w:t>actului</w:t>
            </w:r>
            <w:r>
              <w:rPr>
                <w:b/>
                <w:spacing w:val="-2"/>
                <w:sz w:val="24"/>
              </w:rPr>
              <w:t xml:space="preserve"> </w:t>
            </w:r>
            <w:r>
              <w:rPr>
                <w:b/>
                <w:sz w:val="24"/>
              </w:rPr>
              <w:t>normativ</w:t>
            </w:r>
            <w:r>
              <w:rPr>
                <w:b/>
                <w:spacing w:val="-2"/>
                <w:sz w:val="24"/>
              </w:rPr>
              <w:t xml:space="preserve"> </w:t>
            </w:r>
            <w:r>
              <w:rPr>
                <w:b/>
                <w:sz w:val="24"/>
              </w:rPr>
              <w:t>cu</w:t>
            </w:r>
            <w:r>
              <w:rPr>
                <w:b/>
                <w:spacing w:val="-3"/>
                <w:sz w:val="24"/>
              </w:rPr>
              <w:t xml:space="preserve"> </w:t>
            </w:r>
            <w:r>
              <w:rPr>
                <w:b/>
                <w:sz w:val="24"/>
              </w:rPr>
              <w:t>legislația</w:t>
            </w:r>
            <w:r>
              <w:rPr>
                <w:b/>
                <w:spacing w:val="-2"/>
                <w:sz w:val="24"/>
              </w:rPr>
              <w:t xml:space="preserve"> </w:t>
            </w:r>
            <w:r>
              <w:rPr>
                <w:b/>
                <w:spacing w:val="-5"/>
                <w:sz w:val="24"/>
              </w:rPr>
              <w:t>UE</w:t>
            </w:r>
          </w:p>
        </w:tc>
      </w:tr>
      <w:tr w:rsidR="001F3D00" w14:paraId="3FF45FD0" w14:textId="77777777">
        <w:trPr>
          <w:trHeight w:val="551"/>
        </w:trPr>
        <w:tc>
          <w:tcPr>
            <w:tcW w:w="9112" w:type="dxa"/>
            <w:shd w:val="clear" w:color="auto" w:fill="ECECEC"/>
          </w:tcPr>
          <w:p w14:paraId="53FB5B16" w14:textId="77777777" w:rsidR="001F3D00" w:rsidRDefault="00000000">
            <w:pPr>
              <w:pStyle w:val="TableParagraph"/>
              <w:spacing w:line="275" w:lineRule="exact"/>
              <w:ind w:left="815"/>
              <w:jc w:val="left"/>
              <w:rPr>
                <w:sz w:val="24"/>
              </w:rPr>
            </w:pPr>
            <w:r>
              <w:rPr>
                <w:sz w:val="24"/>
              </w:rPr>
              <w:t>5.1.</w:t>
            </w:r>
            <w:r>
              <w:rPr>
                <w:spacing w:val="71"/>
                <w:sz w:val="24"/>
              </w:rPr>
              <w:t xml:space="preserve"> </w:t>
            </w:r>
            <w:r>
              <w:rPr>
                <w:sz w:val="24"/>
              </w:rPr>
              <w:t>Măsuri</w:t>
            </w:r>
            <w:r>
              <w:rPr>
                <w:spacing w:val="73"/>
                <w:sz w:val="24"/>
              </w:rPr>
              <w:t xml:space="preserve"> </w:t>
            </w:r>
            <w:r>
              <w:rPr>
                <w:sz w:val="24"/>
              </w:rPr>
              <w:t>normative</w:t>
            </w:r>
            <w:r>
              <w:rPr>
                <w:spacing w:val="72"/>
                <w:sz w:val="24"/>
              </w:rPr>
              <w:t xml:space="preserve"> </w:t>
            </w:r>
            <w:r>
              <w:rPr>
                <w:sz w:val="24"/>
              </w:rPr>
              <w:t>necesare</w:t>
            </w:r>
            <w:r>
              <w:rPr>
                <w:spacing w:val="71"/>
                <w:sz w:val="24"/>
              </w:rPr>
              <w:t xml:space="preserve"> </w:t>
            </w:r>
            <w:r>
              <w:rPr>
                <w:sz w:val="24"/>
              </w:rPr>
              <w:t>pentru</w:t>
            </w:r>
            <w:r>
              <w:rPr>
                <w:spacing w:val="73"/>
                <w:sz w:val="24"/>
              </w:rPr>
              <w:t xml:space="preserve"> </w:t>
            </w:r>
            <w:r>
              <w:rPr>
                <w:sz w:val="24"/>
              </w:rPr>
              <w:t>transpunerea</w:t>
            </w:r>
            <w:r>
              <w:rPr>
                <w:spacing w:val="72"/>
                <w:sz w:val="24"/>
              </w:rPr>
              <w:t xml:space="preserve"> </w:t>
            </w:r>
            <w:r>
              <w:rPr>
                <w:sz w:val="24"/>
              </w:rPr>
              <w:t>actelor</w:t>
            </w:r>
            <w:r>
              <w:rPr>
                <w:spacing w:val="73"/>
                <w:sz w:val="24"/>
              </w:rPr>
              <w:t xml:space="preserve"> </w:t>
            </w:r>
            <w:r>
              <w:rPr>
                <w:sz w:val="24"/>
              </w:rPr>
              <w:t>juridice</w:t>
            </w:r>
            <w:r>
              <w:rPr>
                <w:spacing w:val="72"/>
                <w:sz w:val="24"/>
              </w:rPr>
              <w:t xml:space="preserve"> </w:t>
            </w:r>
            <w:r>
              <w:rPr>
                <w:sz w:val="24"/>
              </w:rPr>
              <w:t>ale</w:t>
            </w:r>
            <w:r>
              <w:rPr>
                <w:spacing w:val="73"/>
                <w:sz w:val="24"/>
              </w:rPr>
              <w:t xml:space="preserve"> </w:t>
            </w:r>
            <w:r>
              <w:rPr>
                <w:sz w:val="24"/>
              </w:rPr>
              <w:t>UE</w:t>
            </w:r>
            <w:r>
              <w:rPr>
                <w:spacing w:val="73"/>
                <w:sz w:val="24"/>
              </w:rPr>
              <w:t xml:space="preserve"> </w:t>
            </w:r>
            <w:r>
              <w:rPr>
                <w:spacing w:val="-5"/>
                <w:sz w:val="24"/>
              </w:rPr>
              <w:t>în</w:t>
            </w:r>
          </w:p>
          <w:p w14:paraId="6CE24816" w14:textId="77777777" w:rsidR="001F3D00" w:rsidRDefault="00000000">
            <w:pPr>
              <w:pStyle w:val="TableParagraph"/>
              <w:spacing w:line="256" w:lineRule="exact"/>
              <w:jc w:val="left"/>
              <w:rPr>
                <w:sz w:val="24"/>
              </w:rPr>
            </w:pPr>
            <w:r>
              <w:rPr>
                <w:sz w:val="24"/>
              </w:rPr>
              <w:t>legislația</w:t>
            </w:r>
            <w:r>
              <w:rPr>
                <w:spacing w:val="-2"/>
                <w:sz w:val="24"/>
              </w:rPr>
              <w:t xml:space="preserve"> națională</w:t>
            </w:r>
          </w:p>
        </w:tc>
      </w:tr>
      <w:tr w:rsidR="001F3D00" w14:paraId="070D0FBF" w14:textId="77777777">
        <w:trPr>
          <w:trHeight w:val="277"/>
        </w:trPr>
        <w:tc>
          <w:tcPr>
            <w:tcW w:w="9112" w:type="dxa"/>
          </w:tcPr>
          <w:p w14:paraId="1D0C9717" w14:textId="77777777" w:rsidR="001F3D00" w:rsidRDefault="00000000">
            <w:pPr>
              <w:pStyle w:val="TableParagraph"/>
              <w:spacing w:before="1" w:line="256" w:lineRule="exact"/>
              <w:ind w:left="407"/>
              <w:jc w:val="left"/>
              <w:rPr>
                <w:sz w:val="24"/>
              </w:rPr>
            </w:pPr>
            <w:r>
              <w:rPr>
                <w:sz w:val="24"/>
              </w:rPr>
              <w:t>Nu</w:t>
            </w:r>
            <w:r>
              <w:rPr>
                <w:spacing w:val="-1"/>
                <w:sz w:val="24"/>
              </w:rPr>
              <w:t xml:space="preserve"> </w:t>
            </w:r>
            <w:r>
              <w:rPr>
                <w:sz w:val="24"/>
              </w:rPr>
              <w:t>este</w:t>
            </w:r>
            <w:r>
              <w:rPr>
                <w:spacing w:val="-1"/>
                <w:sz w:val="24"/>
              </w:rPr>
              <w:t xml:space="preserve"> </w:t>
            </w:r>
            <w:r>
              <w:rPr>
                <w:spacing w:val="-2"/>
                <w:sz w:val="24"/>
              </w:rPr>
              <w:t>aplicabil</w:t>
            </w:r>
          </w:p>
        </w:tc>
      </w:tr>
      <w:tr w:rsidR="001F3D00" w14:paraId="794EC55A" w14:textId="77777777">
        <w:trPr>
          <w:trHeight w:val="551"/>
        </w:trPr>
        <w:tc>
          <w:tcPr>
            <w:tcW w:w="9112" w:type="dxa"/>
            <w:shd w:val="clear" w:color="auto" w:fill="ECECEC"/>
          </w:tcPr>
          <w:p w14:paraId="1B21C351" w14:textId="77777777" w:rsidR="001F3D00" w:rsidRDefault="00000000">
            <w:pPr>
              <w:pStyle w:val="TableParagraph"/>
              <w:spacing w:line="276" w:lineRule="exact"/>
              <w:ind w:right="82" w:firstLine="707"/>
              <w:jc w:val="left"/>
              <w:rPr>
                <w:sz w:val="24"/>
              </w:rPr>
            </w:pPr>
            <w:r>
              <w:rPr>
                <w:sz w:val="24"/>
              </w:rPr>
              <w:t>5.2. Măsuri normative care urmăresc crearea cadrului juridic intern necesar pentru</w:t>
            </w:r>
            <w:r>
              <w:rPr>
                <w:spacing w:val="80"/>
                <w:sz w:val="24"/>
              </w:rPr>
              <w:t xml:space="preserve"> </w:t>
            </w:r>
            <w:r>
              <w:rPr>
                <w:sz w:val="24"/>
              </w:rPr>
              <w:t>implementarea legislației UE</w:t>
            </w:r>
          </w:p>
        </w:tc>
      </w:tr>
      <w:tr w:rsidR="001F3D00" w14:paraId="416F1A19" w14:textId="77777777">
        <w:trPr>
          <w:trHeight w:val="274"/>
        </w:trPr>
        <w:tc>
          <w:tcPr>
            <w:tcW w:w="9112" w:type="dxa"/>
          </w:tcPr>
          <w:p w14:paraId="5DF6001C" w14:textId="77777777" w:rsidR="001F3D00" w:rsidRDefault="00000000">
            <w:pPr>
              <w:pStyle w:val="TableParagraph"/>
              <w:spacing w:line="254" w:lineRule="exact"/>
              <w:ind w:left="417"/>
              <w:jc w:val="left"/>
              <w:rPr>
                <w:sz w:val="24"/>
              </w:rPr>
            </w:pPr>
            <w:r>
              <w:rPr>
                <w:sz w:val="24"/>
              </w:rPr>
              <w:t>Nu</w:t>
            </w:r>
            <w:r>
              <w:rPr>
                <w:spacing w:val="-1"/>
                <w:sz w:val="24"/>
              </w:rPr>
              <w:t xml:space="preserve"> </w:t>
            </w:r>
            <w:r>
              <w:rPr>
                <w:sz w:val="24"/>
              </w:rPr>
              <w:t>este</w:t>
            </w:r>
            <w:r>
              <w:rPr>
                <w:spacing w:val="-1"/>
                <w:sz w:val="24"/>
              </w:rPr>
              <w:t xml:space="preserve"> </w:t>
            </w:r>
            <w:r>
              <w:rPr>
                <w:spacing w:val="-2"/>
                <w:sz w:val="24"/>
              </w:rPr>
              <w:t>aplicabil</w:t>
            </w:r>
          </w:p>
        </w:tc>
      </w:tr>
      <w:tr w:rsidR="001F3D00" w14:paraId="32D5F5AD" w14:textId="77777777">
        <w:trPr>
          <w:trHeight w:val="277"/>
        </w:trPr>
        <w:tc>
          <w:tcPr>
            <w:tcW w:w="9112" w:type="dxa"/>
            <w:shd w:val="clear" w:color="auto" w:fill="BEBEBE"/>
          </w:tcPr>
          <w:p w14:paraId="5E490872" w14:textId="77777777" w:rsidR="001F3D00" w:rsidRDefault="00000000">
            <w:pPr>
              <w:pStyle w:val="TableParagraph"/>
              <w:spacing w:before="1" w:line="256" w:lineRule="exact"/>
              <w:ind w:left="0" w:right="1690"/>
              <w:jc w:val="right"/>
              <w:rPr>
                <w:b/>
                <w:sz w:val="24"/>
              </w:rPr>
            </w:pPr>
            <w:r>
              <w:rPr>
                <w:b/>
                <w:sz w:val="24"/>
              </w:rPr>
              <w:t>6.</w:t>
            </w:r>
            <w:r>
              <w:rPr>
                <w:b/>
                <w:spacing w:val="-2"/>
                <w:sz w:val="24"/>
              </w:rPr>
              <w:t xml:space="preserve"> </w:t>
            </w:r>
            <w:r>
              <w:rPr>
                <w:b/>
                <w:sz w:val="24"/>
              </w:rPr>
              <w:t>Avizarea</w:t>
            </w:r>
            <w:r>
              <w:rPr>
                <w:b/>
                <w:spacing w:val="-2"/>
                <w:sz w:val="24"/>
              </w:rPr>
              <w:t xml:space="preserve"> </w:t>
            </w:r>
            <w:r>
              <w:rPr>
                <w:b/>
                <w:sz w:val="24"/>
              </w:rPr>
              <w:t>și</w:t>
            </w:r>
            <w:r>
              <w:rPr>
                <w:b/>
                <w:spacing w:val="-2"/>
                <w:sz w:val="24"/>
              </w:rPr>
              <w:t xml:space="preserve"> </w:t>
            </w:r>
            <w:r>
              <w:rPr>
                <w:b/>
                <w:sz w:val="24"/>
              </w:rPr>
              <w:t>consultarea</w:t>
            </w:r>
            <w:r>
              <w:rPr>
                <w:b/>
                <w:spacing w:val="-2"/>
                <w:sz w:val="24"/>
              </w:rPr>
              <w:t xml:space="preserve"> </w:t>
            </w:r>
            <w:r>
              <w:rPr>
                <w:b/>
                <w:sz w:val="24"/>
              </w:rPr>
              <w:t>publică</w:t>
            </w:r>
            <w:r>
              <w:rPr>
                <w:b/>
                <w:spacing w:val="-2"/>
                <w:sz w:val="24"/>
              </w:rPr>
              <w:t xml:space="preserve"> </w:t>
            </w:r>
            <w:r>
              <w:rPr>
                <w:b/>
                <w:sz w:val="24"/>
              </w:rPr>
              <w:t>a</w:t>
            </w:r>
            <w:r>
              <w:rPr>
                <w:b/>
                <w:spacing w:val="-2"/>
                <w:sz w:val="24"/>
              </w:rPr>
              <w:t xml:space="preserve"> </w:t>
            </w:r>
            <w:r>
              <w:rPr>
                <w:b/>
                <w:sz w:val="24"/>
              </w:rPr>
              <w:t>proiectului</w:t>
            </w:r>
            <w:r>
              <w:rPr>
                <w:b/>
                <w:spacing w:val="-4"/>
                <w:sz w:val="24"/>
              </w:rPr>
              <w:t xml:space="preserve"> </w:t>
            </w:r>
            <w:r>
              <w:rPr>
                <w:b/>
                <w:sz w:val="24"/>
              </w:rPr>
              <w:t>actului</w:t>
            </w:r>
            <w:r>
              <w:rPr>
                <w:b/>
                <w:spacing w:val="-1"/>
                <w:sz w:val="24"/>
              </w:rPr>
              <w:t xml:space="preserve"> </w:t>
            </w:r>
            <w:r>
              <w:rPr>
                <w:b/>
                <w:spacing w:val="-2"/>
                <w:sz w:val="24"/>
              </w:rPr>
              <w:t>normativ</w:t>
            </w:r>
          </w:p>
        </w:tc>
      </w:tr>
      <w:tr w:rsidR="001F3D00" w14:paraId="161F6A32" w14:textId="77777777">
        <w:trPr>
          <w:trHeight w:val="1379"/>
        </w:trPr>
        <w:tc>
          <w:tcPr>
            <w:tcW w:w="9112" w:type="dxa"/>
          </w:tcPr>
          <w:p w14:paraId="553EB5C7" w14:textId="77777777" w:rsidR="001F3D00" w:rsidRDefault="00000000">
            <w:pPr>
              <w:pStyle w:val="TableParagraph"/>
              <w:ind w:right="88" w:firstLine="300"/>
              <w:rPr>
                <w:sz w:val="24"/>
              </w:rPr>
            </w:pPr>
            <w:r>
              <w:rPr>
                <w:sz w:val="24"/>
              </w:rPr>
              <w:t>În scopul respectării prevederilor Legii nr. 239/2008 privind transparența în procesul decizional, proiectul Ordinului Ministerului Culturii privind aprobarea Regulamentului cu privire</w:t>
            </w:r>
            <w:r>
              <w:rPr>
                <w:spacing w:val="-5"/>
                <w:sz w:val="24"/>
              </w:rPr>
              <w:t xml:space="preserve"> </w:t>
            </w:r>
            <w:r>
              <w:rPr>
                <w:sz w:val="24"/>
              </w:rPr>
              <w:t>la</w:t>
            </w:r>
            <w:r>
              <w:rPr>
                <w:spacing w:val="-4"/>
                <w:sz w:val="24"/>
              </w:rPr>
              <w:t xml:space="preserve"> </w:t>
            </w:r>
            <w:r>
              <w:rPr>
                <w:sz w:val="24"/>
              </w:rPr>
              <w:t>organizarea</w:t>
            </w:r>
            <w:r>
              <w:rPr>
                <w:spacing w:val="-4"/>
                <w:sz w:val="24"/>
              </w:rPr>
              <w:t xml:space="preserve"> </w:t>
            </w:r>
            <w:r>
              <w:rPr>
                <w:sz w:val="24"/>
              </w:rPr>
              <w:t>și</w:t>
            </w:r>
            <w:r>
              <w:rPr>
                <w:spacing w:val="-4"/>
                <w:sz w:val="24"/>
              </w:rPr>
              <w:t xml:space="preserve"> </w:t>
            </w:r>
            <w:r>
              <w:rPr>
                <w:sz w:val="24"/>
              </w:rPr>
              <w:t>funcționarea</w:t>
            </w:r>
            <w:r>
              <w:rPr>
                <w:spacing w:val="-4"/>
                <w:sz w:val="24"/>
              </w:rPr>
              <w:t xml:space="preserve"> </w:t>
            </w:r>
            <w:r>
              <w:rPr>
                <w:sz w:val="24"/>
              </w:rPr>
              <w:t>birourilor/centrelor</w:t>
            </w:r>
            <w:r>
              <w:rPr>
                <w:spacing w:val="-4"/>
                <w:sz w:val="24"/>
              </w:rPr>
              <w:t xml:space="preserve"> </w:t>
            </w:r>
            <w:r>
              <w:rPr>
                <w:sz w:val="24"/>
              </w:rPr>
              <w:t>de</w:t>
            </w:r>
            <w:r>
              <w:rPr>
                <w:spacing w:val="-5"/>
                <w:sz w:val="24"/>
              </w:rPr>
              <w:t xml:space="preserve"> </w:t>
            </w:r>
            <w:r>
              <w:rPr>
                <w:sz w:val="24"/>
              </w:rPr>
              <w:t>informare</w:t>
            </w:r>
            <w:r>
              <w:rPr>
                <w:spacing w:val="-5"/>
                <w:sz w:val="24"/>
              </w:rPr>
              <w:t xml:space="preserve"> </w:t>
            </w:r>
            <w:r>
              <w:rPr>
                <w:sz w:val="24"/>
              </w:rPr>
              <w:t>turistică</w:t>
            </w:r>
            <w:r>
              <w:rPr>
                <w:spacing w:val="-2"/>
                <w:sz w:val="24"/>
              </w:rPr>
              <w:t xml:space="preserve"> </w:t>
            </w:r>
            <w:r>
              <w:rPr>
                <w:sz w:val="24"/>
              </w:rPr>
              <w:t>este</w:t>
            </w:r>
            <w:r>
              <w:rPr>
                <w:spacing w:val="-4"/>
                <w:sz w:val="24"/>
              </w:rPr>
              <w:t xml:space="preserve"> </w:t>
            </w:r>
            <w:r>
              <w:rPr>
                <w:sz w:val="24"/>
              </w:rPr>
              <w:t>plasat</w:t>
            </w:r>
            <w:r>
              <w:rPr>
                <w:spacing w:val="-4"/>
                <w:sz w:val="24"/>
              </w:rPr>
              <w:t xml:space="preserve"> </w:t>
            </w:r>
            <w:r>
              <w:rPr>
                <w:sz w:val="24"/>
              </w:rPr>
              <w:t>pe pagina</w:t>
            </w:r>
            <w:r>
              <w:rPr>
                <w:spacing w:val="3"/>
                <w:sz w:val="24"/>
              </w:rPr>
              <w:t xml:space="preserve"> </w:t>
            </w:r>
            <w:r>
              <w:rPr>
                <w:sz w:val="24"/>
              </w:rPr>
              <w:t>web</w:t>
            </w:r>
            <w:r>
              <w:rPr>
                <w:spacing w:val="8"/>
                <w:sz w:val="24"/>
              </w:rPr>
              <w:t xml:space="preserve"> </w:t>
            </w:r>
            <w:r>
              <w:rPr>
                <w:sz w:val="24"/>
              </w:rPr>
              <w:t>oficială</w:t>
            </w:r>
            <w:r>
              <w:rPr>
                <w:spacing w:val="6"/>
                <w:sz w:val="24"/>
              </w:rPr>
              <w:t xml:space="preserve"> </w:t>
            </w:r>
            <w:r>
              <w:rPr>
                <w:sz w:val="24"/>
              </w:rPr>
              <w:t>a</w:t>
            </w:r>
            <w:r>
              <w:rPr>
                <w:spacing w:val="6"/>
                <w:sz w:val="24"/>
              </w:rPr>
              <w:t xml:space="preserve"> </w:t>
            </w:r>
            <w:r>
              <w:rPr>
                <w:sz w:val="24"/>
              </w:rPr>
              <w:t>Ministerului</w:t>
            </w:r>
            <w:r>
              <w:rPr>
                <w:spacing w:val="6"/>
                <w:sz w:val="24"/>
              </w:rPr>
              <w:t xml:space="preserve"> </w:t>
            </w:r>
            <w:r>
              <w:rPr>
                <w:sz w:val="24"/>
              </w:rPr>
              <w:t>Culturii,</w:t>
            </w:r>
            <w:r>
              <w:rPr>
                <w:spacing w:val="8"/>
                <w:sz w:val="24"/>
              </w:rPr>
              <w:t xml:space="preserve"> </w:t>
            </w:r>
            <w:hyperlink r:id="rId5">
              <w:r w:rsidR="001F3D00">
                <w:rPr>
                  <w:color w:val="0000FF"/>
                  <w:sz w:val="24"/>
                  <w:u w:val="single" w:color="0000FF"/>
                </w:rPr>
                <w:t>www.mc.gov.md</w:t>
              </w:r>
            </w:hyperlink>
            <w:r>
              <w:rPr>
                <w:sz w:val="24"/>
              </w:rPr>
              <w:t>,</w:t>
            </w:r>
            <w:r>
              <w:rPr>
                <w:spacing w:val="6"/>
                <w:sz w:val="24"/>
              </w:rPr>
              <w:t xml:space="preserve"> </w:t>
            </w:r>
            <w:r>
              <w:rPr>
                <w:sz w:val="24"/>
              </w:rPr>
              <w:t>compartimentul</w:t>
            </w:r>
            <w:r>
              <w:rPr>
                <w:spacing w:val="6"/>
                <w:sz w:val="24"/>
              </w:rPr>
              <w:t xml:space="preserve"> </w:t>
            </w:r>
            <w:r>
              <w:rPr>
                <w:spacing w:val="-2"/>
                <w:sz w:val="24"/>
              </w:rPr>
              <w:t>Transparență</w:t>
            </w:r>
          </w:p>
          <w:p w14:paraId="61D07B84" w14:textId="06810F6B" w:rsidR="001F3D00" w:rsidRDefault="00000000">
            <w:pPr>
              <w:pStyle w:val="TableParagraph"/>
              <w:spacing w:line="256" w:lineRule="exact"/>
              <w:rPr>
                <w:sz w:val="24"/>
              </w:rPr>
            </w:pPr>
            <w:r>
              <w:rPr>
                <w:sz w:val="24"/>
              </w:rPr>
              <w:t>și</w:t>
            </w:r>
            <w:r>
              <w:rPr>
                <w:spacing w:val="-3"/>
                <w:sz w:val="24"/>
              </w:rPr>
              <w:t xml:space="preserve"> </w:t>
            </w:r>
            <w:r>
              <w:rPr>
                <w:sz w:val="24"/>
              </w:rPr>
              <w:t>supus</w:t>
            </w:r>
            <w:r>
              <w:rPr>
                <w:spacing w:val="-2"/>
                <w:sz w:val="24"/>
              </w:rPr>
              <w:t xml:space="preserve"> </w:t>
            </w:r>
            <w:r>
              <w:rPr>
                <w:sz w:val="24"/>
              </w:rPr>
              <w:t>discuțiilor</w:t>
            </w:r>
            <w:r>
              <w:rPr>
                <w:spacing w:val="-1"/>
                <w:sz w:val="24"/>
              </w:rPr>
              <w:t xml:space="preserve"> </w:t>
            </w:r>
            <w:r>
              <w:rPr>
                <w:sz w:val="24"/>
              </w:rPr>
              <w:t>publice</w:t>
            </w:r>
            <w:r>
              <w:rPr>
                <w:spacing w:val="-1"/>
                <w:sz w:val="24"/>
              </w:rPr>
              <w:t xml:space="preserve"> </w:t>
            </w:r>
            <w:r>
              <w:rPr>
                <w:sz w:val="24"/>
              </w:rPr>
              <w:t>în</w:t>
            </w:r>
            <w:r>
              <w:rPr>
                <w:spacing w:val="-1"/>
                <w:sz w:val="24"/>
              </w:rPr>
              <w:t xml:space="preserve"> </w:t>
            </w:r>
            <w:r>
              <w:rPr>
                <w:sz w:val="24"/>
              </w:rPr>
              <w:t>cadrul</w:t>
            </w:r>
            <w:r>
              <w:rPr>
                <w:spacing w:val="-1"/>
                <w:sz w:val="24"/>
              </w:rPr>
              <w:t xml:space="preserve"> </w:t>
            </w:r>
            <w:r>
              <w:rPr>
                <w:sz w:val="24"/>
              </w:rPr>
              <w:t>ședințelor în</w:t>
            </w:r>
            <w:r>
              <w:rPr>
                <w:spacing w:val="1"/>
                <w:sz w:val="24"/>
              </w:rPr>
              <w:t xml:space="preserve"> </w:t>
            </w:r>
            <w:r>
              <w:rPr>
                <w:sz w:val="24"/>
              </w:rPr>
              <w:t>grupe</w:t>
            </w:r>
            <w:r>
              <w:rPr>
                <w:spacing w:val="-3"/>
                <w:sz w:val="24"/>
              </w:rPr>
              <w:t xml:space="preserve"> </w:t>
            </w:r>
            <w:r>
              <w:rPr>
                <w:sz w:val="24"/>
              </w:rPr>
              <w:t>de</w:t>
            </w:r>
            <w:r>
              <w:rPr>
                <w:spacing w:val="-1"/>
                <w:sz w:val="24"/>
              </w:rPr>
              <w:t xml:space="preserve"> </w:t>
            </w:r>
            <w:r>
              <w:rPr>
                <w:spacing w:val="-2"/>
                <w:sz w:val="24"/>
              </w:rPr>
              <w:t>interes.</w:t>
            </w:r>
            <w:r w:rsidR="00072390">
              <w:rPr>
                <w:spacing w:val="-2"/>
                <w:sz w:val="24"/>
              </w:rPr>
              <w:t xml:space="preserve"> Proiectul va fi transmis spre avizare către Ministerul Finanțelor și Ministerul Justiției, iar propunerile și obiecțiile vor fi încorporate în tabelul de sinteză.</w:t>
            </w:r>
          </w:p>
        </w:tc>
      </w:tr>
      <w:tr w:rsidR="001F3D00" w14:paraId="18C41433" w14:textId="77777777">
        <w:trPr>
          <w:trHeight w:val="275"/>
        </w:trPr>
        <w:tc>
          <w:tcPr>
            <w:tcW w:w="9112" w:type="dxa"/>
            <w:shd w:val="clear" w:color="auto" w:fill="BEBEBE"/>
          </w:tcPr>
          <w:p w14:paraId="4E39C193" w14:textId="77777777" w:rsidR="001F3D00" w:rsidRDefault="00000000">
            <w:pPr>
              <w:pStyle w:val="TableParagraph"/>
              <w:spacing w:line="255" w:lineRule="exact"/>
              <w:ind w:left="815"/>
              <w:jc w:val="left"/>
              <w:rPr>
                <w:b/>
                <w:sz w:val="24"/>
              </w:rPr>
            </w:pPr>
            <w:r>
              <w:rPr>
                <w:b/>
                <w:sz w:val="24"/>
              </w:rPr>
              <w:t>8.</w:t>
            </w:r>
            <w:r>
              <w:rPr>
                <w:b/>
                <w:spacing w:val="-2"/>
                <w:sz w:val="24"/>
              </w:rPr>
              <w:t xml:space="preserve"> </w:t>
            </w:r>
            <w:r>
              <w:rPr>
                <w:b/>
                <w:sz w:val="24"/>
              </w:rPr>
              <w:t>Modul</w:t>
            </w:r>
            <w:r>
              <w:rPr>
                <w:b/>
                <w:spacing w:val="-1"/>
                <w:sz w:val="24"/>
              </w:rPr>
              <w:t xml:space="preserve"> </w:t>
            </w:r>
            <w:r>
              <w:rPr>
                <w:b/>
                <w:sz w:val="24"/>
              </w:rPr>
              <w:t>de</w:t>
            </w:r>
            <w:r>
              <w:rPr>
                <w:b/>
                <w:spacing w:val="-2"/>
                <w:sz w:val="24"/>
              </w:rPr>
              <w:t xml:space="preserve"> </w:t>
            </w:r>
            <w:r>
              <w:rPr>
                <w:b/>
                <w:sz w:val="24"/>
              </w:rPr>
              <w:t>încorporare</w:t>
            </w:r>
            <w:r>
              <w:rPr>
                <w:b/>
                <w:spacing w:val="-3"/>
                <w:sz w:val="24"/>
              </w:rPr>
              <w:t xml:space="preserve"> </w:t>
            </w:r>
            <w:r>
              <w:rPr>
                <w:b/>
                <w:sz w:val="24"/>
              </w:rPr>
              <w:t>a</w:t>
            </w:r>
            <w:r>
              <w:rPr>
                <w:b/>
                <w:spacing w:val="-1"/>
                <w:sz w:val="24"/>
              </w:rPr>
              <w:t xml:space="preserve"> </w:t>
            </w:r>
            <w:r>
              <w:rPr>
                <w:b/>
                <w:sz w:val="24"/>
              </w:rPr>
              <w:t>actului</w:t>
            </w:r>
            <w:r>
              <w:rPr>
                <w:b/>
                <w:spacing w:val="-2"/>
                <w:sz w:val="24"/>
              </w:rPr>
              <w:t xml:space="preserve"> </w:t>
            </w:r>
            <w:r>
              <w:rPr>
                <w:b/>
                <w:sz w:val="24"/>
              </w:rPr>
              <w:t>în cadrul</w:t>
            </w:r>
            <w:r>
              <w:rPr>
                <w:b/>
                <w:spacing w:val="-1"/>
                <w:sz w:val="24"/>
              </w:rPr>
              <w:t xml:space="preserve"> </w:t>
            </w:r>
            <w:r>
              <w:rPr>
                <w:b/>
                <w:sz w:val="24"/>
              </w:rPr>
              <w:t>normativ</w:t>
            </w:r>
            <w:r>
              <w:rPr>
                <w:b/>
                <w:spacing w:val="-1"/>
                <w:sz w:val="24"/>
              </w:rPr>
              <w:t xml:space="preserve"> </w:t>
            </w:r>
            <w:r>
              <w:rPr>
                <w:b/>
                <w:spacing w:val="-2"/>
                <w:sz w:val="24"/>
              </w:rPr>
              <w:t>existent</w:t>
            </w:r>
          </w:p>
        </w:tc>
      </w:tr>
      <w:tr w:rsidR="001F3D00" w14:paraId="17442385" w14:textId="77777777">
        <w:trPr>
          <w:trHeight w:val="553"/>
        </w:trPr>
        <w:tc>
          <w:tcPr>
            <w:tcW w:w="9112" w:type="dxa"/>
          </w:tcPr>
          <w:p w14:paraId="35479C4E" w14:textId="77777777" w:rsidR="001F3D00" w:rsidRDefault="00000000">
            <w:pPr>
              <w:pStyle w:val="TableParagraph"/>
              <w:spacing w:line="270" w:lineRule="atLeast"/>
              <w:ind w:right="82" w:firstLine="300"/>
              <w:jc w:val="left"/>
              <w:rPr>
                <w:sz w:val="24"/>
              </w:rPr>
            </w:pPr>
            <w:r>
              <w:rPr>
                <w:sz w:val="24"/>
              </w:rPr>
              <w:t>Adoptarea</w:t>
            </w:r>
            <w:r>
              <w:rPr>
                <w:spacing w:val="76"/>
                <w:sz w:val="24"/>
              </w:rPr>
              <w:t xml:space="preserve"> </w:t>
            </w:r>
            <w:r>
              <w:rPr>
                <w:sz w:val="24"/>
              </w:rPr>
              <w:t>și</w:t>
            </w:r>
            <w:r>
              <w:rPr>
                <w:spacing w:val="75"/>
                <w:sz w:val="24"/>
              </w:rPr>
              <w:t xml:space="preserve"> </w:t>
            </w:r>
            <w:r>
              <w:rPr>
                <w:sz w:val="24"/>
              </w:rPr>
              <w:t>punerea</w:t>
            </w:r>
            <w:r>
              <w:rPr>
                <w:spacing w:val="74"/>
                <w:sz w:val="24"/>
              </w:rPr>
              <w:t xml:space="preserve"> </w:t>
            </w:r>
            <w:r>
              <w:rPr>
                <w:sz w:val="24"/>
              </w:rPr>
              <w:t>în</w:t>
            </w:r>
            <w:r>
              <w:rPr>
                <w:spacing w:val="75"/>
                <w:sz w:val="24"/>
              </w:rPr>
              <w:t xml:space="preserve"> </w:t>
            </w:r>
            <w:r>
              <w:rPr>
                <w:sz w:val="24"/>
              </w:rPr>
              <w:t>aplicare</w:t>
            </w:r>
            <w:r>
              <w:rPr>
                <w:spacing w:val="75"/>
                <w:sz w:val="24"/>
              </w:rPr>
              <w:t xml:space="preserve"> </w:t>
            </w:r>
            <w:r>
              <w:rPr>
                <w:sz w:val="24"/>
              </w:rPr>
              <w:t>a</w:t>
            </w:r>
            <w:r>
              <w:rPr>
                <w:spacing w:val="74"/>
                <w:sz w:val="24"/>
              </w:rPr>
              <w:t xml:space="preserve"> </w:t>
            </w:r>
            <w:r>
              <w:rPr>
                <w:sz w:val="24"/>
              </w:rPr>
              <w:t>prevederilor</w:t>
            </w:r>
            <w:r>
              <w:rPr>
                <w:spacing w:val="74"/>
                <w:sz w:val="24"/>
              </w:rPr>
              <w:t xml:space="preserve"> </w:t>
            </w:r>
            <w:r>
              <w:rPr>
                <w:sz w:val="24"/>
              </w:rPr>
              <w:t>proiectului</w:t>
            </w:r>
            <w:r>
              <w:rPr>
                <w:spacing w:val="75"/>
                <w:sz w:val="24"/>
              </w:rPr>
              <w:t xml:space="preserve"> </w:t>
            </w:r>
            <w:r>
              <w:rPr>
                <w:sz w:val="24"/>
              </w:rPr>
              <w:t>nu</w:t>
            </w:r>
            <w:r>
              <w:rPr>
                <w:spacing w:val="74"/>
                <w:sz w:val="24"/>
              </w:rPr>
              <w:t xml:space="preserve"> </w:t>
            </w:r>
            <w:r>
              <w:rPr>
                <w:sz w:val="24"/>
              </w:rPr>
              <w:t>impune</w:t>
            </w:r>
            <w:r>
              <w:rPr>
                <w:spacing w:val="74"/>
                <w:sz w:val="24"/>
              </w:rPr>
              <w:t xml:space="preserve"> </w:t>
            </w:r>
            <w:r>
              <w:rPr>
                <w:sz w:val="24"/>
              </w:rPr>
              <w:t>necesitatea modificării și completării altor acte normative.</w:t>
            </w:r>
          </w:p>
        </w:tc>
      </w:tr>
      <w:tr w:rsidR="001F3D00" w14:paraId="0078506F" w14:textId="77777777">
        <w:trPr>
          <w:trHeight w:val="551"/>
        </w:trPr>
        <w:tc>
          <w:tcPr>
            <w:tcW w:w="9112" w:type="dxa"/>
            <w:shd w:val="clear" w:color="auto" w:fill="BEBEBE"/>
          </w:tcPr>
          <w:p w14:paraId="2C136E39" w14:textId="77777777" w:rsidR="001F3D00" w:rsidRDefault="00000000">
            <w:pPr>
              <w:pStyle w:val="TableParagraph"/>
              <w:spacing w:line="276" w:lineRule="exact"/>
              <w:ind w:right="82" w:firstLine="707"/>
              <w:jc w:val="left"/>
              <w:rPr>
                <w:b/>
                <w:sz w:val="24"/>
              </w:rPr>
            </w:pPr>
            <w:r>
              <w:rPr>
                <w:b/>
                <w:sz w:val="24"/>
              </w:rPr>
              <w:t>9.</w:t>
            </w:r>
            <w:r>
              <w:rPr>
                <w:b/>
                <w:spacing w:val="40"/>
                <w:sz w:val="24"/>
              </w:rPr>
              <w:t xml:space="preserve"> </w:t>
            </w:r>
            <w:r>
              <w:rPr>
                <w:b/>
                <w:sz w:val="24"/>
              </w:rPr>
              <w:t>Măsurile</w:t>
            </w:r>
            <w:r>
              <w:rPr>
                <w:b/>
                <w:spacing w:val="40"/>
                <w:sz w:val="24"/>
              </w:rPr>
              <w:t xml:space="preserve"> </w:t>
            </w:r>
            <w:r>
              <w:rPr>
                <w:b/>
                <w:sz w:val="24"/>
              </w:rPr>
              <w:t>necesare</w:t>
            </w:r>
            <w:r>
              <w:rPr>
                <w:b/>
                <w:spacing w:val="40"/>
                <w:sz w:val="24"/>
              </w:rPr>
              <w:t xml:space="preserve"> </w:t>
            </w:r>
            <w:r>
              <w:rPr>
                <w:b/>
                <w:sz w:val="24"/>
              </w:rPr>
              <w:t>pentru</w:t>
            </w:r>
            <w:r>
              <w:rPr>
                <w:b/>
                <w:spacing w:val="40"/>
                <w:sz w:val="24"/>
              </w:rPr>
              <w:t xml:space="preserve"> </w:t>
            </w:r>
            <w:r>
              <w:rPr>
                <w:b/>
                <w:sz w:val="24"/>
              </w:rPr>
              <w:t>implementarea</w:t>
            </w:r>
            <w:r>
              <w:rPr>
                <w:b/>
                <w:spacing w:val="40"/>
                <w:sz w:val="24"/>
              </w:rPr>
              <w:t xml:space="preserve"> </w:t>
            </w:r>
            <w:r>
              <w:rPr>
                <w:b/>
                <w:sz w:val="24"/>
              </w:rPr>
              <w:t>prevederilor</w:t>
            </w:r>
            <w:r>
              <w:rPr>
                <w:b/>
                <w:spacing w:val="40"/>
                <w:sz w:val="24"/>
              </w:rPr>
              <w:t xml:space="preserve"> </w:t>
            </w:r>
            <w:r>
              <w:rPr>
                <w:b/>
                <w:sz w:val="24"/>
              </w:rPr>
              <w:t>proiectului</w:t>
            </w:r>
            <w:r>
              <w:rPr>
                <w:b/>
                <w:spacing w:val="40"/>
                <w:sz w:val="24"/>
              </w:rPr>
              <w:t xml:space="preserve"> </w:t>
            </w:r>
            <w:r>
              <w:rPr>
                <w:b/>
                <w:sz w:val="24"/>
              </w:rPr>
              <w:t xml:space="preserve">actului </w:t>
            </w:r>
            <w:r>
              <w:rPr>
                <w:b/>
                <w:spacing w:val="-2"/>
                <w:sz w:val="24"/>
              </w:rPr>
              <w:t>normativ</w:t>
            </w:r>
          </w:p>
        </w:tc>
      </w:tr>
      <w:tr w:rsidR="001F3D00" w14:paraId="327F298F" w14:textId="77777777">
        <w:trPr>
          <w:trHeight w:val="828"/>
        </w:trPr>
        <w:tc>
          <w:tcPr>
            <w:tcW w:w="9112" w:type="dxa"/>
          </w:tcPr>
          <w:p w14:paraId="22B26FFE" w14:textId="77777777" w:rsidR="001F3D00" w:rsidRDefault="00000000">
            <w:pPr>
              <w:pStyle w:val="TableParagraph"/>
              <w:spacing w:line="276" w:lineRule="exact"/>
              <w:ind w:right="94" w:firstLine="300"/>
              <w:rPr>
                <w:sz w:val="24"/>
              </w:rPr>
            </w:pPr>
            <w:r>
              <w:rPr>
                <w:sz w:val="24"/>
              </w:rPr>
              <w:t>Actul normativ va fi publicat în Monitorul Oficial al Republicii Moldova. Birourile/Centrele de informare turistică vor elabora și aproba propriile regulamente de organizare și funcționare, în conformitate cu actul normativ aprobat și publicat.</w:t>
            </w:r>
          </w:p>
        </w:tc>
      </w:tr>
    </w:tbl>
    <w:p w14:paraId="72A06B0A" w14:textId="18DBB82C" w:rsidR="004057DE" w:rsidRPr="004057DE" w:rsidRDefault="004057DE" w:rsidP="004748CC">
      <w:pPr>
        <w:rPr>
          <w:b/>
          <w:bCs/>
          <w:sz w:val="24"/>
          <w:szCs w:val="24"/>
        </w:rPr>
      </w:pPr>
    </w:p>
    <w:sectPr w:rsidR="004057DE" w:rsidRPr="004057DE">
      <w:type w:val="continuous"/>
      <w:pgSz w:w="11910" w:h="16850"/>
      <w:pgMar w:top="1000" w:right="992" w:bottom="280" w:left="15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642F"/>
    <w:multiLevelType w:val="hybridMultilevel"/>
    <w:tmpl w:val="7A6AA4C8"/>
    <w:lvl w:ilvl="0" w:tplc="38A44DC8">
      <w:numFmt w:val="bullet"/>
      <w:lvlText w:val=""/>
      <w:lvlJc w:val="left"/>
      <w:pPr>
        <w:ind w:left="107" w:hanging="284"/>
      </w:pPr>
      <w:rPr>
        <w:rFonts w:ascii="Symbol" w:eastAsia="Symbol" w:hAnsi="Symbol" w:cs="Symbol" w:hint="default"/>
        <w:b w:val="0"/>
        <w:bCs w:val="0"/>
        <w:i w:val="0"/>
        <w:iCs w:val="0"/>
        <w:spacing w:val="0"/>
        <w:w w:val="100"/>
        <w:sz w:val="24"/>
        <w:szCs w:val="24"/>
        <w:lang w:val="ro-RO" w:eastAsia="en-US" w:bidi="ar-SA"/>
      </w:rPr>
    </w:lvl>
    <w:lvl w:ilvl="1" w:tplc="540EF95E">
      <w:numFmt w:val="bullet"/>
      <w:lvlText w:val="•"/>
      <w:lvlJc w:val="left"/>
      <w:pPr>
        <w:ind w:left="999" w:hanging="284"/>
      </w:pPr>
      <w:rPr>
        <w:rFonts w:hint="default"/>
        <w:lang w:val="ro-RO" w:eastAsia="en-US" w:bidi="ar-SA"/>
      </w:rPr>
    </w:lvl>
    <w:lvl w:ilvl="2" w:tplc="3CCCCF3C">
      <w:numFmt w:val="bullet"/>
      <w:lvlText w:val="•"/>
      <w:lvlJc w:val="left"/>
      <w:pPr>
        <w:ind w:left="1898" w:hanging="284"/>
      </w:pPr>
      <w:rPr>
        <w:rFonts w:hint="default"/>
        <w:lang w:val="ro-RO" w:eastAsia="en-US" w:bidi="ar-SA"/>
      </w:rPr>
    </w:lvl>
    <w:lvl w:ilvl="3" w:tplc="D1F0A52A">
      <w:numFmt w:val="bullet"/>
      <w:lvlText w:val="•"/>
      <w:lvlJc w:val="left"/>
      <w:pPr>
        <w:ind w:left="2797" w:hanging="284"/>
      </w:pPr>
      <w:rPr>
        <w:rFonts w:hint="default"/>
        <w:lang w:val="ro-RO" w:eastAsia="en-US" w:bidi="ar-SA"/>
      </w:rPr>
    </w:lvl>
    <w:lvl w:ilvl="4" w:tplc="AC0A935A">
      <w:numFmt w:val="bullet"/>
      <w:lvlText w:val="•"/>
      <w:lvlJc w:val="left"/>
      <w:pPr>
        <w:ind w:left="3696" w:hanging="284"/>
      </w:pPr>
      <w:rPr>
        <w:rFonts w:hint="default"/>
        <w:lang w:val="ro-RO" w:eastAsia="en-US" w:bidi="ar-SA"/>
      </w:rPr>
    </w:lvl>
    <w:lvl w:ilvl="5" w:tplc="7B1A1FE2">
      <w:numFmt w:val="bullet"/>
      <w:lvlText w:val="•"/>
      <w:lvlJc w:val="left"/>
      <w:pPr>
        <w:ind w:left="4596" w:hanging="284"/>
      </w:pPr>
      <w:rPr>
        <w:rFonts w:hint="default"/>
        <w:lang w:val="ro-RO" w:eastAsia="en-US" w:bidi="ar-SA"/>
      </w:rPr>
    </w:lvl>
    <w:lvl w:ilvl="6" w:tplc="A77A9D46">
      <w:numFmt w:val="bullet"/>
      <w:lvlText w:val="•"/>
      <w:lvlJc w:val="left"/>
      <w:pPr>
        <w:ind w:left="5495" w:hanging="284"/>
      </w:pPr>
      <w:rPr>
        <w:rFonts w:hint="default"/>
        <w:lang w:val="ro-RO" w:eastAsia="en-US" w:bidi="ar-SA"/>
      </w:rPr>
    </w:lvl>
    <w:lvl w:ilvl="7" w:tplc="F85A162E">
      <w:numFmt w:val="bullet"/>
      <w:lvlText w:val="•"/>
      <w:lvlJc w:val="left"/>
      <w:pPr>
        <w:ind w:left="6394" w:hanging="284"/>
      </w:pPr>
      <w:rPr>
        <w:rFonts w:hint="default"/>
        <w:lang w:val="ro-RO" w:eastAsia="en-US" w:bidi="ar-SA"/>
      </w:rPr>
    </w:lvl>
    <w:lvl w:ilvl="8" w:tplc="202C99B6">
      <w:numFmt w:val="bullet"/>
      <w:lvlText w:val="•"/>
      <w:lvlJc w:val="left"/>
      <w:pPr>
        <w:ind w:left="7293" w:hanging="284"/>
      </w:pPr>
      <w:rPr>
        <w:rFonts w:hint="default"/>
        <w:lang w:val="ro-RO" w:eastAsia="en-US" w:bidi="ar-SA"/>
      </w:rPr>
    </w:lvl>
  </w:abstractNum>
  <w:abstractNum w:abstractNumId="1" w15:restartNumberingAfterBreak="0">
    <w:nsid w:val="4D186835"/>
    <w:multiLevelType w:val="hybridMultilevel"/>
    <w:tmpl w:val="2AF693AA"/>
    <w:lvl w:ilvl="0" w:tplc="622EF972">
      <w:numFmt w:val="bullet"/>
      <w:lvlText w:val=""/>
      <w:lvlJc w:val="left"/>
      <w:pPr>
        <w:ind w:left="107" w:hanging="284"/>
      </w:pPr>
      <w:rPr>
        <w:rFonts w:ascii="Symbol" w:eastAsia="Symbol" w:hAnsi="Symbol" w:cs="Symbol" w:hint="default"/>
        <w:b w:val="0"/>
        <w:bCs w:val="0"/>
        <w:i w:val="0"/>
        <w:iCs w:val="0"/>
        <w:spacing w:val="0"/>
        <w:w w:val="100"/>
        <w:sz w:val="24"/>
        <w:szCs w:val="24"/>
        <w:lang w:val="ro-RO" w:eastAsia="en-US" w:bidi="ar-SA"/>
      </w:rPr>
    </w:lvl>
    <w:lvl w:ilvl="1" w:tplc="3370AEBC">
      <w:numFmt w:val="bullet"/>
      <w:lvlText w:val="•"/>
      <w:lvlJc w:val="left"/>
      <w:pPr>
        <w:ind w:left="999" w:hanging="284"/>
      </w:pPr>
      <w:rPr>
        <w:rFonts w:hint="default"/>
        <w:lang w:val="ro-RO" w:eastAsia="en-US" w:bidi="ar-SA"/>
      </w:rPr>
    </w:lvl>
    <w:lvl w:ilvl="2" w:tplc="D5D60BC0">
      <w:numFmt w:val="bullet"/>
      <w:lvlText w:val="•"/>
      <w:lvlJc w:val="left"/>
      <w:pPr>
        <w:ind w:left="1898" w:hanging="284"/>
      </w:pPr>
      <w:rPr>
        <w:rFonts w:hint="default"/>
        <w:lang w:val="ro-RO" w:eastAsia="en-US" w:bidi="ar-SA"/>
      </w:rPr>
    </w:lvl>
    <w:lvl w:ilvl="3" w:tplc="37204244">
      <w:numFmt w:val="bullet"/>
      <w:lvlText w:val="•"/>
      <w:lvlJc w:val="left"/>
      <w:pPr>
        <w:ind w:left="2797" w:hanging="284"/>
      </w:pPr>
      <w:rPr>
        <w:rFonts w:hint="default"/>
        <w:lang w:val="ro-RO" w:eastAsia="en-US" w:bidi="ar-SA"/>
      </w:rPr>
    </w:lvl>
    <w:lvl w:ilvl="4" w:tplc="C0482096">
      <w:numFmt w:val="bullet"/>
      <w:lvlText w:val="•"/>
      <w:lvlJc w:val="left"/>
      <w:pPr>
        <w:ind w:left="3696" w:hanging="284"/>
      </w:pPr>
      <w:rPr>
        <w:rFonts w:hint="default"/>
        <w:lang w:val="ro-RO" w:eastAsia="en-US" w:bidi="ar-SA"/>
      </w:rPr>
    </w:lvl>
    <w:lvl w:ilvl="5" w:tplc="A1B0576A">
      <w:numFmt w:val="bullet"/>
      <w:lvlText w:val="•"/>
      <w:lvlJc w:val="left"/>
      <w:pPr>
        <w:ind w:left="4596" w:hanging="284"/>
      </w:pPr>
      <w:rPr>
        <w:rFonts w:hint="default"/>
        <w:lang w:val="ro-RO" w:eastAsia="en-US" w:bidi="ar-SA"/>
      </w:rPr>
    </w:lvl>
    <w:lvl w:ilvl="6" w:tplc="FFCE207C">
      <w:numFmt w:val="bullet"/>
      <w:lvlText w:val="•"/>
      <w:lvlJc w:val="left"/>
      <w:pPr>
        <w:ind w:left="5495" w:hanging="284"/>
      </w:pPr>
      <w:rPr>
        <w:rFonts w:hint="default"/>
        <w:lang w:val="ro-RO" w:eastAsia="en-US" w:bidi="ar-SA"/>
      </w:rPr>
    </w:lvl>
    <w:lvl w:ilvl="7" w:tplc="7504B038">
      <w:numFmt w:val="bullet"/>
      <w:lvlText w:val="•"/>
      <w:lvlJc w:val="left"/>
      <w:pPr>
        <w:ind w:left="6394" w:hanging="284"/>
      </w:pPr>
      <w:rPr>
        <w:rFonts w:hint="default"/>
        <w:lang w:val="ro-RO" w:eastAsia="en-US" w:bidi="ar-SA"/>
      </w:rPr>
    </w:lvl>
    <w:lvl w:ilvl="8" w:tplc="FFB6A852">
      <w:numFmt w:val="bullet"/>
      <w:lvlText w:val="•"/>
      <w:lvlJc w:val="left"/>
      <w:pPr>
        <w:ind w:left="7293" w:hanging="284"/>
      </w:pPr>
      <w:rPr>
        <w:rFonts w:hint="default"/>
        <w:lang w:val="ro-RO" w:eastAsia="en-US" w:bidi="ar-SA"/>
      </w:rPr>
    </w:lvl>
  </w:abstractNum>
  <w:abstractNum w:abstractNumId="2" w15:restartNumberingAfterBreak="0">
    <w:nsid w:val="7EF30C52"/>
    <w:multiLevelType w:val="hybridMultilevel"/>
    <w:tmpl w:val="8A4053DE"/>
    <w:lvl w:ilvl="0" w:tplc="C31A58B6">
      <w:numFmt w:val="bullet"/>
      <w:lvlText w:val=""/>
      <w:lvlJc w:val="left"/>
      <w:pPr>
        <w:ind w:left="131" w:hanging="286"/>
      </w:pPr>
      <w:rPr>
        <w:rFonts w:ascii="Symbol" w:eastAsia="Symbol" w:hAnsi="Symbol" w:cs="Symbol" w:hint="default"/>
        <w:b w:val="0"/>
        <w:bCs w:val="0"/>
        <w:i w:val="0"/>
        <w:iCs w:val="0"/>
        <w:spacing w:val="0"/>
        <w:w w:val="100"/>
        <w:sz w:val="24"/>
        <w:szCs w:val="24"/>
        <w:lang w:val="ro-RO" w:eastAsia="en-US" w:bidi="ar-SA"/>
      </w:rPr>
    </w:lvl>
    <w:lvl w:ilvl="1" w:tplc="D7382262">
      <w:numFmt w:val="bullet"/>
      <w:lvlText w:val="•"/>
      <w:lvlJc w:val="left"/>
      <w:pPr>
        <w:ind w:left="1035" w:hanging="286"/>
      </w:pPr>
      <w:rPr>
        <w:rFonts w:hint="default"/>
        <w:lang w:val="ro-RO" w:eastAsia="en-US" w:bidi="ar-SA"/>
      </w:rPr>
    </w:lvl>
    <w:lvl w:ilvl="2" w:tplc="5A861820">
      <w:numFmt w:val="bullet"/>
      <w:lvlText w:val="•"/>
      <w:lvlJc w:val="left"/>
      <w:pPr>
        <w:ind w:left="1930" w:hanging="286"/>
      </w:pPr>
      <w:rPr>
        <w:rFonts w:hint="default"/>
        <w:lang w:val="ro-RO" w:eastAsia="en-US" w:bidi="ar-SA"/>
      </w:rPr>
    </w:lvl>
    <w:lvl w:ilvl="3" w:tplc="C5ACFF8A">
      <w:numFmt w:val="bullet"/>
      <w:lvlText w:val="•"/>
      <w:lvlJc w:val="left"/>
      <w:pPr>
        <w:ind w:left="2825" w:hanging="286"/>
      </w:pPr>
      <w:rPr>
        <w:rFonts w:hint="default"/>
        <w:lang w:val="ro-RO" w:eastAsia="en-US" w:bidi="ar-SA"/>
      </w:rPr>
    </w:lvl>
    <w:lvl w:ilvl="4" w:tplc="E752B46E">
      <w:numFmt w:val="bullet"/>
      <w:lvlText w:val="•"/>
      <w:lvlJc w:val="left"/>
      <w:pPr>
        <w:ind w:left="3720" w:hanging="286"/>
      </w:pPr>
      <w:rPr>
        <w:rFonts w:hint="default"/>
        <w:lang w:val="ro-RO" w:eastAsia="en-US" w:bidi="ar-SA"/>
      </w:rPr>
    </w:lvl>
    <w:lvl w:ilvl="5" w:tplc="5E5C5AAC">
      <w:numFmt w:val="bullet"/>
      <w:lvlText w:val="•"/>
      <w:lvlJc w:val="left"/>
      <w:pPr>
        <w:ind w:left="4616" w:hanging="286"/>
      </w:pPr>
      <w:rPr>
        <w:rFonts w:hint="default"/>
        <w:lang w:val="ro-RO" w:eastAsia="en-US" w:bidi="ar-SA"/>
      </w:rPr>
    </w:lvl>
    <w:lvl w:ilvl="6" w:tplc="FFA2909A">
      <w:numFmt w:val="bullet"/>
      <w:lvlText w:val="•"/>
      <w:lvlJc w:val="left"/>
      <w:pPr>
        <w:ind w:left="5511" w:hanging="286"/>
      </w:pPr>
      <w:rPr>
        <w:rFonts w:hint="default"/>
        <w:lang w:val="ro-RO" w:eastAsia="en-US" w:bidi="ar-SA"/>
      </w:rPr>
    </w:lvl>
    <w:lvl w:ilvl="7" w:tplc="01DE0018">
      <w:numFmt w:val="bullet"/>
      <w:lvlText w:val="•"/>
      <w:lvlJc w:val="left"/>
      <w:pPr>
        <w:ind w:left="6406" w:hanging="286"/>
      </w:pPr>
      <w:rPr>
        <w:rFonts w:hint="default"/>
        <w:lang w:val="ro-RO" w:eastAsia="en-US" w:bidi="ar-SA"/>
      </w:rPr>
    </w:lvl>
    <w:lvl w:ilvl="8" w:tplc="F19A6A00">
      <w:numFmt w:val="bullet"/>
      <w:lvlText w:val="•"/>
      <w:lvlJc w:val="left"/>
      <w:pPr>
        <w:ind w:left="7301" w:hanging="286"/>
      </w:pPr>
      <w:rPr>
        <w:rFonts w:hint="default"/>
        <w:lang w:val="ro-RO" w:eastAsia="en-US" w:bidi="ar-SA"/>
      </w:rPr>
    </w:lvl>
  </w:abstractNum>
  <w:num w:numId="1" w16cid:durableId="1243181708">
    <w:abstractNumId w:val="2"/>
  </w:num>
  <w:num w:numId="2" w16cid:durableId="1070999923">
    <w:abstractNumId w:val="0"/>
  </w:num>
  <w:num w:numId="3" w16cid:durableId="1075737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F3D00"/>
    <w:rsid w:val="00072390"/>
    <w:rsid w:val="001F3D00"/>
    <w:rsid w:val="00264B21"/>
    <w:rsid w:val="00366865"/>
    <w:rsid w:val="004057DE"/>
    <w:rsid w:val="004748CC"/>
    <w:rsid w:val="005241E3"/>
    <w:rsid w:val="006336B8"/>
    <w:rsid w:val="00B777AC"/>
    <w:rsid w:val="00C36158"/>
    <w:rsid w:val="00C36C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F241"/>
  <w15:docId w15:val="{6D976779-7DC2-4E80-9CEF-CAD802E0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c.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2665</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435.2023.ro</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Ana Mura</cp:lastModifiedBy>
  <cp:revision>16</cp:revision>
  <dcterms:created xsi:type="dcterms:W3CDTF">2026-02-25T11:45:00Z</dcterms:created>
  <dcterms:modified xsi:type="dcterms:W3CDTF">2026-03-09T12:48:00Z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Microsoft® Word LTSC</vt:lpwstr>
  </property>
  <property fmtid="{D5CDD505-2E9C-101B-9397-08002B2CF9AE}" pid="4" name="LastSaved">
    <vt:filetime>2026-02-25T00:00:00Z</vt:filetime>
  </property>
  <property fmtid="{D5CDD505-2E9C-101B-9397-08002B2CF9AE}" pid="5" name="Producer">
    <vt:lpwstr>Microsoft® Word LTSC</vt:lpwstr>
  </property>
</Properties>
</file>