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7498D" w14:textId="77777777" w:rsidR="002F5D2F" w:rsidRPr="00155AAA" w:rsidRDefault="002F5D2F" w:rsidP="002F5D2F">
      <w:pPr>
        <w:shd w:val="clear" w:color="auto" w:fill="FFFFFF"/>
        <w:ind w:right="14"/>
        <w:contextualSpacing/>
        <w:jc w:val="right"/>
        <w:rPr>
          <w:rFonts w:ascii="Times New Roman" w:eastAsia="Times New Roman" w:hAnsi="Times New Roman" w:cs="Times New Roman"/>
          <w:i/>
          <w:iCs/>
          <w:noProof/>
          <w:spacing w:val="-1"/>
          <w:sz w:val="28"/>
          <w:szCs w:val="28"/>
          <w:lang w:val="ro-RO" w:eastAsia="ro-RO"/>
        </w:rPr>
      </w:pPr>
      <w:r w:rsidRPr="00155AAA">
        <w:rPr>
          <w:rFonts w:ascii="Times New Roman" w:eastAsia="Times New Roman" w:hAnsi="Times New Roman" w:cs="Times New Roman"/>
          <w:i/>
          <w:iCs/>
          <w:noProof/>
          <w:spacing w:val="-1"/>
          <w:sz w:val="28"/>
          <w:szCs w:val="28"/>
          <w:lang w:val="ro-RO" w:eastAsia="ro-RO"/>
        </w:rPr>
        <w:t>Proiect</w:t>
      </w:r>
    </w:p>
    <w:tbl>
      <w:tblPr>
        <w:tblW w:w="0" w:type="auto"/>
        <w:jc w:val="center"/>
        <w:tblBorders>
          <w:top w:val="single" w:sz="4" w:space="0" w:color="000080"/>
          <w:bottom w:val="single" w:sz="4" w:space="0" w:color="000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1835"/>
        <w:gridCol w:w="3693"/>
      </w:tblGrid>
      <w:tr w:rsidR="002F5D2F" w:rsidRPr="00155AAA" w14:paraId="2E029F46" w14:textId="77777777" w:rsidTr="00537E11">
        <w:trPr>
          <w:gridAfter w:val="1"/>
          <w:wAfter w:w="3693" w:type="dxa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3FD5ABF" w14:textId="77777777" w:rsidR="002F5D2F" w:rsidRPr="00155AAA" w:rsidRDefault="002F5D2F" w:rsidP="00537E1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noProof/>
                <w:szCs w:val="20"/>
                <w:lang w:val="ro-RO"/>
              </w:rPr>
            </w:pPr>
          </w:p>
          <w:p w14:paraId="698F37E3" w14:textId="77777777" w:rsidR="002F5D2F" w:rsidRPr="00155AAA" w:rsidRDefault="002F5D2F" w:rsidP="00537E11">
            <w:pPr>
              <w:spacing w:line="256" w:lineRule="auto"/>
              <w:rPr>
                <w:rFonts w:ascii="Times New Roman" w:eastAsia="Times New Roman" w:hAnsi="Times New Roman" w:cs="Times New Roman"/>
                <w:noProof/>
                <w:szCs w:val="20"/>
                <w:lang w:val="ro-RO"/>
              </w:rPr>
            </w:pPr>
          </w:p>
          <w:p w14:paraId="365FF75A" w14:textId="77777777" w:rsidR="002F5D2F" w:rsidRPr="00155AAA" w:rsidRDefault="002F5D2F" w:rsidP="00537E11">
            <w:pPr>
              <w:spacing w:line="256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A10327" w14:textId="77777777" w:rsidR="002F5D2F" w:rsidRPr="00155AAA" w:rsidRDefault="002F5D2F" w:rsidP="00537E11">
            <w:pPr>
              <w:spacing w:line="256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ro-RO"/>
              </w:rPr>
            </w:pPr>
          </w:p>
        </w:tc>
      </w:tr>
      <w:tr w:rsidR="002F5D2F" w:rsidRPr="00155AAA" w14:paraId="274E3EE9" w14:textId="77777777" w:rsidTr="00537E11">
        <w:trPr>
          <w:cantSplit/>
          <w:jc w:val="center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A50B6F" w14:textId="77777777" w:rsidR="002F5D2F" w:rsidRPr="00155AAA" w:rsidRDefault="002F5D2F" w:rsidP="00537E11">
            <w:pPr>
              <w:keepNext/>
              <w:spacing w:line="256" w:lineRule="auto"/>
              <w:ind w:hanging="28"/>
              <w:jc w:val="center"/>
              <w:outlineLvl w:val="7"/>
              <w:rPr>
                <w:rFonts w:ascii="Times New Roman" w:eastAsia="Times New Roman" w:hAnsi="Times New Roman" w:cs="Times New Roman"/>
                <w:b/>
                <w:noProof/>
                <w:spacing w:val="20"/>
                <w:sz w:val="40"/>
                <w:szCs w:val="40"/>
                <w:lang w:val="ro-RO"/>
              </w:rPr>
            </w:pPr>
            <w:r w:rsidRPr="00155AAA">
              <w:rPr>
                <w:rFonts w:ascii="Times New Roman" w:eastAsia="Times New Roman" w:hAnsi="Times New Roman" w:cs="Times New Roman"/>
                <w:b/>
                <w:noProof/>
                <w:spacing w:val="20"/>
                <w:sz w:val="40"/>
                <w:szCs w:val="40"/>
                <w:lang w:val="ro-RO"/>
              </w:rPr>
              <w:t>GUVERNUL REPUBLICII MOLDOVA</w:t>
            </w:r>
          </w:p>
          <w:p w14:paraId="17B47459" w14:textId="77777777" w:rsidR="002F5D2F" w:rsidRPr="00155AAA" w:rsidRDefault="002F5D2F" w:rsidP="00537E11">
            <w:pPr>
              <w:keepNext/>
              <w:spacing w:line="256" w:lineRule="auto"/>
              <w:ind w:hanging="28"/>
              <w:jc w:val="center"/>
              <w:outlineLvl w:val="7"/>
              <w:rPr>
                <w:rFonts w:ascii="Times New Roman" w:eastAsia="Times New Roman" w:hAnsi="Times New Roman" w:cs="Times New Roman"/>
                <w:b/>
                <w:noProof/>
                <w:lang w:val="ro-RO"/>
              </w:rPr>
            </w:pPr>
            <w:r w:rsidRPr="00155AAA">
              <w:rPr>
                <w:rFonts w:ascii="Times New Roman" w:eastAsia="Times New Roman" w:hAnsi="Times New Roman" w:cs="Times New Roman"/>
                <w:b/>
                <w:noProof/>
                <w:sz w:val="32"/>
                <w:szCs w:val="32"/>
                <w:lang w:val="ro-RO"/>
              </w:rPr>
              <w:t>H O T Ă R Â R E</w:t>
            </w:r>
            <w:r w:rsidRPr="00155AA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ro-RO"/>
              </w:rPr>
              <w:t xml:space="preserve"> nr</w:t>
            </w:r>
            <w:r w:rsidRPr="00155AAA">
              <w:rPr>
                <w:rFonts w:ascii="Times New Roman" w:eastAsia="Times New Roman" w:hAnsi="Times New Roman" w:cs="Times New Roman"/>
                <w:noProof/>
                <w:lang w:val="ro-RO"/>
              </w:rPr>
              <w:t>. _______</w:t>
            </w:r>
            <w:r w:rsidRPr="00155AAA">
              <w:rPr>
                <w:rFonts w:ascii="Times New Roman" w:eastAsia="Times New Roman" w:hAnsi="Times New Roman" w:cs="Times New Roman"/>
                <w:b/>
                <w:noProof/>
                <w:lang w:val="ro-RO"/>
              </w:rPr>
              <w:t xml:space="preserve">  </w:t>
            </w:r>
          </w:p>
          <w:p w14:paraId="00E037B4" w14:textId="77777777" w:rsidR="002F5D2F" w:rsidRPr="00155AAA" w:rsidRDefault="002F5D2F" w:rsidP="00537E11">
            <w:pPr>
              <w:spacing w:line="256" w:lineRule="auto"/>
              <w:ind w:hanging="28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o-RO"/>
              </w:rPr>
            </w:pPr>
            <w:r w:rsidRPr="00155AA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ro-RO"/>
              </w:rPr>
              <w:t>din</w:t>
            </w:r>
            <w:r w:rsidRPr="00155AA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o-RO"/>
              </w:rPr>
              <w:t xml:space="preserve"> _________________________________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ro-RO"/>
              </w:rPr>
              <w:t>2026</w:t>
            </w:r>
          </w:p>
          <w:p w14:paraId="34C59ECD" w14:textId="77777777" w:rsidR="002F5D2F" w:rsidRPr="00155AAA" w:rsidRDefault="002F5D2F" w:rsidP="00537E11">
            <w:pPr>
              <w:spacing w:line="256" w:lineRule="auto"/>
              <w:ind w:hanging="28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ro-RO"/>
              </w:rPr>
            </w:pPr>
            <w:r w:rsidRPr="00155AA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ro-RO"/>
              </w:rPr>
              <w:t>Chișinău</w:t>
            </w:r>
          </w:p>
          <w:p w14:paraId="1C69F0F9" w14:textId="77777777" w:rsidR="002F5D2F" w:rsidRPr="00155AAA" w:rsidRDefault="002F5D2F" w:rsidP="00537E11">
            <w:pPr>
              <w:keepNext/>
              <w:spacing w:line="256" w:lineRule="auto"/>
              <w:outlineLvl w:val="7"/>
              <w:rPr>
                <w:rFonts w:ascii="Times New Roman" w:eastAsia="Times New Roman" w:hAnsi="Times New Roman" w:cs="Times New Roman"/>
                <w:noProof/>
                <w:color w:val="000080"/>
                <w:sz w:val="16"/>
                <w:szCs w:val="20"/>
                <w:lang w:val="ro-RO"/>
              </w:rPr>
            </w:pPr>
          </w:p>
        </w:tc>
      </w:tr>
    </w:tbl>
    <w:p w14:paraId="7FD0468C" w14:textId="77777777" w:rsidR="002F5D2F" w:rsidRPr="00155AAA" w:rsidRDefault="002F5D2F" w:rsidP="002F5D2F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</w:pPr>
      <w:r w:rsidRPr="00155AAA"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  <w:t>cu privire la alocarea mijloacelor financiare în vederea majorării capitalului social al Întreprinderii de Stat „Calea Ferată din Moldova”</w:t>
      </w:r>
    </w:p>
    <w:p w14:paraId="742F5F81" w14:textId="77777777" w:rsidR="002F5D2F" w:rsidRPr="00155AAA" w:rsidRDefault="002F5D2F" w:rsidP="002F5D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</w:pPr>
    </w:p>
    <w:p w14:paraId="586FDD02" w14:textId="77777777" w:rsidR="002F5D2F" w:rsidRPr="00155AAA" w:rsidRDefault="002F5D2F" w:rsidP="002F5D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</w:pPr>
    </w:p>
    <w:p w14:paraId="567E8D63" w14:textId="77777777" w:rsidR="002F5D2F" w:rsidRPr="00DD3A80" w:rsidRDefault="002F5D2F" w:rsidP="002F5D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</w:pPr>
      <w:r w:rsidRPr="00155AAA"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>În temeiul art. 6 alin. (1) lit. a) și alin. (2) din Legea bu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>getului de stat pentru anul 2026 nr. 322/2025</w:t>
      </w:r>
      <w:r w:rsidRPr="00155AAA"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 xml:space="preserve"> (Monitorul Oficial al Republicii Moldova, 202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>5</w:t>
      </w:r>
      <w:r w:rsidRPr="00155AAA"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>, nr.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 xml:space="preserve"> 659-661</w:t>
      </w:r>
      <w:r w:rsidRPr="00155AAA"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 xml:space="preserve">, art.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>800)</w:t>
      </w:r>
      <w:r w:rsidRPr="00120C42">
        <w:rPr>
          <w:rFonts w:ascii="Times New Roman" w:eastAsia="Times New Roman" w:hAnsi="Times New Roman" w:cs="Times New Roman"/>
          <w:noProof/>
          <w:sz w:val="28"/>
          <w:szCs w:val="28"/>
          <w:lang w:val="en-US" w:eastAsia="ro-RO"/>
        </w:rPr>
        <w:t>, 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>Guvernul HOTĂRĂ</w:t>
      </w:r>
      <w:r w:rsidRPr="00DD3A80"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>ȘTE:</w:t>
      </w:r>
    </w:p>
    <w:p w14:paraId="5002EBE0" w14:textId="77777777" w:rsidR="002F5D2F" w:rsidRPr="00470564" w:rsidRDefault="002F5D2F" w:rsidP="002F5D2F">
      <w:pPr>
        <w:widowControl w:val="0"/>
        <w:autoSpaceDE w:val="0"/>
        <w:autoSpaceDN w:val="0"/>
        <w:adjustRightInd w:val="0"/>
        <w:spacing w:before="240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</w:pPr>
      <w:r w:rsidRPr="00470564"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 xml:space="preserve">1. </w:t>
      </w:r>
      <w:r w:rsidRPr="00470564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Ministerul Finanțelor va aloca din contul împrumutului acordat de Banca Europeană pentru Reconstrucție și </w:t>
      </w:r>
      <w:r w:rsidRPr="001841C4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  <w:t xml:space="preserve">Dezvoltare  în cadrul Proiectului de achiziție a locomotivelor și de restructurare a infrastructurii feroviare și a împrumutului acordat de Banca Europeană de Investiții, în cadrul proiectului pentru infrastructura feroviară și parcul de material rulant ale Republicii Moldova, </w:t>
      </w:r>
      <w:r w:rsidRPr="00470564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mijloace financiare </w:t>
      </w:r>
      <w:r w:rsidRPr="00D830CA">
        <w:rPr>
          <w:rFonts w:ascii="Times New Roman" w:hAnsi="Times New Roman" w:cs="Times New Roman"/>
          <w:noProof/>
          <w:sz w:val="28"/>
          <w:szCs w:val="28"/>
          <w:lang w:val="en-US"/>
        </w:rPr>
        <w:t>în sumă de până la 421115,8 mii de lei (echivalentul a 21279,2 mii de euro)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</w:t>
      </w:r>
      <w:r w:rsidRPr="00470564">
        <w:rPr>
          <w:rFonts w:ascii="Times New Roman" w:hAnsi="Times New Roman" w:cs="Times New Roman"/>
          <w:noProof/>
          <w:sz w:val="28"/>
          <w:szCs w:val="28"/>
          <w:lang w:val="ro-RO"/>
        </w:rPr>
        <w:t>în vederea majorării capitalului social al Întreprinderii de St</w:t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>at „Calea Ferată din Moldova”</w:t>
      </w:r>
      <w:r w:rsidRPr="00470564">
        <w:rPr>
          <w:rFonts w:ascii="Times New Roman" w:hAnsi="Times New Roman" w:cs="Times New Roman"/>
          <w:noProof/>
          <w:sz w:val="28"/>
          <w:szCs w:val="28"/>
          <w:lang w:val="ro-RO"/>
        </w:rPr>
        <w:t>.</w:t>
      </w:r>
    </w:p>
    <w:p w14:paraId="1B1FD335" w14:textId="77777777" w:rsidR="002F5D2F" w:rsidRPr="00DD3A80" w:rsidRDefault="002F5D2F" w:rsidP="002F5D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</w:pPr>
      <w:r w:rsidRPr="00DD3A80"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 xml:space="preserve">2. </w:t>
      </w:r>
      <w:r w:rsidRPr="00DD3A80">
        <w:rPr>
          <w:rFonts w:ascii="Times New Roman" w:hAnsi="Times New Roman" w:cs="Times New Roman"/>
          <w:noProof/>
          <w:sz w:val="28"/>
          <w:szCs w:val="28"/>
          <w:lang w:val="ro-RO"/>
        </w:rPr>
        <w:t>Agenția Proprietății Publice, în calitate</w:t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de fondator,</w:t>
      </w:r>
      <w:r w:rsidRPr="00DD3A80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va asigura operarea modificărilor în Statutul </w:t>
      </w:r>
      <w:r w:rsidRPr="00DD3A80"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>Întreprinderii de Stat „Calea Ferată din Moldova”,</w:t>
      </w:r>
      <w:r w:rsidRPr="00DD3A80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în vederea majorării capitalului </w:t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social și prezentarea acestora </w:t>
      </w:r>
      <w:r w:rsidRPr="00DD3A80">
        <w:rPr>
          <w:rFonts w:ascii="Times New Roman" w:hAnsi="Times New Roman" w:cs="Times New Roman"/>
          <w:noProof/>
          <w:sz w:val="28"/>
          <w:szCs w:val="28"/>
          <w:lang w:val="ro-RO"/>
        </w:rPr>
        <w:t>Instituției Publice Agenția Servicii Publice pentru efectuarea înregistrării de stat.</w:t>
      </w:r>
    </w:p>
    <w:p w14:paraId="2EF66222" w14:textId="77777777" w:rsidR="002F5D2F" w:rsidRPr="00DD3A80" w:rsidRDefault="002F5D2F" w:rsidP="002F5D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</w:pPr>
      <w:r w:rsidRPr="00DD3A80"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>3. Prezenta hotărâre intră în vigoare la data publicării în Monitorul Oficial al Republicii Moldova.</w:t>
      </w:r>
    </w:p>
    <w:p w14:paraId="3D1F8FF0" w14:textId="77777777" w:rsidR="002F5D2F" w:rsidRPr="00155AAA" w:rsidRDefault="002F5D2F" w:rsidP="002F5D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</w:pPr>
    </w:p>
    <w:p w14:paraId="7EE1BF01" w14:textId="77777777" w:rsidR="002F5D2F" w:rsidRDefault="002F5D2F" w:rsidP="002F5D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</w:pPr>
    </w:p>
    <w:p w14:paraId="35697AE1" w14:textId="77777777" w:rsidR="002F5D2F" w:rsidRPr="00155AAA" w:rsidRDefault="002F5D2F" w:rsidP="002F5D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</w:pPr>
    </w:p>
    <w:p w14:paraId="2A9BEAC6" w14:textId="47CF9DCD" w:rsidR="002F5D2F" w:rsidRPr="00155AAA" w:rsidRDefault="002F5D2F" w:rsidP="002F5D2F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</w:pPr>
      <w:r w:rsidRPr="00155AAA"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  <w:t>Prim-ministru</w:t>
      </w:r>
      <w:r w:rsidRPr="00155AAA"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  <w:tab/>
      </w:r>
      <w:r w:rsidRPr="00155AAA"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  <w:tab/>
      </w:r>
      <w:r w:rsidRPr="00155AAA"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  <w:tab/>
      </w:r>
      <w:r w:rsidRPr="00155AAA"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  <w:tab/>
      </w:r>
      <w:r w:rsidRPr="00155AAA"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  <w:tab/>
      </w:r>
      <w:r w:rsidRPr="00155AAA"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  <w:tab/>
        <w:t xml:space="preserve">     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  <w:t xml:space="preserve">    </w:t>
      </w:r>
      <w:r w:rsidR="00816E53"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  <w:t>Alexandru MUNTEANU</w:t>
      </w:r>
    </w:p>
    <w:p w14:paraId="3A8A6A06" w14:textId="77777777" w:rsidR="002F5D2F" w:rsidRPr="00155AAA" w:rsidRDefault="002F5D2F" w:rsidP="002F5D2F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val="ro-RO" w:eastAsia="ro-RO"/>
        </w:rPr>
      </w:pPr>
    </w:p>
    <w:p w14:paraId="6B123594" w14:textId="77777777" w:rsidR="002F5D2F" w:rsidRPr="00155AAA" w:rsidRDefault="002F5D2F" w:rsidP="002F5D2F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i/>
          <w:noProof/>
          <w:sz w:val="28"/>
          <w:szCs w:val="28"/>
          <w:lang w:val="ro-RO" w:eastAsia="ro-RO"/>
        </w:rPr>
      </w:pPr>
      <w:r w:rsidRPr="00155AAA">
        <w:rPr>
          <w:rFonts w:ascii="Times New Roman" w:eastAsia="Times New Roman" w:hAnsi="Times New Roman" w:cs="Times New Roman"/>
          <w:i/>
          <w:noProof/>
          <w:sz w:val="28"/>
          <w:szCs w:val="28"/>
          <w:lang w:val="ro-RO" w:eastAsia="ro-RO"/>
        </w:rPr>
        <w:t>Contrasemnează:</w:t>
      </w:r>
    </w:p>
    <w:p w14:paraId="349E60F5" w14:textId="77777777" w:rsidR="002F5D2F" w:rsidRDefault="002F5D2F" w:rsidP="002F5D2F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>Viceprim-ministru, ministrul</w:t>
      </w:r>
      <w:r w:rsidRPr="00155AAA"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 xml:space="preserve"> </w:t>
      </w:r>
    </w:p>
    <w:p w14:paraId="3AFA69F3" w14:textId="77777777" w:rsidR="002F5D2F" w:rsidRPr="00155AAA" w:rsidRDefault="002F5D2F" w:rsidP="002F5D2F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</w:pPr>
      <w:r w:rsidRPr="00155AAA"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>infrastructurii și dezvoltării regionale</w:t>
      </w:r>
      <w:r w:rsidRPr="00155AAA"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ab/>
      </w:r>
      <w:r w:rsidRPr="00155AAA"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ab/>
        <w:t xml:space="preserve">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 xml:space="preserve">                    Vladimir BOLEA</w:t>
      </w:r>
    </w:p>
    <w:p w14:paraId="33BF6C0A" w14:textId="77777777" w:rsidR="002F5D2F" w:rsidRPr="00155AAA" w:rsidRDefault="002F5D2F" w:rsidP="002F5D2F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</w:pPr>
    </w:p>
    <w:p w14:paraId="51A09087" w14:textId="77777777" w:rsidR="002F5D2F" w:rsidRPr="00985E1E" w:rsidRDefault="002F5D2F" w:rsidP="002F5D2F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en-US" w:eastAsia="ro-RO"/>
        </w:rPr>
      </w:pPr>
      <w:r w:rsidRPr="00155AAA"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>Ministrul finanțelor</w:t>
      </w:r>
      <w:r w:rsidRPr="00155AAA"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ab/>
      </w:r>
      <w:r w:rsidRPr="00155AAA"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ab/>
      </w:r>
      <w:r w:rsidRPr="00155AAA"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ab/>
      </w:r>
      <w:r w:rsidRPr="00155AAA"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ab/>
        <w:t xml:space="preserve">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 xml:space="preserve">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ro-RO"/>
        </w:rPr>
        <w:t xml:space="preserve">Andrian GAVRILIȚĂ </w:t>
      </w:r>
    </w:p>
    <w:p w14:paraId="17D55D2B" w14:textId="77777777" w:rsidR="002F5D2F" w:rsidRPr="00155AAA" w:rsidRDefault="002F5D2F" w:rsidP="002F5D2F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</w:pPr>
    </w:p>
    <w:p w14:paraId="40D0CC52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D2F"/>
    <w:rsid w:val="001841C4"/>
    <w:rsid w:val="002F5D2F"/>
    <w:rsid w:val="0039397D"/>
    <w:rsid w:val="006254B0"/>
    <w:rsid w:val="006C0B77"/>
    <w:rsid w:val="00816E53"/>
    <w:rsid w:val="008242FF"/>
    <w:rsid w:val="00870751"/>
    <w:rsid w:val="00922C48"/>
    <w:rsid w:val="00941245"/>
    <w:rsid w:val="00B537E5"/>
    <w:rsid w:val="00B915B7"/>
    <w:rsid w:val="00DB222B"/>
    <w:rsid w:val="00EA59DF"/>
    <w:rsid w:val="00EE4070"/>
    <w:rsid w:val="00F12C76"/>
    <w:rsid w:val="00F8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07698"/>
  <w15:chartTrackingRefBased/>
  <w15:docId w15:val="{68A7C383-8C08-4C76-8B99-3BA1CFCD7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D2F"/>
    <w:pPr>
      <w:spacing w:after="0" w:line="240" w:lineRule="auto"/>
    </w:pPr>
    <w:rPr>
      <w:rFonts w:eastAsiaTheme="minorEastAsia"/>
      <w:kern w:val="0"/>
      <w:sz w:val="24"/>
      <w:szCs w:val="24"/>
      <w:lang w:eastAsia="ru-RU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2F5D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F5D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F5D2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F5D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F5D2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F5D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F5D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F5D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F5D2F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F5D2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F5D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F5D2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F5D2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F5D2F"/>
    <w:rPr>
      <w:rFonts w:eastAsiaTheme="majorEastAsia" w:cstheme="majorBidi"/>
      <w:color w:val="2E74B5" w:themeColor="accent1" w:themeShade="BF"/>
      <w:sz w:val="28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F5D2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F5D2F"/>
    <w:rPr>
      <w:rFonts w:eastAsiaTheme="majorEastAsia" w:cstheme="majorBidi"/>
      <w:color w:val="595959" w:themeColor="text1" w:themeTint="A6"/>
      <w:sz w:val="28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F5D2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F5D2F"/>
    <w:rPr>
      <w:rFonts w:eastAsiaTheme="majorEastAsia" w:cstheme="majorBidi"/>
      <w:color w:val="272727" w:themeColor="text1" w:themeTint="D8"/>
      <w:sz w:val="28"/>
    </w:rPr>
  </w:style>
  <w:style w:type="paragraph" w:styleId="Titlu">
    <w:name w:val="Title"/>
    <w:basedOn w:val="Normal"/>
    <w:next w:val="Normal"/>
    <w:link w:val="TitluCaracter"/>
    <w:uiPriority w:val="10"/>
    <w:qFormat/>
    <w:rsid w:val="002F5D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2F5D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F5D2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F5D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F5D2F"/>
    <w:pPr>
      <w:spacing w:before="160" w:after="160"/>
      <w:jc w:val="center"/>
    </w:pPr>
    <w:rPr>
      <w:rFonts w:ascii="Times New Roman" w:eastAsiaTheme="minorHAnsi" w:hAnsi="Times New Roman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2F5D2F"/>
    <w:rPr>
      <w:rFonts w:ascii="Times New Roman" w:hAnsi="Times New Roman"/>
      <w:i/>
      <w:iCs/>
      <w:color w:val="404040" w:themeColor="text1" w:themeTint="BF"/>
      <w:sz w:val="28"/>
    </w:rPr>
  </w:style>
  <w:style w:type="paragraph" w:styleId="Listparagraf">
    <w:name w:val="List Paragraph"/>
    <w:basedOn w:val="Normal"/>
    <w:uiPriority w:val="34"/>
    <w:qFormat/>
    <w:rsid w:val="002F5D2F"/>
    <w:pPr>
      <w:spacing w:after="160"/>
      <w:ind w:left="720"/>
      <w:contextualSpacing/>
    </w:pPr>
    <w:rPr>
      <w:rFonts w:ascii="Times New Roman" w:eastAsiaTheme="minorHAnsi" w:hAnsi="Times New Roman"/>
      <w:kern w:val="2"/>
      <w:sz w:val="28"/>
      <w:szCs w:val="22"/>
      <w:lang w:eastAsia="en-US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2F5D2F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F5D2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="Times New Roman" w:eastAsiaTheme="minorHAnsi" w:hAnsi="Times New Roman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F5D2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Referireintens">
    <w:name w:val="Intense Reference"/>
    <w:basedOn w:val="Fontdeparagrafimplicit"/>
    <w:uiPriority w:val="32"/>
    <w:qFormat/>
    <w:rsid w:val="002F5D2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2026-02-11T12:11:00Z</dcterms:created>
  <dcterms:modified xsi:type="dcterms:W3CDTF">2026-02-24T08:06:00Z</dcterms:modified>
</cp:coreProperties>
</file>